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86A44" w14:textId="77777777" w:rsidR="00701A1F" w:rsidRDefault="00701A1F">
      <w:pPr>
        <w:autoSpaceDE w:val="0"/>
        <w:autoSpaceDN w:val="0"/>
        <w:adjustRightInd w:val="0"/>
        <w:rPr>
          <w:rFonts w:ascii="Times New Roman" w:hAnsi="Times New Roman" w:cs="Times New Roman"/>
          <w:b/>
          <w:bCs/>
        </w:rPr>
      </w:pPr>
      <w:r w:rsidRPr="00701A1F">
        <w:rPr>
          <w:rFonts w:ascii="Times New Roman" w:hAnsi="Times New Roman" w:cs="Times New Roman"/>
          <w:b/>
          <w:bCs/>
        </w:rPr>
        <w:t>Efficacy and safety of different agents for the treatment of bacterial vaginosis: a systematic review and network meta-analysis</w:t>
      </w:r>
    </w:p>
    <w:p w14:paraId="364090EB" w14:textId="4C4F2698" w:rsidR="00B44159" w:rsidRPr="006A49E2" w:rsidRDefault="0063006B">
      <w:pPr>
        <w:autoSpaceDE w:val="0"/>
        <w:autoSpaceDN w:val="0"/>
        <w:adjustRightInd w:val="0"/>
        <w:rPr>
          <w:rFonts w:ascii="Times New Roman" w:hAnsi="Times New Roman" w:cs="Times New Roman"/>
          <w:b/>
          <w:bCs/>
        </w:rPr>
      </w:pPr>
      <w:r w:rsidRPr="006A49E2">
        <w:rPr>
          <w:rFonts w:ascii="Times New Roman" w:hAnsi="Times New Roman" w:cs="Times New Roman"/>
          <w:b/>
          <w:bCs/>
          <w:sz w:val="32"/>
          <w:szCs w:val="32"/>
        </w:rPr>
        <w:t xml:space="preserve">              </w:t>
      </w:r>
      <w:r w:rsidRPr="006A49E2">
        <w:rPr>
          <w:rFonts w:ascii="Times New Roman" w:hAnsi="Times New Roman" w:cs="Times New Roman"/>
          <w:b/>
          <w:bCs/>
        </w:rPr>
        <w:t xml:space="preserve"> </w:t>
      </w:r>
    </w:p>
    <w:p w14:paraId="66045F09" w14:textId="77777777" w:rsidR="00B44159" w:rsidRPr="006A49E2" w:rsidRDefault="0063006B">
      <w:pPr>
        <w:autoSpaceDE w:val="0"/>
        <w:autoSpaceDN w:val="0"/>
        <w:adjustRightInd w:val="0"/>
        <w:rPr>
          <w:rFonts w:ascii="Times New Roman" w:hAnsi="Times New Roman" w:cs="Times New Roman"/>
          <w:b/>
          <w:bCs/>
        </w:rPr>
      </w:pPr>
      <w:r w:rsidRPr="006A49E2">
        <w:rPr>
          <w:rFonts w:ascii="Times New Roman" w:hAnsi="Times New Roman" w:cs="Times New Roman"/>
          <w:b/>
          <w:bCs/>
        </w:rPr>
        <w:t>Content list</w:t>
      </w:r>
    </w:p>
    <w:p w14:paraId="50BECA0A" w14:textId="77777777" w:rsidR="00B44159" w:rsidRPr="006A49E2" w:rsidRDefault="0063006B">
      <w:pPr>
        <w:pStyle w:val="a9"/>
        <w:rPr>
          <w:rFonts w:ascii="Times New Roman" w:hAnsi="Times New Roman" w:cs="Times New Roman"/>
          <w:b/>
          <w:bCs/>
          <w:sz w:val="20"/>
          <w:szCs w:val="20"/>
        </w:rPr>
      </w:pPr>
      <w:bookmarkStart w:id="0" w:name="_Hlk143542849"/>
      <w:proofErr w:type="spellStart"/>
      <w:r w:rsidRPr="006A49E2">
        <w:rPr>
          <w:rFonts w:ascii="Times New Roman" w:hAnsi="Times New Roman" w:cs="Times New Roman"/>
          <w:b/>
          <w:bCs/>
          <w:sz w:val="20"/>
          <w:szCs w:val="20"/>
        </w:rPr>
        <w:t>eTable</w:t>
      </w:r>
      <w:proofErr w:type="spellEnd"/>
      <w:r w:rsidRPr="006A49E2">
        <w:rPr>
          <w:rFonts w:ascii="Times New Roman" w:hAnsi="Times New Roman" w:cs="Times New Roman"/>
          <w:b/>
          <w:bCs/>
          <w:sz w:val="20"/>
          <w:szCs w:val="20"/>
        </w:rPr>
        <w:t xml:space="preserve"> 1 PRISMA2020 checklist</w:t>
      </w:r>
    </w:p>
    <w:p w14:paraId="4259BF71" w14:textId="77777777" w:rsidR="00B44159" w:rsidRPr="006A49E2" w:rsidRDefault="0063006B">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eTable</w:t>
      </w:r>
      <w:proofErr w:type="spellEnd"/>
      <w:r w:rsidRPr="006A49E2">
        <w:rPr>
          <w:rFonts w:ascii="Times New Roman" w:hAnsi="Times New Roman" w:cs="Times New Roman"/>
          <w:b/>
          <w:bCs/>
          <w:sz w:val="20"/>
          <w:szCs w:val="20"/>
        </w:rPr>
        <w:t xml:space="preserve"> 2 PubMed search strategy and result</w:t>
      </w:r>
    </w:p>
    <w:p w14:paraId="08123BC7" w14:textId="77777777" w:rsidR="00B44159" w:rsidRPr="006A49E2" w:rsidRDefault="0063006B">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eTable</w:t>
      </w:r>
      <w:proofErr w:type="spellEnd"/>
      <w:r w:rsidRPr="006A49E2">
        <w:rPr>
          <w:rFonts w:ascii="Times New Roman" w:hAnsi="Times New Roman" w:cs="Times New Roman"/>
          <w:b/>
          <w:bCs/>
          <w:sz w:val="20"/>
          <w:szCs w:val="20"/>
        </w:rPr>
        <w:t xml:space="preserve"> 3 Embase search strategy and result</w:t>
      </w:r>
    </w:p>
    <w:p w14:paraId="3DF456CF" w14:textId="77777777" w:rsidR="00B44159" w:rsidRPr="006A49E2" w:rsidRDefault="0063006B">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1 Risk of bias summary</w:t>
      </w:r>
    </w:p>
    <w:p w14:paraId="61B30BF4" w14:textId="77777777" w:rsidR="00B44159" w:rsidRPr="006A49E2" w:rsidRDefault="0063006B">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2 Risk of bias graph</w:t>
      </w:r>
    </w:p>
    <w:p w14:paraId="2CDE77CB" w14:textId="3EC2C4CA" w:rsidR="00B44159" w:rsidRPr="006A49E2" w:rsidRDefault="0063006B">
      <w:pPr>
        <w:pStyle w:val="a9"/>
        <w:rPr>
          <w:rFonts w:ascii="Times New Roman" w:hAnsi="Times New Roman" w:cs="Times New Roman"/>
          <w:b/>
          <w:bCs/>
          <w:sz w:val="20"/>
          <w:szCs w:val="20"/>
        </w:rPr>
      </w:pPr>
      <w:bookmarkStart w:id="1" w:name="_Hlk156844615"/>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3 </w:t>
      </w:r>
      <w:r w:rsidR="00F8445B" w:rsidRPr="00F8445B">
        <w:rPr>
          <w:rFonts w:ascii="Times New Roman" w:hAnsi="Times New Roman" w:cs="Times New Roman"/>
          <w:b/>
          <w:bCs/>
          <w:sz w:val="20"/>
          <w:szCs w:val="20"/>
        </w:rPr>
        <w:t>Direct meta-analysis of clinical cure rates</w:t>
      </w:r>
    </w:p>
    <w:p w14:paraId="6DA66CA7" w14:textId="3C37DAFE" w:rsidR="00B44159" w:rsidRPr="006A49E2" w:rsidRDefault="0063006B">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4 </w:t>
      </w:r>
      <w:r w:rsidR="00701A1F" w:rsidRPr="00701A1F">
        <w:rPr>
          <w:rFonts w:ascii="Times New Roman" w:hAnsi="Times New Roman" w:cs="Times New Roman"/>
          <w:b/>
          <w:bCs/>
          <w:sz w:val="20"/>
          <w:szCs w:val="20"/>
        </w:rPr>
        <w:t>Direct meta-analysis of the incidence of adverse reactions</w:t>
      </w:r>
    </w:p>
    <w:p w14:paraId="7D642E64" w14:textId="5B89D49A" w:rsidR="00D67D13" w:rsidRPr="006A49E2" w:rsidRDefault="0063006B">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5</w:t>
      </w:r>
      <w:r w:rsidR="0026519E">
        <w:rPr>
          <w:rFonts w:ascii="Times New Roman" w:hAnsi="Times New Roman" w:cs="Times New Roman"/>
          <w:b/>
          <w:bCs/>
          <w:sz w:val="20"/>
          <w:szCs w:val="20"/>
        </w:rPr>
        <w:t xml:space="preserve"> </w:t>
      </w:r>
      <w:r w:rsidR="00701A1F" w:rsidRPr="00701A1F">
        <w:rPr>
          <w:rFonts w:ascii="Times New Roman" w:hAnsi="Times New Roman" w:cs="Times New Roman"/>
          <w:b/>
          <w:bCs/>
          <w:sz w:val="20"/>
          <w:szCs w:val="20"/>
        </w:rPr>
        <w:t>Direct meta-analysis of cure rates for oral drug therapy</w:t>
      </w:r>
    </w:p>
    <w:p w14:paraId="142377D8" w14:textId="79CC43F8"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6</w:t>
      </w:r>
      <w:r w:rsidR="0026519E">
        <w:rPr>
          <w:rFonts w:ascii="Times New Roman" w:hAnsi="Times New Roman" w:cs="Times New Roman"/>
          <w:b/>
          <w:bCs/>
          <w:sz w:val="20"/>
          <w:szCs w:val="20"/>
        </w:rPr>
        <w:t xml:space="preserve"> </w:t>
      </w:r>
      <w:r w:rsidR="00701A1F" w:rsidRPr="00701A1F">
        <w:rPr>
          <w:rFonts w:ascii="Times New Roman" w:hAnsi="Times New Roman" w:cs="Times New Roman"/>
          <w:b/>
          <w:bCs/>
          <w:sz w:val="20"/>
          <w:szCs w:val="20"/>
        </w:rPr>
        <w:t xml:space="preserve">Direct meta-analysis of cure rates for </w:t>
      </w:r>
      <w:r w:rsidR="00CA3580">
        <w:rPr>
          <w:rFonts w:ascii="Times New Roman" w:hAnsi="Times New Roman" w:cs="Times New Roman"/>
          <w:b/>
          <w:bCs/>
          <w:sz w:val="20"/>
          <w:szCs w:val="20"/>
        </w:rPr>
        <w:t>local vaginal administration</w:t>
      </w:r>
    </w:p>
    <w:p w14:paraId="6B7E1FAC" w14:textId="5494BA09" w:rsidR="00D67D13" w:rsidRPr="006A49E2" w:rsidRDefault="00D67D13">
      <w:pPr>
        <w:pStyle w:val="a9"/>
        <w:rPr>
          <w:rFonts w:ascii="Times New Roman" w:hAnsi="Times New Roman" w:cs="Times New Roman"/>
          <w:b/>
          <w:bCs/>
          <w:sz w:val="20"/>
          <w:szCs w:val="20"/>
        </w:rPr>
      </w:pPr>
      <w:bookmarkStart w:id="2" w:name="_Hlk156845201"/>
      <w:bookmarkEnd w:id="1"/>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w:t>
      </w:r>
      <w:r w:rsidR="00180CCC">
        <w:rPr>
          <w:rFonts w:ascii="Times New Roman" w:hAnsi="Times New Roman" w:cs="Times New Roman" w:hint="eastAsia"/>
          <w:b/>
          <w:bCs/>
          <w:sz w:val="20"/>
          <w:szCs w:val="20"/>
        </w:rPr>
        <w:t>7</w:t>
      </w:r>
      <w:r w:rsidR="00774956">
        <w:rPr>
          <w:rFonts w:ascii="Times New Roman" w:hAnsi="Times New Roman" w:cs="Times New Roman"/>
          <w:b/>
          <w:bCs/>
          <w:sz w:val="20"/>
          <w:szCs w:val="20"/>
        </w:rPr>
        <w:t xml:space="preserve"> </w:t>
      </w:r>
      <w:r w:rsidR="001C3916" w:rsidRPr="001C3916">
        <w:rPr>
          <w:rFonts w:ascii="Times New Roman" w:hAnsi="Times New Roman" w:cs="Times New Roman"/>
          <w:b/>
          <w:bCs/>
          <w:sz w:val="20"/>
          <w:szCs w:val="20"/>
        </w:rPr>
        <w:t xml:space="preserve">Network meta-analysis of forest maps of </w:t>
      </w:r>
      <w:r w:rsidR="001B3052" w:rsidRPr="00F8445B">
        <w:rPr>
          <w:rFonts w:ascii="Times New Roman" w:hAnsi="Times New Roman" w:cs="Times New Roman"/>
          <w:b/>
          <w:bCs/>
          <w:sz w:val="20"/>
          <w:szCs w:val="20"/>
        </w:rPr>
        <w:t>clinical cure rates</w:t>
      </w:r>
    </w:p>
    <w:p w14:paraId="1D62CF7C" w14:textId="39E53671"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w:t>
      </w:r>
      <w:r w:rsidR="00180CCC">
        <w:rPr>
          <w:rFonts w:ascii="Times New Roman" w:hAnsi="Times New Roman" w:cs="Times New Roman" w:hint="eastAsia"/>
          <w:b/>
          <w:bCs/>
          <w:sz w:val="20"/>
          <w:szCs w:val="20"/>
        </w:rPr>
        <w:t>8</w:t>
      </w:r>
      <w:r w:rsidR="00774956">
        <w:rPr>
          <w:rFonts w:ascii="Times New Roman" w:hAnsi="Times New Roman" w:cs="Times New Roman"/>
          <w:b/>
          <w:bCs/>
          <w:sz w:val="20"/>
          <w:szCs w:val="20"/>
        </w:rPr>
        <w:t xml:space="preserve"> </w:t>
      </w:r>
      <w:r w:rsidR="00701A1F" w:rsidRPr="00701A1F">
        <w:rPr>
          <w:rFonts w:ascii="Times New Roman" w:hAnsi="Times New Roman" w:cs="Times New Roman"/>
          <w:b/>
          <w:bCs/>
          <w:sz w:val="20"/>
          <w:szCs w:val="20"/>
        </w:rPr>
        <w:t>Network meta-analysis of the incidence of adverse reactions in forest maps</w:t>
      </w:r>
    </w:p>
    <w:p w14:paraId="2024B0C8" w14:textId="586B99F6"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w:t>
      </w:r>
      <w:r w:rsidR="00180CCC">
        <w:rPr>
          <w:rFonts w:ascii="Times New Roman" w:hAnsi="Times New Roman" w:cs="Times New Roman" w:hint="eastAsia"/>
          <w:b/>
          <w:bCs/>
          <w:sz w:val="20"/>
          <w:szCs w:val="20"/>
        </w:rPr>
        <w:t>9</w:t>
      </w:r>
      <w:r w:rsidR="00774956">
        <w:rPr>
          <w:rFonts w:ascii="Times New Roman" w:hAnsi="Times New Roman" w:cs="Times New Roman"/>
          <w:b/>
          <w:bCs/>
          <w:sz w:val="20"/>
          <w:szCs w:val="20"/>
        </w:rPr>
        <w:t xml:space="preserve"> </w:t>
      </w:r>
      <w:r w:rsidR="00701A1F" w:rsidRPr="00701A1F">
        <w:rPr>
          <w:rFonts w:ascii="Times New Roman" w:hAnsi="Times New Roman" w:cs="Times New Roman"/>
          <w:b/>
          <w:bCs/>
          <w:sz w:val="20"/>
          <w:szCs w:val="20"/>
        </w:rPr>
        <w:t>Network meta-analysis of forest maps of cure rates for oral drug therapy</w:t>
      </w:r>
    </w:p>
    <w:p w14:paraId="10EE4782" w14:textId="72AB95A5"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1</w:t>
      </w:r>
      <w:r w:rsidR="00180CCC">
        <w:rPr>
          <w:rFonts w:ascii="Times New Roman" w:hAnsi="Times New Roman" w:cs="Times New Roman" w:hint="eastAsia"/>
          <w:b/>
          <w:bCs/>
          <w:sz w:val="20"/>
          <w:szCs w:val="20"/>
        </w:rPr>
        <w:t>0</w:t>
      </w:r>
      <w:r w:rsidR="00774956">
        <w:rPr>
          <w:rFonts w:ascii="Times New Roman" w:hAnsi="Times New Roman" w:cs="Times New Roman"/>
          <w:b/>
          <w:bCs/>
          <w:sz w:val="20"/>
          <w:szCs w:val="20"/>
        </w:rPr>
        <w:t xml:space="preserve"> </w:t>
      </w:r>
      <w:r w:rsidR="00701A1F" w:rsidRPr="00701A1F">
        <w:rPr>
          <w:rFonts w:ascii="Times New Roman" w:hAnsi="Times New Roman" w:cs="Times New Roman"/>
          <w:b/>
          <w:bCs/>
          <w:sz w:val="20"/>
          <w:szCs w:val="20"/>
        </w:rPr>
        <w:t xml:space="preserve">Network meta-analysis of the forest map of cure rate of </w:t>
      </w:r>
      <w:r w:rsidR="00CA3580">
        <w:rPr>
          <w:rFonts w:ascii="Times New Roman" w:hAnsi="Times New Roman" w:cs="Times New Roman"/>
          <w:b/>
          <w:bCs/>
          <w:sz w:val="20"/>
          <w:szCs w:val="20"/>
        </w:rPr>
        <w:t>local vaginal administration</w:t>
      </w:r>
    </w:p>
    <w:p w14:paraId="37C63322" w14:textId="2EFA4B32" w:rsidR="00D67D13" w:rsidRPr="006A49E2" w:rsidRDefault="00D67D13">
      <w:pPr>
        <w:pStyle w:val="a9"/>
        <w:rPr>
          <w:rFonts w:ascii="Times New Roman" w:hAnsi="Times New Roman" w:cs="Times New Roman"/>
          <w:b/>
          <w:bCs/>
          <w:sz w:val="20"/>
          <w:szCs w:val="20"/>
        </w:rPr>
      </w:pPr>
      <w:bookmarkStart w:id="3" w:name="_Hlk156848706"/>
      <w:bookmarkEnd w:id="2"/>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1</w:t>
      </w:r>
      <w:r w:rsidR="00180CCC">
        <w:rPr>
          <w:rFonts w:ascii="Times New Roman" w:hAnsi="Times New Roman" w:cs="Times New Roman" w:hint="eastAsia"/>
          <w:b/>
          <w:bCs/>
          <w:sz w:val="20"/>
          <w:szCs w:val="20"/>
        </w:rPr>
        <w:t>1</w:t>
      </w:r>
      <w:r w:rsidR="00774956">
        <w:rPr>
          <w:rFonts w:ascii="Times New Roman" w:hAnsi="Times New Roman" w:cs="Times New Roman"/>
          <w:b/>
          <w:bCs/>
          <w:sz w:val="20"/>
          <w:szCs w:val="20"/>
        </w:rPr>
        <w:t xml:space="preserve"> </w:t>
      </w:r>
      <w:r w:rsidR="001C3916" w:rsidRPr="001C3916">
        <w:rPr>
          <w:rFonts w:ascii="Times New Roman" w:hAnsi="Times New Roman" w:cs="Times New Roman"/>
          <w:b/>
          <w:bCs/>
          <w:sz w:val="20"/>
          <w:szCs w:val="20"/>
        </w:rPr>
        <w:t xml:space="preserve">SUCRA efficacy ranking curve of clinical cure success </w:t>
      </w:r>
      <w:proofErr w:type="spellStart"/>
      <w:r w:rsidR="001C3916" w:rsidRPr="001C3916">
        <w:rPr>
          <w:rFonts w:ascii="Times New Roman" w:hAnsi="Times New Roman" w:cs="Times New Roman"/>
          <w:b/>
          <w:bCs/>
          <w:sz w:val="20"/>
          <w:szCs w:val="20"/>
        </w:rPr>
        <w:t>rate,SUCRA</w:t>
      </w:r>
      <w:proofErr w:type="spellEnd"/>
      <w:r w:rsidR="001C3916" w:rsidRPr="001C3916">
        <w:rPr>
          <w:rFonts w:ascii="Times New Roman" w:hAnsi="Times New Roman" w:cs="Times New Roman"/>
          <w:b/>
          <w:bCs/>
          <w:sz w:val="20"/>
          <w:szCs w:val="20"/>
        </w:rPr>
        <w:t xml:space="preserve"> = cumulative ranking surface</w:t>
      </w:r>
    </w:p>
    <w:p w14:paraId="586E65B9" w14:textId="1514ADAE"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1</w:t>
      </w:r>
      <w:r w:rsidR="00180CCC">
        <w:rPr>
          <w:rFonts w:ascii="Times New Roman" w:hAnsi="Times New Roman" w:cs="Times New Roman" w:hint="eastAsia"/>
          <w:b/>
          <w:bCs/>
          <w:sz w:val="20"/>
          <w:szCs w:val="20"/>
        </w:rPr>
        <w:t>2</w:t>
      </w:r>
      <w:r w:rsidR="00774956">
        <w:rPr>
          <w:rFonts w:ascii="Times New Roman" w:hAnsi="Times New Roman" w:cs="Times New Roman"/>
          <w:b/>
          <w:bCs/>
          <w:sz w:val="20"/>
          <w:szCs w:val="20"/>
        </w:rPr>
        <w:t xml:space="preserve"> </w:t>
      </w:r>
      <w:r w:rsidR="00701A1F" w:rsidRPr="00701A1F">
        <w:rPr>
          <w:rFonts w:ascii="Times New Roman" w:hAnsi="Times New Roman" w:cs="Times New Roman"/>
          <w:b/>
          <w:bCs/>
          <w:sz w:val="20"/>
          <w:szCs w:val="20"/>
        </w:rPr>
        <w:t>SUCRA efficacy ranking curve is the incidence of adverse reactions, SUCRA = cumulative ranking surface</w:t>
      </w:r>
    </w:p>
    <w:p w14:paraId="64EC9B50" w14:textId="1E426CDA"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1</w:t>
      </w:r>
      <w:r w:rsidR="00180CCC">
        <w:rPr>
          <w:rFonts w:ascii="Times New Roman" w:hAnsi="Times New Roman" w:cs="Times New Roman" w:hint="eastAsia"/>
          <w:b/>
          <w:bCs/>
          <w:sz w:val="20"/>
          <w:szCs w:val="20"/>
        </w:rPr>
        <w:t>3</w:t>
      </w:r>
      <w:r w:rsidR="00774956">
        <w:rPr>
          <w:rFonts w:ascii="Times New Roman" w:hAnsi="Times New Roman" w:cs="Times New Roman"/>
          <w:b/>
          <w:bCs/>
          <w:sz w:val="20"/>
          <w:szCs w:val="20"/>
        </w:rPr>
        <w:t xml:space="preserve"> </w:t>
      </w:r>
      <w:r w:rsidR="00701A1F" w:rsidRPr="00701A1F">
        <w:rPr>
          <w:rFonts w:ascii="Times New Roman" w:hAnsi="Times New Roman" w:cs="Times New Roman"/>
          <w:b/>
          <w:bCs/>
          <w:sz w:val="20"/>
          <w:szCs w:val="20"/>
        </w:rPr>
        <w:t>SUCRA efficacy ranking curve is the cure rate of oral drug treatment, SUCRA = cumulative ranking surface</w:t>
      </w:r>
    </w:p>
    <w:p w14:paraId="5418460F" w14:textId="6A57B954"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1</w:t>
      </w:r>
      <w:r w:rsidR="00180CCC">
        <w:rPr>
          <w:rFonts w:ascii="Times New Roman" w:hAnsi="Times New Roman" w:cs="Times New Roman" w:hint="eastAsia"/>
          <w:b/>
          <w:bCs/>
          <w:sz w:val="20"/>
          <w:szCs w:val="20"/>
        </w:rPr>
        <w:t>4</w:t>
      </w:r>
      <w:r w:rsidR="00774956">
        <w:rPr>
          <w:rFonts w:ascii="Times New Roman" w:hAnsi="Times New Roman" w:cs="Times New Roman"/>
          <w:b/>
          <w:bCs/>
          <w:sz w:val="20"/>
          <w:szCs w:val="20"/>
        </w:rPr>
        <w:t xml:space="preserve"> </w:t>
      </w:r>
      <w:r w:rsidR="00701A1F" w:rsidRPr="00701A1F">
        <w:rPr>
          <w:rFonts w:ascii="Times New Roman" w:hAnsi="Times New Roman" w:cs="Times New Roman"/>
          <w:b/>
          <w:bCs/>
          <w:sz w:val="20"/>
          <w:szCs w:val="20"/>
        </w:rPr>
        <w:t>SUCRA efficacy ranking curve is the cure rate of vaginal drug treatment, SUCRA = cumulative ranking surface</w:t>
      </w:r>
    </w:p>
    <w:p w14:paraId="42E83F8E" w14:textId="12D88DFC" w:rsidR="00D67D13" w:rsidRPr="006A49E2" w:rsidRDefault="00D67D13">
      <w:pPr>
        <w:pStyle w:val="a9"/>
        <w:rPr>
          <w:rFonts w:ascii="Times New Roman" w:hAnsi="Times New Roman" w:cs="Times New Roman"/>
          <w:b/>
          <w:bCs/>
          <w:sz w:val="20"/>
          <w:szCs w:val="20"/>
        </w:rPr>
      </w:pPr>
      <w:bookmarkStart w:id="4" w:name="_Hlk156848891"/>
      <w:bookmarkEnd w:id="3"/>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w:t>
      </w:r>
      <w:r w:rsidR="00180CCC">
        <w:rPr>
          <w:rFonts w:ascii="Times New Roman" w:hAnsi="Times New Roman" w:cs="Times New Roman" w:hint="eastAsia"/>
          <w:b/>
          <w:bCs/>
          <w:sz w:val="20"/>
          <w:szCs w:val="20"/>
        </w:rPr>
        <w:t>15</w:t>
      </w:r>
      <w:r w:rsidR="00774956">
        <w:rPr>
          <w:rFonts w:ascii="Times New Roman" w:hAnsi="Times New Roman" w:cs="Times New Roman"/>
          <w:b/>
          <w:bCs/>
          <w:sz w:val="20"/>
          <w:szCs w:val="20"/>
        </w:rPr>
        <w:t xml:space="preserve"> </w:t>
      </w:r>
      <w:r w:rsidR="001C3916" w:rsidRPr="001C3916">
        <w:rPr>
          <w:rFonts w:ascii="Times New Roman" w:hAnsi="Times New Roman" w:cs="Times New Roman"/>
          <w:b/>
          <w:bCs/>
          <w:sz w:val="20"/>
          <w:szCs w:val="20"/>
        </w:rPr>
        <w:t>Funnel plot of a network meta-analysis of clinical cure success rates</w:t>
      </w:r>
    </w:p>
    <w:p w14:paraId="6F0944BB" w14:textId="65030069"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lastRenderedPageBreak/>
        <w:t>eFigure</w:t>
      </w:r>
      <w:proofErr w:type="spellEnd"/>
      <w:r w:rsidRPr="006A49E2">
        <w:rPr>
          <w:rFonts w:ascii="Times New Roman" w:hAnsi="Times New Roman" w:cs="Times New Roman"/>
          <w:b/>
          <w:bCs/>
          <w:sz w:val="20"/>
          <w:szCs w:val="20"/>
        </w:rPr>
        <w:t xml:space="preserve"> </w:t>
      </w:r>
      <w:r w:rsidR="00180CCC">
        <w:rPr>
          <w:rFonts w:ascii="Times New Roman" w:hAnsi="Times New Roman" w:cs="Times New Roman" w:hint="eastAsia"/>
          <w:b/>
          <w:bCs/>
          <w:sz w:val="20"/>
          <w:szCs w:val="20"/>
        </w:rPr>
        <w:t>16</w:t>
      </w:r>
      <w:r w:rsidR="00774956">
        <w:rPr>
          <w:rFonts w:ascii="Times New Roman" w:hAnsi="Times New Roman" w:cs="Times New Roman"/>
          <w:b/>
          <w:bCs/>
          <w:sz w:val="20"/>
          <w:szCs w:val="20"/>
        </w:rPr>
        <w:t xml:space="preserve"> </w:t>
      </w:r>
      <w:r w:rsidR="00701A1F" w:rsidRPr="00701A1F">
        <w:rPr>
          <w:rFonts w:ascii="Times New Roman" w:hAnsi="Times New Roman" w:cs="Times New Roman"/>
          <w:b/>
          <w:bCs/>
          <w:sz w:val="20"/>
          <w:szCs w:val="20"/>
        </w:rPr>
        <w:t>Funnel plot of a network meta-analysis of the incidence of adverse reactions</w:t>
      </w:r>
    </w:p>
    <w:p w14:paraId="1372DBD5" w14:textId="287ED401"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w:t>
      </w:r>
      <w:r w:rsidR="00180CCC">
        <w:rPr>
          <w:rFonts w:ascii="Times New Roman" w:hAnsi="Times New Roman" w:cs="Times New Roman" w:hint="eastAsia"/>
          <w:b/>
          <w:bCs/>
          <w:sz w:val="20"/>
          <w:szCs w:val="20"/>
        </w:rPr>
        <w:t>17</w:t>
      </w:r>
      <w:r w:rsidR="00774956">
        <w:rPr>
          <w:rFonts w:ascii="Times New Roman" w:hAnsi="Times New Roman" w:cs="Times New Roman"/>
          <w:b/>
          <w:bCs/>
          <w:sz w:val="20"/>
          <w:szCs w:val="20"/>
        </w:rPr>
        <w:t xml:space="preserve"> </w:t>
      </w:r>
      <w:r w:rsidR="00180CCC" w:rsidRPr="00180CCC">
        <w:rPr>
          <w:rFonts w:ascii="Times New Roman" w:hAnsi="Times New Roman" w:cs="Times New Roman"/>
          <w:b/>
          <w:bCs/>
          <w:sz w:val="20"/>
          <w:szCs w:val="20"/>
        </w:rPr>
        <w:t>Funnel plot of a network meta-analysis of cure rates for oral drug therapy</w:t>
      </w:r>
    </w:p>
    <w:p w14:paraId="109A6FD5" w14:textId="5F08EBC9" w:rsidR="00D67D13" w:rsidRPr="006A49E2" w:rsidRDefault="00D67D13">
      <w:pPr>
        <w:pStyle w:val="a9"/>
        <w:rPr>
          <w:rFonts w:ascii="Times New Roman" w:hAnsi="Times New Roman" w:cs="Times New Roman"/>
          <w:b/>
          <w:bCs/>
          <w:sz w:val="20"/>
          <w:szCs w:val="20"/>
        </w:rPr>
      </w:pPr>
      <w:proofErr w:type="spellStart"/>
      <w:r w:rsidRPr="006A49E2">
        <w:rPr>
          <w:rFonts w:ascii="Times New Roman" w:hAnsi="Times New Roman" w:cs="Times New Roman"/>
          <w:b/>
          <w:bCs/>
          <w:sz w:val="20"/>
          <w:szCs w:val="20"/>
        </w:rPr>
        <w:t>eFigure</w:t>
      </w:r>
      <w:proofErr w:type="spellEnd"/>
      <w:r w:rsidRPr="006A49E2">
        <w:rPr>
          <w:rFonts w:ascii="Times New Roman" w:hAnsi="Times New Roman" w:cs="Times New Roman"/>
          <w:b/>
          <w:bCs/>
          <w:sz w:val="20"/>
          <w:szCs w:val="20"/>
        </w:rPr>
        <w:t xml:space="preserve"> </w:t>
      </w:r>
      <w:r w:rsidR="00180CCC">
        <w:rPr>
          <w:rFonts w:ascii="Times New Roman" w:hAnsi="Times New Roman" w:cs="Times New Roman" w:hint="eastAsia"/>
          <w:b/>
          <w:bCs/>
          <w:sz w:val="20"/>
          <w:szCs w:val="20"/>
        </w:rPr>
        <w:t>18</w:t>
      </w:r>
      <w:r w:rsidR="00774956">
        <w:rPr>
          <w:rFonts w:ascii="Times New Roman" w:hAnsi="Times New Roman" w:cs="Times New Roman"/>
          <w:b/>
          <w:bCs/>
          <w:sz w:val="20"/>
          <w:szCs w:val="20"/>
        </w:rPr>
        <w:t xml:space="preserve"> </w:t>
      </w:r>
      <w:r w:rsidR="00180CCC" w:rsidRPr="00180CCC">
        <w:rPr>
          <w:rFonts w:ascii="Times New Roman" w:hAnsi="Times New Roman" w:cs="Times New Roman"/>
          <w:b/>
          <w:bCs/>
          <w:sz w:val="20"/>
          <w:szCs w:val="20"/>
        </w:rPr>
        <w:t>Funnel plot of a network meta-analysis of cure rates for vaginal smear therapy</w:t>
      </w:r>
    </w:p>
    <w:bookmarkEnd w:id="0"/>
    <w:bookmarkEnd w:id="4"/>
    <w:p w14:paraId="1171AEAF" w14:textId="77777777" w:rsidR="00D67D13" w:rsidRPr="006A49E2" w:rsidRDefault="00D67D13">
      <w:pPr>
        <w:pStyle w:val="a9"/>
        <w:rPr>
          <w:rFonts w:ascii="Times New Roman" w:hAnsi="Times New Roman" w:cs="Times New Roman"/>
          <w:b/>
          <w:bCs/>
          <w:sz w:val="20"/>
          <w:szCs w:val="20"/>
        </w:rPr>
      </w:pPr>
    </w:p>
    <w:p w14:paraId="24A32E91" w14:textId="077E3CC7" w:rsidR="00B44159" w:rsidRPr="006A49E2" w:rsidRDefault="0063006B">
      <w:pPr>
        <w:pStyle w:val="a9"/>
        <w:rPr>
          <w:rFonts w:ascii="Times New Roman" w:hAnsi="Times New Roman" w:cs="Times New Roman"/>
          <w:b/>
          <w:bCs/>
          <w:sz w:val="20"/>
          <w:szCs w:val="20"/>
        </w:rPr>
      </w:pPr>
      <w:r w:rsidRPr="006A49E2">
        <w:rPr>
          <w:rFonts w:ascii="Times New Roman" w:hAnsi="Times New Roman" w:cs="Times New Roman"/>
          <w:b/>
          <w:bCs/>
          <w:sz w:val="20"/>
          <w:szCs w:val="20"/>
        </w:rPr>
        <w:t xml:space="preserve"> </w:t>
      </w:r>
    </w:p>
    <w:p w14:paraId="233E39BC" w14:textId="77777777" w:rsidR="00B44159" w:rsidRPr="006A49E2" w:rsidRDefault="00B44159">
      <w:pPr>
        <w:pStyle w:val="a9"/>
        <w:rPr>
          <w:rFonts w:ascii="Times New Roman" w:hAnsi="Times New Roman" w:cs="Times New Roman"/>
          <w:b/>
          <w:bCs/>
          <w:sz w:val="22"/>
          <w:szCs w:val="22"/>
        </w:rPr>
      </w:pPr>
    </w:p>
    <w:p w14:paraId="25399899" w14:textId="77777777" w:rsidR="00B44159" w:rsidRPr="006A49E2" w:rsidRDefault="00B44159">
      <w:pPr>
        <w:pStyle w:val="a9"/>
        <w:rPr>
          <w:rFonts w:ascii="Times New Roman" w:hAnsi="Times New Roman" w:cs="Times New Roman"/>
          <w:b/>
          <w:bCs/>
          <w:sz w:val="32"/>
          <w:szCs w:val="32"/>
        </w:rPr>
      </w:pPr>
    </w:p>
    <w:p w14:paraId="2D9FDB02" w14:textId="77777777" w:rsidR="00B44159" w:rsidRPr="006A49E2" w:rsidRDefault="00B44159">
      <w:pPr>
        <w:pStyle w:val="a9"/>
        <w:rPr>
          <w:rFonts w:ascii="Times New Roman" w:hAnsi="Times New Roman" w:cs="Times New Roman"/>
          <w:b/>
          <w:bCs/>
          <w:sz w:val="32"/>
          <w:szCs w:val="32"/>
        </w:rPr>
      </w:pPr>
    </w:p>
    <w:tbl>
      <w:tblPr>
        <w:tblpPr w:leftFromText="180" w:rightFromText="180" w:vertAnchor="text" w:horzAnchor="margin" w:tblpXSpec="center" w:tblpY="1112"/>
        <w:tblW w:w="11165" w:type="dxa"/>
        <w:tblLayout w:type="fixed"/>
        <w:tblLook w:val="04A0" w:firstRow="1" w:lastRow="0" w:firstColumn="1" w:lastColumn="0" w:noHBand="0" w:noVBand="1"/>
      </w:tblPr>
      <w:tblGrid>
        <w:gridCol w:w="1665"/>
        <w:gridCol w:w="587"/>
        <w:gridCol w:w="6928"/>
        <w:gridCol w:w="1985"/>
      </w:tblGrid>
      <w:tr w:rsidR="00B44159" w:rsidRPr="006A49E2" w14:paraId="2F53B776" w14:textId="77777777">
        <w:trPr>
          <w:trHeight w:val="65"/>
          <w:tblHeader/>
        </w:trPr>
        <w:tc>
          <w:tcPr>
            <w:tcW w:w="1665" w:type="dxa"/>
            <w:tcBorders>
              <w:top w:val="double" w:sz="4" w:space="0" w:color="000000"/>
              <w:left w:val="single" w:sz="4" w:space="0" w:color="000000"/>
              <w:bottom w:val="double" w:sz="2" w:space="0" w:color="FFFFCC"/>
              <w:right w:val="single" w:sz="4" w:space="0" w:color="000000"/>
            </w:tcBorders>
            <w:shd w:val="clear" w:color="auto" w:fill="63639A"/>
            <w:vAlign w:val="center"/>
          </w:tcPr>
          <w:p w14:paraId="68A1A2C2" w14:textId="77777777" w:rsidR="00B44159" w:rsidRPr="006A49E2" w:rsidRDefault="0063006B">
            <w:pPr>
              <w:pStyle w:val="Default"/>
              <w:rPr>
                <w:rFonts w:ascii="Times New Roman" w:hAnsi="Times New Roman" w:cs="Times New Roman"/>
                <w:color w:val="FFFFFF"/>
                <w:sz w:val="20"/>
                <w:szCs w:val="20"/>
              </w:rPr>
            </w:pPr>
            <w:r w:rsidRPr="006A49E2">
              <w:rPr>
                <w:rFonts w:ascii="Times New Roman" w:hAnsi="Times New Roman" w:cs="Times New Roman"/>
                <w:color w:val="FFFFFF"/>
                <w:sz w:val="20"/>
                <w:szCs w:val="20"/>
              </w:rPr>
              <w:t xml:space="preserve">Section and Topic </w:t>
            </w:r>
          </w:p>
        </w:tc>
        <w:tc>
          <w:tcPr>
            <w:tcW w:w="587" w:type="dxa"/>
            <w:tcBorders>
              <w:top w:val="double" w:sz="4" w:space="0" w:color="000000"/>
              <w:left w:val="single" w:sz="4" w:space="0" w:color="000000"/>
              <w:bottom w:val="double" w:sz="2" w:space="0" w:color="FFFFCC"/>
              <w:right w:val="single" w:sz="4" w:space="0" w:color="000000"/>
            </w:tcBorders>
            <w:shd w:val="clear" w:color="auto" w:fill="63639A"/>
            <w:vAlign w:val="center"/>
          </w:tcPr>
          <w:p w14:paraId="1BEDCDD0" w14:textId="77777777" w:rsidR="00B44159" w:rsidRPr="006A49E2" w:rsidRDefault="0063006B">
            <w:pPr>
              <w:pStyle w:val="Default"/>
              <w:rPr>
                <w:rFonts w:ascii="Times New Roman" w:hAnsi="Times New Roman" w:cs="Times New Roman"/>
                <w:color w:val="FFFFFF"/>
                <w:sz w:val="20"/>
                <w:szCs w:val="20"/>
              </w:rPr>
            </w:pPr>
            <w:r w:rsidRPr="006A49E2">
              <w:rPr>
                <w:rFonts w:ascii="Times New Roman" w:hAnsi="Times New Roman" w:cs="Times New Roman"/>
                <w:color w:val="FFFFFF"/>
                <w:sz w:val="20"/>
                <w:szCs w:val="20"/>
              </w:rPr>
              <w:t>Item #</w:t>
            </w:r>
          </w:p>
        </w:tc>
        <w:tc>
          <w:tcPr>
            <w:tcW w:w="6928" w:type="dxa"/>
            <w:tcBorders>
              <w:top w:val="double" w:sz="4" w:space="0" w:color="000000"/>
              <w:left w:val="single" w:sz="4" w:space="0" w:color="000000"/>
              <w:bottom w:val="double" w:sz="4" w:space="0" w:color="000000"/>
              <w:right w:val="single" w:sz="4" w:space="0" w:color="000000"/>
            </w:tcBorders>
            <w:shd w:val="clear" w:color="auto" w:fill="63639A"/>
            <w:vAlign w:val="center"/>
          </w:tcPr>
          <w:p w14:paraId="0CFD562B" w14:textId="77777777" w:rsidR="00B44159" w:rsidRPr="006A49E2" w:rsidRDefault="0063006B">
            <w:pPr>
              <w:pStyle w:val="Default"/>
              <w:rPr>
                <w:rFonts w:ascii="Times New Roman" w:hAnsi="Times New Roman" w:cs="Times New Roman"/>
                <w:color w:val="FFFFFF"/>
                <w:sz w:val="20"/>
                <w:szCs w:val="20"/>
              </w:rPr>
            </w:pPr>
            <w:r w:rsidRPr="006A49E2">
              <w:rPr>
                <w:rFonts w:ascii="Times New Roman" w:hAnsi="Times New Roman" w:cs="Times New Roman"/>
                <w:color w:val="FFFFFF"/>
                <w:sz w:val="20"/>
                <w:szCs w:val="20"/>
              </w:rPr>
              <w:t xml:space="preserve">Checklist item </w:t>
            </w:r>
          </w:p>
        </w:tc>
        <w:tc>
          <w:tcPr>
            <w:tcW w:w="1985" w:type="dxa"/>
            <w:tcBorders>
              <w:top w:val="double" w:sz="4" w:space="0" w:color="000000"/>
              <w:left w:val="single" w:sz="4" w:space="0" w:color="000000"/>
              <w:bottom w:val="double" w:sz="4" w:space="0" w:color="000000"/>
              <w:right w:val="single" w:sz="4" w:space="0" w:color="000000"/>
            </w:tcBorders>
            <w:shd w:val="clear" w:color="auto" w:fill="63639A"/>
            <w:vAlign w:val="center"/>
          </w:tcPr>
          <w:p w14:paraId="6DDF6C89" w14:textId="77777777" w:rsidR="00B44159" w:rsidRPr="006A49E2" w:rsidRDefault="0063006B">
            <w:pPr>
              <w:pStyle w:val="Default"/>
              <w:jc w:val="center"/>
              <w:rPr>
                <w:rFonts w:ascii="Times New Roman" w:hAnsi="Times New Roman" w:cs="Times New Roman"/>
                <w:color w:val="FFFFFF"/>
                <w:sz w:val="20"/>
                <w:szCs w:val="20"/>
              </w:rPr>
            </w:pPr>
            <w:r w:rsidRPr="006A49E2">
              <w:rPr>
                <w:rFonts w:ascii="Times New Roman" w:hAnsi="Times New Roman" w:cs="Times New Roman"/>
                <w:color w:val="FFFFFF"/>
                <w:sz w:val="20"/>
                <w:szCs w:val="20"/>
              </w:rPr>
              <w:t>Location where item is reported</w:t>
            </w:r>
          </w:p>
        </w:tc>
      </w:tr>
      <w:tr w:rsidR="00B44159" w:rsidRPr="006A49E2" w14:paraId="3F5D459A" w14:textId="77777777">
        <w:trPr>
          <w:trHeight w:val="24"/>
        </w:trPr>
        <w:tc>
          <w:tcPr>
            <w:tcW w:w="918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39B1EEBA" w14:textId="77777777" w:rsidR="00B44159" w:rsidRPr="006A49E2" w:rsidRDefault="0063006B">
            <w:pPr>
              <w:pStyle w:val="Default"/>
              <w:rPr>
                <w:rFonts w:ascii="Times New Roman" w:hAnsi="Times New Roman" w:cs="Times New Roman"/>
                <w:sz w:val="20"/>
                <w:szCs w:val="20"/>
              </w:rPr>
            </w:pPr>
            <w:r w:rsidRPr="006A49E2">
              <w:rPr>
                <w:rFonts w:ascii="Times New Roman" w:hAnsi="Times New Roman" w:cs="Times New Roman"/>
                <w:sz w:val="20"/>
                <w:szCs w:val="20"/>
              </w:rPr>
              <w:t xml:space="preserve">TITLE </w:t>
            </w:r>
          </w:p>
        </w:tc>
        <w:tc>
          <w:tcPr>
            <w:tcW w:w="1985" w:type="dxa"/>
            <w:tcBorders>
              <w:top w:val="double" w:sz="4" w:space="0" w:color="000000"/>
              <w:left w:val="single" w:sz="4" w:space="0" w:color="000000"/>
              <w:bottom w:val="single" w:sz="4" w:space="0" w:color="000000"/>
              <w:right w:val="single" w:sz="4" w:space="0" w:color="000000"/>
            </w:tcBorders>
            <w:shd w:val="clear" w:color="auto" w:fill="FFFFCC"/>
          </w:tcPr>
          <w:p w14:paraId="7A202CA2" w14:textId="77777777" w:rsidR="00B44159" w:rsidRPr="006A49E2" w:rsidRDefault="00B44159">
            <w:pPr>
              <w:pStyle w:val="Default"/>
              <w:jc w:val="center"/>
              <w:rPr>
                <w:rFonts w:ascii="Times New Roman" w:hAnsi="Times New Roman" w:cs="Times New Roman"/>
                <w:color w:val="auto"/>
                <w:sz w:val="20"/>
                <w:szCs w:val="20"/>
              </w:rPr>
            </w:pPr>
          </w:p>
        </w:tc>
      </w:tr>
      <w:tr w:rsidR="00B44159" w:rsidRPr="006A49E2" w14:paraId="49AB0B27" w14:textId="77777777">
        <w:trPr>
          <w:trHeight w:val="48"/>
        </w:trPr>
        <w:tc>
          <w:tcPr>
            <w:tcW w:w="1665" w:type="dxa"/>
            <w:tcBorders>
              <w:top w:val="single" w:sz="4" w:space="0" w:color="000000"/>
              <w:left w:val="single" w:sz="4" w:space="0" w:color="000000"/>
              <w:bottom w:val="double" w:sz="2" w:space="0" w:color="FFFFCC"/>
              <w:right w:val="single" w:sz="4" w:space="0" w:color="000000"/>
            </w:tcBorders>
          </w:tcPr>
          <w:p w14:paraId="7843FD6F"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Title </w:t>
            </w:r>
          </w:p>
        </w:tc>
        <w:tc>
          <w:tcPr>
            <w:tcW w:w="587" w:type="dxa"/>
            <w:tcBorders>
              <w:top w:val="single" w:sz="4" w:space="0" w:color="000000"/>
              <w:left w:val="single" w:sz="4" w:space="0" w:color="000000"/>
              <w:bottom w:val="double" w:sz="2" w:space="0" w:color="FFFFCC"/>
              <w:right w:val="single" w:sz="4" w:space="0" w:color="000000"/>
            </w:tcBorders>
          </w:tcPr>
          <w:p w14:paraId="635E7904"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w:t>
            </w:r>
          </w:p>
        </w:tc>
        <w:tc>
          <w:tcPr>
            <w:tcW w:w="6928" w:type="dxa"/>
            <w:tcBorders>
              <w:top w:val="single" w:sz="4" w:space="0" w:color="000000"/>
              <w:left w:val="single" w:sz="4" w:space="0" w:color="000000"/>
              <w:bottom w:val="double" w:sz="4" w:space="0" w:color="000000"/>
              <w:right w:val="single" w:sz="4" w:space="0" w:color="000000"/>
            </w:tcBorders>
          </w:tcPr>
          <w:p w14:paraId="3A558BA9"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Identify the report as a systematic review.</w:t>
            </w:r>
          </w:p>
        </w:tc>
        <w:tc>
          <w:tcPr>
            <w:tcW w:w="1985" w:type="dxa"/>
            <w:tcBorders>
              <w:top w:val="single" w:sz="4" w:space="0" w:color="000000"/>
              <w:left w:val="single" w:sz="4" w:space="0" w:color="000000"/>
              <w:bottom w:val="double" w:sz="4" w:space="0" w:color="000000"/>
              <w:right w:val="single" w:sz="4" w:space="0" w:color="000000"/>
            </w:tcBorders>
          </w:tcPr>
          <w:p w14:paraId="7EDB99DF" w14:textId="21F28AB0"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1</w:t>
            </w:r>
          </w:p>
        </w:tc>
      </w:tr>
      <w:tr w:rsidR="00B44159" w:rsidRPr="006A49E2" w14:paraId="6FD05C2B" w14:textId="77777777">
        <w:trPr>
          <w:trHeight w:val="61"/>
        </w:trPr>
        <w:tc>
          <w:tcPr>
            <w:tcW w:w="918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41D7BCD9" w14:textId="77777777" w:rsidR="00B44159" w:rsidRPr="006A49E2" w:rsidRDefault="0063006B">
            <w:pPr>
              <w:pStyle w:val="Default"/>
              <w:rPr>
                <w:rFonts w:ascii="Times New Roman" w:hAnsi="Times New Roman" w:cs="Times New Roman"/>
                <w:sz w:val="20"/>
                <w:szCs w:val="20"/>
              </w:rPr>
            </w:pPr>
            <w:r w:rsidRPr="006A49E2">
              <w:rPr>
                <w:rFonts w:ascii="Times New Roman" w:hAnsi="Times New Roman" w:cs="Times New Roman"/>
                <w:sz w:val="20"/>
                <w:szCs w:val="20"/>
              </w:rPr>
              <w:t xml:space="preserve">ABSTRACT </w:t>
            </w:r>
          </w:p>
        </w:tc>
        <w:tc>
          <w:tcPr>
            <w:tcW w:w="1985" w:type="dxa"/>
            <w:tcBorders>
              <w:top w:val="double" w:sz="4" w:space="0" w:color="000000"/>
              <w:left w:val="single" w:sz="4" w:space="0" w:color="000000"/>
              <w:bottom w:val="single" w:sz="4" w:space="0" w:color="000000"/>
              <w:right w:val="single" w:sz="4" w:space="0" w:color="000000"/>
            </w:tcBorders>
            <w:shd w:val="clear" w:color="auto" w:fill="FFFFCC"/>
          </w:tcPr>
          <w:p w14:paraId="0C7496F8" w14:textId="77777777" w:rsidR="00B44159" w:rsidRPr="006A49E2" w:rsidRDefault="00B44159">
            <w:pPr>
              <w:pStyle w:val="Default"/>
              <w:jc w:val="center"/>
              <w:rPr>
                <w:rFonts w:ascii="Times New Roman" w:hAnsi="Times New Roman" w:cs="Times New Roman"/>
                <w:color w:val="auto"/>
                <w:sz w:val="20"/>
                <w:szCs w:val="20"/>
              </w:rPr>
            </w:pPr>
          </w:p>
        </w:tc>
      </w:tr>
      <w:tr w:rsidR="00B44159" w:rsidRPr="006A49E2" w14:paraId="7D86AAD3" w14:textId="77777777">
        <w:trPr>
          <w:trHeight w:val="48"/>
        </w:trPr>
        <w:tc>
          <w:tcPr>
            <w:tcW w:w="1665" w:type="dxa"/>
            <w:tcBorders>
              <w:top w:val="single" w:sz="4" w:space="0" w:color="000000"/>
              <w:left w:val="single" w:sz="4" w:space="0" w:color="000000"/>
              <w:bottom w:val="double" w:sz="2" w:space="0" w:color="FFFFCC"/>
              <w:right w:val="single" w:sz="4" w:space="0" w:color="000000"/>
            </w:tcBorders>
          </w:tcPr>
          <w:p w14:paraId="276CC0AE"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Abstract </w:t>
            </w:r>
          </w:p>
        </w:tc>
        <w:tc>
          <w:tcPr>
            <w:tcW w:w="587" w:type="dxa"/>
            <w:tcBorders>
              <w:top w:val="single" w:sz="4" w:space="0" w:color="000000"/>
              <w:left w:val="single" w:sz="4" w:space="0" w:color="000000"/>
              <w:bottom w:val="double" w:sz="2" w:space="0" w:color="FFFFCC"/>
              <w:right w:val="single" w:sz="4" w:space="0" w:color="000000"/>
            </w:tcBorders>
          </w:tcPr>
          <w:p w14:paraId="12288BC9"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w:t>
            </w:r>
          </w:p>
        </w:tc>
        <w:tc>
          <w:tcPr>
            <w:tcW w:w="6928" w:type="dxa"/>
            <w:tcBorders>
              <w:top w:val="single" w:sz="4" w:space="0" w:color="000000"/>
              <w:left w:val="single" w:sz="4" w:space="0" w:color="000000"/>
              <w:bottom w:val="double" w:sz="4" w:space="0" w:color="000000"/>
              <w:right w:val="single" w:sz="4" w:space="0" w:color="000000"/>
            </w:tcBorders>
          </w:tcPr>
          <w:p w14:paraId="388756D1"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See the PRISMA 2020 for Abstracts checklist.</w:t>
            </w:r>
          </w:p>
        </w:tc>
        <w:tc>
          <w:tcPr>
            <w:tcW w:w="1985" w:type="dxa"/>
            <w:tcBorders>
              <w:top w:val="single" w:sz="4" w:space="0" w:color="000000"/>
              <w:left w:val="single" w:sz="4" w:space="0" w:color="000000"/>
              <w:bottom w:val="double" w:sz="4" w:space="0" w:color="000000"/>
              <w:right w:val="single" w:sz="4" w:space="0" w:color="000000"/>
            </w:tcBorders>
          </w:tcPr>
          <w:p w14:paraId="3B1A5DA1" w14:textId="70BF381C"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1</w:t>
            </w:r>
          </w:p>
        </w:tc>
      </w:tr>
      <w:tr w:rsidR="00B44159" w:rsidRPr="006A49E2" w14:paraId="4A2D19CE" w14:textId="77777777">
        <w:trPr>
          <w:trHeight w:val="24"/>
        </w:trPr>
        <w:tc>
          <w:tcPr>
            <w:tcW w:w="918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3254497A" w14:textId="77777777" w:rsidR="00B44159" w:rsidRPr="006A49E2" w:rsidRDefault="0063006B">
            <w:pPr>
              <w:pStyle w:val="Default"/>
              <w:rPr>
                <w:rFonts w:ascii="Times New Roman" w:hAnsi="Times New Roman" w:cs="Times New Roman"/>
                <w:sz w:val="20"/>
                <w:szCs w:val="20"/>
              </w:rPr>
            </w:pPr>
            <w:r w:rsidRPr="006A49E2">
              <w:rPr>
                <w:rFonts w:ascii="Times New Roman" w:hAnsi="Times New Roman" w:cs="Times New Roman"/>
                <w:sz w:val="20"/>
                <w:szCs w:val="20"/>
              </w:rPr>
              <w:t xml:space="preserve">INTRODUCTION </w:t>
            </w:r>
          </w:p>
        </w:tc>
        <w:tc>
          <w:tcPr>
            <w:tcW w:w="1985" w:type="dxa"/>
            <w:tcBorders>
              <w:top w:val="double" w:sz="4" w:space="0" w:color="000000"/>
              <w:left w:val="single" w:sz="4" w:space="0" w:color="000000"/>
              <w:bottom w:val="single" w:sz="4" w:space="0" w:color="000000"/>
              <w:right w:val="single" w:sz="4" w:space="0" w:color="000000"/>
            </w:tcBorders>
            <w:shd w:val="clear" w:color="auto" w:fill="FFFFCC"/>
          </w:tcPr>
          <w:p w14:paraId="6693ABA7" w14:textId="77777777" w:rsidR="00B44159" w:rsidRPr="006A49E2" w:rsidRDefault="00B44159">
            <w:pPr>
              <w:pStyle w:val="Default"/>
              <w:jc w:val="center"/>
              <w:rPr>
                <w:rFonts w:ascii="Times New Roman" w:hAnsi="Times New Roman" w:cs="Times New Roman"/>
                <w:color w:val="auto"/>
                <w:sz w:val="20"/>
                <w:szCs w:val="20"/>
              </w:rPr>
            </w:pPr>
          </w:p>
        </w:tc>
      </w:tr>
      <w:tr w:rsidR="00B44159" w:rsidRPr="006A49E2" w14:paraId="0539B485"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3F43E281"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Rationale </w:t>
            </w:r>
          </w:p>
        </w:tc>
        <w:tc>
          <w:tcPr>
            <w:tcW w:w="587" w:type="dxa"/>
            <w:tcBorders>
              <w:top w:val="single" w:sz="4" w:space="0" w:color="000000"/>
              <w:left w:val="single" w:sz="4" w:space="0" w:color="000000"/>
              <w:bottom w:val="single" w:sz="4" w:space="0" w:color="000000"/>
              <w:right w:val="single" w:sz="4" w:space="0" w:color="000000"/>
            </w:tcBorders>
          </w:tcPr>
          <w:p w14:paraId="2A555392"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3</w:t>
            </w:r>
          </w:p>
        </w:tc>
        <w:tc>
          <w:tcPr>
            <w:tcW w:w="6928" w:type="dxa"/>
            <w:tcBorders>
              <w:top w:val="single" w:sz="4" w:space="0" w:color="000000"/>
              <w:left w:val="single" w:sz="4" w:space="0" w:color="000000"/>
              <w:bottom w:val="single" w:sz="4" w:space="0" w:color="000000"/>
              <w:right w:val="single" w:sz="4" w:space="0" w:color="000000"/>
            </w:tcBorders>
          </w:tcPr>
          <w:p w14:paraId="2673C050"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the rationale for the review in the context of existing knowledge.</w:t>
            </w:r>
          </w:p>
        </w:tc>
        <w:tc>
          <w:tcPr>
            <w:tcW w:w="1985" w:type="dxa"/>
            <w:tcBorders>
              <w:top w:val="single" w:sz="4" w:space="0" w:color="000000"/>
              <w:left w:val="single" w:sz="4" w:space="0" w:color="000000"/>
              <w:bottom w:val="single" w:sz="4" w:space="0" w:color="000000"/>
              <w:right w:val="single" w:sz="4" w:space="0" w:color="000000"/>
            </w:tcBorders>
          </w:tcPr>
          <w:p w14:paraId="41A58059" w14:textId="72D87085"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2</w:t>
            </w:r>
          </w:p>
        </w:tc>
      </w:tr>
      <w:tr w:rsidR="00B44159" w:rsidRPr="006A49E2" w14:paraId="62378650" w14:textId="77777777">
        <w:trPr>
          <w:trHeight w:val="48"/>
        </w:trPr>
        <w:tc>
          <w:tcPr>
            <w:tcW w:w="1665" w:type="dxa"/>
            <w:tcBorders>
              <w:top w:val="single" w:sz="4" w:space="0" w:color="000000"/>
              <w:left w:val="single" w:sz="4" w:space="0" w:color="000000"/>
              <w:bottom w:val="double" w:sz="2" w:space="0" w:color="FFFFCC"/>
              <w:right w:val="single" w:sz="4" w:space="0" w:color="000000"/>
            </w:tcBorders>
          </w:tcPr>
          <w:p w14:paraId="11CF1229"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Objectives </w:t>
            </w:r>
          </w:p>
        </w:tc>
        <w:tc>
          <w:tcPr>
            <w:tcW w:w="587" w:type="dxa"/>
            <w:tcBorders>
              <w:top w:val="single" w:sz="4" w:space="0" w:color="000000"/>
              <w:left w:val="single" w:sz="4" w:space="0" w:color="000000"/>
              <w:bottom w:val="double" w:sz="2" w:space="0" w:color="FFFFCC"/>
              <w:right w:val="single" w:sz="4" w:space="0" w:color="000000"/>
            </w:tcBorders>
          </w:tcPr>
          <w:p w14:paraId="4FF85914"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4</w:t>
            </w:r>
          </w:p>
        </w:tc>
        <w:tc>
          <w:tcPr>
            <w:tcW w:w="6928" w:type="dxa"/>
            <w:tcBorders>
              <w:top w:val="single" w:sz="4" w:space="0" w:color="000000"/>
              <w:left w:val="single" w:sz="4" w:space="0" w:color="000000"/>
              <w:bottom w:val="double" w:sz="4" w:space="0" w:color="000000"/>
              <w:right w:val="single" w:sz="4" w:space="0" w:color="000000"/>
            </w:tcBorders>
          </w:tcPr>
          <w:p w14:paraId="057E3839"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Provide an explicit statement of the objective(s) or question(s) the review addresses.</w:t>
            </w:r>
          </w:p>
        </w:tc>
        <w:tc>
          <w:tcPr>
            <w:tcW w:w="1985" w:type="dxa"/>
            <w:tcBorders>
              <w:top w:val="single" w:sz="4" w:space="0" w:color="000000"/>
              <w:left w:val="single" w:sz="4" w:space="0" w:color="000000"/>
              <w:bottom w:val="double" w:sz="4" w:space="0" w:color="000000"/>
              <w:right w:val="single" w:sz="4" w:space="0" w:color="000000"/>
            </w:tcBorders>
          </w:tcPr>
          <w:p w14:paraId="563FA205" w14:textId="7461A350"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2</w:t>
            </w:r>
          </w:p>
        </w:tc>
      </w:tr>
      <w:tr w:rsidR="00B44159" w:rsidRPr="006A49E2" w14:paraId="7C4FC05E" w14:textId="77777777">
        <w:trPr>
          <w:trHeight w:val="24"/>
        </w:trPr>
        <w:tc>
          <w:tcPr>
            <w:tcW w:w="918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07288581" w14:textId="77777777" w:rsidR="00B44159" w:rsidRPr="006A49E2" w:rsidRDefault="0063006B">
            <w:pPr>
              <w:pStyle w:val="Default"/>
              <w:rPr>
                <w:rFonts w:ascii="Times New Roman" w:hAnsi="Times New Roman" w:cs="Times New Roman"/>
                <w:sz w:val="20"/>
                <w:szCs w:val="20"/>
              </w:rPr>
            </w:pPr>
            <w:r w:rsidRPr="006A49E2">
              <w:rPr>
                <w:rFonts w:ascii="Times New Roman" w:hAnsi="Times New Roman" w:cs="Times New Roman"/>
                <w:sz w:val="20"/>
                <w:szCs w:val="20"/>
              </w:rPr>
              <w:t xml:space="preserve">METHODS </w:t>
            </w:r>
          </w:p>
        </w:tc>
        <w:tc>
          <w:tcPr>
            <w:tcW w:w="1985" w:type="dxa"/>
            <w:tcBorders>
              <w:top w:val="double" w:sz="4" w:space="0" w:color="000000"/>
              <w:left w:val="single" w:sz="4" w:space="0" w:color="000000"/>
              <w:bottom w:val="single" w:sz="4" w:space="0" w:color="000000"/>
              <w:right w:val="single" w:sz="4" w:space="0" w:color="000000"/>
            </w:tcBorders>
            <w:shd w:val="clear" w:color="auto" w:fill="FFFFCC"/>
          </w:tcPr>
          <w:p w14:paraId="3896628E" w14:textId="77777777" w:rsidR="00B44159" w:rsidRPr="006A49E2" w:rsidRDefault="00B44159">
            <w:pPr>
              <w:pStyle w:val="Default"/>
              <w:jc w:val="center"/>
              <w:rPr>
                <w:rFonts w:ascii="Times New Roman" w:hAnsi="Times New Roman" w:cs="Times New Roman"/>
                <w:color w:val="auto"/>
                <w:sz w:val="20"/>
                <w:szCs w:val="20"/>
              </w:rPr>
            </w:pPr>
          </w:p>
        </w:tc>
      </w:tr>
      <w:tr w:rsidR="00B44159" w:rsidRPr="006A49E2" w14:paraId="3C43C4D1"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1A93CDBD"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Eligibility criteria </w:t>
            </w:r>
          </w:p>
        </w:tc>
        <w:tc>
          <w:tcPr>
            <w:tcW w:w="587" w:type="dxa"/>
            <w:tcBorders>
              <w:top w:val="single" w:sz="4" w:space="0" w:color="000000"/>
              <w:left w:val="single" w:sz="4" w:space="0" w:color="000000"/>
              <w:bottom w:val="single" w:sz="4" w:space="0" w:color="000000"/>
              <w:right w:val="single" w:sz="4" w:space="0" w:color="000000"/>
            </w:tcBorders>
          </w:tcPr>
          <w:p w14:paraId="33487B3E"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5</w:t>
            </w:r>
          </w:p>
        </w:tc>
        <w:tc>
          <w:tcPr>
            <w:tcW w:w="6928" w:type="dxa"/>
            <w:tcBorders>
              <w:top w:val="single" w:sz="4" w:space="0" w:color="000000"/>
              <w:left w:val="single" w:sz="4" w:space="0" w:color="000000"/>
              <w:bottom w:val="single" w:sz="4" w:space="0" w:color="000000"/>
              <w:right w:val="single" w:sz="4" w:space="0" w:color="000000"/>
            </w:tcBorders>
          </w:tcPr>
          <w:p w14:paraId="7EACBA1C"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Specify the inclusion and exclusion criteria for the review and how studies were grouped for the syntheses.</w:t>
            </w:r>
          </w:p>
        </w:tc>
        <w:tc>
          <w:tcPr>
            <w:tcW w:w="1985" w:type="dxa"/>
            <w:tcBorders>
              <w:top w:val="single" w:sz="4" w:space="0" w:color="000000"/>
              <w:left w:val="single" w:sz="4" w:space="0" w:color="000000"/>
              <w:bottom w:val="single" w:sz="4" w:space="0" w:color="000000"/>
              <w:right w:val="single" w:sz="4" w:space="0" w:color="000000"/>
            </w:tcBorders>
          </w:tcPr>
          <w:p w14:paraId="436CB40A" w14:textId="60C31DC9"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3</w:t>
            </w:r>
          </w:p>
        </w:tc>
      </w:tr>
      <w:tr w:rsidR="00B44159" w:rsidRPr="006A49E2" w14:paraId="1F9AD6DC" w14:textId="77777777">
        <w:trPr>
          <w:trHeight w:val="191"/>
        </w:trPr>
        <w:tc>
          <w:tcPr>
            <w:tcW w:w="1665" w:type="dxa"/>
            <w:tcBorders>
              <w:top w:val="single" w:sz="4" w:space="0" w:color="000000"/>
              <w:left w:val="single" w:sz="4" w:space="0" w:color="000000"/>
              <w:bottom w:val="single" w:sz="4" w:space="0" w:color="000000"/>
              <w:right w:val="single" w:sz="4" w:space="0" w:color="000000"/>
            </w:tcBorders>
          </w:tcPr>
          <w:p w14:paraId="0EE24FF5"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Information sources </w:t>
            </w:r>
          </w:p>
        </w:tc>
        <w:tc>
          <w:tcPr>
            <w:tcW w:w="587" w:type="dxa"/>
            <w:tcBorders>
              <w:top w:val="single" w:sz="4" w:space="0" w:color="000000"/>
              <w:left w:val="single" w:sz="4" w:space="0" w:color="000000"/>
              <w:bottom w:val="single" w:sz="4" w:space="0" w:color="000000"/>
              <w:right w:val="single" w:sz="4" w:space="0" w:color="000000"/>
            </w:tcBorders>
          </w:tcPr>
          <w:p w14:paraId="1B222F2A"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6</w:t>
            </w:r>
          </w:p>
        </w:tc>
        <w:tc>
          <w:tcPr>
            <w:tcW w:w="6928" w:type="dxa"/>
            <w:tcBorders>
              <w:top w:val="single" w:sz="4" w:space="0" w:color="000000"/>
              <w:left w:val="single" w:sz="4" w:space="0" w:color="000000"/>
              <w:bottom w:val="single" w:sz="4" w:space="0" w:color="000000"/>
              <w:right w:val="single" w:sz="4" w:space="0" w:color="000000"/>
            </w:tcBorders>
          </w:tcPr>
          <w:p w14:paraId="09782AD7"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Specify all databases, registers, websites, organisations, reference lists and other sources searched or consulted to identify studies. Specify the date when each source was last searched or consulted.</w:t>
            </w:r>
          </w:p>
        </w:tc>
        <w:tc>
          <w:tcPr>
            <w:tcW w:w="1985" w:type="dxa"/>
            <w:tcBorders>
              <w:top w:val="single" w:sz="4" w:space="0" w:color="000000"/>
              <w:left w:val="single" w:sz="4" w:space="0" w:color="000000"/>
              <w:bottom w:val="single" w:sz="4" w:space="0" w:color="000000"/>
              <w:right w:val="single" w:sz="4" w:space="0" w:color="000000"/>
            </w:tcBorders>
          </w:tcPr>
          <w:p w14:paraId="62101FA5" w14:textId="385A8D40"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3</w:t>
            </w:r>
          </w:p>
        </w:tc>
      </w:tr>
      <w:tr w:rsidR="00B44159" w:rsidRPr="006A49E2" w14:paraId="61C5EF11"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12316834"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Search strategy</w:t>
            </w:r>
          </w:p>
        </w:tc>
        <w:tc>
          <w:tcPr>
            <w:tcW w:w="587" w:type="dxa"/>
            <w:tcBorders>
              <w:top w:val="single" w:sz="4" w:space="0" w:color="000000"/>
              <w:left w:val="single" w:sz="4" w:space="0" w:color="000000"/>
              <w:bottom w:val="single" w:sz="4" w:space="0" w:color="000000"/>
              <w:right w:val="single" w:sz="4" w:space="0" w:color="000000"/>
            </w:tcBorders>
          </w:tcPr>
          <w:p w14:paraId="0C7741CD"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7</w:t>
            </w:r>
          </w:p>
        </w:tc>
        <w:tc>
          <w:tcPr>
            <w:tcW w:w="6928" w:type="dxa"/>
            <w:tcBorders>
              <w:top w:val="single" w:sz="4" w:space="0" w:color="000000"/>
              <w:left w:val="single" w:sz="4" w:space="0" w:color="000000"/>
              <w:bottom w:val="single" w:sz="4" w:space="0" w:color="000000"/>
              <w:right w:val="single" w:sz="4" w:space="0" w:color="000000"/>
            </w:tcBorders>
          </w:tcPr>
          <w:p w14:paraId="5623FDB5"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Present the full search strategies for all databases, registers and websites, including any filters and limits used.</w:t>
            </w:r>
          </w:p>
        </w:tc>
        <w:tc>
          <w:tcPr>
            <w:tcW w:w="1985" w:type="dxa"/>
            <w:tcBorders>
              <w:top w:val="single" w:sz="4" w:space="0" w:color="000000"/>
              <w:left w:val="single" w:sz="4" w:space="0" w:color="000000"/>
              <w:bottom w:val="single" w:sz="4" w:space="0" w:color="000000"/>
              <w:right w:val="single" w:sz="4" w:space="0" w:color="000000"/>
            </w:tcBorders>
          </w:tcPr>
          <w:p w14:paraId="3DC8F759" w14:textId="04E992F1"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3</w:t>
            </w:r>
          </w:p>
        </w:tc>
      </w:tr>
      <w:tr w:rsidR="00B44159" w:rsidRPr="006A49E2" w14:paraId="74B34008"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017141EF"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Selection process</w:t>
            </w:r>
          </w:p>
        </w:tc>
        <w:tc>
          <w:tcPr>
            <w:tcW w:w="587" w:type="dxa"/>
            <w:tcBorders>
              <w:top w:val="single" w:sz="4" w:space="0" w:color="000000"/>
              <w:left w:val="single" w:sz="4" w:space="0" w:color="000000"/>
              <w:bottom w:val="single" w:sz="4" w:space="0" w:color="000000"/>
              <w:right w:val="single" w:sz="4" w:space="0" w:color="000000"/>
            </w:tcBorders>
          </w:tcPr>
          <w:p w14:paraId="70FB30BC"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8</w:t>
            </w:r>
          </w:p>
        </w:tc>
        <w:tc>
          <w:tcPr>
            <w:tcW w:w="6928" w:type="dxa"/>
            <w:tcBorders>
              <w:top w:val="single" w:sz="4" w:space="0" w:color="000000"/>
              <w:left w:val="single" w:sz="4" w:space="0" w:color="000000"/>
              <w:bottom w:val="single" w:sz="4" w:space="0" w:color="000000"/>
              <w:right w:val="single" w:sz="4" w:space="0" w:color="000000"/>
            </w:tcBorders>
          </w:tcPr>
          <w:p w14:paraId="6F897E01"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Specify the methods used to decide whether a study met the inclusion criteria of the </w:t>
            </w:r>
            <w:r w:rsidRPr="006A49E2">
              <w:rPr>
                <w:rFonts w:ascii="Times New Roman" w:hAnsi="Times New Roman" w:cs="Times New Roman"/>
                <w:sz w:val="20"/>
                <w:szCs w:val="20"/>
              </w:rPr>
              <w:lastRenderedPageBreak/>
              <w:t>review, including how many reviewers screened each record and each report retrieved, whether they worked independently, and if applicable, details of automation tools used in the process.</w:t>
            </w:r>
          </w:p>
        </w:tc>
        <w:tc>
          <w:tcPr>
            <w:tcW w:w="1985" w:type="dxa"/>
            <w:tcBorders>
              <w:top w:val="single" w:sz="4" w:space="0" w:color="000000"/>
              <w:left w:val="single" w:sz="4" w:space="0" w:color="000000"/>
              <w:bottom w:val="single" w:sz="4" w:space="0" w:color="000000"/>
              <w:right w:val="single" w:sz="4" w:space="0" w:color="000000"/>
            </w:tcBorders>
          </w:tcPr>
          <w:p w14:paraId="08B3CC5A" w14:textId="0FB6CDFE"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lastRenderedPageBreak/>
              <w:t>3</w:t>
            </w:r>
          </w:p>
        </w:tc>
      </w:tr>
      <w:tr w:rsidR="00B44159" w:rsidRPr="006A49E2" w14:paraId="347B72F9" w14:textId="77777777">
        <w:trPr>
          <w:trHeight w:val="152"/>
        </w:trPr>
        <w:tc>
          <w:tcPr>
            <w:tcW w:w="1665" w:type="dxa"/>
            <w:tcBorders>
              <w:top w:val="single" w:sz="4" w:space="0" w:color="000000"/>
              <w:left w:val="single" w:sz="4" w:space="0" w:color="000000"/>
              <w:bottom w:val="single" w:sz="4" w:space="0" w:color="000000"/>
              <w:right w:val="single" w:sz="4" w:space="0" w:color="000000"/>
            </w:tcBorders>
          </w:tcPr>
          <w:p w14:paraId="1BAC5A9C"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Data collection process </w:t>
            </w:r>
          </w:p>
        </w:tc>
        <w:tc>
          <w:tcPr>
            <w:tcW w:w="587" w:type="dxa"/>
            <w:tcBorders>
              <w:top w:val="single" w:sz="4" w:space="0" w:color="000000"/>
              <w:left w:val="single" w:sz="4" w:space="0" w:color="000000"/>
              <w:bottom w:val="single" w:sz="4" w:space="0" w:color="000000"/>
              <w:right w:val="single" w:sz="4" w:space="0" w:color="000000"/>
            </w:tcBorders>
          </w:tcPr>
          <w:p w14:paraId="3E1CD522"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9</w:t>
            </w:r>
          </w:p>
        </w:tc>
        <w:tc>
          <w:tcPr>
            <w:tcW w:w="6928" w:type="dxa"/>
            <w:tcBorders>
              <w:top w:val="single" w:sz="4" w:space="0" w:color="000000"/>
              <w:left w:val="single" w:sz="4" w:space="0" w:color="000000"/>
              <w:bottom w:val="single" w:sz="4" w:space="0" w:color="000000"/>
              <w:right w:val="single" w:sz="4" w:space="0" w:color="000000"/>
            </w:tcBorders>
          </w:tcPr>
          <w:p w14:paraId="7329579C"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985" w:type="dxa"/>
            <w:tcBorders>
              <w:top w:val="single" w:sz="4" w:space="0" w:color="000000"/>
              <w:left w:val="single" w:sz="4" w:space="0" w:color="000000"/>
              <w:bottom w:val="single" w:sz="4" w:space="0" w:color="000000"/>
              <w:right w:val="single" w:sz="4" w:space="0" w:color="000000"/>
            </w:tcBorders>
          </w:tcPr>
          <w:p w14:paraId="1412E8D8" w14:textId="730943B7"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3</w:t>
            </w:r>
          </w:p>
        </w:tc>
      </w:tr>
      <w:tr w:rsidR="00B44159" w:rsidRPr="006A49E2" w14:paraId="01C9A6B1" w14:textId="77777777">
        <w:trPr>
          <w:trHeight w:val="48"/>
        </w:trPr>
        <w:tc>
          <w:tcPr>
            <w:tcW w:w="1665" w:type="dxa"/>
            <w:vMerge w:val="restart"/>
            <w:tcBorders>
              <w:top w:val="single" w:sz="4" w:space="0" w:color="000000"/>
              <w:left w:val="single" w:sz="4" w:space="0" w:color="000000"/>
              <w:right w:val="single" w:sz="4" w:space="0" w:color="000000"/>
            </w:tcBorders>
          </w:tcPr>
          <w:p w14:paraId="7EF67F63"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Data items </w:t>
            </w:r>
          </w:p>
        </w:tc>
        <w:tc>
          <w:tcPr>
            <w:tcW w:w="587" w:type="dxa"/>
            <w:tcBorders>
              <w:top w:val="single" w:sz="4" w:space="0" w:color="000000"/>
              <w:left w:val="single" w:sz="4" w:space="0" w:color="000000"/>
              <w:bottom w:val="single" w:sz="4" w:space="0" w:color="000000"/>
              <w:right w:val="single" w:sz="4" w:space="0" w:color="000000"/>
            </w:tcBorders>
          </w:tcPr>
          <w:p w14:paraId="5181FD5D"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10a</w:t>
            </w:r>
          </w:p>
        </w:tc>
        <w:tc>
          <w:tcPr>
            <w:tcW w:w="6928" w:type="dxa"/>
            <w:tcBorders>
              <w:top w:val="single" w:sz="4" w:space="0" w:color="000000"/>
              <w:left w:val="single" w:sz="4" w:space="0" w:color="000000"/>
              <w:bottom w:val="single" w:sz="4" w:space="0" w:color="000000"/>
              <w:right w:val="single" w:sz="4" w:space="0" w:color="000000"/>
            </w:tcBorders>
          </w:tcPr>
          <w:p w14:paraId="02E1B121"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985" w:type="dxa"/>
            <w:tcBorders>
              <w:top w:val="single" w:sz="4" w:space="0" w:color="000000"/>
              <w:left w:val="single" w:sz="4" w:space="0" w:color="000000"/>
              <w:bottom w:val="single" w:sz="4" w:space="0" w:color="000000"/>
              <w:right w:val="single" w:sz="4" w:space="0" w:color="000000"/>
            </w:tcBorders>
          </w:tcPr>
          <w:p w14:paraId="2754F863" w14:textId="4577B765"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6</w:t>
            </w:r>
          </w:p>
        </w:tc>
      </w:tr>
      <w:tr w:rsidR="00B44159" w:rsidRPr="006A49E2" w14:paraId="00ACF4CA" w14:textId="77777777">
        <w:trPr>
          <w:trHeight w:val="48"/>
        </w:trPr>
        <w:tc>
          <w:tcPr>
            <w:tcW w:w="1665" w:type="dxa"/>
            <w:vMerge/>
            <w:tcBorders>
              <w:left w:val="single" w:sz="4" w:space="0" w:color="000000"/>
              <w:bottom w:val="single" w:sz="4" w:space="0" w:color="000000"/>
              <w:right w:val="single" w:sz="4" w:space="0" w:color="000000"/>
            </w:tcBorders>
          </w:tcPr>
          <w:p w14:paraId="300C8BAD" w14:textId="77777777" w:rsidR="00B44159" w:rsidRPr="006A49E2" w:rsidRDefault="00B44159">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6C57283D"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10b</w:t>
            </w:r>
          </w:p>
        </w:tc>
        <w:tc>
          <w:tcPr>
            <w:tcW w:w="6928" w:type="dxa"/>
            <w:tcBorders>
              <w:top w:val="single" w:sz="4" w:space="0" w:color="000000"/>
              <w:left w:val="single" w:sz="4" w:space="0" w:color="000000"/>
              <w:bottom w:val="single" w:sz="4" w:space="0" w:color="000000"/>
              <w:right w:val="single" w:sz="4" w:space="0" w:color="000000"/>
            </w:tcBorders>
          </w:tcPr>
          <w:p w14:paraId="66AFAC6F"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List and define all other variables for which data were sought (e.g. participant and intervention characteristics, funding sources). Describe any assumptions made about any missing or unclear information.</w:t>
            </w:r>
          </w:p>
        </w:tc>
        <w:tc>
          <w:tcPr>
            <w:tcW w:w="1985" w:type="dxa"/>
            <w:tcBorders>
              <w:top w:val="single" w:sz="4" w:space="0" w:color="000000"/>
              <w:left w:val="single" w:sz="4" w:space="0" w:color="000000"/>
              <w:bottom w:val="single" w:sz="4" w:space="0" w:color="000000"/>
              <w:right w:val="single" w:sz="4" w:space="0" w:color="000000"/>
            </w:tcBorders>
          </w:tcPr>
          <w:p w14:paraId="7C771D53" w14:textId="1CC37788"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B44159" w:rsidRPr="006A49E2" w14:paraId="00AEED49"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063791C6"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Study risk of bias assessment</w:t>
            </w:r>
          </w:p>
        </w:tc>
        <w:tc>
          <w:tcPr>
            <w:tcW w:w="587" w:type="dxa"/>
            <w:tcBorders>
              <w:top w:val="single" w:sz="4" w:space="0" w:color="000000"/>
              <w:left w:val="single" w:sz="4" w:space="0" w:color="000000"/>
              <w:bottom w:val="single" w:sz="4" w:space="0" w:color="000000"/>
              <w:right w:val="single" w:sz="4" w:space="0" w:color="000000"/>
            </w:tcBorders>
          </w:tcPr>
          <w:p w14:paraId="1CE008BD"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11</w:t>
            </w:r>
          </w:p>
        </w:tc>
        <w:tc>
          <w:tcPr>
            <w:tcW w:w="6928" w:type="dxa"/>
            <w:tcBorders>
              <w:top w:val="single" w:sz="4" w:space="0" w:color="000000"/>
              <w:left w:val="single" w:sz="4" w:space="0" w:color="000000"/>
              <w:bottom w:val="single" w:sz="4" w:space="0" w:color="000000"/>
              <w:right w:val="single" w:sz="4" w:space="0" w:color="000000"/>
            </w:tcBorders>
          </w:tcPr>
          <w:p w14:paraId="59BBF549"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985" w:type="dxa"/>
            <w:tcBorders>
              <w:top w:val="single" w:sz="4" w:space="0" w:color="000000"/>
              <w:left w:val="single" w:sz="4" w:space="0" w:color="000000"/>
              <w:bottom w:val="single" w:sz="4" w:space="0" w:color="000000"/>
              <w:right w:val="single" w:sz="4" w:space="0" w:color="000000"/>
            </w:tcBorders>
          </w:tcPr>
          <w:p w14:paraId="1ABDDC08" w14:textId="11CD6E15"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B44159" w:rsidRPr="006A49E2" w14:paraId="31CDCE6B"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51D1BCD8"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Effect measures </w:t>
            </w:r>
          </w:p>
        </w:tc>
        <w:tc>
          <w:tcPr>
            <w:tcW w:w="587" w:type="dxa"/>
            <w:tcBorders>
              <w:top w:val="single" w:sz="4" w:space="0" w:color="000000"/>
              <w:left w:val="single" w:sz="4" w:space="0" w:color="000000"/>
              <w:bottom w:val="single" w:sz="4" w:space="0" w:color="000000"/>
              <w:right w:val="single" w:sz="4" w:space="0" w:color="000000"/>
            </w:tcBorders>
          </w:tcPr>
          <w:p w14:paraId="76469491"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12</w:t>
            </w:r>
          </w:p>
        </w:tc>
        <w:tc>
          <w:tcPr>
            <w:tcW w:w="6928" w:type="dxa"/>
            <w:tcBorders>
              <w:top w:val="single" w:sz="4" w:space="0" w:color="000000"/>
              <w:left w:val="single" w:sz="4" w:space="0" w:color="000000"/>
              <w:bottom w:val="single" w:sz="4" w:space="0" w:color="000000"/>
              <w:right w:val="single" w:sz="4" w:space="0" w:color="000000"/>
            </w:tcBorders>
          </w:tcPr>
          <w:p w14:paraId="0CBE6BC6"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Specify for each outcome the effect measure(s) (e.g. risk ratio, mean difference) used in the synthesis or presentation of results.</w:t>
            </w:r>
          </w:p>
        </w:tc>
        <w:tc>
          <w:tcPr>
            <w:tcW w:w="1985" w:type="dxa"/>
            <w:tcBorders>
              <w:top w:val="single" w:sz="4" w:space="0" w:color="000000"/>
              <w:left w:val="single" w:sz="4" w:space="0" w:color="000000"/>
              <w:bottom w:val="single" w:sz="4" w:space="0" w:color="000000"/>
              <w:right w:val="single" w:sz="4" w:space="0" w:color="000000"/>
            </w:tcBorders>
          </w:tcPr>
          <w:p w14:paraId="00395064" w14:textId="1104CEA9"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7</w:t>
            </w:r>
          </w:p>
        </w:tc>
      </w:tr>
      <w:tr w:rsidR="00B44159" w:rsidRPr="006A49E2" w14:paraId="5FD83494" w14:textId="77777777">
        <w:trPr>
          <w:trHeight w:val="48"/>
        </w:trPr>
        <w:tc>
          <w:tcPr>
            <w:tcW w:w="1665" w:type="dxa"/>
            <w:vMerge w:val="restart"/>
            <w:tcBorders>
              <w:top w:val="single" w:sz="4" w:space="0" w:color="000000"/>
              <w:left w:val="single" w:sz="4" w:space="0" w:color="000000"/>
              <w:right w:val="single" w:sz="4" w:space="0" w:color="000000"/>
            </w:tcBorders>
          </w:tcPr>
          <w:p w14:paraId="3F749A4B"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Synthesis methods</w:t>
            </w:r>
          </w:p>
        </w:tc>
        <w:tc>
          <w:tcPr>
            <w:tcW w:w="587" w:type="dxa"/>
            <w:tcBorders>
              <w:top w:val="single" w:sz="4" w:space="0" w:color="000000"/>
              <w:left w:val="single" w:sz="4" w:space="0" w:color="000000"/>
              <w:bottom w:val="single" w:sz="4" w:space="0" w:color="000000"/>
              <w:right w:val="single" w:sz="4" w:space="0" w:color="000000"/>
            </w:tcBorders>
          </w:tcPr>
          <w:p w14:paraId="774FF2AE"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13a</w:t>
            </w:r>
          </w:p>
        </w:tc>
        <w:tc>
          <w:tcPr>
            <w:tcW w:w="6928" w:type="dxa"/>
            <w:tcBorders>
              <w:top w:val="single" w:sz="4" w:space="0" w:color="000000"/>
              <w:left w:val="single" w:sz="4" w:space="0" w:color="000000"/>
              <w:bottom w:val="single" w:sz="4" w:space="0" w:color="000000"/>
              <w:right w:val="single" w:sz="4" w:space="0" w:color="000000"/>
            </w:tcBorders>
          </w:tcPr>
          <w:p w14:paraId="511DE955"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the processes used to decide which studies were eligible for each synthesis (e.g. tabulating the study intervention characteristics and comparing against the planned groups for each synthesis (item #5)).</w:t>
            </w:r>
          </w:p>
        </w:tc>
        <w:tc>
          <w:tcPr>
            <w:tcW w:w="1985" w:type="dxa"/>
            <w:tcBorders>
              <w:top w:val="single" w:sz="4" w:space="0" w:color="000000"/>
              <w:left w:val="single" w:sz="4" w:space="0" w:color="000000"/>
              <w:bottom w:val="single" w:sz="4" w:space="0" w:color="000000"/>
              <w:right w:val="single" w:sz="4" w:space="0" w:color="000000"/>
            </w:tcBorders>
          </w:tcPr>
          <w:p w14:paraId="038D3FEB" w14:textId="0078D143"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p w14:paraId="5CD9CC46" w14:textId="77777777" w:rsidR="00B44159" w:rsidRPr="006A49E2" w:rsidRDefault="00B44159">
            <w:pPr>
              <w:pStyle w:val="Default"/>
              <w:spacing w:before="40" w:after="40"/>
              <w:jc w:val="center"/>
              <w:rPr>
                <w:rFonts w:ascii="Times New Roman" w:eastAsia="宋体" w:hAnsi="Times New Roman" w:cs="Times New Roman"/>
                <w:color w:val="auto"/>
                <w:sz w:val="20"/>
                <w:szCs w:val="20"/>
                <w:lang w:val="en-US" w:eastAsia="zh-CN"/>
              </w:rPr>
            </w:pPr>
          </w:p>
          <w:p w14:paraId="2A7E7239" w14:textId="77777777" w:rsidR="00B44159" w:rsidRPr="006A49E2" w:rsidRDefault="00B44159">
            <w:pPr>
              <w:pStyle w:val="Default"/>
              <w:spacing w:before="40" w:after="40"/>
              <w:jc w:val="center"/>
              <w:rPr>
                <w:rFonts w:ascii="Times New Roman" w:eastAsia="宋体" w:hAnsi="Times New Roman" w:cs="Times New Roman"/>
                <w:color w:val="auto"/>
                <w:sz w:val="20"/>
                <w:szCs w:val="20"/>
                <w:lang w:val="en-US" w:eastAsia="zh-CN"/>
              </w:rPr>
            </w:pPr>
          </w:p>
          <w:p w14:paraId="4FF0B18C" w14:textId="77777777" w:rsidR="00B44159" w:rsidRPr="006A49E2" w:rsidRDefault="00B44159">
            <w:pPr>
              <w:pStyle w:val="Default"/>
              <w:spacing w:before="40" w:after="40"/>
              <w:jc w:val="center"/>
              <w:rPr>
                <w:rFonts w:ascii="Times New Roman" w:eastAsia="宋体" w:hAnsi="Times New Roman" w:cs="Times New Roman"/>
                <w:color w:val="auto"/>
                <w:sz w:val="20"/>
                <w:szCs w:val="20"/>
                <w:lang w:val="en-US" w:eastAsia="zh-CN"/>
              </w:rPr>
            </w:pPr>
          </w:p>
        </w:tc>
      </w:tr>
      <w:tr w:rsidR="00B44159" w:rsidRPr="006A49E2" w14:paraId="70867837" w14:textId="77777777">
        <w:trPr>
          <w:trHeight w:val="48"/>
        </w:trPr>
        <w:tc>
          <w:tcPr>
            <w:tcW w:w="1665" w:type="dxa"/>
            <w:vMerge/>
            <w:tcBorders>
              <w:left w:val="single" w:sz="4" w:space="0" w:color="000000"/>
              <w:right w:val="single" w:sz="4" w:space="0" w:color="000000"/>
            </w:tcBorders>
          </w:tcPr>
          <w:p w14:paraId="0466011D" w14:textId="77777777" w:rsidR="00B44159" w:rsidRPr="006A49E2" w:rsidRDefault="00B44159">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584565DD"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13b</w:t>
            </w:r>
          </w:p>
        </w:tc>
        <w:tc>
          <w:tcPr>
            <w:tcW w:w="6928" w:type="dxa"/>
            <w:tcBorders>
              <w:top w:val="single" w:sz="4" w:space="0" w:color="000000"/>
              <w:left w:val="single" w:sz="4" w:space="0" w:color="000000"/>
              <w:bottom w:val="single" w:sz="4" w:space="0" w:color="000000"/>
              <w:right w:val="single" w:sz="4" w:space="0" w:color="000000"/>
            </w:tcBorders>
          </w:tcPr>
          <w:p w14:paraId="7961AF31"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any methods required to prepare the data for presentation or synthesis, such as handling of missing summary statistics, or data conversions.</w:t>
            </w:r>
          </w:p>
        </w:tc>
        <w:tc>
          <w:tcPr>
            <w:tcW w:w="1985" w:type="dxa"/>
            <w:tcBorders>
              <w:top w:val="single" w:sz="4" w:space="0" w:color="000000"/>
              <w:left w:val="single" w:sz="4" w:space="0" w:color="000000"/>
              <w:bottom w:val="single" w:sz="4" w:space="0" w:color="000000"/>
              <w:right w:val="single" w:sz="4" w:space="0" w:color="000000"/>
            </w:tcBorders>
          </w:tcPr>
          <w:p w14:paraId="338AD7D3" w14:textId="36009CBB"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B44159" w:rsidRPr="006A49E2" w14:paraId="1F5EF128" w14:textId="77777777">
        <w:trPr>
          <w:trHeight w:val="48"/>
        </w:trPr>
        <w:tc>
          <w:tcPr>
            <w:tcW w:w="1665" w:type="dxa"/>
            <w:vMerge/>
            <w:tcBorders>
              <w:left w:val="single" w:sz="4" w:space="0" w:color="000000"/>
              <w:right w:val="single" w:sz="4" w:space="0" w:color="000000"/>
            </w:tcBorders>
          </w:tcPr>
          <w:p w14:paraId="71BEC984" w14:textId="77777777" w:rsidR="00B44159" w:rsidRPr="006A49E2" w:rsidRDefault="00B44159">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3F45D0C1"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13c</w:t>
            </w:r>
          </w:p>
        </w:tc>
        <w:tc>
          <w:tcPr>
            <w:tcW w:w="6928" w:type="dxa"/>
            <w:tcBorders>
              <w:top w:val="single" w:sz="4" w:space="0" w:color="000000"/>
              <w:left w:val="single" w:sz="4" w:space="0" w:color="000000"/>
              <w:bottom w:val="single" w:sz="4" w:space="0" w:color="000000"/>
              <w:right w:val="single" w:sz="4" w:space="0" w:color="000000"/>
            </w:tcBorders>
          </w:tcPr>
          <w:p w14:paraId="74664311"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any methods used to tabulate or visually display results of individual studies and syntheses.</w:t>
            </w:r>
          </w:p>
        </w:tc>
        <w:tc>
          <w:tcPr>
            <w:tcW w:w="1985" w:type="dxa"/>
            <w:tcBorders>
              <w:top w:val="single" w:sz="4" w:space="0" w:color="000000"/>
              <w:left w:val="single" w:sz="4" w:space="0" w:color="000000"/>
              <w:bottom w:val="single" w:sz="4" w:space="0" w:color="000000"/>
              <w:right w:val="single" w:sz="4" w:space="0" w:color="000000"/>
            </w:tcBorders>
          </w:tcPr>
          <w:p w14:paraId="1227E3E8" w14:textId="50897DE9"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B44159" w:rsidRPr="006A49E2" w14:paraId="3639D39D" w14:textId="77777777">
        <w:trPr>
          <w:trHeight w:val="48"/>
        </w:trPr>
        <w:tc>
          <w:tcPr>
            <w:tcW w:w="1665" w:type="dxa"/>
            <w:vMerge/>
            <w:tcBorders>
              <w:left w:val="single" w:sz="4" w:space="0" w:color="000000"/>
              <w:right w:val="single" w:sz="4" w:space="0" w:color="000000"/>
            </w:tcBorders>
          </w:tcPr>
          <w:p w14:paraId="18565603" w14:textId="77777777" w:rsidR="00B44159" w:rsidRPr="006A49E2" w:rsidRDefault="00B44159">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432E79B2"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13d</w:t>
            </w:r>
          </w:p>
        </w:tc>
        <w:tc>
          <w:tcPr>
            <w:tcW w:w="6928" w:type="dxa"/>
            <w:tcBorders>
              <w:top w:val="single" w:sz="4" w:space="0" w:color="000000"/>
              <w:left w:val="single" w:sz="4" w:space="0" w:color="000000"/>
              <w:bottom w:val="single" w:sz="4" w:space="0" w:color="000000"/>
              <w:right w:val="single" w:sz="4" w:space="0" w:color="000000"/>
            </w:tcBorders>
          </w:tcPr>
          <w:p w14:paraId="68FF7BE0"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any methods used to synthesize results and provide a rationale for the choice(s). If meta-analysis was performed, describe the model(s), method(s) to identify the presence and extent of statistical heterogeneity, and software package(s) used.</w:t>
            </w:r>
          </w:p>
        </w:tc>
        <w:tc>
          <w:tcPr>
            <w:tcW w:w="1985" w:type="dxa"/>
            <w:tcBorders>
              <w:top w:val="single" w:sz="4" w:space="0" w:color="000000"/>
              <w:left w:val="single" w:sz="4" w:space="0" w:color="000000"/>
              <w:bottom w:val="single" w:sz="4" w:space="0" w:color="000000"/>
              <w:right w:val="single" w:sz="4" w:space="0" w:color="000000"/>
            </w:tcBorders>
          </w:tcPr>
          <w:p w14:paraId="2C4034E4" w14:textId="45B03FFE"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B44159" w:rsidRPr="006A49E2" w14:paraId="2ED07E9B" w14:textId="77777777">
        <w:trPr>
          <w:trHeight w:val="48"/>
        </w:trPr>
        <w:tc>
          <w:tcPr>
            <w:tcW w:w="1665" w:type="dxa"/>
            <w:vMerge/>
            <w:tcBorders>
              <w:left w:val="single" w:sz="4" w:space="0" w:color="000000"/>
              <w:right w:val="single" w:sz="4" w:space="0" w:color="000000"/>
            </w:tcBorders>
          </w:tcPr>
          <w:p w14:paraId="6377FE22" w14:textId="77777777" w:rsidR="00B44159" w:rsidRPr="006A49E2" w:rsidRDefault="00B44159">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0D5D3EDD"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13e</w:t>
            </w:r>
          </w:p>
        </w:tc>
        <w:tc>
          <w:tcPr>
            <w:tcW w:w="6928" w:type="dxa"/>
            <w:tcBorders>
              <w:top w:val="single" w:sz="4" w:space="0" w:color="000000"/>
              <w:left w:val="single" w:sz="4" w:space="0" w:color="000000"/>
              <w:bottom w:val="single" w:sz="4" w:space="0" w:color="000000"/>
              <w:right w:val="single" w:sz="4" w:space="0" w:color="000000"/>
            </w:tcBorders>
          </w:tcPr>
          <w:p w14:paraId="4D4155F6"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any methods used to explore possible causes of heterogeneity among study results (e.g. subgroup analysis, meta-regression).</w:t>
            </w:r>
          </w:p>
        </w:tc>
        <w:tc>
          <w:tcPr>
            <w:tcW w:w="1985" w:type="dxa"/>
            <w:tcBorders>
              <w:top w:val="single" w:sz="4" w:space="0" w:color="000000"/>
              <w:left w:val="single" w:sz="4" w:space="0" w:color="000000"/>
              <w:bottom w:val="single" w:sz="4" w:space="0" w:color="000000"/>
              <w:right w:val="single" w:sz="4" w:space="0" w:color="000000"/>
            </w:tcBorders>
          </w:tcPr>
          <w:p w14:paraId="5E8BA89D" w14:textId="1593BFC7" w:rsidR="00B44159" w:rsidRPr="006A49E2" w:rsidRDefault="00F771F4">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B44159" w:rsidRPr="006A49E2" w14:paraId="6D6F16FD" w14:textId="77777777">
        <w:trPr>
          <w:trHeight w:val="50"/>
        </w:trPr>
        <w:tc>
          <w:tcPr>
            <w:tcW w:w="1665" w:type="dxa"/>
            <w:vMerge/>
            <w:tcBorders>
              <w:left w:val="single" w:sz="4" w:space="0" w:color="000000"/>
              <w:bottom w:val="single" w:sz="4" w:space="0" w:color="000000"/>
              <w:right w:val="single" w:sz="4" w:space="0" w:color="000000"/>
            </w:tcBorders>
          </w:tcPr>
          <w:p w14:paraId="0F95C58C" w14:textId="77777777" w:rsidR="00B44159" w:rsidRPr="006A49E2" w:rsidRDefault="00B44159">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7FC8390A" w14:textId="77777777" w:rsidR="00B44159" w:rsidRPr="006A49E2" w:rsidRDefault="0063006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13f</w:t>
            </w:r>
          </w:p>
        </w:tc>
        <w:tc>
          <w:tcPr>
            <w:tcW w:w="6928" w:type="dxa"/>
            <w:tcBorders>
              <w:top w:val="single" w:sz="4" w:space="0" w:color="000000"/>
              <w:left w:val="single" w:sz="4" w:space="0" w:color="000000"/>
              <w:bottom w:val="single" w:sz="4" w:space="0" w:color="000000"/>
              <w:right w:val="single" w:sz="4" w:space="0" w:color="000000"/>
            </w:tcBorders>
          </w:tcPr>
          <w:p w14:paraId="3F4122C7" w14:textId="77777777" w:rsidR="00B44159" w:rsidRPr="006A49E2" w:rsidRDefault="0063006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any sensitivity analyses conducted to assess robustness of the synthesized results.</w:t>
            </w:r>
          </w:p>
        </w:tc>
        <w:tc>
          <w:tcPr>
            <w:tcW w:w="1985" w:type="dxa"/>
            <w:tcBorders>
              <w:top w:val="single" w:sz="4" w:space="0" w:color="000000"/>
              <w:left w:val="single" w:sz="4" w:space="0" w:color="000000"/>
              <w:bottom w:val="single" w:sz="4" w:space="0" w:color="000000"/>
              <w:right w:val="single" w:sz="4" w:space="0" w:color="000000"/>
            </w:tcBorders>
          </w:tcPr>
          <w:p w14:paraId="40E006BB" w14:textId="77777777" w:rsidR="00B44159" w:rsidRPr="006A49E2" w:rsidRDefault="0063006B">
            <w:pPr>
              <w:pStyle w:val="Default"/>
              <w:spacing w:before="40" w:after="40"/>
              <w:rPr>
                <w:rFonts w:ascii="Times New Roman" w:eastAsia="宋体" w:hAnsi="Times New Roman" w:cs="Times New Roman"/>
                <w:color w:val="auto"/>
                <w:sz w:val="20"/>
                <w:szCs w:val="20"/>
                <w:lang w:val="en-US" w:eastAsia="zh-CN"/>
              </w:rPr>
            </w:pPr>
            <w:r w:rsidRPr="006A49E2">
              <w:rPr>
                <w:rFonts w:ascii="Times New Roman" w:eastAsia="宋体" w:hAnsi="Times New Roman" w:cs="Times New Roman"/>
                <w:color w:val="auto"/>
                <w:sz w:val="20"/>
                <w:szCs w:val="20"/>
                <w:lang w:val="en-US" w:eastAsia="zh-CN"/>
              </w:rPr>
              <w:t>Not applicable</w:t>
            </w:r>
          </w:p>
        </w:tc>
      </w:tr>
      <w:tr w:rsidR="009736CB" w:rsidRPr="006A49E2" w14:paraId="2A4B9315"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59D1C6B1"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lastRenderedPageBreak/>
              <w:t>Reporting bias assessment</w:t>
            </w:r>
          </w:p>
        </w:tc>
        <w:tc>
          <w:tcPr>
            <w:tcW w:w="587" w:type="dxa"/>
            <w:tcBorders>
              <w:top w:val="single" w:sz="4" w:space="0" w:color="000000"/>
              <w:left w:val="single" w:sz="4" w:space="0" w:color="000000"/>
              <w:bottom w:val="single" w:sz="4" w:space="0" w:color="000000"/>
              <w:right w:val="single" w:sz="4" w:space="0" w:color="000000"/>
            </w:tcBorders>
          </w:tcPr>
          <w:p w14:paraId="5FC06BF6"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14</w:t>
            </w:r>
          </w:p>
        </w:tc>
        <w:tc>
          <w:tcPr>
            <w:tcW w:w="6928" w:type="dxa"/>
            <w:tcBorders>
              <w:top w:val="single" w:sz="4" w:space="0" w:color="000000"/>
              <w:left w:val="single" w:sz="4" w:space="0" w:color="000000"/>
              <w:bottom w:val="single" w:sz="4" w:space="0" w:color="000000"/>
              <w:right w:val="single" w:sz="4" w:space="0" w:color="000000"/>
            </w:tcBorders>
          </w:tcPr>
          <w:p w14:paraId="73FA9947"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any methods used to assess risk of bias due to missing results in a synthesis (arising from reporting biases).</w:t>
            </w:r>
          </w:p>
        </w:tc>
        <w:tc>
          <w:tcPr>
            <w:tcW w:w="1985" w:type="dxa"/>
            <w:tcBorders>
              <w:top w:val="single" w:sz="4" w:space="0" w:color="000000"/>
              <w:left w:val="single" w:sz="4" w:space="0" w:color="000000"/>
              <w:bottom w:val="single" w:sz="4" w:space="0" w:color="000000"/>
              <w:right w:val="single" w:sz="4" w:space="0" w:color="000000"/>
            </w:tcBorders>
          </w:tcPr>
          <w:p w14:paraId="6FD71B9F" w14:textId="51FC611B" w:rsidR="009736CB" w:rsidRPr="006A49E2" w:rsidRDefault="00F771F4" w:rsidP="00F771F4">
            <w:pPr>
              <w:pStyle w:val="Default"/>
              <w:spacing w:before="40" w:after="40"/>
              <w:ind w:firstLineChars="400" w:firstLine="800"/>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9736CB" w:rsidRPr="006A49E2" w14:paraId="1DE586C0" w14:textId="77777777">
        <w:trPr>
          <w:trHeight w:val="90"/>
        </w:trPr>
        <w:tc>
          <w:tcPr>
            <w:tcW w:w="1665" w:type="dxa"/>
            <w:tcBorders>
              <w:top w:val="single" w:sz="4" w:space="0" w:color="000000"/>
              <w:left w:val="single" w:sz="4" w:space="0" w:color="000000"/>
              <w:bottom w:val="single" w:sz="4" w:space="0" w:color="000000"/>
              <w:right w:val="single" w:sz="4" w:space="0" w:color="000000"/>
            </w:tcBorders>
          </w:tcPr>
          <w:p w14:paraId="30564AE5"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Certainty assessment</w:t>
            </w:r>
          </w:p>
        </w:tc>
        <w:tc>
          <w:tcPr>
            <w:tcW w:w="587" w:type="dxa"/>
            <w:tcBorders>
              <w:top w:val="single" w:sz="4" w:space="0" w:color="000000"/>
              <w:left w:val="single" w:sz="4" w:space="0" w:color="000000"/>
              <w:bottom w:val="single" w:sz="4" w:space="0" w:color="000000"/>
              <w:right w:val="single" w:sz="4" w:space="0" w:color="000000"/>
            </w:tcBorders>
          </w:tcPr>
          <w:p w14:paraId="79840ADB"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15</w:t>
            </w:r>
          </w:p>
        </w:tc>
        <w:tc>
          <w:tcPr>
            <w:tcW w:w="6928" w:type="dxa"/>
            <w:tcBorders>
              <w:top w:val="single" w:sz="4" w:space="0" w:color="000000"/>
              <w:left w:val="single" w:sz="4" w:space="0" w:color="000000"/>
              <w:bottom w:val="single" w:sz="4" w:space="0" w:color="000000"/>
              <w:right w:val="single" w:sz="4" w:space="0" w:color="000000"/>
            </w:tcBorders>
          </w:tcPr>
          <w:p w14:paraId="59A16154"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any methods used to assess certainty (or confidence) in the body of evidence for an outcome.</w:t>
            </w:r>
          </w:p>
        </w:tc>
        <w:tc>
          <w:tcPr>
            <w:tcW w:w="1985" w:type="dxa"/>
            <w:tcBorders>
              <w:top w:val="single" w:sz="4" w:space="0" w:color="000000"/>
              <w:left w:val="single" w:sz="4" w:space="0" w:color="000000"/>
              <w:bottom w:val="single" w:sz="4" w:space="0" w:color="000000"/>
              <w:right w:val="single" w:sz="4" w:space="0" w:color="000000"/>
            </w:tcBorders>
          </w:tcPr>
          <w:p w14:paraId="1F1FB167" w14:textId="5A262113"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9736CB" w:rsidRPr="006A49E2" w14:paraId="0EBDE0EB" w14:textId="77777777">
        <w:trPr>
          <w:trHeight w:val="24"/>
        </w:trPr>
        <w:tc>
          <w:tcPr>
            <w:tcW w:w="918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096F2E6C" w14:textId="77777777" w:rsidR="009736CB" w:rsidRPr="006A49E2" w:rsidRDefault="009736CB" w:rsidP="009736CB">
            <w:pPr>
              <w:pStyle w:val="Default"/>
              <w:rPr>
                <w:rFonts w:ascii="Times New Roman" w:hAnsi="Times New Roman" w:cs="Times New Roman"/>
                <w:sz w:val="20"/>
                <w:szCs w:val="20"/>
              </w:rPr>
            </w:pPr>
            <w:r w:rsidRPr="006A49E2">
              <w:rPr>
                <w:rFonts w:ascii="Times New Roman" w:hAnsi="Times New Roman" w:cs="Times New Roman"/>
                <w:sz w:val="20"/>
                <w:szCs w:val="20"/>
              </w:rPr>
              <w:t xml:space="preserve">RESULTS </w:t>
            </w:r>
          </w:p>
        </w:tc>
        <w:tc>
          <w:tcPr>
            <w:tcW w:w="1985" w:type="dxa"/>
            <w:tcBorders>
              <w:top w:val="double" w:sz="4" w:space="0" w:color="000000"/>
              <w:left w:val="single" w:sz="4" w:space="0" w:color="000000"/>
              <w:bottom w:val="single" w:sz="4" w:space="0" w:color="000000"/>
              <w:right w:val="single" w:sz="4" w:space="0" w:color="000000"/>
            </w:tcBorders>
            <w:shd w:val="clear" w:color="auto" w:fill="FFFFCC"/>
          </w:tcPr>
          <w:p w14:paraId="0954A155" w14:textId="77777777" w:rsidR="009736CB" w:rsidRPr="006A49E2" w:rsidRDefault="009736CB" w:rsidP="009736CB">
            <w:pPr>
              <w:pStyle w:val="Default"/>
              <w:jc w:val="center"/>
              <w:rPr>
                <w:rFonts w:ascii="Times New Roman" w:hAnsi="Times New Roman" w:cs="Times New Roman"/>
                <w:color w:val="auto"/>
                <w:sz w:val="20"/>
                <w:szCs w:val="20"/>
              </w:rPr>
            </w:pPr>
          </w:p>
        </w:tc>
      </w:tr>
      <w:tr w:rsidR="009736CB" w:rsidRPr="006A49E2" w14:paraId="7A0FE385" w14:textId="77777777">
        <w:trPr>
          <w:trHeight w:val="48"/>
        </w:trPr>
        <w:tc>
          <w:tcPr>
            <w:tcW w:w="1665" w:type="dxa"/>
            <w:vMerge w:val="restart"/>
            <w:tcBorders>
              <w:top w:val="single" w:sz="4" w:space="0" w:color="000000"/>
              <w:left w:val="single" w:sz="4" w:space="0" w:color="000000"/>
              <w:right w:val="single" w:sz="4" w:space="0" w:color="000000"/>
            </w:tcBorders>
          </w:tcPr>
          <w:p w14:paraId="256A6333"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Study selection </w:t>
            </w:r>
          </w:p>
        </w:tc>
        <w:tc>
          <w:tcPr>
            <w:tcW w:w="587" w:type="dxa"/>
            <w:tcBorders>
              <w:top w:val="single" w:sz="4" w:space="0" w:color="000000"/>
              <w:left w:val="single" w:sz="4" w:space="0" w:color="000000"/>
              <w:bottom w:val="single" w:sz="4" w:space="0" w:color="000000"/>
              <w:right w:val="single" w:sz="4" w:space="0" w:color="000000"/>
            </w:tcBorders>
          </w:tcPr>
          <w:p w14:paraId="7D6C6E78"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16a</w:t>
            </w:r>
          </w:p>
        </w:tc>
        <w:tc>
          <w:tcPr>
            <w:tcW w:w="6928" w:type="dxa"/>
            <w:tcBorders>
              <w:top w:val="single" w:sz="4" w:space="0" w:color="000000"/>
              <w:left w:val="single" w:sz="4" w:space="0" w:color="000000"/>
              <w:bottom w:val="single" w:sz="4" w:space="0" w:color="000000"/>
              <w:right w:val="single" w:sz="4" w:space="0" w:color="000000"/>
            </w:tcBorders>
          </w:tcPr>
          <w:p w14:paraId="43D6F4B8"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Describe the results of the search and selection process, from the number of records identified in the search to the number of studies included in the review, ideally using a flow diagram.</w:t>
            </w:r>
          </w:p>
        </w:tc>
        <w:tc>
          <w:tcPr>
            <w:tcW w:w="1985" w:type="dxa"/>
            <w:tcBorders>
              <w:top w:val="single" w:sz="4" w:space="0" w:color="000000"/>
              <w:left w:val="single" w:sz="4" w:space="0" w:color="000000"/>
              <w:bottom w:val="single" w:sz="4" w:space="0" w:color="000000"/>
              <w:right w:val="single" w:sz="4" w:space="0" w:color="000000"/>
            </w:tcBorders>
          </w:tcPr>
          <w:p w14:paraId="28770BE4" w14:textId="03CFAEB2"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5</w:t>
            </w:r>
          </w:p>
        </w:tc>
      </w:tr>
      <w:tr w:rsidR="009736CB" w:rsidRPr="006A49E2" w14:paraId="3A091FA7" w14:textId="77777777">
        <w:trPr>
          <w:trHeight w:val="48"/>
        </w:trPr>
        <w:tc>
          <w:tcPr>
            <w:tcW w:w="1665" w:type="dxa"/>
            <w:vMerge/>
            <w:tcBorders>
              <w:left w:val="single" w:sz="4" w:space="0" w:color="000000"/>
              <w:bottom w:val="single" w:sz="4" w:space="0" w:color="000000"/>
              <w:right w:val="single" w:sz="4" w:space="0" w:color="000000"/>
            </w:tcBorders>
          </w:tcPr>
          <w:p w14:paraId="4E986046" w14:textId="77777777" w:rsidR="009736CB" w:rsidRPr="006A49E2" w:rsidRDefault="009736CB" w:rsidP="009736CB">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46B23A1E"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16b</w:t>
            </w:r>
          </w:p>
        </w:tc>
        <w:tc>
          <w:tcPr>
            <w:tcW w:w="6928" w:type="dxa"/>
            <w:tcBorders>
              <w:top w:val="single" w:sz="4" w:space="0" w:color="000000"/>
              <w:left w:val="single" w:sz="4" w:space="0" w:color="000000"/>
              <w:bottom w:val="single" w:sz="4" w:space="0" w:color="000000"/>
              <w:right w:val="single" w:sz="4" w:space="0" w:color="000000"/>
            </w:tcBorders>
          </w:tcPr>
          <w:p w14:paraId="3E6C5ED3"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Cite studies that might appear to meet the inclusion criteria, but which were excluded, and explain why they were excluded.</w:t>
            </w:r>
          </w:p>
        </w:tc>
        <w:tc>
          <w:tcPr>
            <w:tcW w:w="1985" w:type="dxa"/>
            <w:tcBorders>
              <w:top w:val="single" w:sz="4" w:space="0" w:color="000000"/>
              <w:left w:val="single" w:sz="4" w:space="0" w:color="000000"/>
              <w:bottom w:val="single" w:sz="4" w:space="0" w:color="000000"/>
              <w:right w:val="single" w:sz="4" w:space="0" w:color="000000"/>
            </w:tcBorders>
          </w:tcPr>
          <w:p w14:paraId="5E7E9AE5" w14:textId="516D9F81"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5</w:t>
            </w:r>
          </w:p>
        </w:tc>
      </w:tr>
      <w:tr w:rsidR="009736CB" w:rsidRPr="006A49E2" w14:paraId="7288DB22" w14:textId="77777777">
        <w:trPr>
          <w:trHeight w:val="103"/>
        </w:trPr>
        <w:tc>
          <w:tcPr>
            <w:tcW w:w="1665" w:type="dxa"/>
            <w:tcBorders>
              <w:top w:val="single" w:sz="4" w:space="0" w:color="000000"/>
              <w:left w:val="single" w:sz="4" w:space="0" w:color="000000"/>
              <w:bottom w:val="single" w:sz="4" w:space="0" w:color="000000"/>
              <w:right w:val="single" w:sz="4" w:space="0" w:color="000000"/>
            </w:tcBorders>
          </w:tcPr>
          <w:p w14:paraId="0B10290E"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Study characteristics </w:t>
            </w:r>
          </w:p>
        </w:tc>
        <w:tc>
          <w:tcPr>
            <w:tcW w:w="587" w:type="dxa"/>
            <w:tcBorders>
              <w:top w:val="single" w:sz="4" w:space="0" w:color="000000"/>
              <w:left w:val="single" w:sz="4" w:space="0" w:color="000000"/>
              <w:bottom w:val="single" w:sz="4" w:space="0" w:color="000000"/>
              <w:right w:val="single" w:sz="4" w:space="0" w:color="000000"/>
            </w:tcBorders>
          </w:tcPr>
          <w:p w14:paraId="0603BA55"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17</w:t>
            </w:r>
          </w:p>
        </w:tc>
        <w:tc>
          <w:tcPr>
            <w:tcW w:w="6928" w:type="dxa"/>
            <w:tcBorders>
              <w:top w:val="single" w:sz="4" w:space="0" w:color="000000"/>
              <w:left w:val="single" w:sz="4" w:space="0" w:color="000000"/>
              <w:bottom w:val="single" w:sz="4" w:space="0" w:color="000000"/>
              <w:right w:val="single" w:sz="4" w:space="0" w:color="000000"/>
            </w:tcBorders>
          </w:tcPr>
          <w:p w14:paraId="581003DA"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Cite each included study and present its characteristics.</w:t>
            </w:r>
          </w:p>
        </w:tc>
        <w:tc>
          <w:tcPr>
            <w:tcW w:w="1985" w:type="dxa"/>
            <w:tcBorders>
              <w:top w:val="single" w:sz="4" w:space="0" w:color="000000"/>
              <w:left w:val="single" w:sz="4" w:space="0" w:color="000000"/>
              <w:bottom w:val="single" w:sz="4" w:space="0" w:color="000000"/>
              <w:right w:val="single" w:sz="4" w:space="0" w:color="000000"/>
            </w:tcBorders>
          </w:tcPr>
          <w:p w14:paraId="7970AC24" w14:textId="758D0495"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5</w:t>
            </w:r>
          </w:p>
        </w:tc>
      </w:tr>
      <w:tr w:rsidR="009736CB" w:rsidRPr="006A49E2" w14:paraId="2BA11DFB"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074BA383"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Risk of bias in studies </w:t>
            </w:r>
          </w:p>
        </w:tc>
        <w:tc>
          <w:tcPr>
            <w:tcW w:w="587" w:type="dxa"/>
            <w:tcBorders>
              <w:top w:val="single" w:sz="4" w:space="0" w:color="000000"/>
              <w:left w:val="single" w:sz="4" w:space="0" w:color="000000"/>
              <w:bottom w:val="single" w:sz="4" w:space="0" w:color="000000"/>
              <w:right w:val="single" w:sz="4" w:space="0" w:color="000000"/>
            </w:tcBorders>
          </w:tcPr>
          <w:p w14:paraId="7BCC8B50"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18</w:t>
            </w:r>
          </w:p>
        </w:tc>
        <w:tc>
          <w:tcPr>
            <w:tcW w:w="6928" w:type="dxa"/>
            <w:tcBorders>
              <w:top w:val="single" w:sz="4" w:space="0" w:color="000000"/>
              <w:left w:val="single" w:sz="4" w:space="0" w:color="000000"/>
              <w:bottom w:val="single" w:sz="4" w:space="0" w:color="000000"/>
              <w:right w:val="single" w:sz="4" w:space="0" w:color="000000"/>
            </w:tcBorders>
          </w:tcPr>
          <w:p w14:paraId="71097B23"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Present assessments of risk of bias for each included study.</w:t>
            </w:r>
          </w:p>
        </w:tc>
        <w:tc>
          <w:tcPr>
            <w:tcW w:w="1985" w:type="dxa"/>
            <w:tcBorders>
              <w:top w:val="single" w:sz="4" w:space="0" w:color="000000"/>
              <w:left w:val="single" w:sz="4" w:space="0" w:color="000000"/>
              <w:bottom w:val="single" w:sz="4" w:space="0" w:color="000000"/>
              <w:right w:val="single" w:sz="4" w:space="0" w:color="000000"/>
            </w:tcBorders>
          </w:tcPr>
          <w:p w14:paraId="13C5F051" w14:textId="3DF5B779"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7</w:t>
            </w:r>
          </w:p>
        </w:tc>
      </w:tr>
      <w:tr w:rsidR="009736CB" w:rsidRPr="006A49E2" w14:paraId="758B7C1E"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5F07F5C2" w14:textId="77777777" w:rsidR="009736CB" w:rsidRPr="006A49E2" w:rsidRDefault="009736CB" w:rsidP="009736CB">
            <w:pPr>
              <w:pStyle w:val="Default"/>
              <w:spacing w:before="40" w:after="40"/>
              <w:rPr>
                <w:rFonts w:ascii="Times New Roman" w:hAnsi="Times New Roman" w:cs="Times New Roman"/>
                <w:sz w:val="20"/>
                <w:szCs w:val="20"/>
              </w:rPr>
            </w:pPr>
            <w:r w:rsidRPr="00D72D2C">
              <w:rPr>
                <w:rFonts w:ascii="Times New Roman" w:hAnsi="Times New Roman" w:cs="Times New Roman"/>
                <w:sz w:val="20"/>
                <w:szCs w:val="20"/>
              </w:rPr>
              <w:t>Results of individual studies</w:t>
            </w:r>
            <w:r w:rsidRPr="006A49E2">
              <w:rPr>
                <w:rFonts w:ascii="Times New Roman" w:hAnsi="Times New Roman" w:cs="Times New Roman"/>
                <w:sz w:val="20"/>
                <w:szCs w:val="20"/>
              </w:rPr>
              <w:t xml:space="preserve"> </w:t>
            </w:r>
          </w:p>
        </w:tc>
        <w:tc>
          <w:tcPr>
            <w:tcW w:w="587" w:type="dxa"/>
            <w:tcBorders>
              <w:top w:val="single" w:sz="4" w:space="0" w:color="000000"/>
              <w:left w:val="single" w:sz="4" w:space="0" w:color="000000"/>
              <w:bottom w:val="single" w:sz="4" w:space="0" w:color="000000"/>
              <w:right w:val="single" w:sz="4" w:space="0" w:color="000000"/>
            </w:tcBorders>
          </w:tcPr>
          <w:p w14:paraId="4F6BE992"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19</w:t>
            </w:r>
          </w:p>
        </w:tc>
        <w:tc>
          <w:tcPr>
            <w:tcW w:w="6928" w:type="dxa"/>
            <w:tcBorders>
              <w:top w:val="single" w:sz="4" w:space="0" w:color="000000"/>
              <w:left w:val="single" w:sz="4" w:space="0" w:color="000000"/>
              <w:bottom w:val="single" w:sz="4" w:space="0" w:color="000000"/>
              <w:right w:val="single" w:sz="4" w:space="0" w:color="000000"/>
            </w:tcBorders>
          </w:tcPr>
          <w:p w14:paraId="79EC5490"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For all outcomes, present, for each study: (a) summary statistics for each group (where appropriate) and (b) an effect </w:t>
            </w:r>
            <w:proofErr w:type="gramStart"/>
            <w:r w:rsidRPr="006A49E2">
              <w:rPr>
                <w:rFonts w:ascii="Times New Roman" w:hAnsi="Times New Roman" w:cs="Times New Roman"/>
                <w:sz w:val="20"/>
                <w:szCs w:val="20"/>
              </w:rPr>
              <w:t>estimate</w:t>
            </w:r>
            <w:proofErr w:type="gramEnd"/>
            <w:r w:rsidRPr="006A49E2">
              <w:rPr>
                <w:rFonts w:ascii="Times New Roman" w:hAnsi="Times New Roman" w:cs="Times New Roman"/>
                <w:sz w:val="20"/>
                <w:szCs w:val="20"/>
              </w:rPr>
              <w:t xml:space="preserve"> and its precision (e.g. confidence/credible interval), ideally using structured tables or plots.</w:t>
            </w:r>
          </w:p>
        </w:tc>
        <w:tc>
          <w:tcPr>
            <w:tcW w:w="1985" w:type="dxa"/>
            <w:tcBorders>
              <w:top w:val="single" w:sz="4" w:space="0" w:color="000000"/>
              <w:left w:val="single" w:sz="4" w:space="0" w:color="000000"/>
              <w:bottom w:val="single" w:sz="4" w:space="0" w:color="000000"/>
              <w:right w:val="single" w:sz="4" w:space="0" w:color="000000"/>
            </w:tcBorders>
          </w:tcPr>
          <w:p w14:paraId="7A74FFEF" w14:textId="79F26578"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7-11</w:t>
            </w:r>
          </w:p>
        </w:tc>
      </w:tr>
      <w:tr w:rsidR="009736CB" w:rsidRPr="006A49E2" w14:paraId="54F15D40" w14:textId="77777777">
        <w:trPr>
          <w:trHeight w:val="48"/>
        </w:trPr>
        <w:tc>
          <w:tcPr>
            <w:tcW w:w="1665" w:type="dxa"/>
            <w:vMerge w:val="restart"/>
            <w:tcBorders>
              <w:top w:val="single" w:sz="4" w:space="0" w:color="000000"/>
              <w:left w:val="single" w:sz="4" w:space="0" w:color="000000"/>
              <w:right w:val="single" w:sz="4" w:space="0" w:color="000000"/>
            </w:tcBorders>
          </w:tcPr>
          <w:p w14:paraId="03257454"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Results of syntheses</w:t>
            </w:r>
          </w:p>
        </w:tc>
        <w:tc>
          <w:tcPr>
            <w:tcW w:w="587" w:type="dxa"/>
            <w:tcBorders>
              <w:top w:val="single" w:sz="4" w:space="0" w:color="000000"/>
              <w:left w:val="single" w:sz="4" w:space="0" w:color="000000"/>
              <w:bottom w:val="single" w:sz="4" w:space="0" w:color="000000"/>
              <w:right w:val="single" w:sz="4" w:space="0" w:color="000000"/>
            </w:tcBorders>
          </w:tcPr>
          <w:p w14:paraId="4EEC5D82"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20a</w:t>
            </w:r>
          </w:p>
        </w:tc>
        <w:tc>
          <w:tcPr>
            <w:tcW w:w="6928" w:type="dxa"/>
            <w:tcBorders>
              <w:top w:val="single" w:sz="4" w:space="0" w:color="000000"/>
              <w:left w:val="single" w:sz="4" w:space="0" w:color="000000"/>
              <w:bottom w:val="single" w:sz="4" w:space="0" w:color="000000"/>
              <w:right w:val="single" w:sz="4" w:space="0" w:color="000000"/>
            </w:tcBorders>
          </w:tcPr>
          <w:p w14:paraId="5CCC1766"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For each synthesis, briefly summarise the characteristics and risk of bias among contributing studies.</w:t>
            </w:r>
          </w:p>
        </w:tc>
        <w:tc>
          <w:tcPr>
            <w:tcW w:w="1985" w:type="dxa"/>
            <w:tcBorders>
              <w:top w:val="single" w:sz="4" w:space="0" w:color="000000"/>
              <w:left w:val="single" w:sz="4" w:space="0" w:color="000000"/>
              <w:bottom w:val="single" w:sz="4" w:space="0" w:color="000000"/>
              <w:right w:val="single" w:sz="4" w:space="0" w:color="000000"/>
            </w:tcBorders>
          </w:tcPr>
          <w:p w14:paraId="1CAA865D" w14:textId="632BB87C"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8</w:t>
            </w:r>
          </w:p>
        </w:tc>
      </w:tr>
      <w:tr w:rsidR="009736CB" w:rsidRPr="006A49E2" w14:paraId="36E53510" w14:textId="77777777">
        <w:trPr>
          <w:trHeight w:val="203"/>
        </w:trPr>
        <w:tc>
          <w:tcPr>
            <w:tcW w:w="1665" w:type="dxa"/>
            <w:vMerge/>
            <w:tcBorders>
              <w:left w:val="single" w:sz="4" w:space="0" w:color="000000"/>
              <w:right w:val="single" w:sz="4" w:space="0" w:color="000000"/>
            </w:tcBorders>
          </w:tcPr>
          <w:p w14:paraId="4A933452" w14:textId="77777777" w:rsidR="009736CB" w:rsidRPr="006A49E2" w:rsidRDefault="009736CB" w:rsidP="009736CB">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0C4AFFFD"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20b</w:t>
            </w:r>
          </w:p>
        </w:tc>
        <w:tc>
          <w:tcPr>
            <w:tcW w:w="6928" w:type="dxa"/>
            <w:tcBorders>
              <w:top w:val="single" w:sz="4" w:space="0" w:color="000000"/>
              <w:left w:val="single" w:sz="4" w:space="0" w:color="000000"/>
              <w:bottom w:val="single" w:sz="4" w:space="0" w:color="000000"/>
              <w:right w:val="single" w:sz="4" w:space="0" w:color="000000"/>
            </w:tcBorders>
          </w:tcPr>
          <w:p w14:paraId="344B4A5A"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985" w:type="dxa"/>
            <w:tcBorders>
              <w:top w:val="single" w:sz="4" w:space="0" w:color="000000"/>
              <w:left w:val="single" w:sz="4" w:space="0" w:color="000000"/>
              <w:bottom w:val="single" w:sz="4" w:space="0" w:color="000000"/>
              <w:right w:val="single" w:sz="4" w:space="0" w:color="000000"/>
            </w:tcBorders>
          </w:tcPr>
          <w:p w14:paraId="47703670" w14:textId="56520302"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7-11</w:t>
            </w:r>
          </w:p>
        </w:tc>
      </w:tr>
      <w:tr w:rsidR="009736CB" w:rsidRPr="006A49E2" w14:paraId="689FD94C" w14:textId="77777777">
        <w:trPr>
          <w:trHeight w:val="48"/>
        </w:trPr>
        <w:tc>
          <w:tcPr>
            <w:tcW w:w="1665" w:type="dxa"/>
            <w:vMerge/>
            <w:tcBorders>
              <w:left w:val="single" w:sz="4" w:space="0" w:color="000000"/>
              <w:right w:val="single" w:sz="4" w:space="0" w:color="000000"/>
            </w:tcBorders>
          </w:tcPr>
          <w:p w14:paraId="12318081" w14:textId="77777777" w:rsidR="009736CB" w:rsidRPr="006A49E2" w:rsidRDefault="009736CB" w:rsidP="009736CB">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101B989A"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20c</w:t>
            </w:r>
          </w:p>
        </w:tc>
        <w:tc>
          <w:tcPr>
            <w:tcW w:w="6928" w:type="dxa"/>
            <w:tcBorders>
              <w:top w:val="single" w:sz="4" w:space="0" w:color="000000"/>
              <w:left w:val="single" w:sz="4" w:space="0" w:color="000000"/>
              <w:bottom w:val="single" w:sz="4" w:space="0" w:color="000000"/>
              <w:right w:val="single" w:sz="4" w:space="0" w:color="000000"/>
            </w:tcBorders>
          </w:tcPr>
          <w:p w14:paraId="0DBA0738"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Present results of all investigations of possible causes of heterogeneity among study results.</w:t>
            </w:r>
          </w:p>
        </w:tc>
        <w:tc>
          <w:tcPr>
            <w:tcW w:w="1985" w:type="dxa"/>
            <w:tcBorders>
              <w:top w:val="single" w:sz="4" w:space="0" w:color="000000"/>
              <w:left w:val="single" w:sz="4" w:space="0" w:color="000000"/>
              <w:bottom w:val="single" w:sz="4" w:space="0" w:color="000000"/>
              <w:right w:val="single" w:sz="4" w:space="0" w:color="000000"/>
            </w:tcBorders>
          </w:tcPr>
          <w:p w14:paraId="34B39675" w14:textId="77777777" w:rsidR="009736CB" w:rsidRPr="006A49E2" w:rsidRDefault="009736CB" w:rsidP="009736CB">
            <w:pPr>
              <w:pStyle w:val="Default"/>
              <w:spacing w:before="40" w:after="40"/>
              <w:jc w:val="center"/>
              <w:rPr>
                <w:rFonts w:ascii="Times New Roman" w:hAnsi="Times New Roman" w:cs="Times New Roman"/>
                <w:color w:val="auto"/>
                <w:sz w:val="20"/>
                <w:szCs w:val="20"/>
              </w:rPr>
            </w:pPr>
            <w:r w:rsidRPr="006A49E2">
              <w:rPr>
                <w:rFonts w:ascii="Times New Roman" w:eastAsia="宋体" w:hAnsi="Times New Roman" w:cs="Times New Roman"/>
                <w:color w:val="auto"/>
                <w:sz w:val="20"/>
                <w:szCs w:val="20"/>
                <w:lang w:val="en-US" w:eastAsia="zh-CN"/>
              </w:rPr>
              <w:t>Not applicable</w:t>
            </w:r>
          </w:p>
        </w:tc>
      </w:tr>
      <w:tr w:rsidR="009736CB" w:rsidRPr="006A49E2" w14:paraId="6062B544" w14:textId="77777777">
        <w:trPr>
          <w:trHeight w:val="48"/>
        </w:trPr>
        <w:tc>
          <w:tcPr>
            <w:tcW w:w="1665" w:type="dxa"/>
            <w:vMerge/>
            <w:tcBorders>
              <w:left w:val="single" w:sz="4" w:space="0" w:color="000000"/>
              <w:bottom w:val="single" w:sz="4" w:space="0" w:color="000000"/>
              <w:right w:val="single" w:sz="4" w:space="0" w:color="000000"/>
            </w:tcBorders>
          </w:tcPr>
          <w:p w14:paraId="57602DCC" w14:textId="77777777" w:rsidR="009736CB" w:rsidRPr="006A49E2" w:rsidRDefault="009736CB" w:rsidP="009736CB">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1FC9C83F"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20d</w:t>
            </w:r>
          </w:p>
        </w:tc>
        <w:tc>
          <w:tcPr>
            <w:tcW w:w="6928" w:type="dxa"/>
            <w:tcBorders>
              <w:top w:val="single" w:sz="4" w:space="0" w:color="000000"/>
              <w:left w:val="single" w:sz="4" w:space="0" w:color="000000"/>
              <w:bottom w:val="single" w:sz="4" w:space="0" w:color="000000"/>
              <w:right w:val="single" w:sz="4" w:space="0" w:color="000000"/>
            </w:tcBorders>
          </w:tcPr>
          <w:p w14:paraId="1B13EA43"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Present results of all sensitivity analyses conducted to assess the robustness of the synthesized results.</w:t>
            </w:r>
          </w:p>
        </w:tc>
        <w:tc>
          <w:tcPr>
            <w:tcW w:w="1985" w:type="dxa"/>
            <w:tcBorders>
              <w:top w:val="single" w:sz="4" w:space="0" w:color="000000"/>
              <w:left w:val="single" w:sz="4" w:space="0" w:color="000000"/>
              <w:bottom w:val="single" w:sz="4" w:space="0" w:color="000000"/>
              <w:right w:val="single" w:sz="4" w:space="0" w:color="000000"/>
            </w:tcBorders>
          </w:tcPr>
          <w:p w14:paraId="660EC9DB" w14:textId="77777777" w:rsidR="009736CB" w:rsidRPr="006A49E2" w:rsidRDefault="009736CB" w:rsidP="009736CB">
            <w:pPr>
              <w:pStyle w:val="Default"/>
              <w:spacing w:before="40" w:after="40"/>
              <w:jc w:val="center"/>
              <w:rPr>
                <w:rFonts w:ascii="Times New Roman" w:hAnsi="Times New Roman" w:cs="Times New Roman"/>
                <w:color w:val="auto"/>
                <w:sz w:val="20"/>
                <w:szCs w:val="20"/>
              </w:rPr>
            </w:pPr>
            <w:r w:rsidRPr="006A49E2">
              <w:rPr>
                <w:rFonts w:ascii="Times New Roman" w:eastAsia="宋体" w:hAnsi="Times New Roman" w:cs="Times New Roman"/>
                <w:color w:val="auto"/>
                <w:sz w:val="20"/>
                <w:szCs w:val="20"/>
                <w:lang w:val="en-US" w:eastAsia="zh-CN"/>
              </w:rPr>
              <w:t>Not applicable</w:t>
            </w:r>
          </w:p>
        </w:tc>
      </w:tr>
      <w:tr w:rsidR="009736CB" w:rsidRPr="006A49E2" w14:paraId="3F920839"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45D0E252"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Reporting biases</w:t>
            </w:r>
          </w:p>
        </w:tc>
        <w:tc>
          <w:tcPr>
            <w:tcW w:w="587" w:type="dxa"/>
            <w:tcBorders>
              <w:top w:val="single" w:sz="4" w:space="0" w:color="000000"/>
              <w:left w:val="single" w:sz="4" w:space="0" w:color="000000"/>
              <w:bottom w:val="single" w:sz="4" w:space="0" w:color="000000"/>
              <w:right w:val="single" w:sz="4" w:space="0" w:color="000000"/>
            </w:tcBorders>
          </w:tcPr>
          <w:p w14:paraId="79873DDA"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21</w:t>
            </w:r>
          </w:p>
        </w:tc>
        <w:tc>
          <w:tcPr>
            <w:tcW w:w="6928" w:type="dxa"/>
            <w:tcBorders>
              <w:top w:val="single" w:sz="4" w:space="0" w:color="000000"/>
              <w:left w:val="single" w:sz="4" w:space="0" w:color="000000"/>
              <w:bottom w:val="single" w:sz="4" w:space="0" w:color="000000"/>
              <w:right w:val="single" w:sz="4" w:space="0" w:color="000000"/>
            </w:tcBorders>
          </w:tcPr>
          <w:p w14:paraId="545CBAC5"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Present assessments of risk of bias due to missing results (arising from reporting biases) for each synthesis assessed.</w:t>
            </w:r>
          </w:p>
        </w:tc>
        <w:tc>
          <w:tcPr>
            <w:tcW w:w="1985" w:type="dxa"/>
            <w:tcBorders>
              <w:top w:val="single" w:sz="4" w:space="0" w:color="000000"/>
              <w:left w:val="single" w:sz="4" w:space="0" w:color="000000"/>
              <w:bottom w:val="single" w:sz="4" w:space="0" w:color="000000"/>
              <w:right w:val="single" w:sz="4" w:space="0" w:color="000000"/>
            </w:tcBorders>
          </w:tcPr>
          <w:p w14:paraId="04760B09" w14:textId="77777777" w:rsidR="009736CB" w:rsidRPr="006A49E2" w:rsidRDefault="009736CB" w:rsidP="009736CB">
            <w:pPr>
              <w:pStyle w:val="Default"/>
              <w:spacing w:before="40" w:after="40"/>
              <w:jc w:val="center"/>
              <w:rPr>
                <w:rFonts w:ascii="Times New Roman" w:hAnsi="Times New Roman" w:cs="Times New Roman"/>
                <w:color w:val="auto"/>
                <w:sz w:val="20"/>
                <w:szCs w:val="20"/>
              </w:rPr>
            </w:pPr>
            <w:r w:rsidRPr="006A49E2">
              <w:rPr>
                <w:rFonts w:ascii="Times New Roman" w:eastAsia="宋体" w:hAnsi="Times New Roman" w:cs="Times New Roman"/>
                <w:color w:val="auto"/>
                <w:sz w:val="20"/>
                <w:szCs w:val="20"/>
                <w:lang w:val="en-US" w:eastAsia="zh-CN"/>
              </w:rPr>
              <w:t>Not applicable</w:t>
            </w:r>
          </w:p>
        </w:tc>
      </w:tr>
      <w:tr w:rsidR="009736CB" w:rsidRPr="006A49E2" w14:paraId="283CD03A"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60525623"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Certainty of evidence </w:t>
            </w:r>
          </w:p>
        </w:tc>
        <w:tc>
          <w:tcPr>
            <w:tcW w:w="587" w:type="dxa"/>
            <w:tcBorders>
              <w:top w:val="single" w:sz="4" w:space="0" w:color="000000"/>
              <w:left w:val="single" w:sz="4" w:space="0" w:color="000000"/>
              <w:bottom w:val="single" w:sz="4" w:space="0" w:color="000000"/>
              <w:right w:val="single" w:sz="4" w:space="0" w:color="000000"/>
            </w:tcBorders>
          </w:tcPr>
          <w:p w14:paraId="51BF57FA"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22</w:t>
            </w:r>
          </w:p>
        </w:tc>
        <w:tc>
          <w:tcPr>
            <w:tcW w:w="6928" w:type="dxa"/>
            <w:tcBorders>
              <w:top w:val="single" w:sz="4" w:space="0" w:color="000000"/>
              <w:left w:val="single" w:sz="4" w:space="0" w:color="000000"/>
              <w:bottom w:val="single" w:sz="4" w:space="0" w:color="000000"/>
              <w:right w:val="single" w:sz="4" w:space="0" w:color="000000"/>
            </w:tcBorders>
          </w:tcPr>
          <w:p w14:paraId="349EF4CD"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Present assessments of certainty (or confidence) in the body of evidence for each outcome assessed.</w:t>
            </w:r>
          </w:p>
        </w:tc>
        <w:tc>
          <w:tcPr>
            <w:tcW w:w="1985" w:type="dxa"/>
            <w:tcBorders>
              <w:top w:val="single" w:sz="4" w:space="0" w:color="000000"/>
              <w:left w:val="single" w:sz="4" w:space="0" w:color="000000"/>
              <w:bottom w:val="single" w:sz="4" w:space="0" w:color="000000"/>
              <w:right w:val="single" w:sz="4" w:space="0" w:color="000000"/>
            </w:tcBorders>
          </w:tcPr>
          <w:p w14:paraId="5122344A" w14:textId="10E6462F"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7-11</w:t>
            </w:r>
          </w:p>
        </w:tc>
      </w:tr>
      <w:tr w:rsidR="009736CB" w:rsidRPr="006A49E2" w14:paraId="60261F0C" w14:textId="77777777">
        <w:trPr>
          <w:trHeight w:val="24"/>
        </w:trPr>
        <w:tc>
          <w:tcPr>
            <w:tcW w:w="918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400D16A4" w14:textId="77777777" w:rsidR="009736CB" w:rsidRPr="006A49E2" w:rsidRDefault="009736CB" w:rsidP="009736CB">
            <w:pPr>
              <w:pStyle w:val="Default"/>
              <w:rPr>
                <w:rFonts w:ascii="Times New Roman" w:hAnsi="Times New Roman" w:cs="Times New Roman"/>
                <w:sz w:val="20"/>
                <w:szCs w:val="20"/>
              </w:rPr>
            </w:pPr>
            <w:r w:rsidRPr="006A49E2">
              <w:rPr>
                <w:rFonts w:ascii="Times New Roman" w:hAnsi="Times New Roman" w:cs="Times New Roman"/>
                <w:sz w:val="20"/>
                <w:szCs w:val="20"/>
              </w:rPr>
              <w:t xml:space="preserve">DISCUSSION </w:t>
            </w:r>
          </w:p>
        </w:tc>
        <w:tc>
          <w:tcPr>
            <w:tcW w:w="1985" w:type="dxa"/>
            <w:tcBorders>
              <w:top w:val="double" w:sz="4" w:space="0" w:color="000000"/>
              <w:left w:val="single" w:sz="4" w:space="0" w:color="000000"/>
              <w:bottom w:val="single" w:sz="4" w:space="0" w:color="000000"/>
              <w:right w:val="single" w:sz="4" w:space="0" w:color="000000"/>
            </w:tcBorders>
            <w:shd w:val="clear" w:color="auto" w:fill="FFFFCC"/>
          </w:tcPr>
          <w:p w14:paraId="512A55B0" w14:textId="77777777" w:rsidR="009736CB" w:rsidRPr="006A49E2" w:rsidRDefault="009736CB" w:rsidP="009736CB">
            <w:pPr>
              <w:pStyle w:val="Default"/>
              <w:jc w:val="center"/>
              <w:rPr>
                <w:rFonts w:ascii="Times New Roman" w:hAnsi="Times New Roman" w:cs="Times New Roman"/>
                <w:color w:val="auto"/>
                <w:sz w:val="20"/>
                <w:szCs w:val="20"/>
              </w:rPr>
            </w:pPr>
          </w:p>
        </w:tc>
      </w:tr>
      <w:tr w:rsidR="009736CB" w:rsidRPr="006A49E2" w14:paraId="3553C8E7" w14:textId="77777777">
        <w:trPr>
          <w:trHeight w:val="48"/>
        </w:trPr>
        <w:tc>
          <w:tcPr>
            <w:tcW w:w="1665" w:type="dxa"/>
            <w:vMerge w:val="restart"/>
            <w:tcBorders>
              <w:top w:val="single" w:sz="4" w:space="0" w:color="000000"/>
              <w:left w:val="single" w:sz="4" w:space="0" w:color="000000"/>
              <w:right w:val="single" w:sz="4" w:space="0" w:color="000000"/>
            </w:tcBorders>
          </w:tcPr>
          <w:p w14:paraId="3181EE98"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 xml:space="preserve">Discussion </w:t>
            </w:r>
          </w:p>
        </w:tc>
        <w:tc>
          <w:tcPr>
            <w:tcW w:w="587" w:type="dxa"/>
            <w:tcBorders>
              <w:top w:val="single" w:sz="4" w:space="0" w:color="000000"/>
              <w:left w:val="single" w:sz="4" w:space="0" w:color="000000"/>
              <w:bottom w:val="single" w:sz="4" w:space="0" w:color="000000"/>
              <w:right w:val="single" w:sz="4" w:space="0" w:color="000000"/>
            </w:tcBorders>
          </w:tcPr>
          <w:p w14:paraId="60AB11E3"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23a</w:t>
            </w:r>
          </w:p>
        </w:tc>
        <w:tc>
          <w:tcPr>
            <w:tcW w:w="6928" w:type="dxa"/>
            <w:tcBorders>
              <w:top w:val="single" w:sz="4" w:space="0" w:color="000000"/>
              <w:left w:val="single" w:sz="4" w:space="0" w:color="000000"/>
              <w:bottom w:val="single" w:sz="4" w:space="0" w:color="000000"/>
              <w:right w:val="single" w:sz="4" w:space="0" w:color="000000"/>
            </w:tcBorders>
          </w:tcPr>
          <w:p w14:paraId="1DDA150C"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Provide a general interpretation of the results in the context of other evidence.</w:t>
            </w:r>
          </w:p>
        </w:tc>
        <w:tc>
          <w:tcPr>
            <w:tcW w:w="1985" w:type="dxa"/>
            <w:tcBorders>
              <w:top w:val="single" w:sz="4" w:space="0" w:color="000000"/>
              <w:left w:val="single" w:sz="4" w:space="0" w:color="000000"/>
              <w:bottom w:val="single" w:sz="4" w:space="0" w:color="000000"/>
              <w:right w:val="single" w:sz="4" w:space="0" w:color="000000"/>
            </w:tcBorders>
          </w:tcPr>
          <w:p w14:paraId="52663032" w14:textId="611F41D5"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12</w:t>
            </w:r>
          </w:p>
        </w:tc>
      </w:tr>
      <w:tr w:rsidR="009736CB" w:rsidRPr="006A49E2" w14:paraId="5945FCCE" w14:textId="77777777">
        <w:trPr>
          <w:trHeight w:val="48"/>
        </w:trPr>
        <w:tc>
          <w:tcPr>
            <w:tcW w:w="1665" w:type="dxa"/>
            <w:vMerge/>
            <w:tcBorders>
              <w:left w:val="single" w:sz="4" w:space="0" w:color="000000"/>
              <w:right w:val="single" w:sz="4" w:space="0" w:color="000000"/>
            </w:tcBorders>
          </w:tcPr>
          <w:p w14:paraId="6A4F1E7B" w14:textId="77777777" w:rsidR="009736CB" w:rsidRPr="006A49E2" w:rsidRDefault="009736CB" w:rsidP="009736CB">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78514958"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23b</w:t>
            </w:r>
          </w:p>
        </w:tc>
        <w:tc>
          <w:tcPr>
            <w:tcW w:w="6928" w:type="dxa"/>
            <w:tcBorders>
              <w:top w:val="single" w:sz="4" w:space="0" w:color="000000"/>
              <w:left w:val="single" w:sz="4" w:space="0" w:color="000000"/>
              <w:bottom w:val="single" w:sz="4" w:space="0" w:color="000000"/>
              <w:right w:val="single" w:sz="4" w:space="0" w:color="000000"/>
            </w:tcBorders>
          </w:tcPr>
          <w:p w14:paraId="6177AE0D"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Discuss any limitations of the evidence included in the review.</w:t>
            </w:r>
          </w:p>
        </w:tc>
        <w:tc>
          <w:tcPr>
            <w:tcW w:w="1985" w:type="dxa"/>
            <w:tcBorders>
              <w:top w:val="single" w:sz="4" w:space="0" w:color="000000"/>
              <w:left w:val="single" w:sz="4" w:space="0" w:color="000000"/>
              <w:bottom w:val="single" w:sz="4" w:space="0" w:color="000000"/>
              <w:right w:val="single" w:sz="4" w:space="0" w:color="000000"/>
            </w:tcBorders>
          </w:tcPr>
          <w:p w14:paraId="475D16F1" w14:textId="73ECC6B4"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13</w:t>
            </w:r>
          </w:p>
        </w:tc>
      </w:tr>
      <w:tr w:rsidR="009736CB" w:rsidRPr="006A49E2" w14:paraId="10D97279" w14:textId="77777777">
        <w:trPr>
          <w:trHeight w:val="48"/>
        </w:trPr>
        <w:tc>
          <w:tcPr>
            <w:tcW w:w="1665" w:type="dxa"/>
            <w:vMerge/>
            <w:tcBorders>
              <w:left w:val="single" w:sz="4" w:space="0" w:color="000000"/>
              <w:right w:val="single" w:sz="4" w:space="0" w:color="000000"/>
            </w:tcBorders>
          </w:tcPr>
          <w:p w14:paraId="6D006232" w14:textId="77777777" w:rsidR="009736CB" w:rsidRPr="006A49E2" w:rsidRDefault="009736CB" w:rsidP="009736CB">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auto"/>
              <w:right w:val="single" w:sz="4" w:space="0" w:color="000000"/>
            </w:tcBorders>
          </w:tcPr>
          <w:p w14:paraId="42C3FF91"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23c</w:t>
            </w:r>
          </w:p>
        </w:tc>
        <w:tc>
          <w:tcPr>
            <w:tcW w:w="6928" w:type="dxa"/>
            <w:tcBorders>
              <w:top w:val="single" w:sz="4" w:space="0" w:color="000000"/>
              <w:left w:val="single" w:sz="4" w:space="0" w:color="000000"/>
              <w:bottom w:val="single" w:sz="4" w:space="0" w:color="000000"/>
              <w:right w:val="single" w:sz="4" w:space="0" w:color="000000"/>
            </w:tcBorders>
          </w:tcPr>
          <w:p w14:paraId="74302AA0"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Discuss any limitations of the review processes used.</w:t>
            </w:r>
          </w:p>
        </w:tc>
        <w:tc>
          <w:tcPr>
            <w:tcW w:w="1985" w:type="dxa"/>
            <w:tcBorders>
              <w:top w:val="single" w:sz="4" w:space="0" w:color="000000"/>
              <w:left w:val="single" w:sz="4" w:space="0" w:color="000000"/>
              <w:bottom w:val="single" w:sz="4" w:space="0" w:color="000000"/>
              <w:right w:val="single" w:sz="4" w:space="0" w:color="000000"/>
            </w:tcBorders>
          </w:tcPr>
          <w:p w14:paraId="76E02ADE" w14:textId="706A755E"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13</w:t>
            </w:r>
          </w:p>
        </w:tc>
      </w:tr>
      <w:tr w:rsidR="009736CB" w:rsidRPr="006A49E2" w14:paraId="53A371DB" w14:textId="77777777">
        <w:trPr>
          <w:trHeight w:val="48"/>
        </w:trPr>
        <w:tc>
          <w:tcPr>
            <w:tcW w:w="1665" w:type="dxa"/>
            <w:vMerge/>
            <w:tcBorders>
              <w:left w:val="single" w:sz="4" w:space="0" w:color="000000"/>
              <w:bottom w:val="single" w:sz="4" w:space="0" w:color="auto"/>
              <w:right w:val="single" w:sz="4" w:space="0" w:color="000000"/>
            </w:tcBorders>
          </w:tcPr>
          <w:p w14:paraId="01094E1F" w14:textId="77777777" w:rsidR="009736CB" w:rsidRPr="006A49E2" w:rsidRDefault="009736CB" w:rsidP="009736CB">
            <w:pPr>
              <w:pStyle w:val="Default"/>
              <w:spacing w:before="40" w:after="40"/>
              <w:rPr>
                <w:rFonts w:ascii="Times New Roman" w:hAnsi="Times New Roman" w:cs="Times New Roman"/>
                <w:sz w:val="20"/>
                <w:szCs w:val="20"/>
              </w:rPr>
            </w:pPr>
          </w:p>
        </w:tc>
        <w:tc>
          <w:tcPr>
            <w:tcW w:w="587" w:type="dxa"/>
            <w:tcBorders>
              <w:top w:val="single" w:sz="4" w:space="0" w:color="auto"/>
              <w:left w:val="single" w:sz="4" w:space="0" w:color="000000"/>
              <w:bottom w:val="single" w:sz="4" w:space="0" w:color="auto"/>
              <w:right w:val="single" w:sz="4" w:space="0" w:color="auto"/>
            </w:tcBorders>
          </w:tcPr>
          <w:p w14:paraId="5D06BDA6"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23d</w:t>
            </w:r>
          </w:p>
        </w:tc>
        <w:tc>
          <w:tcPr>
            <w:tcW w:w="6928" w:type="dxa"/>
            <w:tcBorders>
              <w:top w:val="single" w:sz="4" w:space="0" w:color="000000"/>
              <w:left w:val="single" w:sz="4" w:space="0" w:color="auto"/>
              <w:bottom w:val="double" w:sz="4" w:space="0" w:color="000000"/>
              <w:right w:val="single" w:sz="4" w:space="0" w:color="000000"/>
            </w:tcBorders>
          </w:tcPr>
          <w:p w14:paraId="66A66098"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Discuss implications of the results for practice, policy, and future research.</w:t>
            </w:r>
          </w:p>
        </w:tc>
        <w:tc>
          <w:tcPr>
            <w:tcW w:w="1985" w:type="dxa"/>
            <w:tcBorders>
              <w:top w:val="single" w:sz="4" w:space="0" w:color="000000"/>
              <w:left w:val="single" w:sz="4" w:space="0" w:color="000000"/>
              <w:bottom w:val="double" w:sz="4" w:space="0" w:color="000000"/>
              <w:right w:val="single" w:sz="4" w:space="0" w:color="000000"/>
            </w:tcBorders>
          </w:tcPr>
          <w:p w14:paraId="17D4A3FA" w14:textId="4C73ADFE"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12-13</w:t>
            </w:r>
          </w:p>
        </w:tc>
      </w:tr>
      <w:tr w:rsidR="009736CB" w:rsidRPr="006A49E2" w14:paraId="36E6BEE6" w14:textId="77777777">
        <w:trPr>
          <w:trHeight w:val="24"/>
        </w:trPr>
        <w:tc>
          <w:tcPr>
            <w:tcW w:w="9180" w:type="dxa"/>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4053B5B3" w14:textId="77777777" w:rsidR="009736CB" w:rsidRPr="006A49E2" w:rsidRDefault="009736CB" w:rsidP="009736CB">
            <w:pPr>
              <w:pStyle w:val="Default"/>
              <w:rPr>
                <w:rFonts w:ascii="Times New Roman" w:hAnsi="Times New Roman" w:cs="Times New Roman"/>
                <w:sz w:val="20"/>
                <w:szCs w:val="20"/>
              </w:rPr>
            </w:pPr>
            <w:r w:rsidRPr="006A49E2">
              <w:rPr>
                <w:rFonts w:ascii="Times New Roman" w:hAnsi="Times New Roman" w:cs="Times New Roman"/>
                <w:sz w:val="20"/>
                <w:szCs w:val="20"/>
              </w:rPr>
              <w:t>OTHER INFORMATION</w:t>
            </w:r>
          </w:p>
        </w:tc>
        <w:tc>
          <w:tcPr>
            <w:tcW w:w="1985" w:type="dxa"/>
            <w:tcBorders>
              <w:top w:val="double" w:sz="4" w:space="0" w:color="000000"/>
              <w:left w:val="single" w:sz="4" w:space="0" w:color="000000"/>
              <w:bottom w:val="single" w:sz="4" w:space="0" w:color="000000"/>
              <w:right w:val="single" w:sz="4" w:space="0" w:color="000000"/>
            </w:tcBorders>
            <w:shd w:val="clear" w:color="auto" w:fill="FFFFCC"/>
          </w:tcPr>
          <w:p w14:paraId="666E7761" w14:textId="77777777" w:rsidR="009736CB" w:rsidRPr="006A49E2" w:rsidRDefault="009736CB" w:rsidP="009736CB">
            <w:pPr>
              <w:pStyle w:val="Default"/>
              <w:jc w:val="center"/>
              <w:rPr>
                <w:rFonts w:ascii="Times New Roman" w:hAnsi="Times New Roman" w:cs="Times New Roman"/>
                <w:color w:val="auto"/>
                <w:sz w:val="20"/>
                <w:szCs w:val="20"/>
              </w:rPr>
            </w:pPr>
          </w:p>
        </w:tc>
      </w:tr>
      <w:tr w:rsidR="009736CB" w:rsidRPr="006A49E2" w14:paraId="7181769D" w14:textId="77777777">
        <w:trPr>
          <w:trHeight w:val="48"/>
        </w:trPr>
        <w:tc>
          <w:tcPr>
            <w:tcW w:w="1665" w:type="dxa"/>
            <w:vMerge w:val="restart"/>
            <w:tcBorders>
              <w:top w:val="single" w:sz="4" w:space="0" w:color="000000"/>
              <w:left w:val="single" w:sz="4" w:space="0" w:color="000000"/>
              <w:right w:val="single" w:sz="4" w:space="0" w:color="000000"/>
            </w:tcBorders>
          </w:tcPr>
          <w:p w14:paraId="4D363E4B"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Registration and protocol</w:t>
            </w:r>
          </w:p>
        </w:tc>
        <w:tc>
          <w:tcPr>
            <w:tcW w:w="587" w:type="dxa"/>
            <w:tcBorders>
              <w:top w:val="single" w:sz="4" w:space="0" w:color="000000"/>
              <w:left w:val="single" w:sz="4" w:space="0" w:color="000000"/>
              <w:bottom w:val="single" w:sz="4" w:space="0" w:color="000000"/>
              <w:right w:val="single" w:sz="4" w:space="0" w:color="000000"/>
            </w:tcBorders>
          </w:tcPr>
          <w:p w14:paraId="35009AB0"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24a</w:t>
            </w:r>
          </w:p>
        </w:tc>
        <w:tc>
          <w:tcPr>
            <w:tcW w:w="6928" w:type="dxa"/>
            <w:tcBorders>
              <w:top w:val="single" w:sz="4" w:space="0" w:color="000000"/>
              <w:left w:val="single" w:sz="4" w:space="0" w:color="000000"/>
              <w:bottom w:val="single" w:sz="4" w:space="0" w:color="000000"/>
              <w:right w:val="single" w:sz="4" w:space="0" w:color="000000"/>
            </w:tcBorders>
          </w:tcPr>
          <w:p w14:paraId="733B2ACD"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Provide registration information for the review, including register name and registration number, or state that the review was not registered.</w:t>
            </w:r>
          </w:p>
        </w:tc>
        <w:tc>
          <w:tcPr>
            <w:tcW w:w="1985" w:type="dxa"/>
            <w:tcBorders>
              <w:top w:val="single" w:sz="4" w:space="0" w:color="000000"/>
              <w:left w:val="single" w:sz="4" w:space="0" w:color="000000"/>
              <w:bottom w:val="single" w:sz="4" w:space="0" w:color="000000"/>
              <w:right w:val="single" w:sz="4" w:space="0" w:color="000000"/>
            </w:tcBorders>
          </w:tcPr>
          <w:p w14:paraId="3FE5E4A5" w14:textId="0CE6CC68"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9736CB" w:rsidRPr="006A49E2" w14:paraId="4B67A8A3" w14:textId="77777777">
        <w:trPr>
          <w:trHeight w:val="57"/>
        </w:trPr>
        <w:tc>
          <w:tcPr>
            <w:tcW w:w="1665" w:type="dxa"/>
            <w:vMerge/>
            <w:tcBorders>
              <w:left w:val="single" w:sz="4" w:space="0" w:color="000000"/>
              <w:right w:val="single" w:sz="4" w:space="0" w:color="000000"/>
            </w:tcBorders>
          </w:tcPr>
          <w:p w14:paraId="0EB05BBA" w14:textId="77777777" w:rsidR="009736CB" w:rsidRPr="006A49E2" w:rsidRDefault="009736CB" w:rsidP="009736CB">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1EBB9742"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24b</w:t>
            </w:r>
          </w:p>
        </w:tc>
        <w:tc>
          <w:tcPr>
            <w:tcW w:w="6928" w:type="dxa"/>
            <w:tcBorders>
              <w:top w:val="single" w:sz="4" w:space="0" w:color="000000"/>
              <w:left w:val="single" w:sz="4" w:space="0" w:color="000000"/>
              <w:bottom w:val="single" w:sz="4" w:space="0" w:color="000000"/>
              <w:right w:val="single" w:sz="4" w:space="0" w:color="000000"/>
            </w:tcBorders>
          </w:tcPr>
          <w:p w14:paraId="1DA68AA8" w14:textId="77777777" w:rsidR="009736CB" w:rsidRPr="00473F40" w:rsidRDefault="009736CB" w:rsidP="009736CB">
            <w:pPr>
              <w:pStyle w:val="Default"/>
              <w:spacing w:before="40" w:after="40"/>
              <w:rPr>
                <w:rFonts w:ascii="Times New Roman" w:hAnsi="Times New Roman" w:cs="Times New Roman"/>
                <w:sz w:val="20"/>
                <w:szCs w:val="20"/>
              </w:rPr>
            </w:pPr>
            <w:r w:rsidRPr="00473F40">
              <w:rPr>
                <w:rFonts w:ascii="Times New Roman" w:hAnsi="Times New Roman" w:cs="Times New Roman"/>
                <w:sz w:val="20"/>
                <w:szCs w:val="20"/>
              </w:rPr>
              <w:t>Indicate where the review protocol can be accessed, or state that a protocol was not prepared.</w:t>
            </w:r>
          </w:p>
        </w:tc>
        <w:tc>
          <w:tcPr>
            <w:tcW w:w="1985" w:type="dxa"/>
            <w:tcBorders>
              <w:top w:val="single" w:sz="4" w:space="0" w:color="000000"/>
              <w:left w:val="single" w:sz="4" w:space="0" w:color="000000"/>
              <w:bottom w:val="single" w:sz="4" w:space="0" w:color="000000"/>
              <w:right w:val="single" w:sz="4" w:space="0" w:color="000000"/>
            </w:tcBorders>
          </w:tcPr>
          <w:p w14:paraId="1922140B" w14:textId="0D3C712D"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4</w:t>
            </w:r>
          </w:p>
        </w:tc>
      </w:tr>
      <w:tr w:rsidR="009736CB" w:rsidRPr="006A49E2" w14:paraId="28B08B16" w14:textId="77777777">
        <w:trPr>
          <w:trHeight w:val="48"/>
        </w:trPr>
        <w:tc>
          <w:tcPr>
            <w:tcW w:w="1665" w:type="dxa"/>
            <w:vMerge/>
            <w:tcBorders>
              <w:left w:val="single" w:sz="4" w:space="0" w:color="000000"/>
              <w:bottom w:val="single" w:sz="4" w:space="0" w:color="000000"/>
              <w:right w:val="single" w:sz="4" w:space="0" w:color="000000"/>
            </w:tcBorders>
          </w:tcPr>
          <w:p w14:paraId="62BD495C" w14:textId="77777777" w:rsidR="009736CB" w:rsidRPr="006A49E2" w:rsidRDefault="009736CB" w:rsidP="009736CB">
            <w:pPr>
              <w:pStyle w:val="Default"/>
              <w:spacing w:before="40" w:after="40"/>
              <w:rPr>
                <w:rFonts w:ascii="Times New Roman" w:hAnsi="Times New Roman" w:cs="Times New Roman"/>
                <w:sz w:val="20"/>
                <w:szCs w:val="20"/>
              </w:rPr>
            </w:pPr>
          </w:p>
        </w:tc>
        <w:tc>
          <w:tcPr>
            <w:tcW w:w="587" w:type="dxa"/>
            <w:tcBorders>
              <w:top w:val="single" w:sz="4" w:space="0" w:color="000000"/>
              <w:left w:val="single" w:sz="4" w:space="0" w:color="000000"/>
              <w:bottom w:val="single" w:sz="4" w:space="0" w:color="000000"/>
              <w:right w:val="single" w:sz="4" w:space="0" w:color="000000"/>
            </w:tcBorders>
          </w:tcPr>
          <w:p w14:paraId="12B42797"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24c</w:t>
            </w:r>
          </w:p>
        </w:tc>
        <w:tc>
          <w:tcPr>
            <w:tcW w:w="6928" w:type="dxa"/>
            <w:tcBorders>
              <w:top w:val="single" w:sz="4" w:space="0" w:color="000000"/>
              <w:left w:val="single" w:sz="4" w:space="0" w:color="000000"/>
              <w:bottom w:val="single" w:sz="4" w:space="0" w:color="000000"/>
              <w:right w:val="single" w:sz="4" w:space="0" w:color="000000"/>
            </w:tcBorders>
          </w:tcPr>
          <w:p w14:paraId="245F852D" w14:textId="77777777" w:rsidR="009736CB" w:rsidRPr="00473F40" w:rsidRDefault="009736CB" w:rsidP="009736CB">
            <w:pPr>
              <w:pStyle w:val="Default"/>
              <w:spacing w:before="40" w:after="40"/>
              <w:rPr>
                <w:rFonts w:ascii="Times New Roman" w:hAnsi="Times New Roman" w:cs="Times New Roman"/>
                <w:sz w:val="20"/>
                <w:szCs w:val="20"/>
              </w:rPr>
            </w:pPr>
            <w:r w:rsidRPr="00473F40">
              <w:rPr>
                <w:rFonts w:ascii="Times New Roman" w:hAnsi="Times New Roman" w:cs="Times New Roman"/>
                <w:sz w:val="20"/>
                <w:szCs w:val="20"/>
              </w:rPr>
              <w:t>Describe and explain any amendments to information provided at registration or in the protocol.</w:t>
            </w:r>
          </w:p>
        </w:tc>
        <w:tc>
          <w:tcPr>
            <w:tcW w:w="1985" w:type="dxa"/>
            <w:tcBorders>
              <w:top w:val="single" w:sz="4" w:space="0" w:color="000000"/>
              <w:left w:val="single" w:sz="4" w:space="0" w:color="000000"/>
              <w:bottom w:val="single" w:sz="4" w:space="0" w:color="000000"/>
              <w:right w:val="single" w:sz="4" w:space="0" w:color="000000"/>
            </w:tcBorders>
          </w:tcPr>
          <w:p w14:paraId="7F84E776" w14:textId="24FB8C50" w:rsidR="009736CB" w:rsidRPr="006A49E2" w:rsidRDefault="00F771F4" w:rsidP="009736CB">
            <w:pPr>
              <w:pStyle w:val="Default"/>
              <w:spacing w:before="40" w:after="40"/>
              <w:jc w:val="center"/>
              <w:rPr>
                <w:rFonts w:ascii="Times New Roman" w:hAnsi="Times New Roman" w:cs="Times New Roman"/>
                <w:color w:val="auto"/>
                <w:sz w:val="20"/>
                <w:szCs w:val="20"/>
              </w:rPr>
            </w:pPr>
            <w:r>
              <w:rPr>
                <w:rFonts w:ascii="Times New Roman" w:eastAsia="宋体" w:hAnsi="Times New Roman" w:cs="Times New Roman" w:hint="eastAsia"/>
                <w:color w:val="auto"/>
                <w:sz w:val="20"/>
                <w:szCs w:val="20"/>
                <w:lang w:val="en-US" w:eastAsia="zh-CN"/>
              </w:rPr>
              <w:t>4</w:t>
            </w:r>
          </w:p>
        </w:tc>
      </w:tr>
      <w:tr w:rsidR="009736CB" w:rsidRPr="006A49E2" w14:paraId="7AF861BF"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17D49027"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Support</w:t>
            </w:r>
          </w:p>
        </w:tc>
        <w:tc>
          <w:tcPr>
            <w:tcW w:w="587" w:type="dxa"/>
            <w:tcBorders>
              <w:top w:val="single" w:sz="4" w:space="0" w:color="000000"/>
              <w:left w:val="single" w:sz="4" w:space="0" w:color="000000"/>
              <w:bottom w:val="single" w:sz="4" w:space="0" w:color="000000"/>
              <w:right w:val="single" w:sz="4" w:space="0" w:color="000000"/>
            </w:tcBorders>
          </w:tcPr>
          <w:p w14:paraId="50AAF4BE"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25</w:t>
            </w:r>
          </w:p>
        </w:tc>
        <w:tc>
          <w:tcPr>
            <w:tcW w:w="6928" w:type="dxa"/>
            <w:tcBorders>
              <w:top w:val="single" w:sz="4" w:space="0" w:color="000000"/>
              <w:left w:val="single" w:sz="4" w:space="0" w:color="000000"/>
              <w:bottom w:val="single" w:sz="4" w:space="0" w:color="000000"/>
              <w:right w:val="single" w:sz="4" w:space="0" w:color="000000"/>
            </w:tcBorders>
          </w:tcPr>
          <w:p w14:paraId="497C0F4A" w14:textId="77777777" w:rsidR="009736CB" w:rsidRPr="00473F40" w:rsidRDefault="009736CB" w:rsidP="009736CB">
            <w:pPr>
              <w:pStyle w:val="Default"/>
              <w:spacing w:before="40" w:after="40"/>
              <w:rPr>
                <w:rFonts w:ascii="Times New Roman" w:hAnsi="Times New Roman" w:cs="Times New Roman"/>
                <w:sz w:val="20"/>
                <w:szCs w:val="20"/>
              </w:rPr>
            </w:pPr>
            <w:r w:rsidRPr="00473F40">
              <w:rPr>
                <w:rFonts w:ascii="Times New Roman" w:hAnsi="Times New Roman" w:cs="Times New Roman"/>
                <w:sz w:val="20"/>
                <w:szCs w:val="20"/>
              </w:rPr>
              <w:t>Describe sources of financial or non-financial support for the review, and the role of the funders or sponsors in the review.</w:t>
            </w:r>
          </w:p>
        </w:tc>
        <w:tc>
          <w:tcPr>
            <w:tcW w:w="1985" w:type="dxa"/>
            <w:tcBorders>
              <w:top w:val="single" w:sz="4" w:space="0" w:color="000000"/>
              <w:left w:val="single" w:sz="4" w:space="0" w:color="000000"/>
              <w:bottom w:val="single" w:sz="4" w:space="0" w:color="000000"/>
              <w:right w:val="single" w:sz="4" w:space="0" w:color="000000"/>
            </w:tcBorders>
          </w:tcPr>
          <w:p w14:paraId="376363CC" w14:textId="64E04097"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12</w:t>
            </w:r>
          </w:p>
        </w:tc>
      </w:tr>
      <w:tr w:rsidR="009736CB" w:rsidRPr="006A49E2" w14:paraId="125E359E" w14:textId="77777777">
        <w:trPr>
          <w:trHeight w:val="48"/>
        </w:trPr>
        <w:tc>
          <w:tcPr>
            <w:tcW w:w="1665" w:type="dxa"/>
            <w:tcBorders>
              <w:top w:val="single" w:sz="4" w:space="0" w:color="000000"/>
              <w:left w:val="single" w:sz="4" w:space="0" w:color="000000"/>
              <w:bottom w:val="single" w:sz="4" w:space="0" w:color="000000"/>
              <w:right w:val="single" w:sz="4" w:space="0" w:color="000000"/>
            </w:tcBorders>
          </w:tcPr>
          <w:p w14:paraId="25CAD805"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Competing interests</w:t>
            </w:r>
          </w:p>
        </w:tc>
        <w:tc>
          <w:tcPr>
            <w:tcW w:w="587" w:type="dxa"/>
            <w:tcBorders>
              <w:top w:val="single" w:sz="4" w:space="0" w:color="000000"/>
              <w:left w:val="single" w:sz="4" w:space="0" w:color="000000"/>
              <w:bottom w:val="single" w:sz="4" w:space="0" w:color="000000"/>
              <w:right w:val="single" w:sz="4" w:space="0" w:color="000000"/>
            </w:tcBorders>
          </w:tcPr>
          <w:p w14:paraId="71CE0690"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26</w:t>
            </w:r>
          </w:p>
        </w:tc>
        <w:tc>
          <w:tcPr>
            <w:tcW w:w="6928" w:type="dxa"/>
            <w:tcBorders>
              <w:top w:val="single" w:sz="4" w:space="0" w:color="000000"/>
              <w:left w:val="single" w:sz="4" w:space="0" w:color="000000"/>
              <w:bottom w:val="single" w:sz="4" w:space="0" w:color="000000"/>
              <w:right w:val="single" w:sz="4" w:space="0" w:color="000000"/>
            </w:tcBorders>
          </w:tcPr>
          <w:p w14:paraId="07DEBED9" w14:textId="77777777" w:rsidR="009736CB" w:rsidRPr="00473F40" w:rsidRDefault="009736CB" w:rsidP="009736CB">
            <w:pPr>
              <w:pStyle w:val="Default"/>
              <w:spacing w:before="40" w:after="40"/>
              <w:rPr>
                <w:rFonts w:ascii="Times New Roman" w:hAnsi="Times New Roman" w:cs="Times New Roman"/>
                <w:sz w:val="20"/>
                <w:szCs w:val="20"/>
              </w:rPr>
            </w:pPr>
            <w:r w:rsidRPr="00473F40">
              <w:rPr>
                <w:rFonts w:ascii="Times New Roman" w:hAnsi="Times New Roman" w:cs="Times New Roman"/>
                <w:sz w:val="20"/>
                <w:szCs w:val="20"/>
              </w:rPr>
              <w:t>Declare any competing interests of review authors.</w:t>
            </w:r>
          </w:p>
        </w:tc>
        <w:tc>
          <w:tcPr>
            <w:tcW w:w="1985" w:type="dxa"/>
            <w:tcBorders>
              <w:top w:val="single" w:sz="4" w:space="0" w:color="000000"/>
              <w:left w:val="single" w:sz="4" w:space="0" w:color="000000"/>
              <w:bottom w:val="single" w:sz="4" w:space="0" w:color="000000"/>
              <w:right w:val="single" w:sz="4" w:space="0" w:color="000000"/>
            </w:tcBorders>
          </w:tcPr>
          <w:p w14:paraId="074C3A1E" w14:textId="449AC0E2"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12</w:t>
            </w:r>
          </w:p>
        </w:tc>
      </w:tr>
      <w:tr w:rsidR="009736CB" w:rsidRPr="006A49E2" w14:paraId="3B664550" w14:textId="77777777">
        <w:trPr>
          <w:trHeight w:val="219"/>
        </w:trPr>
        <w:tc>
          <w:tcPr>
            <w:tcW w:w="1665" w:type="dxa"/>
            <w:tcBorders>
              <w:top w:val="single" w:sz="4" w:space="0" w:color="000000"/>
              <w:left w:val="single" w:sz="4" w:space="0" w:color="000000"/>
              <w:bottom w:val="double" w:sz="4" w:space="0" w:color="000000"/>
              <w:right w:val="single" w:sz="4" w:space="0" w:color="000000"/>
            </w:tcBorders>
          </w:tcPr>
          <w:p w14:paraId="433BA206" w14:textId="77777777" w:rsidR="009736CB" w:rsidRPr="006A49E2" w:rsidRDefault="009736CB" w:rsidP="009736CB">
            <w:pPr>
              <w:pStyle w:val="Default"/>
              <w:spacing w:before="40" w:after="40"/>
              <w:rPr>
                <w:rFonts w:ascii="Times New Roman" w:hAnsi="Times New Roman" w:cs="Times New Roman"/>
                <w:sz w:val="20"/>
                <w:szCs w:val="20"/>
              </w:rPr>
            </w:pPr>
            <w:r w:rsidRPr="006A49E2">
              <w:rPr>
                <w:rFonts w:ascii="Times New Roman" w:hAnsi="Times New Roman" w:cs="Times New Roman"/>
                <w:sz w:val="20"/>
                <w:szCs w:val="20"/>
              </w:rPr>
              <w:t>Availability of data, code and other materials</w:t>
            </w:r>
          </w:p>
        </w:tc>
        <w:tc>
          <w:tcPr>
            <w:tcW w:w="587" w:type="dxa"/>
            <w:tcBorders>
              <w:top w:val="single" w:sz="4" w:space="0" w:color="000000"/>
              <w:left w:val="single" w:sz="4" w:space="0" w:color="000000"/>
              <w:bottom w:val="double" w:sz="4" w:space="0" w:color="000000"/>
              <w:right w:val="single" w:sz="4" w:space="0" w:color="000000"/>
            </w:tcBorders>
          </w:tcPr>
          <w:p w14:paraId="61C39FC9" w14:textId="77777777" w:rsidR="009736CB" w:rsidRPr="006A49E2" w:rsidRDefault="009736CB" w:rsidP="009736CB">
            <w:pPr>
              <w:pStyle w:val="Default"/>
              <w:spacing w:before="40" w:after="40"/>
              <w:jc w:val="right"/>
              <w:rPr>
                <w:rFonts w:ascii="Times New Roman" w:hAnsi="Times New Roman" w:cs="Times New Roman"/>
                <w:sz w:val="20"/>
                <w:szCs w:val="20"/>
              </w:rPr>
            </w:pPr>
            <w:r w:rsidRPr="006A49E2">
              <w:rPr>
                <w:rFonts w:ascii="Times New Roman" w:hAnsi="Times New Roman" w:cs="Times New Roman"/>
                <w:sz w:val="20"/>
                <w:szCs w:val="20"/>
              </w:rPr>
              <w:t>27</w:t>
            </w:r>
          </w:p>
        </w:tc>
        <w:tc>
          <w:tcPr>
            <w:tcW w:w="6928" w:type="dxa"/>
            <w:tcBorders>
              <w:top w:val="single" w:sz="4" w:space="0" w:color="000000"/>
              <w:left w:val="single" w:sz="4" w:space="0" w:color="000000"/>
              <w:bottom w:val="double" w:sz="4" w:space="0" w:color="000000"/>
              <w:right w:val="single" w:sz="4" w:space="0" w:color="000000"/>
            </w:tcBorders>
          </w:tcPr>
          <w:p w14:paraId="28D5D988" w14:textId="77777777" w:rsidR="009736CB" w:rsidRPr="00473F40" w:rsidRDefault="009736CB" w:rsidP="009736CB">
            <w:pPr>
              <w:pStyle w:val="Default"/>
              <w:spacing w:before="40" w:after="40"/>
              <w:rPr>
                <w:rFonts w:ascii="Times New Roman" w:hAnsi="Times New Roman" w:cs="Times New Roman"/>
                <w:sz w:val="20"/>
                <w:szCs w:val="20"/>
              </w:rPr>
            </w:pPr>
            <w:r w:rsidRPr="00473F40">
              <w:rPr>
                <w:rFonts w:ascii="Times New Roman" w:hAnsi="Times New Roman" w:cs="Times New Roman"/>
                <w:sz w:val="20"/>
                <w:szCs w:val="20"/>
              </w:rPr>
              <w:t>Report which of the following are publicly available and where they can be found: template data collection forms; data extracted from included studies; data used for all analyses; analytic code; any other materials used in the review.</w:t>
            </w:r>
          </w:p>
        </w:tc>
        <w:tc>
          <w:tcPr>
            <w:tcW w:w="1985" w:type="dxa"/>
            <w:tcBorders>
              <w:top w:val="single" w:sz="4" w:space="0" w:color="000000"/>
              <w:left w:val="single" w:sz="4" w:space="0" w:color="000000"/>
              <w:bottom w:val="double" w:sz="4" w:space="0" w:color="000000"/>
              <w:right w:val="single" w:sz="4" w:space="0" w:color="000000"/>
            </w:tcBorders>
          </w:tcPr>
          <w:p w14:paraId="2F070562" w14:textId="486320E9" w:rsidR="009736CB" w:rsidRPr="006A49E2" w:rsidRDefault="00F771F4" w:rsidP="009736CB">
            <w:pPr>
              <w:pStyle w:val="Default"/>
              <w:spacing w:before="40" w:after="40"/>
              <w:jc w:val="center"/>
              <w:rPr>
                <w:rFonts w:ascii="Times New Roman" w:eastAsia="宋体" w:hAnsi="Times New Roman" w:cs="Times New Roman"/>
                <w:color w:val="auto"/>
                <w:sz w:val="20"/>
                <w:szCs w:val="20"/>
                <w:lang w:val="en-US" w:eastAsia="zh-CN"/>
              </w:rPr>
            </w:pPr>
            <w:r>
              <w:rPr>
                <w:rFonts w:ascii="Times New Roman" w:eastAsia="宋体" w:hAnsi="Times New Roman" w:cs="Times New Roman" w:hint="eastAsia"/>
                <w:color w:val="auto"/>
                <w:sz w:val="20"/>
                <w:szCs w:val="20"/>
                <w:lang w:val="en-US" w:eastAsia="zh-CN"/>
              </w:rPr>
              <w:t>12</w:t>
            </w:r>
          </w:p>
        </w:tc>
      </w:tr>
    </w:tbl>
    <w:p w14:paraId="5D7DD731" w14:textId="77777777" w:rsidR="00B44159" w:rsidRPr="006A49E2" w:rsidRDefault="00B44159">
      <w:pPr>
        <w:pStyle w:val="a9"/>
        <w:rPr>
          <w:rFonts w:ascii="Times New Roman" w:hAnsi="Times New Roman" w:cs="Times New Roman"/>
          <w:b/>
          <w:bCs/>
          <w:sz w:val="22"/>
          <w:szCs w:val="22"/>
        </w:rPr>
      </w:pPr>
    </w:p>
    <w:p w14:paraId="3FB5576E" w14:textId="77777777" w:rsidR="00B44159" w:rsidRPr="006A49E2" w:rsidRDefault="0063006B">
      <w:pPr>
        <w:pStyle w:val="Default"/>
        <w:spacing w:line="183" w:lineRule="atLeast"/>
        <w:jc w:val="both"/>
        <w:rPr>
          <w:rFonts w:ascii="Times New Roman" w:hAnsi="Times New Roman" w:cs="Times New Roman"/>
          <w:color w:val="auto"/>
          <w:sz w:val="16"/>
          <w:szCs w:val="16"/>
          <w:lang w:val="da-DK"/>
        </w:rPr>
      </w:pPr>
      <w:r w:rsidRPr="006A49E2">
        <w:rPr>
          <w:rFonts w:ascii="Times New Roman" w:hAnsi="Times New Roman" w:cs="Times New Roman"/>
          <w:i/>
          <w:iCs/>
          <w:color w:val="auto"/>
          <w:sz w:val="16"/>
          <w:szCs w:val="16"/>
        </w:rPr>
        <w:t xml:space="preserve">From: </w:t>
      </w:r>
      <w:r w:rsidRPr="006A49E2">
        <w:rPr>
          <w:rFonts w:ascii="Times New Roman" w:hAnsi="Times New Roman" w:cs="Times New Roman"/>
          <w:color w:val="auto"/>
          <w:sz w:val="16"/>
          <w:szCs w:val="16"/>
        </w:rPr>
        <w:t xml:space="preserve"> Page MJ, McKenzie JE, Bossuyt PM, </w:t>
      </w:r>
      <w:proofErr w:type="spellStart"/>
      <w:r w:rsidRPr="006A49E2">
        <w:rPr>
          <w:rFonts w:ascii="Times New Roman" w:hAnsi="Times New Roman" w:cs="Times New Roman"/>
          <w:color w:val="auto"/>
          <w:sz w:val="16"/>
          <w:szCs w:val="16"/>
        </w:rPr>
        <w:t>Boutron</w:t>
      </w:r>
      <w:proofErr w:type="spellEnd"/>
      <w:r w:rsidRPr="006A49E2">
        <w:rPr>
          <w:rFonts w:ascii="Times New Roman" w:hAnsi="Times New Roman" w:cs="Times New Roman"/>
          <w:color w:val="auto"/>
          <w:sz w:val="16"/>
          <w:szCs w:val="16"/>
        </w:rPr>
        <w:t xml:space="preserve"> I, Hoffmann TC, Mulrow CD, et al. The PRISMA 2020 statement: an updated guideline for reporting systematic reviews. BMJ 2021;</w:t>
      </w:r>
      <w:proofErr w:type="gramStart"/>
      <w:r w:rsidRPr="006A49E2">
        <w:rPr>
          <w:rFonts w:ascii="Times New Roman" w:hAnsi="Times New Roman" w:cs="Times New Roman"/>
          <w:color w:val="auto"/>
          <w:sz w:val="16"/>
          <w:szCs w:val="16"/>
        </w:rPr>
        <w:t>372:n</w:t>
      </w:r>
      <w:proofErr w:type="gramEnd"/>
      <w:r w:rsidRPr="006A49E2">
        <w:rPr>
          <w:rFonts w:ascii="Times New Roman" w:hAnsi="Times New Roman" w:cs="Times New Roman"/>
          <w:color w:val="auto"/>
          <w:sz w:val="16"/>
          <w:szCs w:val="16"/>
        </w:rPr>
        <w:t xml:space="preserve">71. </w:t>
      </w:r>
      <w:proofErr w:type="spellStart"/>
      <w:r w:rsidRPr="006A49E2">
        <w:rPr>
          <w:rFonts w:ascii="Times New Roman" w:hAnsi="Times New Roman" w:cs="Times New Roman"/>
          <w:color w:val="auto"/>
          <w:sz w:val="16"/>
          <w:szCs w:val="16"/>
        </w:rPr>
        <w:t>doi</w:t>
      </w:r>
      <w:proofErr w:type="spellEnd"/>
      <w:r w:rsidRPr="006A49E2">
        <w:rPr>
          <w:rFonts w:ascii="Times New Roman" w:hAnsi="Times New Roman" w:cs="Times New Roman"/>
          <w:color w:val="auto"/>
          <w:sz w:val="16"/>
          <w:szCs w:val="16"/>
        </w:rPr>
        <w:t>: 10.1136/</w:t>
      </w:r>
      <w:proofErr w:type="gramStart"/>
      <w:r w:rsidRPr="006A49E2">
        <w:rPr>
          <w:rFonts w:ascii="Times New Roman" w:hAnsi="Times New Roman" w:cs="Times New Roman"/>
          <w:color w:val="auto"/>
          <w:sz w:val="16"/>
          <w:szCs w:val="16"/>
        </w:rPr>
        <w:t>bmj.n</w:t>
      </w:r>
      <w:proofErr w:type="gramEnd"/>
      <w:r w:rsidRPr="006A49E2">
        <w:rPr>
          <w:rFonts w:ascii="Times New Roman" w:hAnsi="Times New Roman" w:cs="Times New Roman"/>
          <w:color w:val="auto"/>
          <w:sz w:val="16"/>
          <w:szCs w:val="16"/>
        </w:rPr>
        <w:t>71</w:t>
      </w:r>
    </w:p>
    <w:p w14:paraId="2AE7EEA1" w14:textId="77777777" w:rsidR="00B44159" w:rsidRDefault="0063006B">
      <w:pPr>
        <w:pStyle w:val="CM1"/>
        <w:spacing w:after="130"/>
        <w:jc w:val="center"/>
        <w:rPr>
          <w:rFonts w:ascii="Times New Roman" w:hAnsi="Times New Roman"/>
          <w:color w:val="000000"/>
          <w:sz w:val="16"/>
          <w:szCs w:val="16"/>
          <w:lang w:val="da-DK"/>
        </w:rPr>
      </w:pPr>
      <w:r w:rsidRPr="006A49E2">
        <w:rPr>
          <w:rFonts w:ascii="Times New Roman" w:hAnsi="Times New Roman"/>
          <w:color w:val="333399"/>
          <w:sz w:val="18"/>
          <w:szCs w:val="18"/>
        </w:rPr>
        <w:t>For more information, visit:</w:t>
      </w:r>
      <w:r w:rsidRPr="006A49E2">
        <w:rPr>
          <w:rFonts w:ascii="Times New Roman" w:hAnsi="Times New Roman"/>
          <w:color w:val="000000"/>
          <w:sz w:val="18"/>
          <w:szCs w:val="18"/>
          <w:lang w:val="da-DK"/>
        </w:rPr>
        <w:t xml:space="preserve"> </w:t>
      </w:r>
      <w:hyperlink r:id="rId6" w:history="1">
        <w:r w:rsidRPr="006A49E2">
          <w:rPr>
            <w:rStyle w:val="ad"/>
            <w:rFonts w:ascii="Times New Roman" w:hAnsi="Times New Roman"/>
            <w:sz w:val="18"/>
            <w:szCs w:val="18"/>
            <w:lang w:val="da-DK"/>
          </w:rPr>
          <w:t>http://www.prisma-statement.org/</w:t>
        </w:r>
      </w:hyperlink>
      <w:r w:rsidRPr="006A49E2">
        <w:rPr>
          <w:rFonts w:ascii="Times New Roman" w:hAnsi="Times New Roman"/>
          <w:color w:val="000000"/>
          <w:sz w:val="16"/>
          <w:szCs w:val="16"/>
          <w:lang w:val="da-DK"/>
        </w:rPr>
        <w:t xml:space="preserve"> </w:t>
      </w:r>
    </w:p>
    <w:p w14:paraId="6BCED146" w14:textId="77777777" w:rsidR="00F35A75" w:rsidRDefault="00F35A75" w:rsidP="00F35A75">
      <w:pPr>
        <w:pStyle w:val="Default"/>
        <w:rPr>
          <w:lang w:val="da-DK"/>
        </w:rPr>
      </w:pPr>
    </w:p>
    <w:p w14:paraId="31D9B265" w14:textId="77777777" w:rsidR="00F35A75" w:rsidRPr="00F35A75" w:rsidRDefault="00F35A75" w:rsidP="00F35A75">
      <w:pPr>
        <w:pStyle w:val="Default"/>
        <w:rPr>
          <w:lang w:val="da-DK"/>
        </w:rPr>
      </w:pPr>
    </w:p>
    <w:p w14:paraId="6EB0F800" w14:textId="1EFF0AB0" w:rsidR="00B44159" w:rsidRPr="006A49E2" w:rsidRDefault="0063006B" w:rsidP="00903CF0">
      <w:pPr>
        <w:pStyle w:val="a9"/>
        <w:rPr>
          <w:rFonts w:ascii="Times New Roman" w:hAnsi="Times New Roman" w:cs="Times New Roman"/>
          <w:b/>
          <w:bCs/>
        </w:rPr>
      </w:pPr>
      <w:r w:rsidRPr="006A49E2">
        <w:rPr>
          <w:rFonts w:ascii="Times New Roman" w:hAnsi="Times New Roman" w:cs="Times New Roman"/>
          <w:b/>
          <w:bCs/>
        </w:rPr>
        <w:t xml:space="preserve">               </w:t>
      </w:r>
      <w:proofErr w:type="spellStart"/>
      <w:r w:rsidRPr="006A49E2">
        <w:rPr>
          <w:rFonts w:ascii="Times New Roman" w:hAnsi="Times New Roman" w:cs="Times New Roman"/>
          <w:b/>
          <w:bCs/>
        </w:rPr>
        <w:t>eTable</w:t>
      </w:r>
      <w:proofErr w:type="spellEnd"/>
      <w:r w:rsidRPr="006A49E2">
        <w:rPr>
          <w:rFonts w:ascii="Times New Roman" w:hAnsi="Times New Roman" w:cs="Times New Roman"/>
          <w:b/>
          <w:bCs/>
        </w:rPr>
        <w:t xml:space="preserve"> 1 PRISMA2020 checklist</w:t>
      </w:r>
    </w:p>
    <w:tbl>
      <w:tblPr>
        <w:tblStyle w:val="ab"/>
        <w:tblW w:w="0" w:type="auto"/>
        <w:tblLook w:val="04A0" w:firstRow="1" w:lastRow="0" w:firstColumn="1" w:lastColumn="0" w:noHBand="0" w:noVBand="1"/>
      </w:tblPr>
      <w:tblGrid>
        <w:gridCol w:w="771"/>
        <w:gridCol w:w="5603"/>
        <w:gridCol w:w="1015"/>
        <w:gridCol w:w="907"/>
      </w:tblGrid>
      <w:tr w:rsidR="00180CCC" w:rsidRPr="00180CCC" w14:paraId="0DF82968" w14:textId="77777777" w:rsidTr="00F35A75">
        <w:trPr>
          <w:trHeight w:val="276"/>
        </w:trPr>
        <w:tc>
          <w:tcPr>
            <w:tcW w:w="771" w:type="dxa"/>
            <w:noWrap/>
            <w:hideMark/>
          </w:tcPr>
          <w:p w14:paraId="2D62258B"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Search number</w:t>
            </w:r>
          </w:p>
        </w:tc>
        <w:tc>
          <w:tcPr>
            <w:tcW w:w="5603" w:type="dxa"/>
            <w:noWrap/>
            <w:hideMark/>
          </w:tcPr>
          <w:p w14:paraId="29470231"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Query</w:t>
            </w:r>
          </w:p>
        </w:tc>
        <w:tc>
          <w:tcPr>
            <w:tcW w:w="1015" w:type="dxa"/>
            <w:noWrap/>
            <w:hideMark/>
          </w:tcPr>
          <w:p w14:paraId="242BCA39"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Results</w:t>
            </w:r>
          </w:p>
        </w:tc>
        <w:tc>
          <w:tcPr>
            <w:tcW w:w="907" w:type="dxa"/>
            <w:noWrap/>
            <w:hideMark/>
          </w:tcPr>
          <w:p w14:paraId="3EF9BDEE"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Time</w:t>
            </w:r>
          </w:p>
        </w:tc>
      </w:tr>
      <w:tr w:rsidR="00180CCC" w:rsidRPr="00180CCC" w14:paraId="2FF2DA28" w14:textId="77777777" w:rsidTr="00F35A75">
        <w:trPr>
          <w:trHeight w:val="276"/>
        </w:trPr>
        <w:tc>
          <w:tcPr>
            <w:tcW w:w="771" w:type="dxa"/>
            <w:noWrap/>
            <w:hideMark/>
          </w:tcPr>
          <w:p w14:paraId="04593B60"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1</w:t>
            </w:r>
          </w:p>
        </w:tc>
        <w:tc>
          <w:tcPr>
            <w:tcW w:w="5603" w:type="dxa"/>
            <w:noWrap/>
            <w:hideMark/>
          </w:tcPr>
          <w:p w14:paraId="6E477504"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"Vaginosis, Bacterial"[Mesh]</w:t>
            </w:r>
          </w:p>
        </w:tc>
        <w:tc>
          <w:tcPr>
            <w:tcW w:w="1015" w:type="dxa"/>
            <w:noWrap/>
            <w:hideMark/>
          </w:tcPr>
          <w:p w14:paraId="4660FB8F"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3,567</w:t>
            </w:r>
          </w:p>
        </w:tc>
        <w:tc>
          <w:tcPr>
            <w:tcW w:w="907" w:type="dxa"/>
            <w:noWrap/>
            <w:hideMark/>
          </w:tcPr>
          <w:p w14:paraId="119F8660"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1:32:48</w:t>
            </w:r>
          </w:p>
        </w:tc>
      </w:tr>
      <w:tr w:rsidR="00180CCC" w:rsidRPr="00180CCC" w14:paraId="24B7E21A" w14:textId="77777777" w:rsidTr="00F35A75">
        <w:trPr>
          <w:trHeight w:val="276"/>
        </w:trPr>
        <w:tc>
          <w:tcPr>
            <w:tcW w:w="771" w:type="dxa"/>
            <w:noWrap/>
            <w:hideMark/>
          </w:tcPr>
          <w:p w14:paraId="12A7FCBD"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2</w:t>
            </w:r>
          </w:p>
        </w:tc>
        <w:tc>
          <w:tcPr>
            <w:tcW w:w="5603" w:type="dxa"/>
            <w:noWrap/>
            <w:hideMark/>
          </w:tcPr>
          <w:p w14:paraId="519787B8"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 xml:space="preserve">((((((((Bacterial </w:t>
            </w:r>
            <w:proofErr w:type="spellStart"/>
            <w:r w:rsidRPr="00180CCC">
              <w:rPr>
                <w:rFonts w:ascii="Times New Roman" w:hAnsi="Times New Roman" w:cs="Times New Roman" w:hint="eastAsia"/>
                <w:sz w:val="18"/>
                <w:szCs w:val="18"/>
              </w:rPr>
              <w:t>Vaginitides</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Vaginitides</w:t>
            </w:r>
            <w:proofErr w:type="spellEnd"/>
            <w:r w:rsidRPr="00180CCC">
              <w:rPr>
                <w:rFonts w:ascii="Times New Roman" w:hAnsi="Times New Roman" w:cs="Times New Roman" w:hint="eastAsia"/>
                <w:sz w:val="18"/>
                <w:szCs w:val="18"/>
              </w:rPr>
              <w:t>, Bacterial[Title/Abstract])) OR (Bacterial Vaginosis[Title/Abstract])) OR (Vaginitis, Nonspecific[Title/Abstract])) OR (Nonspecific Vaginitis[Title/Abstract])) OR (Bacterial Vaginoses[Title/Abstract])) OR (Vaginoses, Bacterial[Title/Abstract])) OR (Bacterial Vaginitis[Title/Abstract])) OR (Vaginitis, Bacterial[Title/Abstract])</w:t>
            </w:r>
          </w:p>
        </w:tc>
        <w:tc>
          <w:tcPr>
            <w:tcW w:w="1015" w:type="dxa"/>
            <w:noWrap/>
            <w:hideMark/>
          </w:tcPr>
          <w:p w14:paraId="3D3E8C5D"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8,324</w:t>
            </w:r>
          </w:p>
        </w:tc>
        <w:tc>
          <w:tcPr>
            <w:tcW w:w="907" w:type="dxa"/>
            <w:noWrap/>
            <w:hideMark/>
          </w:tcPr>
          <w:p w14:paraId="239BA28E"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1:36:17</w:t>
            </w:r>
          </w:p>
        </w:tc>
      </w:tr>
      <w:tr w:rsidR="00180CCC" w:rsidRPr="00180CCC" w14:paraId="72656E89" w14:textId="77777777" w:rsidTr="00F35A75">
        <w:trPr>
          <w:trHeight w:val="276"/>
        </w:trPr>
        <w:tc>
          <w:tcPr>
            <w:tcW w:w="771" w:type="dxa"/>
            <w:noWrap/>
            <w:hideMark/>
          </w:tcPr>
          <w:p w14:paraId="3D69C1FB"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3</w:t>
            </w:r>
          </w:p>
        </w:tc>
        <w:tc>
          <w:tcPr>
            <w:tcW w:w="5603" w:type="dxa"/>
            <w:noWrap/>
            <w:hideMark/>
          </w:tcPr>
          <w:p w14:paraId="1D439F6A"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 xml:space="preserve">("Vaginosis, Bacterial"[Mesh]) OR (((((((((Bacterial </w:t>
            </w:r>
            <w:proofErr w:type="spellStart"/>
            <w:r w:rsidRPr="00180CCC">
              <w:rPr>
                <w:rFonts w:ascii="Times New Roman" w:hAnsi="Times New Roman" w:cs="Times New Roman" w:hint="eastAsia"/>
                <w:sz w:val="18"/>
                <w:szCs w:val="18"/>
              </w:rPr>
              <w:t>Vaginitides</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Vaginitides</w:t>
            </w:r>
            <w:proofErr w:type="spellEnd"/>
            <w:r w:rsidRPr="00180CCC">
              <w:rPr>
                <w:rFonts w:ascii="Times New Roman" w:hAnsi="Times New Roman" w:cs="Times New Roman" w:hint="eastAsia"/>
                <w:sz w:val="18"/>
                <w:szCs w:val="18"/>
              </w:rPr>
              <w:t xml:space="preserve">, Bacterial[Title/Abstract])) OR (Bacterial Vaginosis[Title/Abstract])) OR (Vaginitis, Nonspecific[Title/Abstract])) OR (Nonspecific Vaginitis[Title/Abstract])) </w:t>
            </w:r>
            <w:r w:rsidRPr="00180CCC">
              <w:rPr>
                <w:rFonts w:ascii="Times New Roman" w:hAnsi="Times New Roman" w:cs="Times New Roman" w:hint="eastAsia"/>
                <w:sz w:val="18"/>
                <w:szCs w:val="18"/>
              </w:rPr>
              <w:lastRenderedPageBreak/>
              <w:t>OR (Bacterial Vaginoses[Title/Abstract])) OR (Vaginoses, Bacterial[Title/Abstract])) OR (Bacterial Vaginitis[Title/Abstract])) OR (Vaginitis, Bacterial[Title/Abstract]))</w:t>
            </w:r>
          </w:p>
        </w:tc>
        <w:tc>
          <w:tcPr>
            <w:tcW w:w="1015" w:type="dxa"/>
            <w:noWrap/>
            <w:hideMark/>
          </w:tcPr>
          <w:p w14:paraId="46476832"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lastRenderedPageBreak/>
              <w:t>8,980</w:t>
            </w:r>
          </w:p>
        </w:tc>
        <w:tc>
          <w:tcPr>
            <w:tcW w:w="907" w:type="dxa"/>
            <w:noWrap/>
            <w:hideMark/>
          </w:tcPr>
          <w:p w14:paraId="3C7512F7"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1:37:04</w:t>
            </w:r>
          </w:p>
        </w:tc>
      </w:tr>
      <w:tr w:rsidR="00180CCC" w:rsidRPr="00180CCC" w14:paraId="04FAADAD" w14:textId="77777777" w:rsidTr="00F35A75">
        <w:trPr>
          <w:trHeight w:val="276"/>
        </w:trPr>
        <w:tc>
          <w:tcPr>
            <w:tcW w:w="771" w:type="dxa"/>
            <w:noWrap/>
            <w:hideMark/>
          </w:tcPr>
          <w:p w14:paraId="384E71AF"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4</w:t>
            </w:r>
          </w:p>
        </w:tc>
        <w:tc>
          <w:tcPr>
            <w:tcW w:w="5603" w:type="dxa"/>
            <w:noWrap/>
            <w:hideMark/>
          </w:tcPr>
          <w:p w14:paraId="346C206A"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"Clindamycin"[Mesh]</w:t>
            </w:r>
          </w:p>
        </w:tc>
        <w:tc>
          <w:tcPr>
            <w:tcW w:w="1015" w:type="dxa"/>
            <w:noWrap/>
            <w:hideMark/>
          </w:tcPr>
          <w:p w14:paraId="3324542E"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6,187</w:t>
            </w:r>
          </w:p>
        </w:tc>
        <w:tc>
          <w:tcPr>
            <w:tcW w:w="907" w:type="dxa"/>
            <w:noWrap/>
            <w:hideMark/>
          </w:tcPr>
          <w:p w14:paraId="13BE421A"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1:38:40</w:t>
            </w:r>
          </w:p>
        </w:tc>
      </w:tr>
      <w:tr w:rsidR="00180CCC" w:rsidRPr="00180CCC" w14:paraId="3C3E9717" w14:textId="77777777" w:rsidTr="00F35A75">
        <w:trPr>
          <w:trHeight w:val="276"/>
        </w:trPr>
        <w:tc>
          <w:tcPr>
            <w:tcW w:w="771" w:type="dxa"/>
            <w:noWrap/>
            <w:hideMark/>
          </w:tcPr>
          <w:p w14:paraId="1FE56B3D"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5</w:t>
            </w:r>
          </w:p>
        </w:tc>
        <w:tc>
          <w:tcPr>
            <w:tcW w:w="5603" w:type="dxa"/>
            <w:noWrap/>
            <w:hideMark/>
          </w:tcPr>
          <w:p w14:paraId="3F4FCF23"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w:t>
            </w:r>
            <w:proofErr w:type="spellStart"/>
            <w:r w:rsidRPr="00180CCC">
              <w:rPr>
                <w:rFonts w:ascii="Times New Roman" w:hAnsi="Times New Roman" w:cs="Times New Roman" w:hint="eastAsia"/>
                <w:sz w:val="18"/>
                <w:szCs w:val="18"/>
              </w:rPr>
              <w:t>Chlolincocin</w:t>
            </w:r>
            <w:proofErr w:type="spellEnd"/>
            <w:r w:rsidRPr="00180CCC">
              <w:rPr>
                <w:rFonts w:ascii="Times New Roman" w:hAnsi="Times New Roman" w:cs="Times New Roman" w:hint="eastAsia"/>
                <w:sz w:val="18"/>
                <w:szCs w:val="18"/>
              </w:rPr>
              <w:t xml:space="preserve">[Title/Abstract]) OR (7-Chloro-7-deoxylincomycin[Title/Abstract])) OR (7 </w:t>
            </w:r>
            <w:proofErr w:type="spellStart"/>
            <w:r w:rsidRPr="00180CCC">
              <w:rPr>
                <w:rFonts w:ascii="Times New Roman" w:hAnsi="Times New Roman" w:cs="Times New Roman" w:hint="eastAsia"/>
                <w:sz w:val="18"/>
                <w:szCs w:val="18"/>
              </w:rPr>
              <w:t>Chloro</w:t>
            </w:r>
            <w:proofErr w:type="spellEnd"/>
            <w:r w:rsidRPr="00180CCC">
              <w:rPr>
                <w:rFonts w:ascii="Times New Roman" w:hAnsi="Times New Roman" w:cs="Times New Roman" w:hint="eastAsia"/>
                <w:sz w:val="18"/>
                <w:szCs w:val="18"/>
              </w:rPr>
              <w:t xml:space="preserve"> 7 </w:t>
            </w:r>
            <w:proofErr w:type="spellStart"/>
            <w:r w:rsidRPr="00180CCC">
              <w:rPr>
                <w:rFonts w:ascii="Times New Roman" w:hAnsi="Times New Roman" w:cs="Times New Roman" w:hint="eastAsia"/>
                <w:sz w:val="18"/>
                <w:szCs w:val="18"/>
              </w:rPr>
              <w:t>deoxylincomycin</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Chlorlincocin</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Dalacin</w:t>
            </w:r>
            <w:proofErr w:type="spellEnd"/>
            <w:r w:rsidRPr="00180CCC">
              <w:rPr>
                <w:rFonts w:ascii="Times New Roman" w:hAnsi="Times New Roman" w:cs="Times New Roman" w:hint="eastAsia"/>
                <w:sz w:val="18"/>
                <w:szCs w:val="18"/>
              </w:rPr>
              <w:t xml:space="preserve"> C[Title/Abstract])) OR (Clindamycin Monohydrochloride[Title/Abstract])) OR (Monohydrochloride, Clindamycin[Title/Abstract])) OR (Clindamycin Monohydrochloride, Monohydrate[Title/Abstract])) OR (Monohydrate Clindamycin Monohydrochloride[Title/Abstract])) OR (Monohydrochloride, Monohydrate Clindamycin[Title/Abstract])) OR (Cleocin[Title/Abstract])) OR (Clindamycin Hydrochloride[Title/Abstract])) OR (Hydrochloride, Clindamycin[Title/Abstract])</w:t>
            </w:r>
          </w:p>
        </w:tc>
        <w:tc>
          <w:tcPr>
            <w:tcW w:w="1015" w:type="dxa"/>
            <w:noWrap/>
            <w:hideMark/>
          </w:tcPr>
          <w:p w14:paraId="73CA5298"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174</w:t>
            </w:r>
          </w:p>
        </w:tc>
        <w:tc>
          <w:tcPr>
            <w:tcW w:w="907" w:type="dxa"/>
            <w:noWrap/>
            <w:hideMark/>
          </w:tcPr>
          <w:p w14:paraId="33CF8C1A"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1:40:30</w:t>
            </w:r>
          </w:p>
        </w:tc>
      </w:tr>
      <w:tr w:rsidR="00180CCC" w:rsidRPr="00180CCC" w14:paraId="5B9AB0D3" w14:textId="77777777" w:rsidTr="00F35A75">
        <w:trPr>
          <w:trHeight w:val="276"/>
        </w:trPr>
        <w:tc>
          <w:tcPr>
            <w:tcW w:w="771" w:type="dxa"/>
            <w:noWrap/>
            <w:hideMark/>
          </w:tcPr>
          <w:p w14:paraId="4837186F"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6</w:t>
            </w:r>
          </w:p>
        </w:tc>
        <w:tc>
          <w:tcPr>
            <w:tcW w:w="5603" w:type="dxa"/>
            <w:noWrap/>
            <w:hideMark/>
          </w:tcPr>
          <w:p w14:paraId="04B13451"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("Clindamycin"[Mesh]) OR (((((((((((((</w:t>
            </w:r>
            <w:proofErr w:type="spellStart"/>
            <w:r w:rsidRPr="00180CCC">
              <w:rPr>
                <w:rFonts w:ascii="Times New Roman" w:hAnsi="Times New Roman" w:cs="Times New Roman" w:hint="eastAsia"/>
                <w:sz w:val="18"/>
                <w:szCs w:val="18"/>
              </w:rPr>
              <w:t>Chlolincocin</w:t>
            </w:r>
            <w:proofErr w:type="spellEnd"/>
            <w:r w:rsidRPr="00180CCC">
              <w:rPr>
                <w:rFonts w:ascii="Times New Roman" w:hAnsi="Times New Roman" w:cs="Times New Roman" w:hint="eastAsia"/>
                <w:sz w:val="18"/>
                <w:szCs w:val="18"/>
              </w:rPr>
              <w:t xml:space="preserve">[Title/Abstract]) OR (7-Chloro-7-deoxylincomycin[Title/Abstract])) OR (7 </w:t>
            </w:r>
            <w:proofErr w:type="spellStart"/>
            <w:r w:rsidRPr="00180CCC">
              <w:rPr>
                <w:rFonts w:ascii="Times New Roman" w:hAnsi="Times New Roman" w:cs="Times New Roman" w:hint="eastAsia"/>
                <w:sz w:val="18"/>
                <w:szCs w:val="18"/>
              </w:rPr>
              <w:t>Chloro</w:t>
            </w:r>
            <w:proofErr w:type="spellEnd"/>
            <w:r w:rsidRPr="00180CCC">
              <w:rPr>
                <w:rFonts w:ascii="Times New Roman" w:hAnsi="Times New Roman" w:cs="Times New Roman" w:hint="eastAsia"/>
                <w:sz w:val="18"/>
                <w:szCs w:val="18"/>
              </w:rPr>
              <w:t xml:space="preserve"> 7 </w:t>
            </w:r>
            <w:proofErr w:type="spellStart"/>
            <w:r w:rsidRPr="00180CCC">
              <w:rPr>
                <w:rFonts w:ascii="Times New Roman" w:hAnsi="Times New Roman" w:cs="Times New Roman" w:hint="eastAsia"/>
                <w:sz w:val="18"/>
                <w:szCs w:val="18"/>
              </w:rPr>
              <w:t>deoxylincomycin</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Chlorlincocin</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Dalacin</w:t>
            </w:r>
            <w:proofErr w:type="spellEnd"/>
            <w:r w:rsidRPr="00180CCC">
              <w:rPr>
                <w:rFonts w:ascii="Times New Roman" w:hAnsi="Times New Roman" w:cs="Times New Roman" w:hint="eastAsia"/>
                <w:sz w:val="18"/>
                <w:szCs w:val="18"/>
              </w:rPr>
              <w:t xml:space="preserve"> C[Title/Abstract])) OR (Clindamycin Monohydrochloride[Title/Abstract])) OR (Monohydrochloride, Clindamycin[Title/Abstract])) OR (Clindamycin Monohydrochloride, Monohydrate[Title/Abstract])) OR (Monohydrate Clindamycin Monohydrochloride[Title/Abstract])) OR (Monohydrochloride, Monohydrate Clindamycin[Title/Abstract])) OR (Cleocin[Title/Abstract])) OR (Clindamycin Hydrochloride[Title/Abstract])) OR (Hydrochloride, Clindamycin[Title/Abstract]))</w:t>
            </w:r>
          </w:p>
        </w:tc>
        <w:tc>
          <w:tcPr>
            <w:tcW w:w="1015" w:type="dxa"/>
            <w:noWrap/>
            <w:hideMark/>
          </w:tcPr>
          <w:p w14:paraId="1D30C0AC"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6,247</w:t>
            </w:r>
          </w:p>
        </w:tc>
        <w:tc>
          <w:tcPr>
            <w:tcW w:w="907" w:type="dxa"/>
            <w:noWrap/>
            <w:hideMark/>
          </w:tcPr>
          <w:p w14:paraId="725C57A1"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1:40:43</w:t>
            </w:r>
          </w:p>
        </w:tc>
      </w:tr>
      <w:tr w:rsidR="00180CCC" w:rsidRPr="00180CCC" w14:paraId="5C157D2C" w14:textId="77777777" w:rsidTr="00F35A75">
        <w:trPr>
          <w:trHeight w:val="276"/>
        </w:trPr>
        <w:tc>
          <w:tcPr>
            <w:tcW w:w="771" w:type="dxa"/>
            <w:noWrap/>
            <w:hideMark/>
          </w:tcPr>
          <w:p w14:paraId="587E79E0"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7</w:t>
            </w:r>
          </w:p>
        </w:tc>
        <w:tc>
          <w:tcPr>
            <w:tcW w:w="5603" w:type="dxa"/>
            <w:noWrap/>
            <w:hideMark/>
          </w:tcPr>
          <w:p w14:paraId="07165D72"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"Metronidazole"[Mesh]</w:t>
            </w:r>
          </w:p>
        </w:tc>
        <w:tc>
          <w:tcPr>
            <w:tcW w:w="1015" w:type="dxa"/>
            <w:noWrap/>
            <w:hideMark/>
          </w:tcPr>
          <w:p w14:paraId="000B9471"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13,834</w:t>
            </w:r>
          </w:p>
        </w:tc>
        <w:tc>
          <w:tcPr>
            <w:tcW w:w="907" w:type="dxa"/>
            <w:noWrap/>
            <w:hideMark/>
          </w:tcPr>
          <w:p w14:paraId="574A651A"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1:42:04</w:t>
            </w:r>
          </w:p>
        </w:tc>
      </w:tr>
      <w:tr w:rsidR="00180CCC" w:rsidRPr="00180CCC" w14:paraId="115695BB" w14:textId="77777777" w:rsidTr="00F35A75">
        <w:trPr>
          <w:trHeight w:val="276"/>
        </w:trPr>
        <w:tc>
          <w:tcPr>
            <w:tcW w:w="771" w:type="dxa"/>
            <w:noWrap/>
            <w:hideMark/>
          </w:tcPr>
          <w:p w14:paraId="3F6FE996"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8</w:t>
            </w:r>
          </w:p>
        </w:tc>
        <w:tc>
          <w:tcPr>
            <w:tcW w:w="5603" w:type="dxa"/>
            <w:noWrap/>
            <w:hideMark/>
          </w:tcPr>
          <w:p w14:paraId="4360E8D9"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(((((((((((((((((((2-Methyl-5-nitroimidazole-1-ethanol[Title/Abstract]) OR (2 Methyl 5 nitroimidazole 1 ethanol[Title/Abstract])) OR (</w:t>
            </w:r>
            <w:proofErr w:type="spellStart"/>
            <w:r w:rsidRPr="00180CCC">
              <w:rPr>
                <w:rFonts w:ascii="Times New Roman" w:hAnsi="Times New Roman" w:cs="Times New Roman" w:hint="eastAsia"/>
                <w:sz w:val="18"/>
                <w:szCs w:val="18"/>
              </w:rPr>
              <w:t>Satric</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Trichazol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Trichopol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Trivazol</w:t>
            </w:r>
            <w:proofErr w:type="spellEnd"/>
            <w:r w:rsidRPr="00180CCC">
              <w:rPr>
                <w:rFonts w:ascii="Times New Roman" w:hAnsi="Times New Roman" w:cs="Times New Roman" w:hint="eastAsia"/>
                <w:sz w:val="18"/>
                <w:szCs w:val="18"/>
              </w:rPr>
              <w:t xml:space="preserve">[Title/Abstract])) OR (Metronidazole </w:t>
            </w:r>
            <w:proofErr w:type="spellStart"/>
            <w:r w:rsidRPr="00180CCC">
              <w:rPr>
                <w:rFonts w:ascii="Times New Roman" w:hAnsi="Times New Roman" w:cs="Times New Roman" w:hint="eastAsia"/>
                <w:sz w:val="18"/>
                <w:szCs w:val="18"/>
              </w:rPr>
              <w:t>Phosphoester</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Vagilen</w:t>
            </w:r>
            <w:proofErr w:type="spellEnd"/>
            <w:r w:rsidRPr="00180CCC">
              <w:rPr>
                <w:rFonts w:ascii="Times New Roman" w:hAnsi="Times New Roman" w:cs="Times New Roman" w:hint="eastAsia"/>
                <w:sz w:val="18"/>
                <w:szCs w:val="18"/>
              </w:rPr>
              <w:t>[Title/Abstract])) OR (Bayer 5360[Title/Abstract])) OR (Metronidazole Phosphate[Title/Abstract])) OR (</w:t>
            </w:r>
            <w:proofErr w:type="spellStart"/>
            <w:r w:rsidRPr="00180CCC">
              <w:rPr>
                <w:rFonts w:ascii="Times New Roman" w:hAnsi="Times New Roman" w:cs="Times New Roman" w:hint="eastAsia"/>
                <w:sz w:val="18"/>
                <w:szCs w:val="18"/>
              </w:rPr>
              <w:t>Danizol</w:t>
            </w:r>
            <w:proofErr w:type="spellEnd"/>
            <w:r w:rsidRPr="00180CCC">
              <w:rPr>
                <w:rFonts w:ascii="Times New Roman" w:hAnsi="Times New Roman" w:cs="Times New Roman" w:hint="eastAsia"/>
                <w:sz w:val="18"/>
                <w:szCs w:val="18"/>
              </w:rPr>
              <w:t>[Title/Abstract])) OR (Flagyl[Title/Abstract])) OR (</w:t>
            </w:r>
            <w:proofErr w:type="spellStart"/>
            <w:r w:rsidRPr="00180CCC">
              <w:rPr>
                <w:rFonts w:ascii="Times New Roman" w:hAnsi="Times New Roman" w:cs="Times New Roman" w:hint="eastAsia"/>
                <w:sz w:val="18"/>
                <w:szCs w:val="18"/>
              </w:rPr>
              <w:t>Gineflavir</w:t>
            </w:r>
            <w:proofErr w:type="spellEnd"/>
            <w:r w:rsidRPr="00180CCC">
              <w:rPr>
                <w:rFonts w:ascii="Times New Roman" w:hAnsi="Times New Roman" w:cs="Times New Roman" w:hint="eastAsia"/>
                <w:sz w:val="18"/>
                <w:szCs w:val="18"/>
              </w:rPr>
              <w:t>[Title/Abstract])) OR (Metric[Title/Abstract])) OR (</w:t>
            </w:r>
            <w:proofErr w:type="spellStart"/>
            <w:r w:rsidRPr="00180CCC">
              <w:rPr>
                <w:rFonts w:ascii="Times New Roman" w:hAnsi="Times New Roman" w:cs="Times New Roman" w:hint="eastAsia"/>
                <w:sz w:val="18"/>
                <w:szCs w:val="18"/>
              </w:rPr>
              <w:t>Metrodzhil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MetroGel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Metrogyl</w:t>
            </w:r>
            <w:proofErr w:type="spellEnd"/>
            <w:r w:rsidRPr="00180CCC">
              <w:rPr>
                <w:rFonts w:ascii="Times New Roman" w:hAnsi="Times New Roman" w:cs="Times New Roman" w:hint="eastAsia"/>
                <w:sz w:val="18"/>
                <w:szCs w:val="18"/>
              </w:rPr>
              <w:t>[Title/Abstract])) OR (Metronidazole Hydrochloride[Title/Abstract])) OR (Metronidazole Monohydrochloride[Title/Abstract])) OR (Clont[Title/Abstract])</w:t>
            </w:r>
          </w:p>
        </w:tc>
        <w:tc>
          <w:tcPr>
            <w:tcW w:w="1015" w:type="dxa"/>
            <w:noWrap/>
            <w:hideMark/>
          </w:tcPr>
          <w:p w14:paraId="77D1A000"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39,601</w:t>
            </w:r>
          </w:p>
        </w:tc>
        <w:tc>
          <w:tcPr>
            <w:tcW w:w="907" w:type="dxa"/>
            <w:noWrap/>
            <w:hideMark/>
          </w:tcPr>
          <w:p w14:paraId="3FF411AB"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1:44:18</w:t>
            </w:r>
          </w:p>
        </w:tc>
      </w:tr>
      <w:tr w:rsidR="00180CCC" w:rsidRPr="00180CCC" w14:paraId="72851243" w14:textId="77777777" w:rsidTr="00F35A75">
        <w:trPr>
          <w:trHeight w:val="276"/>
        </w:trPr>
        <w:tc>
          <w:tcPr>
            <w:tcW w:w="771" w:type="dxa"/>
            <w:noWrap/>
            <w:hideMark/>
          </w:tcPr>
          <w:p w14:paraId="41BADAC9"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9</w:t>
            </w:r>
          </w:p>
        </w:tc>
        <w:tc>
          <w:tcPr>
            <w:tcW w:w="5603" w:type="dxa"/>
            <w:noWrap/>
            <w:hideMark/>
          </w:tcPr>
          <w:p w14:paraId="38681F2C"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 xml:space="preserve">("Metronidazole"[Mesh]) OR ((((((((((((((((((((2-Methyl-5-nitroimidazole-1-ethanol[Title/Abstract]) </w:t>
            </w:r>
            <w:proofErr w:type="spellStart"/>
            <w:r w:rsidRPr="00180CCC">
              <w:rPr>
                <w:rFonts w:ascii="Times New Roman" w:hAnsi="Times New Roman" w:cs="Times New Roman" w:hint="eastAsia"/>
                <w:sz w:val="18"/>
                <w:szCs w:val="18"/>
              </w:rPr>
              <w:t>OR</w:t>
            </w:r>
            <w:proofErr w:type="spellEnd"/>
            <w:r w:rsidRPr="00180CCC">
              <w:rPr>
                <w:rFonts w:ascii="Times New Roman" w:hAnsi="Times New Roman" w:cs="Times New Roman" w:hint="eastAsia"/>
                <w:sz w:val="18"/>
                <w:szCs w:val="18"/>
              </w:rPr>
              <w:t xml:space="preserve"> (2 Methyl 5 nitroimidazole 1 ethanol[Title/Abstract])) OR (</w:t>
            </w:r>
            <w:proofErr w:type="spellStart"/>
            <w:r w:rsidRPr="00180CCC">
              <w:rPr>
                <w:rFonts w:ascii="Times New Roman" w:hAnsi="Times New Roman" w:cs="Times New Roman" w:hint="eastAsia"/>
                <w:sz w:val="18"/>
                <w:szCs w:val="18"/>
              </w:rPr>
              <w:t>Satric</w:t>
            </w:r>
            <w:proofErr w:type="spellEnd"/>
            <w:r w:rsidRPr="00180CCC">
              <w:rPr>
                <w:rFonts w:ascii="Times New Roman" w:hAnsi="Times New Roman" w:cs="Times New Roman" w:hint="eastAsia"/>
                <w:sz w:val="18"/>
                <w:szCs w:val="18"/>
              </w:rPr>
              <w:t xml:space="preserve">[Title/Abstract])) OR </w:t>
            </w:r>
            <w:r w:rsidRPr="00180CCC">
              <w:rPr>
                <w:rFonts w:ascii="Times New Roman" w:hAnsi="Times New Roman" w:cs="Times New Roman" w:hint="eastAsia"/>
                <w:sz w:val="18"/>
                <w:szCs w:val="18"/>
              </w:rPr>
              <w:lastRenderedPageBreak/>
              <w:t>(</w:t>
            </w:r>
            <w:proofErr w:type="spellStart"/>
            <w:r w:rsidRPr="00180CCC">
              <w:rPr>
                <w:rFonts w:ascii="Times New Roman" w:hAnsi="Times New Roman" w:cs="Times New Roman" w:hint="eastAsia"/>
                <w:sz w:val="18"/>
                <w:szCs w:val="18"/>
              </w:rPr>
              <w:t>Trichazol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Trichopol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Trivazol</w:t>
            </w:r>
            <w:proofErr w:type="spellEnd"/>
            <w:r w:rsidRPr="00180CCC">
              <w:rPr>
                <w:rFonts w:ascii="Times New Roman" w:hAnsi="Times New Roman" w:cs="Times New Roman" w:hint="eastAsia"/>
                <w:sz w:val="18"/>
                <w:szCs w:val="18"/>
              </w:rPr>
              <w:t xml:space="preserve">[Title/Abstract])) OR (Metronidazole </w:t>
            </w:r>
            <w:proofErr w:type="spellStart"/>
            <w:r w:rsidRPr="00180CCC">
              <w:rPr>
                <w:rFonts w:ascii="Times New Roman" w:hAnsi="Times New Roman" w:cs="Times New Roman" w:hint="eastAsia"/>
                <w:sz w:val="18"/>
                <w:szCs w:val="18"/>
              </w:rPr>
              <w:t>Phosphoester</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Vagilen</w:t>
            </w:r>
            <w:proofErr w:type="spellEnd"/>
            <w:r w:rsidRPr="00180CCC">
              <w:rPr>
                <w:rFonts w:ascii="Times New Roman" w:hAnsi="Times New Roman" w:cs="Times New Roman" w:hint="eastAsia"/>
                <w:sz w:val="18"/>
                <w:szCs w:val="18"/>
              </w:rPr>
              <w:t>[Title/Abstract])) OR (Bayer 5360[Title/Abstract])) OR (Metronidazole Phosphate[Title/Abstract])) OR (</w:t>
            </w:r>
            <w:proofErr w:type="spellStart"/>
            <w:r w:rsidRPr="00180CCC">
              <w:rPr>
                <w:rFonts w:ascii="Times New Roman" w:hAnsi="Times New Roman" w:cs="Times New Roman" w:hint="eastAsia"/>
                <w:sz w:val="18"/>
                <w:szCs w:val="18"/>
              </w:rPr>
              <w:t>Danizol</w:t>
            </w:r>
            <w:proofErr w:type="spellEnd"/>
            <w:r w:rsidRPr="00180CCC">
              <w:rPr>
                <w:rFonts w:ascii="Times New Roman" w:hAnsi="Times New Roman" w:cs="Times New Roman" w:hint="eastAsia"/>
                <w:sz w:val="18"/>
                <w:szCs w:val="18"/>
              </w:rPr>
              <w:t>[Title/Abstract])) OR (Flagyl[Title/Abstract])) OR (</w:t>
            </w:r>
            <w:proofErr w:type="spellStart"/>
            <w:r w:rsidRPr="00180CCC">
              <w:rPr>
                <w:rFonts w:ascii="Times New Roman" w:hAnsi="Times New Roman" w:cs="Times New Roman" w:hint="eastAsia"/>
                <w:sz w:val="18"/>
                <w:szCs w:val="18"/>
              </w:rPr>
              <w:t>Gineflavir</w:t>
            </w:r>
            <w:proofErr w:type="spellEnd"/>
            <w:r w:rsidRPr="00180CCC">
              <w:rPr>
                <w:rFonts w:ascii="Times New Roman" w:hAnsi="Times New Roman" w:cs="Times New Roman" w:hint="eastAsia"/>
                <w:sz w:val="18"/>
                <w:szCs w:val="18"/>
              </w:rPr>
              <w:t>[Title/Abstract])) OR (Metric[Title/Abstract])) OR (</w:t>
            </w:r>
            <w:proofErr w:type="spellStart"/>
            <w:r w:rsidRPr="00180CCC">
              <w:rPr>
                <w:rFonts w:ascii="Times New Roman" w:hAnsi="Times New Roman" w:cs="Times New Roman" w:hint="eastAsia"/>
                <w:sz w:val="18"/>
                <w:szCs w:val="18"/>
              </w:rPr>
              <w:t>Metrodzhil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MetroGel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Metrogyl</w:t>
            </w:r>
            <w:proofErr w:type="spellEnd"/>
            <w:r w:rsidRPr="00180CCC">
              <w:rPr>
                <w:rFonts w:ascii="Times New Roman" w:hAnsi="Times New Roman" w:cs="Times New Roman" w:hint="eastAsia"/>
                <w:sz w:val="18"/>
                <w:szCs w:val="18"/>
              </w:rPr>
              <w:t>[Title/Abstract])) OR (Metronidazole Hydrochloride[Title/Abstract])) OR (Metronidazole Monohydrochloride[Title/Abstract])) OR (Clont[Title/Abstract]))</w:t>
            </w:r>
          </w:p>
        </w:tc>
        <w:tc>
          <w:tcPr>
            <w:tcW w:w="1015" w:type="dxa"/>
            <w:noWrap/>
            <w:hideMark/>
          </w:tcPr>
          <w:p w14:paraId="0D809FC6"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lastRenderedPageBreak/>
              <w:t>53,119</w:t>
            </w:r>
          </w:p>
        </w:tc>
        <w:tc>
          <w:tcPr>
            <w:tcW w:w="907" w:type="dxa"/>
            <w:noWrap/>
            <w:hideMark/>
          </w:tcPr>
          <w:p w14:paraId="1A7E18AB"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1:53:29</w:t>
            </w:r>
          </w:p>
        </w:tc>
      </w:tr>
      <w:tr w:rsidR="00180CCC" w:rsidRPr="00180CCC" w14:paraId="6F2CEA49" w14:textId="77777777" w:rsidTr="00F35A75">
        <w:trPr>
          <w:trHeight w:val="276"/>
        </w:trPr>
        <w:tc>
          <w:tcPr>
            <w:tcW w:w="771" w:type="dxa"/>
            <w:noWrap/>
            <w:hideMark/>
          </w:tcPr>
          <w:p w14:paraId="761A92BE"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10</w:t>
            </w:r>
          </w:p>
        </w:tc>
        <w:tc>
          <w:tcPr>
            <w:tcW w:w="5603" w:type="dxa"/>
            <w:noWrap/>
            <w:hideMark/>
          </w:tcPr>
          <w:p w14:paraId="747C6D58"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"Probiotics"[Mesh]</w:t>
            </w:r>
          </w:p>
        </w:tc>
        <w:tc>
          <w:tcPr>
            <w:tcW w:w="1015" w:type="dxa"/>
            <w:noWrap/>
            <w:hideMark/>
          </w:tcPr>
          <w:p w14:paraId="647BBF94"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24,816</w:t>
            </w:r>
          </w:p>
        </w:tc>
        <w:tc>
          <w:tcPr>
            <w:tcW w:w="907" w:type="dxa"/>
            <w:noWrap/>
            <w:hideMark/>
          </w:tcPr>
          <w:p w14:paraId="7A717F48"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1:54:06</w:t>
            </w:r>
          </w:p>
        </w:tc>
      </w:tr>
      <w:tr w:rsidR="00180CCC" w:rsidRPr="00180CCC" w14:paraId="70F88AF3" w14:textId="77777777" w:rsidTr="00F35A75">
        <w:trPr>
          <w:trHeight w:val="276"/>
        </w:trPr>
        <w:tc>
          <w:tcPr>
            <w:tcW w:w="771" w:type="dxa"/>
            <w:noWrap/>
            <w:hideMark/>
          </w:tcPr>
          <w:p w14:paraId="2924D98C"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11</w:t>
            </w:r>
          </w:p>
        </w:tc>
        <w:tc>
          <w:tcPr>
            <w:tcW w:w="5603" w:type="dxa"/>
            <w:noWrap/>
            <w:hideMark/>
          </w:tcPr>
          <w:p w14:paraId="05BAA069"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((randomized controlled trial[Publication Type]) OR (randomized[Title/Abstract])) OR (placebo[Title/Abstract])</w:t>
            </w:r>
          </w:p>
        </w:tc>
        <w:tc>
          <w:tcPr>
            <w:tcW w:w="1015" w:type="dxa"/>
            <w:noWrap/>
            <w:hideMark/>
          </w:tcPr>
          <w:p w14:paraId="63A899BC"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1,028,967</w:t>
            </w:r>
          </w:p>
        </w:tc>
        <w:tc>
          <w:tcPr>
            <w:tcW w:w="907" w:type="dxa"/>
            <w:noWrap/>
            <w:hideMark/>
          </w:tcPr>
          <w:p w14:paraId="561EA6F9"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1:54:49</w:t>
            </w:r>
          </w:p>
        </w:tc>
      </w:tr>
      <w:tr w:rsidR="00180CCC" w:rsidRPr="00180CCC" w14:paraId="6A2C4702" w14:textId="77777777" w:rsidTr="00F35A75">
        <w:trPr>
          <w:trHeight w:val="276"/>
        </w:trPr>
        <w:tc>
          <w:tcPr>
            <w:tcW w:w="771" w:type="dxa"/>
            <w:noWrap/>
            <w:hideMark/>
          </w:tcPr>
          <w:p w14:paraId="09F78D15"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12</w:t>
            </w:r>
          </w:p>
        </w:tc>
        <w:tc>
          <w:tcPr>
            <w:tcW w:w="5603" w:type="dxa"/>
            <w:noWrap/>
            <w:hideMark/>
          </w:tcPr>
          <w:p w14:paraId="78EC1B65"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t xml:space="preserve">((((("Vaginosis, Bacterial"[Mesh]) OR (((((((((Bacterial </w:t>
            </w:r>
            <w:proofErr w:type="spellStart"/>
            <w:r w:rsidRPr="00180CCC">
              <w:rPr>
                <w:rFonts w:ascii="Times New Roman" w:hAnsi="Times New Roman" w:cs="Times New Roman" w:hint="eastAsia"/>
                <w:sz w:val="18"/>
                <w:szCs w:val="18"/>
              </w:rPr>
              <w:t>Vaginitides</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Vaginitides</w:t>
            </w:r>
            <w:proofErr w:type="spellEnd"/>
            <w:r w:rsidRPr="00180CCC">
              <w:rPr>
                <w:rFonts w:ascii="Times New Roman" w:hAnsi="Times New Roman" w:cs="Times New Roman" w:hint="eastAsia"/>
                <w:sz w:val="18"/>
                <w:szCs w:val="18"/>
              </w:rPr>
              <w:t>, Bacterial[Title/Abstract])) OR (Bacterial Vaginosis[Title/Abstract])) OR (Vaginitis, Nonspecific[Title/Abstract])) OR (Nonspecific Vaginitis[Title/Abstract])) OR (Bacterial Vaginoses[Title/Abstract])) OR (Vaginoses, Bacterial[Title/Abstract])) OR (Bacterial Vaginitis[Title/Abstract])) OR (Vaginitis, Bacterial[Title/Abstract]))) OR (("Clindamycin"[Mesh]) OR (((((((((((((</w:t>
            </w:r>
            <w:proofErr w:type="spellStart"/>
            <w:r w:rsidRPr="00180CCC">
              <w:rPr>
                <w:rFonts w:ascii="Times New Roman" w:hAnsi="Times New Roman" w:cs="Times New Roman" w:hint="eastAsia"/>
                <w:sz w:val="18"/>
                <w:szCs w:val="18"/>
              </w:rPr>
              <w:t>Chlolincocin</w:t>
            </w:r>
            <w:proofErr w:type="spellEnd"/>
            <w:r w:rsidRPr="00180CCC">
              <w:rPr>
                <w:rFonts w:ascii="Times New Roman" w:hAnsi="Times New Roman" w:cs="Times New Roman" w:hint="eastAsia"/>
                <w:sz w:val="18"/>
                <w:szCs w:val="18"/>
              </w:rPr>
              <w:t xml:space="preserve">[Title/Abstract]) OR (7-Chloro-7-deoxylincomycin[Title/Abstract])) OR (7 </w:t>
            </w:r>
            <w:proofErr w:type="spellStart"/>
            <w:r w:rsidRPr="00180CCC">
              <w:rPr>
                <w:rFonts w:ascii="Times New Roman" w:hAnsi="Times New Roman" w:cs="Times New Roman" w:hint="eastAsia"/>
                <w:sz w:val="18"/>
                <w:szCs w:val="18"/>
              </w:rPr>
              <w:t>Chloro</w:t>
            </w:r>
            <w:proofErr w:type="spellEnd"/>
            <w:r w:rsidRPr="00180CCC">
              <w:rPr>
                <w:rFonts w:ascii="Times New Roman" w:hAnsi="Times New Roman" w:cs="Times New Roman" w:hint="eastAsia"/>
                <w:sz w:val="18"/>
                <w:szCs w:val="18"/>
              </w:rPr>
              <w:t xml:space="preserve"> 7 </w:t>
            </w:r>
            <w:proofErr w:type="spellStart"/>
            <w:r w:rsidRPr="00180CCC">
              <w:rPr>
                <w:rFonts w:ascii="Times New Roman" w:hAnsi="Times New Roman" w:cs="Times New Roman" w:hint="eastAsia"/>
                <w:sz w:val="18"/>
                <w:szCs w:val="18"/>
              </w:rPr>
              <w:t>deoxylincomycin</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Chlorlincocin</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Dalacin</w:t>
            </w:r>
            <w:proofErr w:type="spellEnd"/>
            <w:r w:rsidRPr="00180CCC">
              <w:rPr>
                <w:rFonts w:ascii="Times New Roman" w:hAnsi="Times New Roman" w:cs="Times New Roman" w:hint="eastAsia"/>
                <w:sz w:val="18"/>
                <w:szCs w:val="18"/>
              </w:rPr>
              <w:t xml:space="preserve"> C[Title/Abstract])) OR (Clindamycin Monohydrochloride[Title/Abstract])) OR (Monohydrochloride, Clindamycin[Title/Abstract])) OR (Clindamycin Monohydrochloride, Monohydrate[Title/Abstract])) OR (Monohydrate Clindamycin Monohydrochloride[Title/Abstract])) OR (Monohydrochloride, Monohydrate Clindamycin[Title/Abstract])) OR (Cleocin[Title/Abstract])) OR (Clindamycin Hydrochloride[Title/Abstract])) OR (Hydrochloride, Clindamycin[Title/Abstract])))) OR (("Metronidazole"[Mesh]) OR ((((((((((((((((((((2-Methyl-5-nitroimidazole-1-ethanol[Title/Abstract]) </w:t>
            </w:r>
            <w:proofErr w:type="spellStart"/>
            <w:r w:rsidRPr="00180CCC">
              <w:rPr>
                <w:rFonts w:ascii="Times New Roman" w:hAnsi="Times New Roman" w:cs="Times New Roman" w:hint="eastAsia"/>
                <w:sz w:val="18"/>
                <w:szCs w:val="18"/>
              </w:rPr>
              <w:t>OR</w:t>
            </w:r>
            <w:proofErr w:type="spellEnd"/>
            <w:r w:rsidRPr="00180CCC">
              <w:rPr>
                <w:rFonts w:ascii="Times New Roman" w:hAnsi="Times New Roman" w:cs="Times New Roman" w:hint="eastAsia"/>
                <w:sz w:val="18"/>
                <w:szCs w:val="18"/>
              </w:rPr>
              <w:t xml:space="preserve"> (2 Methyl 5 nitroimidazole 1 ethanol[Title/Abstract])) OR (</w:t>
            </w:r>
            <w:proofErr w:type="spellStart"/>
            <w:r w:rsidRPr="00180CCC">
              <w:rPr>
                <w:rFonts w:ascii="Times New Roman" w:hAnsi="Times New Roman" w:cs="Times New Roman" w:hint="eastAsia"/>
                <w:sz w:val="18"/>
                <w:szCs w:val="18"/>
              </w:rPr>
              <w:t>Satric</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Trichazol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Trichopol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Trivazol</w:t>
            </w:r>
            <w:proofErr w:type="spellEnd"/>
            <w:r w:rsidRPr="00180CCC">
              <w:rPr>
                <w:rFonts w:ascii="Times New Roman" w:hAnsi="Times New Roman" w:cs="Times New Roman" w:hint="eastAsia"/>
                <w:sz w:val="18"/>
                <w:szCs w:val="18"/>
              </w:rPr>
              <w:t xml:space="preserve">[Title/Abstract])) OR (Metronidazole </w:t>
            </w:r>
            <w:proofErr w:type="spellStart"/>
            <w:r w:rsidRPr="00180CCC">
              <w:rPr>
                <w:rFonts w:ascii="Times New Roman" w:hAnsi="Times New Roman" w:cs="Times New Roman" w:hint="eastAsia"/>
                <w:sz w:val="18"/>
                <w:szCs w:val="18"/>
              </w:rPr>
              <w:t>Phosphoester</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Vagilen</w:t>
            </w:r>
            <w:proofErr w:type="spellEnd"/>
            <w:r w:rsidRPr="00180CCC">
              <w:rPr>
                <w:rFonts w:ascii="Times New Roman" w:hAnsi="Times New Roman" w:cs="Times New Roman" w:hint="eastAsia"/>
                <w:sz w:val="18"/>
                <w:szCs w:val="18"/>
              </w:rPr>
              <w:t>[Title/Abstract])) OR (Bayer 5360[Title/Abstract])) OR (Metronidazole Phosphate[Title/Abstract])) OR (</w:t>
            </w:r>
            <w:proofErr w:type="spellStart"/>
            <w:r w:rsidRPr="00180CCC">
              <w:rPr>
                <w:rFonts w:ascii="Times New Roman" w:hAnsi="Times New Roman" w:cs="Times New Roman" w:hint="eastAsia"/>
                <w:sz w:val="18"/>
                <w:szCs w:val="18"/>
              </w:rPr>
              <w:t>Danizol</w:t>
            </w:r>
            <w:proofErr w:type="spellEnd"/>
            <w:r w:rsidRPr="00180CCC">
              <w:rPr>
                <w:rFonts w:ascii="Times New Roman" w:hAnsi="Times New Roman" w:cs="Times New Roman" w:hint="eastAsia"/>
                <w:sz w:val="18"/>
                <w:szCs w:val="18"/>
              </w:rPr>
              <w:t>[Title/Abstract])) OR (Flagyl[Title/Abstract])) OR (</w:t>
            </w:r>
            <w:proofErr w:type="spellStart"/>
            <w:r w:rsidRPr="00180CCC">
              <w:rPr>
                <w:rFonts w:ascii="Times New Roman" w:hAnsi="Times New Roman" w:cs="Times New Roman" w:hint="eastAsia"/>
                <w:sz w:val="18"/>
                <w:szCs w:val="18"/>
              </w:rPr>
              <w:t>Gineflavir</w:t>
            </w:r>
            <w:proofErr w:type="spellEnd"/>
            <w:r w:rsidRPr="00180CCC">
              <w:rPr>
                <w:rFonts w:ascii="Times New Roman" w:hAnsi="Times New Roman" w:cs="Times New Roman" w:hint="eastAsia"/>
                <w:sz w:val="18"/>
                <w:szCs w:val="18"/>
              </w:rPr>
              <w:t>[Title/Abstract])) OR (Metric[Title/Abstract])) OR (</w:t>
            </w:r>
            <w:proofErr w:type="spellStart"/>
            <w:r w:rsidRPr="00180CCC">
              <w:rPr>
                <w:rFonts w:ascii="Times New Roman" w:hAnsi="Times New Roman" w:cs="Times New Roman" w:hint="eastAsia"/>
                <w:sz w:val="18"/>
                <w:szCs w:val="18"/>
              </w:rPr>
              <w:t>Metrodzhil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MetroGel</w:t>
            </w:r>
            <w:proofErr w:type="spellEnd"/>
            <w:r w:rsidRPr="00180CCC">
              <w:rPr>
                <w:rFonts w:ascii="Times New Roman" w:hAnsi="Times New Roman" w:cs="Times New Roman" w:hint="eastAsia"/>
                <w:sz w:val="18"/>
                <w:szCs w:val="18"/>
              </w:rPr>
              <w:t>[Title/Abstract])) OR (</w:t>
            </w:r>
            <w:proofErr w:type="spellStart"/>
            <w:r w:rsidRPr="00180CCC">
              <w:rPr>
                <w:rFonts w:ascii="Times New Roman" w:hAnsi="Times New Roman" w:cs="Times New Roman" w:hint="eastAsia"/>
                <w:sz w:val="18"/>
                <w:szCs w:val="18"/>
              </w:rPr>
              <w:t>Metrogyl</w:t>
            </w:r>
            <w:proofErr w:type="spellEnd"/>
            <w:r w:rsidRPr="00180CCC">
              <w:rPr>
                <w:rFonts w:ascii="Times New Roman" w:hAnsi="Times New Roman" w:cs="Times New Roman" w:hint="eastAsia"/>
                <w:sz w:val="18"/>
                <w:szCs w:val="18"/>
              </w:rPr>
              <w:t xml:space="preserve">[Title/Abstract])) OR (Metronidazole Hydrochloride[Title/Abstract])) OR (Metronidazole </w:t>
            </w:r>
            <w:r w:rsidRPr="00180CCC">
              <w:rPr>
                <w:rFonts w:ascii="Times New Roman" w:hAnsi="Times New Roman" w:cs="Times New Roman" w:hint="eastAsia"/>
                <w:sz w:val="18"/>
                <w:szCs w:val="18"/>
              </w:rPr>
              <w:lastRenderedPageBreak/>
              <w:t>Monohydrochloride[Title/Abstract])) OR (Clont[Title/Abstract])))) OR ("Probiotics"[Mesh])) AND (((randomized controlled trial[Publication Type]) OR (randomized[Title/Abstract])) OR (placebo[Title/Abstract]))</w:t>
            </w:r>
          </w:p>
        </w:tc>
        <w:tc>
          <w:tcPr>
            <w:tcW w:w="1015" w:type="dxa"/>
            <w:noWrap/>
            <w:hideMark/>
          </w:tcPr>
          <w:p w14:paraId="14E3D772" w14:textId="77777777" w:rsidR="00180CCC" w:rsidRPr="00180CCC" w:rsidRDefault="00180CCC" w:rsidP="00180CCC">
            <w:pPr>
              <w:pStyle w:val="a9"/>
              <w:rPr>
                <w:rFonts w:ascii="Times New Roman" w:hAnsi="Times New Roman" w:cs="Times New Roman"/>
                <w:sz w:val="18"/>
                <w:szCs w:val="18"/>
              </w:rPr>
            </w:pPr>
            <w:r w:rsidRPr="00180CCC">
              <w:rPr>
                <w:rFonts w:ascii="Times New Roman" w:hAnsi="Times New Roman" w:cs="Times New Roman" w:hint="eastAsia"/>
                <w:sz w:val="18"/>
                <w:szCs w:val="18"/>
              </w:rPr>
              <w:lastRenderedPageBreak/>
              <w:t>8,716</w:t>
            </w:r>
          </w:p>
        </w:tc>
        <w:tc>
          <w:tcPr>
            <w:tcW w:w="907" w:type="dxa"/>
            <w:noWrap/>
            <w:hideMark/>
          </w:tcPr>
          <w:p w14:paraId="03CCFDAB" w14:textId="77777777" w:rsidR="00180CCC" w:rsidRPr="00180CCC" w:rsidRDefault="00180CCC" w:rsidP="00180CCC">
            <w:pPr>
              <w:pStyle w:val="a9"/>
              <w:jc w:val="left"/>
              <w:rPr>
                <w:rFonts w:ascii="Times New Roman" w:hAnsi="Times New Roman" w:cs="Times New Roman"/>
                <w:sz w:val="18"/>
                <w:szCs w:val="18"/>
              </w:rPr>
            </w:pPr>
            <w:r w:rsidRPr="00180CCC">
              <w:rPr>
                <w:rFonts w:ascii="Times New Roman" w:hAnsi="Times New Roman" w:cs="Times New Roman" w:hint="eastAsia"/>
                <w:sz w:val="18"/>
                <w:szCs w:val="18"/>
              </w:rPr>
              <w:t>1:55:32</w:t>
            </w:r>
          </w:p>
        </w:tc>
      </w:tr>
    </w:tbl>
    <w:p w14:paraId="3DEDBF34" w14:textId="77777777" w:rsidR="00180CCC" w:rsidRDefault="00180CCC">
      <w:pPr>
        <w:pStyle w:val="a9"/>
        <w:rPr>
          <w:rFonts w:ascii="Times New Roman" w:hAnsi="Times New Roman" w:cs="Times New Roman"/>
          <w:b/>
          <w:bCs/>
        </w:rPr>
      </w:pPr>
    </w:p>
    <w:p w14:paraId="45AE8537" w14:textId="77777777" w:rsidR="00F35A75" w:rsidRPr="006A49E2" w:rsidRDefault="00F35A75">
      <w:pPr>
        <w:pStyle w:val="a9"/>
        <w:rPr>
          <w:rFonts w:ascii="Times New Roman" w:hAnsi="Times New Roman" w:cs="Times New Roman"/>
          <w:b/>
          <w:bCs/>
        </w:rPr>
      </w:pPr>
    </w:p>
    <w:p w14:paraId="0B907708" w14:textId="29A421D5" w:rsidR="00B44159" w:rsidRPr="006A49E2" w:rsidRDefault="00903CF0">
      <w:pPr>
        <w:pStyle w:val="a9"/>
        <w:rPr>
          <w:rFonts w:ascii="Times New Roman" w:hAnsi="Times New Roman" w:cs="Times New Roman"/>
          <w:b/>
          <w:bCs/>
        </w:rPr>
      </w:pPr>
      <w:r w:rsidRPr="006A49E2">
        <w:rPr>
          <w:rFonts w:ascii="Times New Roman" w:hAnsi="Times New Roman" w:cs="Times New Roman"/>
          <w:b/>
          <w:bCs/>
        </w:rPr>
        <w:t xml:space="preserve">  </w:t>
      </w:r>
      <w:proofErr w:type="spellStart"/>
      <w:r w:rsidRPr="006A49E2">
        <w:rPr>
          <w:rFonts w:ascii="Times New Roman" w:hAnsi="Times New Roman" w:cs="Times New Roman"/>
          <w:b/>
          <w:bCs/>
        </w:rPr>
        <w:t>eTable</w:t>
      </w:r>
      <w:proofErr w:type="spellEnd"/>
      <w:r w:rsidRPr="006A49E2">
        <w:rPr>
          <w:rFonts w:ascii="Times New Roman" w:hAnsi="Times New Roman" w:cs="Times New Roman"/>
          <w:b/>
          <w:bCs/>
        </w:rPr>
        <w:t xml:space="preserve"> 2 PubMed search strategy and result</w:t>
      </w:r>
    </w:p>
    <w:tbl>
      <w:tblPr>
        <w:tblStyle w:val="ab"/>
        <w:tblW w:w="0" w:type="auto"/>
        <w:tblLook w:val="04A0" w:firstRow="1" w:lastRow="0" w:firstColumn="1" w:lastColumn="0" w:noHBand="0" w:noVBand="1"/>
      </w:tblPr>
      <w:tblGrid>
        <w:gridCol w:w="551"/>
        <w:gridCol w:w="5823"/>
        <w:gridCol w:w="851"/>
        <w:gridCol w:w="1071"/>
      </w:tblGrid>
      <w:tr w:rsidR="00F35A75" w:rsidRPr="00F35A75" w14:paraId="5C216FC3" w14:textId="77777777" w:rsidTr="00F35A75">
        <w:trPr>
          <w:trHeight w:val="276"/>
        </w:trPr>
        <w:tc>
          <w:tcPr>
            <w:tcW w:w="551" w:type="dxa"/>
            <w:noWrap/>
            <w:hideMark/>
          </w:tcPr>
          <w:p w14:paraId="727B733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No.</w:t>
            </w:r>
          </w:p>
        </w:tc>
        <w:tc>
          <w:tcPr>
            <w:tcW w:w="5823" w:type="dxa"/>
            <w:noWrap/>
            <w:hideMark/>
          </w:tcPr>
          <w:p w14:paraId="04FEDCF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Query</w:t>
            </w:r>
          </w:p>
        </w:tc>
        <w:tc>
          <w:tcPr>
            <w:tcW w:w="851" w:type="dxa"/>
            <w:noWrap/>
            <w:hideMark/>
          </w:tcPr>
          <w:p w14:paraId="4070CD1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Results</w:t>
            </w:r>
          </w:p>
        </w:tc>
        <w:tc>
          <w:tcPr>
            <w:tcW w:w="1071" w:type="dxa"/>
            <w:noWrap/>
            <w:hideMark/>
          </w:tcPr>
          <w:p w14:paraId="4279F7BA"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Date</w:t>
            </w:r>
          </w:p>
        </w:tc>
      </w:tr>
      <w:tr w:rsidR="00F35A75" w:rsidRPr="00F35A75" w14:paraId="796BA202" w14:textId="77777777" w:rsidTr="00F35A75">
        <w:trPr>
          <w:trHeight w:val="276"/>
        </w:trPr>
        <w:tc>
          <w:tcPr>
            <w:tcW w:w="551" w:type="dxa"/>
            <w:noWrap/>
            <w:hideMark/>
          </w:tcPr>
          <w:p w14:paraId="09C979D7"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w:t>
            </w:r>
          </w:p>
        </w:tc>
        <w:tc>
          <w:tcPr>
            <w:tcW w:w="5823" w:type="dxa"/>
            <w:noWrap/>
            <w:hideMark/>
          </w:tcPr>
          <w:p w14:paraId="1153D31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'bacterial vaginosis'/exp OR 'bacterial vaginosis'</w:t>
            </w:r>
          </w:p>
        </w:tc>
        <w:tc>
          <w:tcPr>
            <w:tcW w:w="851" w:type="dxa"/>
            <w:noWrap/>
            <w:hideMark/>
          </w:tcPr>
          <w:p w14:paraId="57D61D1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6678</w:t>
            </w:r>
          </w:p>
        </w:tc>
        <w:tc>
          <w:tcPr>
            <w:tcW w:w="1071" w:type="dxa"/>
            <w:noWrap/>
            <w:hideMark/>
          </w:tcPr>
          <w:p w14:paraId="4C266E8B"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1A1076BA" w14:textId="77777777" w:rsidTr="00F35A75">
        <w:trPr>
          <w:trHeight w:val="276"/>
        </w:trPr>
        <w:tc>
          <w:tcPr>
            <w:tcW w:w="551" w:type="dxa"/>
            <w:noWrap/>
            <w:hideMark/>
          </w:tcPr>
          <w:p w14:paraId="31332CE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w:t>
            </w:r>
          </w:p>
        </w:tc>
        <w:tc>
          <w:tcPr>
            <w:tcW w:w="5823" w:type="dxa"/>
            <w:noWrap/>
            <w:hideMark/>
          </w:tcPr>
          <w:p w14:paraId="134F3FD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 xml:space="preserve">'bacterial </w:t>
            </w:r>
            <w:proofErr w:type="spellStart"/>
            <w:r w:rsidRPr="00F35A75">
              <w:rPr>
                <w:rFonts w:ascii="Times New Roman" w:hAnsi="Times New Roman" w:cs="Times New Roman" w:hint="eastAsia"/>
                <w:sz w:val="20"/>
                <w:szCs w:val="20"/>
              </w:rPr>
              <w:t>vaginitides</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6251CAD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76E0685C"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3CFC72B8" w14:textId="77777777" w:rsidTr="00F35A75">
        <w:trPr>
          <w:trHeight w:val="276"/>
        </w:trPr>
        <w:tc>
          <w:tcPr>
            <w:tcW w:w="551" w:type="dxa"/>
            <w:noWrap/>
            <w:hideMark/>
          </w:tcPr>
          <w:p w14:paraId="04A7873B"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w:t>
            </w:r>
          </w:p>
        </w:tc>
        <w:tc>
          <w:tcPr>
            <w:tcW w:w="5823" w:type="dxa"/>
            <w:noWrap/>
            <w:hideMark/>
          </w:tcPr>
          <w:p w14:paraId="29FB84C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vaginitides</w:t>
            </w:r>
            <w:proofErr w:type="spellEnd"/>
            <w:r w:rsidRPr="00F35A75">
              <w:rPr>
                <w:rFonts w:ascii="Times New Roman" w:hAnsi="Times New Roman" w:cs="Times New Roman" w:hint="eastAsia"/>
                <w:sz w:val="20"/>
                <w:szCs w:val="20"/>
              </w:rPr>
              <w:t>, bacterial':</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1209AE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4AE48CDA"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25A81442" w14:textId="77777777" w:rsidTr="00F35A75">
        <w:trPr>
          <w:trHeight w:val="276"/>
        </w:trPr>
        <w:tc>
          <w:tcPr>
            <w:tcW w:w="551" w:type="dxa"/>
            <w:noWrap/>
            <w:hideMark/>
          </w:tcPr>
          <w:p w14:paraId="3BC9C96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w:t>
            </w:r>
          </w:p>
        </w:tc>
        <w:tc>
          <w:tcPr>
            <w:tcW w:w="5823" w:type="dxa"/>
            <w:noWrap/>
            <w:hideMark/>
          </w:tcPr>
          <w:p w14:paraId="4741002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'bacterial vaginosis':</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23AF18A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6289</w:t>
            </w:r>
          </w:p>
        </w:tc>
        <w:tc>
          <w:tcPr>
            <w:tcW w:w="1071" w:type="dxa"/>
            <w:noWrap/>
            <w:hideMark/>
          </w:tcPr>
          <w:p w14:paraId="0F50B122"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1FF0AFFB" w14:textId="77777777" w:rsidTr="00F35A75">
        <w:trPr>
          <w:trHeight w:val="276"/>
        </w:trPr>
        <w:tc>
          <w:tcPr>
            <w:tcW w:w="551" w:type="dxa"/>
            <w:noWrap/>
            <w:hideMark/>
          </w:tcPr>
          <w:p w14:paraId="3C1DF69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w:t>
            </w:r>
          </w:p>
        </w:tc>
        <w:tc>
          <w:tcPr>
            <w:tcW w:w="5823" w:type="dxa"/>
            <w:noWrap/>
            <w:hideMark/>
          </w:tcPr>
          <w:p w14:paraId="648953F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'vaginitis, nonspecific':</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03683B6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w:t>
            </w:r>
          </w:p>
        </w:tc>
        <w:tc>
          <w:tcPr>
            <w:tcW w:w="1071" w:type="dxa"/>
            <w:noWrap/>
            <w:hideMark/>
          </w:tcPr>
          <w:p w14:paraId="50BA8E44"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3F10EA75" w14:textId="77777777" w:rsidTr="00F35A75">
        <w:trPr>
          <w:trHeight w:val="276"/>
        </w:trPr>
        <w:tc>
          <w:tcPr>
            <w:tcW w:w="551" w:type="dxa"/>
            <w:noWrap/>
            <w:hideMark/>
          </w:tcPr>
          <w:p w14:paraId="6F9BEB86"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w:t>
            </w:r>
          </w:p>
        </w:tc>
        <w:tc>
          <w:tcPr>
            <w:tcW w:w="5823" w:type="dxa"/>
            <w:noWrap/>
            <w:hideMark/>
          </w:tcPr>
          <w:p w14:paraId="4BA76E7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'nonspecific vaginitis':</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7146802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119</w:t>
            </w:r>
          </w:p>
        </w:tc>
        <w:tc>
          <w:tcPr>
            <w:tcW w:w="1071" w:type="dxa"/>
            <w:noWrap/>
            <w:hideMark/>
          </w:tcPr>
          <w:p w14:paraId="38AF7B10"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756EE6D9" w14:textId="77777777" w:rsidTr="00F35A75">
        <w:trPr>
          <w:trHeight w:val="276"/>
        </w:trPr>
        <w:tc>
          <w:tcPr>
            <w:tcW w:w="551" w:type="dxa"/>
            <w:noWrap/>
            <w:hideMark/>
          </w:tcPr>
          <w:p w14:paraId="06FF5596"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#7</w:t>
            </w:r>
          </w:p>
        </w:tc>
        <w:tc>
          <w:tcPr>
            <w:tcW w:w="5823" w:type="dxa"/>
            <w:noWrap/>
            <w:hideMark/>
          </w:tcPr>
          <w:p w14:paraId="0C830F1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'bacterial vaginoses':</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1AE7D18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w:t>
            </w:r>
          </w:p>
        </w:tc>
        <w:tc>
          <w:tcPr>
            <w:tcW w:w="1071" w:type="dxa"/>
            <w:noWrap/>
            <w:hideMark/>
          </w:tcPr>
          <w:p w14:paraId="4A5D3960"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51568A31" w14:textId="77777777" w:rsidTr="00F35A75">
        <w:trPr>
          <w:trHeight w:val="276"/>
        </w:trPr>
        <w:tc>
          <w:tcPr>
            <w:tcW w:w="551" w:type="dxa"/>
            <w:noWrap/>
            <w:hideMark/>
          </w:tcPr>
          <w:p w14:paraId="3A9AFDE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#8</w:t>
            </w:r>
          </w:p>
        </w:tc>
        <w:tc>
          <w:tcPr>
            <w:tcW w:w="5823" w:type="dxa"/>
            <w:noWrap/>
            <w:hideMark/>
          </w:tcPr>
          <w:p w14:paraId="670B767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'vaginoses, bacterial':</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DCD5EA5"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0AB4B37D"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12958802" w14:textId="77777777" w:rsidTr="00F35A75">
        <w:trPr>
          <w:trHeight w:val="276"/>
        </w:trPr>
        <w:tc>
          <w:tcPr>
            <w:tcW w:w="551" w:type="dxa"/>
            <w:noWrap/>
            <w:hideMark/>
          </w:tcPr>
          <w:p w14:paraId="0000541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#9</w:t>
            </w:r>
          </w:p>
        </w:tc>
        <w:tc>
          <w:tcPr>
            <w:tcW w:w="5823" w:type="dxa"/>
            <w:noWrap/>
            <w:hideMark/>
          </w:tcPr>
          <w:p w14:paraId="27A6CB7A"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'bacterial vaginitis':</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44D8C7F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150</w:t>
            </w:r>
          </w:p>
        </w:tc>
        <w:tc>
          <w:tcPr>
            <w:tcW w:w="1071" w:type="dxa"/>
            <w:noWrap/>
            <w:hideMark/>
          </w:tcPr>
          <w:p w14:paraId="4B7CECCE"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050D7308" w14:textId="77777777" w:rsidTr="00F35A75">
        <w:trPr>
          <w:trHeight w:val="276"/>
        </w:trPr>
        <w:tc>
          <w:tcPr>
            <w:tcW w:w="551" w:type="dxa"/>
            <w:noWrap/>
            <w:hideMark/>
          </w:tcPr>
          <w:p w14:paraId="0D8F812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#10</w:t>
            </w:r>
          </w:p>
        </w:tc>
        <w:tc>
          <w:tcPr>
            <w:tcW w:w="5823" w:type="dxa"/>
            <w:noWrap/>
            <w:hideMark/>
          </w:tcPr>
          <w:p w14:paraId="555A997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'vaginitis, bacterial':</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0FBF7F4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29</w:t>
            </w:r>
          </w:p>
        </w:tc>
        <w:tc>
          <w:tcPr>
            <w:tcW w:w="1071" w:type="dxa"/>
            <w:noWrap/>
            <w:hideMark/>
          </w:tcPr>
          <w:p w14:paraId="40833823"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29B4E429" w14:textId="77777777" w:rsidTr="00F35A75">
        <w:trPr>
          <w:trHeight w:val="276"/>
        </w:trPr>
        <w:tc>
          <w:tcPr>
            <w:tcW w:w="551" w:type="dxa"/>
            <w:noWrap/>
            <w:hideMark/>
          </w:tcPr>
          <w:p w14:paraId="7002A4F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#11</w:t>
            </w:r>
          </w:p>
        </w:tc>
        <w:tc>
          <w:tcPr>
            <w:tcW w:w="5823" w:type="dxa"/>
            <w:noWrap/>
            <w:hideMark/>
          </w:tcPr>
          <w:p w14:paraId="308068C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 OR #2 OR #3 OR #4 OR #5 OR #6 OR #7 OR #8 OR #9 OR #10</w:t>
            </w:r>
          </w:p>
        </w:tc>
        <w:tc>
          <w:tcPr>
            <w:tcW w:w="851" w:type="dxa"/>
            <w:noWrap/>
            <w:hideMark/>
          </w:tcPr>
          <w:p w14:paraId="493FB537"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6889</w:t>
            </w:r>
          </w:p>
        </w:tc>
        <w:tc>
          <w:tcPr>
            <w:tcW w:w="1071" w:type="dxa"/>
            <w:noWrap/>
            <w:hideMark/>
          </w:tcPr>
          <w:p w14:paraId="2C17D78C"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2B0B1234" w14:textId="77777777" w:rsidTr="00F35A75">
        <w:trPr>
          <w:trHeight w:val="276"/>
        </w:trPr>
        <w:tc>
          <w:tcPr>
            <w:tcW w:w="551" w:type="dxa"/>
            <w:noWrap/>
            <w:hideMark/>
          </w:tcPr>
          <w:p w14:paraId="1BA1CB9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#12</w:t>
            </w:r>
          </w:p>
        </w:tc>
        <w:tc>
          <w:tcPr>
            <w:tcW w:w="5823" w:type="dxa"/>
            <w:noWrap/>
            <w:hideMark/>
          </w:tcPr>
          <w:p w14:paraId="290D344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'clindamycin'/exp OR 'clindamycin'</w:t>
            </w:r>
          </w:p>
        </w:tc>
        <w:tc>
          <w:tcPr>
            <w:tcW w:w="851" w:type="dxa"/>
            <w:noWrap/>
            <w:hideMark/>
          </w:tcPr>
          <w:p w14:paraId="7A9A82D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64823</w:t>
            </w:r>
          </w:p>
        </w:tc>
        <w:tc>
          <w:tcPr>
            <w:tcW w:w="1071" w:type="dxa"/>
            <w:noWrap/>
            <w:hideMark/>
          </w:tcPr>
          <w:p w14:paraId="149B7603"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322B3C37" w14:textId="77777777" w:rsidTr="00F35A75">
        <w:trPr>
          <w:trHeight w:val="276"/>
        </w:trPr>
        <w:tc>
          <w:tcPr>
            <w:tcW w:w="551" w:type="dxa"/>
            <w:noWrap/>
            <w:hideMark/>
          </w:tcPr>
          <w:p w14:paraId="62C628C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#13</w:t>
            </w:r>
          </w:p>
        </w:tc>
        <w:tc>
          <w:tcPr>
            <w:tcW w:w="5823" w:type="dxa"/>
            <w:noWrap/>
            <w:hideMark/>
          </w:tcPr>
          <w:p w14:paraId="671877D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chlolincocin</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0B99F56"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w:t>
            </w:r>
          </w:p>
        </w:tc>
        <w:tc>
          <w:tcPr>
            <w:tcW w:w="1071" w:type="dxa"/>
            <w:noWrap/>
            <w:hideMark/>
          </w:tcPr>
          <w:p w14:paraId="5C227D3C"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3517146E" w14:textId="77777777" w:rsidTr="00F35A75">
        <w:trPr>
          <w:trHeight w:val="276"/>
        </w:trPr>
        <w:tc>
          <w:tcPr>
            <w:tcW w:w="551" w:type="dxa"/>
            <w:noWrap/>
            <w:hideMark/>
          </w:tcPr>
          <w:p w14:paraId="3FB1E68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#14</w:t>
            </w:r>
          </w:p>
        </w:tc>
        <w:tc>
          <w:tcPr>
            <w:tcW w:w="5823" w:type="dxa"/>
            <w:noWrap/>
            <w:hideMark/>
          </w:tcPr>
          <w:p w14:paraId="26E53C4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'7-chloro-7-deoxylincomycin':ab,ti</w:t>
            </w:r>
          </w:p>
        </w:tc>
        <w:tc>
          <w:tcPr>
            <w:tcW w:w="851" w:type="dxa"/>
            <w:noWrap/>
            <w:hideMark/>
          </w:tcPr>
          <w:p w14:paraId="43475AD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7</w:t>
            </w:r>
          </w:p>
        </w:tc>
        <w:tc>
          <w:tcPr>
            <w:tcW w:w="1071" w:type="dxa"/>
            <w:noWrap/>
            <w:hideMark/>
          </w:tcPr>
          <w:p w14:paraId="23740601"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5BAE0354" w14:textId="77777777" w:rsidTr="00F35A75">
        <w:trPr>
          <w:trHeight w:val="276"/>
        </w:trPr>
        <w:tc>
          <w:tcPr>
            <w:tcW w:w="551" w:type="dxa"/>
            <w:noWrap/>
            <w:hideMark/>
          </w:tcPr>
          <w:p w14:paraId="51777F0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#15</w:t>
            </w:r>
          </w:p>
        </w:tc>
        <w:tc>
          <w:tcPr>
            <w:tcW w:w="5823" w:type="dxa"/>
            <w:noWrap/>
            <w:hideMark/>
          </w:tcPr>
          <w:p w14:paraId="7051ED5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 xml:space="preserve">'7 </w:t>
            </w:r>
            <w:proofErr w:type="spellStart"/>
            <w:r w:rsidRPr="00F35A75">
              <w:rPr>
                <w:rFonts w:ascii="Times New Roman" w:hAnsi="Times New Roman" w:cs="Times New Roman" w:hint="eastAsia"/>
                <w:sz w:val="20"/>
                <w:szCs w:val="20"/>
              </w:rPr>
              <w:t>chloro</w:t>
            </w:r>
            <w:proofErr w:type="spellEnd"/>
            <w:r w:rsidRPr="00F35A75">
              <w:rPr>
                <w:rFonts w:ascii="Times New Roman" w:hAnsi="Times New Roman" w:cs="Times New Roman" w:hint="eastAsia"/>
                <w:sz w:val="20"/>
                <w:szCs w:val="20"/>
              </w:rPr>
              <w:t xml:space="preserve"> 7 </w:t>
            </w:r>
            <w:proofErr w:type="spellStart"/>
            <w:r w:rsidRPr="00F35A75">
              <w:rPr>
                <w:rFonts w:ascii="Times New Roman" w:hAnsi="Times New Roman" w:cs="Times New Roman" w:hint="eastAsia"/>
                <w:sz w:val="20"/>
                <w:szCs w:val="20"/>
              </w:rPr>
              <w:t>deoxylincomycin</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1209FCD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7</w:t>
            </w:r>
          </w:p>
        </w:tc>
        <w:tc>
          <w:tcPr>
            <w:tcW w:w="1071" w:type="dxa"/>
            <w:noWrap/>
            <w:hideMark/>
          </w:tcPr>
          <w:p w14:paraId="24368C38"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11E3E000" w14:textId="77777777" w:rsidTr="00F35A75">
        <w:trPr>
          <w:trHeight w:val="276"/>
        </w:trPr>
        <w:tc>
          <w:tcPr>
            <w:tcW w:w="551" w:type="dxa"/>
            <w:noWrap/>
            <w:hideMark/>
          </w:tcPr>
          <w:p w14:paraId="3DC2963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#16</w:t>
            </w:r>
          </w:p>
        </w:tc>
        <w:tc>
          <w:tcPr>
            <w:tcW w:w="5823" w:type="dxa"/>
            <w:noWrap/>
            <w:hideMark/>
          </w:tcPr>
          <w:p w14:paraId="6D08A61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chlorlincocin</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7FD9E8A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65C00099"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5C630731" w14:textId="77777777" w:rsidTr="00F35A75">
        <w:trPr>
          <w:trHeight w:val="276"/>
        </w:trPr>
        <w:tc>
          <w:tcPr>
            <w:tcW w:w="551" w:type="dxa"/>
            <w:noWrap/>
            <w:hideMark/>
          </w:tcPr>
          <w:p w14:paraId="6E15217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#17</w:t>
            </w:r>
          </w:p>
        </w:tc>
        <w:tc>
          <w:tcPr>
            <w:tcW w:w="5823" w:type="dxa"/>
            <w:noWrap/>
            <w:hideMark/>
          </w:tcPr>
          <w:p w14:paraId="3BB288C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dalacin</w:t>
            </w:r>
            <w:proofErr w:type="spellEnd"/>
            <w:r w:rsidRPr="00F35A75">
              <w:rPr>
                <w:rFonts w:ascii="Times New Roman" w:hAnsi="Times New Roman" w:cs="Times New Roman" w:hint="eastAsia"/>
                <w:sz w:val="20"/>
                <w:szCs w:val="20"/>
              </w:rPr>
              <w:t xml:space="preserve"> c':</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4B37434B"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20</w:t>
            </w:r>
          </w:p>
        </w:tc>
        <w:tc>
          <w:tcPr>
            <w:tcW w:w="1071" w:type="dxa"/>
            <w:noWrap/>
            <w:hideMark/>
          </w:tcPr>
          <w:p w14:paraId="221D62C6"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0A555113" w14:textId="77777777" w:rsidTr="00F35A75">
        <w:trPr>
          <w:trHeight w:val="276"/>
        </w:trPr>
        <w:tc>
          <w:tcPr>
            <w:tcW w:w="551" w:type="dxa"/>
            <w:noWrap/>
            <w:hideMark/>
          </w:tcPr>
          <w:p w14:paraId="5E17C4A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#18</w:t>
            </w:r>
          </w:p>
        </w:tc>
        <w:tc>
          <w:tcPr>
            <w:tcW w:w="5823" w:type="dxa"/>
            <w:noWrap/>
            <w:hideMark/>
          </w:tcPr>
          <w:p w14:paraId="50E0436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'clindamycin monohydrochloride':</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4686FFF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44159080"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4EA1479F" w14:textId="77777777" w:rsidTr="00F35A75">
        <w:trPr>
          <w:trHeight w:val="276"/>
        </w:trPr>
        <w:tc>
          <w:tcPr>
            <w:tcW w:w="551" w:type="dxa"/>
            <w:noWrap/>
            <w:hideMark/>
          </w:tcPr>
          <w:p w14:paraId="0613FFD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#19</w:t>
            </w:r>
          </w:p>
        </w:tc>
        <w:tc>
          <w:tcPr>
            <w:tcW w:w="5823" w:type="dxa"/>
            <w:noWrap/>
            <w:hideMark/>
          </w:tcPr>
          <w:p w14:paraId="484A04CA"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'monohydrochloride, clindamycin':</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5AA689A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41FAD3EF"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66B261FF" w14:textId="77777777" w:rsidTr="00F35A75">
        <w:trPr>
          <w:trHeight w:val="276"/>
        </w:trPr>
        <w:tc>
          <w:tcPr>
            <w:tcW w:w="551" w:type="dxa"/>
            <w:noWrap/>
            <w:hideMark/>
          </w:tcPr>
          <w:p w14:paraId="1C4589C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#20</w:t>
            </w:r>
          </w:p>
        </w:tc>
        <w:tc>
          <w:tcPr>
            <w:tcW w:w="5823" w:type="dxa"/>
            <w:noWrap/>
            <w:hideMark/>
          </w:tcPr>
          <w:p w14:paraId="32C2C00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'clindamycin monohydrochloride, monohydrate':</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744CA8B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3BF2A50B"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03C7D3A7" w14:textId="77777777" w:rsidTr="00F35A75">
        <w:trPr>
          <w:trHeight w:val="276"/>
        </w:trPr>
        <w:tc>
          <w:tcPr>
            <w:tcW w:w="551" w:type="dxa"/>
            <w:noWrap/>
            <w:hideMark/>
          </w:tcPr>
          <w:p w14:paraId="64666D05"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#21</w:t>
            </w:r>
          </w:p>
        </w:tc>
        <w:tc>
          <w:tcPr>
            <w:tcW w:w="5823" w:type="dxa"/>
            <w:noWrap/>
            <w:hideMark/>
          </w:tcPr>
          <w:p w14:paraId="48713C8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'monohydrate clindamycin monohydrochloride':</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B2C97A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38C1F459"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044ABD45" w14:textId="77777777" w:rsidTr="00F35A75">
        <w:trPr>
          <w:trHeight w:val="276"/>
        </w:trPr>
        <w:tc>
          <w:tcPr>
            <w:tcW w:w="551" w:type="dxa"/>
            <w:noWrap/>
            <w:hideMark/>
          </w:tcPr>
          <w:p w14:paraId="240F4E9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#22</w:t>
            </w:r>
          </w:p>
        </w:tc>
        <w:tc>
          <w:tcPr>
            <w:tcW w:w="5823" w:type="dxa"/>
            <w:noWrap/>
            <w:hideMark/>
          </w:tcPr>
          <w:p w14:paraId="7A45BA2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'monohydrochloride, monohydrate clindamycin':</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60048F0A"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29F0571D"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6ECF45DD" w14:textId="77777777" w:rsidTr="00F35A75">
        <w:trPr>
          <w:trHeight w:val="276"/>
        </w:trPr>
        <w:tc>
          <w:tcPr>
            <w:tcW w:w="551" w:type="dxa"/>
            <w:noWrap/>
            <w:hideMark/>
          </w:tcPr>
          <w:p w14:paraId="424BA95A"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#23</w:t>
            </w:r>
          </w:p>
        </w:tc>
        <w:tc>
          <w:tcPr>
            <w:tcW w:w="5823" w:type="dxa"/>
            <w:noWrap/>
            <w:hideMark/>
          </w:tcPr>
          <w:p w14:paraId="6BACBEC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cleocin</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5D1EE2E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41</w:t>
            </w:r>
          </w:p>
        </w:tc>
        <w:tc>
          <w:tcPr>
            <w:tcW w:w="1071" w:type="dxa"/>
            <w:noWrap/>
            <w:hideMark/>
          </w:tcPr>
          <w:p w14:paraId="04F2B9D1"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4384F740" w14:textId="77777777" w:rsidTr="00F35A75">
        <w:trPr>
          <w:trHeight w:val="276"/>
        </w:trPr>
        <w:tc>
          <w:tcPr>
            <w:tcW w:w="551" w:type="dxa"/>
            <w:noWrap/>
            <w:hideMark/>
          </w:tcPr>
          <w:p w14:paraId="20B81F4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#24</w:t>
            </w:r>
          </w:p>
        </w:tc>
        <w:tc>
          <w:tcPr>
            <w:tcW w:w="5823" w:type="dxa"/>
            <w:noWrap/>
            <w:hideMark/>
          </w:tcPr>
          <w:p w14:paraId="5295BC17"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'clindamycin hydrochloride':</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555DA68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127</w:t>
            </w:r>
          </w:p>
        </w:tc>
        <w:tc>
          <w:tcPr>
            <w:tcW w:w="1071" w:type="dxa"/>
            <w:noWrap/>
            <w:hideMark/>
          </w:tcPr>
          <w:p w14:paraId="04C98F23"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58471BD2" w14:textId="77777777" w:rsidTr="00F35A75">
        <w:trPr>
          <w:trHeight w:val="276"/>
        </w:trPr>
        <w:tc>
          <w:tcPr>
            <w:tcW w:w="551" w:type="dxa"/>
            <w:noWrap/>
            <w:hideMark/>
          </w:tcPr>
          <w:p w14:paraId="5F0E1B4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#25</w:t>
            </w:r>
          </w:p>
        </w:tc>
        <w:tc>
          <w:tcPr>
            <w:tcW w:w="5823" w:type="dxa"/>
            <w:noWrap/>
            <w:hideMark/>
          </w:tcPr>
          <w:p w14:paraId="3B3A5CF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'hydrochloride, clindamycin':</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490E7E6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12</w:t>
            </w:r>
          </w:p>
        </w:tc>
        <w:tc>
          <w:tcPr>
            <w:tcW w:w="1071" w:type="dxa"/>
            <w:noWrap/>
            <w:hideMark/>
          </w:tcPr>
          <w:p w14:paraId="4C14E2A1"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3721B06B" w14:textId="77777777" w:rsidTr="00F35A75">
        <w:trPr>
          <w:trHeight w:val="276"/>
        </w:trPr>
        <w:tc>
          <w:tcPr>
            <w:tcW w:w="551" w:type="dxa"/>
            <w:noWrap/>
            <w:hideMark/>
          </w:tcPr>
          <w:p w14:paraId="3B031F4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#26</w:t>
            </w:r>
          </w:p>
        </w:tc>
        <w:tc>
          <w:tcPr>
            <w:tcW w:w="5823" w:type="dxa"/>
            <w:noWrap/>
            <w:hideMark/>
          </w:tcPr>
          <w:p w14:paraId="01D2E3E6"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#12 OR #13 OR #14 OR #15 OR #16 OR #17 OR #18 OR #19 OR #20 OR #21 OR #22 OR #23 OR #24 OR #25</w:t>
            </w:r>
          </w:p>
        </w:tc>
        <w:tc>
          <w:tcPr>
            <w:tcW w:w="851" w:type="dxa"/>
            <w:noWrap/>
            <w:hideMark/>
          </w:tcPr>
          <w:p w14:paraId="127D9585"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64832</w:t>
            </w:r>
          </w:p>
        </w:tc>
        <w:tc>
          <w:tcPr>
            <w:tcW w:w="1071" w:type="dxa"/>
            <w:noWrap/>
            <w:hideMark/>
          </w:tcPr>
          <w:p w14:paraId="76DDD42D"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5148358D" w14:textId="77777777" w:rsidTr="00F35A75">
        <w:trPr>
          <w:trHeight w:val="276"/>
        </w:trPr>
        <w:tc>
          <w:tcPr>
            <w:tcW w:w="551" w:type="dxa"/>
            <w:noWrap/>
            <w:hideMark/>
          </w:tcPr>
          <w:p w14:paraId="2279CC45"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#27</w:t>
            </w:r>
          </w:p>
        </w:tc>
        <w:tc>
          <w:tcPr>
            <w:tcW w:w="5823" w:type="dxa"/>
            <w:noWrap/>
            <w:hideMark/>
          </w:tcPr>
          <w:p w14:paraId="359E2CE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'metronidazole'/exp OR 'metronidazole'</w:t>
            </w:r>
          </w:p>
        </w:tc>
        <w:tc>
          <w:tcPr>
            <w:tcW w:w="851" w:type="dxa"/>
            <w:noWrap/>
            <w:hideMark/>
          </w:tcPr>
          <w:p w14:paraId="102DC92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84413</w:t>
            </w:r>
          </w:p>
        </w:tc>
        <w:tc>
          <w:tcPr>
            <w:tcW w:w="1071" w:type="dxa"/>
            <w:noWrap/>
            <w:hideMark/>
          </w:tcPr>
          <w:p w14:paraId="478B97B7"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693196A8" w14:textId="77777777" w:rsidTr="00F35A75">
        <w:trPr>
          <w:trHeight w:val="276"/>
        </w:trPr>
        <w:tc>
          <w:tcPr>
            <w:tcW w:w="551" w:type="dxa"/>
            <w:noWrap/>
            <w:hideMark/>
          </w:tcPr>
          <w:p w14:paraId="5A3B358B"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#28</w:t>
            </w:r>
          </w:p>
        </w:tc>
        <w:tc>
          <w:tcPr>
            <w:tcW w:w="5823" w:type="dxa"/>
            <w:noWrap/>
            <w:hideMark/>
          </w:tcPr>
          <w:p w14:paraId="2C81EEB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'2-methyl-5-nitroimidazole-1-ethanol':ab,ti</w:t>
            </w:r>
          </w:p>
        </w:tc>
        <w:tc>
          <w:tcPr>
            <w:tcW w:w="851" w:type="dxa"/>
            <w:noWrap/>
            <w:hideMark/>
          </w:tcPr>
          <w:p w14:paraId="0FB088F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w:t>
            </w:r>
          </w:p>
        </w:tc>
        <w:tc>
          <w:tcPr>
            <w:tcW w:w="1071" w:type="dxa"/>
            <w:noWrap/>
            <w:hideMark/>
          </w:tcPr>
          <w:p w14:paraId="0282A647"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5E35D960" w14:textId="77777777" w:rsidTr="00F35A75">
        <w:trPr>
          <w:trHeight w:val="276"/>
        </w:trPr>
        <w:tc>
          <w:tcPr>
            <w:tcW w:w="551" w:type="dxa"/>
            <w:noWrap/>
            <w:hideMark/>
          </w:tcPr>
          <w:p w14:paraId="2E6D92F6"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#29</w:t>
            </w:r>
          </w:p>
        </w:tc>
        <w:tc>
          <w:tcPr>
            <w:tcW w:w="5823" w:type="dxa"/>
            <w:noWrap/>
            <w:hideMark/>
          </w:tcPr>
          <w:p w14:paraId="3CABAF6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 methyl 5 nitroimidazole 1 ethanol':</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2173BEB5"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w:t>
            </w:r>
          </w:p>
        </w:tc>
        <w:tc>
          <w:tcPr>
            <w:tcW w:w="1071" w:type="dxa"/>
            <w:noWrap/>
            <w:hideMark/>
          </w:tcPr>
          <w:p w14:paraId="7067EE82"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7E65099C" w14:textId="77777777" w:rsidTr="00F35A75">
        <w:trPr>
          <w:trHeight w:val="276"/>
        </w:trPr>
        <w:tc>
          <w:tcPr>
            <w:tcW w:w="551" w:type="dxa"/>
            <w:noWrap/>
            <w:hideMark/>
          </w:tcPr>
          <w:p w14:paraId="52E1244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#30</w:t>
            </w:r>
          </w:p>
        </w:tc>
        <w:tc>
          <w:tcPr>
            <w:tcW w:w="5823" w:type="dxa"/>
            <w:noWrap/>
            <w:hideMark/>
          </w:tcPr>
          <w:p w14:paraId="223A4B15"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satric</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15F257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w:t>
            </w:r>
          </w:p>
        </w:tc>
        <w:tc>
          <w:tcPr>
            <w:tcW w:w="1071" w:type="dxa"/>
            <w:noWrap/>
            <w:hideMark/>
          </w:tcPr>
          <w:p w14:paraId="2A2C3E76"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572C596A" w14:textId="77777777" w:rsidTr="00F35A75">
        <w:trPr>
          <w:trHeight w:val="276"/>
        </w:trPr>
        <w:tc>
          <w:tcPr>
            <w:tcW w:w="551" w:type="dxa"/>
            <w:noWrap/>
            <w:hideMark/>
          </w:tcPr>
          <w:p w14:paraId="052E903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lastRenderedPageBreak/>
              <w:t>#31</w:t>
            </w:r>
          </w:p>
        </w:tc>
        <w:tc>
          <w:tcPr>
            <w:tcW w:w="5823" w:type="dxa"/>
            <w:noWrap/>
            <w:hideMark/>
          </w:tcPr>
          <w:p w14:paraId="665F999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trichazol</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7C935F16"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3CB3C228"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4F008C29" w14:textId="77777777" w:rsidTr="00F35A75">
        <w:trPr>
          <w:trHeight w:val="276"/>
        </w:trPr>
        <w:tc>
          <w:tcPr>
            <w:tcW w:w="551" w:type="dxa"/>
            <w:noWrap/>
            <w:hideMark/>
          </w:tcPr>
          <w:p w14:paraId="5B6F0C07"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#32</w:t>
            </w:r>
          </w:p>
        </w:tc>
        <w:tc>
          <w:tcPr>
            <w:tcW w:w="5823" w:type="dxa"/>
            <w:noWrap/>
            <w:hideMark/>
          </w:tcPr>
          <w:p w14:paraId="4E2D3E2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trichopol</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8B7828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43</w:t>
            </w:r>
          </w:p>
        </w:tc>
        <w:tc>
          <w:tcPr>
            <w:tcW w:w="1071" w:type="dxa"/>
            <w:noWrap/>
            <w:hideMark/>
          </w:tcPr>
          <w:p w14:paraId="7316DBF0"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6643EF60" w14:textId="77777777" w:rsidTr="00F35A75">
        <w:trPr>
          <w:trHeight w:val="276"/>
        </w:trPr>
        <w:tc>
          <w:tcPr>
            <w:tcW w:w="551" w:type="dxa"/>
            <w:noWrap/>
            <w:hideMark/>
          </w:tcPr>
          <w:p w14:paraId="630DD20A"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#33</w:t>
            </w:r>
          </w:p>
        </w:tc>
        <w:tc>
          <w:tcPr>
            <w:tcW w:w="5823" w:type="dxa"/>
            <w:noWrap/>
            <w:hideMark/>
          </w:tcPr>
          <w:p w14:paraId="243FBEF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trivazol</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C8E1B2B"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32B509C1"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553D1B53" w14:textId="77777777" w:rsidTr="00F35A75">
        <w:trPr>
          <w:trHeight w:val="276"/>
        </w:trPr>
        <w:tc>
          <w:tcPr>
            <w:tcW w:w="551" w:type="dxa"/>
            <w:noWrap/>
            <w:hideMark/>
          </w:tcPr>
          <w:p w14:paraId="574333E7"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#34</w:t>
            </w:r>
          </w:p>
        </w:tc>
        <w:tc>
          <w:tcPr>
            <w:tcW w:w="5823" w:type="dxa"/>
            <w:noWrap/>
            <w:hideMark/>
          </w:tcPr>
          <w:p w14:paraId="482B12B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 xml:space="preserve">'metronidazole </w:t>
            </w:r>
            <w:proofErr w:type="spellStart"/>
            <w:r w:rsidRPr="00F35A75">
              <w:rPr>
                <w:rFonts w:ascii="Times New Roman" w:hAnsi="Times New Roman" w:cs="Times New Roman" w:hint="eastAsia"/>
                <w:sz w:val="20"/>
                <w:szCs w:val="20"/>
              </w:rPr>
              <w:t>phosphoester</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778C7C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2F93D41D"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780172CD" w14:textId="77777777" w:rsidTr="00F35A75">
        <w:trPr>
          <w:trHeight w:val="276"/>
        </w:trPr>
        <w:tc>
          <w:tcPr>
            <w:tcW w:w="551" w:type="dxa"/>
            <w:noWrap/>
            <w:hideMark/>
          </w:tcPr>
          <w:p w14:paraId="244E213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#35</w:t>
            </w:r>
          </w:p>
        </w:tc>
        <w:tc>
          <w:tcPr>
            <w:tcW w:w="5823" w:type="dxa"/>
            <w:noWrap/>
            <w:hideMark/>
          </w:tcPr>
          <w:p w14:paraId="645DCBB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vagilen</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7D5D3246"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7B5E9EDD"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29ACE261" w14:textId="77777777" w:rsidTr="00F35A75">
        <w:trPr>
          <w:trHeight w:val="276"/>
        </w:trPr>
        <w:tc>
          <w:tcPr>
            <w:tcW w:w="551" w:type="dxa"/>
            <w:noWrap/>
            <w:hideMark/>
          </w:tcPr>
          <w:p w14:paraId="6A9E1FA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#36</w:t>
            </w:r>
          </w:p>
        </w:tc>
        <w:tc>
          <w:tcPr>
            <w:tcW w:w="5823" w:type="dxa"/>
            <w:noWrap/>
            <w:hideMark/>
          </w:tcPr>
          <w:p w14:paraId="4F321DC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bayer</w:t>
            </w:r>
            <w:proofErr w:type="spellEnd"/>
            <w:r w:rsidRPr="00F35A75">
              <w:rPr>
                <w:rFonts w:ascii="Times New Roman" w:hAnsi="Times New Roman" w:cs="Times New Roman" w:hint="eastAsia"/>
                <w:sz w:val="20"/>
                <w:szCs w:val="20"/>
              </w:rPr>
              <w:t xml:space="preserve"> 5360':ab,ti</w:t>
            </w:r>
          </w:p>
        </w:tc>
        <w:tc>
          <w:tcPr>
            <w:tcW w:w="851" w:type="dxa"/>
            <w:noWrap/>
            <w:hideMark/>
          </w:tcPr>
          <w:p w14:paraId="50ACD3F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w:t>
            </w:r>
          </w:p>
        </w:tc>
        <w:tc>
          <w:tcPr>
            <w:tcW w:w="1071" w:type="dxa"/>
            <w:noWrap/>
            <w:hideMark/>
          </w:tcPr>
          <w:p w14:paraId="114BF2C3"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2422CDCD" w14:textId="77777777" w:rsidTr="00F35A75">
        <w:trPr>
          <w:trHeight w:val="276"/>
        </w:trPr>
        <w:tc>
          <w:tcPr>
            <w:tcW w:w="551" w:type="dxa"/>
            <w:noWrap/>
            <w:hideMark/>
          </w:tcPr>
          <w:p w14:paraId="68757E46"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#37</w:t>
            </w:r>
          </w:p>
        </w:tc>
        <w:tc>
          <w:tcPr>
            <w:tcW w:w="5823" w:type="dxa"/>
            <w:noWrap/>
            <w:hideMark/>
          </w:tcPr>
          <w:p w14:paraId="7E7A37D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'metronidazole phosphate':</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1BE23D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6</w:t>
            </w:r>
          </w:p>
        </w:tc>
        <w:tc>
          <w:tcPr>
            <w:tcW w:w="1071" w:type="dxa"/>
            <w:noWrap/>
            <w:hideMark/>
          </w:tcPr>
          <w:p w14:paraId="6671504F"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4D70AF13" w14:textId="77777777" w:rsidTr="00F35A75">
        <w:trPr>
          <w:trHeight w:val="276"/>
        </w:trPr>
        <w:tc>
          <w:tcPr>
            <w:tcW w:w="551" w:type="dxa"/>
            <w:noWrap/>
            <w:hideMark/>
          </w:tcPr>
          <w:p w14:paraId="663E08E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#38</w:t>
            </w:r>
          </w:p>
        </w:tc>
        <w:tc>
          <w:tcPr>
            <w:tcW w:w="5823" w:type="dxa"/>
            <w:noWrap/>
            <w:hideMark/>
          </w:tcPr>
          <w:p w14:paraId="74E8D1D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danizol</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22C8423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779FEDBF"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15B95F9D" w14:textId="77777777" w:rsidTr="00F35A75">
        <w:trPr>
          <w:trHeight w:val="276"/>
        </w:trPr>
        <w:tc>
          <w:tcPr>
            <w:tcW w:w="551" w:type="dxa"/>
            <w:noWrap/>
            <w:hideMark/>
          </w:tcPr>
          <w:p w14:paraId="76F93AF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#39</w:t>
            </w:r>
          </w:p>
        </w:tc>
        <w:tc>
          <w:tcPr>
            <w:tcW w:w="5823" w:type="dxa"/>
            <w:noWrap/>
            <w:hideMark/>
          </w:tcPr>
          <w:p w14:paraId="52576E5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flagyl</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7F3004F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574</w:t>
            </w:r>
          </w:p>
        </w:tc>
        <w:tc>
          <w:tcPr>
            <w:tcW w:w="1071" w:type="dxa"/>
            <w:noWrap/>
            <w:hideMark/>
          </w:tcPr>
          <w:p w14:paraId="703AAADA"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64D1E504" w14:textId="77777777" w:rsidTr="00F35A75">
        <w:trPr>
          <w:trHeight w:val="276"/>
        </w:trPr>
        <w:tc>
          <w:tcPr>
            <w:tcW w:w="551" w:type="dxa"/>
            <w:noWrap/>
            <w:hideMark/>
          </w:tcPr>
          <w:p w14:paraId="0395CB9A"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#40</w:t>
            </w:r>
          </w:p>
        </w:tc>
        <w:tc>
          <w:tcPr>
            <w:tcW w:w="5823" w:type="dxa"/>
            <w:noWrap/>
            <w:hideMark/>
          </w:tcPr>
          <w:p w14:paraId="24B083F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gineflavir</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22C2D32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272C2D48"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1E0CCF05" w14:textId="77777777" w:rsidTr="00F35A75">
        <w:trPr>
          <w:trHeight w:val="276"/>
        </w:trPr>
        <w:tc>
          <w:tcPr>
            <w:tcW w:w="551" w:type="dxa"/>
            <w:noWrap/>
            <w:hideMark/>
          </w:tcPr>
          <w:p w14:paraId="634BBDB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#41</w:t>
            </w:r>
          </w:p>
        </w:tc>
        <w:tc>
          <w:tcPr>
            <w:tcW w:w="5823" w:type="dxa"/>
            <w:noWrap/>
            <w:hideMark/>
          </w:tcPr>
          <w:p w14:paraId="6BB9171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'metric':</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6B723B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50674</w:t>
            </w:r>
          </w:p>
        </w:tc>
        <w:tc>
          <w:tcPr>
            <w:tcW w:w="1071" w:type="dxa"/>
            <w:noWrap/>
            <w:hideMark/>
          </w:tcPr>
          <w:p w14:paraId="2AE13DCE"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0A25BA56" w14:textId="77777777" w:rsidTr="00F35A75">
        <w:trPr>
          <w:trHeight w:val="276"/>
        </w:trPr>
        <w:tc>
          <w:tcPr>
            <w:tcW w:w="551" w:type="dxa"/>
            <w:noWrap/>
            <w:hideMark/>
          </w:tcPr>
          <w:p w14:paraId="6C6EBBB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#42</w:t>
            </w:r>
          </w:p>
        </w:tc>
        <w:tc>
          <w:tcPr>
            <w:tcW w:w="5823" w:type="dxa"/>
            <w:noWrap/>
            <w:hideMark/>
          </w:tcPr>
          <w:p w14:paraId="6F2477E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metrodzhil</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6519C97D"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2953AD22"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6DFE3F91" w14:textId="77777777" w:rsidTr="00F35A75">
        <w:trPr>
          <w:trHeight w:val="276"/>
        </w:trPr>
        <w:tc>
          <w:tcPr>
            <w:tcW w:w="551" w:type="dxa"/>
            <w:noWrap/>
            <w:hideMark/>
          </w:tcPr>
          <w:p w14:paraId="646A259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#43</w:t>
            </w:r>
          </w:p>
        </w:tc>
        <w:tc>
          <w:tcPr>
            <w:tcW w:w="5823" w:type="dxa"/>
            <w:noWrap/>
            <w:hideMark/>
          </w:tcPr>
          <w:p w14:paraId="573031F2"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metrogel</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6EF8FDEF"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23</w:t>
            </w:r>
          </w:p>
        </w:tc>
        <w:tc>
          <w:tcPr>
            <w:tcW w:w="1071" w:type="dxa"/>
            <w:noWrap/>
            <w:hideMark/>
          </w:tcPr>
          <w:p w14:paraId="61329EAD"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355F10C6" w14:textId="77777777" w:rsidTr="00F35A75">
        <w:trPr>
          <w:trHeight w:val="276"/>
        </w:trPr>
        <w:tc>
          <w:tcPr>
            <w:tcW w:w="551" w:type="dxa"/>
            <w:noWrap/>
            <w:hideMark/>
          </w:tcPr>
          <w:p w14:paraId="4DD98D05"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#44</w:t>
            </w:r>
          </w:p>
        </w:tc>
        <w:tc>
          <w:tcPr>
            <w:tcW w:w="5823" w:type="dxa"/>
            <w:noWrap/>
            <w:hideMark/>
          </w:tcPr>
          <w:p w14:paraId="2E03CFA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metrogyl</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63424DE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30</w:t>
            </w:r>
          </w:p>
        </w:tc>
        <w:tc>
          <w:tcPr>
            <w:tcW w:w="1071" w:type="dxa"/>
            <w:noWrap/>
            <w:hideMark/>
          </w:tcPr>
          <w:p w14:paraId="01B26F28"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5298466A" w14:textId="77777777" w:rsidTr="00F35A75">
        <w:trPr>
          <w:trHeight w:val="276"/>
        </w:trPr>
        <w:tc>
          <w:tcPr>
            <w:tcW w:w="551" w:type="dxa"/>
            <w:noWrap/>
            <w:hideMark/>
          </w:tcPr>
          <w:p w14:paraId="1B133B1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#45</w:t>
            </w:r>
          </w:p>
        </w:tc>
        <w:tc>
          <w:tcPr>
            <w:tcW w:w="5823" w:type="dxa"/>
            <w:noWrap/>
            <w:hideMark/>
          </w:tcPr>
          <w:p w14:paraId="4BCEFD4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'metronidazole hydrochloride':</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5ED78CC5"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25</w:t>
            </w:r>
          </w:p>
        </w:tc>
        <w:tc>
          <w:tcPr>
            <w:tcW w:w="1071" w:type="dxa"/>
            <w:noWrap/>
            <w:hideMark/>
          </w:tcPr>
          <w:p w14:paraId="0E4044B3"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1B72688F" w14:textId="77777777" w:rsidTr="00F35A75">
        <w:trPr>
          <w:trHeight w:val="276"/>
        </w:trPr>
        <w:tc>
          <w:tcPr>
            <w:tcW w:w="551" w:type="dxa"/>
            <w:noWrap/>
            <w:hideMark/>
          </w:tcPr>
          <w:p w14:paraId="36D243F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#46</w:t>
            </w:r>
          </w:p>
        </w:tc>
        <w:tc>
          <w:tcPr>
            <w:tcW w:w="5823" w:type="dxa"/>
            <w:noWrap/>
            <w:hideMark/>
          </w:tcPr>
          <w:p w14:paraId="3B867DC6"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'metronidazole monohydrochloride':</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3193F85C"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0</w:t>
            </w:r>
          </w:p>
        </w:tc>
        <w:tc>
          <w:tcPr>
            <w:tcW w:w="1071" w:type="dxa"/>
            <w:noWrap/>
            <w:hideMark/>
          </w:tcPr>
          <w:p w14:paraId="14ABBCB0"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091804BA" w14:textId="77777777" w:rsidTr="00F35A75">
        <w:trPr>
          <w:trHeight w:val="276"/>
        </w:trPr>
        <w:tc>
          <w:tcPr>
            <w:tcW w:w="551" w:type="dxa"/>
            <w:noWrap/>
            <w:hideMark/>
          </w:tcPr>
          <w:p w14:paraId="0F21E76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#47</w:t>
            </w:r>
          </w:p>
        </w:tc>
        <w:tc>
          <w:tcPr>
            <w:tcW w:w="5823" w:type="dxa"/>
            <w:noWrap/>
            <w:hideMark/>
          </w:tcPr>
          <w:p w14:paraId="22B72FC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clont</w:t>
            </w:r>
            <w:proofErr w:type="spellEnd"/>
            <w:r w:rsidRPr="00F35A75">
              <w:rPr>
                <w:rFonts w:ascii="Times New Roman" w:hAnsi="Times New Roman" w:cs="Times New Roman" w:hint="eastAsia"/>
                <w:sz w:val="20"/>
                <w:szCs w:val="20"/>
              </w:rPr>
              <w:t>':</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68B0216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15</w:t>
            </w:r>
          </w:p>
        </w:tc>
        <w:tc>
          <w:tcPr>
            <w:tcW w:w="1071" w:type="dxa"/>
            <w:noWrap/>
            <w:hideMark/>
          </w:tcPr>
          <w:p w14:paraId="47FE7D41"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271349D8" w14:textId="77777777" w:rsidTr="00F35A75">
        <w:trPr>
          <w:trHeight w:val="276"/>
        </w:trPr>
        <w:tc>
          <w:tcPr>
            <w:tcW w:w="551" w:type="dxa"/>
            <w:noWrap/>
            <w:hideMark/>
          </w:tcPr>
          <w:p w14:paraId="797A0C70"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#48</w:t>
            </w:r>
          </w:p>
        </w:tc>
        <w:tc>
          <w:tcPr>
            <w:tcW w:w="5823" w:type="dxa"/>
            <w:noWrap/>
            <w:hideMark/>
          </w:tcPr>
          <w:p w14:paraId="5A3C1FB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#27 OR #28 OR #29 OR #30 OR #31 OR #32 OR #33 OR #34 OR #35 OR #36 OR #37 OR #38 OR #39 OR #40 OR #41 OR #42 OR #43 OR #44 OR #45 OR #46 OR #47</w:t>
            </w:r>
          </w:p>
        </w:tc>
        <w:tc>
          <w:tcPr>
            <w:tcW w:w="851" w:type="dxa"/>
            <w:noWrap/>
            <w:hideMark/>
          </w:tcPr>
          <w:p w14:paraId="4F99B99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135115</w:t>
            </w:r>
          </w:p>
        </w:tc>
        <w:tc>
          <w:tcPr>
            <w:tcW w:w="1071" w:type="dxa"/>
            <w:noWrap/>
            <w:hideMark/>
          </w:tcPr>
          <w:p w14:paraId="57710D2D"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6157C19C" w14:textId="77777777" w:rsidTr="00F35A75">
        <w:trPr>
          <w:trHeight w:val="276"/>
        </w:trPr>
        <w:tc>
          <w:tcPr>
            <w:tcW w:w="551" w:type="dxa"/>
            <w:noWrap/>
            <w:hideMark/>
          </w:tcPr>
          <w:p w14:paraId="2A04BCC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#49</w:t>
            </w:r>
          </w:p>
        </w:tc>
        <w:tc>
          <w:tcPr>
            <w:tcW w:w="5823" w:type="dxa"/>
            <w:noWrap/>
            <w:hideMark/>
          </w:tcPr>
          <w:p w14:paraId="12CB324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'probiotic agent'/exp OR 'probiotic agent'</w:t>
            </w:r>
          </w:p>
        </w:tc>
        <w:tc>
          <w:tcPr>
            <w:tcW w:w="851" w:type="dxa"/>
            <w:noWrap/>
            <w:hideMark/>
          </w:tcPr>
          <w:p w14:paraId="18549DAB"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53732</w:t>
            </w:r>
          </w:p>
        </w:tc>
        <w:tc>
          <w:tcPr>
            <w:tcW w:w="1071" w:type="dxa"/>
            <w:noWrap/>
            <w:hideMark/>
          </w:tcPr>
          <w:p w14:paraId="013174BA"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235A6DD7" w14:textId="77777777" w:rsidTr="00F35A75">
        <w:trPr>
          <w:trHeight w:val="276"/>
        </w:trPr>
        <w:tc>
          <w:tcPr>
            <w:tcW w:w="551" w:type="dxa"/>
            <w:noWrap/>
            <w:hideMark/>
          </w:tcPr>
          <w:p w14:paraId="7EAB66CB"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#50</w:t>
            </w:r>
          </w:p>
        </w:tc>
        <w:tc>
          <w:tcPr>
            <w:tcW w:w="5823" w:type="dxa"/>
            <w:noWrap/>
            <w:hideMark/>
          </w:tcPr>
          <w:p w14:paraId="10937F5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'random':</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058927B7"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436173</w:t>
            </w:r>
          </w:p>
        </w:tc>
        <w:tc>
          <w:tcPr>
            <w:tcW w:w="1071" w:type="dxa"/>
            <w:noWrap/>
            <w:hideMark/>
          </w:tcPr>
          <w:p w14:paraId="79C55BA9"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47FE83EE" w14:textId="77777777" w:rsidTr="00F35A75">
        <w:trPr>
          <w:trHeight w:val="276"/>
        </w:trPr>
        <w:tc>
          <w:tcPr>
            <w:tcW w:w="551" w:type="dxa"/>
            <w:noWrap/>
            <w:hideMark/>
          </w:tcPr>
          <w:p w14:paraId="5F3485E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#51</w:t>
            </w:r>
          </w:p>
        </w:tc>
        <w:tc>
          <w:tcPr>
            <w:tcW w:w="5823" w:type="dxa"/>
            <w:noWrap/>
            <w:hideMark/>
          </w:tcPr>
          <w:p w14:paraId="7D02D778"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'placebo':</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711118E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366850</w:t>
            </w:r>
          </w:p>
        </w:tc>
        <w:tc>
          <w:tcPr>
            <w:tcW w:w="1071" w:type="dxa"/>
            <w:noWrap/>
            <w:hideMark/>
          </w:tcPr>
          <w:p w14:paraId="37F4DE3C"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7191ED0C" w14:textId="77777777" w:rsidTr="00F35A75">
        <w:trPr>
          <w:trHeight w:val="276"/>
        </w:trPr>
        <w:tc>
          <w:tcPr>
            <w:tcW w:w="551" w:type="dxa"/>
            <w:noWrap/>
            <w:hideMark/>
          </w:tcPr>
          <w:p w14:paraId="0A181D07"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#52</w:t>
            </w:r>
          </w:p>
        </w:tc>
        <w:tc>
          <w:tcPr>
            <w:tcW w:w="5823" w:type="dxa"/>
            <w:noWrap/>
            <w:hideMark/>
          </w:tcPr>
          <w:p w14:paraId="5A1E47AB"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'double-blind':</w:t>
            </w:r>
            <w:proofErr w:type="spellStart"/>
            <w:r w:rsidRPr="00F35A75">
              <w:rPr>
                <w:rFonts w:ascii="Times New Roman" w:hAnsi="Times New Roman" w:cs="Times New Roman" w:hint="eastAsia"/>
                <w:sz w:val="20"/>
                <w:szCs w:val="20"/>
              </w:rPr>
              <w:t>ab,ti</w:t>
            </w:r>
            <w:proofErr w:type="spellEnd"/>
          </w:p>
        </w:tc>
        <w:tc>
          <w:tcPr>
            <w:tcW w:w="851" w:type="dxa"/>
            <w:noWrap/>
            <w:hideMark/>
          </w:tcPr>
          <w:p w14:paraId="56B058D1"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225581</w:t>
            </w:r>
          </w:p>
        </w:tc>
        <w:tc>
          <w:tcPr>
            <w:tcW w:w="1071" w:type="dxa"/>
            <w:noWrap/>
            <w:hideMark/>
          </w:tcPr>
          <w:p w14:paraId="464C20C5"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73341068" w14:textId="77777777" w:rsidTr="00F35A75">
        <w:trPr>
          <w:trHeight w:val="276"/>
        </w:trPr>
        <w:tc>
          <w:tcPr>
            <w:tcW w:w="551" w:type="dxa"/>
            <w:noWrap/>
            <w:hideMark/>
          </w:tcPr>
          <w:p w14:paraId="063FCA2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#53</w:t>
            </w:r>
          </w:p>
        </w:tc>
        <w:tc>
          <w:tcPr>
            <w:tcW w:w="5823" w:type="dxa"/>
            <w:noWrap/>
            <w:hideMark/>
          </w:tcPr>
          <w:p w14:paraId="583A866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#50 OR #51 OR #52</w:t>
            </w:r>
          </w:p>
        </w:tc>
        <w:tc>
          <w:tcPr>
            <w:tcW w:w="851" w:type="dxa"/>
            <w:noWrap/>
            <w:hideMark/>
          </w:tcPr>
          <w:p w14:paraId="584296D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862270</w:t>
            </w:r>
          </w:p>
        </w:tc>
        <w:tc>
          <w:tcPr>
            <w:tcW w:w="1071" w:type="dxa"/>
            <w:noWrap/>
            <w:hideMark/>
          </w:tcPr>
          <w:p w14:paraId="0DA0F718"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1C39CBFE" w14:textId="77777777" w:rsidTr="00F35A75">
        <w:trPr>
          <w:trHeight w:val="276"/>
        </w:trPr>
        <w:tc>
          <w:tcPr>
            <w:tcW w:w="551" w:type="dxa"/>
            <w:noWrap/>
            <w:hideMark/>
          </w:tcPr>
          <w:p w14:paraId="2F666AE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#54</w:t>
            </w:r>
          </w:p>
        </w:tc>
        <w:tc>
          <w:tcPr>
            <w:tcW w:w="5823" w:type="dxa"/>
            <w:noWrap/>
            <w:hideMark/>
          </w:tcPr>
          <w:p w14:paraId="0720FDC3"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#11 OR #26 OR #48 OR #49</w:t>
            </w:r>
          </w:p>
        </w:tc>
        <w:tc>
          <w:tcPr>
            <w:tcW w:w="851" w:type="dxa"/>
            <w:noWrap/>
            <w:hideMark/>
          </w:tcPr>
          <w:p w14:paraId="17B3D86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242915</w:t>
            </w:r>
          </w:p>
        </w:tc>
        <w:tc>
          <w:tcPr>
            <w:tcW w:w="1071" w:type="dxa"/>
            <w:noWrap/>
            <w:hideMark/>
          </w:tcPr>
          <w:p w14:paraId="698130CB"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r w:rsidR="00F35A75" w:rsidRPr="00F35A75" w14:paraId="71875DE5" w14:textId="77777777" w:rsidTr="00F35A75">
        <w:trPr>
          <w:trHeight w:val="276"/>
        </w:trPr>
        <w:tc>
          <w:tcPr>
            <w:tcW w:w="551" w:type="dxa"/>
            <w:noWrap/>
            <w:hideMark/>
          </w:tcPr>
          <w:p w14:paraId="7053867E"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#55</w:t>
            </w:r>
          </w:p>
        </w:tc>
        <w:tc>
          <w:tcPr>
            <w:tcW w:w="5823" w:type="dxa"/>
            <w:noWrap/>
            <w:hideMark/>
          </w:tcPr>
          <w:p w14:paraId="4F5B8AF4"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#53 AND #54</w:t>
            </w:r>
          </w:p>
        </w:tc>
        <w:tc>
          <w:tcPr>
            <w:tcW w:w="851" w:type="dxa"/>
            <w:noWrap/>
            <w:hideMark/>
          </w:tcPr>
          <w:p w14:paraId="05EEA429" w14:textId="77777777" w:rsidR="00F35A75" w:rsidRPr="00F35A75" w:rsidRDefault="00F35A75" w:rsidP="00F35A75">
            <w:pPr>
              <w:pStyle w:val="a9"/>
              <w:rPr>
                <w:rFonts w:ascii="Times New Roman" w:hAnsi="Times New Roman" w:cs="Times New Roman"/>
                <w:sz w:val="20"/>
                <w:szCs w:val="20"/>
              </w:rPr>
            </w:pPr>
            <w:r w:rsidRPr="00F35A75">
              <w:rPr>
                <w:rFonts w:ascii="Times New Roman" w:hAnsi="Times New Roman" w:cs="Times New Roman" w:hint="eastAsia"/>
                <w:sz w:val="20"/>
                <w:szCs w:val="20"/>
              </w:rPr>
              <w:t>10461</w:t>
            </w:r>
          </w:p>
        </w:tc>
        <w:tc>
          <w:tcPr>
            <w:tcW w:w="1071" w:type="dxa"/>
            <w:noWrap/>
            <w:hideMark/>
          </w:tcPr>
          <w:p w14:paraId="2F1C737D" w14:textId="77777777" w:rsidR="00F35A75" w:rsidRPr="00F35A75" w:rsidRDefault="00F35A75" w:rsidP="00F35A75">
            <w:pPr>
              <w:pStyle w:val="a9"/>
              <w:jc w:val="left"/>
              <w:rPr>
                <w:rFonts w:ascii="Times New Roman" w:hAnsi="Times New Roman" w:cs="Times New Roman"/>
                <w:sz w:val="20"/>
                <w:szCs w:val="20"/>
              </w:rPr>
            </w:pPr>
            <w:r w:rsidRPr="00F35A75">
              <w:rPr>
                <w:rFonts w:ascii="Times New Roman" w:hAnsi="Times New Roman" w:cs="Times New Roman" w:hint="eastAsia"/>
                <w:sz w:val="20"/>
                <w:szCs w:val="20"/>
              </w:rPr>
              <w:t>14-Oct-23</w:t>
            </w:r>
          </w:p>
        </w:tc>
      </w:tr>
    </w:tbl>
    <w:p w14:paraId="2B866611" w14:textId="77777777" w:rsidR="00545A53" w:rsidRDefault="00545A53">
      <w:pPr>
        <w:pStyle w:val="a9"/>
        <w:rPr>
          <w:rFonts w:ascii="Times New Roman" w:hAnsi="Times New Roman" w:cs="Times New Roman"/>
          <w:sz w:val="20"/>
          <w:szCs w:val="20"/>
        </w:rPr>
      </w:pPr>
    </w:p>
    <w:p w14:paraId="4D483ABD" w14:textId="77777777" w:rsidR="00180CCC" w:rsidRPr="006A49E2" w:rsidRDefault="00180CCC">
      <w:pPr>
        <w:pStyle w:val="a9"/>
        <w:rPr>
          <w:rFonts w:ascii="Times New Roman" w:hAnsi="Times New Roman" w:cs="Times New Roman"/>
          <w:sz w:val="20"/>
          <w:szCs w:val="20"/>
        </w:rPr>
      </w:pPr>
    </w:p>
    <w:p w14:paraId="0252B846" w14:textId="77777777" w:rsidR="00B44159" w:rsidRPr="006A49E2" w:rsidRDefault="00B44159">
      <w:pPr>
        <w:pStyle w:val="a9"/>
        <w:rPr>
          <w:rFonts w:ascii="Times New Roman" w:hAnsi="Times New Roman" w:cs="Times New Roman"/>
          <w:sz w:val="20"/>
          <w:szCs w:val="20"/>
        </w:rPr>
      </w:pPr>
    </w:p>
    <w:p w14:paraId="3652E0EB" w14:textId="77777777" w:rsidR="00B44159" w:rsidRPr="006A49E2" w:rsidRDefault="0063006B">
      <w:pPr>
        <w:pStyle w:val="a9"/>
        <w:rPr>
          <w:rFonts w:ascii="Times New Roman" w:hAnsi="Times New Roman" w:cs="Times New Roman"/>
          <w:b/>
          <w:bCs/>
        </w:rPr>
      </w:pPr>
      <w:r w:rsidRPr="006A49E2">
        <w:rPr>
          <w:rFonts w:ascii="Times New Roman" w:hAnsi="Times New Roman" w:cs="Times New Roman"/>
          <w:b/>
          <w:bCs/>
          <w:sz w:val="22"/>
          <w:szCs w:val="22"/>
        </w:rPr>
        <w:t xml:space="preserve">          </w:t>
      </w:r>
      <w:proofErr w:type="spellStart"/>
      <w:r w:rsidRPr="006A49E2">
        <w:rPr>
          <w:rFonts w:ascii="Times New Roman" w:hAnsi="Times New Roman" w:cs="Times New Roman"/>
          <w:b/>
          <w:bCs/>
        </w:rPr>
        <w:t>eTable</w:t>
      </w:r>
      <w:proofErr w:type="spellEnd"/>
      <w:r w:rsidRPr="006A49E2">
        <w:rPr>
          <w:rFonts w:ascii="Times New Roman" w:hAnsi="Times New Roman" w:cs="Times New Roman"/>
          <w:b/>
          <w:bCs/>
        </w:rPr>
        <w:t xml:space="preserve"> 3 Embase search strategy and result</w:t>
      </w:r>
    </w:p>
    <w:p w14:paraId="21D80336" w14:textId="56670832" w:rsidR="00D67D13" w:rsidRPr="006A49E2" w:rsidRDefault="00D67D13" w:rsidP="00D67D13">
      <w:pPr>
        <w:pStyle w:val="a9"/>
        <w:rPr>
          <w:rFonts w:ascii="Times New Roman" w:hAnsi="Times New Roman" w:cs="Times New Roman"/>
          <w:b/>
          <w:bCs/>
          <w:sz w:val="28"/>
          <w:szCs w:val="28"/>
        </w:rPr>
      </w:pPr>
      <w:r w:rsidRPr="006A49E2">
        <w:rPr>
          <w:rFonts w:ascii="Times New Roman" w:hAnsi="Times New Roman" w:cs="Times New Roman"/>
          <w:b/>
          <w:bCs/>
          <w:sz w:val="28"/>
          <w:szCs w:val="28"/>
        </w:rPr>
        <w:lastRenderedPageBreak/>
        <w:t xml:space="preserve">         </w:t>
      </w:r>
      <w:r w:rsidR="00561616">
        <w:rPr>
          <w:noProof/>
        </w:rPr>
        <w:drawing>
          <wp:inline distT="0" distB="0" distL="0" distR="0" wp14:anchorId="49B23EBB" wp14:editId="561D5A3C">
            <wp:extent cx="2366645" cy="8863330"/>
            <wp:effectExtent l="0" t="0" r="0" b="0"/>
            <wp:docPr id="1850421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21521" name=""/>
                    <pic:cNvPicPr/>
                  </pic:nvPicPr>
                  <pic:blipFill>
                    <a:blip r:embed="rId7"/>
                    <a:stretch>
                      <a:fillRect/>
                    </a:stretch>
                  </pic:blipFill>
                  <pic:spPr>
                    <a:xfrm>
                      <a:off x="0" y="0"/>
                      <a:ext cx="2366645" cy="8863330"/>
                    </a:xfrm>
                    <a:prstGeom prst="rect">
                      <a:avLst/>
                    </a:prstGeom>
                  </pic:spPr>
                </pic:pic>
              </a:graphicData>
            </a:graphic>
          </wp:inline>
        </w:drawing>
      </w:r>
    </w:p>
    <w:p w14:paraId="63107A92" w14:textId="77777777" w:rsidR="00BC58A5" w:rsidRPr="00200F56" w:rsidRDefault="00BC58A5" w:rsidP="00BC58A5">
      <w:pPr>
        <w:pStyle w:val="a9"/>
        <w:jc w:val="center"/>
        <w:rPr>
          <w:rFonts w:ascii="Times New Roman" w:hAnsi="Times New Roman" w:cs="Times New Roman"/>
          <w:b/>
          <w:bCs/>
        </w:rPr>
      </w:pPr>
      <w:proofErr w:type="spellStart"/>
      <w:r w:rsidRPr="00200F56">
        <w:rPr>
          <w:rFonts w:ascii="Times New Roman" w:hAnsi="Times New Roman" w:cs="Times New Roman"/>
          <w:b/>
          <w:bCs/>
        </w:rPr>
        <w:lastRenderedPageBreak/>
        <w:t>eFigure</w:t>
      </w:r>
      <w:proofErr w:type="spellEnd"/>
      <w:r w:rsidRPr="00200F56">
        <w:rPr>
          <w:rFonts w:ascii="Times New Roman" w:hAnsi="Times New Roman" w:cs="Times New Roman"/>
          <w:b/>
          <w:bCs/>
        </w:rPr>
        <w:t xml:space="preserve"> 1 Risk of bias summary</w:t>
      </w:r>
    </w:p>
    <w:p w14:paraId="5312B30F" w14:textId="237C040C" w:rsidR="00D67D13" w:rsidRPr="006A49E2" w:rsidRDefault="00D67D13" w:rsidP="00D67D13">
      <w:pPr>
        <w:pStyle w:val="a9"/>
        <w:rPr>
          <w:rFonts w:ascii="Times New Roman" w:hAnsi="Times New Roman" w:cs="Times New Roman"/>
          <w:b/>
          <w:bCs/>
          <w:sz w:val="28"/>
          <w:szCs w:val="28"/>
        </w:rPr>
      </w:pPr>
      <w:r w:rsidRPr="006A49E2">
        <w:rPr>
          <w:rFonts w:ascii="Times New Roman" w:hAnsi="Times New Roman" w:cs="Times New Roman"/>
          <w:b/>
          <w:bCs/>
          <w:sz w:val="28"/>
          <w:szCs w:val="28"/>
        </w:rPr>
        <w:t xml:space="preserve">             </w:t>
      </w:r>
      <w:r w:rsidR="00561616">
        <w:rPr>
          <w:noProof/>
        </w:rPr>
        <w:drawing>
          <wp:inline distT="0" distB="0" distL="0" distR="0" wp14:anchorId="67B4163A" wp14:editId="663FE1A4">
            <wp:extent cx="5274310" cy="2401570"/>
            <wp:effectExtent l="0" t="0" r="2540" b="0"/>
            <wp:docPr id="790922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22326" name=""/>
                    <pic:cNvPicPr/>
                  </pic:nvPicPr>
                  <pic:blipFill>
                    <a:blip r:embed="rId8"/>
                    <a:stretch>
                      <a:fillRect/>
                    </a:stretch>
                  </pic:blipFill>
                  <pic:spPr>
                    <a:xfrm>
                      <a:off x="0" y="0"/>
                      <a:ext cx="5274310" cy="2401570"/>
                    </a:xfrm>
                    <a:prstGeom prst="rect">
                      <a:avLst/>
                    </a:prstGeom>
                  </pic:spPr>
                </pic:pic>
              </a:graphicData>
            </a:graphic>
          </wp:inline>
        </w:drawing>
      </w:r>
      <w:r w:rsidRPr="006A49E2">
        <w:rPr>
          <w:rFonts w:ascii="Times New Roman" w:hAnsi="Times New Roman" w:cs="Times New Roman"/>
          <w:b/>
          <w:bCs/>
          <w:sz w:val="28"/>
          <w:szCs w:val="28"/>
        </w:rPr>
        <w:t xml:space="preserve"> </w:t>
      </w:r>
    </w:p>
    <w:p w14:paraId="0F6C3712" w14:textId="77777777" w:rsidR="00D67D13" w:rsidRPr="006A49E2" w:rsidRDefault="00D67D13" w:rsidP="00D67D13">
      <w:pPr>
        <w:pStyle w:val="a9"/>
        <w:rPr>
          <w:rFonts w:ascii="Times New Roman" w:hAnsi="Times New Roman" w:cs="Times New Roman"/>
          <w:b/>
          <w:bCs/>
          <w:sz w:val="28"/>
          <w:szCs w:val="28"/>
        </w:rPr>
      </w:pPr>
      <w:r w:rsidRPr="006A49E2">
        <w:rPr>
          <w:rFonts w:ascii="Times New Roman" w:hAnsi="Times New Roman" w:cs="Times New Roman"/>
          <w:b/>
          <w:bCs/>
          <w:sz w:val="28"/>
          <w:szCs w:val="28"/>
        </w:rPr>
        <w:t xml:space="preserve">                    </w:t>
      </w:r>
      <w:proofErr w:type="spellStart"/>
      <w:r w:rsidRPr="006A49E2">
        <w:rPr>
          <w:rFonts w:ascii="Times New Roman" w:hAnsi="Times New Roman" w:cs="Times New Roman"/>
          <w:b/>
          <w:bCs/>
          <w:sz w:val="28"/>
          <w:szCs w:val="28"/>
        </w:rPr>
        <w:t>eFigure</w:t>
      </w:r>
      <w:proofErr w:type="spellEnd"/>
      <w:r w:rsidRPr="006A49E2">
        <w:rPr>
          <w:rFonts w:ascii="Times New Roman" w:hAnsi="Times New Roman" w:cs="Times New Roman"/>
          <w:b/>
          <w:bCs/>
        </w:rPr>
        <w:t xml:space="preserve"> 2 Risk of bias graph</w:t>
      </w:r>
    </w:p>
    <w:p w14:paraId="19926FCE" w14:textId="77777777" w:rsidR="00D67D13" w:rsidRDefault="00D67D13">
      <w:pPr>
        <w:pStyle w:val="a9"/>
        <w:rPr>
          <w:rFonts w:ascii="Times New Roman" w:hAnsi="Times New Roman" w:cs="Times New Roman"/>
          <w:b/>
          <w:bCs/>
        </w:rPr>
      </w:pPr>
    </w:p>
    <w:p w14:paraId="2AEC1BAF" w14:textId="77777777" w:rsidR="001B3052" w:rsidRDefault="001B3052">
      <w:pPr>
        <w:pStyle w:val="a9"/>
        <w:rPr>
          <w:rFonts w:ascii="Times New Roman" w:hAnsi="Times New Roman" w:cs="Times New Roman"/>
          <w:b/>
          <w:bCs/>
        </w:rPr>
      </w:pPr>
    </w:p>
    <w:p w14:paraId="6BBEC1B5" w14:textId="77777777" w:rsidR="001B3052" w:rsidRDefault="001B3052">
      <w:pPr>
        <w:pStyle w:val="a9"/>
        <w:rPr>
          <w:rFonts w:ascii="Times New Roman" w:hAnsi="Times New Roman" w:cs="Times New Roman"/>
          <w:b/>
          <w:bCs/>
        </w:rPr>
      </w:pPr>
    </w:p>
    <w:p w14:paraId="55152934" w14:textId="77777777" w:rsidR="001B3052" w:rsidRDefault="001B3052">
      <w:pPr>
        <w:pStyle w:val="a9"/>
        <w:rPr>
          <w:rFonts w:ascii="Times New Roman" w:hAnsi="Times New Roman" w:cs="Times New Roman"/>
          <w:b/>
          <w:bCs/>
        </w:rPr>
      </w:pPr>
    </w:p>
    <w:p w14:paraId="0510C60D" w14:textId="77777777" w:rsidR="001B3052" w:rsidRDefault="001B3052">
      <w:pPr>
        <w:pStyle w:val="a9"/>
        <w:rPr>
          <w:rFonts w:ascii="Times New Roman" w:hAnsi="Times New Roman" w:cs="Times New Roman"/>
          <w:b/>
          <w:bCs/>
        </w:rPr>
      </w:pPr>
    </w:p>
    <w:p w14:paraId="316A2574" w14:textId="77777777" w:rsidR="001B3052" w:rsidRDefault="001B3052">
      <w:pPr>
        <w:pStyle w:val="a9"/>
        <w:rPr>
          <w:rFonts w:ascii="Times New Roman" w:hAnsi="Times New Roman" w:cs="Times New Roman"/>
          <w:b/>
          <w:bCs/>
        </w:rPr>
      </w:pPr>
    </w:p>
    <w:p w14:paraId="32C696D4" w14:textId="77777777" w:rsidR="001B3052" w:rsidRDefault="001B3052">
      <w:pPr>
        <w:pStyle w:val="a9"/>
        <w:rPr>
          <w:rFonts w:ascii="Times New Roman" w:hAnsi="Times New Roman" w:cs="Times New Roman"/>
          <w:b/>
          <w:bCs/>
        </w:rPr>
      </w:pPr>
    </w:p>
    <w:p w14:paraId="7BB22F8F" w14:textId="77777777" w:rsidR="001B3052" w:rsidRDefault="001B3052">
      <w:pPr>
        <w:pStyle w:val="a9"/>
        <w:rPr>
          <w:rFonts w:ascii="Times New Roman" w:hAnsi="Times New Roman" w:cs="Times New Roman"/>
          <w:b/>
          <w:bCs/>
        </w:rPr>
      </w:pPr>
    </w:p>
    <w:p w14:paraId="4E9C9143" w14:textId="77777777" w:rsidR="001B3052" w:rsidRDefault="001B3052">
      <w:pPr>
        <w:pStyle w:val="a9"/>
        <w:rPr>
          <w:rFonts w:ascii="Times New Roman" w:hAnsi="Times New Roman" w:cs="Times New Roman"/>
          <w:b/>
          <w:bCs/>
        </w:rPr>
      </w:pPr>
    </w:p>
    <w:p w14:paraId="55DE72E7" w14:textId="77777777" w:rsidR="001B3052" w:rsidRDefault="001B3052">
      <w:pPr>
        <w:pStyle w:val="a9"/>
        <w:rPr>
          <w:rFonts w:ascii="Times New Roman" w:hAnsi="Times New Roman" w:cs="Times New Roman"/>
          <w:b/>
          <w:bCs/>
        </w:rPr>
      </w:pPr>
    </w:p>
    <w:p w14:paraId="3A31692B" w14:textId="77777777" w:rsidR="001B3052" w:rsidRDefault="001B3052">
      <w:pPr>
        <w:pStyle w:val="a9"/>
        <w:rPr>
          <w:rFonts w:ascii="Times New Roman" w:hAnsi="Times New Roman" w:cs="Times New Roman"/>
          <w:b/>
          <w:bCs/>
        </w:rPr>
      </w:pPr>
    </w:p>
    <w:p w14:paraId="4E8DC7D1" w14:textId="77777777" w:rsidR="001B3052" w:rsidRDefault="001B3052">
      <w:pPr>
        <w:pStyle w:val="a9"/>
        <w:rPr>
          <w:rFonts w:ascii="Times New Roman" w:hAnsi="Times New Roman" w:cs="Times New Roman"/>
          <w:b/>
          <w:bCs/>
        </w:rPr>
      </w:pPr>
    </w:p>
    <w:p w14:paraId="5CB13968" w14:textId="77777777" w:rsidR="001B3052" w:rsidRDefault="001B3052">
      <w:pPr>
        <w:pStyle w:val="a9"/>
        <w:rPr>
          <w:rFonts w:ascii="Times New Roman" w:hAnsi="Times New Roman" w:cs="Times New Roman"/>
          <w:b/>
          <w:bCs/>
        </w:rPr>
      </w:pPr>
    </w:p>
    <w:p w14:paraId="295B86F5" w14:textId="77777777" w:rsidR="001B3052" w:rsidRDefault="001B3052" w:rsidP="001B3052">
      <w:pPr>
        <w:pStyle w:val="a9"/>
        <w:rPr>
          <w:rFonts w:ascii="Times New Roman" w:hAnsi="Times New Roman" w:cs="Times New Roman"/>
          <w:b/>
          <w:bCs/>
          <w:sz w:val="22"/>
          <w:szCs w:val="22"/>
        </w:rPr>
      </w:pPr>
      <w:r w:rsidRPr="001B3052">
        <w:rPr>
          <w:noProof/>
        </w:rPr>
        <w:lastRenderedPageBreak/>
        <w:drawing>
          <wp:inline distT="0" distB="0" distL="0" distR="0" wp14:anchorId="766B52C1" wp14:editId="6F90701C">
            <wp:extent cx="3825240" cy="8388267"/>
            <wp:effectExtent l="0" t="0" r="3810" b="0"/>
            <wp:docPr id="1226697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97020" name=""/>
                    <pic:cNvPicPr/>
                  </pic:nvPicPr>
                  <pic:blipFill>
                    <a:blip r:embed="rId9"/>
                    <a:stretch>
                      <a:fillRect/>
                    </a:stretch>
                  </pic:blipFill>
                  <pic:spPr>
                    <a:xfrm>
                      <a:off x="0" y="0"/>
                      <a:ext cx="3832576" cy="8404354"/>
                    </a:xfrm>
                    <a:prstGeom prst="rect">
                      <a:avLst/>
                    </a:prstGeom>
                  </pic:spPr>
                </pic:pic>
              </a:graphicData>
            </a:graphic>
          </wp:inline>
        </w:drawing>
      </w:r>
      <w:r w:rsidRPr="001B3052">
        <w:rPr>
          <w:rFonts w:ascii="Times New Roman" w:hAnsi="Times New Roman" w:cs="Times New Roman"/>
          <w:b/>
          <w:bCs/>
          <w:sz w:val="22"/>
          <w:szCs w:val="22"/>
        </w:rPr>
        <w:t xml:space="preserve"> </w:t>
      </w:r>
    </w:p>
    <w:p w14:paraId="3A069B1A" w14:textId="7EA8B603" w:rsidR="001B3052" w:rsidRDefault="001B3052" w:rsidP="001B3052">
      <w:pPr>
        <w:pStyle w:val="a9"/>
        <w:rPr>
          <w:rFonts w:ascii="Times New Roman" w:hAnsi="Times New Roman" w:cs="Times New Roman"/>
          <w:b/>
          <w:bCs/>
          <w:sz w:val="22"/>
          <w:szCs w:val="22"/>
        </w:rPr>
      </w:pPr>
      <w:proofErr w:type="spellStart"/>
      <w:r w:rsidRPr="00F35A75">
        <w:rPr>
          <w:rFonts w:ascii="Times New Roman" w:hAnsi="Times New Roman" w:cs="Times New Roman"/>
          <w:b/>
          <w:bCs/>
          <w:sz w:val="22"/>
          <w:szCs w:val="22"/>
        </w:rPr>
        <w:t>eFigure</w:t>
      </w:r>
      <w:proofErr w:type="spellEnd"/>
      <w:r w:rsidRPr="00F35A75">
        <w:rPr>
          <w:rFonts w:ascii="Times New Roman" w:hAnsi="Times New Roman" w:cs="Times New Roman"/>
          <w:b/>
          <w:bCs/>
          <w:sz w:val="22"/>
          <w:szCs w:val="22"/>
        </w:rPr>
        <w:t xml:space="preserve"> 3 Direct meta-analysis of clinical cure rates</w:t>
      </w:r>
    </w:p>
    <w:p w14:paraId="5AF14123" w14:textId="2A7906DE" w:rsidR="001B3052" w:rsidRPr="001B3052" w:rsidRDefault="001B3052" w:rsidP="00F35A75">
      <w:pPr>
        <w:pStyle w:val="a9"/>
        <w:rPr>
          <w:rFonts w:ascii="Times New Roman" w:hAnsi="Times New Roman" w:cs="Times New Roman"/>
          <w:b/>
          <w:bCs/>
          <w:sz w:val="22"/>
          <w:szCs w:val="22"/>
        </w:rPr>
      </w:pPr>
    </w:p>
    <w:p w14:paraId="3648C2DB" w14:textId="16773479" w:rsidR="001B3052" w:rsidRDefault="001B3052" w:rsidP="00F35A75">
      <w:pPr>
        <w:pStyle w:val="a9"/>
        <w:rPr>
          <w:rFonts w:ascii="Times New Roman" w:hAnsi="Times New Roman" w:cs="Times New Roman"/>
          <w:b/>
          <w:bCs/>
          <w:sz w:val="22"/>
          <w:szCs w:val="22"/>
        </w:rPr>
      </w:pPr>
      <w:r w:rsidRPr="001B3052">
        <w:rPr>
          <w:noProof/>
        </w:rPr>
        <w:drawing>
          <wp:inline distT="0" distB="0" distL="0" distR="0" wp14:anchorId="7624CA24" wp14:editId="17BEDE1B">
            <wp:extent cx="5274310" cy="5214620"/>
            <wp:effectExtent l="0" t="0" r="2540" b="5080"/>
            <wp:docPr id="67157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7783" name=""/>
                    <pic:cNvPicPr/>
                  </pic:nvPicPr>
                  <pic:blipFill>
                    <a:blip r:embed="rId10"/>
                    <a:stretch>
                      <a:fillRect/>
                    </a:stretch>
                  </pic:blipFill>
                  <pic:spPr>
                    <a:xfrm>
                      <a:off x="0" y="0"/>
                      <a:ext cx="5274310" cy="5214620"/>
                    </a:xfrm>
                    <a:prstGeom prst="rect">
                      <a:avLst/>
                    </a:prstGeom>
                  </pic:spPr>
                </pic:pic>
              </a:graphicData>
            </a:graphic>
          </wp:inline>
        </w:drawing>
      </w:r>
    </w:p>
    <w:p w14:paraId="570BF32E" w14:textId="77777777" w:rsidR="001B3052" w:rsidRDefault="001B3052" w:rsidP="001B3052">
      <w:pPr>
        <w:pStyle w:val="a9"/>
        <w:rPr>
          <w:rFonts w:ascii="Times New Roman" w:hAnsi="Times New Roman" w:cs="Times New Roman"/>
          <w:b/>
          <w:bCs/>
          <w:sz w:val="22"/>
          <w:szCs w:val="22"/>
        </w:rPr>
      </w:pPr>
      <w:proofErr w:type="spellStart"/>
      <w:r w:rsidRPr="00F35A75">
        <w:rPr>
          <w:rFonts w:ascii="Times New Roman" w:hAnsi="Times New Roman" w:cs="Times New Roman"/>
          <w:b/>
          <w:bCs/>
          <w:sz w:val="22"/>
          <w:szCs w:val="22"/>
        </w:rPr>
        <w:t>eFigure</w:t>
      </w:r>
      <w:proofErr w:type="spellEnd"/>
      <w:r w:rsidRPr="00F35A75">
        <w:rPr>
          <w:rFonts w:ascii="Times New Roman" w:hAnsi="Times New Roman" w:cs="Times New Roman"/>
          <w:b/>
          <w:bCs/>
          <w:sz w:val="22"/>
          <w:szCs w:val="22"/>
        </w:rPr>
        <w:t xml:space="preserve"> 4 Direct meta-analysis of the incidence of adverse reactions</w:t>
      </w:r>
    </w:p>
    <w:p w14:paraId="3920E94E" w14:textId="77777777" w:rsidR="001B3052" w:rsidRPr="001B3052" w:rsidRDefault="001B3052" w:rsidP="00F35A75">
      <w:pPr>
        <w:pStyle w:val="a9"/>
        <w:rPr>
          <w:rFonts w:ascii="Times New Roman" w:hAnsi="Times New Roman" w:cs="Times New Roman"/>
          <w:b/>
          <w:bCs/>
          <w:sz w:val="22"/>
          <w:szCs w:val="22"/>
        </w:rPr>
      </w:pPr>
    </w:p>
    <w:p w14:paraId="1607DB01" w14:textId="77777777" w:rsidR="001B3052" w:rsidRDefault="001B3052" w:rsidP="00F35A75">
      <w:pPr>
        <w:pStyle w:val="a9"/>
        <w:rPr>
          <w:rFonts w:ascii="Times New Roman" w:hAnsi="Times New Roman" w:cs="Times New Roman"/>
          <w:b/>
          <w:bCs/>
          <w:sz w:val="22"/>
          <w:szCs w:val="22"/>
        </w:rPr>
      </w:pPr>
    </w:p>
    <w:p w14:paraId="56CABC0D" w14:textId="77777777" w:rsidR="001B3052" w:rsidRDefault="001B3052" w:rsidP="00F35A75">
      <w:pPr>
        <w:pStyle w:val="a9"/>
        <w:rPr>
          <w:rFonts w:ascii="Times New Roman" w:hAnsi="Times New Roman" w:cs="Times New Roman"/>
          <w:b/>
          <w:bCs/>
          <w:sz w:val="22"/>
          <w:szCs w:val="22"/>
        </w:rPr>
      </w:pPr>
    </w:p>
    <w:p w14:paraId="376DE1DD" w14:textId="77777777" w:rsidR="001B3052" w:rsidRDefault="001B3052" w:rsidP="00F35A75">
      <w:pPr>
        <w:pStyle w:val="a9"/>
        <w:rPr>
          <w:rFonts w:ascii="Times New Roman" w:hAnsi="Times New Roman" w:cs="Times New Roman"/>
          <w:b/>
          <w:bCs/>
          <w:sz w:val="22"/>
          <w:szCs w:val="22"/>
        </w:rPr>
      </w:pPr>
    </w:p>
    <w:p w14:paraId="522DD054" w14:textId="77777777" w:rsidR="001B3052" w:rsidRDefault="001B3052" w:rsidP="00F35A75">
      <w:pPr>
        <w:pStyle w:val="a9"/>
        <w:rPr>
          <w:rFonts w:ascii="Times New Roman" w:hAnsi="Times New Roman" w:cs="Times New Roman"/>
          <w:b/>
          <w:bCs/>
          <w:sz w:val="22"/>
          <w:szCs w:val="22"/>
        </w:rPr>
      </w:pPr>
    </w:p>
    <w:p w14:paraId="44B99B20" w14:textId="77777777" w:rsidR="001B3052" w:rsidRPr="00F35A75" w:rsidRDefault="001B3052" w:rsidP="00F35A75">
      <w:pPr>
        <w:pStyle w:val="a9"/>
        <w:rPr>
          <w:rFonts w:ascii="Times New Roman" w:hAnsi="Times New Roman" w:cs="Times New Roman"/>
          <w:b/>
          <w:bCs/>
          <w:sz w:val="22"/>
          <w:szCs w:val="22"/>
        </w:rPr>
      </w:pPr>
    </w:p>
    <w:p w14:paraId="1C9CFAF4" w14:textId="36FD6F8E" w:rsidR="001B3052" w:rsidRDefault="001B3052" w:rsidP="00F35A75">
      <w:pPr>
        <w:pStyle w:val="a9"/>
        <w:rPr>
          <w:rFonts w:ascii="Times New Roman" w:hAnsi="Times New Roman" w:cs="Times New Roman"/>
          <w:b/>
          <w:bCs/>
          <w:sz w:val="22"/>
          <w:szCs w:val="22"/>
        </w:rPr>
      </w:pPr>
      <w:r w:rsidRPr="001B3052">
        <w:rPr>
          <w:noProof/>
        </w:rPr>
        <w:lastRenderedPageBreak/>
        <w:drawing>
          <wp:inline distT="0" distB="0" distL="0" distR="0" wp14:anchorId="33AD5A33" wp14:editId="38A120B4">
            <wp:extent cx="5274310" cy="6781800"/>
            <wp:effectExtent l="0" t="0" r="2540" b="0"/>
            <wp:docPr id="1650752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2781" name=""/>
                    <pic:cNvPicPr/>
                  </pic:nvPicPr>
                  <pic:blipFill>
                    <a:blip r:embed="rId11"/>
                    <a:stretch>
                      <a:fillRect/>
                    </a:stretch>
                  </pic:blipFill>
                  <pic:spPr>
                    <a:xfrm>
                      <a:off x="0" y="0"/>
                      <a:ext cx="5274310" cy="6781800"/>
                    </a:xfrm>
                    <a:prstGeom prst="rect">
                      <a:avLst/>
                    </a:prstGeom>
                  </pic:spPr>
                </pic:pic>
              </a:graphicData>
            </a:graphic>
          </wp:inline>
        </w:drawing>
      </w:r>
    </w:p>
    <w:p w14:paraId="5B44561D" w14:textId="77777777" w:rsidR="001B3052" w:rsidRDefault="001B3052" w:rsidP="001B3052">
      <w:pPr>
        <w:pStyle w:val="a9"/>
        <w:rPr>
          <w:rFonts w:ascii="Times New Roman" w:hAnsi="Times New Roman" w:cs="Times New Roman"/>
          <w:b/>
          <w:bCs/>
          <w:sz w:val="22"/>
          <w:szCs w:val="22"/>
        </w:rPr>
      </w:pPr>
      <w:proofErr w:type="spellStart"/>
      <w:r w:rsidRPr="00F35A75">
        <w:rPr>
          <w:rFonts w:ascii="Times New Roman" w:hAnsi="Times New Roman" w:cs="Times New Roman"/>
          <w:b/>
          <w:bCs/>
          <w:sz w:val="22"/>
          <w:szCs w:val="22"/>
        </w:rPr>
        <w:t>eFigure</w:t>
      </w:r>
      <w:proofErr w:type="spellEnd"/>
      <w:r w:rsidRPr="00F35A75">
        <w:rPr>
          <w:rFonts w:ascii="Times New Roman" w:hAnsi="Times New Roman" w:cs="Times New Roman"/>
          <w:b/>
          <w:bCs/>
          <w:sz w:val="22"/>
          <w:szCs w:val="22"/>
        </w:rPr>
        <w:t xml:space="preserve"> 5 Direct meta-analysis of cure rates for oral drug therapy</w:t>
      </w:r>
    </w:p>
    <w:p w14:paraId="02E8FAE0" w14:textId="77777777" w:rsidR="001B3052" w:rsidRPr="001B3052" w:rsidRDefault="001B3052" w:rsidP="00F35A75">
      <w:pPr>
        <w:pStyle w:val="a9"/>
        <w:rPr>
          <w:rFonts w:ascii="Times New Roman" w:hAnsi="Times New Roman" w:cs="Times New Roman"/>
          <w:b/>
          <w:bCs/>
          <w:sz w:val="22"/>
          <w:szCs w:val="22"/>
        </w:rPr>
      </w:pPr>
    </w:p>
    <w:p w14:paraId="1B4BE545" w14:textId="77777777" w:rsidR="001B3052" w:rsidRDefault="001B3052" w:rsidP="00F35A75">
      <w:pPr>
        <w:pStyle w:val="a9"/>
        <w:rPr>
          <w:rFonts w:ascii="Times New Roman" w:hAnsi="Times New Roman" w:cs="Times New Roman"/>
          <w:b/>
          <w:bCs/>
          <w:sz w:val="22"/>
          <w:szCs w:val="22"/>
        </w:rPr>
      </w:pPr>
    </w:p>
    <w:p w14:paraId="2FFA514A" w14:textId="77777777" w:rsidR="001B3052" w:rsidRDefault="001B3052" w:rsidP="00F35A75">
      <w:pPr>
        <w:pStyle w:val="a9"/>
        <w:rPr>
          <w:rFonts w:ascii="Times New Roman" w:hAnsi="Times New Roman" w:cs="Times New Roman"/>
          <w:b/>
          <w:bCs/>
          <w:sz w:val="22"/>
          <w:szCs w:val="22"/>
        </w:rPr>
      </w:pPr>
    </w:p>
    <w:p w14:paraId="1C5DFFE2" w14:textId="77777777" w:rsidR="001B3052" w:rsidRPr="00F35A75" w:rsidRDefault="001B3052" w:rsidP="00F35A75">
      <w:pPr>
        <w:pStyle w:val="a9"/>
        <w:rPr>
          <w:rFonts w:ascii="Times New Roman" w:hAnsi="Times New Roman" w:cs="Times New Roman"/>
          <w:b/>
          <w:bCs/>
          <w:sz w:val="22"/>
          <w:szCs w:val="22"/>
        </w:rPr>
      </w:pPr>
    </w:p>
    <w:p w14:paraId="05762EF4" w14:textId="1F0B9435" w:rsidR="000D0C80" w:rsidRDefault="001B3052">
      <w:pPr>
        <w:pStyle w:val="a9"/>
        <w:rPr>
          <w:rFonts w:ascii="Times New Roman" w:hAnsi="Times New Roman" w:cs="Times New Roman"/>
          <w:b/>
          <w:bCs/>
        </w:rPr>
      </w:pPr>
      <w:r w:rsidRPr="001B3052">
        <w:rPr>
          <w:noProof/>
        </w:rPr>
        <w:lastRenderedPageBreak/>
        <w:drawing>
          <wp:inline distT="0" distB="0" distL="0" distR="0" wp14:anchorId="1A41656F" wp14:editId="26E70B95">
            <wp:extent cx="5274310" cy="5323840"/>
            <wp:effectExtent l="0" t="0" r="2540" b="0"/>
            <wp:docPr id="62155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5009" name=""/>
                    <pic:cNvPicPr/>
                  </pic:nvPicPr>
                  <pic:blipFill>
                    <a:blip r:embed="rId12"/>
                    <a:stretch>
                      <a:fillRect/>
                    </a:stretch>
                  </pic:blipFill>
                  <pic:spPr>
                    <a:xfrm>
                      <a:off x="0" y="0"/>
                      <a:ext cx="5274310" cy="5323840"/>
                    </a:xfrm>
                    <a:prstGeom prst="rect">
                      <a:avLst/>
                    </a:prstGeom>
                  </pic:spPr>
                </pic:pic>
              </a:graphicData>
            </a:graphic>
          </wp:inline>
        </w:drawing>
      </w:r>
    </w:p>
    <w:p w14:paraId="1635FB36" w14:textId="64DF1182" w:rsidR="001B3052" w:rsidRPr="006A49E2" w:rsidRDefault="001B3052" w:rsidP="001B3052">
      <w:pPr>
        <w:pStyle w:val="a9"/>
        <w:rPr>
          <w:rFonts w:ascii="Times New Roman" w:hAnsi="Times New Roman" w:cs="Times New Roman"/>
          <w:b/>
          <w:bCs/>
          <w:sz w:val="22"/>
          <w:szCs w:val="22"/>
        </w:rPr>
      </w:pPr>
      <w:proofErr w:type="spellStart"/>
      <w:r w:rsidRPr="00F35A75">
        <w:rPr>
          <w:rFonts w:ascii="Times New Roman" w:hAnsi="Times New Roman" w:cs="Times New Roman"/>
          <w:b/>
          <w:bCs/>
          <w:sz w:val="22"/>
          <w:szCs w:val="22"/>
        </w:rPr>
        <w:t>eFigure</w:t>
      </w:r>
      <w:proofErr w:type="spellEnd"/>
      <w:r w:rsidRPr="00F35A75">
        <w:rPr>
          <w:rFonts w:ascii="Times New Roman" w:hAnsi="Times New Roman" w:cs="Times New Roman"/>
          <w:b/>
          <w:bCs/>
          <w:sz w:val="22"/>
          <w:szCs w:val="22"/>
        </w:rPr>
        <w:t xml:space="preserve"> 6 Direct meta-analysis of cure rates for </w:t>
      </w:r>
      <w:r w:rsidR="00CA3580">
        <w:rPr>
          <w:rFonts w:ascii="Times New Roman" w:hAnsi="Times New Roman" w:cs="Times New Roman"/>
          <w:b/>
          <w:bCs/>
          <w:sz w:val="22"/>
          <w:szCs w:val="22"/>
        </w:rPr>
        <w:t>local vaginal administration</w:t>
      </w:r>
    </w:p>
    <w:p w14:paraId="0EA1E1F3" w14:textId="77777777" w:rsidR="00F35A75" w:rsidRPr="001B3052" w:rsidRDefault="00F35A75">
      <w:pPr>
        <w:pStyle w:val="a9"/>
        <w:rPr>
          <w:rFonts w:ascii="Times New Roman" w:hAnsi="Times New Roman" w:cs="Times New Roman"/>
          <w:b/>
          <w:bCs/>
        </w:rPr>
      </w:pPr>
    </w:p>
    <w:p w14:paraId="27FB7377" w14:textId="6450BD2F" w:rsidR="00F35A75" w:rsidRPr="006A49E2" w:rsidRDefault="00F421F5">
      <w:pPr>
        <w:pStyle w:val="a9"/>
        <w:rPr>
          <w:rFonts w:ascii="Times New Roman" w:hAnsi="Times New Roman" w:cs="Times New Roman"/>
          <w:szCs w:val="21"/>
          <w:shd w:val="clear" w:color="auto" w:fill="FFFFFF"/>
        </w:rPr>
      </w:pPr>
      <w:r>
        <w:rPr>
          <w:noProof/>
        </w:rPr>
        <w:lastRenderedPageBreak/>
        <w:drawing>
          <wp:inline distT="0" distB="0" distL="0" distR="0" wp14:anchorId="08769350" wp14:editId="231FEF17">
            <wp:extent cx="5274310" cy="4279900"/>
            <wp:effectExtent l="0" t="0" r="2540" b="6350"/>
            <wp:docPr id="1277486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86285" name=""/>
                    <pic:cNvPicPr/>
                  </pic:nvPicPr>
                  <pic:blipFill>
                    <a:blip r:embed="rId13"/>
                    <a:stretch>
                      <a:fillRect/>
                    </a:stretch>
                  </pic:blipFill>
                  <pic:spPr>
                    <a:xfrm>
                      <a:off x="0" y="0"/>
                      <a:ext cx="5274310" cy="4279900"/>
                    </a:xfrm>
                    <a:prstGeom prst="rect">
                      <a:avLst/>
                    </a:prstGeom>
                  </pic:spPr>
                </pic:pic>
              </a:graphicData>
            </a:graphic>
          </wp:inline>
        </w:drawing>
      </w:r>
    </w:p>
    <w:p w14:paraId="666B4EE4" w14:textId="720CE8F6" w:rsidR="001B3052" w:rsidRDefault="001B3052" w:rsidP="001B3052">
      <w:pPr>
        <w:pStyle w:val="a9"/>
        <w:rPr>
          <w:rFonts w:ascii="Times New Roman" w:hAnsi="Times New Roman" w:cs="Times New Roman"/>
          <w:b/>
          <w:bCs/>
        </w:rPr>
      </w:pPr>
      <w:proofErr w:type="spellStart"/>
      <w:r w:rsidRPr="001B3052">
        <w:rPr>
          <w:rFonts w:ascii="Times New Roman" w:hAnsi="Times New Roman" w:cs="Times New Roman"/>
          <w:b/>
          <w:bCs/>
        </w:rPr>
        <w:t>eFigure</w:t>
      </w:r>
      <w:proofErr w:type="spellEnd"/>
      <w:r w:rsidRPr="001B3052">
        <w:rPr>
          <w:rFonts w:ascii="Times New Roman" w:hAnsi="Times New Roman" w:cs="Times New Roman"/>
          <w:b/>
          <w:bCs/>
        </w:rPr>
        <w:t xml:space="preserve"> 7 Network meta-analysis of forest maps of clinical cure rates</w:t>
      </w:r>
    </w:p>
    <w:p w14:paraId="522425FA" w14:textId="6213F74E" w:rsidR="00F421F5" w:rsidRPr="001B3052" w:rsidRDefault="00F421F5" w:rsidP="001B3052">
      <w:pPr>
        <w:pStyle w:val="a9"/>
        <w:rPr>
          <w:rFonts w:ascii="Times New Roman" w:hAnsi="Times New Roman" w:cs="Times New Roman"/>
          <w:b/>
          <w:bCs/>
        </w:rPr>
      </w:pPr>
      <w:r>
        <w:rPr>
          <w:noProof/>
        </w:rPr>
        <w:lastRenderedPageBreak/>
        <w:drawing>
          <wp:inline distT="0" distB="0" distL="0" distR="0" wp14:anchorId="33035283" wp14:editId="0CB4C8EB">
            <wp:extent cx="5274310" cy="4025900"/>
            <wp:effectExtent l="0" t="0" r="2540" b="0"/>
            <wp:docPr id="21326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955" name=""/>
                    <pic:cNvPicPr/>
                  </pic:nvPicPr>
                  <pic:blipFill>
                    <a:blip r:embed="rId14"/>
                    <a:stretch>
                      <a:fillRect/>
                    </a:stretch>
                  </pic:blipFill>
                  <pic:spPr>
                    <a:xfrm>
                      <a:off x="0" y="0"/>
                      <a:ext cx="5274310" cy="4025900"/>
                    </a:xfrm>
                    <a:prstGeom prst="rect">
                      <a:avLst/>
                    </a:prstGeom>
                  </pic:spPr>
                </pic:pic>
              </a:graphicData>
            </a:graphic>
          </wp:inline>
        </w:drawing>
      </w:r>
    </w:p>
    <w:p w14:paraId="3DBE6528" w14:textId="42F5B47A" w:rsidR="001B3052" w:rsidRDefault="001B3052" w:rsidP="001B3052">
      <w:pPr>
        <w:pStyle w:val="a9"/>
        <w:rPr>
          <w:rFonts w:ascii="Times New Roman" w:hAnsi="Times New Roman" w:cs="Times New Roman"/>
          <w:b/>
          <w:bCs/>
        </w:rPr>
      </w:pPr>
      <w:proofErr w:type="spellStart"/>
      <w:r w:rsidRPr="001B3052">
        <w:rPr>
          <w:rFonts w:ascii="Times New Roman" w:hAnsi="Times New Roman" w:cs="Times New Roman"/>
          <w:b/>
          <w:bCs/>
        </w:rPr>
        <w:t>eFigure</w:t>
      </w:r>
      <w:proofErr w:type="spellEnd"/>
      <w:r w:rsidRPr="001B3052">
        <w:rPr>
          <w:rFonts w:ascii="Times New Roman" w:hAnsi="Times New Roman" w:cs="Times New Roman"/>
          <w:b/>
          <w:bCs/>
        </w:rPr>
        <w:t xml:space="preserve"> 8 Network meta-analysis of the incidence of adverse reactions in forest maps</w:t>
      </w:r>
    </w:p>
    <w:p w14:paraId="5939C4B2" w14:textId="3098E3A6" w:rsidR="00F421F5" w:rsidRPr="001B3052" w:rsidRDefault="00F421F5" w:rsidP="001B3052">
      <w:pPr>
        <w:pStyle w:val="a9"/>
        <w:rPr>
          <w:rFonts w:ascii="Times New Roman" w:hAnsi="Times New Roman" w:cs="Times New Roman"/>
          <w:b/>
          <w:bCs/>
        </w:rPr>
      </w:pPr>
      <w:r>
        <w:rPr>
          <w:noProof/>
        </w:rPr>
        <w:lastRenderedPageBreak/>
        <w:drawing>
          <wp:inline distT="0" distB="0" distL="0" distR="0" wp14:anchorId="746220F5" wp14:editId="0C9CC271">
            <wp:extent cx="5274310" cy="4049395"/>
            <wp:effectExtent l="0" t="0" r="2540" b="8255"/>
            <wp:docPr id="1283977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77763" name=""/>
                    <pic:cNvPicPr/>
                  </pic:nvPicPr>
                  <pic:blipFill>
                    <a:blip r:embed="rId15"/>
                    <a:stretch>
                      <a:fillRect/>
                    </a:stretch>
                  </pic:blipFill>
                  <pic:spPr>
                    <a:xfrm>
                      <a:off x="0" y="0"/>
                      <a:ext cx="5274310" cy="4049395"/>
                    </a:xfrm>
                    <a:prstGeom prst="rect">
                      <a:avLst/>
                    </a:prstGeom>
                  </pic:spPr>
                </pic:pic>
              </a:graphicData>
            </a:graphic>
          </wp:inline>
        </w:drawing>
      </w:r>
    </w:p>
    <w:p w14:paraId="3A4DC394" w14:textId="43A812B3" w:rsidR="00F421F5" w:rsidRDefault="001B3052" w:rsidP="001B3052">
      <w:pPr>
        <w:pStyle w:val="a9"/>
        <w:rPr>
          <w:rFonts w:ascii="Times New Roman" w:hAnsi="Times New Roman" w:cs="Times New Roman"/>
          <w:b/>
          <w:bCs/>
        </w:rPr>
      </w:pPr>
      <w:proofErr w:type="spellStart"/>
      <w:r w:rsidRPr="001B3052">
        <w:rPr>
          <w:rFonts w:ascii="Times New Roman" w:hAnsi="Times New Roman" w:cs="Times New Roman"/>
          <w:b/>
          <w:bCs/>
        </w:rPr>
        <w:t>eFigure</w:t>
      </w:r>
      <w:proofErr w:type="spellEnd"/>
      <w:r w:rsidRPr="001B3052">
        <w:rPr>
          <w:rFonts w:ascii="Times New Roman" w:hAnsi="Times New Roman" w:cs="Times New Roman"/>
          <w:b/>
          <w:bCs/>
        </w:rPr>
        <w:t xml:space="preserve"> 9 Network meta-analysis of forest maps of cure rates for oral drug therapy</w:t>
      </w:r>
    </w:p>
    <w:p w14:paraId="5703B0F2" w14:textId="1E204AFF" w:rsidR="00F421F5" w:rsidRPr="001B3052" w:rsidRDefault="00F421F5" w:rsidP="001B3052">
      <w:pPr>
        <w:pStyle w:val="a9"/>
        <w:rPr>
          <w:rFonts w:ascii="Times New Roman" w:hAnsi="Times New Roman" w:cs="Times New Roman"/>
          <w:b/>
          <w:bCs/>
        </w:rPr>
      </w:pPr>
      <w:r>
        <w:rPr>
          <w:noProof/>
        </w:rPr>
        <w:lastRenderedPageBreak/>
        <w:drawing>
          <wp:inline distT="0" distB="0" distL="0" distR="0" wp14:anchorId="57E9E4EA" wp14:editId="0264FA35">
            <wp:extent cx="5274310" cy="4011295"/>
            <wp:effectExtent l="0" t="0" r="2540" b="8255"/>
            <wp:docPr id="1962791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91550" name=""/>
                    <pic:cNvPicPr/>
                  </pic:nvPicPr>
                  <pic:blipFill>
                    <a:blip r:embed="rId16"/>
                    <a:stretch>
                      <a:fillRect/>
                    </a:stretch>
                  </pic:blipFill>
                  <pic:spPr>
                    <a:xfrm>
                      <a:off x="0" y="0"/>
                      <a:ext cx="5274310" cy="4011295"/>
                    </a:xfrm>
                    <a:prstGeom prst="rect">
                      <a:avLst/>
                    </a:prstGeom>
                  </pic:spPr>
                </pic:pic>
              </a:graphicData>
            </a:graphic>
          </wp:inline>
        </w:drawing>
      </w:r>
    </w:p>
    <w:p w14:paraId="6A438F60" w14:textId="55E6A349" w:rsidR="001B3052" w:rsidRPr="001B3052" w:rsidRDefault="001B3052" w:rsidP="001B3052">
      <w:pPr>
        <w:pStyle w:val="a9"/>
        <w:rPr>
          <w:rFonts w:ascii="Times New Roman" w:hAnsi="Times New Roman" w:cs="Times New Roman"/>
          <w:b/>
          <w:bCs/>
        </w:rPr>
      </w:pPr>
      <w:proofErr w:type="spellStart"/>
      <w:r w:rsidRPr="001B3052">
        <w:rPr>
          <w:rFonts w:ascii="Times New Roman" w:hAnsi="Times New Roman" w:cs="Times New Roman"/>
          <w:b/>
          <w:bCs/>
        </w:rPr>
        <w:t>eFigure</w:t>
      </w:r>
      <w:proofErr w:type="spellEnd"/>
      <w:r w:rsidRPr="001B3052">
        <w:rPr>
          <w:rFonts w:ascii="Times New Roman" w:hAnsi="Times New Roman" w:cs="Times New Roman"/>
          <w:b/>
          <w:bCs/>
        </w:rPr>
        <w:t xml:space="preserve"> 10 Network meta-analysis of the forest map of cure rate of </w:t>
      </w:r>
      <w:r w:rsidR="00CA3580">
        <w:rPr>
          <w:rFonts w:ascii="Times New Roman" w:hAnsi="Times New Roman" w:cs="Times New Roman"/>
          <w:b/>
          <w:bCs/>
        </w:rPr>
        <w:t>local vaginal administration</w:t>
      </w:r>
    </w:p>
    <w:p w14:paraId="00211613" w14:textId="77777777" w:rsidR="001B3052" w:rsidRDefault="001B3052" w:rsidP="00F812F6">
      <w:pPr>
        <w:pStyle w:val="a9"/>
        <w:rPr>
          <w:rFonts w:ascii="Times New Roman" w:hAnsi="Times New Roman" w:cs="Times New Roman"/>
          <w:b/>
          <w:bCs/>
        </w:rPr>
      </w:pPr>
    </w:p>
    <w:p w14:paraId="2C888208" w14:textId="77777777" w:rsidR="001B3052" w:rsidRDefault="001B3052" w:rsidP="00F812F6">
      <w:pPr>
        <w:pStyle w:val="a9"/>
        <w:rPr>
          <w:rFonts w:ascii="Times New Roman" w:hAnsi="Times New Roman" w:cs="Times New Roman"/>
          <w:b/>
          <w:bCs/>
        </w:rPr>
      </w:pPr>
    </w:p>
    <w:p w14:paraId="3D8FFC86" w14:textId="77777777" w:rsidR="001B3052" w:rsidRPr="001B3052" w:rsidRDefault="001B3052" w:rsidP="00F812F6">
      <w:pPr>
        <w:pStyle w:val="a9"/>
        <w:rPr>
          <w:rFonts w:ascii="Times New Roman" w:hAnsi="Times New Roman" w:cs="Times New Roman"/>
          <w:b/>
          <w:bCs/>
        </w:rPr>
      </w:pPr>
    </w:p>
    <w:p w14:paraId="7BEA330E" w14:textId="441327CA" w:rsidR="00C15FBE" w:rsidRPr="002C7759" w:rsidRDefault="002C7759">
      <w:pPr>
        <w:pStyle w:val="a9"/>
        <w:rPr>
          <w:rFonts w:ascii="Times New Roman" w:hAnsi="Times New Roman" w:cs="Times New Roman"/>
          <w:b/>
          <w:bCs/>
        </w:rPr>
      </w:pPr>
      <w:r w:rsidRPr="002C7759">
        <w:rPr>
          <w:rFonts w:ascii="Times New Roman" w:hAnsi="Times New Roman" w:cs="Times New Roman"/>
          <w:b/>
          <w:bCs/>
          <w:noProof/>
        </w:rPr>
        <w:lastRenderedPageBreak/>
        <w:drawing>
          <wp:inline distT="0" distB="0" distL="0" distR="0" wp14:anchorId="2DEA58C2" wp14:editId="455935C7">
            <wp:extent cx="5274310" cy="3773805"/>
            <wp:effectExtent l="0" t="0" r="2540" b="0"/>
            <wp:docPr id="1233672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72533" name=""/>
                    <pic:cNvPicPr/>
                  </pic:nvPicPr>
                  <pic:blipFill>
                    <a:blip r:embed="rId17"/>
                    <a:stretch>
                      <a:fillRect/>
                    </a:stretch>
                  </pic:blipFill>
                  <pic:spPr>
                    <a:xfrm>
                      <a:off x="0" y="0"/>
                      <a:ext cx="5274310" cy="3773805"/>
                    </a:xfrm>
                    <a:prstGeom prst="rect">
                      <a:avLst/>
                    </a:prstGeom>
                  </pic:spPr>
                </pic:pic>
              </a:graphicData>
            </a:graphic>
          </wp:inline>
        </w:drawing>
      </w:r>
    </w:p>
    <w:p w14:paraId="29956FDE" w14:textId="77777777" w:rsidR="002C7759" w:rsidRDefault="002C7759" w:rsidP="002C7759">
      <w:pPr>
        <w:pStyle w:val="a9"/>
        <w:rPr>
          <w:rFonts w:ascii="Times New Roman" w:hAnsi="Times New Roman" w:cs="Times New Roman"/>
          <w:b/>
          <w:bCs/>
        </w:rPr>
      </w:pPr>
      <w:proofErr w:type="spellStart"/>
      <w:r w:rsidRPr="002C7759">
        <w:rPr>
          <w:rFonts w:ascii="Times New Roman" w:hAnsi="Times New Roman" w:cs="Times New Roman"/>
          <w:b/>
          <w:bCs/>
        </w:rPr>
        <w:t>eFigure</w:t>
      </w:r>
      <w:proofErr w:type="spellEnd"/>
      <w:r w:rsidRPr="002C7759">
        <w:rPr>
          <w:rFonts w:ascii="Times New Roman" w:hAnsi="Times New Roman" w:cs="Times New Roman"/>
          <w:b/>
          <w:bCs/>
        </w:rPr>
        <w:t xml:space="preserve"> 11 SUCRA efficacy ranking curve of clinical cure success </w:t>
      </w:r>
      <w:proofErr w:type="spellStart"/>
      <w:r w:rsidRPr="002C7759">
        <w:rPr>
          <w:rFonts w:ascii="Times New Roman" w:hAnsi="Times New Roman" w:cs="Times New Roman"/>
          <w:b/>
          <w:bCs/>
        </w:rPr>
        <w:t>rate,SUCRA</w:t>
      </w:r>
      <w:proofErr w:type="spellEnd"/>
      <w:r w:rsidRPr="002C7759">
        <w:rPr>
          <w:rFonts w:ascii="Times New Roman" w:hAnsi="Times New Roman" w:cs="Times New Roman"/>
          <w:b/>
          <w:bCs/>
        </w:rPr>
        <w:t xml:space="preserve"> = cumulative ranking surface</w:t>
      </w:r>
    </w:p>
    <w:p w14:paraId="08D209B9" w14:textId="42E10A41" w:rsidR="002C7759" w:rsidRDefault="002C7759" w:rsidP="002C7759">
      <w:pPr>
        <w:pStyle w:val="a9"/>
        <w:rPr>
          <w:rFonts w:ascii="Times New Roman" w:hAnsi="Times New Roman" w:cs="Times New Roman"/>
          <w:b/>
          <w:bCs/>
        </w:rPr>
      </w:pPr>
      <w:r>
        <w:rPr>
          <w:noProof/>
        </w:rPr>
        <w:drawing>
          <wp:inline distT="0" distB="0" distL="0" distR="0" wp14:anchorId="4E532BE4" wp14:editId="22807282">
            <wp:extent cx="5274310" cy="3762375"/>
            <wp:effectExtent l="0" t="0" r="2540" b="9525"/>
            <wp:docPr id="447202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2658" name=""/>
                    <pic:cNvPicPr/>
                  </pic:nvPicPr>
                  <pic:blipFill>
                    <a:blip r:embed="rId18"/>
                    <a:stretch>
                      <a:fillRect/>
                    </a:stretch>
                  </pic:blipFill>
                  <pic:spPr>
                    <a:xfrm>
                      <a:off x="0" y="0"/>
                      <a:ext cx="5274310" cy="3762375"/>
                    </a:xfrm>
                    <a:prstGeom prst="rect">
                      <a:avLst/>
                    </a:prstGeom>
                  </pic:spPr>
                </pic:pic>
              </a:graphicData>
            </a:graphic>
          </wp:inline>
        </w:drawing>
      </w:r>
    </w:p>
    <w:p w14:paraId="3B222457" w14:textId="60A6B5E3" w:rsidR="002C7759" w:rsidRPr="002C7759" w:rsidRDefault="002C7759" w:rsidP="002C7759">
      <w:pPr>
        <w:pStyle w:val="a9"/>
        <w:rPr>
          <w:rFonts w:ascii="Times New Roman" w:hAnsi="Times New Roman" w:cs="Times New Roman"/>
          <w:b/>
          <w:bCs/>
        </w:rPr>
      </w:pPr>
    </w:p>
    <w:p w14:paraId="1C79CACA" w14:textId="77777777" w:rsidR="001C0354" w:rsidRDefault="002C7759" w:rsidP="002C7759">
      <w:pPr>
        <w:pStyle w:val="a9"/>
        <w:rPr>
          <w:rFonts w:ascii="Times New Roman" w:hAnsi="Times New Roman" w:cs="Times New Roman"/>
          <w:b/>
          <w:bCs/>
        </w:rPr>
      </w:pPr>
      <w:proofErr w:type="spellStart"/>
      <w:r w:rsidRPr="002C7759">
        <w:rPr>
          <w:rFonts w:ascii="Times New Roman" w:hAnsi="Times New Roman" w:cs="Times New Roman"/>
          <w:b/>
          <w:bCs/>
        </w:rPr>
        <w:t>eFigure</w:t>
      </w:r>
      <w:proofErr w:type="spellEnd"/>
      <w:r w:rsidRPr="002C7759">
        <w:rPr>
          <w:rFonts w:ascii="Times New Roman" w:hAnsi="Times New Roman" w:cs="Times New Roman"/>
          <w:b/>
          <w:bCs/>
        </w:rPr>
        <w:t xml:space="preserve"> 12 SUCRA efficacy ranking curve is the incidence of adverse reactions, SUCRA = cumulative ranking surface</w:t>
      </w:r>
    </w:p>
    <w:p w14:paraId="55C32272" w14:textId="77777777" w:rsidR="001C0354" w:rsidRDefault="001C0354" w:rsidP="002C7759">
      <w:pPr>
        <w:pStyle w:val="a9"/>
        <w:rPr>
          <w:rFonts w:ascii="Times New Roman" w:hAnsi="Times New Roman" w:cs="Times New Roman"/>
          <w:b/>
          <w:bCs/>
        </w:rPr>
      </w:pPr>
    </w:p>
    <w:p w14:paraId="64F16F8A" w14:textId="4546C8A3" w:rsidR="002C7759" w:rsidRPr="002C7759" w:rsidRDefault="002C7759" w:rsidP="002C7759">
      <w:pPr>
        <w:pStyle w:val="a9"/>
        <w:rPr>
          <w:rFonts w:ascii="Times New Roman" w:hAnsi="Times New Roman" w:cs="Times New Roman"/>
          <w:b/>
          <w:bCs/>
        </w:rPr>
      </w:pPr>
      <w:r>
        <w:rPr>
          <w:noProof/>
        </w:rPr>
        <w:drawing>
          <wp:inline distT="0" distB="0" distL="0" distR="0" wp14:anchorId="3B20CE3E" wp14:editId="6EA16A08">
            <wp:extent cx="5274310" cy="3783330"/>
            <wp:effectExtent l="0" t="0" r="2540" b="7620"/>
            <wp:docPr id="1988285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85109" name=""/>
                    <pic:cNvPicPr/>
                  </pic:nvPicPr>
                  <pic:blipFill>
                    <a:blip r:embed="rId19"/>
                    <a:stretch>
                      <a:fillRect/>
                    </a:stretch>
                  </pic:blipFill>
                  <pic:spPr>
                    <a:xfrm>
                      <a:off x="0" y="0"/>
                      <a:ext cx="5274310" cy="3783330"/>
                    </a:xfrm>
                    <a:prstGeom prst="rect">
                      <a:avLst/>
                    </a:prstGeom>
                  </pic:spPr>
                </pic:pic>
              </a:graphicData>
            </a:graphic>
          </wp:inline>
        </w:drawing>
      </w:r>
    </w:p>
    <w:p w14:paraId="1D50DD72" w14:textId="77777777" w:rsidR="002C7759" w:rsidRDefault="002C7759" w:rsidP="002C7759">
      <w:pPr>
        <w:pStyle w:val="a9"/>
        <w:rPr>
          <w:rFonts w:ascii="Times New Roman" w:hAnsi="Times New Roman" w:cs="Times New Roman"/>
          <w:b/>
          <w:bCs/>
        </w:rPr>
      </w:pPr>
      <w:proofErr w:type="spellStart"/>
      <w:r w:rsidRPr="002C7759">
        <w:rPr>
          <w:rFonts w:ascii="Times New Roman" w:hAnsi="Times New Roman" w:cs="Times New Roman"/>
          <w:b/>
          <w:bCs/>
        </w:rPr>
        <w:t>eFigure</w:t>
      </w:r>
      <w:proofErr w:type="spellEnd"/>
      <w:r w:rsidRPr="002C7759">
        <w:rPr>
          <w:rFonts w:ascii="Times New Roman" w:hAnsi="Times New Roman" w:cs="Times New Roman"/>
          <w:b/>
          <w:bCs/>
        </w:rPr>
        <w:t xml:space="preserve"> 13 SUCRA efficacy ranking curve is the cure rate of oral drug treatment, SUCRA = cumulative ranking surface</w:t>
      </w:r>
    </w:p>
    <w:p w14:paraId="26A79D7E" w14:textId="0D22F2EA" w:rsidR="002C7759" w:rsidRPr="002C7759" w:rsidRDefault="002C7759" w:rsidP="002C7759">
      <w:pPr>
        <w:pStyle w:val="a9"/>
        <w:rPr>
          <w:rFonts w:ascii="Times New Roman" w:hAnsi="Times New Roman" w:cs="Times New Roman"/>
          <w:b/>
          <w:bCs/>
        </w:rPr>
      </w:pPr>
      <w:r>
        <w:rPr>
          <w:noProof/>
        </w:rPr>
        <w:lastRenderedPageBreak/>
        <w:drawing>
          <wp:inline distT="0" distB="0" distL="0" distR="0" wp14:anchorId="10CDB54E" wp14:editId="247A206A">
            <wp:extent cx="5274310" cy="3775710"/>
            <wp:effectExtent l="0" t="0" r="2540" b="0"/>
            <wp:docPr id="908243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43790" name=""/>
                    <pic:cNvPicPr/>
                  </pic:nvPicPr>
                  <pic:blipFill>
                    <a:blip r:embed="rId20"/>
                    <a:stretch>
                      <a:fillRect/>
                    </a:stretch>
                  </pic:blipFill>
                  <pic:spPr>
                    <a:xfrm>
                      <a:off x="0" y="0"/>
                      <a:ext cx="5274310" cy="3775710"/>
                    </a:xfrm>
                    <a:prstGeom prst="rect">
                      <a:avLst/>
                    </a:prstGeom>
                  </pic:spPr>
                </pic:pic>
              </a:graphicData>
            </a:graphic>
          </wp:inline>
        </w:drawing>
      </w:r>
    </w:p>
    <w:p w14:paraId="0DE88D5B" w14:textId="424C2FDC" w:rsidR="00C15FBE" w:rsidRPr="002C7759" w:rsidRDefault="002C7759" w:rsidP="002C7759">
      <w:pPr>
        <w:pStyle w:val="a9"/>
        <w:rPr>
          <w:rFonts w:ascii="Times New Roman" w:hAnsi="Times New Roman" w:cs="Times New Roman"/>
          <w:b/>
          <w:bCs/>
        </w:rPr>
      </w:pPr>
      <w:proofErr w:type="spellStart"/>
      <w:r w:rsidRPr="002C7759">
        <w:rPr>
          <w:rFonts w:ascii="Times New Roman" w:hAnsi="Times New Roman" w:cs="Times New Roman"/>
          <w:b/>
          <w:bCs/>
        </w:rPr>
        <w:t>eFigure</w:t>
      </w:r>
      <w:proofErr w:type="spellEnd"/>
      <w:r w:rsidRPr="002C7759">
        <w:rPr>
          <w:rFonts w:ascii="Times New Roman" w:hAnsi="Times New Roman" w:cs="Times New Roman"/>
          <w:b/>
          <w:bCs/>
        </w:rPr>
        <w:t xml:space="preserve"> 14 SUCRA efficacy ranking curve is the cure rate of vaginal drug treatment, SUCRA = cumulative ranking surface</w:t>
      </w:r>
    </w:p>
    <w:p w14:paraId="2D84D128" w14:textId="7C3A3994" w:rsidR="00C15FBE" w:rsidRDefault="00C15FBE">
      <w:pPr>
        <w:pStyle w:val="a9"/>
        <w:rPr>
          <w:rFonts w:ascii="Times New Roman" w:hAnsi="Times New Roman" w:cs="Times New Roman"/>
          <w:szCs w:val="21"/>
          <w:shd w:val="clear" w:color="auto" w:fill="FFFFFF"/>
        </w:rPr>
      </w:pPr>
    </w:p>
    <w:p w14:paraId="6FC7FAEC" w14:textId="0E599F97" w:rsidR="002C7759" w:rsidRPr="006A49E2" w:rsidRDefault="002C7759">
      <w:pPr>
        <w:pStyle w:val="a9"/>
        <w:rPr>
          <w:rFonts w:ascii="Times New Roman" w:hAnsi="Times New Roman" w:cs="Times New Roman"/>
          <w:szCs w:val="21"/>
          <w:shd w:val="clear" w:color="auto" w:fill="FFFFFF"/>
        </w:rPr>
      </w:pPr>
      <w:r>
        <w:rPr>
          <w:noProof/>
        </w:rPr>
        <w:lastRenderedPageBreak/>
        <w:drawing>
          <wp:inline distT="0" distB="0" distL="0" distR="0" wp14:anchorId="1F4C2678" wp14:editId="06BEFEC0">
            <wp:extent cx="5274310" cy="3811905"/>
            <wp:effectExtent l="0" t="0" r="2540" b="0"/>
            <wp:docPr id="1618665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65288" name=""/>
                    <pic:cNvPicPr/>
                  </pic:nvPicPr>
                  <pic:blipFill>
                    <a:blip r:embed="rId21"/>
                    <a:stretch>
                      <a:fillRect/>
                    </a:stretch>
                  </pic:blipFill>
                  <pic:spPr>
                    <a:xfrm>
                      <a:off x="0" y="0"/>
                      <a:ext cx="5274310" cy="3811905"/>
                    </a:xfrm>
                    <a:prstGeom prst="rect">
                      <a:avLst/>
                    </a:prstGeom>
                  </pic:spPr>
                </pic:pic>
              </a:graphicData>
            </a:graphic>
          </wp:inline>
        </w:drawing>
      </w:r>
    </w:p>
    <w:p w14:paraId="5DF9DCC7" w14:textId="3BD4AEDB" w:rsidR="002C7759" w:rsidRDefault="002C7759" w:rsidP="002C7759">
      <w:pPr>
        <w:pStyle w:val="a9"/>
        <w:rPr>
          <w:rFonts w:ascii="Times New Roman" w:hAnsi="Times New Roman" w:cs="Times New Roman"/>
          <w:b/>
          <w:bCs/>
        </w:rPr>
      </w:pPr>
      <w:proofErr w:type="spellStart"/>
      <w:r w:rsidRPr="002C7759">
        <w:rPr>
          <w:rFonts w:ascii="Times New Roman" w:hAnsi="Times New Roman" w:cs="Times New Roman"/>
          <w:b/>
          <w:bCs/>
        </w:rPr>
        <w:t>eFigure</w:t>
      </w:r>
      <w:proofErr w:type="spellEnd"/>
      <w:r w:rsidRPr="002C7759">
        <w:rPr>
          <w:rFonts w:ascii="Times New Roman" w:hAnsi="Times New Roman" w:cs="Times New Roman"/>
          <w:b/>
          <w:bCs/>
        </w:rPr>
        <w:t xml:space="preserve"> 15 Funnel plot of a network meta-analysis of clinical cure success rates</w:t>
      </w:r>
    </w:p>
    <w:p w14:paraId="716F7C0A" w14:textId="2E9460FA" w:rsidR="002C7759" w:rsidRPr="002C7759" w:rsidRDefault="002C7759" w:rsidP="002C7759">
      <w:pPr>
        <w:pStyle w:val="a9"/>
        <w:rPr>
          <w:rFonts w:ascii="Times New Roman" w:hAnsi="Times New Roman" w:cs="Times New Roman"/>
          <w:b/>
          <w:bCs/>
        </w:rPr>
      </w:pPr>
      <w:r>
        <w:rPr>
          <w:noProof/>
        </w:rPr>
        <w:drawing>
          <wp:inline distT="0" distB="0" distL="0" distR="0" wp14:anchorId="0D5917B6" wp14:editId="4AE12551">
            <wp:extent cx="5274310" cy="3757295"/>
            <wp:effectExtent l="0" t="0" r="2540" b="0"/>
            <wp:docPr id="855498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98170" name=""/>
                    <pic:cNvPicPr/>
                  </pic:nvPicPr>
                  <pic:blipFill>
                    <a:blip r:embed="rId22"/>
                    <a:stretch>
                      <a:fillRect/>
                    </a:stretch>
                  </pic:blipFill>
                  <pic:spPr>
                    <a:xfrm>
                      <a:off x="0" y="0"/>
                      <a:ext cx="5274310" cy="3757295"/>
                    </a:xfrm>
                    <a:prstGeom prst="rect">
                      <a:avLst/>
                    </a:prstGeom>
                  </pic:spPr>
                </pic:pic>
              </a:graphicData>
            </a:graphic>
          </wp:inline>
        </w:drawing>
      </w:r>
    </w:p>
    <w:p w14:paraId="5597A911" w14:textId="77777777" w:rsidR="002C7759" w:rsidRDefault="002C7759" w:rsidP="002C7759">
      <w:pPr>
        <w:pStyle w:val="a9"/>
        <w:rPr>
          <w:rFonts w:ascii="Times New Roman" w:hAnsi="Times New Roman" w:cs="Times New Roman"/>
          <w:b/>
          <w:bCs/>
        </w:rPr>
      </w:pPr>
      <w:proofErr w:type="spellStart"/>
      <w:r w:rsidRPr="002C7759">
        <w:rPr>
          <w:rFonts w:ascii="Times New Roman" w:hAnsi="Times New Roman" w:cs="Times New Roman"/>
          <w:b/>
          <w:bCs/>
        </w:rPr>
        <w:lastRenderedPageBreak/>
        <w:t>eFigure</w:t>
      </w:r>
      <w:proofErr w:type="spellEnd"/>
      <w:r w:rsidRPr="002C7759">
        <w:rPr>
          <w:rFonts w:ascii="Times New Roman" w:hAnsi="Times New Roman" w:cs="Times New Roman"/>
          <w:b/>
          <w:bCs/>
        </w:rPr>
        <w:t xml:space="preserve"> 16 Funnel plot of a network meta-analysis of the incidence of adverse reactions</w:t>
      </w:r>
    </w:p>
    <w:p w14:paraId="451B0C08" w14:textId="182737F2" w:rsidR="002C7759" w:rsidRPr="002C7759" w:rsidRDefault="002C7759" w:rsidP="002C7759">
      <w:pPr>
        <w:pStyle w:val="a9"/>
        <w:rPr>
          <w:rFonts w:ascii="Times New Roman" w:hAnsi="Times New Roman" w:cs="Times New Roman"/>
          <w:b/>
          <w:bCs/>
        </w:rPr>
      </w:pPr>
      <w:r>
        <w:rPr>
          <w:noProof/>
        </w:rPr>
        <w:drawing>
          <wp:inline distT="0" distB="0" distL="0" distR="0" wp14:anchorId="339A06B2" wp14:editId="33B85DDF">
            <wp:extent cx="5274310" cy="3796030"/>
            <wp:effectExtent l="0" t="0" r="2540" b="0"/>
            <wp:docPr id="764157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57897" name=""/>
                    <pic:cNvPicPr/>
                  </pic:nvPicPr>
                  <pic:blipFill>
                    <a:blip r:embed="rId23"/>
                    <a:stretch>
                      <a:fillRect/>
                    </a:stretch>
                  </pic:blipFill>
                  <pic:spPr>
                    <a:xfrm>
                      <a:off x="0" y="0"/>
                      <a:ext cx="5274310" cy="3796030"/>
                    </a:xfrm>
                    <a:prstGeom prst="rect">
                      <a:avLst/>
                    </a:prstGeom>
                  </pic:spPr>
                </pic:pic>
              </a:graphicData>
            </a:graphic>
          </wp:inline>
        </w:drawing>
      </w:r>
    </w:p>
    <w:p w14:paraId="363DC4CC" w14:textId="77777777" w:rsidR="002C7759" w:rsidRDefault="002C7759" w:rsidP="002C7759">
      <w:pPr>
        <w:pStyle w:val="a9"/>
        <w:rPr>
          <w:rFonts w:ascii="Times New Roman" w:hAnsi="Times New Roman" w:cs="Times New Roman"/>
          <w:b/>
          <w:bCs/>
        </w:rPr>
      </w:pPr>
      <w:proofErr w:type="spellStart"/>
      <w:r w:rsidRPr="002C7759">
        <w:rPr>
          <w:rFonts w:ascii="Times New Roman" w:hAnsi="Times New Roman" w:cs="Times New Roman"/>
          <w:b/>
          <w:bCs/>
        </w:rPr>
        <w:t>eFigure</w:t>
      </w:r>
      <w:proofErr w:type="spellEnd"/>
      <w:r w:rsidRPr="002C7759">
        <w:rPr>
          <w:rFonts w:ascii="Times New Roman" w:hAnsi="Times New Roman" w:cs="Times New Roman"/>
          <w:b/>
          <w:bCs/>
        </w:rPr>
        <w:t xml:space="preserve"> 17 Funnel plot of a network meta-analysis of cure rates for oral drug therapy</w:t>
      </w:r>
    </w:p>
    <w:p w14:paraId="717BD886" w14:textId="7320C514" w:rsidR="002C7759" w:rsidRPr="002C7759" w:rsidRDefault="002C7759" w:rsidP="002C7759">
      <w:pPr>
        <w:pStyle w:val="a9"/>
        <w:rPr>
          <w:rFonts w:ascii="Times New Roman" w:hAnsi="Times New Roman" w:cs="Times New Roman"/>
          <w:b/>
          <w:bCs/>
        </w:rPr>
      </w:pPr>
      <w:r>
        <w:rPr>
          <w:noProof/>
        </w:rPr>
        <w:lastRenderedPageBreak/>
        <w:drawing>
          <wp:inline distT="0" distB="0" distL="0" distR="0" wp14:anchorId="3C3840E8" wp14:editId="077F825E">
            <wp:extent cx="5274310" cy="3761105"/>
            <wp:effectExtent l="0" t="0" r="2540" b="0"/>
            <wp:docPr id="1740052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52234" name=""/>
                    <pic:cNvPicPr/>
                  </pic:nvPicPr>
                  <pic:blipFill>
                    <a:blip r:embed="rId24"/>
                    <a:stretch>
                      <a:fillRect/>
                    </a:stretch>
                  </pic:blipFill>
                  <pic:spPr>
                    <a:xfrm>
                      <a:off x="0" y="0"/>
                      <a:ext cx="5274310" cy="3761105"/>
                    </a:xfrm>
                    <a:prstGeom prst="rect">
                      <a:avLst/>
                    </a:prstGeom>
                  </pic:spPr>
                </pic:pic>
              </a:graphicData>
            </a:graphic>
          </wp:inline>
        </w:drawing>
      </w:r>
      <w:r w:rsidR="00C6778B">
        <w:rPr>
          <w:rFonts w:ascii="Times New Roman" w:hAnsi="Times New Roman" w:cs="Times New Roman" w:hint="eastAsia"/>
          <w:b/>
          <w:bCs/>
        </w:rPr>
        <w:t xml:space="preserve"> </w:t>
      </w:r>
    </w:p>
    <w:p w14:paraId="502AE1E2" w14:textId="7AB394DB" w:rsidR="00F812F6" w:rsidRPr="00200F56" w:rsidRDefault="002C7759" w:rsidP="002C7759">
      <w:pPr>
        <w:pStyle w:val="a9"/>
        <w:rPr>
          <w:rFonts w:ascii="Times New Roman" w:hAnsi="Times New Roman" w:cs="Times New Roman"/>
          <w:b/>
          <w:bCs/>
        </w:rPr>
      </w:pPr>
      <w:proofErr w:type="spellStart"/>
      <w:r w:rsidRPr="002C7759">
        <w:rPr>
          <w:rFonts w:ascii="Times New Roman" w:hAnsi="Times New Roman" w:cs="Times New Roman"/>
          <w:b/>
          <w:bCs/>
        </w:rPr>
        <w:t>eFigure</w:t>
      </w:r>
      <w:proofErr w:type="spellEnd"/>
      <w:r w:rsidRPr="002C7759">
        <w:rPr>
          <w:rFonts w:ascii="Times New Roman" w:hAnsi="Times New Roman" w:cs="Times New Roman"/>
          <w:b/>
          <w:bCs/>
        </w:rPr>
        <w:t xml:space="preserve"> 18 Funnel plot of a network meta-analysis of cure rates for vaginal smear therapy</w:t>
      </w:r>
    </w:p>
    <w:p w14:paraId="21F7983F" w14:textId="20C20177" w:rsidR="00C15FBE" w:rsidRPr="006A49E2" w:rsidRDefault="00C15FBE">
      <w:pPr>
        <w:pStyle w:val="a9"/>
        <w:rPr>
          <w:rFonts w:ascii="Times New Roman" w:hAnsi="Times New Roman" w:cs="Times New Roman"/>
          <w:sz w:val="21"/>
          <w:szCs w:val="21"/>
          <w:shd w:val="clear" w:color="auto" w:fill="FFFFFF"/>
        </w:rPr>
      </w:pPr>
    </w:p>
    <w:p w14:paraId="1EFE9534" w14:textId="1EDC2AFD" w:rsidR="00C15FBE" w:rsidRPr="00F812F6" w:rsidRDefault="00C15FBE">
      <w:pPr>
        <w:pStyle w:val="a9"/>
        <w:rPr>
          <w:rFonts w:ascii="Times New Roman" w:hAnsi="Times New Roman" w:cs="Times New Roman"/>
          <w:szCs w:val="21"/>
          <w:shd w:val="clear" w:color="auto" w:fill="FFFFFF"/>
        </w:rPr>
      </w:pPr>
    </w:p>
    <w:p w14:paraId="72A2F99E" w14:textId="6852CAC5" w:rsidR="00C15FBE" w:rsidRPr="006A49E2" w:rsidRDefault="00C15FBE">
      <w:pPr>
        <w:pStyle w:val="a9"/>
        <w:rPr>
          <w:rFonts w:ascii="Times New Roman" w:hAnsi="Times New Roman" w:cs="Times New Roman"/>
          <w:szCs w:val="21"/>
          <w:shd w:val="clear" w:color="auto" w:fill="FFFFFF"/>
        </w:rPr>
      </w:pPr>
    </w:p>
    <w:p w14:paraId="0237738F" w14:textId="0801F82E" w:rsidR="00C15FBE" w:rsidRPr="006A49E2" w:rsidRDefault="00C15FBE">
      <w:pPr>
        <w:pStyle w:val="a9"/>
        <w:rPr>
          <w:rFonts w:ascii="Times New Roman" w:hAnsi="Times New Roman" w:cs="Times New Roman"/>
          <w:szCs w:val="21"/>
          <w:shd w:val="clear" w:color="auto" w:fill="FFFFFF"/>
        </w:rPr>
      </w:pPr>
    </w:p>
    <w:p w14:paraId="3B098A8F" w14:textId="0E93B98B" w:rsidR="007B1F94" w:rsidRPr="006A49E2" w:rsidRDefault="007B1F94">
      <w:pPr>
        <w:pStyle w:val="a9"/>
        <w:rPr>
          <w:rFonts w:ascii="Times New Roman" w:hAnsi="Times New Roman" w:cs="Times New Roman"/>
          <w:b/>
          <w:bCs/>
          <w:sz w:val="22"/>
          <w:szCs w:val="22"/>
        </w:rPr>
      </w:pPr>
    </w:p>
    <w:p w14:paraId="57469EEE" w14:textId="6ADEA6D9" w:rsidR="00B44159" w:rsidRPr="006A49E2" w:rsidRDefault="00B44159">
      <w:pPr>
        <w:pStyle w:val="a9"/>
        <w:rPr>
          <w:rFonts w:ascii="Times New Roman" w:hAnsi="Times New Roman" w:cs="Times New Roman"/>
          <w:b/>
          <w:bCs/>
          <w:sz w:val="22"/>
          <w:szCs w:val="22"/>
        </w:rPr>
      </w:pPr>
    </w:p>
    <w:p w14:paraId="3C9BC44C" w14:textId="77777777" w:rsidR="00B44159" w:rsidRPr="006A49E2" w:rsidRDefault="00B44159">
      <w:pPr>
        <w:pStyle w:val="a9"/>
        <w:rPr>
          <w:rFonts w:ascii="Times New Roman" w:hAnsi="Times New Roman" w:cs="Times New Roman"/>
          <w:b/>
          <w:bCs/>
          <w:sz w:val="22"/>
          <w:szCs w:val="22"/>
        </w:rPr>
      </w:pPr>
    </w:p>
    <w:p w14:paraId="5FD876E2" w14:textId="77777777" w:rsidR="00B44159" w:rsidRPr="006A49E2" w:rsidRDefault="00B44159">
      <w:pPr>
        <w:pStyle w:val="a9"/>
        <w:rPr>
          <w:rFonts w:ascii="Times New Roman" w:hAnsi="Times New Roman" w:cs="Times New Roman"/>
          <w:b/>
          <w:bCs/>
          <w:sz w:val="22"/>
          <w:szCs w:val="22"/>
        </w:rPr>
      </w:pPr>
    </w:p>
    <w:sectPr w:rsidR="00B44159" w:rsidRPr="006A49E2">
      <w:headerReference w:type="default" r:id="rId25"/>
      <w:footerReference w:type="even" r:id="rId26"/>
      <w:footerReference w:type="default" r:id="rId27"/>
      <w:pgSz w:w="11906" w:h="16838"/>
      <w:pgMar w:top="1440" w:right="1800" w:bottom="1440" w:left="1800" w:header="0" w:footer="68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FC0A5" w14:textId="77777777" w:rsidR="00DB4696" w:rsidRDefault="00DB4696">
      <w:pPr>
        <w:rPr>
          <w:rFonts w:hint="eastAsia"/>
        </w:rPr>
      </w:pPr>
      <w:r>
        <w:separator/>
      </w:r>
    </w:p>
  </w:endnote>
  <w:endnote w:type="continuationSeparator" w:id="0">
    <w:p w14:paraId="477DD04E" w14:textId="77777777" w:rsidR="00DB4696" w:rsidRDefault="00DB469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iragino Sans GB">
    <w:altName w:val="Yu Gothic"/>
    <w:charset w:val="80"/>
    <w:family w:val="swiss"/>
    <w:pitch w:val="variable"/>
    <w:sig w:usb0="A00002BF" w:usb1="1ACF7CFA" w:usb2="00000016" w:usb3="00000000" w:csb0="00060007"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c"/>
      </w:rPr>
      <w:id w:val="-1395886972"/>
    </w:sdtPr>
    <w:sdtContent>
      <w:p w14:paraId="63C03761" w14:textId="77777777" w:rsidR="00B44159" w:rsidRDefault="0063006B">
        <w:pPr>
          <w:pStyle w:val="a5"/>
          <w:framePr w:wrap="auto" w:vAnchor="text" w:hAnchor="margin" w:xAlign="right" w:y="1"/>
          <w:rPr>
            <w:rStyle w:val="ac"/>
            <w:rFonts w:hint="eastAsia"/>
          </w:rPr>
        </w:pPr>
        <w:r>
          <w:rPr>
            <w:rStyle w:val="ac"/>
          </w:rPr>
          <w:fldChar w:fldCharType="begin"/>
        </w:r>
        <w:r>
          <w:rPr>
            <w:rStyle w:val="ac"/>
          </w:rPr>
          <w:instrText xml:space="preserve"> PAGE </w:instrText>
        </w:r>
        <w:r>
          <w:rPr>
            <w:rStyle w:val="ac"/>
          </w:rPr>
          <w:fldChar w:fldCharType="end"/>
        </w:r>
      </w:p>
    </w:sdtContent>
  </w:sdt>
  <w:p w14:paraId="60196831" w14:textId="77777777" w:rsidR="00B44159" w:rsidRDefault="00B44159">
    <w:pPr>
      <w:pStyle w:val="a5"/>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c"/>
      </w:rPr>
      <w:id w:val="-203947074"/>
    </w:sdtPr>
    <w:sdtContent>
      <w:p w14:paraId="404205D1" w14:textId="77777777" w:rsidR="00B44159" w:rsidRDefault="0063006B">
        <w:pPr>
          <w:pStyle w:val="a5"/>
          <w:framePr w:wrap="auto" w:vAnchor="text" w:hAnchor="margin" w:xAlign="right" w:y="1"/>
          <w:rPr>
            <w:rStyle w:val="ac"/>
            <w:rFonts w:hint="eastAsia"/>
          </w:rPr>
        </w:pPr>
        <w:r>
          <w:rPr>
            <w:rStyle w:val="ac"/>
          </w:rPr>
          <w:fldChar w:fldCharType="begin"/>
        </w:r>
        <w:r>
          <w:rPr>
            <w:rStyle w:val="ac"/>
          </w:rPr>
          <w:instrText xml:space="preserve"> PAGE </w:instrText>
        </w:r>
        <w:r>
          <w:rPr>
            <w:rStyle w:val="ac"/>
          </w:rPr>
          <w:fldChar w:fldCharType="separate"/>
        </w:r>
        <w:r>
          <w:rPr>
            <w:rStyle w:val="ac"/>
          </w:rPr>
          <w:t>25</w:t>
        </w:r>
        <w:r>
          <w:rPr>
            <w:rStyle w:val="ac"/>
          </w:rPr>
          <w:fldChar w:fldCharType="end"/>
        </w:r>
      </w:p>
    </w:sdtContent>
  </w:sdt>
  <w:p w14:paraId="3FE5FD5D" w14:textId="77777777" w:rsidR="00B44159" w:rsidRDefault="00B44159">
    <w:pPr>
      <w:pStyle w:val="a5"/>
      <w:ind w:right="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04EB6" w14:textId="77777777" w:rsidR="00DB4696" w:rsidRDefault="00DB4696">
      <w:pPr>
        <w:rPr>
          <w:rFonts w:hint="eastAsia"/>
        </w:rPr>
      </w:pPr>
      <w:r>
        <w:separator/>
      </w:r>
    </w:p>
  </w:footnote>
  <w:footnote w:type="continuationSeparator" w:id="0">
    <w:p w14:paraId="2DA3D195" w14:textId="77777777" w:rsidR="00DB4696" w:rsidRDefault="00DB469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EEA8C" w14:textId="77777777" w:rsidR="00B44159" w:rsidRDefault="00B44159">
    <w:pPr>
      <w:pStyle w:val="a7"/>
      <w:rPr>
        <w:rFonts w:hint="eastAsia"/>
      </w:rPr>
    </w:pPr>
  </w:p>
  <w:p w14:paraId="6B48D1FA" w14:textId="77777777" w:rsidR="00B44159" w:rsidRDefault="00B44159">
    <w:pPr>
      <w:pStyle w:val="a7"/>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YzNjBkOTgyNWQ1YTMxYzM3MzMwNWFiODNmOWIzYWMifQ=="/>
  </w:docVars>
  <w:rsids>
    <w:rsidRoot w:val="000020BA"/>
    <w:rsid w:val="00001041"/>
    <w:rsid w:val="000020BA"/>
    <w:rsid w:val="000118D0"/>
    <w:rsid w:val="000225C6"/>
    <w:rsid w:val="00030DB2"/>
    <w:rsid w:val="0003574F"/>
    <w:rsid w:val="000357B8"/>
    <w:rsid w:val="000553B4"/>
    <w:rsid w:val="00063001"/>
    <w:rsid w:val="00065F04"/>
    <w:rsid w:val="00071578"/>
    <w:rsid w:val="0007183E"/>
    <w:rsid w:val="00083A40"/>
    <w:rsid w:val="000A2723"/>
    <w:rsid w:val="000B6D8B"/>
    <w:rsid w:val="000C5B10"/>
    <w:rsid w:val="000D0918"/>
    <w:rsid w:val="000D0C80"/>
    <w:rsid w:val="000E36BA"/>
    <w:rsid w:val="000E456B"/>
    <w:rsid w:val="0012264C"/>
    <w:rsid w:val="00127DB2"/>
    <w:rsid w:val="00135900"/>
    <w:rsid w:val="001460D9"/>
    <w:rsid w:val="00147BE6"/>
    <w:rsid w:val="00156925"/>
    <w:rsid w:val="00156E20"/>
    <w:rsid w:val="001723D6"/>
    <w:rsid w:val="00180CCC"/>
    <w:rsid w:val="001B06C0"/>
    <w:rsid w:val="001B3052"/>
    <w:rsid w:val="001C0354"/>
    <w:rsid w:val="001C1F59"/>
    <w:rsid w:val="001C3916"/>
    <w:rsid w:val="001C5697"/>
    <w:rsid w:val="001D6C88"/>
    <w:rsid w:val="001E4F7D"/>
    <w:rsid w:val="001E74D8"/>
    <w:rsid w:val="00207585"/>
    <w:rsid w:val="00213DB5"/>
    <w:rsid w:val="0021581F"/>
    <w:rsid w:val="00240AB6"/>
    <w:rsid w:val="0026519E"/>
    <w:rsid w:val="002702DD"/>
    <w:rsid w:val="00290D3F"/>
    <w:rsid w:val="002B20E1"/>
    <w:rsid w:val="002B2540"/>
    <w:rsid w:val="002B7B53"/>
    <w:rsid w:val="002C7759"/>
    <w:rsid w:val="002D45C2"/>
    <w:rsid w:val="00314F97"/>
    <w:rsid w:val="00320CE7"/>
    <w:rsid w:val="00325EBA"/>
    <w:rsid w:val="00336012"/>
    <w:rsid w:val="003360E3"/>
    <w:rsid w:val="003463B8"/>
    <w:rsid w:val="003768DC"/>
    <w:rsid w:val="00387971"/>
    <w:rsid w:val="003B05A1"/>
    <w:rsid w:val="003C39B7"/>
    <w:rsid w:val="003D4C17"/>
    <w:rsid w:val="003E3A7B"/>
    <w:rsid w:val="0042772E"/>
    <w:rsid w:val="00450F15"/>
    <w:rsid w:val="00473F40"/>
    <w:rsid w:val="004A4339"/>
    <w:rsid w:val="004D5265"/>
    <w:rsid w:val="004E12FA"/>
    <w:rsid w:val="004F633E"/>
    <w:rsid w:val="004F75F5"/>
    <w:rsid w:val="005030F1"/>
    <w:rsid w:val="00510D5C"/>
    <w:rsid w:val="00521070"/>
    <w:rsid w:val="00536DC1"/>
    <w:rsid w:val="005415C4"/>
    <w:rsid w:val="005459CB"/>
    <w:rsid w:val="00545A53"/>
    <w:rsid w:val="00557458"/>
    <w:rsid w:val="00561616"/>
    <w:rsid w:val="005759EA"/>
    <w:rsid w:val="00581AA3"/>
    <w:rsid w:val="005841AF"/>
    <w:rsid w:val="005965F5"/>
    <w:rsid w:val="005A09F6"/>
    <w:rsid w:val="005C60A1"/>
    <w:rsid w:val="005D10B6"/>
    <w:rsid w:val="00600DD7"/>
    <w:rsid w:val="00610BC1"/>
    <w:rsid w:val="00611503"/>
    <w:rsid w:val="0063006B"/>
    <w:rsid w:val="0063183C"/>
    <w:rsid w:val="00642607"/>
    <w:rsid w:val="00644ED0"/>
    <w:rsid w:val="00654C48"/>
    <w:rsid w:val="006760D5"/>
    <w:rsid w:val="006802F0"/>
    <w:rsid w:val="006959A0"/>
    <w:rsid w:val="00697F91"/>
    <w:rsid w:val="006A49E2"/>
    <w:rsid w:val="006A527D"/>
    <w:rsid w:val="006B194E"/>
    <w:rsid w:val="006B35FC"/>
    <w:rsid w:val="00701A1F"/>
    <w:rsid w:val="00704EE1"/>
    <w:rsid w:val="007156F4"/>
    <w:rsid w:val="00716B8F"/>
    <w:rsid w:val="00725AFD"/>
    <w:rsid w:val="007422E0"/>
    <w:rsid w:val="007524B3"/>
    <w:rsid w:val="0075588E"/>
    <w:rsid w:val="00760942"/>
    <w:rsid w:val="00761D98"/>
    <w:rsid w:val="00762B41"/>
    <w:rsid w:val="00774956"/>
    <w:rsid w:val="00796F2E"/>
    <w:rsid w:val="007B1F94"/>
    <w:rsid w:val="007B4BBE"/>
    <w:rsid w:val="007C3287"/>
    <w:rsid w:val="007C6430"/>
    <w:rsid w:val="007C7A70"/>
    <w:rsid w:val="007E191E"/>
    <w:rsid w:val="00817FD7"/>
    <w:rsid w:val="008250C2"/>
    <w:rsid w:val="008345C5"/>
    <w:rsid w:val="00836CF9"/>
    <w:rsid w:val="00861B34"/>
    <w:rsid w:val="0086737E"/>
    <w:rsid w:val="008B68D7"/>
    <w:rsid w:val="008D3F48"/>
    <w:rsid w:val="008E795F"/>
    <w:rsid w:val="008F0F87"/>
    <w:rsid w:val="008F4573"/>
    <w:rsid w:val="008F6455"/>
    <w:rsid w:val="00903CF0"/>
    <w:rsid w:val="009538AD"/>
    <w:rsid w:val="00966CE1"/>
    <w:rsid w:val="009736CB"/>
    <w:rsid w:val="00984F1E"/>
    <w:rsid w:val="009A1AC7"/>
    <w:rsid w:val="009A3575"/>
    <w:rsid w:val="009B067D"/>
    <w:rsid w:val="009B2E80"/>
    <w:rsid w:val="009B6C05"/>
    <w:rsid w:val="009B7CAE"/>
    <w:rsid w:val="009E1477"/>
    <w:rsid w:val="009F4E10"/>
    <w:rsid w:val="009F6335"/>
    <w:rsid w:val="00A15531"/>
    <w:rsid w:val="00A16E1E"/>
    <w:rsid w:val="00A32D01"/>
    <w:rsid w:val="00A45195"/>
    <w:rsid w:val="00A706AA"/>
    <w:rsid w:val="00A75A66"/>
    <w:rsid w:val="00A808B0"/>
    <w:rsid w:val="00A813FA"/>
    <w:rsid w:val="00A93DDC"/>
    <w:rsid w:val="00A967EE"/>
    <w:rsid w:val="00A97FE0"/>
    <w:rsid w:val="00AB23BC"/>
    <w:rsid w:val="00AD53E2"/>
    <w:rsid w:val="00AF5DEF"/>
    <w:rsid w:val="00B44159"/>
    <w:rsid w:val="00B527F8"/>
    <w:rsid w:val="00B61407"/>
    <w:rsid w:val="00B65210"/>
    <w:rsid w:val="00B65BBB"/>
    <w:rsid w:val="00B67ABA"/>
    <w:rsid w:val="00B82F37"/>
    <w:rsid w:val="00B90D3D"/>
    <w:rsid w:val="00BA7698"/>
    <w:rsid w:val="00BC0ACE"/>
    <w:rsid w:val="00BC58A5"/>
    <w:rsid w:val="00BD5DFB"/>
    <w:rsid w:val="00BE69AC"/>
    <w:rsid w:val="00C07016"/>
    <w:rsid w:val="00C14A1B"/>
    <w:rsid w:val="00C15FBE"/>
    <w:rsid w:val="00C310FD"/>
    <w:rsid w:val="00C434FE"/>
    <w:rsid w:val="00C4611C"/>
    <w:rsid w:val="00C56ACB"/>
    <w:rsid w:val="00C6778B"/>
    <w:rsid w:val="00C67F35"/>
    <w:rsid w:val="00C84F50"/>
    <w:rsid w:val="00CA3580"/>
    <w:rsid w:val="00CE513B"/>
    <w:rsid w:val="00CE6BDD"/>
    <w:rsid w:val="00D02A1B"/>
    <w:rsid w:val="00D11D8F"/>
    <w:rsid w:val="00D24284"/>
    <w:rsid w:val="00D54BCE"/>
    <w:rsid w:val="00D60563"/>
    <w:rsid w:val="00D64125"/>
    <w:rsid w:val="00D64D62"/>
    <w:rsid w:val="00D65274"/>
    <w:rsid w:val="00D65DD2"/>
    <w:rsid w:val="00D67D13"/>
    <w:rsid w:val="00D72B16"/>
    <w:rsid w:val="00D72D2C"/>
    <w:rsid w:val="00D87726"/>
    <w:rsid w:val="00D92184"/>
    <w:rsid w:val="00DA1FB0"/>
    <w:rsid w:val="00DA3893"/>
    <w:rsid w:val="00DB0A9F"/>
    <w:rsid w:val="00DB1E1B"/>
    <w:rsid w:val="00DB43E8"/>
    <w:rsid w:val="00DB4696"/>
    <w:rsid w:val="00DD13FB"/>
    <w:rsid w:val="00DF2470"/>
    <w:rsid w:val="00E023CC"/>
    <w:rsid w:val="00E03C1E"/>
    <w:rsid w:val="00E15004"/>
    <w:rsid w:val="00E16834"/>
    <w:rsid w:val="00E2425A"/>
    <w:rsid w:val="00E333BA"/>
    <w:rsid w:val="00E456CE"/>
    <w:rsid w:val="00E5597A"/>
    <w:rsid w:val="00E56487"/>
    <w:rsid w:val="00E64A37"/>
    <w:rsid w:val="00E717C5"/>
    <w:rsid w:val="00E75436"/>
    <w:rsid w:val="00E82A8B"/>
    <w:rsid w:val="00E93A4C"/>
    <w:rsid w:val="00E95BD8"/>
    <w:rsid w:val="00EA0A9A"/>
    <w:rsid w:val="00EA4B4C"/>
    <w:rsid w:val="00EF0090"/>
    <w:rsid w:val="00F13A02"/>
    <w:rsid w:val="00F21228"/>
    <w:rsid w:val="00F33792"/>
    <w:rsid w:val="00F35A75"/>
    <w:rsid w:val="00F421F5"/>
    <w:rsid w:val="00F50A4C"/>
    <w:rsid w:val="00F61119"/>
    <w:rsid w:val="00F771F4"/>
    <w:rsid w:val="00F812F6"/>
    <w:rsid w:val="00F8445B"/>
    <w:rsid w:val="00F9278D"/>
    <w:rsid w:val="00FD6169"/>
    <w:rsid w:val="0DF52801"/>
    <w:rsid w:val="13F91671"/>
    <w:rsid w:val="1EF12AF4"/>
    <w:rsid w:val="38564AD6"/>
    <w:rsid w:val="580B5F93"/>
    <w:rsid w:val="6CAB169B"/>
    <w:rsid w:val="77022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42189"/>
  <w15:docId w15:val="{99AB1379-E912-FC43-BAE7-AAEC97E0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FBE"/>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link w:val="aa"/>
    <w:uiPriority w:val="99"/>
    <w:unhideWhenUsed/>
    <w:qFormat/>
    <w:pPr>
      <w:spacing w:before="100" w:beforeAutospacing="1" w:after="100" w:afterAutospacing="1"/>
    </w:pPr>
  </w:style>
  <w:style w:type="table" w:styleId="ab">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uiPriority w:val="99"/>
    <w:semiHidden/>
    <w:unhideWhenUsed/>
    <w:qFormat/>
  </w:style>
  <w:style w:type="character" w:styleId="ad">
    <w:name w:val="Hyperlink"/>
    <w:qFormat/>
    <w:rPr>
      <w:color w:val="0563C1"/>
      <w:u w:val="single"/>
    </w:rPr>
  </w:style>
  <w:style w:type="paragraph" w:styleId="ae">
    <w:name w:val="List Paragraph"/>
    <w:basedOn w:val="a"/>
    <w:uiPriority w:val="99"/>
    <w:qFormat/>
    <w:pPr>
      <w:widowControl w:val="0"/>
      <w:ind w:firstLineChars="200" w:firstLine="420"/>
      <w:jc w:val="both"/>
    </w:pPr>
    <w:rPr>
      <w:rFonts w:asciiTheme="minorHAnsi" w:eastAsiaTheme="minorEastAsia" w:hAnsiTheme="minorHAnsi" w:cstheme="minorBidi"/>
      <w:kern w:val="2"/>
      <w:sz w:val="21"/>
      <w:szCs w:val="22"/>
    </w:rPr>
  </w:style>
  <w:style w:type="paragraph" w:customStyle="1" w:styleId="EndNoteBibliography">
    <w:name w:val="EndNote Bibliography"/>
    <w:basedOn w:val="a"/>
    <w:qFormat/>
    <w:pPr>
      <w:widowControl w:val="0"/>
      <w:jc w:val="both"/>
    </w:pPr>
    <w:rPr>
      <w:rFonts w:ascii="Hiragino Sans GB" w:eastAsiaTheme="minorEastAsia" w:hAnsi="Hiragino Sans GB" w:cstheme="minorBidi"/>
      <w:kern w:val="2"/>
      <w:sz w:val="20"/>
      <w:szCs w:val="22"/>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pPr>
      <w:widowControl w:val="0"/>
      <w:autoSpaceDE w:val="0"/>
      <w:autoSpaceDN w:val="0"/>
      <w:adjustRightInd w:val="0"/>
    </w:pPr>
    <w:rPr>
      <w:rFonts w:ascii="Calibri" w:eastAsia="Times New Roman" w:hAnsi="Calibri" w:cs="Calibri"/>
      <w:color w:val="000000"/>
      <w:sz w:val="24"/>
      <w:szCs w:val="24"/>
      <w:lang w:val="en-CA" w:eastAsia="en-CA"/>
    </w:rPr>
  </w:style>
  <w:style w:type="paragraph" w:customStyle="1" w:styleId="CM1">
    <w:name w:val="CM1"/>
    <w:basedOn w:val="Default"/>
    <w:next w:val="Default"/>
    <w:qFormat/>
    <w:rPr>
      <w:rFonts w:cs="Times New Roman"/>
      <w:color w:val="auto"/>
    </w:rPr>
  </w:style>
  <w:style w:type="character" w:customStyle="1" w:styleId="a6">
    <w:name w:val="页脚 字符"/>
    <w:basedOn w:val="a0"/>
    <w:link w:val="a5"/>
    <w:uiPriority w:val="99"/>
    <w:qFormat/>
    <w:rPr>
      <w:rFonts w:ascii="宋体" w:eastAsia="宋体" w:hAnsi="宋体" w:cs="宋体"/>
      <w:kern w:val="0"/>
      <w:sz w:val="18"/>
      <w:szCs w:val="18"/>
    </w:rPr>
  </w:style>
  <w:style w:type="character" w:customStyle="1" w:styleId="a8">
    <w:name w:val="页眉 字符"/>
    <w:basedOn w:val="a0"/>
    <w:link w:val="a7"/>
    <w:uiPriority w:val="99"/>
    <w:qFormat/>
    <w:rPr>
      <w:rFonts w:ascii="宋体" w:eastAsia="宋体" w:hAnsi="宋体" w:cs="宋体"/>
      <w:kern w:val="0"/>
      <w:sz w:val="18"/>
      <w:szCs w:val="18"/>
    </w:rPr>
  </w:style>
  <w:style w:type="character" w:customStyle="1" w:styleId="a4">
    <w:name w:val="批注框文本 字符"/>
    <w:basedOn w:val="a0"/>
    <w:link w:val="a3"/>
    <w:uiPriority w:val="99"/>
    <w:semiHidden/>
    <w:rPr>
      <w:rFonts w:ascii="宋体" w:eastAsia="宋体" w:hAnsi="宋体" w:cs="宋体"/>
      <w:kern w:val="0"/>
      <w:sz w:val="18"/>
      <w:szCs w:val="18"/>
    </w:rPr>
  </w:style>
  <w:style w:type="character" w:customStyle="1" w:styleId="aa">
    <w:name w:val="普通(网站) 字符"/>
    <w:link w:val="a9"/>
    <w:uiPriority w:val="99"/>
    <w:qFormat/>
    <w:locked/>
    <w:rsid w:val="005A09F6"/>
    <w:rPr>
      <w:rFonts w:ascii="宋体" w:hAnsi="宋体" w:cs="宋体"/>
      <w:sz w:val="24"/>
      <w:szCs w:val="24"/>
    </w:rPr>
  </w:style>
  <w:style w:type="character" w:customStyle="1" w:styleId="transsent">
    <w:name w:val="transsent"/>
    <w:basedOn w:val="a0"/>
    <w:rsid w:val="00C15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022646">
      <w:bodyDiv w:val="1"/>
      <w:marLeft w:val="0"/>
      <w:marRight w:val="0"/>
      <w:marTop w:val="0"/>
      <w:marBottom w:val="0"/>
      <w:divBdr>
        <w:top w:val="none" w:sz="0" w:space="0" w:color="auto"/>
        <w:left w:val="none" w:sz="0" w:space="0" w:color="auto"/>
        <w:bottom w:val="none" w:sz="0" w:space="0" w:color="auto"/>
        <w:right w:val="none" w:sz="0" w:space="0" w:color="auto"/>
      </w:divBdr>
    </w:div>
    <w:div w:id="328296048">
      <w:bodyDiv w:val="1"/>
      <w:marLeft w:val="0"/>
      <w:marRight w:val="0"/>
      <w:marTop w:val="0"/>
      <w:marBottom w:val="0"/>
      <w:divBdr>
        <w:top w:val="none" w:sz="0" w:space="0" w:color="auto"/>
        <w:left w:val="none" w:sz="0" w:space="0" w:color="auto"/>
        <w:bottom w:val="none" w:sz="0" w:space="0" w:color="auto"/>
        <w:right w:val="none" w:sz="0" w:space="0" w:color="auto"/>
      </w:divBdr>
    </w:div>
    <w:div w:id="981155869">
      <w:bodyDiv w:val="1"/>
      <w:marLeft w:val="0"/>
      <w:marRight w:val="0"/>
      <w:marTop w:val="0"/>
      <w:marBottom w:val="0"/>
      <w:divBdr>
        <w:top w:val="none" w:sz="0" w:space="0" w:color="auto"/>
        <w:left w:val="none" w:sz="0" w:space="0" w:color="auto"/>
        <w:bottom w:val="none" w:sz="0" w:space="0" w:color="auto"/>
        <w:right w:val="none" w:sz="0" w:space="0" w:color="auto"/>
      </w:divBdr>
    </w:div>
    <w:div w:id="1373113878">
      <w:bodyDiv w:val="1"/>
      <w:marLeft w:val="0"/>
      <w:marRight w:val="0"/>
      <w:marTop w:val="0"/>
      <w:marBottom w:val="0"/>
      <w:divBdr>
        <w:top w:val="none" w:sz="0" w:space="0" w:color="auto"/>
        <w:left w:val="none" w:sz="0" w:space="0" w:color="auto"/>
        <w:bottom w:val="none" w:sz="0" w:space="0" w:color="auto"/>
        <w:right w:val="none" w:sz="0" w:space="0" w:color="auto"/>
      </w:divBdr>
    </w:div>
    <w:div w:id="1810198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risma-statement.org/"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25</Pages>
  <Words>2914</Words>
  <Characters>16610</Characters>
  <Application>Microsoft Office Word</Application>
  <DocSecurity>0</DocSecurity>
  <Lines>138</Lines>
  <Paragraphs>38</Paragraphs>
  <ScaleCrop>false</ScaleCrop>
  <Company/>
  <LinksUpToDate>false</LinksUpToDate>
  <CharactersWithSpaces>19486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A7034</dc:creator>
  <cp:lastModifiedBy>奇 刘</cp:lastModifiedBy>
  <cp:revision>14</cp:revision>
  <dcterms:created xsi:type="dcterms:W3CDTF">2023-09-10T05:30:00Z</dcterms:created>
  <dcterms:modified xsi:type="dcterms:W3CDTF">2024-08-22T02:58:00Z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0864E5AB2088482AA4992EF456B3ABE8</vt:lpwstr>
  </property>
</Properties>
</file>