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137" w:rsidRPr="00D14840" w:rsidRDefault="00EA6137" w:rsidP="00EA6137">
      <w:pPr>
        <w:spacing w:after="0"/>
        <w:rPr>
          <w:rFonts w:ascii="Times New Roman" w:hAnsi="Times New Roman" w:cs="Times New Roman"/>
        </w:rPr>
      </w:pPr>
      <w:r w:rsidRPr="00D14840">
        <w:rPr>
          <w:rFonts w:ascii="Times New Roman" w:hAnsi="Times New Roman" w:cs="Times New Roman"/>
          <w:b/>
          <w:bCs/>
        </w:rPr>
        <w:t xml:space="preserve">Supplementary </w:t>
      </w:r>
      <w:r>
        <w:rPr>
          <w:rFonts w:ascii="Times New Roman" w:hAnsi="Times New Roman" w:cs="Times New Roman"/>
          <w:b/>
          <w:bCs/>
        </w:rPr>
        <w:t>Table</w:t>
      </w:r>
      <w:r w:rsidRPr="00D14840">
        <w:rPr>
          <w:rFonts w:ascii="Times New Roman" w:hAnsi="Times New Roman" w:cs="Times New Roman"/>
          <w:b/>
          <w:bCs/>
        </w:rPr>
        <w:t xml:space="preserve"> 1.</w:t>
      </w:r>
      <w:r w:rsidRPr="00D14840">
        <w:rPr>
          <w:rFonts w:ascii="Times New Roman" w:hAnsi="Times New Roman" w:cs="Times New Roman"/>
        </w:rPr>
        <w:t xml:space="preserve"> Calculation of ratio formulas</w:t>
      </w:r>
    </w:p>
    <w:p w:rsidR="00EA6137" w:rsidRPr="00D14840" w:rsidRDefault="00EA6137" w:rsidP="00EA6137">
      <w:pPr>
        <w:spacing w:after="0"/>
        <w:rPr>
          <w:rFonts w:ascii="Times New Roman" w:hAnsi="Times New Roman" w:cs="Times New Roman"/>
        </w:rPr>
      </w:pPr>
    </w:p>
    <w:tbl>
      <w:tblPr>
        <w:tblStyle w:val="Table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7371"/>
      </w:tblGrid>
      <w:tr w:rsidR="00EA6137" w:rsidRPr="00D14840" w:rsidTr="00DF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NER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eastAsia="Helvetica" w:hAnsi="Times New Roman" w:cs="Times New Roman"/>
                <w:color w:val="000000"/>
              </w:rPr>
              <w:t>Absolute Neutrophil Count 10³/µl / Absolute Eosinophil Count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NLR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hAnsi="Times New Roman" w:cs="Times New Roman"/>
              </w:rPr>
              <w:t xml:space="preserve">Absolute Neutrophil Count 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>10³/µl</w:t>
            </w:r>
            <w:r w:rsidRPr="00D14840">
              <w:rPr>
                <w:rFonts w:ascii="Times New Roman" w:hAnsi="Times New Roman" w:cs="Times New Roman"/>
              </w:rPr>
              <w:t xml:space="preserve">  / Absolute Lymphocyte Count 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>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NMR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eastAsia="Helvetica" w:hAnsi="Times New Roman" w:cs="Times New Roman"/>
                <w:color w:val="000000"/>
              </w:rPr>
              <w:t>Absolute Neutrophil Count 10³/µl / Absolute Monocyte Count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NPR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eastAsia="Helvetica" w:hAnsi="Times New Roman" w:cs="Times New Roman"/>
                <w:color w:val="000000"/>
              </w:rPr>
              <w:t>Absolute Neutrophil Count 10³/µl / Absolute Platelet Count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NWR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eastAsia="Helvetica" w:hAnsi="Times New Roman" w:cs="Times New Roman"/>
                <w:color w:val="000000"/>
              </w:rPr>
              <w:t>Absolute Neutrophil Count 10³/µl / Total White Blood Cell Count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NBR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eastAsia="Helvetica" w:hAnsi="Times New Roman" w:cs="Times New Roman"/>
                <w:color w:val="000000"/>
              </w:rPr>
              <w:t>Absolute Neutrophil Count 10³/µl / Absolute Basophil Count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PLR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hAnsi="Times New Roman" w:cs="Times New Roman"/>
              </w:rPr>
              <w:t xml:space="preserve">Absolute Platelet Count 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>10³/µl</w:t>
            </w:r>
            <w:r w:rsidRPr="00D14840">
              <w:rPr>
                <w:rFonts w:ascii="Times New Roman" w:hAnsi="Times New Roman" w:cs="Times New Roman"/>
              </w:rPr>
              <w:t xml:space="preserve"> / Absolute Lymphocyte Count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 xml:space="preserve"> 10³/µl</w:t>
            </w:r>
          </w:p>
        </w:tc>
      </w:tr>
      <w:tr w:rsidR="00EA6137" w:rsidRPr="00D14840" w:rsidTr="00DF5E67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137" w:rsidRPr="00D14840" w:rsidRDefault="00EA6137" w:rsidP="00DF5E67">
            <w:pPr>
              <w:spacing w:before="100" w:after="0"/>
              <w:ind w:left="100" w:right="100"/>
              <w:rPr>
                <w:rFonts w:ascii="Times New Roman" w:hAnsi="Times New Roman" w:cs="Times New Roman"/>
                <w:b/>
                <w:bCs/>
              </w:rPr>
            </w:pPr>
            <w:r w:rsidRPr="00D14840">
              <w:rPr>
                <w:rFonts w:ascii="Times New Roman" w:eastAsia="Helvetica" w:hAnsi="Times New Roman" w:cs="Times New Roman"/>
                <w:b/>
                <w:bCs/>
                <w:color w:val="000000"/>
              </w:rPr>
              <w:t>LMR</w:t>
            </w:r>
          </w:p>
        </w:tc>
        <w:tc>
          <w:tcPr>
            <w:tcW w:w="7371" w:type="dxa"/>
            <w:shd w:val="clear" w:color="auto" w:fill="FFFFFF"/>
          </w:tcPr>
          <w:p w:rsidR="00EA6137" w:rsidRPr="00D14840" w:rsidRDefault="00EA6137" w:rsidP="00DF5E67">
            <w:pPr>
              <w:spacing w:before="100" w:after="0"/>
              <w:ind w:right="100"/>
              <w:jc w:val="both"/>
              <w:rPr>
                <w:rFonts w:ascii="Times New Roman" w:eastAsia="Helvetica" w:hAnsi="Times New Roman" w:cs="Times New Roman"/>
                <w:color w:val="000000"/>
              </w:rPr>
            </w:pPr>
            <w:r w:rsidRPr="00D14840">
              <w:rPr>
                <w:rFonts w:ascii="Times New Roman" w:hAnsi="Times New Roman" w:cs="Times New Roman"/>
              </w:rPr>
              <w:t xml:space="preserve">Absolute Lymphocyte Count 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>10³/µl</w:t>
            </w:r>
            <w:r w:rsidRPr="00D14840">
              <w:rPr>
                <w:rFonts w:ascii="Times New Roman" w:hAnsi="Times New Roman" w:cs="Times New Roman"/>
              </w:rPr>
              <w:t xml:space="preserve"> / Absolute Monocyte Count </w:t>
            </w:r>
            <w:r w:rsidRPr="00D14840">
              <w:rPr>
                <w:rFonts w:ascii="Times New Roman" w:eastAsia="Helvetica" w:hAnsi="Times New Roman" w:cs="Times New Roman"/>
                <w:color w:val="000000"/>
              </w:rPr>
              <w:t>10³/µl</w:t>
            </w:r>
          </w:p>
        </w:tc>
      </w:tr>
    </w:tbl>
    <w:p w:rsidR="002D27AA" w:rsidRPr="00EA6137" w:rsidRDefault="002D27AA" w:rsidP="00EA6137"/>
    <w:sectPr w:rsidR="002D27AA" w:rsidRPr="00EA613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0D5" w:rsidRDefault="00DC70D5">
      <w:pPr>
        <w:spacing w:after="0"/>
      </w:pPr>
      <w:r>
        <w:separator/>
      </w:r>
    </w:p>
  </w:endnote>
  <w:endnote w:type="continuationSeparator" w:id="0">
    <w:p w:rsidR="00DC70D5" w:rsidRDefault="00DC7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0D5" w:rsidRDefault="00DC70D5">
      <w:r>
        <w:separator/>
      </w:r>
    </w:p>
  </w:footnote>
  <w:footnote w:type="continuationSeparator" w:id="0">
    <w:p w:rsidR="00DC70D5" w:rsidRDefault="00DC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1FE4E0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47220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31A"/>
    <w:rsid w:val="00007176"/>
    <w:rsid w:val="0024331A"/>
    <w:rsid w:val="002D27AA"/>
    <w:rsid w:val="002D3DB7"/>
    <w:rsid w:val="002E6B8E"/>
    <w:rsid w:val="004A13E4"/>
    <w:rsid w:val="006F3335"/>
    <w:rsid w:val="00706EAE"/>
    <w:rsid w:val="0070718B"/>
    <w:rsid w:val="007146EE"/>
    <w:rsid w:val="009779B8"/>
    <w:rsid w:val="009C534B"/>
    <w:rsid w:val="00AF274F"/>
    <w:rsid w:val="00B46E8C"/>
    <w:rsid w:val="00DC70D5"/>
    <w:rsid w:val="00E1478E"/>
    <w:rsid w:val="00EA6137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6E457"/>
  <w15:docId w15:val="{0548118B-7E29-8143-9C25-618CF440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Textoindependien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Textoindependien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Textoindependien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  <w:ind w:left="480" w:right="480"/>
    </w:pPr>
  </w:style>
  <w:style w:type="paragraph" w:styleId="Textonotapi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DescripcinCar"/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NormalWeb">
    <w:name w:val="Normal (Web)"/>
    <w:basedOn w:val="Normal"/>
    <w:uiPriority w:val="99"/>
    <w:unhideWhenUsed/>
    <w:rsid w:val="002D2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545</Characters>
  <Application>Microsoft Office Word</Application>
  <DocSecurity>0</DocSecurity>
  <Lines>16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Hatim Boughanem</cp:lastModifiedBy>
  <cp:revision>9</cp:revision>
  <dcterms:created xsi:type="dcterms:W3CDTF">2023-11-23T08:52:00Z</dcterms:created>
  <dcterms:modified xsi:type="dcterms:W3CDTF">2024-01-11T12:43:00Z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