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26311" w14:textId="576D3BF0" w:rsidR="00EA3D3C" w:rsidRDefault="00654E8F" w:rsidP="00273014">
      <w:pPr>
        <w:pStyle w:val="SupplementaryMaterial"/>
      </w:pPr>
      <w:r w:rsidRPr="001549D3">
        <w:t>Supplementary Material</w:t>
      </w:r>
    </w:p>
    <w:p w14:paraId="14A145A6" w14:textId="77777777" w:rsidR="00273014" w:rsidRPr="00273014" w:rsidRDefault="00273014" w:rsidP="00273014">
      <w:pPr>
        <w:pStyle w:val="Title"/>
      </w:pPr>
    </w:p>
    <w:tbl>
      <w:tblPr>
        <w:tblpPr w:leftFromText="180" w:rightFromText="180" w:vertAnchor="page" w:horzAnchor="margin" w:tblpXSpec="center" w:tblpY="4853"/>
        <w:tblW w:w="7626" w:type="dxa"/>
        <w:tblLook w:val="04A0" w:firstRow="1" w:lastRow="0" w:firstColumn="1" w:lastColumn="0" w:noHBand="0" w:noVBand="1"/>
      </w:tblPr>
      <w:tblGrid>
        <w:gridCol w:w="601"/>
        <w:gridCol w:w="522"/>
        <w:gridCol w:w="990"/>
        <w:gridCol w:w="2520"/>
        <w:gridCol w:w="1644"/>
        <w:gridCol w:w="1349"/>
      </w:tblGrid>
      <w:tr w:rsidR="009E1222" w:rsidRPr="003D0D6E" w14:paraId="4D8798D4" w14:textId="77777777" w:rsidTr="009E1222">
        <w:trPr>
          <w:trHeight w:val="1094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3E14" w14:textId="77777777" w:rsidR="009E1222" w:rsidRPr="004E1B4F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1B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Sub#</w:t>
            </w:r>
          </w:p>
        </w:tc>
        <w:tc>
          <w:tcPr>
            <w:tcW w:w="5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3B23" w14:textId="77777777" w:rsidR="009E1222" w:rsidRPr="00A0264B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A026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E9E8E" w14:textId="77777777" w:rsidR="009E1222" w:rsidRPr="004E1B4F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1B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Type of CNS Insult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59CB4" w14:textId="77777777" w:rsidR="009E1222" w:rsidRPr="004E1B4F" w:rsidRDefault="009E1222" w:rsidP="009E122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E1B4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Time of CNS Insult Indicated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8D9D" w14:textId="77777777" w:rsidR="009E1222" w:rsidRPr="00402F81" w:rsidRDefault="009E1222" w:rsidP="009E1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F81">
              <w:rPr>
                <w:rFonts w:ascii="Arial" w:hAnsi="Arial" w:cs="Arial"/>
                <w:sz w:val="18"/>
                <w:szCs w:val="18"/>
              </w:rPr>
              <w:t>Clinic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2F81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-A</w:t>
            </w:r>
            <w:r w:rsidRPr="00402F81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033AB347" w14:textId="77777777" w:rsidR="009E1222" w:rsidRPr="004E1B4F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02F81">
              <w:rPr>
                <w:rFonts w:ascii="Arial" w:hAnsi="Arial" w:cs="Arial"/>
                <w:sz w:val="18"/>
                <w:szCs w:val="18"/>
              </w:rPr>
              <w:t>(hours)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6C34" w14:textId="77777777" w:rsidR="009E1222" w:rsidRPr="00402F81" w:rsidRDefault="009E1222" w:rsidP="009E1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F81">
              <w:rPr>
                <w:rFonts w:ascii="Arial" w:hAnsi="Arial" w:cs="Arial"/>
                <w:sz w:val="18"/>
                <w:szCs w:val="18"/>
              </w:rPr>
              <w:t>Outside Clinic</w:t>
            </w:r>
          </w:p>
          <w:p w14:paraId="57CFF6AF" w14:textId="77777777" w:rsidR="009E1222" w:rsidRPr="00402F81" w:rsidRDefault="009E1222" w:rsidP="009E1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2F81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-A</w:t>
            </w:r>
            <w:r w:rsidRPr="00402F81">
              <w:rPr>
                <w:rFonts w:ascii="Arial" w:hAnsi="Arial" w:cs="Arial"/>
                <w:sz w:val="18"/>
                <w:szCs w:val="18"/>
              </w:rPr>
              <w:t>A</w:t>
            </w:r>
          </w:p>
          <w:p w14:paraId="603788CA" w14:textId="77777777" w:rsidR="009E1222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02F81">
              <w:rPr>
                <w:rFonts w:ascii="Arial" w:hAnsi="Arial" w:cs="Arial"/>
                <w:sz w:val="18"/>
                <w:szCs w:val="18"/>
              </w:rPr>
              <w:t>(hours)</w:t>
            </w:r>
          </w:p>
        </w:tc>
      </w:tr>
      <w:tr w:rsidR="009E1222" w:rsidRPr="003D0D6E" w14:paraId="30F8E938" w14:textId="77777777" w:rsidTr="009E122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E8FC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1EE" w14:textId="77777777" w:rsidR="009E1222" w:rsidRPr="00A0264B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6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0075D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5705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Within the first year of life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4BAA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66.5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5AFF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E1222" w:rsidRPr="003D0D6E" w14:paraId="14FB303C" w14:textId="77777777" w:rsidTr="009E122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C835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824E" w14:textId="77777777" w:rsidR="009E1222" w:rsidRPr="00A0264B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6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BB722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D9A87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Within the first year of life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D43B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B532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E1222" w:rsidRPr="003D0D6E" w14:paraId="755D8395" w14:textId="77777777" w:rsidTr="009E122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506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05A2" w14:textId="77777777" w:rsidR="009E1222" w:rsidRPr="00A0264B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0264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095D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43C1C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During gestational or prenatal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B373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FBDF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9E1222" w:rsidRPr="003D0D6E" w14:paraId="3B36CE24" w14:textId="77777777" w:rsidTr="009E122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8B6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5214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A9971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Unknown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452A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At the time of birth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302E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18F8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9E1222" w:rsidRPr="003D0D6E" w14:paraId="0DF6FDA3" w14:textId="77777777" w:rsidTr="009E1222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1238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1B3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B9452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Stroke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5F4E4" w14:textId="77777777" w:rsidR="009E1222" w:rsidRPr="003D0D6E" w:rsidRDefault="009E1222" w:rsidP="009E1222">
            <w:pPr>
              <w:spacing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D0D6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During gestational or prenatal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A646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35.5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7DEE" w14:textId="77777777" w:rsidR="009E1222" w:rsidRPr="003D0D6E" w:rsidRDefault="009E1222" w:rsidP="009E1222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</w:tr>
    </w:tbl>
    <w:p w14:paraId="12284C99" w14:textId="6B8FC18B" w:rsidR="009E1222" w:rsidRDefault="009E1222" w:rsidP="009E1222">
      <w:pPr>
        <w:spacing w:line="360" w:lineRule="auto"/>
        <w:ind w:firstLine="720"/>
        <w:rPr>
          <w:szCs w:val="24"/>
        </w:rPr>
      </w:pPr>
      <w:r w:rsidRPr="00944EAD">
        <w:rPr>
          <w:b/>
          <w:szCs w:val="24"/>
        </w:rPr>
        <w:t>Table S1.</w:t>
      </w:r>
      <w:r>
        <w:rPr>
          <w:szCs w:val="24"/>
        </w:rPr>
        <w:t xml:space="preserve"> </w:t>
      </w:r>
      <w:r w:rsidR="00944EAD">
        <w:rPr>
          <w:szCs w:val="24"/>
        </w:rPr>
        <w:t>Subject demographics, insult information,</w:t>
      </w:r>
      <w:r>
        <w:rPr>
          <w:szCs w:val="24"/>
        </w:rPr>
        <w:t xml:space="preserve"> and the amount of </w:t>
      </w:r>
      <w:r w:rsidRPr="009E1222">
        <w:rPr>
          <w:szCs w:val="24"/>
        </w:rPr>
        <w:t>Perception–Action Approach</w:t>
      </w:r>
      <w:r>
        <w:rPr>
          <w:szCs w:val="24"/>
        </w:rPr>
        <w:t xml:space="preserve"> </w:t>
      </w:r>
      <w:r w:rsidR="00944EAD">
        <w:rPr>
          <w:szCs w:val="24"/>
        </w:rPr>
        <w:t xml:space="preserve">(P-AA) </w:t>
      </w:r>
      <w:r>
        <w:rPr>
          <w:szCs w:val="24"/>
        </w:rPr>
        <w:t xml:space="preserve">physical and occupational therapy delivered in the clinic and at home. </w:t>
      </w:r>
    </w:p>
    <w:p w14:paraId="16978760" w14:textId="4E313368" w:rsidR="009E1222" w:rsidRDefault="009E1222" w:rsidP="009E1222">
      <w:pPr>
        <w:spacing w:line="360" w:lineRule="auto"/>
        <w:ind w:firstLine="720"/>
        <w:rPr>
          <w:szCs w:val="24"/>
        </w:rPr>
      </w:pPr>
    </w:p>
    <w:p w14:paraId="508E0C33" w14:textId="77777777" w:rsidR="009E1222" w:rsidRDefault="009E1222" w:rsidP="009E1222">
      <w:pPr>
        <w:spacing w:line="360" w:lineRule="auto"/>
        <w:ind w:firstLine="720"/>
        <w:rPr>
          <w:szCs w:val="24"/>
        </w:rPr>
      </w:pPr>
    </w:p>
    <w:p w14:paraId="758F66AA" w14:textId="77777777" w:rsidR="009E1222" w:rsidRDefault="009E1222" w:rsidP="00273014">
      <w:pPr>
        <w:spacing w:line="360" w:lineRule="auto"/>
        <w:ind w:firstLine="720"/>
        <w:rPr>
          <w:szCs w:val="24"/>
        </w:rPr>
      </w:pPr>
    </w:p>
    <w:p w14:paraId="525C284C" w14:textId="77777777" w:rsidR="009E1222" w:rsidRDefault="009E1222" w:rsidP="00273014">
      <w:pPr>
        <w:spacing w:line="360" w:lineRule="auto"/>
        <w:ind w:firstLine="720"/>
        <w:rPr>
          <w:szCs w:val="24"/>
        </w:rPr>
      </w:pPr>
    </w:p>
    <w:p w14:paraId="1833DA92" w14:textId="77777777" w:rsidR="009E1222" w:rsidRDefault="009E1222" w:rsidP="00273014">
      <w:pPr>
        <w:spacing w:line="360" w:lineRule="auto"/>
        <w:ind w:firstLine="720"/>
        <w:rPr>
          <w:szCs w:val="24"/>
        </w:rPr>
      </w:pPr>
    </w:p>
    <w:p w14:paraId="0BB754EF" w14:textId="77777777" w:rsidR="009E1222" w:rsidRDefault="009E1222" w:rsidP="00273014">
      <w:pPr>
        <w:spacing w:line="360" w:lineRule="auto"/>
        <w:ind w:firstLine="720"/>
        <w:rPr>
          <w:szCs w:val="24"/>
        </w:rPr>
      </w:pPr>
    </w:p>
    <w:p w14:paraId="66930BA9" w14:textId="77777777" w:rsidR="009E1222" w:rsidRDefault="009E1222" w:rsidP="00273014">
      <w:pPr>
        <w:spacing w:line="360" w:lineRule="auto"/>
        <w:ind w:firstLine="720"/>
        <w:rPr>
          <w:szCs w:val="24"/>
        </w:rPr>
      </w:pPr>
    </w:p>
    <w:p w14:paraId="1130FD85" w14:textId="3C43D782" w:rsidR="009E1222" w:rsidRDefault="00273014" w:rsidP="00273014">
      <w:pPr>
        <w:spacing w:line="360" w:lineRule="auto"/>
        <w:ind w:firstLine="720"/>
        <w:rPr>
          <w:szCs w:val="24"/>
        </w:rPr>
      </w:pPr>
      <w:r w:rsidRPr="00944EAD">
        <w:rPr>
          <w:b/>
          <w:szCs w:val="24"/>
        </w:rPr>
        <w:t xml:space="preserve">Table </w:t>
      </w:r>
      <w:r w:rsidR="009E1222" w:rsidRPr="00944EAD">
        <w:rPr>
          <w:b/>
          <w:szCs w:val="24"/>
        </w:rPr>
        <w:t>S2</w:t>
      </w:r>
      <w:r>
        <w:rPr>
          <w:szCs w:val="24"/>
        </w:rPr>
        <w:t xml:space="preserve">. Child age, GMFCS, and GMFM-66 and PEDI Mobility scores at baseline and 36 wks. All subjects showed improvements </w:t>
      </w:r>
      <w:r w:rsidR="00A91539">
        <w:rPr>
          <w:szCs w:val="24"/>
        </w:rPr>
        <w:t>in</w:t>
      </w:r>
      <w:r>
        <w:rPr>
          <w:szCs w:val="24"/>
        </w:rPr>
        <w:t xml:space="preserve"> both tests and therefore </w:t>
      </w:r>
      <w:r w:rsidR="00FA6EFC">
        <w:rPr>
          <w:szCs w:val="24"/>
        </w:rPr>
        <w:t xml:space="preserve">the </w:t>
      </w:r>
      <w:r>
        <w:rPr>
          <w:szCs w:val="24"/>
        </w:rPr>
        <w:t>changes listed are always</w:t>
      </w:r>
      <w:r w:rsidR="009E1222" w:rsidRPr="009E1222">
        <w:rPr>
          <w:szCs w:val="24"/>
        </w:rPr>
        <w:t xml:space="preserve"> </w:t>
      </w:r>
      <w:r w:rsidR="00FA6EFC">
        <w:rPr>
          <w:szCs w:val="24"/>
        </w:rPr>
        <w:t>positive.</w:t>
      </w:r>
    </w:p>
    <w:tbl>
      <w:tblPr>
        <w:tblpPr w:leftFromText="180" w:rightFromText="180" w:vertAnchor="page" w:horzAnchor="margin" w:tblpXSpec="center" w:tblpY="11161"/>
        <w:tblW w:w="8559" w:type="dxa"/>
        <w:tblLook w:val="04A0" w:firstRow="1" w:lastRow="0" w:firstColumn="1" w:lastColumn="0" w:noHBand="0" w:noVBand="1"/>
      </w:tblPr>
      <w:tblGrid>
        <w:gridCol w:w="815"/>
        <w:gridCol w:w="899"/>
        <w:gridCol w:w="751"/>
        <w:gridCol w:w="1015"/>
        <w:gridCol w:w="932"/>
        <w:gridCol w:w="928"/>
        <w:gridCol w:w="880"/>
        <w:gridCol w:w="736"/>
        <w:gridCol w:w="762"/>
        <w:gridCol w:w="841"/>
      </w:tblGrid>
      <w:tr w:rsidR="009E1222" w:rsidRPr="00273014" w14:paraId="06A942C2" w14:textId="77777777" w:rsidTr="009E1222">
        <w:trPr>
          <w:trHeight w:val="315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E95471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bookmarkStart w:id="0" w:name="RANGE!A9"/>
            <w:r w:rsidRPr="002730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Sub#</w:t>
            </w:r>
            <w:bookmarkEnd w:id="0"/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594F84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Age at Consent (months)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4C33F9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GMFCS</w:t>
            </w:r>
          </w:p>
        </w:tc>
        <w:tc>
          <w:tcPr>
            <w:tcW w:w="2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0072BA11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GMFM-66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  <w:hideMark/>
          </w:tcPr>
          <w:p w14:paraId="4C58D326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PEDI Mobility</w:t>
            </w:r>
          </w:p>
        </w:tc>
      </w:tr>
      <w:tr w:rsidR="009E1222" w:rsidRPr="00273014" w14:paraId="5ABDCB16" w14:textId="77777777" w:rsidTr="009E1222">
        <w:trPr>
          <w:trHeight w:val="635"/>
        </w:trPr>
        <w:tc>
          <w:tcPr>
            <w:tcW w:w="8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672C546" w14:textId="77777777" w:rsidR="009E1222" w:rsidRPr="00273014" w:rsidRDefault="009E1222" w:rsidP="009E1222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9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06DC22" w14:textId="77777777" w:rsidR="009E1222" w:rsidRPr="00273014" w:rsidRDefault="009E1222" w:rsidP="009E1222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37C5B0" w14:textId="77777777" w:rsidR="009E1222" w:rsidRPr="00273014" w:rsidRDefault="009E1222" w:rsidP="009E1222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D9C3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Baseline</w:t>
            </w:r>
          </w:p>
        </w:tc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C19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 wks.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C36841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Change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520A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Baseline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2DF6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 wks.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1898" w14:textId="77777777" w:rsidR="009E1222" w:rsidRPr="00273014" w:rsidRDefault="009E1222" w:rsidP="009E1222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Change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2938472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%</w:t>
            </w:r>
          </w:p>
          <w:p w14:paraId="404CBB64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change</w:t>
            </w:r>
          </w:p>
        </w:tc>
      </w:tr>
      <w:tr w:rsidR="009E1222" w:rsidRPr="00273014" w14:paraId="1F60048C" w14:textId="77777777" w:rsidTr="009E1222">
        <w:trPr>
          <w:trHeight w:val="300"/>
        </w:trPr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24EA14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34C800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96D75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09F4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B76D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4C85A5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FBDB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43.3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1F5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63.9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E0885" w14:textId="77777777" w:rsidR="009E1222" w:rsidRPr="00273014" w:rsidRDefault="009E1222" w:rsidP="009E122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199B1B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48%</w:t>
            </w:r>
          </w:p>
        </w:tc>
      </w:tr>
      <w:tr w:rsidR="009E1222" w:rsidRPr="00273014" w14:paraId="218624E0" w14:textId="77777777" w:rsidTr="009E1222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2901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E36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sz w:val="18"/>
                <w:szCs w:val="18"/>
              </w:rPr>
              <w:t>36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D0AC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F97A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54.4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C907D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BBFFD14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B0DF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353A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66.2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8C038" w14:textId="77777777" w:rsidR="009E1222" w:rsidRPr="00273014" w:rsidRDefault="009E1222" w:rsidP="009E122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30F7E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2%</w:t>
            </w:r>
          </w:p>
        </w:tc>
      </w:tr>
      <w:tr w:rsidR="009E1222" w:rsidRPr="00273014" w14:paraId="7C8C9EEE" w14:textId="77777777" w:rsidTr="009E1222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5F85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495C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124E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29E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62.1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E9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75.3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D77172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13.2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ED0B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61.9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58B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71.6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EA11A" w14:textId="77777777" w:rsidR="009E1222" w:rsidRPr="00273014" w:rsidRDefault="009E1222" w:rsidP="009E122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9.7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1757B5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16%</w:t>
            </w:r>
          </w:p>
        </w:tc>
      </w:tr>
      <w:tr w:rsidR="009E1222" w:rsidRPr="00273014" w14:paraId="6E4BFF30" w14:textId="77777777" w:rsidTr="009E1222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A0B0B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8521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1E8C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DFB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45.1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36E4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52.6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73804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CE726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A853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23404" w14:textId="77777777" w:rsidR="009E1222" w:rsidRPr="00273014" w:rsidRDefault="009E1222" w:rsidP="009E122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B282AD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19%</w:t>
            </w:r>
          </w:p>
        </w:tc>
      </w:tr>
      <w:tr w:rsidR="009E1222" w:rsidRPr="00273014" w14:paraId="03C7A181" w14:textId="77777777" w:rsidTr="009E1222">
        <w:trPr>
          <w:trHeight w:val="30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B431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165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3ACC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8EA9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46.9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A843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032D50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12.5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57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39.3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22C6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CF9D8" w14:textId="77777777" w:rsidR="009E1222" w:rsidRPr="00273014" w:rsidRDefault="009E1222" w:rsidP="009E1222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20.7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89AD3B" w14:textId="77777777" w:rsidR="009E1222" w:rsidRPr="00273014" w:rsidRDefault="009E1222" w:rsidP="009E1222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7301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53%</w:t>
            </w:r>
          </w:p>
        </w:tc>
      </w:tr>
    </w:tbl>
    <w:p w14:paraId="3A4E0960" w14:textId="77777777" w:rsidR="009E1222" w:rsidRDefault="009E1222" w:rsidP="00273014">
      <w:pPr>
        <w:spacing w:line="360" w:lineRule="auto"/>
        <w:ind w:firstLine="720"/>
        <w:rPr>
          <w:szCs w:val="24"/>
        </w:rPr>
      </w:pPr>
    </w:p>
    <w:sectPr w:rsidR="009E1222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DB572" w14:textId="77777777" w:rsidR="00E910EE" w:rsidRDefault="00E910EE" w:rsidP="00117666">
      <w:pPr>
        <w:spacing w:after="0"/>
      </w:pPr>
      <w:r>
        <w:separator/>
      </w:r>
    </w:p>
  </w:endnote>
  <w:endnote w:type="continuationSeparator" w:id="0">
    <w:p w14:paraId="71BE9408" w14:textId="77777777" w:rsidR="00E910EE" w:rsidRDefault="00E910E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5DCB1" w14:textId="77777777" w:rsidR="00E910EE" w:rsidRDefault="00E910EE" w:rsidP="00117666">
      <w:pPr>
        <w:spacing w:after="0"/>
      </w:pPr>
      <w:r>
        <w:separator/>
      </w:r>
    </w:p>
  </w:footnote>
  <w:footnote w:type="continuationSeparator" w:id="0">
    <w:p w14:paraId="344A7EC7" w14:textId="77777777" w:rsidR="00E910EE" w:rsidRDefault="00E910E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166672131">
    <w:abstractNumId w:val="0"/>
  </w:num>
  <w:num w:numId="2" w16cid:durableId="1650475251">
    <w:abstractNumId w:val="4"/>
  </w:num>
  <w:num w:numId="3" w16cid:durableId="1059086212">
    <w:abstractNumId w:val="1"/>
  </w:num>
  <w:num w:numId="4" w16cid:durableId="842361468">
    <w:abstractNumId w:val="5"/>
  </w:num>
  <w:num w:numId="5" w16cid:durableId="170604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6835616">
    <w:abstractNumId w:val="3"/>
  </w:num>
  <w:num w:numId="7" w16cid:durableId="1653019064">
    <w:abstractNumId w:val="6"/>
  </w:num>
  <w:num w:numId="8" w16cid:durableId="1589538556">
    <w:abstractNumId w:val="6"/>
  </w:num>
  <w:num w:numId="9" w16cid:durableId="1186942638">
    <w:abstractNumId w:val="6"/>
  </w:num>
  <w:num w:numId="10" w16cid:durableId="1688214464">
    <w:abstractNumId w:val="6"/>
  </w:num>
  <w:num w:numId="11" w16cid:durableId="618217434">
    <w:abstractNumId w:val="6"/>
  </w:num>
  <w:num w:numId="12" w16cid:durableId="665986007">
    <w:abstractNumId w:val="6"/>
  </w:num>
  <w:num w:numId="13" w16cid:durableId="941107894">
    <w:abstractNumId w:val="3"/>
  </w:num>
  <w:num w:numId="14" w16cid:durableId="1593587543">
    <w:abstractNumId w:val="2"/>
  </w:num>
  <w:num w:numId="15" w16cid:durableId="1173185098">
    <w:abstractNumId w:val="2"/>
  </w:num>
  <w:num w:numId="16" w16cid:durableId="1927879177">
    <w:abstractNumId w:val="2"/>
  </w:num>
  <w:num w:numId="17" w16cid:durableId="879515139">
    <w:abstractNumId w:val="2"/>
  </w:num>
  <w:num w:numId="18" w16cid:durableId="849223940">
    <w:abstractNumId w:val="2"/>
  </w:num>
  <w:num w:numId="19" w16cid:durableId="572203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04CCC"/>
    <w:rsid w:val="0001436A"/>
    <w:rsid w:val="00034304"/>
    <w:rsid w:val="00035434"/>
    <w:rsid w:val="00052A14"/>
    <w:rsid w:val="00057BDD"/>
    <w:rsid w:val="00077D53"/>
    <w:rsid w:val="00105FD9"/>
    <w:rsid w:val="00117666"/>
    <w:rsid w:val="001549D3"/>
    <w:rsid w:val="00160065"/>
    <w:rsid w:val="00177D84"/>
    <w:rsid w:val="00267D18"/>
    <w:rsid w:val="00273014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12655"/>
    <w:rsid w:val="0062290A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5A82"/>
    <w:rsid w:val="00790BB3"/>
    <w:rsid w:val="007C206C"/>
    <w:rsid w:val="00803D24"/>
    <w:rsid w:val="00817DD6"/>
    <w:rsid w:val="00885156"/>
    <w:rsid w:val="009151AA"/>
    <w:rsid w:val="0093429D"/>
    <w:rsid w:val="00943573"/>
    <w:rsid w:val="00944EAD"/>
    <w:rsid w:val="00970F7D"/>
    <w:rsid w:val="00994A3D"/>
    <w:rsid w:val="009C2B12"/>
    <w:rsid w:val="009C70F3"/>
    <w:rsid w:val="009E1222"/>
    <w:rsid w:val="00A174D9"/>
    <w:rsid w:val="00A569CD"/>
    <w:rsid w:val="00A91539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03E9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910EE"/>
    <w:rsid w:val="00EA3D3C"/>
    <w:rsid w:val="00F46900"/>
    <w:rsid w:val="00F61D89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053D266-0D9C-4327-A332-F63004943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John Magri</cp:lastModifiedBy>
  <cp:revision>4</cp:revision>
  <cp:lastPrinted>2013-10-03T12:51:00Z</cp:lastPrinted>
  <dcterms:created xsi:type="dcterms:W3CDTF">2024-09-05T20:47:00Z</dcterms:created>
  <dcterms:modified xsi:type="dcterms:W3CDTF">2024-09-17T10:06:00Z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