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Arial Regular" w:hAnsi="Arial Regular" w:cs="Arial Regular"/>
          <w:sz w:val="21"/>
          <w:szCs w:val="21"/>
        </w:rPr>
      </w:pPr>
      <w:bookmarkStart w:id="0" w:name="_GoBack"/>
      <w:bookmarkEnd w:id="0"/>
      <w:r>
        <w:rPr>
          <w:rFonts w:hint="default" w:ascii="Arial Regular" w:hAnsi="Arial Regular" w:cs="Arial Regular"/>
          <w:sz w:val="21"/>
          <w:szCs w:val="21"/>
        </w:rPr>
        <w:t>Supplementary Materials</w:t>
      </w:r>
    </w:p>
    <w:p>
      <w:pPr>
        <w:pStyle w:val="2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 xml:space="preserve">Table S1. Demographic and clinical characteristics of enrolled Patients according to four groups. </w:t>
      </w:r>
    </w:p>
    <w:tbl>
      <w:tblPr>
        <w:tblStyle w:val="6"/>
        <w:tblW w:w="9388" w:type="dxa"/>
        <w:tblInd w:w="-142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373"/>
        <w:gridCol w:w="1375"/>
        <w:gridCol w:w="1359"/>
        <w:gridCol w:w="1375"/>
        <w:gridCol w:w="1354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Characteristics</w:t>
            </w:r>
          </w:p>
        </w:tc>
        <w:tc>
          <w:tcPr>
            <w:tcW w:w="1373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HHUS</w:t>
            </w:r>
            <w:r>
              <w:rPr>
                <w:rFonts w:hint="eastAsia" w:ascii="Arial Regular" w:hAnsi="Arial Regular" w:cs="Arial Regular"/>
                <w:b w:val="0"/>
                <w:bCs w:val="0"/>
                <w:sz w:val="21"/>
                <w:szCs w:val="21"/>
                <w:lang w:val="en-US" w:eastAsia="zh-CN"/>
              </w:rPr>
              <w:t xml:space="preserve"> only</w:t>
            </w:r>
          </w:p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N=2688(%)</w:t>
            </w:r>
          </w:p>
        </w:tc>
        <w:tc>
          <w:tcPr>
            <w:tcW w:w="1375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HHUS+MG</w:t>
            </w:r>
          </w:p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N=2757(%)</w:t>
            </w:r>
          </w:p>
        </w:tc>
        <w:tc>
          <w:tcPr>
            <w:tcW w:w="1359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ABUS</w:t>
            </w:r>
            <w:r>
              <w:rPr>
                <w:rFonts w:hint="eastAsia" w:ascii="Arial Regular" w:hAnsi="Arial Regular" w:cs="Arial Regular"/>
                <w:b w:val="0"/>
                <w:bCs w:val="0"/>
                <w:sz w:val="21"/>
                <w:szCs w:val="21"/>
                <w:lang w:val="en-US" w:eastAsia="zh-CN"/>
              </w:rPr>
              <w:t xml:space="preserve"> only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N=2479 (%)</w:t>
            </w:r>
          </w:p>
        </w:tc>
        <w:tc>
          <w:tcPr>
            <w:tcW w:w="1375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ABUS+MG</w:t>
            </w:r>
          </w:p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N=2457(%)</w:t>
            </w:r>
          </w:p>
        </w:tc>
        <w:tc>
          <w:tcPr>
            <w:tcW w:w="1354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 w:eastAsiaTheme="minor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i/>
                <w:iCs/>
                <w:sz w:val="21"/>
                <w:szCs w:val="21"/>
              </w:rPr>
              <w:t>P</w:t>
            </w:r>
            <w:r>
              <w:rPr>
                <w:rFonts w:hint="eastAsia" w:ascii="Arial Regular" w:hAnsi="Arial Regular" w:cs="Arial Regular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Regular" w:hAnsi="Arial Regular" w:cs="Arial Regular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Age(mean±sd)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46.65±8.34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48.27±7.89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46.17±8.56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48.78±8.26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&lt;0.001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BMI(mean±sd)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23.28±2.84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23.50±2.86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23.23±2.86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23.40±2.78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0.009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Menopausal status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&lt;0.001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ind w:firstLine="210" w:firstLineChars="100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Premenopausal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1892(70.4)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1820(66.0)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1765(71.2)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1518(61.8)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ind w:firstLine="210" w:firstLineChars="100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Postmenopausal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796(29.6)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937(34.0)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714(28.8)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939(38.2)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Times of birth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0.66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ind w:firstLine="210" w:firstLineChars="100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0-1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2008(74.7)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2040(74.0)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1869(75.4)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1822(74.2)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ind w:firstLine="210" w:firstLineChars="100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≥2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680(25.3)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717(26.0)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610(24.6)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635(25.8)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Times of abortion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0.34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ind w:firstLine="210" w:firstLineChars="100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0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884(32.9)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891(32.3)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851(34.3)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790(32.2)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ind w:firstLine="210" w:firstLineChars="100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≥1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1803(67.1)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1866(67.7)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1682(65.7)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1667(67.8)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Stress assessment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0.22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Low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1228(45.7)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1264(45.8)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1103(44.5)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1175(47.8)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Medium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829(30.8)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832(30.2)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759(30.6)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689(28.0)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High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631(23.5)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661(24.0)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617(24.9)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593(24.1)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Contraceptive use or MHT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0.11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Never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2028(75.4)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2124(77.0)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1840(74.2)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1843(75.0)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Past or Current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660(24.6)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633(23.0)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639(25.8)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614(25.0)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Breast Volume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0.003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A-B cup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1956(72.8)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1882(68.3)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1757(70.9)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1714(69.8)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C-D cup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732(27.2)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875(31.7)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722(29.1)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743(30.2)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Breast Density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0.37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Fatty (&lt;25%)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194(7.2)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157(5.7)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158(6.4)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164(6.7)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Scattered (25-50%)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1252(46.6)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1288(46.7)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1114(44.9)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1151(46.8)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Heterogeneous (51-75%)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1096(40.8)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1172(42.5)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1076(43.4)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1007(41.0)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Dense (&gt;75%)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146(5.4)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131(5.3)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140(5.1)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13.5(5.5)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Family history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0.02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No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2582(96.1)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2609(94.6)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2359(95.2)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2317(94.3)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Yes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106(20.6)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148(28.8)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120(23.3)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140(27.2)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Benign breast diseases history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&lt;0.001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ind w:firstLine="210" w:firstLineChars="100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No</w:t>
            </w:r>
          </w:p>
        </w:tc>
        <w:tc>
          <w:tcPr>
            <w:tcW w:w="137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2388(88.8)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2407(87.3)</w:t>
            </w:r>
          </w:p>
        </w:tc>
        <w:tc>
          <w:tcPr>
            <w:tcW w:w="135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2237(90.2)</w:t>
            </w:r>
          </w:p>
        </w:tc>
        <w:tc>
          <w:tcPr>
            <w:tcW w:w="13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2131(86.7)</w:t>
            </w:r>
          </w:p>
        </w:tc>
        <w:tc>
          <w:tcPr>
            <w:tcW w:w="135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 Yes</w:t>
            </w:r>
          </w:p>
        </w:tc>
        <w:tc>
          <w:tcPr>
            <w:tcW w:w="1373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300(11.2)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350(12.7)</w:t>
            </w:r>
          </w:p>
        </w:tc>
        <w:tc>
          <w:tcPr>
            <w:tcW w:w="135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242(9.8)</w:t>
            </w:r>
          </w:p>
        </w:tc>
        <w:tc>
          <w:tcPr>
            <w:tcW w:w="13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326(13.3)</w:t>
            </w:r>
          </w:p>
        </w:tc>
        <w:tc>
          <w:tcPr>
            <w:tcW w:w="135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</w:tbl>
    <w:p>
      <w:pPr>
        <w:rPr>
          <w:rFonts w:hint="default" w:ascii="Arial Regular" w:hAnsi="Arial Regular" w:cs="Arial Regular"/>
          <w:sz w:val="16"/>
          <w:szCs w:val="16"/>
          <w:lang w:val="en-US" w:eastAsia="zh-CN"/>
        </w:rPr>
      </w:pP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H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HUS: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hand-held ultrasound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; ABUS: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The automatic breast volume scanner ultrasound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 xml:space="preserve">; 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 xml:space="preserve">MG:mammograph; 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BMI: body mass index; MHT: Menopausal hormone therapy.</w:t>
      </w:r>
    </w:p>
    <w:p>
      <w:pPr>
        <w:rPr>
          <w:rFonts w:hint="default" w:ascii="Arial Regular" w:hAnsi="Arial Regular" w:cs="Arial Regular"/>
          <w:sz w:val="21"/>
          <w:szCs w:val="21"/>
          <w:lang w:val="en-US" w:eastAsia="zh-CN"/>
        </w:rPr>
      </w:pPr>
    </w:p>
    <w:p>
      <w:pPr>
        <w:widowControl/>
        <w:jc w:val="left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br w:type="page"/>
      </w:r>
    </w:p>
    <w:p>
      <w:pPr>
        <w:rPr>
          <w:rFonts w:hint="default" w:ascii="Arial Regular" w:hAnsi="Arial Regular" w:cs="Arial Regular"/>
          <w:sz w:val="21"/>
          <w:szCs w:val="21"/>
        </w:rPr>
      </w:pPr>
    </w:p>
    <w:p>
      <w:pPr>
        <w:jc w:val="center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>Table S2. Screening findings of four screening groups</w:t>
      </w:r>
    </w:p>
    <w:tbl>
      <w:tblPr>
        <w:tblStyle w:val="6"/>
        <w:tblW w:w="0" w:type="auto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338"/>
        <w:gridCol w:w="1364"/>
        <w:gridCol w:w="1318"/>
        <w:gridCol w:w="1342"/>
        <w:gridCol w:w="1228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HHUS</w:t>
            </w:r>
            <w:r>
              <w:rPr>
                <w:rFonts w:hint="eastAsia" w:ascii="Arial Regular" w:hAnsi="Arial Regular" w:cs="Arial Regular"/>
                <w:b w:val="0"/>
                <w:bCs w:val="0"/>
                <w:sz w:val="21"/>
                <w:szCs w:val="21"/>
                <w:lang w:val="en-US" w:eastAsia="zh-CN"/>
              </w:rPr>
              <w:t xml:space="preserve"> only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N=2688(%)</w:t>
            </w:r>
          </w:p>
        </w:tc>
        <w:tc>
          <w:tcPr>
            <w:tcW w:w="1364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HHUS+MG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N=2757(%)</w:t>
            </w:r>
          </w:p>
        </w:tc>
        <w:tc>
          <w:tcPr>
            <w:tcW w:w="131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ABUS</w:t>
            </w:r>
            <w:r>
              <w:rPr>
                <w:rFonts w:hint="eastAsia" w:ascii="Arial Regular" w:hAnsi="Arial Regular" w:cs="Arial Regular"/>
                <w:b w:val="0"/>
                <w:bCs w:val="0"/>
                <w:sz w:val="21"/>
                <w:szCs w:val="21"/>
                <w:lang w:val="en-US" w:eastAsia="zh-CN"/>
              </w:rPr>
              <w:t xml:space="preserve"> only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N=2479 (%)</w:t>
            </w:r>
          </w:p>
        </w:tc>
        <w:tc>
          <w:tcPr>
            <w:tcW w:w="1342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ABUS+MG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N=2457(%)</w:t>
            </w:r>
          </w:p>
        </w:tc>
        <w:tc>
          <w:tcPr>
            <w:tcW w:w="122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i/>
                <w:iCs/>
                <w:sz w:val="21"/>
                <w:szCs w:val="21"/>
              </w:rPr>
              <w:t>P</w:t>
            </w:r>
            <w:r>
              <w:rPr>
                <w:rFonts w:hint="eastAsia" w:ascii="Arial Regular" w:hAnsi="Arial Regular" w:cs="Arial Regular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Regular" w:hAnsi="Arial Regular" w:cs="Arial Regular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Screening findings</w:t>
            </w:r>
          </w:p>
        </w:tc>
        <w:tc>
          <w:tcPr>
            <w:tcW w:w="133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&lt;0.001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BI-RADS0-3</w:t>
            </w:r>
          </w:p>
        </w:tc>
        <w:tc>
          <w:tcPr>
            <w:tcW w:w="133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2557(95.1)</w:t>
            </w:r>
          </w:p>
        </w:tc>
        <w:tc>
          <w:tcPr>
            <w:tcW w:w="136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2512(91.1)</w:t>
            </w:r>
          </w:p>
        </w:tc>
        <w:tc>
          <w:tcPr>
            <w:tcW w:w="131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2363(95.3)</w:t>
            </w:r>
          </w:p>
        </w:tc>
        <w:tc>
          <w:tcPr>
            <w:tcW w:w="134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2223(90.5)</w:t>
            </w:r>
          </w:p>
        </w:tc>
        <w:tc>
          <w:tcPr>
            <w:tcW w:w="122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BI-RADS4-5</w:t>
            </w:r>
          </w:p>
        </w:tc>
        <w:tc>
          <w:tcPr>
            <w:tcW w:w="133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131(4.9)</w:t>
            </w:r>
          </w:p>
        </w:tc>
        <w:tc>
          <w:tcPr>
            <w:tcW w:w="136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245(8.9)</w:t>
            </w:r>
          </w:p>
        </w:tc>
        <w:tc>
          <w:tcPr>
            <w:tcW w:w="131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116(4.7)</w:t>
            </w:r>
          </w:p>
        </w:tc>
        <w:tc>
          <w:tcPr>
            <w:tcW w:w="134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234(9.5)</w:t>
            </w:r>
          </w:p>
        </w:tc>
        <w:tc>
          <w:tcPr>
            <w:tcW w:w="122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Physical examination</w:t>
            </w:r>
          </w:p>
        </w:tc>
        <w:tc>
          <w:tcPr>
            <w:tcW w:w="133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1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22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&lt;0.001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Negative</w:t>
            </w:r>
          </w:p>
        </w:tc>
        <w:tc>
          <w:tcPr>
            <w:tcW w:w="133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2640(98.2)</w:t>
            </w:r>
          </w:p>
        </w:tc>
        <w:tc>
          <w:tcPr>
            <w:tcW w:w="136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2691(97.6)</w:t>
            </w:r>
          </w:p>
        </w:tc>
        <w:tc>
          <w:tcPr>
            <w:tcW w:w="131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2429(98.0)</w:t>
            </w:r>
          </w:p>
        </w:tc>
        <w:tc>
          <w:tcPr>
            <w:tcW w:w="134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2344(95.4)</w:t>
            </w:r>
          </w:p>
        </w:tc>
        <w:tc>
          <w:tcPr>
            <w:tcW w:w="122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Positive</w:t>
            </w:r>
          </w:p>
        </w:tc>
        <w:tc>
          <w:tcPr>
            <w:tcW w:w="133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48(1.8)</w:t>
            </w:r>
          </w:p>
        </w:tc>
        <w:tc>
          <w:tcPr>
            <w:tcW w:w="136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66(2.4)</w:t>
            </w:r>
          </w:p>
        </w:tc>
        <w:tc>
          <w:tcPr>
            <w:tcW w:w="131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50(2.0)</w:t>
            </w:r>
          </w:p>
        </w:tc>
        <w:tc>
          <w:tcPr>
            <w:tcW w:w="134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113(4.6)</w:t>
            </w:r>
          </w:p>
        </w:tc>
        <w:tc>
          <w:tcPr>
            <w:tcW w:w="122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Biopsy/Operation</w:t>
            </w:r>
          </w:p>
        </w:tc>
        <w:tc>
          <w:tcPr>
            <w:tcW w:w="133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1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4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&lt;0.001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No</w:t>
            </w:r>
          </w:p>
        </w:tc>
        <w:tc>
          <w:tcPr>
            <w:tcW w:w="133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2556(95.1)</w:t>
            </w:r>
          </w:p>
        </w:tc>
        <w:tc>
          <w:tcPr>
            <w:tcW w:w="136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2507(90.9)</w:t>
            </w:r>
          </w:p>
        </w:tc>
        <w:tc>
          <w:tcPr>
            <w:tcW w:w="131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2398(96.7)</w:t>
            </w:r>
          </w:p>
        </w:tc>
        <w:tc>
          <w:tcPr>
            <w:tcW w:w="134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2289(93.2)</w:t>
            </w:r>
          </w:p>
        </w:tc>
        <w:tc>
          <w:tcPr>
            <w:tcW w:w="122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Yes</w:t>
            </w:r>
          </w:p>
        </w:tc>
        <w:tc>
          <w:tcPr>
            <w:tcW w:w="133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132(4.9)</w:t>
            </w:r>
          </w:p>
        </w:tc>
        <w:tc>
          <w:tcPr>
            <w:tcW w:w="136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250(9.1)</w:t>
            </w:r>
          </w:p>
        </w:tc>
        <w:tc>
          <w:tcPr>
            <w:tcW w:w="131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81(3.3)</w:t>
            </w:r>
          </w:p>
        </w:tc>
        <w:tc>
          <w:tcPr>
            <w:tcW w:w="134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168(6.8)</w:t>
            </w:r>
          </w:p>
        </w:tc>
        <w:tc>
          <w:tcPr>
            <w:tcW w:w="122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</w:tcPr>
          <w:p>
            <w:pPr>
              <w:jc w:val="left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Pathology of biopsy/operation</w:t>
            </w: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  <w:vertAlign w:val="superscript"/>
              </w:rPr>
              <w:t>#</w:t>
            </w:r>
          </w:p>
        </w:tc>
        <w:tc>
          <w:tcPr>
            <w:tcW w:w="133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6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1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34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  <w:tc>
          <w:tcPr>
            <w:tcW w:w="122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0.14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Benign</w:t>
            </w:r>
          </w:p>
        </w:tc>
        <w:tc>
          <w:tcPr>
            <w:tcW w:w="133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105(79.5)</w:t>
            </w:r>
          </w:p>
        </w:tc>
        <w:tc>
          <w:tcPr>
            <w:tcW w:w="1364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187(74.8)</w:t>
            </w:r>
          </w:p>
        </w:tc>
        <w:tc>
          <w:tcPr>
            <w:tcW w:w="131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63(77.8)</w:t>
            </w:r>
          </w:p>
        </w:tc>
        <w:tc>
          <w:tcPr>
            <w:tcW w:w="134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115(68.5)</w:t>
            </w:r>
          </w:p>
        </w:tc>
        <w:tc>
          <w:tcPr>
            <w:tcW w:w="122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710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 Malignant</w:t>
            </w:r>
          </w:p>
        </w:tc>
        <w:tc>
          <w:tcPr>
            <w:tcW w:w="133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27(20.5)</w:t>
            </w:r>
          </w:p>
        </w:tc>
        <w:tc>
          <w:tcPr>
            <w:tcW w:w="1364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63(25.2)</w:t>
            </w:r>
          </w:p>
        </w:tc>
        <w:tc>
          <w:tcPr>
            <w:tcW w:w="131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18(22.2)</w:t>
            </w:r>
          </w:p>
        </w:tc>
        <w:tc>
          <w:tcPr>
            <w:tcW w:w="134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53(31.5)</w:t>
            </w:r>
          </w:p>
        </w:tc>
        <w:tc>
          <w:tcPr>
            <w:tcW w:w="1228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</w:p>
        </w:tc>
      </w:tr>
    </w:tbl>
    <w:p>
      <w:pPr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  <w:vertAlign w:val="superscript"/>
        </w:rPr>
        <w:t xml:space="preserve"># </w:t>
      </w:r>
      <w:r>
        <w:rPr>
          <w:rFonts w:hint="default" w:ascii="Arial Regular" w:hAnsi="Arial Regular" w:cs="Arial Regular"/>
          <w:sz w:val="21"/>
          <w:szCs w:val="21"/>
        </w:rPr>
        <w:t>Excluding participants without biopsy or operation.</w:t>
      </w:r>
    </w:p>
    <w:p>
      <w:pPr>
        <w:rPr>
          <w:rFonts w:hint="default" w:ascii="Arial Regular" w:hAnsi="Arial Regular" w:cs="Arial Regular"/>
          <w:sz w:val="21"/>
          <w:szCs w:val="21"/>
        </w:rPr>
      </w:pP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H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HUS: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hand-held ultrasound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; ABUS: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The automatic breast volume scanner ultrasound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 xml:space="preserve">; 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MG:mammograph;</w:t>
      </w:r>
    </w:p>
    <w:p>
      <w:pPr>
        <w:rPr>
          <w:rFonts w:hint="default" w:ascii="Arial Regular" w:hAnsi="Arial Regular" w:cs="Arial Regular"/>
          <w:sz w:val="21"/>
          <w:szCs w:val="21"/>
        </w:rPr>
      </w:pPr>
    </w:p>
    <w:p>
      <w:pPr>
        <w:ind w:firstLine="735" w:firstLineChars="350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>Table S3. Diagnostic performance of HHUS</w:t>
      </w:r>
      <w:r>
        <w:rPr>
          <w:rFonts w:hint="eastAsia" w:ascii="Arial Regular" w:hAnsi="Arial Regular" w:cs="Arial Regular"/>
          <w:sz w:val="21"/>
          <w:szCs w:val="21"/>
          <w:lang w:val="en-US" w:eastAsia="zh-CN"/>
        </w:rPr>
        <w:t xml:space="preserve"> only</w:t>
      </w:r>
      <w:r>
        <w:rPr>
          <w:rFonts w:hint="default" w:ascii="Arial Regular" w:hAnsi="Arial Regular" w:cs="Arial Regular"/>
          <w:sz w:val="21"/>
          <w:szCs w:val="21"/>
        </w:rPr>
        <w:t>, HHUS+MG, ABUS</w:t>
      </w:r>
      <w:r>
        <w:rPr>
          <w:rFonts w:hint="eastAsia" w:ascii="Arial Regular" w:hAnsi="Arial Regular" w:cs="Arial Regular"/>
          <w:sz w:val="21"/>
          <w:szCs w:val="21"/>
          <w:lang w:val="en-US" w:eastAsia="zh-CN"/>
        </w:rPr>
        <w:t xml:space="preserve"> only</w:t>
      </w:r>
      <w:r>
        <w:rPr>
          <w:rFonts w:hint="default" w:ascii="Arial Regular" w:hAnsi="Arial Regular" w:cs="Arial Regular"/>
          <w:sz w:val="21"/>
          <w:szCs w:val="21"/>
        </w:rPr>
        <w:t xml:space="preserve"> and ABUS+MG</w:t>
      </w:r>
    </w:p>
    <w:tbl>
      <w:tblPr>
        <w:tblStyle w:val="6"/>
        <w:tblW w:w="9497" w:type="dxa"/>
        <w:tblInd w:w="0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727"/>
        <w:gridCol w:w="1727"/>
        <w:gridCol w:w="1727"/>
        <w:gridCol w:w="1727"/>
        <w:gridCol w:w="949"/>
        <w:gridCol w:w="992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8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</w:p>
        </w:tc>
        <w:tc>
          <w:tcPr>
            <w:tcW w:w="1727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HHUS</w:t>
            </w:r>
            <w:r>
              <w:rPr>
                <w:rFonts w:hint="eastAsia" w:ascii="Arial Regular" w:hAnsi="Arial Regular" w:cs="Arial Regular"/>
                <w:b w:val="0"/>
                <w:bCs w:val="0"/>
                <w:sz w:val="21"/>
                <w:szCs w:val="21"/>
                <w:lang w:val="en-US" w:eastAsia="zh-CN"/>
              </w:rPr>
              <w:t xml:space="preserve"> only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N=2688(%)</w:t>
            </w:r>
          </w:p>
        </w:tc>
        <w:tc>
          <w:tcPr>
            <w:tcW w:w="1727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HHUS+MG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N=2757(%)</w:t>
            </w:r>
          </w:p>
        </w:tc>
        <w:tc>
          <w:tcPr>
            <w:tcW w:w="1727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ABUS</w:t>
            </w:r>
            <w:r>
              <w:rPr>
                <w:rFonts w:hint="eastAsia" w:ascii="Arial Regular" w:hAnsi="Arial Regular" w:cs="Arial Regular"/>
                <w:b w:val="0"/>
                <w:bCs w:val="0"/>
                <w:sz w:val="21"/>
                <w:szCs w:val="21"/>
                <w:lang w:val="en-US" w:eastAsia="zh-CN"/>
              </w:rPr>
              <w:t xml:space="preserve"> only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N=2479 (%)</w:t>
            </w:r>
          </w:p>
        </w:tc>
        <w:tc>
          <w:tcPr>
            <w:tcW w:w="1727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ABUS+MG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N=2457(%)</w:t>
            </w:r>
          </w:p>
        </w:tc>
        <w:tc>
          <w:tcPr>
            <w:tcW w:w="949" w:type="dxa"/>
            <w:tcBorders>
              <w:bottom w:val="single" w:color="7E7E7E" w:themeColor="text1" w:themeTint="80" w:sz="4" w:space="0"/>
              <w:insideH w:val="single" w:sz="4" w:space="0"/>
            </w:tcBorders>
            <w:vAlign w:val="center"/>
          </w:tcPr>
          <w:p>
            <w:pPr>
              <w:jc w:val="center"/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eastAsia="Xingkai SC Light" w:cs="Arial Regular"/>
                <w:b w:val="0"/>
                <w:bCs w:val="0"/>
                <w:sz w:val="21"/>
                <w:szCs w:val="21"/>
              </w:rPr>
              <w:t>X</w:t>
            </w: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  <w:vertAlign w:val="superscript"/>
              </w:rPr>
              <w:t xml:space="preserve"> 2</w:t>
            </w:r>
          </w:p>
        </w:tc>
        <w:tc>
          <w:tcPr>
            <w:tcW w:w="992" w:type="dxa"/>
            <w:tcBorders>
              <w:bottom w:val="single" w:color="7E7E7E" w:themeColor="text1" w:themeTint="80" w:sz="4" w:space="0"/>
              <w:insideH w:val="single" w:sz="4" w:space="0"/>
            </w:tcBorders>
            <w:vAlign w:val="center"/>
          </w:tcPr>
          <w:p>
            <w:pPr>
              <w:jc w:val="center"/>
              <w:rPr>
                <w:rFonts w:hint="default" w:ascii="Arial Regular" w:hAnsi="Arial Regular" w:cs="Arial Regular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i/>
                <w:iCs/>
                <w:sz w:val="21"/>
                <w:szCs w:val="21"/>
              </w:rPr>
              <w:t>P</w:t>
            </w:r>
            <w:r>
              <w:rPr>
                <w:rFonts w:hint="eastAsia" w:ascii="Arial Regular" w:hAnsi="Arial Regular" w:cs="Arial Regular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Regular" w:hAnsi="Arial Regular" w:cs="Arial Regular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SE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37.04(10/27)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57.14(36/63)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44.44(8/18)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73.58(39/53)</w:t>
            </w:r>
          </w:p>
        </w:tc>
        <w:tc>
          <w:tcPr>
            <w:tcW w:w="94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14.49</w:t>
            </w:r>
          </w:p>
        </w:tc>
        <w:tc>
          <w:tcPr>
            <w:tcW w:w="9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  <w:t>0.002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8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SP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95.45(2540/2661)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92.24(2485/2694)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95.61(2353/2461)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91.89(2209/2404)</w:t>
            </w:r>
          </w:p>
        </w:tc>
        <w:tc>
          <w:tcPr>
            <w:tcW w:w="94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0.129</w:t>
            </w:r>
          </w:p>
        </w:tc>
        <w:tc>
          <w:tcPr>
            <w:tcW w:w="99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0.988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AC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94.87(2550/2688)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91.44(2521/2757)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95.24(2361/2479)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91.49(2248/2457)</w:t>
            </w:r>
          </w:p>
        </w:tc>
        <w:tc>
          <w:tcPr>
            <w:tcW w:w="94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0.139</w:t>
            </w:r>
          </w:p>
        </w:tc>
        <w:tc>
          <w:tcPr>
            <w:tcW w:w="9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0.987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8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PPV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7.63(10/131)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14.69(36/245)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6.90(8/116)</w:t>
            </w:r>
          </w:p>
        </w:tc>
        <w:tc>
          <w:tcPr>
            <w:tcW w:w="1727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16.67(39/234)</w:t>
            </w:r>
          </w:p>
        </w:tc>
        <w:tc>
          <w:tcPr>
            <w:tcW w:w="949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6.366</w:t>
            </w:r>
          </w:p>
        </w:tc>
        <w:tc>
          <w:tcPr>
            <w:tcW w:w="992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0.095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648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NPV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99.34(2540/2557)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98.93(2485/2512)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99.58(2353/2363)</w:t>
            </w:r>
          </w:p>
        </w:tc>
        <w:tc>
          <w:tcPr>
            <w:tcW w:w="172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99.37(2209/2223)</w:t>
            </w:r>
          </w:p>
        </w:tc>
        <w:tc>
          <w:tcPr>
            <w:tcW w:w="949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0.002</w:t>
            </w:r>
          </w:p>
        </w:tc>
        <w:tc>
          <w:tcPr>
            <w:tcW w:w="992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0.999</w:t>
            </w:r>
          </w:p>
        </w:tc>
      </w:tr>
    </w:tbl>
    <w:p>
      <w:pPr>
        <w:rPr>
          <w:rFonts w:hint="eastAsia" w:ascii="Arial Regular" w:hAnsi="Arial Regular" w:cs="Arial Regular"/>
          <w:sz w:val="16"/>
          <w:szCs w:val="16"/>
          <w:lang w:val="en-US" w:eastAsia="zh-CN"/>
        </w:rPr>
      </w:pP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HHUS: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hand-held ultrasound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; ABUS: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The automatic breast volume scanner ultrasound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 xml:space="preserve">; 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MG:mammograph;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SE: sensitivity; SP: specificity; AC: accuracy; PPV: positive predictive value; NPV: negative predictive value.</w:t>
      </w:r>
    </w:p>
    <w:p>
      <w:pPr>
        <w:rPr>
          <w:rFonts w:hint="default" w:ascii="Arial Regular" w:hAnsi="Arial Regular" w:cs="Arial Regular" w:eastAsiaTheme="minorEastAsia"/>
          <w:sz w:val="21"/>
          <w:szCs w:val="21"/>
          <w:lang w:val="en-US" w:eastAsia="zh-CN"/>
        </w:rPr>
      </w:pPr>
    </w:p>
    <w:p>
      <w:pPr>
        <w:rPr>
          <w:rFonts w:hint="default" w:ascii="Arial Regular" w:hAnsi="Arial Regular" w:cs="Arial Regular"/>
          <w:sz w:val="21"/>
          <w:szCs w:val="21"/>
        </w:rPr>
      </w:pPr>
    </w:p>
    <w:p>
      <w:pPr>
        <w:pStyle w:val="2"/>
        <w:jc w:val="center"/>
        <w:rPr>
          <w:rFonts w:hint="default" w:ascii="Arial Regular" w:hAnsi="Arial Regular" w:cs="Arial Regular"/>
          <w:sz w:val="21"/>
          <w:szCs w:val="21"/>
        </w:rPr>
      </w:pPr>
      <w:r>
        <w:rPr>
          <w:rFonts w:hint="default" w:ascii="Arial Regular" w:hAnsi="Arial Regular" w:cs="Arial Regular"/>
          <w:sz w:val="21"/>
          <w:szCs w:val="21"/>
        </w:rPr>
        <w:t>Table S4. Diagnostic performance of HHUS, ABUS and MG</w:t>
      </w:r>
    </w:p>
    <w:tbl>
      <w:tblPr>
        <w:tblStyle w:val="6"/>
        <w:tblW w:w="8595" w:type="dxa"/>
        <w:jc w:val="center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875"/>
        <w:gridCol w:w="1875"/>
        <w:gridCol w:w="1875"/>
        <w:gridCol w:w="1111"/>
        <w:gridCol w:w="946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3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Rate (%)</w:t>
            </w:r>
          </w:p>
        </w:tc>
        <w:tc>
          <w:tcPr>
            <w:tcW w:w="1875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HHUS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N=5445 </w:t>
            </w:r>
          </w:p>
        </w:tc>
        <w:tc>
          <w:tcPr>
            <w:tcW w:w="1875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 xml:space="preserve">ABVS </w:t>
            </w:r>
          </w:p>
          <w:p>
            <w:pPr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N=4936</w:t>
            </w:r>
          </w:p>
        </w:tc>
        <w:tc>
          <w:tcPr>
            <w:tcW w:w="1875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jc w:val="center"/>
              <w:rPr>
                <w:rFonts w:hint="default" w:ascii="Arial Regular" w:hAnsi="Arial Regular" w:cs="Arial Regular"/>
                <w:b/>
                <w:b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MG</w:t>
            </w:r>
          </w:p>
          <w:p>
            <w:pPr>
              <w:jc w:val="center"/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N=5214</w:t>
            </w:r>
          </w:p>
        </w:tc>
        <w:tc>
          <w:tcPr>
            <w:tcW w:w="1111" w:type="dxa"/>
            <w:tcBorders>
              <w:bottom w:val="single" w:color="7E7E7E" w:themeColor="text1" w:themeTint="80" w:sz="4" w:space="0"/>
              <w:insideH w:val="single" w:sz="4" w:space="0"/>
            </w:tcBorders>
            <w:vAlign w:val="center"/>
          </w:tcPr>
          <w:p>
            <w:pPr>
              <w:jc w:val="center"/>
              <w:rPr>
                <w:rFonts w:hint="default" w:ascii="Arial Regular" w:hAnsi="Arial Regular" w:cs="Arial Regular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default" w:ascii="Arial Regular" w:hAnsi="Arial Regular" w:eastAsia="Xingkai SC Light" w:cs="Arial Regular"/>
                <w:b w:val="0"/>
                <w:bCs w:val="0"/>
                <w:sz w:val="21"/>
                <w:szCs w:val="21"/>
              </w:rPr>
              <w:t>X</w:t>
            </w: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946" w:type="dxa"/>
            <w:tcBorders>
              <w:bottom w:val="single" w:color="7E7E7E" w:themeColor="text1" w:themeTint="80" w:sz="4" w:space="0"/>
              <w:insideH w:val="single" w:sz="4" w:space="0"/>
            </w:tcBorders>
            <w:vAlign w:val="center"/>
          </w:tcPr>
          <w:p>
            <w:pPr>
              <w:jc w:val="center"/>
              <w:rPr>
                <w:rFonts w:hint="default" w:ascii="Arial Regular" w:hAnsi="Arial Regular" w:cs="Arial Regular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i/>
                <w:iCs/>
                <w:sz w:val="21"/>
                <w:szCs w:val="21"/>
              </w:rPr>
              <w:t>P</w:t>
            </w:r>
            <w:r>
              <w:rPr>
                <w:rFonts w:hint="eastAsia" w:ascii="Arial Regular" w:hAnsi="Arial Regular" w:cs="Arial Regular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 Regular" w:hAnsi="Arial Regular" w:cs="Arial Regular"/>
                <w:b w:val="0"/>
                <w:bCs w:val="0"/>
                <w:i w:val="0"/>
                <w:iCs w:val="0"/>
                <w:sz w:val="21"/>
                <w:szCs w:val="21"/>
                <w:lang w:val="en-US" w:eastAsia="zh-CN"/>
              </w:rPr>
              <w:t>value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SE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51.11(46/90)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66.20(47/71)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21.50(23/107)</w:t>
            </w:r>
          </w:p>
        </w:tc>
        <w:tc>
          <w:tcPr>
            <w:tcW w:w="111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22.35</w:t>
            </w:r>
          </w:p>
        </w:tc>
        <w:tc>
          <w:tcPr>
            <w:tcW w:w="94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&lt;0.001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3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SP</w:t>
            </w:r>
          </w:p>
        </w:tc>
        <w:tc>
          <w:tcPr>
            <w:tcW w:w="18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93.84(5025/5355)</w:t>
            </w:r>
          </w:p>
        </w:tc>
        <w:tc>
          <w:tcPr>
            <w:tcW w:w="18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93.77(4562/4865)</w:t>
            </w:r>
          </w:p>
        </w:tc>
        <w:tc>
          <w:tcPr>
            <w:tcW w:w="18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99.43(5065/5094)</w:t>
            </w:r>
          </w:p>
        </w:tc>
        <w:tc>
          <w:tcPr>
            <w:tcW w:w="1111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0.22</w:t>
            </w:r>
          </w:p>
        </w:tc>
        <w:tc>
          <w:tcPr>
            <w:tcW w:w="946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0.896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AC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93.13(5071/5445)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93.38(4609/4936)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97.58(5088/5214)</w:t>
            </w:r>
          </w:p>
        </w:tc>
        <w:tc>
          <w:tcPr>
            <w:tcW w:w="111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0.13</w:t>
            </w:r>
          </w:p>
        </w:tc>
        <w:tc>
          <w:tcPr>
            <w:tcW w:w="94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0.936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3" w:type="dxa"/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PPV</w:t>
            </w:r>
          </w:p>
        </w:tc>
        <w:tc>
          <w:tcPr>
            <w:tcW w:w="18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12.23(46/376)</w:t>
            </w:r>
          </w:p>
        </w:tc>
        <w:tc>
          <w:tcPr>
            <w:tcW w:w="18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13.42(47/350)</w:t>
            </w:r>
          </w:p>
        </w:tc>
        <w:tc>
          <w:tcPr>
            <w:tcW w:w="1875" w:type="dxa"/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  <w:lang w:val="en-US" w:eastAsia="zh-CN"/>
              </w:rPr>
              <w:t>16</w:t>
            </w:r>
            <w:r>
              <w:rPr>
                <w:rFonts w:hint="default" w:ascii="Arial Regular" w:hAnsi="Arial Regular" w:cs="Arial Regular"/>
                <w:sz w:val="21"/>
                <w:szCs w:val="21"/>
              </w:rPr>
              <w:t>.</w:t>
            </w:r>
            <w:r>
              <w:rPr>
                <w:rFonts w:hint="default" w:ascii="Arial Regular" w:hAnsi="Arial Regular" w:cs="Arial Regular"/>
                <w:sz w:val="21"/>
                <w:szCs w:val="21"/>
                <w:lang w:val="en-US" w:eastAsia="zh-CN"/>
              </w:rPr>
              <w:t>14</w:t>
            </w:r>
            <w:r>
              <w:rPr>
                <w:rFonts w:hint="default" w:ascii="Arial Regular" w:hAnsi="Arial Regular" w:cs="Arial Regular"/>
                <w:sz w:val="21"/>
                <w:szCs w:val="21"/>
              </w:rPr>
              <w:t>(</w:t>
            </w:r>
            <w:r>
              <w:rPr>
                <w:rFonts w:hint="default" w:ascii="Arial Regular" w:hAnsi="Arial Regular" w:cs="Arial Regular"/>
                <w:sz w:val="21"/>
                <w:szCs w:val="21"/>
                <w:lang w:val="en-US" w:eastAsia="zh-CN"/>
              </w:rPr>
              <w:t>61</w:t>
            </w:r>
            <w:r>
              <w:rPr>
                <w:rFonts w:hint="default" w:ascii="Arial Regular" w:hAnsi="Arial Regular" w:cs="Arial Regular"/>
                <w:sz w:val="21"/>
                <w:szCs w:val="21"/>
              </w:rPr>
              <w:t>/</w:t>
            </w:r>
            <w:r>
              <w:rPr>
                <w:rFonts w:hint="default" w:ascii="Arial Regular" w:hAnsi="Arial Regular" w:cs="Arial Regular"/>
                <w:sz w:val="21"/>
                <w:szCs w:val="21"/>
                <w:lang w:val="en-US" w:eastAsia="zh-CN"/>
              </w:rPr>
              <w:t>378</w:t>
            </w:r>
            <w:r>
              <w:rPr>
                <w:rFonts w:hint="default" w:ascii="Arial Regular" w:hAnsi="Arial Regular" w:cs="Arial Regular"/>
                <w:sz w:val="21"/>
                <w:szCs w:val="21"/>
              </w:rPr>
              <w:t>)</w:t>
            </w:r>
          </w:p>
        </w:tc>
        <w:tc>
          <w:tcPr>
            <w:tcW w:w="1111" w:type="dxa"/>
          </w:tcPr>
          <w:p>
            <w:pPr>
              <w:rPr>
                <w:rFonts w:hint="default" w:ascii="Arial Regular" w:hAnsi="Arial Regular" w:cs="Arial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  <w:lang w:val="en-US" w:eastAsia="zh-CN"/>
              </w:rPr>
              <w:t>1.88</w:t>
            </w:r>
          </w:p>
        </w:tc>
        <w:tc>
          <w:tcPr>
            <w:tcW w:w="946" w:type="dxa"/>
          </w:tcPr>
          <w:p>
            <w:pPr>
              <w:rPr>
                <w:rFonts w:hint="default" w:ascii="Arial Regular" w:hAnsi="Arial Regular" w:cs="Arial Regular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  <w:lang w:val="en-US" w:eastAsia="zh-CN"/>
              </w:rPr>
              <w:t>0.389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13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b w:val="0"/>
                <w:bCs w:val="0"/>
                <w:sz w:val="21"/>
                <w:szCs w:val="21"/>
              </w:rPr>
              <w:t>NPV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99.13(5025/5069)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98.98(4562/4609)</w:t>
            </w:r>
          </w:p>
        </w:tc>
        <w:tc>
          <w:tcPr>
            <w:tcW w:w="1875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98.37(5065/5149)</w:t>
            </w:r>
          </w:p>
        </w:tc>
        <w:tc>
          <w:tcPr>
            <w:tcW w:w="111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0.003</w:t>
            </w:r>
          </w:p>
        </w:tc>
        <w:tc>
          <w:tcPr>
            <w:tcW w:w="946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rPr>
                <w:rFonts w:hint="default" w:ascii="Arial Regular" w:hAnsi="Arial Regular" w:cs="Arial Regular"/>
                <w:sz w:val="21"/>
                <w:szCs w:val="21"/>
              </w:rPr>
            </w:pPr>
            <w:r>
              <w:rPr>
                <w:rFonts w:hint="default" w:ascii="Arial Regular" w:hAnsi="Arial Regular" w:cs="Arial Regular"/>
                <w:sz w:val="21"/>
                <w:szCs w:val="21"/>
              </w:rPr>
              <w:t>0.998</w:t>
            </w:r>
          </w:p>
        </w:tc>
      </w:tr>
    </w:tbl>
    <w:p>
      <w:pPr>
        <w:rPr>
          <w:rFonts w:hint="eastAsia" w:ascii="Arial Regular" w:hAnsi="Arial Regular" w:cs="Arial Regular"/>
          <w:sz w:val="16"/>
          <w:szCs w:val="16"/>
          <w:lang w:val="en-US" w:eastAsia="zh-CN"/>
        </w:rPr>
      </w:pP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HHUS: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>hand-held ultrasound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; ABUS:</w:t>
      </w:r>
      <w:r>
        <w:rPr>
          <w:rFonts w:hint="eastAsia" w:ascii="Arial Regular" w:hAnsi="Arial Regular" w:cs="Arial Regular"/>
          <w:sz w:val="16"/>
          <w:szCs w:val="16"/>
          <w:lang w:val="en-US" w:eastAsia="zh-CN"/>
        </w:rPr>
        <w:t xml:space="preserve">The automatic breast volume scanner ultrasound; MG:mammograph; </w:t>
      </w:r>
      <w:r>
        <w:rPr>
          <w:rFonts w:hint="default" w:ascii="Arial Regular" w:hAnsi="Arial Regular" w:cs="Arial Regular"/>
          <w:sz w:val="16"/>
          <w:szCs w:val="16"/>
          <w:lang w:val="en-US" w:eastAsia="zh-CN"/>
        </w:rPr>
        <w:t>SE: sensitivity; SP: specificity; AC: accuracy; PPV: positive predictive value; NPV: negative predictive value.</w:t>
      </w:r>
    </w:p>
    <w:p>
      <w:pPr>
        <w:rPr>
          <w:rFonts w:hint="default" w:ascii="Arial Regular" w:hAnsi="Arial Regular" w:cs="Arial Regular"/>
          <w:sz w:val="21"/>
          <w:szCs w:val="21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Xingkai SC Light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4B"/>
    <w:rsid w:val="00026893"/>
    <w:rsid w:val="00036356"/>
    <w:rsid w:val="0005017B"/>
    <w:rsid w:val="00050D57"/>
    <w:rsid w:val="00072874"/>
    <w:rsid w:val="00082FD1"/>
    <w:rsid w:val="00141E59"/>
    <w:rsid w:val="00173F96"/>
    <w:rsid w:val="00197CC1"/>
    <w:rsid w:val="001E23CE"/>
    <w:rsid w:val="001F656E"/>
    <w:rsid w:val="00217B5A"/>
    <w:rsid w:val="00255544"/>
    <w:rsid w:val="00291771"/>
    <w:rsid w:val="00296DF6"/>
    <w:rsid w:val="002D34ED"/>
    <w:rsid w:val="002F0C9C"/>
    <w:rsid w:val="0030104C"/>
    <w:rsid w:val="003028E4"/>
    <w:rsid w:val="00403F31"/>
    <w:rsid w:val="00432B1C"/>
    <w:rsid w:val="00467B72"/>
    <w:rsid w:val="00471A37"/>
    <w:rsid w:val="004C61D5"/>
    <w:rsid w:val="00514721"/>
    <w:rsid w:val="00554EFE"/>
    <w:rsid w:val="00564FED"/>
    <w:rsid w:val="005A54DF"/>
    <w:rsid w:val="005C2205"/>
    <w:rsid w:val="005C29AE"/>
    <w:rsid w:val="005F77D8"/>
    <w:rsid w:val="00601A2F"/>
    <w:rsid w:val="0061126A"/>
    <w:rsid w:val="0069212D"/>
    <w:rsid w:val="00695F6A"/>
    <w:rsid w:val="006B1C0D"/>
    <w:rsid w:val="006E4B90"/>
    <w:rsid w:val="00713B00"/>
    <w:rsid w:val="00764431"/>
    <w:rsid w:val="007653AC"/>
    <w:rsid w:val="007D65CC"/>
    <w:rsid w:val="008B43CE"/>
    <w:rsid w:val="008C4DFC"/>
    <w:rsid w:val="009104A7"/>
    <w:rsid w:val="00947F84"/>
    <w:rsid w:val="0095644A"/>
    <w:rsid w:val="009F3CBB"/>
    <w:rsid w:val="009F466D"/>
    <w:rsid w:val="00A11830"/>
    <w:rsid w:val="00A1338C"/>
    <w:rsid w:val="00A33FD8"/>
    <w:rsid w:val="00A355F2"/>
    <w:rsid w:val="00AC46B8"/>
    <w:rsid w:val="00B515A8"/>
    <w:rsid w:val="00C108F7"/>
    <w:rsid w:val="00C1494B"/>
    <w:rsid w:val="00C514F5"/>
    <w:rsid w:val="00C74F92"/>
    <w:rsid w:val="00CB305E"/>
    <w:rsid w:val="00CC7CBE"/>
    <w:rsid w:val="00CF04A1"/>
    <w:rsid w:val="00D32093"/>
    <w:rsid w:val="00DC5346"/>
    <w:rsid w:val="00E11949"/>
    <w:rsid w:val="00E30C0E"/>
    <w:rsid w:val="00E73FA5"/>
    <w:rsid w:val="00E75901"/>
    <w:rsid w:val="00E80E2E"/>
    <w:rsid w:val="00E867E3"/>
    <w:rsid w:val="00EA5DE4"/>
    <w:rsid w:val="00EC2059"/>
    <w:rsid w:val="00F660F6"/>
    <w:rsid w:val="00F83755"/>
    <w:rsid w:val="00FD19B8"/>
    <w:rsid w:val="7E5FE25D"/>
    <w:rsid w:val="C7F7D959"/>
    <w:rsid w:val="EA7BF65D"/>
    <w:rsid w:val="FF73F21A"/>
    <w:rsid w:val="FF7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Plain Table 2"/>
    <w:basedOn w:val="3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2883</Characters>
  <Lines>24</Lines>
  <Paragraphs>6</Paragraphs>
  <TotalTime>6</TotalTime>
  <ScaleCrop>false</ScaleCrop>
  <LinksUpToDate>false</LinksUpToDate>
  <CharactersWithSpaces>3382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2022-06-21T16:10:00Z</dcterms:created>
  <dc:creator>office user</dc:creator>
  <cp:lastModifiedBy>影子沐沐</cp:lastModifiedBy>
  <dcterms:modified xsi:type="dcterms:W3CDTF">2024-10-25T19:57:35Z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EDBF255F5BA198B5AF871B6739D5C0E2_43</vt:lpwstr>
  </property>
</Properties>
</file>