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D171A" w14:textId="77777777" w:rsidR="0002145B" w:rsidRPr="00C96C39" w:rsidRDefault="0002145B" w:rsidP="0002145B">
      <w:pPr>
        <w:bidi w:val="0"/>
        <w:rPr>
          <w:rFonts w:asciiTheme="majorBidi" w:hAnsiTheme="majorBidi" w:cstheme="majorBidi"/>
          <w:b/>
          <w:bCs/>
          <w:lang w:bidi="ar-SA"/>
        </w:rPr>
      </w:pPr>
      <w:r w:rsidRPr="00C96C39">
        <w:rPr>
          <w:rFonts w:asciiTheme="majorBidi" w:hAnsiTheme="majorBidi" w:cstheme="majorBidi"/>
          <w:b/>
          <w:bCs/>
          <w:lang w:bidi="ar-SA"/>
        </w:rPr>
        <w:t xml:space="preserve">Supplementary material </w:t>
      </w:r>
    </w:p>
    <w:p w14:paraId="7C5C127D" w14:textId="77777777" w:rsidR="0002145B" w:rsidRDefault="0002145B" w:rsidP="0002145B">
      <w:pPr>
        <w:bidi w:val="0"/>
        <w:rPr>
          <w:rFonts w:asciiTheme="majorBidi" w:hAnsiTheme="majorBidi" w:cstheme="majorBidi"/>
          <w:lang w:bidi="ar-SA"/>
        </w:rPr>
      </w:pPr>
      <w:r>
        <w:rPr>
          <w:rFonts w:asciiTheme="majorBidi" w:hAnsiTheme="majorBidi" w:cstheme="majorBidi"/>
          <w:lang w:bidi="ar-SA"/>
        </w:rPr>
        <w:t xml:space="preserve">Specific Boolean strings for each database: </w:t>
      </w:r>
    </w:p>
    <w:p w14:paraId="733E41A3" w14:textId="77777777" w:rsidR="0002145B" w:rsidRPr="0099203E" w:rsidRDefault="0002145B" w:rsidP="0002145B">
      <w:pPr>
        <w:bidi w:val="0"/>
        <w:rPr>
          <w:rFonts w:asciiTheme="majorBidi" w:hAnsiTheme="majorBidi" w:cstheme="majorBidi"/>
          <w:u w:val="single"/>
          <w:lang w:bidi="ar-SA"/>
        </w:rPr>
      </w:pPr>
      <w:proofErr w:type="spellStart"/>
      <w:r w:rsidRPr="0099203E">
        <w:rPr>
          <w:rFonts w:asciiTheme="majorBidi" w:hAnsiTheme="majorBidi" w:cstheme="majorBidi"/>
          <w:u w:val="single"/>
          <w:lang w:bidi="ar-SA"/>
        </w:rPr>
        <w:t>Pubmed</w:t>
      </w:r>
      <w:proofErr w:type="spellEnd"/>
      <w:r w:rsidRPr="0099203E">
        <w:rPr>
          <w:rFonts w:asciiTheme="majorBidi" w:hAnsiTheme="majorBidi" w:cstheme="majorBidi"/>
          <w:u w:val="single"/>
          <w:lang w:bidi="ar-SA"/>
        </w:rPr>
        <w:t xml:space="preserve">  </w:t>
      </w:r>
    </w:p>
    <w:p w14:paraId="36691090" w14:textId="77777777" w:rsidR="0002145B" w:rsidRPr="0099203E" w:rsidRDefault="0002145B" w:rsidP="0002145B">
      <w:pPr>
        <w:bidi w:val="0"/>
        <w:rPr>
          <w:rFonts w:asciiTheme="majorBidi" w:hAnsiTheme="majorBidi" w:cstheme="majorBidi"/>
          <w:lang w:bidi="ar-SA"/>
        </w:rPr>
      </w:pPr>
      <w:r w:rsidRPr="0099203E">
        <w:rPr>
          <w:rFonts w:asciiTheme="majorBidi" w:hAnsiTheme="majorBidi" w:cstheme="majorBidi"/>
          <w:lang w:bidi="ar-SA"/>
        </w:rPr>
        <w:t>("</w:t>
      </w:r>
      <w:proofErr w:type="spellStart"/>
      <w:r w:rsidRPr="0099203E">
        <w:rPr>
          <w:rFonts w:asciiTheme="majorBidi" w:hAnsiTheme="majorBidi" w:cstheme="majorBidi"/>
          <w:lang w:bidi="ar-SA"/>
        </w:rPr>
        <w:t>ChatGPT</w:t>
      </w:r>
      <w:proofErr w:type="spellEnd"/>
      <w:r w:rsidRPr="0099203E">
        <w:rPr>
          <w:rFonts w:asciiTheme="majorBidi" w:hAnsiTheme="majorBidi" w:cstheme="majorBidi"/>
          <w:lang w:bidi="ar-SA"/>
        </w:rPr>
        <w:t>" OR "GPT-3" OR "</w:t>
      </w:r>
      <w:proofErr w:type="spellStart"/>
      <w:r w:rsidRPr="0099203E">
        <w:rPr>
          <w:rFonts w:asciiTheme="majorBidi" w:hAnsiTheme="majorBidi" w:cstheme="majorBidi"/>
          <w:lang w:bidi="ar-SA"/>
        </w:rPr>
        <w:t>OpenAI</w:t>
      </w:r>
      <w:proofErr w:type="spellEnd"/>
      <w:r w:rsidRPr="0099203E">
        <w:rPr>
          <w:rFonts w:asciiTheme="majorBidi" w:hAnsiTheme="majorBidi" w:cstheme="majorBidi"/>
          <w:lang w:bidi="ar-SA"/>
        </w:rPr>
        <w:t xml:space="preserve"> language model" OR "AI Chatbot" OR "Artificial Intelligence in psychiatry" OR "LLM" OR "large language model") AND ("psychiatry" OR "mental health" OR "depression" OR "anxiety" OR "bipolar disorder" OR "schizophrenia" OR "PTSD" OR "obsessive-compulsive disorder" OR "eating disorder" OR "personality disorder")</w:t>
      </w:r>
    </w:p>
    <w:p w14:paraId="77AD3203" w14:textId="77777777" w:rsidR="0002145B" w:rsidRPr="0099203E" w:rsidRDefault="0002145B" w:rsidP="0002145B">
      <w:pPr>
        <w:bidi w:val="0"/>
        <w:rPr>
          <w:rFonts w:asciiTheme="majorBidi" w:hAnsiTheme="majorBidi" w:cstheme="majorBidi"/>
          <w:u w:val="single"/>
          <w:lang w:bidi="ar-SA"/>
        </w:rPr>
      </w:pPr>
      <w:r w:rsidRPr="0099203E">
        <w:rPr>
          <w:rFonts w:asciiTheme="majorBidi" w:hAnsiTheme="majorBidi" w:cstheme="majorBidi"/>
          <w:u w:val="single"/>
          <w:lang w:bidi="ar-SA"/>
        </w:rPr>
        <w:t xml:space="preserve">Scopus </w:t>
      </w:r>
    </w:p>
    <w:p w14:paraId="4A6484CA" w14:textId="77777777" w:rsidR="0002145B" w:rsidRPr="0099203E" w:rsidRDefault="0002145B" w:rsidP="0002145B">
      <w:pPr>
        <w:bidi w:val="0"/>
        <w:rPr>
          <w:rFonts w:asciiTheme="majorBidi" w:hAnsiTheme="majorBidi" w:cstheme="majorBidi"/>
          <w:lang w:bidi="ar-SA"/>
        </w:rPr>
      </w:pPr>
      <w:proofErr w:type="gramStart"/>
      <w:r w:rsidRPr="0099203E">
        <w:rPr>
          <w:rFonts w:asciiTheme="majorBidi" w:hAnsiTheme="majorBidi" w:cstheme="majorBidi"/>
          <w:lang w:bidi="ar-SA"/>
        </w:rPr>
        <w:t>( TITLE</w:t>
      </w:r>
      <w:proofErr w:type="gramEnd"/>
      <w:r w:rsidRPr="0099203E">
        <w:rPr>
          <w:rFonts w:asciiTheme="majorBidi" w:hAnsiTheme="majorBidi" w:cstheme="majorBidi"/>
          <w:lang w:bidi="ar-SA"/>
        </w:rPr>
        <w:t>-ABS-KEY ( "</w:t>
      </w:r>
      <w:proofErr w:type="spellStart"/>
      <w:r w:rsidRPr="0099203E">
        <w:rPr>
          <w:rFonts w:asciiTheme="majorBidi" w:hAnsiTheme="majorBidi" w:cstheme="majorBidi"/>
          <w:lang w:bidi="ar-SA"/>
        </w:rPr>
        <w:t>ChatGPT</w:t>
      </w:r>
      <w:proofErr w:type="spellEnd"/>
      <w:r w:rsidRPr="0099203E">
        <w:rPr>
          <w:rFonts w:asciiTheme="majorBidi" w:hAnsiTheme="majorBidi" w:cstheme="majorBidi"/>
          <w:lang w:bidi="ar-SA"/>
        </w:rPr>
        <w:t>" OR "GPT-3" OR "</w:t>
      </w:r>
      <w:proofErr w:type="spellStart"/>
      <w:r w:rsidRPr="0099203E">
        <w:rPr>
          <w:rFonts w:asciiTheme="majorBidi" w:hAnsiTheme="majorBidi" w:cstheme="majorBidi"/>
          <w:lang w:bidi="ar-SA"/>
        </w:rPr>
        <w:t>OpenAI</w:t>
      </w:r>
      <w:proofErr w:type="spellEnd"/>
      <w:r w:rsidRPr="0099203E">
        <w:rPr>
          <w:rFonts w:asciiTheme="majorBidi" w:hAnsiTheme="majorBidi" w:cstheme="majorBidi"/>
          <w:lang w:bidi="ar-SA"/>
        </w:rPr>
        <w:t xml:space="preserve"> language model" OR "AI Chatbot" OR "Artificial Intelligence in psychiatry" OR "LLM" OR "large language model" ) AND TITLE-ABS-KEY ( "psychiatry" OR "mental health" OR "depression" OR "anxiety" OR "bipolar disorder" OR "schizophrenia" OR "PTSD" OR "obsessive-compulsive disorder" OR "eating disorder" OR "personality disorder" ) ) </w:t>
      </w:r>
    </w:p>
    <w:p w14:paraId="0D472236" w14:textId="77777777" w:rsidR="0002145B" w:rsidRPr="0099203E" w:rsidRDefault="0002145B" w:rsidP="0002145B">
      <w:pPr>
        <w:bidi w:val="0"/>
        <w:rPr>
          <w:rFonts w:asciiTheme="majorBidi" w:hAnsiTheme="majorBidi" w:cstheme="majorBidi"/>
          <w:u w:val="single"/>
          <w:lang w:bidi="ar-SA"/>
        </w:rPr>
      </w:pPr>
      <w:r w:rsidRPr="0099203E">
        <w:rPr>
          <w:rFonts w:asciiTheme="majorBidi" w:hAnsiTheme="majorBidi" w:cstheme="majorBidi"/>
          <w:u w:val="single"/>
          <w:lang w:bidi="ar-SA"/>
        </w:rPr>
        <w:t xml:space="preserve">Embase </w:t>
      </w:r>
    </w:p>
    <w:p w14:paraId="7CF82983" w14:textId="77777777" w:rsidR="0002145B" w:rsidRPr="0099203E" w:rsidRDefault="0002145B" w:rsidP="0002145B">
      <w:pPr>
        <w:bidi w:val="0"/>
        <w:rPr>
          <w:rFonts w:asciiTheme="majorBidi" w:hAnsiTheme="majorBidi" w:cstheme="majorBidi"/>
          <w:lang w:bidi="ar-SA"/>
        </w:rPr>
      </w:pPr>
      <w:r w:rsidRPr="0099203E">
        <w:rPr>
          <w:rFonts w:asciiTheme="majorBidi" w:hAnsiTheme="majorBidi" w:cstheme="majorBidi"/>
          <w:lang w:bidi="ar-SA"/>
        </w:rPr>
        <w:t>('</w:t>
      </w:r>
      <w:proofErr w:type="spellStart"/>
      <w:r w:rsidRPr="0099203E">
        <w:rPr>
          <w:rFonts w:asciiTheme="majorBidi" w:hAnsiTheme="majorBidi" w:cstheme="majorBidi"/>
          <w:lang w:bidi="ar-SA"/>
        </w:rPr>
        <w:t>ChatGPT</w:t>
      </w:r>
      <w:proofErr w:type="spellEnd"/>
      <w:r w:rsidRPr="0099203E">
        <w:rPr>
          <w:rFonts w:asciiTheme="majorBidi" w:hAnsiTheme="majorBidi" w:cstheme="majorBidi"/>
          <w:lang w:bidi="ar-SA"/>
        </w:rPr>
        <w:t>'/exp OR 'GPT-3'/exp OR '</w:t>
      </w:r>
      <w:proofErr w:type="spellStart"/>
      <w:r w:rsidRPr="0099203E">
        <w:rPr>
          <w:rFonts w:asciiTheme="majorBidi" w:hAnsiTheme="majorBidi" w:cstheme="majorBidi"/>
          <w:lang w:bidi="ar-SA"/>
        </w:rPr>
        <w:t>OpenAI</w:t>
      </w:r>
      <w:proofErr w:type="spellEnd"/>
      <w:r w:rsidRPr="0099203E">
        <w:rPr>
          <w:rFonts w:asciiTheme="majorBidi" w:hAnsiTheme="majorBidi" w:cstheme="majorBidi"/>
          <w:lang w:bidi="ar-SA"/>
        </w:rPr>
        <w:t xml:space="preserve"> language model'/exp OR 'AI Chatbot'/exp OR 'Artificial Intelligence in psychiatry'/exp OR 'LLM'/exp OR 'large language model'/exp) AND ('psychiatry'/exp OR 'mental health'/exp OR 'depression'/exp OR 'anxiety'/exp OR 'bipolar disorder'/exp OR 'schizophrenia'/exp OR 'PTSD'/exp OR 'obsessive-compulsive disorder'/exp OR 'eating disorder'/exp OR 'personality disorder'/exp)</w:t>
      </w:r>
    </w:p>
    <w:p w14:paraId="575D73C2" w14:textId="77777777" w:rsidR="0002145B" w:rsidRPr="0099203E" w:rsidRDefault="0002145B" w:rsidP="0002145B">
      <w:pPr>
        <w:bidi w:val="0"/>
        <w:rPr>
          <w:rFonts w:asciiTheme="majorBidi" w:hAnsiTheme="majorBidi" w:cstheme="majorBidi"/>
          <w:u w:val="single"/>
          <w:lang w:bidi="ar-SA"/>
        </w:rPr>
      </w:pPr>
      <w:r w:rsidRPr="0099203E">
        <w:rPr>
          <w:rFonts w:asciiTheme="majorBidi" w:hAnsiTheme="majorBidi" w:cstheme="majorBidi"/>
          <w:u w:val="single"/>
          <w:lang w:bidi="ar-SA"/>
        </w:rPr>
        <w:t xml:space="preserve">Web of science </w:t>
      </w:r>
    </w:p>
    <w:p w14:paraId="372ECC58" w14:textId="77777777" w:rsidR="0002145B" w:rsidRPr="0099203E" w:rsidRDefault="0002145B" w:rsidP="0002145B">
      <w:pPr>
        <w:bidi w:val="0"/>
        <w:rPr>
          <w:rFonts w:asciiTheme="majorBidi" w:hAnsiTheme="majorBidi" w:cstheme="majorBidi"/>
          <w:lang w:bidi="ar-SA"/>
        </w:rPr>
      </w:pPr>
      <w:r w:rsidRPr="0099203E">
        <w:rPr>
          <w:rFonts w:asciiTheme="majorBidi" w:hAnsiTheme="majorBidi" w:cstheme="majorBidi"/>
          <w:lang w:bidi="ar-SA"/>
        </w:rPr>
        <w:t>(TS</w:t>
      </w:r>
      <w:proofErr w:type="gramStart"/>
      <w:r w:rsidRPr="0099203E">
        <w:rPr>
          <w:rFonts w:asciiTheme="majorBidi" w:hAnsiTheme="majorBidi" w:cstheme="majorBidi"/>
          <w:lang w:bidi="ar-SA"/>
        </w:rPr>
        <w:t>=(</w:t>
      </w:r>
      <w:proofErr w:type="gramEnd"/>
      <w:r w:rsidRPr="0099203E">
        <w:rPr>
          <w:rFonts w:asciiTheme="majorBidi" w:hAnsiTheme="majorBidi" w:cstheme="majorBidi"/>
          <w:lang w:bidi="ar-SA"/>
        </w:rPr>
        <w:t>"</w:t>
      </w:r>
      <w:proofErr w:type="spellStart"/>
      <w:r w:rsidRPr="0099203E">
        <w:rPr>
          <w:rFonts w:asciiTheme="majorBidi" w:hAnsiTheme="majorBidi" w:cstheme="majorBidi"/>
          <w:lang w:bidi="ar-SA"/>
        </w:rPr>
        <w:t>ChatGPT</w:t>
      </w:r>
      <w:proofErr w:type="spellEnd"/>
      <w:r w:rsidRPr="0099203E">
        <w:rPr>
          <w:rFonts w:asciiTheme="majorBidi" w:hAnsiTheme="majorBidi" w:cstheme="majorBidi"/>
          <w:lang w:bidi="ar-SA"/>
        </w:rPr>
        <w:t>" OR "GPT-3" OR "</w:t>
      </w:r>
      <w:proofErr w:type="spellStart"/>
      <w:r w:rsidRPr="0099203E">
        <w:rPr>
          <w:rFonts w:asciiTheme="majorBidi" w:hAnsiTheme="majorBidi" w:cstheme="majorBidi"/>
          <w:lang w:bidi="ar-SA"/>
        </w:rPr>
        <w:t>OpenAI</w:t>
      </w:r>
      <w:proofErr w:type="spellEnd"/>
      <w:r w:rsidRPr="0099203E">
        <w:rPr>
          <w:rFonts w:asciiTheme="majorBidi" w:hAnsiTheme="majorBidi" w:cstheme="majorBidi"/>
          <w:lang w:bidi="ar-SA"/>
        </w:rPr>
        <w:t xml:space="preserve"> language model" OR "AI Chatbot" OR "Artificial Intelligence in psychiatry" OR "LLM" OR "large language model") AND TS=("psychiatry" OR "mental health" OR "depression" OR "anxiety" OR "bipolar disorder" OR "schizophrenia" OR "PTSD" OR "obsessive-compulsive disorder" OR "eating disorder" OR "personality disorder"))</w:t>
      </w:r>
    </w:p>
    <w:p w14:paraId="76586254" w14:textId="77777777" w:rsidR="0002145B" w:rsidRDefault="0002145B" w:rsidP="0002145B">
      <w:pPr>
        <w:bidi w:val="0"/>
        <w:rPr>
          <w:rFonts w:asciiTheme="majorBidi" w:hAnsiTheme="majorBidi" w:cstheme="majorBidi"/>
          <w:lang w:bidi="ar-SA"/>
        </w:rPr>
      </w:pPr>
    </w:p>
    <w:p w14:paraId="7912B2D6" w14:textId="11EB3FF0" w:rsidR="0002145B" w:rsidRPr="0099203E" w:rsidRDefault="0002145B" w:rsidP="0002145B">
      <w:pPr>
        <w:bidi w:val="0"/>
        <w:rPr>
          <w:rFonts w:asciiTheme="majorBidi" w:hAnsiTheme="majorBidi" w:cstheme="majorBidi"/>
          <w:b/>
          <w:bCs/>
          <w:lang w:bidi="ar-SA"/>
        </w:rPr>
      </w:pPr>
      <w:r w:rsidRPr="0099203E">
        <w:rPr>
          <w:rFonts w:asciiTheme="majorBidi" w:hAnsiTheme="majorBidi" w:cstheme="majorBidi"/>
          <w:b/>
          <w:bCs/>
          <w:lang w:bidi="ar-SA"/>
        </w:rPr>
        <w:lastRenderedPageBreak/>
        <w:t>Supplementary Table</w:t>
      </w:r>
      <w:r w:rsidR="00B21C3F">
        <w:rPr>
          <w:rFonts w:asciiTheme="majorBidi" w:hAnsiTheme="majorBidi" w:cstheme="majorBidi"/>
          <w:b/>
          <w:bCs/>
          <w:lang w:bidi="ar-SA"/>
        </w:rPr>
        <w:t xml:space="preserve"> S1</w:t>
      </w:r>
      <w:r w:rsidRPr="0099203E">
        <w:rPr>
          <w:rFonts w:asciiTheme="majorBidi" w:hAnsiTheme="majorBidi" w:cstheme="majorBidi"/>
          <w:b/>
          <w:bCs/>
          <w:lang w:bidi="ar-SA"/>
        </w:rPr>
        <w:t>: Additional Study Details</w:t>
      </w:r>
    </w:p>
    <w:tbl>
      <w:tblPr>
        <w:tblStyle w:val="ae"/>
        <w:tblW w:w="14389" w:type="dxa"/>
        <w:tblLook w:val="04A0" w:firstRow="1" w:lastRow="0" w:firstColumn="1" w:lastColumn="0" w:noHBand="0" w:noVBand="1"/>
      </w:tblPr>
      <w:tblGrid>
        <w:gridCol w:w="396"/>
        <w:gridCol w:w="1051"/>
        <w:gridCol w:w="576"/>
        <w:gridCol w:w="1568"/>
        <w:gridCol w:w="619"/>
        <w:gridCol w:w="476"/>
        <w:gridCol w:w="1540"/>
        <w:gridCol w:w="1855"/>
        <w:gridCol w:w="1577"/>
        <w:gridCol w:w="2225"/>
        <w:gridCol w:w="2506"/>
      </w:tblGrid>
      <w:tr w:rsidR="0002145B" w:rsidRPr="0002145B" w14:paraId="5D27AEF8" w14:textId="77777777" w:rsidTr="00E47748">
        <w:tc>
          <w:tcPr>
            <w:tcW w:w="0" w:type="auto"/>
            <w:shd w:val="clear" w:color="auto" w:fill="D1D1D1" w:themeFill="background2" w:themeFillShade="E6"/>
            <w:hideMark/>
          </w:tcPr>
          <w:p w14:paraId="5D63C203" w14:textId="77777777" w:rsidR="0002145B" w:rsidRPr="0099203E" w:rsidRDefault="0002145B" w:rsidP="00B33F24">
            <w:pPr>
              <w:bidi w:val="0"/>
              <w:rPr>
                <w:rFonts w:asciiTheme="majorBidi" w:hAnsiTheme="majorBidi" w:cstheme="majorBidi"/>
                <w:b/>
                <w:bCs/>
                <w:sz w:val="18"/>
                <w:szCs w:val="18"/>
                <w:lang w:bidi="ar-SA"/>
              </w:rPr>
            </w:pPr>
            <w:r w:rsidRPr="0099203E">
              <w:rPr>
                <w:rFonts w:asciiTheme="majorBidi" w:hAnsiTheme="majorBidi" w:cstheme="majorBidi"/>
                <w:b/>
                <w:bCs/>
                <w:sz w:val="18"/>
                <w:szCs w:val="18"/>
                <w:lang w:bidi="ar-SA"/>
              </w:rPr>
              <w:t>N</w:t>
            </w:r>
          </w:p>
        </w:tc>
        <w:tc>
          <w:tcPr>
            <w:tcW w:w="0" w:type="auto"/>
            <w:shd w:val="clear" w:color="auto" w:fill="D1D1D1" w:themeFill="background2" w:themeFillShade="E6"/>
            <w:hideMark/>
          </w:tcPr>
          <w:p w14:paraId="5716DA1C" w14:textId="77777777" w:rsidR="0002145B" w:rsidRPr="0099203E" w:rsidRDefault="0002145B" w:rsidP="00B33F24">
            <w:pPr>
              <w:bidi w:val="0"/>
              <w:rPr>
                <w:rFonts w:asciiTheme="majorBidi" w:hAnsiTheme="majorBidi" w:cstheme="majorBidi"/>
                <w:b/>
                <w:bCs/>
                <w:sz w:val="18"/>
                <w:szCs w:val="18"/>
                <w:lang w:bidi="ar-SA"/>
              </w:rPr>
            </w:pPr>
            <w:r w:rsidRPr="0099203E">
              <w:rPr>
                <w:rFonts w:asciiTheme="majorBidi" w:hAnsiTheme="majorBidi" w:cstheme="majorBidi"/>
                <w:b/>
                <w:bCs/>
                <w:sz w:val="18"/>
                <w:szCs w:val="18"/>
                <w:lang w:bidi="ar-SA"/>
              </w:rPr>
              <w:t>Author</w:t>
            </w:r>
          </w:p>
        </w:tc>
        <w:tc>
          <w:tcPr>
            <w:tcW w:w="0" w:type="auto"/>
            <w:shd w:val="clear" w:color="auto" w:fill="D1D1D1" w:themeFill="background2" w:themeFillShade="E6"/>
            <w:hideMark/>
          </w:tcPr>
          <w:p w14:paraId="22BA4907" w14:textId="77777777" w:rsidR="0002145B" w:rsidRPr="0099203E" w:rsidRDefault="0002145B" w:rsidP="00B33F24">
            <w:pPr>
              <w:bidi w:val="0"/>
              <w:rPr>
                <w:rFonts w:asciiTheme="majorBidi" w:hAnsiTheme="majorBidi" w:cstheme="majorBidi"/>
                <w:b/>
                <w:bCs/>
                <w:sz w:val="18"/>
                <w:szCs w:val="18"/>
                <w:lang w:bidi="ar-SA"/>
              </w:rPr>
            </w:pPr>
            <w:r w:rsidRPr="0099203E">
              <w:rPr>
                <w:rFonts w:asciiTheme="majorBidi" w:hAnsiTheme="majorBidi" w:cstheme="majorBidi"/>
                <w:b/>
                <w:bCs/>
                <w:sz w:val="18"/>
                <w:szCs w:val="18"/>
                <w:lang w:bidi="ar-SA"/>
              </w:rPr>
              <w:t>Year</w:t>
            </w:r>
          </w:p>
        </w:tc>
        <w:tc>
          <w:tcPr>
            <w:tcW w:w="0" w:type="auto"/>
            <w:shd w:val="clear" w:color="auto" w:fill="D1D1D1" w:themeFill="background2" w:themeFillShade="E6"/>
            <w:hideMark/>
          </w:tcPr>
          <w:p w14:paraId="5F9057C0" w14:textId="77777777" w:rsidR="0002145B" w:rsidRPr="0099203E" w:rsidRDefault="0002145B" w:rsidP="00B33F24">
            <w:pPr>
              <w:bidi w:val="0"/>
              <w:rPr>
                <w:rFonts w:asciiTheme="majorBidi" w:hAnsiTheme="majorBidi" w:cstheme="majorBidi"/>
                <w:b/>
                <w:bCs/>
                <w:sz w:val="18"/>
                <w:szCs w:val="18"/>
                <w:lang w:bidi="ar-SA"/>
              </w:rPr>
            </w:pPr>
            <w:r w:rsidRPr="0099203E">
              <w:rPr>
                <w:rFonts w:asciiTheme="majorBidi" w:hAnsiTheme="majorBidi" w:cstheme="majorBidi"/>
                <w:b/>
                <w:bCs/>
                <w:sz w:val="18"/>
                <w:szCs w:val="18"/>
                <w:lang w:bidi="ar-SA"/>
              </w:rPr>
              <w:t>Journal</w:t>
            </w:r>
          </w:p>
        </w:tc>
        <w:tc>
          <w:tcPr>
            <w:tcW w:w="0" w:type="auto"/>
            <w:shd w:val="clear" w:color="auto" w:fill="D1D1D1" w:themeFill="background2" w:themeFillShade="E6"/>
            <w:hideMark/>
          </w:tcPr>
          <w:p w14:paraId="3F834228" w14:textId="77777777" w:rsidR="0002145B" w:rsidRPr="0099203E" w:rsidRDefault="0002145B" w:rsidP="00B33F24">
            <w:pPr>
              <w:bidi w:val="0"/>
              <w:rPr>
                <w:rFonts w:asciiTheme="majorBidi" w:hAnsiTheme="majorBidi" w:cstheme="majorBidi"/>
                <w:b/>
                <w:bCs/>
                <w:sz w:val="18"/>
                <w:szCs w:val="18"/>
                <w:lang w:bidi="ar-SA"/>
              </w:rPr>
            </w:pPr>
            <w:r w:rsidRPr="0099203E">
              <w:rPr>
                <w:rFonts w:asciiTheme="majorBidi" w:hAnsiTheme="majorBidi" w:cstheme="majorBidi"/>
                <w:b/>
                <w:bCs/>
                <w:sz w:val="18"/>
                <w:szCs w:val="18"/>
                <w:lang w:bidi="ar-SA"/>
              </w:rPr>
              <w:t>SJR 2022</w:t>
            </w:r>
          </w:p>
        </w:tc>
        <w:tc>
          <w:tcPr>
            <w:tcW w:w="0" w:type="auto"/>
            <w:shd w:val="clear" w:color="auto" w:fill="D1D1D1" w:themeFill="background2" w:themeFillShade="E6"/>
            <w:hideMark/>
          </w:tcPr>
          <w:p w14:paraId="298DD778" w14:textId="77777777" w:rsidR="0002145B" w:rsidRPr="0099203E" w:rsidRDefault="0002145B" w:rsidP="00B33F24">
            <w:pPr>
              <w:bidi w:val="0"/>
              <w:rPr>
                <w:rFonts w:asciiTheme="majorBidi" w:hAnsiTheme="majorBidi" w:cstheme="majorBidi"/>
                <w:b/>
                <w:bCs/>
                <w:sz w:val="18"/>
                <w:szCs w:val="18"/>
                <w:lang w:bidi="ar-SA"/>
              </w:rPr>
            </w:pPr>
            <w:r w:rsidRPr="0099203E">
              <w:rPr>
                <w:rFonts w:asciiTheme="majorBidi" w:hAnsiTheme="majorBidi" w:cstheme="majorBidi"/>
                <w:b/>
                <w:bCs/>
                <w:sz w:val="18"/>
                <w:szCs w:val="18"/>
                <w:lang w:bidi="ar-SA"/>
              </w:rPr>
              <w:t>Q</w:t>
            </w:r>
          </w:p>
        </w:tc>
        <w:tc>
          <w:tcPr>
            <w:tcW w:w="0" w:type="auto"/>
            <w:shd w:val="clear" w:color="auto" w:fill="D1D1D1" w:themeFill="background2" w:themeFillShade="E6"/>
            <w:hideMark/>
          </w:tcPr>
          <w:p w14:paraId="418FCF64" w14:textId="77777777" w:rsidR="0002145B" w:rsidRPr="0099203E" w:rsidRDefault="0002145B" w:rsidP="00B33F24">
            <w:pPr>
              <w:bidi w:val="0"/>
              <w:rPr>
                <w:rFonts w:asciiTheme="majorBidi" w:hAnsiTheme="majorBidi" w:cstheme="majorBidi"/>
                <w:b/>
                <w:bCs/>
                <w:sz w:val="18"/>
                <w:szCs w:val="18"/>
                <w:lang w:bidi="ar-SA"/>
              </w:rPr>
            </w:pPr>
            <w:r w:rsidRPr="0099203E">
              <w:rPr>
                <w:rFonts w:asciiTheme="majorBidi" w:hAnsiTheme="majorBidi" w:cstheme="majorBidi"/>
                <w:b/>
                <w:bCs/>
                <w:sz w:val="18"/>
                <w:szCs w:val="18"/>
                <w:lang w:bidi="ar-SA"/>
              </w:rPr>
              <w:t>Data Type</w:t>
            </w:r>
          </w:p>
        </w:tc>
        <w:tc>
          <w:tcPr>
            <w:tcW w:w="0" w:type="auto"/>
            <w:shd w:val="clear" w:color="auto" w:fill="D1D1D1" w:themeFill="background2" w:themeFillShade="E6"/>
            <w:hideMark/>
          </w:tcPr>
          <w:p w14:paraId="4513FD07" w14:textId="77777777" w:rsidR="0002145B" w:rsidRPr="0099203E" w:rsidRDefault="0002145B" w:rsidP="00B33F24">
            <w:pPr>
              <w:bidi w:val="0"/>
              <w:rPr>
                <w:rFonts w:asciiTheme="majorBidi" w:hAnsiTheme="majorBidi" w:cstheme="majorBidi"/>
                <w:b/>
                <w:bCs/>
                <w:sz w:val="18"/>
                <w:szCs w:val="18"/>
                <w:lang w:bidi="ar-SA"/>
              </w:rPr>
            </w:pPr>
            <w:r w:rsidRPr="0099203E">
              <w:rPr>
                <w:rFonts w:asciiTheme="majorBidi" w:hAnsiTheme="majorBidi" w:cstheme="majorBidi"/>
                <w:b/>
                <w:bCs/>
                <w:sz w:val="18"/>
                <w:szCs w:val="18"/>
                <w:lang w:bidi="ar-SA"/>
              </w:rPr>
              <w:t>Demographics</w:t>
            </w:r>
          </w:p>
        </w:tc>
        <w:tc>
          <w:tcPr>
            <w:tcW w:w="0" w:type="auto"/>
            <w:shd w:val="clear" w:color="auto" w:fill="D1D1D1" w:themeFill="background2" w:themeFillShade="E6"/>
            <w:hideMark/>
          </w:tcPr>
          <w:p w14:paraId="2ADEDD3F" w14:textId="77777777" w:rsidR="0002145B" w:rsidRPr="0099203E" w:rsidRDefault="0002145B" w:rsidP="00B33F24">
            <w:pPr>
              <w:bidi w:val="0"/>
              <w:rPr>
                <w:rFonts w:asciiTheme="majorBidi" w:hAnsiTheme="majorBidi" w:cstheme="majorBidi"/>
                <w:b/>
                <w:bCs/>
                <w:sz w:val="18"/>
                <w:szCs w:val="18"/>
                <w:lang w:bidi="ar-SA"/>
              </w:rPr>
            </w:pPr>
            <w:r w:rsidRPr="0099203E">
              <w:rPr>
                <w:rFonts w:asciiTheme="majorBidi" w:hAnsiTheme="majorBidi" w:cstheme="majorBidi"/>
                <w:b/>
                <w:bCs/>
                <w:sz w:val="18"/>
                <w:szCs w:val="18"/>
                <w:lang w:bidi="ar-SA"/>
              </w:rPr>
              <w:t>Comparator</w:t>
            </w:r>
          </w:p>
        </w:tc>
        <w:tc>
          <w:tcPr>
            <w:tcW w:w="0" w:type="auto"/>
            <w:shd w:val="clear" w:color="auto" w:fill="D1D1D1" w:themeFill="background2" w:themeFillShade="E6"/>
            <w:hideMark/>
          </w:tcPr>
          <w:p w14:paraId="42DA7C59" w14:textId="77777777" w:rsidR="0002145B" w:rsidRPr="0099203E" w:rsidRDefault="0002145B" w:rsidP="00B33F24">
            <w:pPr>
              <w:bidi w:val="0"/>
              <w:rPr>
                <w:rFonts w:asciiTheme="majorBidi" w:hAnsiTheme="majorBidi" w:cstheme="majorBidi"/>
                <w:b/>
                <w:bCs/>
                <w:sz w:val="18"/>
                <w:szCs w:val="18"/>
                <w:lang w:bidi="ar-SA"/>
              </w:rPr>
            </w:pPr>
            <w:r w:rsidRPr="0099203E">
              <w:rPr>
                <w:rFonts w:asciiTheme="majorBidi" w:hAnsiTheme="majorBidi" w:cstheme="majorBidi"/>
                <w:b/>
                <w:bCs/>
                <w:sz w:val="18"/>
                <w:szCs w:val="18"/>
                <w:lang w:bidi="ar-SA"/>
              </w:rPr>
              <w:t>Outcome Measures</w:t>
            </w:r>
          </w:p>
        </w:tc>
        <w:tc>
          <w:tcPr>
            <w:tcW w:w="0" w:type="auto"/>
            <w:shd w:val="clear" w:color="auto" w:fill="D1D1D1" w:themeFill="background2" w:themeFillShade="E6"/>
            <w:hideMark/>
          </w:tcPr>
          <w:p w14:paraId="52E14097" w14:textId="77777777" w:rsidR="0002145B" w:rsidRPr="0099203E" w:rsidRDefault="0002145B" w:rsidP="00B33F24">
            <w:pPr>
              <w:bidi w:val="0"/>
              <w:rPr>
                <w:rFonts w:asciiTheme="majorBidi" w:hAnsiTheme="majorBidi" w:cstheme="majorBidi"/>
                <w:b/>
                <w:bCs/>
                <w:sz w:val="18"/>
                <w:szCs w:val="18"/>
                <w:lang w:bidi="ar-SA"/>
              </w:rPr>
            </w:pPr>
            <w:r w:rsidRPr="0099203E">
              <w:rPr>
                <w:rFonts w:asciiTheme="majorBidi" w:hAnsiTheme="majorBidi" w:cstheme="majorBidi"/>
                <w:b/>
                <w:bCs/>
                <w:sz w:val="18"/>
                <w:szCs w:val="18"/>
                <w:lang w:bidi="ar-SA"/>
              </w:rPr>
              <w:t>Performance Metrics</w:t>
            </w:r>
          </w:p>
        </w:tc>
      </w:tr>
      <w:tr w:rsidR="00E47748" w:rsidRPr="0002145B" w14:paraId="6CB60F3C" w14:textId="77777777" w:rsidTr="00E47748">
        <w:tc>
          <w:tcPr>
            <w:tcW w:w="0" w:type="auto"/>
            <w:hideMark/>
          </w:tcPr>
          <w:p w14:paraId="5670446C"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w:t>
            </w:r>
          </w:p>
        </w:tc>
        <w:tc>
          <w:tcPr>
            <w:tcW w:w="0" w:type="auto"/>
            <w:hideMark/>
          </w:tcPr>
          <w:p w14:paraId="2BFDC564" w14:textId="6113BA53" w:rsidR="00E47748" w:rsidRPr="00E47748" w:rsidRDefault="00E47748" w:rsidP="00E47748">
            <w:pPr>
              <w:bidi w:val="0"/>
              <w:rPr>
                <w:rFonts w:asciiTheme="majorBidi" w:hAnsiTheme="majorBidi" w:cstheme="majorBidi"/>
                <w:sz w:val="18"/>
                <w:szCs w:val="18"/>
                <w:lang w:bidi="ar-SA"/>
              </w:rPr>
            </w:pPr>
            <w:r w:rsidRPr="007154C1">
              <w:rPr>
                <w:rFonts w:asciiTheme="majorBidi" w:hAnsiTheme="majorBidi" w:cstheme="majorBidi"/>
                <w:sz w:val="18"/>
                <w:szCs w:val="18"/>
                <w:lang w:bidi="ar-SA"/>
              </w:rPr>
              <w:t>Liyanage et al.</w:t>
            </w:r>
            <w:sdt>
              <w:sdtPr>
                <w:rPr>
                  <w:rFonts w:asciiTheme="majorBidi" w:hAnsiTheme="majorBidi" w:cstheme="majorBidi"/>
                  <w:color w:val="000000"/>
                  <w:sz w:val="18"/>
                  <w:szCs w:val="18"/>
                  <w:lang w:bidi="ar-SA"/>
                </w:rPr>
                <w:tag w:val="MENDELEY_CITATION_v3_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"/>
                <w:id w:val="1337499818"/>
                <w:placeholder>
                  <w:docPart w:val="49241983A3ECCD4AA397C5BDFAD31E5B"/>
                </w:placeholder>
              </w:sdtPr>
              <w:sdtContent>
                <w:r w:rsidRPr="00E47748">
                  <w:rPr>
                    <w:rFonts w:asciiTheme="majorBidi" w:hAnsiTheme="majorBidi" w:cstheme="majorBidi"/>
                    <w:color w:val="000000"/>
                    <w:sz w:val="18"/>
                    <w:szCs w:val="18"/>
                    <w:lang w:bidi="ar-SA"/>
                  </w:rPr>
                  <w:t>(34)</w:t>
                </w:r>
              </w:sdtContent>
            </w:sdt>
          </w:p>
        </w:tc>
        <w:tc>
          <w:tcPr>
            <w:tcW w:w="0" w:type="auto"/>
            <w:hideMark/>
          </w:tcPr>
          <w:p w14:paraId="418A6538"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2023</w:t>
            </w:r>
          </w:p>
        </w:tc>
        <w:tc>
          <w:tcPr>
            <w:tcW w:w="0" w:type="auto"/>
            <w:hideMark/>
          </w:tcPr>
          <w:p w14:paraId="7559F1A7"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Book chapter</w:t>
            </w:r>
          </w:p>
        </w:tc>
        <w:tc>
          <w:tcPr>
            <w:tcW w:w="0" w:type="auto"/>
            <w:hideMark/>
          </w:tcPr>
          <w:p w14:paraId="16988B7B"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NA</w:t>
            </w:r>
          </w:p>
        </w:tc>
        <w:tc>
          <w:tcPr>
            <w:tcW w:w="0" w:type="auto"/>
            <w:hideMark/>
          </w:tcPr>
          <w:p w14:paraId="752BB23D"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NA</w:t>
            </w:r>
          </w:p>
        </w:tc>
        <w:tc>
          <w:tcPr>
            <w:tcW w:w="0" w:type="auto"/>
            <w:hideMark/>
          </w:tcPr>
          <w:p w14:paraId="2861D615"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Real patient data from Reddit</w:t>
            </w:r>
          </w:p>
        </w:tc>
        <w:tc>
          <w:tcPr>
            <w:tcW w:w="0" w:type="auto"/>
            <w:hideMark/>
          </w:tcPr>
          <w:p w14:paraId="4C5EAA23"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Not Reported (NR)</w:t>
            </w:r>
          </w:p>
        </w:tc>
        <w:tc>
          <w:tcPr>
            <w:tcW w:w="0" w:type="auto"/>
            <w:hideMark/>
          </w:tcPr>
          <w:p w14:paraId="66B1D7A1"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Traditional NLP augmentation methods</w:t>
            </w:r>
          </w:p>
        </w:tc>
        <w:tc>
          <w:tcPr>
            <w:tcW w:w="0" w:type="auto"/>
            <w:hideMark/>
          </w:tcPr>
          <w:p w14:paraId="4FAA304D"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Efficacy of data augmentation in wellness dimension classification</w:t>
            </w:r>
          </w:p>
        </w:tc>
        <w:tc>
          <w:tcPr>
            <w:tcW w:w="0" w:type="auto"/>
            <w:hideMark/>
          </w:tcPr>
          <w:p w14:paraId="4F0BDAA1"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F-score and Matthew's Correlation Coefficient improvement; ROUGE scores for augmented data</w:t>
            </w:r>
          </w:p>
        </w:tc>
      </w:tr>
      <w:tr w:rsidR="00E47748" w:rsidRPr="0002145B" w14:paraId="673FC9E9" w14:textId="77777777" w:rsidTr="00E47748">
        <w:tc>
          <w:tcPr>
            <w:tcW w:w="0" w:type="auto"/>
            <w:hideMark/>
          </w:tcPr>
          <w:p w14:paraId="1F73611E"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2</w:t>
            </w:r>
          </w:p>
        </w:tc>
        <w:tc>
          <w:tcPr>
            <w:tcW w:w="0" w:type="auto"/>
            <w:hideMark/>
          </w:tcPr>
          <w:p w14:paraId="28617A2A" w14:textId="73BC5532" w:rsidR="00E47748" w:rsidRPr="00E47748" w:rsidRDefault="00E47748" w:rsidP="00E47748">
            <w:pPr>
              <w:bidi w:val="0"/>
              <w:rPr>
                <w:rFonts w:asciiTheme="majorBidi" w:hAnsiTheme="majorBidi" w:cstheme="majorBidi"/>
                <w:sz w:val="18"/>
                <w:szCs w:val="18"/>
                <w:lang w:bidi="ar-SA"/>
              </w:rPr>
            </w:pPr>
            <w:r w:rsidRPr="007154C1">
              <w:rPr>
                <w:rFonts w:asciiTheme="majorBidi" w:hAnsiTheme="majorBidi" w:cstheme="majorBidi"/>
                <w:sz w:val="18"/>
                <w:szCs w:val="18"/>
                <w:lang w:bidi="ar-SA"/>
              </w:rPr>
              <w:t>Hwang et al.</w:t>
            </w:r>
            <w:sdt>
              <w:sdtPr>
                <w:rPr>
                  <w:rFonts w:asciiTheme="majorBidi" w:hAnsiTheme="majorBidi" w:cstheme="majorBidi"/>
                  <w:color w:val="000000"/>
                  <w:sz w:val="18"/>
                  <w:szCs w:val="18"/>
                  <w:lang w:bidi="ar-SA"/>
                </w:rPr>
                <w:tag w:val="MENDELEY_CITATION_v3_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"/>
                <w:id w:val="-490640834"/>
                <w:placeholder>
                  <w:docPart w:val="488A406F051DDE469C62B396CC08DECE"/>
                </w:placeholder>
              </w:sdtPr>
              <w:sdtContent>
                <w:r w:rsidRPr="00E47748">
                  <w:rPr>
                    <w:rFonts w:asciiTheme="majorBidi" w:hAnsiTheme="majorBidi" w:cstheme="majorBidi"/>
                    <w:color w:val="000000"/>
                    <w:sz w:val="18"/>
                    <w:szCs w:val="18"/>
                    <w:lang w:bidi="ar-SA"/>
                  </w:rPr>
                  <w:t>(35)</w:t>
                </w:r>
              </w:sdtContent>
            </w:sdt>
          </w:p>
        </w:tc>
        <w:tc>
          <w:tcPr>
            <w:tcW w:w="0" w:type="auto"/>
            <w:hideMark/>
          </w:tcPr>
          <w:p w14:paraId="3E9874ED"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2024</w:t>
            </w:r>
          </w:p>
        </w:tc>
        <w:tc>
          <w:tcPr>
            <w:tcW w:w="0" w:type="auto"/>
            <w:hideMark/>
          </w:tcPr>
          <w:p w14:paraId="79CA6F80"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Psychiatry research</w:t>
            </w:r>
          </w:p>
        </w:tc>
        <w:tc>
          <w:tcPr>
            <w:tcW w:w="0" w:type="auto"/>
            <w:hideMark/>
          </w:tcPr>
          <w:p w14:paraId="662485AC"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2.14</w:t>
            </w:r>
          </w:p>
        </w:tc>
        <w:tc>
          <w:tcPr>
            <w:tcW w:w="0" w:type="auto"/>
            <w:hideMark/>
          </w:tcPr>
          <w:p w14:paraId="22290136"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w:t>
            </w:r>
          </w:p>
        </w:tc>
        <w:tc>
          <w:tcPr>
            <w:tcW w:w="0" w:type="auto"/>
            <w:hideMark/>
          </w:tcPr>
          <w:p w14:paraId="1A203369"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Fictional patient data</w:t>
            </w:r>
          </w:p>
        </w:tc>
        <w:tc>
          <w:tcPr>
            <w:tcW w:w="0" w:type="auto"/>
            <w:hideMark/>
          </w:tcPr>
          <w:p w14:paraId="6060FEDC"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Artist with panic attacks and depression history</w:t>
            </w:r>
          </w:p>
        </w:tc>
        <w:tc>
          <w:tcPr>
            <w:tcW w:w="0" w:type="auto"/>
            <w:hideMark/>
          </w:tcPr>
          <w:p w14:paraId="041E3536"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No specific comparator group</w:t>
            </w:r>
          </w:p>
        </w:tc>
        <w:tc>
          <w:tcPr>
            <w:tcW w:w="0" w:type="auto"/>
            <w:hideMark/>
          </w:tcPr>
          <w:p w14:paraId="15EC12B1"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 xml:space="preserve">Accuracy of psychodynamic formulations generated by </w:t>
            </w:r>
            <w:proofErr w:type="spellStart"/>
            <w:r w:rsidRPr="0099203E">
              <w:rPr>
                <w:rFonts w:asciiTheme="majorBidi" w:hAnsiTheme="majorBidi" w:cstheme="majorBidi"/>
                <w:sz w:val="18"/>
                <w:szCs w:val="18"/>
                <w:lang w:bidi="ar-SA"/>
              </w:rPr>
              <w:t>ChatGPT</w:t>
            </w:r>
            <w:proofErr w:type="spellEnd"/>
          </w:p>
        </w:tc>
        <w:tc>
          <w:tcPr>
            <w:tcW w:w="0" w:type="auto"/>
            <w:hideMark/>
          </w:tcPr>
          <w:p w14:paraId="1C95BB03"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Kendall’s W = 0.728 for interrater agreement</w:t>
            </w:r>
          </w:p>
        </w:tc>
      </w:tr>
      <w:tr w:rsidR="00E47748" w:rsidRPr="0002145B" w14:paraId="6A91FA18" w14:textId="77777777" w:rsidTr="00E47748">
        <w:tc>
          <w:tcPr>
            <w:tcW w:w="0" w:type="auto"/>
            <w:hideMark/>
          </w:tcPr>
          <w:p w14:paraId="1531DEC4"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3</w:t>
            </w:r>
          </w:p>
        </w:tc>
        <w:tc>
          <w:tcPr>
            <w:tcW w:w="0" w:type="auto"/>
            <w:hideMark/>
          </w:tcPr>
          <w:p w14:paraId="353BC6FE" w14:textId="128E86C5" w:rsidR="00E47748" w:rsidRPr="00E47748" w:rsidRDefault="00E47748" w:rsidP="00E47748">
            <w:pPr>
              <w:bidi w:val="0"/>
              <w:rPr>
                <w:rFonts w:asciiTheme="majorBidi" w:hAnsiTheme="majorBidi" w:cstheme="majorBidi"/>
                <w:sz w:val="18"/>
                <w:szCs w:val="18"/>
                <w:lang w:bidi="ar-SA"/>
              </w:rPr>
            </w:pPr>
            <w:r w:rsidRPr="007154C1">
              <w:rPr>
                <w:rFonts w:asciiTheme="majorBidi" w:hAnsiTheme="majorBidi" w:cstheme="majorBidi"/>
                <w:sz w:val="18"/>
                <w:szCs w:val="18"/>
                <w:lang w:bidi="ar-SA"/>
              </w:rPr>
              <w:t>Liyanage et al.</w:t>
            </w:r>
            <w:sdt>
              <w:sdtPr>
                <w:rPr>
                  <w:rFonts w:asciiTheme="majorBidi" w:hAnsiTheme="majorBidi" w:cstheme="majorBidi"/>
                  <w:color w:val="000000"/>
                  <w:sz w:val="18"/>
                  <w:szCs w:val="18"/>
                  <w:lang w:bidi="ar-SA"/>
                </w:rPr>
                <w:tag w:val="MENDELEY_CITATION_v3_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"/>
                <w:id w:val="-1316871136"/>
                <w:placeholder>
                  <w:docPart w:val="A1B3F3D85FF1944EB53B6FA10A80173B"/>
                </w:placeholder>
              </w:sdtPr>
              <w:sdtContent>
                <w:r w:rsidRPr="00E47748">
                  <w:rPr>
                    <w:rFonts w:asciiTheme="majorBidi" w:hAnsiTheme="majorBidi" w:cstheme="majorBidi"/>
                    <w:color w:val="000000"/>
                    <w:sz w:val="18"/>
                    <w:szCs w:val="18"/>
                    <w:lang w:bidi="ar-SA"/>
                  </w:rPr>
                  <w:t>(34)</w:t>
                </w:r>
              </w:sdtContent>
            </w:sdt>
          </w:p>
        </w:tc>
        <w:tc>
          <w:tcPr>
            <w:tcW w:w="0" w:type="auto"/>
            <w:hideMark/>
          </w:tcPr>
          <w:p w14:paraId="514DC42E"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2023</w:t>
            </w:r>
          </w:p>
        </w:tc>
        <w:tc>
          <w:tcPr>
            <w:tcW w:w="0" w:type="auto"/>
            <w:hideMark/>
          </w:tcPr>
          <w:p w14:paraId="2F6C049C"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Bipolar disorders</w:t>
            </w:r>
          </w:p>
        </w:tc>
        <w:tc>
          <w:tcPr>
            <w:tcW w:w="0" w:type="auto"/>
            <w:hideMark/>
          </w:tcPr>
          <w:p w14:paraId="5DF99DBA"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1.7</w:t>
            </w:r>
          </w:p>
        </w:tc>
        <w:tc>
          <w:tcPr>
            <w:tcW w:w="0" w:type="auto"/>
            <w:hideMark/>
          </w:tcPr>
          <w:p w14:paraId="4C24C63B"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w:t>
            </w:r>
          </w:p>
        </w:tc>
        <w:tc>
          <w:tcPr>
            <w:tcW w:w="0" w:type="auto"/>
            <w:hideMark/>
          </w:tcPr>
          <w:p w14:paraId="39D5A139"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AI-generated responses</w:t>
            </w:r>
          </w:p>
        </w:tc>
        <w:tc>
          <w:tcPr>
            <w:tcW w:w="0" w:type="auto"/>
            <w:hideMark/>
          </w:tcPr>
          <w:p w14:paraId="5396CEBD"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NA</w:t>
            </w:r>
          </w:p>
        </w:tc>
        <w:tc>
          <w:tcPr>
            <w:tcW w:w="0" w:type="auto"/>
            <w:hideMark/>
          </w:tcPr>
          <w:p w14:paraId="5B8609FE"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No direct comparison to other LLMs or psychiatrists</w:t>
            </w:r>
          </w:p>
        </w:tc>
        <w:tc>
          <w:tcPr>
            <w:tcW w:w="0" w:type="auto"/>
            <w:hideMark/>
          </w:tcPr>
          <w:p w14:paraId="403A2D3D"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Accuracy and comprehensiveness of responses on bipolar disorder</w:t>
            </w:r>
          </w:p>
        </w:tc>
        <w:tc>
          <w:tcPr>
            <w:tcW w:w="0" w:type="auto"/>
            <w:hideMark/>
          </w:tcPr>
          <w:p w14:paraId="12E66071"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Not Reported (NR)</w:t>
            </w:r>
          </w:p>
        </w:tc>
      </w:tr>
      <w:tr w:rsidR="00E47748" w:rsidRPr="0002145B" w14:paraId="7D282BE9" w14:textId="77777777" w:rsidTr="00E47748">
        <w:tc>
          <w:tcPr>
            <w:tcW w:w="0" w:type="auto"/>
            <w:hideMark/>
          </w:tcPr>
          <w:p w14:paraId="7D346825"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4</w:t>
            </w:r>
          </w:p>
        </w:tc>
        <w:tc>
          <w:tcPr>
            <w:tcW w:w="0" w:type="auto"/>
            <w:hideMark/>
          </w:tcPr>
          <w:p w14:paraId="5E8C5631" w14:textId="2CBCEF14" w:rsidR="00E47748" w:rsidRPr="00E47748" w:rsidRDefault="00E47748" w:rsidP="00E47748">
            <w:pPr>
              <w:bidi w:val="0"/>
              <w:rPr>
                <w:rFonts w:asciiTheme="majorBidi" w:hAnsiTheme="majorBidi" w:cstheme="majorBidi"/>
                <w:sz w:val="18"/>
                <w:szCs w:val="18"/>
                <w:lang w:bidi="ar-SA"/>
              </w:rPr>
            </w:pPr>
            <w:r w:rsidRPr="007154C1">
              <w:rPr>
                <w:rFonts w:asciiTheme="majorBidi" w:hAnsiTheme="majorBidi" w:cstheme="majorBidi"/>
                <w:sz w:val="18"/>
                <w:szCs w:val="18"/>
                <w:lang w:bidi="ar-SA"/>
              </w:rPr>
              <w:t>Hwang et al.</w:t>
            </w:r>
            <w:sdt>
              <w:sdtPr>
                <w:rPr>
                  <w:rFonts w:asciiTheme="majorBidi" w:hAnsiTheme="majorBidi" w:cstheme="majorBidi"/>
                  <w:color w:val="000000"/>
                  <w:sz w:val="18"/>
                  <w:szCs w:val="18"/>
                  <w:lang w:bidi="ar-SA"/>
                </w:rPr>
                <w:tag w:val="MENDELEY_CITATION_v3_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"/>
                <w:id w:val="-1902056227"/>
                <w:placeholder>
                  <w:docPart w:val="DAA03CF8D6674B4585A5A9C3D09BDE19"/>
                </w:placeholder>
              </w:sdtPr>
              <w:sdtContent>
                <w:r w:rsidRPr="00E47748">
                  <w:rPr>
                    <w:rFonts w:asciiTheme="majorBidi" w:hAnsiTheme="majorBidi" w:cstheme="majorBidi"/>
                    <w:color w:val="000000"/>
                    <w:sz w:val="18"/>
                    <w:szCs w:val="18"/>
                    <w:lang w:bidi="ar-SA"/>
                  </w:rPr>
                  <w:t>(35)</w:t>
                </w:r>
              </w:sdtContent>
            </w:sdt>
          </w:p>
        </w:tc>
        <w:tc>
          <w:tcPr>
            <w:tcW w:w="0" w:type="auto"/>
            <w:hideMark/>
          </w:tcPr>
          <w:p w14:paraId="48D36E4A"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2023</w:t>
            </w:r>
          </w:p>
        </w:tc>
        <w:tc>
          <w:tcPr>
            <w:tcW w:w="0" w:type="auto"/>
            <w:hideMark/>
          </w:tcPr>
          <w:p w14:paraId="723AFA93" w14:textId="77777777" w:rsidR="00E47748" w:rsidRPr="0099203E" w:rsidRDefault="00E47748" w:rsidP="00E47748">
            <w:pPr>
              <w:bidi w:val="0"/>
              <w:rPr>
                <w:rFonts w:asciiTheme="majorBidi" w:hAnsiTheme="majorBidi" w:cstheme="majorBidi"/>
                <w:sz w:val="18"/>
                <w:szCs w:val="18"/>
                <w:lang w:bidi="ar-SA"/>
              </w:rPr>
            </w:pPr>
            <w:proofErr w:type="spellStart"/>
            <w:r w:rsidRPr="0099203E">
              <w:rPr>
                <w:rFonts w:asciiTheme="majorBidi" w:hAnsiTheme="majorBidi" w:cstheme="majorBidi"/>
                <w:sz w:val="18"/>
                <w:szCs w:val="18"/>
                <w:lang w:bidi="ar-SA"/>
              </w:rPr>
              <w:t>cuerues</w:t>
            </w:r>
            <w:proofErr w:type="spellEnd"/>
          </w:p>
        </w:tc>
        <w:tc>
          <w:tcPr>
            <w:tcW w:w="0" w:type="auto"/>
            <w:hideMark/>
          </w:tcPr>
          <w:p w14:paraId="5BABD69B"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NA</w:t>
            </w:r>
          </w:p>
        </w:tc>
        <w:tc>
          <w:tcPr>
            <w:tcW w:w="0" w:type="auto"/>
            <w:hideMark/>
          </w:tcPr>
          <w:p w14:paraId="6A54E63A"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NA</w:t>
            </w:r>
          </w:p>
        </w:tc>
        <w:tc>
          <w:tcPr>
            <w:tcW w:w="0" w:type="auto"/>
            <w:hideMark/>
          </w:tcPr>
          <w:p w14:paraId="56112AD1"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Fictional patient data for simulations</w:t>
            </w:r>
          </w:p>
        </w:tc>
        <w:tc>
          <w:tcPr>
            <w:tcW w:w="0" w:type="auto"/>
            <w:hideMark/>
          </w:tcPr>
          <w:p w14:paraId="6BA47568"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NA</w:t>
            </w:r>
          </w:p>
        </w:tc>
        <w:tc>
          <w:tcPr>
            <w:tcW w:w="0" w:type="auto"/>
            <w:hideMark/>
          </w:tcPr>
          <w:p w14:paraId="1F38FCB0"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No direct comparator group</w:t>
            </w:r>
          </w:p>
        </w:tc>
        <w:tc>
          <w:tcPr>
            <w:tcW w:w="0" w:type="auto"/>
            <w:hideMark/>
          </w:tcPr>
          <w:p w14:paraId="6842A09C"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AI response patterns in depression and suicidality scenarios</w:t>
            </w:r>
          </w:p>
        </w:tc>
        <w:tc>
          <w:tcPr>
            <w:tcW w:w="0" w:type="auto"/>
            <w:hideMark/>
          </w:tcPr>
          <w:p w14:paraId="5F18751C"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Initial referral and shutdown corresponding with PHQ-9 scores</w:t>
            </w:r>
          </w:p>
        </w:tc>
      </w:tr>
      <w:tr w:rsidR="00E47748" w:rsidRPr="0002145B" w14:paraId="129D75A8" w14:textId="77777777" w:rsidTr="00E47748">
        <w:tc>
          <w:tcPr>
            <w:tcW w:w="0" w:type="auto"/>
            <w:hideMark/>
          </w:tcPr>
          <w:p w14:paraId="09299025"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5</w:t>
            </w:r>
          </w:p>
        </w:tc>
        <w:tc>
          <w:tcPr>
            <w:tcW w:w="0" w:type="auto"/>
            <w:hideMark/>
          </w:tcPr>
          <w:p w14:paraId="1A8B90B8" w14:textId="5EB35F5E" w:rsidR="00E47748" w:rsidRPr="00E47748" w:rsidRDefault="00E47748" w:rsidP="00E47748">
            <w:pPr>
              <w:bidi w:val="0"/>
              <w:rPr>
                <w:rFonts w:asciiTheme="majorBidi" w:hAnsiTheme="majorBidi" w:cstheme="majorBidi"/>
                <w:sz w:val="18"/>
                <w:szCs w:val="18"/>
                <w:lang w:bidi="ar-SA"/>
              </w:rPr>
            </w:pPr>
            <w:r w:rsidRPr="007154C1">
              <w:rPr>
                <w:rFonts w:asciiTheme="majorBidi" w:hAnsiTheme="majorBidi" w:cstheme="majorBidi"/>
                <w:sz w:val="18"/>
                <w:szCs w:val="18"/>
                <w:lang w:bidi="ar-SA"/>
              </w:rPr>
              <w:t>Liyanage et al.</w:t>
            </w:r>
            <w:sdt>
              <w:sdtPr>
                <w:rPr>
                  <w:rFonts w:asciiTheme="majorBidi" w:hAnsiTheme="majorBidi" w:cstheme="majorBidi"/>
                  <w:color w:val="000000"/>
                  <w:sz w:val="18"/>
                  <w:szCs w:val="18"/>
                  <w:lang w:bidi="ar-SA"/>
                </w:rPr>
                <w:tag w:val="MENDELEY_CITATION_v3_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"/>
                <w:id w:val="-1361115139"/>
                <w:placeholder>
                  <w:docPart w:val="16D7E33745A0AB42AE9D1F0A735C9C33"/>
                </w:placeholder>
              </w:sdtPr>
              <w:sdtContent>
                <w:r w:rsidRPr="00E47748">
                  <w:rPr>
                    <w:rFonts w:asciiTheme="majorBidi" w:hAnsiTheme="majorBidi" w:cstheme="majorBidi"/>
                    <w:color w:val="000000"/>
                    <w:sz w:val="18"/>
                    <w:szCs w:val="18"/>
                    <w:lang w:bidi="ar-SA"/>
                  </w:rPr>
                  <w:t>(34)</w:t>
                </w:r>
              </w:sdtContent>
            </w:sdt>
          </w:p>
        </w:tc>
        <w:tc>
          <w:tcPr>
            <w:tcW w:w="0" w:type="auto"/>
            <w:hideMark/>
          </w:tcPr>
          <w:p w14:paraId="773B9BF0"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2023</w:t>
            </w:r>
          </w:p>
        </w:tc>
        <w:tc>
          <w:tcPr>
            <w:tcW w:w="0" w:type="auto"/>
            <w:hideMark/>
          </w:tcPr>
          <w:p w14:paraId="44DA2FC3"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Asian Journal of Psychiatry</w:t>
            </w:r>
          </w:p>
        </w:tc>
        <w:tc>
          <w:tcPr>
            <w:tcW w:w="0" w:type="auto"/>
            <w:hideMark/>
          </w:tcPr>
          <w:p w14:paraId="01672323"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1.33</w:t>
            </w:r>
          </w:p>
        </w:tc>
        <w:tc>
          <w:tcPr>
            <w:tcW w:w="0" w:type="auto"/>
            <w:hideMark/>
          </w:tcPr>
          <w:p w14:paraId="6CBB9A47"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w:t>
            </w:r>
          </w:p>
        </w:tc>
        <w:tc>
          <w:tcPr>
            <w:tcW w:w="0" w:type="auto"/>
            <w:hideMark/>
          </w:tcPr>
          <w:p w14:paraId="741A8835"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Fictional patient vignettes</w:t>
            </w:r>
          </w:p>
        </w:tc>
        <w:tc>
          <w:tcPr>
            <w:tcW w:w="0" w:type="auto"/>
            <w:hideMark/>
          </w:tcPr>
          <w:p w14:paraId="38E84C92"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NA</w:t>
            </w:r>
          </w:p>
        </w:tc>
        <w:tc>
          <w:tcPr>
            <w:tcW w:w="0" w:type="auto"/>
            <w:hideMark/>
          </w:tcPr>
          <w:p w14:paraId="42CE457F"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No comparator group</w:t>
            </w:r>
          </w:p>
        </w:tc>
        <w:tc>
          <w:tcPr>
            <w:tcW w:w="0" w:type="auto"/>
            <w:hideMark/>
          </w:tcPr>
          <w:p w14:paraId="7E4CE569" w14:textId="77777777" w:rsidR="00E47748" w:rsidRPr="0099203E" w:rsidRDefault="00E47748" w:rsidP="00E47748">
            <w:pPr>
              <w:bidi w:val="0"/>
              <w:rPr>
                <w:rFonts w:asciiTheme="majorBidi" w:hAnsiTheme="majorBidi" w:cstheme="majorBidi"/>
                <w:sz w:val="18"/>
                <w:szCs w:val="18"/>
                <w:lang w:bidi="ar-SA"/>
              </w:rPr>
            </w:pPr>
            <w:proofErr w:type="spellStart"/>
            <w:r w:rsidRPr="0099203E">
              <w:rPr>
                <w:rFonts w:asciiTheme="majorBidi" w:hAnsiTheme="majorBidi" w:cstheme="majorBidi"/>
                <w:sz w:val="18"/>
                <w:szCs w:val="18"/>
                <w:lang w:bidi="ar-SA"/>
              </w:rPr>
              <w:t>ChatGPT</w:t>
            </w:r>
            <w:proofErr w:type="spellEnd"/>
            <w:r w:rsidRPr="0099203E">
              <w:rPr>
                <w:rFonts w:asciiTheme="majorBidi" w:hAnsiTheme="majorBidi" w:cstheme="majorBidi"/>
                <w:sz w:val="18"/>
                <w:szCs w:val="18"/>
                <w:lang w:bidi="ar-SA"/>
              </w:rPr>
              <w:t xml:space="preserve"> 3.5's simulation of psychiatric diagnosis and management strategies</w:t>
            </w:r>
          </w:p>
        </w:tc>
        <w:tc>
          <w:tcPr>
            <w:tcW w:w="0" w:type="auto"/>
            <w:hideMark/>
          </w:tcPr>
          <w:p w14:paraId="6709E9E6"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Graded performance in handling vignettes</w:t>
            </w:r>
          </w:p>
        </w:tc>
      </w:tr>
      <w:tr w:rsidR="00E47748" w:rsidRPr="0002145B" w14:paraId="1E8C1A9F" w14:textId="77777777" w:rsidTr="00E47748">
        <w:tc>
          <w:tcPr>
            <w:tcW w:w="0" w:type="auto"/>
            <w:hideMark/>
          </w:tcPr>
          <w:p w14:paraId="3DB766E8"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6</w:t>
            </w:r>
          </w:p>
        </w:tc>
        <w:tc>
          <w:tcPr>
            <w:tcW w:w="0" w:type="auto"/>
            <w:hideMark/>
          </w:tcPr>
          <w:p w14:paraId="3FF39797" w14:textId="1E7ED3E3" w:rsidR="00E47748" w:rsidRPr="00E47748" w:rsidRDefault="00E47748" w:rsidP="00E47748">
            <w:pPr>
              <w:bidi w:val="0"/>
              <w:rPr>
                <w:rFonts w:asciiTheme="majorBidi" w:hAnsiTheme="majorBidi" w:cstheme="majorBidi"/>
                <w:sz w:val="18"/>
                <w:szCs w:val="18"/>
                <w:lang w:bidi="ar-SA"/>
              </w:rPr>
            </w:pPr>
            <w:r w:rsidRPr="007154C1">
              <w:rPr>
                <w:rFonts w:asciiTheme="majorBidi" w:hAnsiTheme="majorBidi" w:cstheme="majorBidi"/>
                <w:sz w:val="18"/>
                <w:szCs w:val="18"/>
                <w:lang w:bidi="ar-SA"/>
              </w:rPr>
              <w:t>Hwang et al.</w:t>
            </w:r>
            <w:sdt>
              <w:sdtPr>
                <w:rPr>
                  <w:rFonts w:asciiTheme="majorBidi" w:hAnsiTheme="majorBidi" w:cstheme="majorBidi"/>
                  <w:color w:val="000000"/>
                  <w:sz w:val="18"/>
                  <w:szCs w:val="18"/>
                  <w:lang w:bidi="ar-SA"/>
                </w:rPr>
                <w:tag w:val="MENDELEY_CITATION_v3_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"/>
                <w:id w:val="1408498183"/>
                <w:placeholder>
                  <w:docPart w:val="62E9F75A0DAB434EA659A27BA57350D3"/>
                </w:placeholder>
              </w:sdtPr>
              <w:sdtContent>
                <w:r w:rsidRPr="00E47748">
                  <w:rPr>
                    <w:rFonts w:asciiTheme="majorBidi" w:hAnsiTheme="majorBidi" w:cstheme="majorBidi"/>
                    <w:color w:val="000000"/>
                    <w:sz w:val="18"/>
                    <w:szCs w:val="18"/>
                    <w:lang w:bidi="ar-SA"/>
                  </w:rPr>
                  <w:t>(35)</w:t>
                </w:r>
              </w:sdtContent>
            </w:sdt>
          </w:p>
        </w:tc>
        <w:tc>
          <w:tcPr>
            <w:tcW w:w="0" w:type="auto"/>
            <w:hideMark/>
          </w:tcPr>
          <w:p w14:paraId="7F0B565E"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2023</w:t>
            </w:r>
          </w:p>
        </w:tc>
        <w:tc>
          <w:tcPr>
            <w:tcW w:w="0" w:type="auto"/>
            <w:hideMark/>
          </w:tcPr>
          <w:p w14:paraId="70FD3E2B"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Family medicine and community health</w:t>
            </w:r>
          </w:p>
        </w:tc>
        <w:tc>
          <w:tcPr>
            <w:tcW w:w="0" w:type="auto"/>
            <w:hideMark/>
          </w:tcPr>
          <w:p w14:paraId="3E46F8B9"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1.29</w:t>
            </w:r>
          </w:p>
        </w:tc>
        <w:tc>
          <w:tcPr>
            <w:tcW w:w="0" w:type="auto"/>
            <w:hideMark/>
          </w:tcPr>
          <w:p w14:paraId="43C0A9D9"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w:t>
            </w:r>
          </w:p>
        </w:tc>
        <w:tc>
          <w:tcPr>
            <w:tcW w:w="0" w:type="auto"/>
            <w:hideMark/>
          </w:tcPr>
          <w:p w14:paraId="5140BF1A"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Hypothetical patient vignettes</w:t>
            </w:r>
          </w:p>
        </w:tc>
        <w:tc>
          <w:tcPr>
            <w:tcW w:w="0" w:type="auto"/>
            <w:hideMark/>
          </w:tcPr>
          <w:p w14:paraId="3BF0170C"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NA</w:t>
            </w:r>
          </w:p>
        </w:tc>
        <w:tc>
          <w:tcPr>
            <w:tcW w:w="0" w:type="auto"/>
            <w:hideMark/>
          </w:tcPr>
          <w:p w14:paraId="04B0EF98"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Primary care physicians</w:t>
            </w:r>
          </w:p>
        </w:tc>
        <w:tc>
          <w:tcPr>
            <w:tcW w:w="0" w:type="auto"/>
            <w:hideMark/>
          </w:tcPr>
          <w:p w14:paraId="12E45198"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Treatment strategy recommendations for depression</w:t>
            </w:r>
          </w:p>
        </w:tc>
        <w:tc>
          <w:tcPr>
            <w:tcW w:w="0" w:type="auto"/>
            <w:hideMark/>
          </w:tcPr>
          <w:p w14:paraId="5C1AF09C"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Statistical comparison of treatment recommendations with primary care physicians</w:t>
            </w:r>
          </w:p>
        </w:tc>
      </w:tr>
      <w:tr w:rsidR="00E47748" w:rsidRPr="0002145B" w14:paraId="75280B87" w14:textId="77777777" w:rsidTr="00E47748">
        <w:tc>
          <w:tcPr>
            <w:tcW w:w="0" w:type="auto"/>
            <w:hideMark/>
          </w:tcPr>
          <w:p w14:paraId="7FE61A34"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7</w:t>
            </w:r>
          </w:p>
        </w:tc>
        <w:tc>
          <w:tcPr>
            <w:tcW w:w="0" w:type="auto"/>
            <w:hideMark/>
          </w:tcPr>
          <w:p w14:paraId="398831EE" w14:textId="4743B6F7" w:rsidR="00E47748" w:rsidRPr="00E47748" w:rsidRDefault="00E47748" w:rsidP="00E47748">
            <w:pPr>
              <w:bidi w:val="0"/>
              <w:rPr>
                <w:rFonts w:asciiTheme="majorBidi" w:hAnsiTheme="majorBidi" w:cstheme="majorBidi"/>
                <w:sz w:val="18"/>
                <w:szCs w:val="18"/>
                <w:lang w:bidi="ar-SA"/>
              </w:rPr>
            </w:pPr>
            <w:r w:rsidRPr="007154C1">
              <w:rPr>
                <w:rFonts w:asciiTheme="majorBidi" w:hAnsiTheme="majorBidi" w:cstheme="majorBidi"/>
                <w:sz w:val="18"/>
                <w:szCs w:val="18"/>
                <w:lang w:bidi="ar-SA"/>
              </w:rPr>
              <w:t>Liyanage et al.</w:t>
            </w:r>
            <w:sdt>
              <w:sdtPr>
                <w:rPr>
                  <w:rFonts w:asciiTheme="majorBidi" w:hAnsiTheme="majorBidi" w:cstheme="majorBidi"/>
                  <w:color w:val="000000"/>
                  <w:sz w:val="18"/>
                  <w:szCs w:val="18"/>
                  <w:lang w:bidi="ar-SA"/>
                </w:rPr>
                <w:tag w:val="MENDELEY_CITATION_v3_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"/>
                <w:id w:val="-1729528264"/>
                <w:placeholder>
                  <w:docPart w:val="31C8514F173A814DB4DEA43AF7555B7C"/>
                </w:placeholder>
              </w:sdtPr>
              <w:sdtContent>
                <w:r w:rsidRPr="00E47748">
                  <w:rPr>
                    <w:rFonts w:asciiTheme="majorBidi" w:hAnsiTheme="majorBidi" w:cstheme="majorBidi"/>
                    <w:color w:val="000000"/>
                    <w:sz w:val="18"/>
                    <w:szCs w:val="18"/>
                    <w:lang w:bidi="ar-SA"/>
                  </w:rPr>
                  <w:t>(34)</w:t>
                </w:r>
              </w:sdtContent>
            </w:sdt>
          </w:p>
        </w:tc>
        <w:tc>
          <w:tcPr>
            <w:tcW w:w="0" w:type="auto"/>
            <w:hideMark/>
          </w:tcPr>
          <w:p w14:paraId="38F046A9"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2023</w:t>
            </w:r>
          </w:p>
        </w:tc>
        <w:tc>
          <w:tcPr>
            <w:tcW w:w="0" w:type="auto"/>
            <w:hideMark/>
          </w:tcPr>
          <w:p w14:paraId="74D39B02"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IEEE journal of biomedical and health informatics</w:t>
            </w:r>
          </w:p>
        </w:tc>
        <w:tc>
          <w:tcPr>
            <w:tcW w:w="0" w:type="auto"/>
            <w:hideMark/>
          </w:tcPr>
          <w:p w14:paraId="74EE7EDB"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1.67</w:t>
            </w:r>
          </w:p>
        </w:tc>
        <w:tc>
          <w:tcPr>
            <w:tcW w:w="0" w:type="auto"/>
            <w:hideMark/>
          </w:tcPr>
          <w:p w14:paraId="7C857D62"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w:t>
            </w:r>
          </w:p>
        </w:tc>
        <w:tc>
          <w:tcPr>
            <w:tcW w:w="0" w:type="auto"/>
            <w:hideMark/>
          </w:tcPr>
          <w:p w14:paraId="2828131C"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Real patient data from Reddit</w:t>
            </w:r>
          </w:p>
        </w:tc>
        <w:tc>
          <w:tcPr>
            <w:tcW w:w="0" w:type="auto"/>
            <w:hideMark/>
          </w:tcPr>
          <w:p w14:paraId="2471F26A"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NR</w:t>
            </w:r>
          </w:p>
        </w:tc>
        <w:tc>
          <w:tcPr>
            <w:tcW w:w="0" w:type="auto"/>
            <w:hideMark/>
          </w:tcPr>
          <w:p w14:paraId="426D8CCC"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 xml:space="preserve">BERT-large, </w:t>
            </w:r>
            <w:proofErr w:type="spellStart"/>
            <w:r w:rsidRPr="0099203E">
              <w:rPr>
                <w:rFonts w:asciiTheme="majorBidi" w:hAnsiTheme="majorBidi" w:cstheme="majorBidi"/>
                <w:sz w:val="18"/>
                <w:szCs w:val="18"/>
                <w:lang w:bidi="ar-SA"/>
              </w:rPr>
              <w:t>MentalBERT</w:t>
            </w:r>
            <w:proofErr w:type="spellEnd"/>
            <w:r w:rsidRPr="0099203E">
              <w:rPr>
                <w:rFonts w:asciiTheme="majorBidi" w:hAnsiTheme="majorBidi" w:cstheme="majorBidi"/>
                <w:sz w:val="18"/>
                <w:szCs w:val="18"/>
                <w:lang w:bidi="ar-SA"/>
              </w:rPr>
              <w:t xml:space="preserve">, </w:t>
            </w:r>
            <w:proofErr w:type="spellStart"/>
            <w:r w:rsidRPr="0099203E">
              <w:rPr>
                <w:rFonts w:asciiTheme="majorBidi" w:hAnsiTheme="majorBidi" w:cstheme="majorBidi"/>
                <w:sz w:val="18"/>
                <w:szCs w:val="18"/>
                <w:lang w:bidi="ar-SA"/>
              </w:rPr>
              <w:t>ClinicBERT</w:t>
            </w:r>
            <w:proofErr w:type="spellEnd"/>
            <w:r w:rsidRPr="0099203E">
              <w:rPr>
                <w:rFonts w:asciiTheme="majorBidi" w:hAnsiTheme="majorBidi" w:cstheme="majorBidi"/>
                <w:sz w:val="18"/>
                <w:szCs w:val="18"/>
                <w:lang w:bidi="ar-SA"/>
              </w:rPr>
              <w:t xml:space="preserve">, </w:t>
            </w:r>
            <w:proofErr w:type="spellStart"/>
            <w:r w:rsidRPr="0099203E">
              <w:rPr>
                <w:rFonts w:asciiTheme="majorBidi" w:hAnsiTheme="majorBidi" w:cstheme="majorBidi"/>
                <w:sz w:val="18"/>
                <w:szCs w:val="18"/>
                <w:lang w:bidi="ar-SA"/>
              </w:rPr>
              <w:t>PsychBERT</w:t>
            </w:r>
            <w:proofErr w:type="spellEnd"/>
          </w:p>
        </w:tc>
        <w:tc>
          <w:tcPr>
            <w:tcW w:w="0" w:type="auto"/>
            <w:hideMark/>
          </w:tcPr>
          <w:p w14:paraId="7FBF421A"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Effectiveness in classifying mental health disorders and generating explanations</w:t>
            </w:r>
          </w:p>
        </w:tc>
        <w:tc>
          <w:tcPr>
            <w:tcW w:w="0" w:type="auto"/>
            <w:hideMark/>
          </w:tcPr>
          <w:p w14:paraId="6757D109"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Classification accuracy and ROUGE-L scores for explanations</w:t>
            </w:r>
          </w:p>
        </w:tc>
      </w:tr>
      <w:tr w:rsidR="00E47748" w:rsidRPr="0002145B" w14:paraId="1F8B625A" w14:textId="77777777" w:rsidTr="00E47748">
        <w:tc>
          <w:tcPr>
            <w:tcW w:w="0" w:type="auto"/>
            <w:hideMark/>
          </w:tcPr>
          <w:p w14:paraId="1C4F324E"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8</w:t>
            </w:r>
          </w:p>
        </w:tc>
        <w:tc>
          <w:tcPr>
            <w:tcW w:w="0" w:type="auto"/>
            <w:hideMark/>
          </w:tcPr>
          <w:p w14:paraId="2549A258" w14:textId="7DC82874" w:rsidR="00E47748" w:rsidRPr="00E47748" w:rsidRDefault="00E47748" w:rsidP="00E47748">
            <w:pPr>
              <w:bidi w:val="0"/>
              <w:rPr>
                <w:rFonts w:asciiTheme="majorBidi" w:hAnsiTheme="majorBidi" w:cstheme="majorBidi"/>
                <w:sz w:val="20"/>
                <w:szCs w:val="20"/>
                <w:lang w:bidi="ar-SA"/>
              </w:rPr>
            </w:pPr>
            <w:r w:rsidRPr="007154C1">
              <w:rPr>
                <w:rFonts w:asciiTheme="majorBidi" w:hAnsiTheme="majorBidi" w:cstheme="majorBidi"/>
                <w:sz w:val="20"/>
                <w:szCs w:val="20"/>
                <w:lang w:bidi="ar-SA"/>
              </w:rPr>
              <w:t>Hwang et al.</w:t>
            </w:r>
            <w:sdt>
              <w:sdtPr>
                <w:rPr>
                  <w:rFonts w:asciiTheme="majorBidi" w:hAnsiTheme="majorBidi" w:cstheme="majorBidi"/>
                  <w:color w:val="000000"/>
                  <w:sz w:val="20"/>
                  <w:szCs w:val="20"/>
                  <w:lang w:bidi="ar-SA"/>
                </w:rPr>
                <w:tag w:val="MENDELEY_CITATION_v3_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"/>
                <w:id w:val="959372206"/>
                <w:placeholder>
                  <w:docPart w:val="FF5C8C84F2325B45B691D1B70A911821"/>
                </w:placeholder>
              </w:sdtPr>
              <w:sdtContent>
                <w:r w:rsidRPr="00E47748">
                  <w:rPr>
                    <w:rFonts w:asciiTheme="majorBidi" w:hAnsiTheme="majorBidi" w:cstheme="majorBidi"/>
                    <w:color w:val="000000"/>
                    <w:sz w:val="20"/>
                    <w:szCs w:val="20"/>
                    <w:lang w:bidi="ar-SA"/>
                  </w:rPr>
                  <w:t>(35)</w:t>
                </w:r>
              </w:sdtContent>
            </w:sdt>
          </w:p>
        </w:tc>
        <w:tc>
          <w:tcPr>
            <w:tcW w:w="0" w:type="auto"/>
            <w:hideMark/>
          </w:tcPr>
          <w:p w14:paraId="14E5D2CD"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2023</w:t>
            </w:r>
          </w:p>
        </w:tc>
        <w:tc>
          <w:tcPr>
            <w:tcW w:w="0" w:type="auto"/>
            <w:hideMark/>
          </w:tcPr>
          <w:p w14:paraId="4FD4CB3A"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Medical Internet research</w:t>
            </w:r>
          </w:p>
        </w:tc>
        <w:tc>
          <w:tcPr>
            <w:tcW w:w="0" w:type="auto"/>
            <w:hideMark/>
          </w:tcPr>
          <w:p w14:paraId="31855839"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1.99</w:t>
            </w:r>
          </w:p>
        </w:tc>
        <w:tc>
          <w:tcPr>
            <w:tcW w:w="0" w:type="auto"/>
            <w:hideMark/>
          </w:tcPr>
          <w:p w14:paraId="6396489D"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w:t>
            </w:r>
          </w:p>
        </w:tc>
        <w:tc>
          <w:tcPr>
            <w:tcW w:w="0" w:type="auto"/>
            <w:hideMark/>
          </w:tcPr>
          <w:p w14:paraId="176C9AEF"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Responses to FAQ</w:t>
            </w:r>
          </w:p>
        </w:tc>
        <w:tc>
          <w:tcPr>
            <w:tcW w:w="0" w:type="auto"/>
            <w:hideMark/>
          </w:tcPr>
          <w:p w14:paraId="3C808BE1"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NA</w:t>
            </w:r>
          </w:p>
        </w:tc>
        <w:tc>
          <w:tcPr>
            <w:tcW w:w="0" w:type="auto"/>
            <w:hideMark/>
          </w:tcPr>
          <w:p w14:paraId="2A831466" w14:textId="77777777" w:rsidR="00E47748" w:rsidRPr="0099203E" w:rsidRDefault="00E47748" w:rsidP="00E47748">
            <w:pPr>
              <w:bidi w:val="0"/>
              <w:rPr>
                <w:rFonts w:asciiTheme="majorBidi" w:hAnsiTheme="majorBidi" w:cstheme="majorBidi"/>
                <w:sz w:val="18"/>
                <w:szCs w:val="18"/>
                <w:lang w:bidi="ar-SA"/>
              </w:rPr>
            </w:pPr>
            <w:proofErr w:type="spellStart"/>
            <w:r w:rsidRPr="0099203E">
              <w:rPr>
                <w:rFonts w:asciiTheme="majorBidi" w:hAnsiTheme="majorBidi" w:cstheme="majorBidi"/>
                <w:sz w:val="18"/>
                <w:szCs w:val="18"/>
                <w:lang w:bidi="ar-SA"/>
              </w:rPr>
              <w:t>LaMDA</w:t>
            </w:r>
            <w:proofErr w:type="spellEnd"/>
            <w:r w:rsidRPr="0099203E">
              <w:rPr>
                <w:rFonts w:asciiTheme="majorBidi" w:hAnsiTheme="majorBidi" w:cstheme="majorBidi"/>
                <w:sz w:val="18"/>
                <w:szCs w:val="18"/>
                <w:lang w:bidi="ar-SA"/>
              </w:rPr>
              <w:t xml:space="preserve"> (using Bard), Google Search</w:t>
            </w:r>
          </w:p>
        </w:tc>
        <w:tc>
          <w:tcPr>
            <w:tcW w:w="0" w:type="auto"/>
            <w:hideMark/>
          </w:tcPr>
          <w:p w14:paraId="01B268D9"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Quality of responses to postpartum depression questions</w:t>
            </w:r>
          </w:p>
        </w:tc>
        <w:tc>
          <w:tcPr>
            <w:tcW w:w="0" w:type="auto"/>
            <w:hideMark/>
          </w:tcPr>
          <w:p w14:paraId="346CED80"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 xml:space="preserve">GRADE-informed quality assessment scale; mean quality rating for </w:t>
            </w:r>
            <w:proofErr w:type="spellStart"/>
            <w:r w:rsidRPr="0099203E">
              <w:rPr>
                <w:rFonts w:asciiTheme="majorBidi" w:hAnsiTheme="majorBidi" w:cstheme="majorBidi"/>
                <w:sz w:val="18"/>
                <w:szCs w:val="18"/>
                <w:lang w:bidi="ar-SA"/>
              </w:rPr>
              <w:t>ChatGPT</w:t>
            </w:r>
            <w:proofErr w:type="spellEnd"/>
          </w:p>
        </w:tc>
      </w:tr>
      <w:tr w:rsidR="00E47748" w:rsidRPr="0002145B" w14:paraId="1389B09F" w14:textId="77777777" w:rsidTr="00E47748">
        <w:tc>
          <w:tcPr>
            <w:tcW w:w="0" w:type="auto"/>
            <w:hideMark/>
          </w:tcPr>
          <w:p w14:paraId="4148CA8C"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9</w:t>
            </w:r>
          </w:p>
        </w:tc>
        <w:tc>
          <w:tcPr>
            <w:tcW w:w="0" w:type="auto"/>
            <w:hideMark/>
          </w:tcPr>
          <w:p w14:paraId="208F2B03" w14:textId="01133531" w:rsidR="00E47748" w:rsidRPr="00E47748" w:rsidRDefault="00E47748" w:rsidP="00E47748">
            <w:pPr>
              <w:bidi w:val="0"/>
              <w:rPr>
                <w:rFonts w:asciiTheme="majorBidi" w:hAnsiTheme="majorBidi" w:cstheme="majorBidi"/>
                <w:sz w:val="20"/>
                <w:szCs w:val="20"/>
                <w:lang w:bidi="ar-SA"/>
              </w:rPr>
            </w:pPr>
            <w:r w:rsidRPr="007154C1">
              <w:rPr>
                <w:rFonts w:asciiTheme="majorBidi" w:hAnsiTheme="majorBidi" w:cstheme="majorBidi"/>
                <w:sz w:val="20"/>
                <w:szCs w:val="20"/>
                <w:lang w:bidi="ar-SA"/>
              </w:rPr>
              <w:t>Liyanage et al.</w:t>
            </w:r>
            <w:sdt>
              <w:sdtPr>
                <w:rPr>
                  <w:rFonts w:asciiTheme="majorBidi" w:hAnsiTheme="majorBidi" w:cstheme="majorBidi"/>
                  <w:color w:val="000000"/>
                  <w:sz w:val="20"/>
                  <w:szCs w:val="20"/>
                  <w:lang w:bidi="ar-SA"/>
                </w:rPr>
                <w:tag w:val="MENDELEY_CITATION_v3_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"/>
                <w:id w:val="1780603034"/>
                <w:placeholder>
                  <w:docPart w:val="B328B2E5293E1441B24646FC80F7EF03"/>
                </w:placeholder>
              </w:sdtPr>
              <w:sdtContent>
                <w:r w:rsidRPr="00E47748">
                  <w:rPr>
                    <w:rFonts w:asciiTheme="majorBidi" w:hAnsiTheme="majorBidi" w:cstheme="majorBidi"/>
                    <w:color w:val="000000"/>
                    <w:sz w:val="20"/>
                    <w:szCs w:val="20"/>
                    <w:lang w:bidi="ar-SA"/>
                  </w:rPr>
                  <w:t>(34)</w:t>
                </w:r>
              </w:sdtContent>
            </w:sdt>
          </w:p>
        </w:tc>
        <w:tc>
          <w:tcPr>
            <w:tcW w:w="0" w:type="auto"/>
            <w:hideMark/>
          </w:tcPr>
          <w:p w14:paraId="2F71D6E0"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2023</w:t>
            </w:r>
          </w:p>
        </w:tc>
        <w:tc>
          <w:tcPr>
            <w:tcW w:w="0" w:type="auto"/>
            <w:hideMark/>
          </w:tcPr>
          <w:p w14:paraId="3D4D1F79"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Frontiers in psychology</w:t>
            </w:r>
          </w:p>
        </w:tc>
        <w:tc>
          <w:tcPr>
            <w:tcW w:w="0" w:type="auto"/>
            <w:hideMark/>
          </w:tcPr>
          <w:p w14:paraId="52BD4577"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0.89</w:t>
            </w:r>
          </w:p>
        </w:tc>
        <w:tc>
          <w:tcPr>
            <w:tcW w:w="0" w:type="auto"/>
            <w:hideMark/>
          </w:tcPr>
          <w:p w14:paraId="421EBE45"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2</w:t>
            </w:r>
          </w:p>
        </w:tc>
        <w:tc>
          <w:tcPr>
            <w:tcW w:w="0" w:type="auto"/>
            <w:hideMark/>
          </w:tcPr>
          <w:p w14:paraId="30764751"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Fictional scenarios from LEAS</w:t>
            </w:r>
          </w:p>
        </w:tc>
        <w:tc>
          <w:tcPr>
            <w:tcW w:w="0" w:type="auto"/>
            <w:hideMark/>
          </w:tcPr>
          <w:p w14:paraId="449AB7A1"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General French population, range 17-84 years</w:t>
            </w:r>
          </w:p>
        </w:tc>
        <w:tc>
          <w:tcPr>
            <w:tcW w:w="0" w:type="auto"/>
            <w:hideMark/>
          </w:tcPr>
          <w:p w14:paraId="7E838715"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General population norms from a 2013 study</w:t>
            </w:r>
          </w:p>
        </w:tc>
        <w:tc>
          <w:tcPr>
            <w:tcW w:w="0" w:type="auto"/>
            <w:hideMark/>
          </w:tcPr>
          <w:p w14:paraId="16E22A8A"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Emotional awareness evaluations</w:t>
            </w:r>
          </w:p>
        </w:tc>
        <w:tc>
          <w:tcPr>
            <w:tcW w:w="0" w:type="auto"/>
            <w:hideMark/>
          </w:tcPr>
          <w:p w14:paraId="7D86B7FC"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 xml:space="preserve">Z scores comparing </w:t>
            </w:r>
            <w:proofErr w:type="spellStart"/>
            <w:r w:rsidRPr="0099203E">
              <w:rPr>
                <w:rFonts w:asciiTheme="majorBidi" w:hAnsiTheme="majorBidi" w:cstheme="majorBidi"/>
                <w:sz w:val="18"/>
                <w:szCs w:val="18"/>
                <w:lang w:bidi="ar-SA"/>
              </w:rPr>
              <w:t>ChatGPT's</w:t>
            </w:r>
            <w:proofErr w:type="spellEnd"/>
            <w:r w:rsidRPr="0099203E">
              <w:rPr>
                <w:rFonts w:asciiTheme="majorBidi" w:hAnsiTheme="majorBidi" w:cstheme="majorBidi"/>
                <w:sz w:val="18"/>
                <w:szCs w:val="18"/>
                <w:lang w:bidi="ar-SA"/>
              </w:rPr>
              <w:t xml:space="preserve"> LEAS performance with human norms</w:t>
            </w:r>
          </w:p>
        </w:tc>
      </w:tr>
      <w:tr w:rsidR="00E47748" w:rsidRPr="0002145B" w14:paraId="4228BD6B" w14:textId="77777777" w:rsidTr="00E47748">
        <w:tc>
          <w:tcPr>
            <w:tcW w:w="0" w:type="auto"/>
            <w:hideMark/>
          </w:tcPr>
          <w:p w14:paraId="244984CD"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10</w:t>
            </w:r>
          </w:p>
        </w:tc>
        <w:tc>
          <w:tcPr>
            <w:tcW w:w="0" w:type="auto"/>
            <w:hideMark/>
          </w:tcPr>
          <w:p w14:paraId="3378796D" w14:textId="639FF824" w:rsidR="00E47748" w:rsidRPr="00E47748" w:rsidRDefault="00E47748" w:rsidP="00E47748">
            <w:pPr>
              <w:bidi w:val="0"/>
              <w:rPr>
                <w:rFonts w:asciiTheme="majorBidi" w:hAnsiTheme="majorBidi" w:cstheme="majorBidi"/>
                <w:sz w:val="20"/>
                <w:szCs w:val="20"/>
                <w:lang w:bidi="ar-SA"/>
              </w:rPr>
            </w:pPr>
            <w:r w:rsidRPr="007154C1">
              <w:rPr>
                <w:rFonts w:asciiTheme="majorBidi" w:hAnsiTheme="majorBidi" w:cstheme="majorBidi"/>
                <w:sz w:val="20"/>
                <w:szCs w:val="20"/>
                <w:lang w:bidi="ar-SA"/>
              </w:rPr>
              <w:t>Hwang et al.</w:t>
            </w:r>
            <w:sdt>
              <w:sdtPr>
                <w:rPr>
                  <w:rFonts w:asciiTheme="majorBidi" w:hAnsiTheme="majorBidi" w:cstheme="majorBidi"/>
                  <w:color w:val="000000"/>
                  <w:sz w:val="20"/>
                  <w:szCs w:val="20"/>
                  <w:lang w:bidi="ar-SA"/>
                </w:rPr>
                <w:tag w:val="MENDELEY_CITATION_v3_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"/>
                <w:id w:val="2016722982"/>
                <w:placeholder>
                  <w:docPart w:val="B6BB691BB282AE4C88659B8AEB075CBD"/>
                </w:placeholder>
              </w:sdtPr>
              <w:sdtContent>
                <w:r w:rsidRPr="00E47748">
                  <w:rPr>
                    <w:rFonts w:asciiTheme="majorBidi" w:hAnsiTheme="majorBidi" w:cstheme="majorBidi"/>
                    <w:color w:val="000000"/>
                    <w:sz w:val="20"/>
                    <w:szCs w:val="20"/>
                    <w:lang w:bidi="ar-SA"/>
                  </w:rPr>
                  <w:t>(35)</w:t>
                </w:r>
              </w:sdtContent>
            </w:sdt>
          </w:p>
        </w:tc>
        <w:tc>
          <w:tcPr>
            <w:tcW w:w="0" w:type="auto"/>
            <w:hideMark/>
          </w:tcPr>
          <w:p w14:paraId="2FD712FB"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2023</w:t>
            </w:r>
          </w:p>
        </w:tc>
        <w:tc>
          <w:tcPr>
            <w:tcW w:w="0" w:type="auto"/>
            <w:hideMark/>
          </w:tcPr>
          <w:p w14:paraId="68FFEC7D"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Frontiers in psychiatry</w:t>
            </w:r>
          </w:p>
        </w:tc>
        <w:tc>
          <w:tcPr>
            <w:tcW w:w="0" w:type="auto"/>
            <w:hideMark/>
          </w:tcPr>
          <w:p w14:paraId="3D20784A"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1.22</w:t>
            </w:r>
          </w:p>
        </w:tc>
        <w:tc>
          <w:tcPr>
            <w:tcW w:w="0" w:type="auto"/>
            <w:hideMark/>
          </w:tcPr>
          <w:p w14:paraId="21B3728C"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w:t>
            </w:r>
          </w:p>
        </w:tc>
        <w:tc>
          <w:tcPr>
            <w:tcW w:w="0" w:type="auto"/>
            <w:hideMark/>
          </w:tcPr>
          <w:p w14:paraId="7C3E1928"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Fictional text vignettes</w:t>
            </w:r>
          </w:p>
        </w:tc>
        <w:tc>
          <w:tcPr>
            <w:tcW w:w="0" w:type="auto"/>
            <w:hideMark/>
          </w:tcPr>
          <w:p w14:paraId="75580B7D"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37-year-old single woman</w:t>
            </w:r>
          </w:p>
        </w:tc>
        <w:tc>
          <w:tcPr>
            <w:tcW w:w="0" w:type="auto"/>
            <w:hideMark/>
          </w:tcPr>
          <w:p w14:paraId="4DBDB345"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Mental health professionals</w:t>
            </w:r>
          </w:p>
        </w:tc>
        <w:tc>
          <w:tcPr>
            <w:tcW w:w="0" w:type="auto"/>
            <w:hideMark/>
          </w:tcPr>
          <w:p w14:paraId="01933776"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Suicide risk assessment considering perceived burdensomeness and thwarted belongingness</w:t>
            </w:r>
          </w:p>
        </w:tc>
        <w:tc>
          <w:tcPr>
            <w:tcW w:w="0" w:type="auto"/>
            <w:hideMark/>
          </w:tcPr>
          <w:p w14:paraId="07C351BC"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 xml:space="preserve">Comparisons of </w:t>
            </w:r>
            <w:proofErr w:type="spellStart"/>
            <w:r w:rsidRPr="0099203E">
              <w:rPr>
                <w:rFonts w:asciiTheme="majorBidi" w:hAnsiTheme="majorBidi" w:cstheme="majorBidi"/>
                <w:sz w:val="18"/>
                <w:szCs w:val="18"/>
                <w:lang w:bidi="ar-SA"/>
              </w:rPr>
              <w:t>ChatGPT's</w:t>
            </w:r>
            <w:proofErr w:type="spellEnd"/>
            <w:r w:rsidRPr="0099203E">
              <w:rPr>
                <w:rFonts w:asciiTheme="majorBidi" w:hAnsiTheme="majorBidi" w:cstheme="majorBidi"/>
                <w:sz w:val="18"/>
                <w:szCs w:val="18"/>
                <w:lang w:bidi="ar-SA"/>
              </w:rPr>
              <w:t xml:space="preserve"> ratings of </w:t>
            </w:r>
            <w:proofErr w:type="spellStart"/>
            <w:r w:rsidRPr="0099203E">
              <w:rPr>
                <w:rFonts w:asciiTheme="majorBidi" w:hAnsiTheme="majorBidi" w:cstheme="majorBidi"/>
                <w:sz w:val="18"/>
                <w:szCs w:val="18"/>
                <w:lang w:bidi="ar-SA"/>
              </w:rPr>
              <w:t>psychache</w:t>
            </w:r>
            <w:proofErr w:type="spellEnd"/>
            <w:r w:rsidRPr="0099203E">
              <w:rPr>
                <w:rFonts w:asciiTheme="majorBidi" w:hAnsiTheme="majorBidi" w:cstheme="majorBidi"/>
                <w:sz w:val="18"/>
                <w:szCs w:val="18"/>
                <w:lang w:bidi="ar-SA"/>
              </w:rPr>
              <w:t xml:space="preserve">, suicidal ideation, risk of suicide </w:t>
            </w:r>
            <w:r w:rsidRPr="0099203E">
              <w:rPr>
                <w:rFonts w:asciiTheme="majorBidi" w:hAnsiTheme="majorBidi" w:cstheme="majorBidi"/>
                <w:sz w:val="18"/>
                <w:szCs w:val="18"/>
                <w:lang w:bidi="ar-SA"/>
              </w:rPr>
              <w:lastRenderedPageBreak/>
              <w:t>attempt, and resilience with mental health professionals</w:t>
            </w:r>
          </w:p>
        </w:tc>
      </w:tr>
      <w:tr w:rsidR="00E47748" w:rsidRPr="0002145B" w14:paraId="647CCCD1" w14:textId="77777777" w:rsidTr="00E47748">
        <w:tc>
          <w:tcPr>
            <w:tcW w:w="0" w:type="auto"/>
            <w:hideMark/>
          </w:tcPr>
          <w:p w14:paraId="2FF77B14"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lastRenderedPageBreak/>
              <w:t>11</w:t>
            </w:r>
          </w:p>
        </w:tc>
        <w:tc>
          <w:tcPr>
            <w:tcW w:w="0" w:type="auto"/>
            <w:hideMark/>
          </w:tcPr>
          <w:p w14:paraId="44397380" w14:textId="614EEA53" w:rsidR="00E47748" w:rsidRPr="00E47748" w:rsidRDefault="00E47748" w:rsidP="00E47748">
            <w:pPr>
              <w:bidi w:val="0"/>
              <w:rPr>
                <w:rFonts w:asciiTheme="majorBidi" w:hAnsiTheme="majorBidi" w:cstheme="majorBidi"/>
                <w:sz w:val="20"/>
                <w:szCs w:val="20"/>
                <w:lang w:bidi="ar-SA"/>
              </w:rPr>
            </w:pPr>
            <w:r w:rsidRPr="007154C1">
              <w:rPr>
                <w:rFonts w:asciiTheme="majorBidi" w:hAnsiTheme="majorBidi" w:cstheme="majorBidi"/>
                <w:sz w:val="20"/>
                <w:szCs w:val="20"/>
                <w:lang w:bidi="ar-SA"/>
              </w:rPr>
              <w:t>Liyanage et al.</w:t>
            </w:r>
            <w:sdt>
              <w:sdtPr>
                <w:rPr>
                  <w:rFonts w:asciiTheme="majorBidi" w:hAnsiTheme="majorBidi" w:cstheme="majorBidi"/>
                  <w:color w:val="000000"/>
                  <w:sz w:val="20"/>
                  <w:szCs w:val="20"/>
                  <w:lang w:bidi="ar-SA"/>
                </w:rPr>
                <w:tag w:val="MENDELEY_CITATION_v3_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"/>
                <w:id w:val="-1381549272"/>
                <w:placeholder>
                  <w:docPart w:val="90690C4F7DEB884DBE653489FBB079BA"/>
                </w:placeholder>
              </w:sdtPr>
              <w:sdtContent>
                <w:r w:rsidRPr="00E47748">
                  <w:rPr>
                    <w:rFonts w:asciiTheme="majorBidi" w:hAnsiTheme="majorBidi" w:cstheme="majorBidi"/>
                    <w:color w:val="000000"/>
                    <w:sz w:val="20"/>
                    <w:szCs w:val="20"/>
                    <w:lang w:bidi="ar-SA"/>
                  </w:rPr>
                  <w:t>(34)</w:t>
                </w:r>
              </w:sdtContent>
            </w:sdt>
          </w:p>
        </w:tc>
        <w:tc>
          <w:tcPr>
            <w:tcW w:w="0" w:type="auto"/>
            <w:hideMark/>
          </w:tcPr>
          <w:p w14:paraId="6B10C90B"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2023</w:t>
            </w:r>
          </w:p>
        </w:tc>
        <w:tc>
          <w:tcPr>
            <w:tcW w:w="0" w:type="auto"/>
            <w:hideMark/>
          </w:tcPr>
          <w:p w14:paraId="7DFD9923"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JMIR mental health</w:t>
            </w:r>
          </w:p>
        </w:tc>
        <w:tc>
          <w:tcPr>
            <w:tcW w:w="0" w:type="auto"/>
            <w:hideMark/>
          </w:tcPr>
          <w:p w14:paraId="04E8D45F"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1.41</w:t>
            </w:r>
          </w:p>
        </w:tc>
        <w:tc>
          <w:tcPr>
            <w:tcW w:w="0" w:type="auto"/>
            <w:hideMark/>
          </w:tcPr>
          <w:p w14:paraId="7327EF57"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w:t>
            </w:r>
          </w:p>
        </w:tc>
        <w:tc>
          <w:tcPr>
            <w:tcW w:w="0" w:type="auto"/>
            <w:hideMark/>
          </w:tcPr>
          <w:p w14:paraId="5E15CA99"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Hypothetical patient vignettes</w:t>
            </w:r>
          </w:p>
        </w:tc>
        <w:tc>
          <w:tcPr>
            <w:tcW w:w="0" w:type="auto"/>
            <w:hideMark/>
          </w:tcPr>
          <w:p w14:paraId="050A424D"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Mental health professionals, demographics reported</w:t>
            </w:r>
          </w:p>
        </w:tc>
        <w:tc>
          <w:tcPr>
            <w:tcW w:w="0" w:type="auto"/>
            <w:hideMark/>
          </w:tcPr>
          <w:p w14:paraId="759E3AF8"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Mental health professionals</w:t>
            </w:r>
          </w:p>
        </w:tc>
        <w:tc>
          <w:tcPr>
            <w:tcW w:w="0" w:type="auto"/>
            <w:hideMark/>
          </w:tcPr>
          <w:p w14:paraId="5249225F"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Suicide risk assessment vignettes</w:t>
            </w:r>
          </w:p>
        </w:tc>
        <w:tc>
          <w:tcPr>
            <w:tcW w:w="0" w:type="auto"/>
            <w:hideMark/>
          </w:tcPr>
          <w:p w14:paraId="5AB86E1A"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 xml:space="preserve">Comparison of </w:t>
            </w:r>
            <w:proofErr w:type="spellStart"/>
            <w:r w:rsidRPr="0099203E">
              <w:rPr>
                <w:rFonts w:asciiTheme="majorBidi" w:hAnsiTheme="majorBidi" w:cstheme="majorBidi"/>
                <w:sz w:val="18"/>
                <w:szCs w:val="18"/>
                <w:lang w:bidi="ar-SA"/>
              </w:rPr>
              <w:t>ChatGPT's</w:t>
            </w:r>
            <w:proofErr w:type="spellEnd"/>
            <w:r w:rsidRPr="0099203E">
              <w:rPr>
                <w:rFonts w:asciiTheme="majorBidi" w:hAnsiTheme="majorBidi" w:cstheme="majorBidi"/>
                <w:sz w:val="18"/>
                <w:szCs w:val="18"/>
                <w:lang w:bidi="ar-SA"/>
              </w:rPr>
              <w:t xml:space="preserve"> assessments of </w:t>
            </w:r>
            <w:proofErr w:type="spellStart"/>
            <w:r w:rsidRPr="0099203E">
              <w:rPr>
                <w:rFonts w:asciiTheme="majorBidi" w:hAnsiTheme="majorBidi" w:cstheme="majorBidi"/>
                <w:sz w:val="18"/>
                <w:szCs w:val="18"/>
                <w:lang w:bidi="ar-SA"/>
              </w:rPr>
              <w:t>psychache</w:t>
            </w:r>
            <w:proofErr w:type="spellEnd"/>
            <w:r w:rsidRPr="0099203E">
              <w:rPr>
                <w:rFonts w:asciiTheme="majorBidi" w:hAnsiTheme="majorBidi" w:cstheme="majorBidi"/>
                <w:sz w:val="18"/>
                <w:szCs w:val="18"/>
                <w:lang w:bidi="ar-SA"/>
              </w:rPr>
              <w:t>, suicidal ideation, risk of suicide attempt, and resilience with professionals</w:t>
            </w:r>
          </w:p>
        </w:tc>
      </w:tr>
      <w:tr w:rsidR="00E47748" w:rsidRPr="0002145B" w14:paraId="7A5390D4" w14:textId="77777777" w:rsidTr="00E47748">
        <w:tc>
          <w:tcPr>
            <w:tcW w:w="0" w:type="auto"/>
            <w:hideMark/>
          </w:tcPr>
          <w:p w14:paraId="22CA575A"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12</w:t>
            </w:r>
          </w:p>
        </w:tc>
        <w:tc>
          <w:tcPr>
            <w:tcW w:w="0" w:type="auto"/>
            <w:hideMark/>
          </w:tcPr>
          <w:p w14:paraId="4785E0FA" w14:textId="398BE36B" w:rsidR="00E47748" w:rsidRPr="00E47748" w:rsidRDefault="00E47748" w:rsidP="00E47748">
            <w:pPr>
              <w:bidi w:val="0"/>
              <w:rPr>
                <w:rFonts w:asciiTheme="majorBidi" w:hAnsiTheme="majorBidi" w:cstheme="majorBidi"/>
                <w:sz w:val="20"/>
                <w:szCs w:val="20"/>
                <w:lang w:bidi="ar-SA"/>
              </w:rPr>
            </w:pPr>
            <w:r w:rsidRPr="007154C1">
              <w:rPr>
                <w:rFonts w:asciiTheme="majorBidi" w:hAnsiTheme="majorBidi" w:cstheme="majorBidi"/>
                <w:sz w:val="20"/>
                <w:szCs w:val="20"/>
                <w:lang w:bidi="ar-SA"/>
              </w:rPr>
              <w:t>Hwang et al.</w:t>
            </w:r>
            <w:sdt>
              <w:sdtPr>
                <w:rPr>
                  <w:rFonts w:asciiTheme="majorBidi" w:hAnsiTheme="majorBidi" w:cstheme="majorBidi"/>
                  <w:color w:val="000000"/>
                  <w:sz w:val="20"/>
                  <w:szCs w:val="20"/>
                  <w:lang w:bidi="ar-SA"/>
                </w:rPr>
                <w:tag w:val="MENDELEY_CITATION_v3_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"/>
                <w:id w:val="878046991"/>
                <w:placeholder>
                  <w:docPart w:val="49D833849F927141B165D6ED5E147613"/>
                </w:placeholder>
              </w:sdtPr>
              <w:sdtContent>
                <w:r w:rsidRPr="00E47748">
                  <w:rPr>
                    <w:rFonts w:asciiTheme="majorBidi" w:hAnsiTheme="majorBidi" w:cstheme="majorBidi"/>
                    <w:color w:val="000000"/>
                    <w:sz w:val="20"/>
                    <w:szCs w:val="20"/>
                    <w:lang w:bidi="ar-SA"/>
                  </w:rPr>
                  <w:t>(35)</w:t>
                </w:r>
              </w:sdtContent>
            </w:sdt>
          </w:p>
        </w:tc>
        <w:tc>
          <w:tcPr>
            <w:tcW w:w="0" w:type="auto"/>
            <w:hideMark/>
          </w:tcPr>
          <w:p w14:paraId="7614A305"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2024</w:t>
            </w:r>
          </w:p>
        </w:tc>
        <w:tc>
          <w:tcPr>
            <w:tcW w:w="0" w:type="auto"/>
            <w:hideMark/>
          </w:tcPr>
          <w:p w14:paraId="10BEEC9B"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Frontiers in psychiatry</w:t>
            </w:r>
          </w:p>
        </w:tc>
        <w:tc>
          <w:tcPr>
            <w:tcW w:w="0" w:type="auto"/>
            <w:hideMark/>
          </w:tcPr>
          <w:p w14:paraId="0787BE78"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1.22</w:t>
            </w:r>
          </w:p>
        </w:tc>
        <w:tc>
          <w:tcPr>
            <w:tcW w:w="0" w:type="auto"/>
            <w:hideMark/>
          </w:tcPr>
          <w:p w14:paraId="7DA2B1FE"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w:t>
            </w:r>
          </w:p>
        </w:tc>
        <w:tc>
          <w:tcPr>
            <w:tcW w:w="0" w:type="auto"/>
            <w:hideMark/>
          </w:tcPr>
          <w:p w14:paraId="65936A83"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Fictional patient scenarios</w:t>
            </w:r>
          </w:p>
        </w:tc>
        <w:tc>
          <w:tcPr>
            <w:tcW w:w="0" w:type="auto"/>
            <w:hideMark/>
          </w:tcPr>
          <w:p w14:paraId="636A0C90"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Imaginary patients including students and post-partum women</w:t>
            </w:r>
          </w:p>
        </w:tc>
        <w:tc>
          <w:tcPr>
            <w:tcW w:w="0" w:type="auto"/>
            <w:hideMark/>
          </w:tcPr>
          <w:p w14:paraId="7670DC82"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No explicit comparator group</w:t>
            </w:r>
          </w:p>
        </w:tc>
        <w:tc>
          <w:tcPr>
            <w:tcW w:w="0" w:type="auto"/>
            <w:hideMark/>
          </w:tcPr>
          <w:p w14:paraId="62C84C27"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Effectiveness in mental health assessment and interventions</w:t>
            </w:r>
          </w:p>
        </w:tc>
        <w:tc>
          <w:tcPr>
            <w:tcW w:w="0" w:type="auto"/>
            <w:hideMark/>
          </w:tcPr>
          <w:p w14:paraId="391E67C8"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Not Reported (NR)</w:t>
            </w:r>
          </w:p>
        </w:tc>
      </w:tr>
      <w:tr w:rsidR="00E47748" w:rsidRPr="0002145B" w14:paraId="0A6B4444" w14:textId="77777777" w:rsidTr="00E47748">
        <w:tc>
          <w:tcPr>
            <w:tcW w:w="0" w:type="auto"/>
            <w:hideMark/>
          </w:tcPr>
          <w:p w14:paraId="72E81763"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13</w:t>
            </w:r>
          </w:p>
        </w:tc>
        <w:tc>
          <w:tcPr>
            <w:tcW w:w="0" w:type="auto"/>
            <w:hideMark/>
          </w:tcPr>
          <w:p w14:paraId="4CD63344" w14:textId="0E55550A" w:rsidR="00E47748" w:rsidRPr="00E47748" w:rsidRDefault="00E47748" w:rsidP="00E47748">
            <w:pPr>
              <w:bidi w:val="0"/>
              <w:rPr>
                <w:rFonts w:asciiTheme="majorBidi" w:hAnsiTheme="majorBidi" w:cstheme="majorBidi"/>
                <w:sz w:val="20"/>
                <w:szCs w:val="20"/>
                <w:lang w:bidi="ar-SA"/>
              </w:rPr>
            </w:pPr>
            <w:r w:rsidRPr="007154C1">
              <w:rPr>
                <w:rFonts w:asciiTheme="majorBidi" w:hAnsiTheme="majorBidi" w:cstheme="majorBidi"/>
                <w:sz w:val="20"/>
                <w:szCs w:val="20"/>
                <w:lang w:bidi="ar-SA"/>
              </w:rPr>
              <w:t>Liyanage et al.</w:t>
            </w:r>
            <w:sdt>
              <w:sdtPr>
                <w:rPr>
                  <w:rFonts w:asciiTheme="majorBidi" w:hAnsiTheme="majorBidi" w:cstheme="majorBidi"/>
                  <w:color w:val="000000"/>
                  <w:sz w:val="20"/>
                  <w:szCs w:val="20"/>
                  <w:lang w:bidi="ar-SA"/>
                </w:rPr>
                <w:tag w:val="MENDELEY_CITATION_v3_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"/>
                <w:id w:val="1933082139"/>
                <w:placeholder>
                  <w:docPart w:val="227E8C203B463C409E4E08E0A4B1EAA0"/>
                </w:placeholder>
              </w:sdtPr>
              <w:sdtContent>
                <w:r w:rsidRPr="00E47748">
                  <w:rPr>
                    <w:rFonts w:asciiTheme="majorBidi" w:hAnsiTheme="majorBidi" w:cstheme="majorBidi"/>
                    <w:color w:val="000000"/>
                    <w:sz w:val="20"/>
                    <w:szCs w:val="20"/>
                    <w:lang w:bidi="ar-SA"/>
                  </w:rPr>
                  <w:t>(34)</w:t>
                </w:r>
              </w:sdtContent>
            </w:sdt>
          </w:p>
        </w:tc>
        <w:tc>
          <w:tcPr>
            <w:tcW w:w="0" w:type="auto"/>
            <w:hideMark/>
          </w:tcPr>
          <w:p w14:paraId="50798CBF"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2023</w:t>
            </w:r>
          </w:p>
        </w:tc>
        <w:tc>
          <w:tcPr>
            <w:tcW w:w="0" w:type="auto"/>
            <w:hideMark/>
          </w:tcPr>
          <w:p w14:paraId="62195B71"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JMIR medical education</w:t>
            </w:r>
          </w:p>
        </w:tc>
        <w:tc>
          <w:tcPr>
            <w:tcW w:w="0" w:type="auto"/>
            <w:hideMark/>
          </w:tcPr>
          <w:p w14:paraId="01D5F903"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0.84</w:t>
            </w:r>
          </w:p>
        </w:tc>
        <w:tc>
          <w:tcPr>
            <w:tcW w:w="0" w:type="auto"/>
            <w:hideMark/>
          </w:tcPr>
          <w:p w14:paraId="08BE9E57"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w:t>
            </w:r>
          </w:p>
        </w:tc>
        <w:tc>
          <w:tcPr>
            <w:tcW w:w="0" w:type="auto"/>
            <w:hideMark/>
          </w:tcPr>
          <w:p w14:paraId="13CD3691"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Real-world user queries</w:t>
            </w:r>
          </w:p>
        </w:tc>
        <w:tc>
          <w:tcPr>
            <w:tcW w:w="0" w:type="auto"/>
            <w:hideMark/>
          </w:tcPr>
          <w:p w14:paraId="42B323AB"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NA</w:t>
            </w:r>
          </w:p>
        </w:tc>
        <w:tc>
          <w:tcPr>
            <w:tcW w:w="0" w:type="auto"/>
            <w:hideMark/>
          </w:tcPr>
          <w:p w14:paraId="6D6C4141"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Expert-developed educational materials</w:t>
            </w:r>
          </w:p>
        </w:tc>
        <w:tc>
          <w:tcPr>
            <w:tcW w:w="0" w:type="auto"/>
            <w:hideMark/>
          </w:tcPr>
          <w:p w14:paraId="6D1052F2"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Quality and reliability of educational health materials</w:t>
            </w:r>
          </w:p>
        </w:tc>
        <w:tc>
          <w:tcPr>
            <w:tcW w:w="0" w:type="auto"/>
            <w:hideMark/>
          </w:tcPr>
          <w:p w14:paraId="264B032E"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Sydney Health Literacy Lab tool for readability and text complexity; adherence to communication guidelines</w:t>
            </w:r>
          </w:p>
        </w:tc>
      </w:tr>
      <w:tr w:rsidR="00E47748" w:rsidRPr="0002145B" w14:paraId="76795C2D" w14:textId="77777777" w:rsidTr="00E47748">
        <w:tc>
          <w:tcPr>
            <w:tcW w:w="0" w:type="auto"/>
            <w:hideMark/>
          </w:tcPr>
          <w:p w14:paraId="50269E79"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14</w:t>
            </w:r>
          </w:p>
        </w:tc>
        <w:tc>
          <w:tcPr>
            <w:tcW w:w="0" w:type="auto"/>
            <w:hideMark/>
          </w:tcPr>
          <w:p w14:paraId="749A6384" w14:textId="202EDD12" w:rsidR="00E47748" w:rsidRPr="00E47748" w:rsidRDefault="00E47748" w:rsidP="00E47748">
            <w:pPr>
              <w:bidi w:val="0"/>
              <w:rPr>
                <w:rFonts w:asciiTheme="majorBidi" w:hAnsiTheme="majorBidi" w:cstheme="majorBidi"/>
                <w:sz w:val="20"/>
                <w:szCs w:val="20"/>
                <w:lang w:bidi="ar-SA"/>
              </w:rPr>
            </w:pPr>
            <w:r w:rsidRPr="007154C1">
              <w:rPr>
                <w:rFonts w:asciiTheme="majorBidi" w:hAnsiTheme="majorBidi" w:cstheme="majorBidi"/>
                <w:sz w:val="20"/>
                <w:szCs w:val="20"/>
                <w:lang w:bidi="ar-SA"/>
              </w:rPr>
              <w:t>Hwang et al.</w:t>
            </w:r>
            <w:sdt>
              <w:sdtPr>
                <w:rPr>
                  <w:rFonts w:asciiTheme="majorBidi" w:hAnsiTheme="majorBidi" w:cstheme="majorBidi"/>
                  <w:color w:val="000000"/>
                  <w:sz w:val="20"/>
                  <w:szCs w:val="20"/>
                  <w:lang w:bidi="ar-SA"/>
                </w:rPr>
                <w:tag w:val="MENDELEY_CITATION_v3_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"/>
                <w:id w:val="267582239"/>
                <w:placeholder>
                  <w:docPart w:val="BDDF045AB7F3174A8D776DF1D8890D5D"/>
                </w:placeholder>
              </w:sdtPr>
              <w:sdtContent>
                <w:r w:rsidRPr="00E47748">
                  <w:rPr>
                    <w:rFonts w:asciiTheme="majorBidi" w:hAnsiTheme="majorBidi" w:cstheme="majorBidi"/>
                    <w:color w:val="000000"/>
                    <w:sz w:val="20"/>
                    <w:szCs w:val="20"/>
                    <w:lang w:bidi="ar-SA"/>
                  </w:rPr>
                  <w:t>(35)</w:t>
                </w:r>
              </w:sdtContent>
            </w:sdt>
          </w:p>
        </w:tc>
        <w:tc>
          <w:tcPr>
            <w:tcW w:w="0" w:type="auto"/>
            <w:hideMark/>
          </w:tcPr>
          <w:p w14:paraId="61E8BDCE"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2023</w:t>
            </w:r>
          </w:p>
        </w:tc>
        <w:tc>
          <w:tcPr>
            <w:tcW w:w="0" w:type="auto"/>
            <w:hideMark/>
          </w:tcPr>
          <w:p w14:paraId="38C6759B"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Frontiers in psychiatry</w:t>
            </w:r>
          </w:p>
        </w:tc>
        <w:tc>
          <w:tcPr>
            <w:tcW w:w="0" w:type="auto"/>
            <w:hideMark/>
          </w:tcPr>
          <w:p w14:paraId="309A991F"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1.22</w:t>
            </w:r>
          </w:p>
        </w:tc>
        <w:tc>
          <w:tcPr>
            <w:tcW w:w="0" w:type="auto"/>
            <w:hideMark/>
          </w:tcPr>
          <w:p w14:paraId="35F0FDA0"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w:t>
            </w:r>
          </w:p>
        </w:tc>
        <w:tc>
          <w:tcPr>
            <w:tcW w:w="0" w:type="auto"/>
            <w:hideMark/>
          </w:tcPr>
          <w:p w14:paraId="793EA1E9"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AI-generated data</w:t>
            </w:r>
          </w:p>
        </w:tc>
        <w:tc>
          <w:tcPr>
            <w:tcW w:w="0" w:type="auto"/>
            <w:hideMark/>
          </w:tcPr>
          <w:p w14:paraId="72D67016"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NA</w:t>
            </w:r>
          </w:p>
        </w:tc>
        <w:tc>
          <w:tcPr>
            <w:tcW w:w="0" w:type="auto"/>
            <w:hideMark/>
          </w:tcPr>
          <w:p w14:paraId="2796F35B"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No direct comparator group</w:t>
            </w:r>
          </w:p>
        </w:tc>
        <w:tc>
          <w:tcPr>
            <w:tcW w:w="0" w:type="auto"/>
            <w:hideMark/>
          </w:tcPr>
          <w:p w14:paraId="6502AB2B"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Emotional responses in BPD and SPD scenarios</w:t>
            </w:r>
          </w:p>
        </w:tc>
        <w:tc>
          <w:tcPr>
            <w:tcW w:w="0" w:type="auto"/>
            <w:hideMark/>
          </w:tcPr>
          <w:p w14:paraId="326D8AE8"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LEAS scores for emotional awareness in BPD vs SPD scenarios</w:t>
            </w:r>
          </w:p>
        </w:tc>
      </w:tr>
      <w:tr w:rsidR="00E47748" w:rsidRPr="0002145B" w14:paraId="5840C05E" w14:textId="77777777" w:rsidTr="00E47748">
        <w:tc>
          <w:tcPr>
            <w:tcW w:w="0" w:type="auto"/>
            <w:hideMark/>
          </w:tcPr>
          <w:p w14:paraId="28D227B4"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15</w:t>
            </w:r>
          </w:p>
        </w:tc>
        <w:tc>
          <w:tcPr>
            <w:tcW w:w="0" w:type="auto"/>
            <w:hideMark/>
          </w:tcPr>
          <w:p w14:paraId="2149F9E3" w14:textId="3583179F" w:rsidR="00E47748" w:rsidRPr="00E47748" w:rsidRDefault="00E47748" w:rsidP="00E47748">
            <w:pPr>
              <w:bidi w:val="0"/>
              <w:rPr>
                <w:rFonts w:asciiTheme="majorBidi" w:hAnsiTheme="majorBidi" w:cstheme="majorBidi"/>
                <w:sz w:val="20"/>
                <w:szCs w:val="20"/>
                <w:lang w:bidi="ar-SA"/>
              </w:rPr>
            </w:pPr>
            <w:r w:rsidRPr="007154C1">
              <w:rPr>
                <w:rFonts w:asciiTheme="majorBidi" w:hAnsiTheme="majorBidi" w:cstheme="majorBidi"/>
                <w:sz w:val="20"/>
                <w:szCs w:val="20"/>
                <w:lang w:bidi="ar-SA"/>
              </w:rPr>
              <w:t>Liyanage et al.</w:t>
            </w:r>
            <w:sdt>
              <w:sdtPr>
                <w:rPr>
                  <w:rFonts w:asciiTheme="majorBidi" w:hAnsiTheme="majorBidi" w:cstheme="majorBidi"/>
                  <w:color w:val="000000"/>
                  <w:sz w:val="20"/>
                  <w:szCs w:val="20"/>
                  <w:lang w:bidi="ar-SA"/>
                </w:rPr>
                <w:tag w:val="MENDELEY_CITATION_v3_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"/>
                <w:id w:val="-383247274"/>
                <w:placeholder>
                  <w:docPart w:val="3DB0CEB8540DDD4597274286AFD94F05"/>
                </w:placeholder>
              </w:sdtPr>
              <w:sdtContent>
                <w:r w:rsidRPr="00E47748">
                  <w:rPr>
                    <w:rFonts w:asciiTheme="majorBidi" w:hAnsiTheme="majorBidi" w:cstheme="majorBidi"/>
                    <w:color w:val="000000"/>
                    <w:sz w:val="20"/>
                    <w:szCs w:val="20"/>
                    <w:lang w:bidi="ar-SA"/>
                  </w:rPr>
                  <w:t>(34)</w:t>
                </w:r>
              </w:sdtContent>
            </w:sdt>
          </w:p>
        </w:tc>
        <w:tc>
          <w:tcPr>
            <w:tcW w:w="0" w:type="auto"/>
            <w:hideMark/>
          </w:tcPr>
          <w:p w14:paraId="2E04369C"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2024</w:t>
            </w:r>
          </w:p>
        </w:tc>
        <w:tc>
          <w:tcPr>
            <w:tcW w:w="0" w:type="auto"/>
            <w:hideMark/>
          </w:tcPr>
          <w:p w14:paraId="72AFBA89"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Family medicine and community health</w:t>
            </w:r>
          </w:p>
        </w:tc>
        <w:tc>
          <w:tcPr>
            <w:tcW w:w="0" w:type="auto"/>
            <w:hideMark/>
          </w:tcPr>
          <w:p w14:paraId="5A941EFE"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1.29</w:t>
            </w:r>
          </w:p>
        </w:tc>
        <w:tc>
          <w:tcPr>
            <w:tcW w:w="0" w:type="auto"/>
            <w:hideMark/>
          </w:tcPr>
          <w:p w14:paraId="7F75CE76"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w:t>
            </w:r>
          </w:p>
        </w:tc>
        <w:tc>
          <w:tcPr>
            <w:tcW w:w="0" w:type="auto"/>
            <w:hideMark/>
          </w:tcPr>
          <w:p w14:paraId="657E7D0D"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Fictional patient vignettes</w:t>
            </w:r>
          </w:p>
        </w:tc>
        <w:tc>
          <w:tcPr>
            <w:tcW w:w="0" w:type="auto"/>
            <w:hideMark/>
          </w:tcPr>
          <w:p w14:paraId="4090430D"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 xml:space="preserve">Mental health nurses, psychiatrists, GPs, clinical psychologists, </w:t>
            </w:r>
            <w:proofErr w:type="gramStart"/>
            <w:r w:rsidRPr="0099203E">
              <w:rPr>
                <w:rFonts w:asciiTheme="majorBidi" w:hAnsiTheme="majorBidi" w:cstheme="majorBidi"/>
                <w:sz w:val="18"/>
                <w:szCs w:val="18"/>
                <w:lang w:bidi="ar-SA"/>
              </w:rPr>
              <w:t>general public</w:t>
            </w:r>
            <w:proofErr w:type="gramEnd"/>
          </w:p>
        </w:tc>
        <w:tc>
          <w:tcPr>
            <w:tcW w:w="0" w:type="auto"/>
            <w:hideMark/>
          </w:tcPr>
          <w:p w14:paraId="79690FB4"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 xml:space="preserve">Mental health professionals and the </w:t>
            </w:r>
            <w:proofErr w:type="gramStart"/>
            <w:r w:rsidRPr="0099203E">
              <w:rPr>
                <w:rFonts w:asciiTheme="majorBidi" w:hAnsiTheme="majorBidi" w:cstheme="majorBidi"/>
                <w:sz w:val="18"/>
                <w:szCs w:val="18"/>
                <w:lang w:bidi="ar-SA"/>
              </w:rPr>
              <w:t>general public</w:t>
            </w:r>
            <w:proofErr w:type="gramEnd"/>
          </w:p>
        </w:tc>
        <w:tc>
          <w:tcPr>
            <w:tcW w:w="0" w:type="auto"/>
            <w:hideMark/>
          </w:tcPr>
          <w:p w14:paraId="4E8C5F41"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Prognosis and long-term outcomes in depression</w:t>
            </w:r>
          </w:p>
        </w:tc>
        <w:tc>
          <w:tcPr>
            <w:tcW w:w="0" w:type="auto"/>
            <w:hideMark/>
          </w:tcPr>
          <w:p w14:paraId="7A2F2BFB"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ANOVA for negative and positive long-term outcomes predicted by LLMs</w:t>
            </w:r>
          </w:p>
        </w:tc>
      </w:tr>
      <w:tr w:rsidR="00E47748" w:rsidRPr="0002145B" w14:paraId="6C3E4694" w14:textId="77777777" w:rsidTr="00E47748">
        <w:tc>
          <w:tcPr>
            <w:tcW w:w="0" w:type="auto"/>
            <w:hideMark/>
          </w:tcPr>
          <w:p w14:paraId="4720AF63"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16</w:t>
            </w:r>
          </w:p>
        </w:tc>
        <w:tc>
          <w:tcPr>
            <w:tcW w:w="0" w:type="auto"/>
            <w:hideMark/>
          </w:tcPr>
          <w:p w14:paraId="4BF54F9E" w14:textId="48F2D9A6" w:rsidR="00E47748" w:rsidRPr="00E47748" w:rsidRDefault="00E47748" w:rsidP="00E47748">
            <w:pPr>
              <w:bidi w:val="0"/>
              <w:rPr>
                <w:rFonts w:asciiTheme="majorBidi" w:hAnsiTheme="majorBidi" w:cstheme="majorBidi"/>
                <w:sz w:val="20"/>
                <w:szCs w:val="20"/>
                <w:lang w:bidi="ar-SA"/>
              </w:rPr>
            </w:pPr>
            <w:r w:rsidRPr="007154C1">
              <w:rPr>
                <w:rFonts w:asciiTheme="majorBidi" w:hAnsiTheme="majorBidi" w:cstheme="majorBidi"/>
                <w:sz w:val="20"/>
                <w:szCs w:val="20"/>
                <w:lang w:bidi="ar-SA"/>
              </w:rPr>
              <w:t>Hwang et al.</w:t>
            </w:r>
            <w:sdt>
              <w:sdtPr>
                <w:rPr>
                  <w:rFonts w:asciiTheme="majorBidi" w:hAnsiTheme="majorBidi" w:cstheme="majorBidi"/>
                  <w:color w:val="000000"/>
                  <w:sz w:val="20"/>
                  <w:szCs w:val="20"/>
                  <w:lang w:bidi="ar-SA"/>
                </w:rPr>
                <w:tag w:val="MENDELEY_CITATION_v3_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"/>
                <w:id w:val="1406721700"/>
                <w:placeholder>
                  <w:docPart w:val="567EDE235D057D41B6E0E238F826761B"/>
                </w:placeholder>
              </w:sdtPr>
              <w:sdtContent>
                <w:r w:rsidRPr="00E47748">
                  <w:rPr>
                    <w:rFonts w:asciiTheme="majorBidi" w:hAnsiTheme="majorBidi" w:cstheme="majorBidi"/>
                    <w:color w:val="000000"/>
                    <w:sz w:val="20"/>
                    <w:szCs w:val="20"/>
                    <w:lang w:bidi="ar-SA"/>
                  </w:rPr>
                  <w:t>(35)</w:t>
                </w:r>
              </w:sdtContent>
            </w:sdt>
          </w:p>
        </w:tc>
        <w:tc>
          <w:tcPr>
            <w:tcW w:w="0" w:type="auto"/>
            <w:hideMark/>
          </w:tcPr>
          <w:p w14:paraId="1CFC3465"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2024</w:t>
            </w:r>
          </w:p>
        </w:tc>
        <w:tc>
          <w:tcPr>
            <w:tcW w:w="0" w:type="auto"/>
            <w:hideMark/>
          </w:tcPr>
          <w:p w14:paraId="1272D1EC"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Psychiatry and Clinical Neurosciences</w:t>
            </w:r>
          </w:p>
        </w:tc>
        <w:tc>
          <w:tcPr>
            <w:tcW w:w="0" w:type="auto"/>
            <w:hideMark/>
          </w:tcPr>
          <w:p w14:paraId="59EC0C4C"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1.39</w:t>
            </w:r>
          </w:p>
        </w:tc>
        <w:tc>
          <w:tcPr>
            <w:tcW w:w="0" w:type="auto"/>
            <w:hideMark/>
          </w:tcPr>
          <w:p w14:paraId="4FA096FA"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1</w:t>
            </w:r>
          </w:p>
        </w:tc>
        <w:tc>
          <w:tcPr>
            <w:tcW w:w="0" w:type="auto"/>
            <w:hideMark/>
          </w:tcPr>
          <w:p w14:paraId="5ECCC6B7"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Fictional patient data for examination and clinical scenarios</w:t>
            </w:r>
          </w:p>
        </w:tc>
        <w:tc>
          <w:tcPr>
            <w:tcW w:w="0" w:type="auto"/>
            <w:hideMark/>
          </w:tcPr>
          <w:p w14:paraId="70F048C6"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NA</w:t>
            </w:r>
          </w:p>
        </w:tc>
        <w:tc>
          <w:tcPr>
            <w:tcW w:w="0" w:type="auto"/>
            <w:hideMark/>
          </w:tcPr>
          <w:p w14:paraId="4D24BC28"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Other LLMs (Bard and Llama-2) and human psychiatrists</w:t>
            </w:r>
          </w:p>
        </w:tc>
        <w:tc>
          <w:tcPr>
            <w:tcW w:w="0" w:type="auto"/>
            <w:hideMark/>
          </w:tcPr>
          <w:p w14:paraId="1553177C"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Psychiatric licensing examination performance and clinical diagnostic accuracy</w:t>
            </w:r>
          </w:p>
        </w:tc>
        <w:tc>
          <w:tcPr>
            <w:tcW w:w="0" w:type="auto"/>
            <w:hideMark/>
          </w:tcPr>
          <w:p w14:paraId="2FB8B86E" w14:textId="77777777" w:rsidR="00E47748" w:rsidRPr="0099203E" w:rsidRDefault="00E47748" w:rsidP="00E47748">
            <w:pPr>
              <w:bidi w:val="0"/>
              <w:rPr>
                <w:rFonts w:asciiTheme="majorBidi" w:hAnsiTheme="majorBidi" w:cstheme="majorBidi"/>
                <w:sz w:val="18"/>
                <w:szCs w:val="18"/>
                <w:lang w:bidi="ar-SA"/>
              </w:rPr>
            </w:pPr>
            <w:r w:rsidRPr="0099203E">
              <w:rPr>
                <w:rFonts w:asciiTheme="majorBidi" w:hAnsiTheme="majorBidi" w:cstheme="majorBidi"/>
                <w:sz w:val="18"/>
                <w:szCs w:val="18"/>
                <w:lang w:bidi="ar-SA"/>
              </w:rPr>
              <w:t>Comparison of examination scores and clinical scenario performance with psychiatrists</w:t>
            </w:r>
          </w:p>
        </w:tc>
      </w:tr>
    </w:tbl>
    <w:p w14:paraId="5F35567B" w14:textId="5647B9F6" w:rsidR="0002145B" w:rsidRDefault="0002145B" w:rsidP="0002145B">
      <w:pPr>
        <w:jc w:val="right"/>
        <w:rPr>
          <w:rFonts w:asciiTheme="majorBidi" w:hAnsiTheme="majorBidi" w:cstheme="majorBidi"/>
          <w:sz w:val="18"/>
          <w:szCs w:val="18"/>
        </w:rPr>
      </w:pPr>
      <w:r w:rsidRPr="0002145B">
        <w:rPr>
          <w:rFonts w:asciiTheme="majorBidi" w:hAnsiTheme="majorBidi" w:cstheme="majorBidi"/>
          <w:sz w:val="18"/>
          <w:szCs w:val="18"/>
        </w:rPr>
        <w:t xml:space="preserve">Abbreviations: AI: Artificial Intelligence | ANOVA: Analysis of Variance | BPD: Borderline Personality Disorder | BT: Back Translation | EDA: Easy Data Augmentation | GPs: General Practitioners | GRADE: Grading of Recommendations, Assessment, Development, and Evaluations | GPT: Generative Pre-trained Transformer | JMIR: Journal of Medical Internet Research | LEAS: Levels of Emotional Awareness Scale | LLM: Large Language Model | NA: Not Available | NR: Not Reported | NLP: Natural Language Processing | PHQ-9: Patient Health Questionnaire-9 | SJR: </w:t>
      </w:r>
      <w:proofErr w:type="spellStart"/>
      <w:r w:rsidRPr="0002145B">
        <w:rPr>
          <w:rFonts w:asciiTheme="majorBidi" w:hAnsiTheme="majorBidi" w:cstheme="majorBidi"/>
          <w:sz w:val="18"/>
          <w:szCs w:val="18"/>
        </w:rPr>
        <w:t>SCImago</w:t>
      </w:r>
      <w:proofErr w:type="spellEnd"/>
      <w:r w:rsidRPr="0002145B">
        <w:rPr>
          <w:rFonts w:asciiTheme="majorBidi" w:hAnsiTheme="majorBidi" w:cstheme="majorBidi"/>
          <w:sz w:val="18"/>
          <w:szCs w:val="18"/>
        </w:rPr>
        <w:t xml:space="preserve"> Journal Rank | SPD: Schizoid Personality Disorder.</w:t>
      </w:r>
    </w:p>
    <w:p w14:paraId="5C130CE3" w14:textId="77777777" w:rsidR="00B21C3F" w:rsidRDefault="00B21C3F" w:rsidP="0002145B">
      <w:pPr>
        <w:jc w:val="right"/>
        <w:rPr>
          <w:rFonts w:asciiTheme="majorBidi" w:hAnsiTheme="majorBidi" w:cstheme="majorBidi"/>
          <w:sz w:val="18"/>
          <w:szCs w:val="18"/>
        </w:rPr>
      </w:pPr>
    </w:p>
    <w:p w14:paraId="3E315C07" w14:textId="77777777" w:rsidR="00B21C3F" w:rsidRDefault="00B21C3F" w:rsidP="0002145B">
      <w:pPr>
        <w:jc w:val="right"/>
        <w:rPr>
          <w:rFonts w:asciiTheme="majorBidi" w:hAnsiTheme="majorBidi" w:cstheme="majorBidi"/>
          <w:sz w:val="18"/>
          <w:szCs w:val="18"/>
        </w:rPr>
      </w:pPr>
    </w:p>
    <w:p w14:paraId="66F3E28D" w14:textId="77777777" w:rsidR="00B21C3F" w:rsidRDefault="00B21C3F" w:rsidP="0002145B">
      <w:pPr>
        <w:jc w:val="right"/>
        <w:rPr>
          <w:rFonts w:asciiTheme="majorBidi" w:hAnsiTheme="majorBidi" w:cstheme="majorBidi"/>
          <w:sz w:val="18"/>
          <w:szCs w:val="18"/>
        </w:rPr>
      </w:pPr>
    </w:p>
    <w:p w14:paraId="04DD0305" w14:textId="77777777" w:rsidR="00B21C3F" w:rsidRDefault="00B21C3F" w:rsidP="0002145B">
      <w:pPr>
        <w:jc w:val="right"/>
        <w:rPr>
          <w:rFonts w:asciiTheme="majorBidi" w:hAnsiTheme="majorBidi" w:cstheme="majorBidi"/>
          <w:sz w:val="18"/>
          <w:szCs w:val="18"/>
        </w:rPr>
      </w:pPr>
    </w:p>
    <w:p w14:paraId="6A8BB47B" w14:textId="77777777" w:rsidR="00B21C3F" w:rsidRDefault="00B21C3F" w:rsidP="0002145B">
      <w:pPr>
        <w:jc w:val="right"/>
        <w:rPr>
          <w:rFonts w:asciiTheme="majorBidi" w:hAnsiTheme="majorBidi" w:cstheme="majorBidi"/>
          <w:sz w:val="18"/>
          <w:szCs w:val="18"/>
        </w:rPr>
      </w:pPr>
    </w:p>
    <w:p w14:paraId="607557A3" w14:textId="0BD8E579" w:rsidR="00B21C3F" w:rsidRPr="00B21C3F" w:rsidRDefault="00B21C3F" w:rsidP="00B21C3F">
      <w:pPr>
        <w:jc w:val="right"/>
        <w:rPr>
          <w:rFonts w:asciiTheme="majorBidi" w:hAnsiTheme="majorBidi" w:cstheme="majorBidi"/>
          <w:b/>
          <w:bCs/>
        </w:rPr>
      </w:pPr>
      <w:r w:rsidRPr="00B21C3F">
        <w:rPr>
          <w:rFonts w:asciiTheme="majorBidi" w:hAnsiTheme="majorBidi" w:cstheme="majorBidi"/>
          <w:b/>
          <w:bCs/>
        </w:rPr>
        <w:lastRenderedPageBreak/>
        <w:t xml:space="preserve">Supplementary </w:t>
      </w:r>
      <w:r w:rsidRPr="00B21C3F">
        <w:rPr>
          <w:rFonts w:asciiTheme="majorBidi" w:hAnsiTheme="majorBidi" w:cstheme="majorBidi"/>
          <w:b/>
          <w:bCs/>
        </w:rPr>
        <w:t>Table</w:t>
      </w:r>
      <w:r w:rsidRPr="00B21C3F">
        <w:rPr>
          <w:rFonts w:asciiTheme="majorBidi" w:hAnsiTheme="majorBidi" w:cstheme="majorBidi"/>
          <w:b/>
          <w:bCs/>
        </w:rPr>
        <w:t xml:space="preserve"> S2</w:t>
      </w:r>
      <w:r w:rsidRPr="00B21C3F">
        <w:rPr>
          <w:rFonts w:asciiTheme="majorBidi" w:hAnsiTheme="majorBidi" w:cstheme="majorBidi"/>
          <w:b/>
          <w:bCs/>
        </w:rPr>
        <w:t>: SJR scores and journal quartiles of the included studies</w:t>
      </w:r>
    </w:p>
    <w:tbl>
      <w:tblPr>
        <w:tblStyle w:val="ae"/>
        <w:tblW w:w="9869" w:type="dxa"/>
        <w:tblInd w:w="-1044" w:type="dxa"/>
        <w:tblLook w:val="04A0" w:firstRow="1" w:lastRow="0" w:firstColumn="1" w:lastColumn="0" w:noHBand="0" w:noVBand="1"/>
      </w:tblPr>
      <w:tblGrid>
        <w:gridCol w:w="7564"/>
        <w:gridCol w:w="982"/>
        <w:gridCol w:w="818"/>
        <w:gridCol w:w="505"/>
      </w:tblGrid>
      <w:tr w:rsidR="00B21C3F" w:rsidRPr="0010248F" w14:paraId="0E2F6236" w14:textId="77777777" w:rsidTr="00B33F24">
        <w:tc>
          <w:tcPr>
            <w:tcW w:w="7564" w:type="dxa"/>
            <w:shd w:val="clear" w:color="auto" w:fill="D1D1D1" w:themeFill="background2" w:themeFillShade="E6"/>
            <w:hideMark/>
          </w:tcPr>
          <w:p w14:paraId="10AFEC06" w14:textId="77777777" w:rsidR="00B21C3F" w:rsidRPr="0010248F" w:rsidRDefault="00B21C3F" w:rsidP="00B33F24">
            <w:pPr>
              <w:spacing w:after="160" w:line="278" w:lineRule="auto"/>
              <w:jc w:val="right"/>
              <w:rPr>
                <w:rFonts w:asciiTheme="majorBidi" w:hAnsiTheme="majorBidi" w:cstheme="majorBidi"/>
                <w:b/>
                <w:bCs/>
                <w:sz w:val="20"/>
                <w:szCs w:val="20"/>
              </w:rPr>
            </w:pPr>
            <w:r w:rsidRPr="0010248F">
              <w:rPr>
                <w:rFonts w:asciiTheme="majorBidi" w:hAnsiTheme="majorBidi" w:cstheme="majorBidi"/>
                <w:b/>
                <w:bCs/>
                <w:sz w:val="20"/>
                <w:szCs w:val="20"/>
              </w:rPr>
              <w:t>Title</w:t>
            </w:r>
          </w:p>
        </w:tc>
        <w:tc>
          <w:tcPr>
            <w:tcW w:w="982" w:type="dxa"/>
            <w:shd w:val="clear" w:color="auto" w:fill="D1D1D1" w:themeFill="background2" w:themeFillShade="E6"/>
            <w:hideMark/>
          </w:tcPr>
          <w:p w14:paraId="47FE538F" w14:textId="77777777" w:rsidR="00B21C3F" w:rsidRPr="0010248F" w:rsidRDefault="00B21C3F" w:rsidP="00B33F24">
            <w:pPr>
              <w:spacing w:after="160" w:line="278" w:lineRule="auto"/>
              <w:jc w:val="right"/>
              <w:rPr>
                <w:rFonts w:asciiTheme="majorBidi" w:hAnsiTheme="majorBidi" w:cstheme="majorBidi"/>
                <w:b/>
                <w:bCs/>
                <w:sz w:val="20"/>
                <w:szCs w:val="20"/>
              </w:rPr>
            </w:pPr>
            <w:r w:rsidRPr="0010248F">
              <w:rPr>
                <w:rFonts w:asciiTheme="majorBidi" w:hAnsiTheme="majorBidi" w:cstheme="majorBidi"/>
                <w:b/>
                <w:bCs/>
                <w:sz w:val="20"/>
                <w:szCs w:val="20"/>
              </w:rPr>
              <w:t>Year</w:t>
            </w:r>
          </w:p>
        </w:tc>
        <w:tc>
          <w:tcPr>
            <w:tcW w:w="0" w:type="auto"/>
            <w:shd w:val="clear" w:color="auto" w:fill="D1D1D1" w:themeFill="background2" w:themeFillShade="E6"/>
            <w:hideMark/>
          </w:tcPr>
          <w:p w14:paraId="02D86354" w14:textId="77777777" w:rsidR="00B21C3F" w:rsidRPr="0010248F" w:rsidRDefault="00B21C3F" w:rsidP="00B33F24">
            <w:pPr>
              <w:spacing w:after="160" w:line="278" w:lineRule="auto"/>
              <w:jc w:val="right"/>
              <w:rPr>
                <w:rFonts w:asciiTheme="majorBidi" w:hAnsiTheme="majorBidi" w:cstheme="majorBidi"/>
                <w:b/>
                <w:bCs/>
                <w:sz w:val="20"/>
                <w:szCs w:val="20"/>
              </w:rPr>
            </w:pPr>
            <w:r w:rsidRPr="0010248F">
              <w:rPr>
                <w:rFonts w:asciiTheme="majorBidi" w:hAnsiTheme="majorBidi" w:cstheme="majorBidi"/>
                <w:b/>
                <w:bCs/>
                <w:sz w:val="20"/>
                <w:szCs w:val="20"/>
              </w:rPr>
              <w:t>SJR 2022</w:t>
            </w:r>
          </w:p>
        </w:tc>
        <w:tc>
          <w:tcPr>
            <w:tcW w:w="0" w:type="auto"/>
            <w:shd w:val="clear" w:color="auto" w:fill="D1D1D1" w:themeFill="background2" w:themeFillShade="E6"/>
            <w:hideMark/>
          </w:tcPr>
          <w:p w14:paraId="426740D7" w14:textId="77777777" w:rsidR="00B21C3F" w:rsidRPr="0010248F" w:rsidRDefault="00B21C3F" w:rsidP="00B33F24">
            <w:pPr>
              <w:spacing w:after="160" w:line="278" w:lineRule="auto"/>
              <w:jc w:val="right"/>
              <w:rPr>
                <w:rFonts w:asciiTheme="majorBidi" w:hAnsiTheme="majorBidi" w:cstheme="majorBidi"/>
                <w:b/>
                <w:bCs/>
                <w:sz w:val="20"/>
                <w:szCs w:val="20"/>
              </w:rPr>
            </w:pPr>
            <w:r w:rsidRPr="0010248F">
              <w:rPr>
                <w:rFonts w:asciiTheme="majorBidi" w:hAnsiTheme="majorBidi" w:cstheme="majorBidi"/>
                <w:b/>
                <w:bCs/>
                <w:sz w:val="20"/>
                <w:szCs w:val="20"/>
              </w:rPr>
              <w:t>Q</w:t>
            </w:r>
          </w:p>
        </w:tc>
      </w:tr>
      <w:tr w:rsidR="00B21C3F" w:rsidRPr="0010248F" w14:paraId="35658707" w14:textId="77777777" w:rsidTr="00B33F24">
        <w:tc>
          <w:tcPr>
            <w:tcW w:w="7564" w:type="dxa"/>
            <w:hideMark/>
          </w:tcPr>
          <w:p w14:paraId="4AD75D86"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Augmenting Reddit Posts to Determine Wellness Dimensions impacting Mental Health</w:t>
            </w:r>
          </w:p>
        </w:tc>
        <w:tc>
          <w:tcPr>
            <w:tcW w:w="982" w:type="dxa"/>
            <w:hideMark/>
          </w:tcPr>
          <w:p w14:paraId="432BC874"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2023</w:t>
            </w:r>
          </w:p>
        </w:tc>
        <w:tc>
          <w:tcPr>
            <w:tcW w:w="0" w:type="auto"/>
            <w:hideMark/>
          </w:tcPr>
          <w:p w14:paraId="01B5DDC4"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NA</w:t>
            </w:r>
          </w:p>
        </w:tc>
        <w:tc>
          <w:tcPr>
            <w:tcW w:w="0" w:type="auto"/>
            <w:hideMark/>
          </w:tcPr>
          <w:p w14:paraId="39095097"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NA</w:t>
            </w:r>
          </w:p>
        </w:tc>
      </w:tr>
      <w:tr w:rsidR="00B21C3F" w:rsidRPr="0010248F" w14:paraId="6C838BBB" w14:textId="77777777" w:rsidTr="00B33F24">
        <w:tc>
          <w:tcPr>
            <w:tcW w:w="7564" w:type="dxa"/>
            <w:hideMark/>
          </w:tcPr>
          <w:p w14:paraId="12F9DDAE"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 xml:space="preserve">Assessing the potential of </w:t>
            </w:r>
            <w:proofErr w:type="spellStart"/>
            <w:r w:rsidRPr="0010248F">
              <w:rPr>
                <w:rFonts w:asciiTheme="majorBidi" w:hAnsiTheme="majorBidi" w:cstheme="majorBidi"/>
                <w:sz w:val="20"/>
                <w:szCs w:val="20"/>
              </w:rPr>
              <w:t>ChatGPT</w:t>
            </w:r>
            <w:proofErr w:type="spellEnd"/>
            <w:r w:rsidRPr="0010248F">
              <w:rPr>
                <w:rFonts w:asciiTheme="majorBidi" w:hAnsiTheme="majorBidi" w:cstheme="majorBidi"/>
                <w:sz w:val="20"/>
                <w:szCs w:val="20"/>
              </w:rPr>
              <w:t xml:space="preserve"> for psychodynamic formulations in psychiatry- An exploratory study</w:t>
            </w:r>
          </w:p>
        </w:tc>
        <w:tc>
          <w:tcPr>
            <w:tcW w:w="982" w:type="dxa"/>
            <w:hideMark/>
          </w:tcPr>
          <w:p w14:paraId="16BA104A"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2024</w:t>
            </w:r>
          </w:p>
        </w:tc>
        <w:tc>
          <w:tcPr>
            <w:tcW w:w="0" w:type="auto"/>
            <w:hideMark/>
          </w:tcPr>
          <w:p w14:paraId="7B0FA392"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2.14</w:t>
            </w:r>
          </w:p>
        </w:tc>
        <w:tc>
          <w:tcPr>
            <w:tcW w:w="0" w:type="auto"/>
            <w:hideMark/>
          </w:tcPr>
          <w:p w14:paraId="22031D30"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1</w:t>
            </w:r>
          </w:p>
        </w:tc>
      </w:tr>
      <w:tr w:rsidR="00B21C3F" w:rsidRPr="0010248F" w14:paraId="05C89368" w14:textId="77777777" w:rsidTr="00B33F24">
        <w:tc>
          <w:tcPr>
            <w:tcW w:w="7564" w:type="dxa"/>
            <w:hideMark/>
          </w:tcPr>
          <w:p w14:paraId="0D948836"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A chat about bipolar disorder</w:t>
            </w:r>
          </w:p>
        </w:tc>
        <w:tc>
          <w:tcPr>
            <w:tcW w:w="982" w:type="dxa"/>
            <w:hideMark/>
          </w:tcPr>
          <w:p w14:paraId="163A3C16"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2023</w:t>
            </w:r>
          </w:p>
        </w:tc>
        <w:tc>
          <w:tcPr>
            <w:tcW w:w="0" w:type="auto"/>
            <w:hideMark/>
          </w:tcPr>
          <w:p w14:paraId="531FE1DF"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1.7</w:t>
            </w:r>
          </w:p>
        </w:tc>
        <w:tc>
          <w:tcPr>
            <w:tcW w:w="0" w:type="auto"/>
            <w:hideMark/>
          </w:tcPr>
          <w:p w14:paraId="0929059A"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1</w:t>
            </w:r>
          </w:p>
        </w:tc>
      </w:tr>
      <w:tr w:rsidR="00B21C3F" w:rsidRPr="0010248F" w14:paraId="1AA7BE35" w14:textId="77777777" w:rsidTr="00B33F24">
        <w:tc>
          <w:tcPr>
            <w:tcW w:w="7564" w:type="dxa"/>
            <w:hideMark/>
          </w:tcPr>
          <w:p w14:paraId="7ACBA191"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Safety of Large Language Models in Addressing Depression</w:t>
            </w:r>
          </w:p>
        </w:tc>
        <w:tc>
          <w:tcPr>
            <w:tcW w:w="982" w:type="dxa"/>
            <w:hideMark/>
          </w:tcPr>
          <w:p w14:paraId="71023EFE"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2023</w:t>
            </w:r>
          </w:p>
        </w:tc>
        <w:tc>
          <w:tcPr>
            <w:tcW w:w="0" w:type="auto"/>
            <w:hideMark/>
          </w:tcPr>
          <w:p w14:paraId="7E37981F"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NA</w:t>
            </w:r>
          </w:p>
        </w:tc>
        <w:tc>
          <w:tcPr>
            <w:tcW w:w="0" w:type="auto"/>
            <w:hideMark/>
          </w:tcPr>
          <w:p w14:paraId="35D3D539"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NA</w:t>
            </w:r>
          </w:p>
        </w:tc>
      </w:tr>
      <w:tr w:rsidR="00B21C3F" w:rsidRPr="0010248F" w14:paraId="59C30AC8" w14:textId="77777777" w:rsidTr="00B33F24">
        <w:tc>
          <w:tcPr>
            <w:tcW w:w="7564" w:type="dxa"/>
            <w:hideMark/>
          </w:tcPr>
          <w:p w14:paraId="3038AA35"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 xml:space="preserve">Appraising the performance of </w:t>
            </w:r>
            <w:proofErr w:type="spellStart"/>
            <w:r w:rsidRPr="0010248F">
              <w:rPr>
                <w:rFonts w:asciiTheme="majorBidi" w:hAnsiTheme="majorBidi" w:cstheme="majorBidi"/>
                <w:sz w:val="20"/>
                <w:szCs w:val="20"/>
              </w:rPr>
              <w:t>ChatGPT</w:t>
            </w:r>
            <w:proofErr w:type="spellEnd"/>
            <w:r w:rsidRPr="0010248F">
              <w:rPr>
                <w:rFonts w:asciiTheme="majorBidi" w:hAnsiTheme="majorBidi" w:cstheme="majorBidi"/>
                <w:sz w:val="20"/>
                <w:szCs w:val="20"/>
              </w:rPr>
              <w:t xml:space="preserve"> in psychiatry using 100 clinical case vignettes</w:t>
            </w:r>
          </w:p>
        </w:tc>
        <w:tc>
          <w:tcPr>
            <w:tcW w:w="982" w:type="dxa"/>
            <w:hideMark/>
          </w:tcPr>
          <w:p w14:paraId="08E67A84"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2023</w:t>
            </w:r>
          </w:p>
        </w:tc>
        <w:tc>
          <w:tcPr>
            <w:tcW w:w="0" w:type="auto"/>
            <w:hideMark/>
          </w:tcPr>
          <w:p w14:paraId="0CF6C378"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1.33</w:t>
            </w:r>
          </w:p>
        </w:tc>
        <w:tc>
          <w:tcPr>
            <w:tcW w:w="0" w:type="auto"/>
            <w:hideMark/>
          </w:tcPr>
          <w:p w14:paraId="71B577D5"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1</w:t>
            </w:r>
          </w:p>
        </w:tc>
      </w:tr>
      <w:tr w:rsidR="00B21C3F" w:rsidRPr="0010248F" w14:paraId="696F22A8" w14:textId="77777777" w:rsidTr="00B33F24">
        <w:tc>
          <w:tcPr>
            <w:tcW w:w="7564" w:type="dxa"/>
            <w:hideMark/>
          </w:tcPr>
          <w:p w14:paraId="2A8183C8"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 xml:space="preserve">Identifying depression and its determinants upon initiating treatment- </w:t>
            </w:r>
            <w:proofErr w:type="spellStart"/>
            <w:r w:rsidRPr="0010248F">
              <w:rPr>
                <w:rFonts w:asciiTheme="majorBidi" w:hAnsiTheme="majorBidi" w:cstheme="majorBidi"/>
                <w:sz w:val="20"/>
                <w:szCs w:val="20"/>
              </w:rPr>
              <w:t>ChatGPT</w:t>
            </w:r>
            <w:proofErr w:type="spellEnd"/>
            <w:r w:rsidRPr="0010248F">
              <w:rPr>
                <w:rFonts w:asciiTheme="majorBidi" w:hAnsiTheme="majorBidi" w:cstheme="majorBidi"/>
                <w:sz w:val="20"/>
                <w:szCs w:val="20"/>
              </w:rPr>
              <w:t xml:space="preserve"> versus primary care physicians</w:t>
            </w:r>
          </w:p>
        </w:tc>
        <w:tc>
          <w:tcPr>
            <w:tcW w:w="982" w:type="dxa"/>
            <w:hideMark/>
          </w:tcPr>
          <w:p w14:paraId="45A9636D"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2023</w:t>
            </w:r>
          </w:p>
        </w:tc>
        <w:tc>
          <w:tcPr>
            <w:tcW w:w="0" w:type="auto"/>
            <w:hideMark/>
          </w:tcPr>
          <w:p w14:paraId="0E58294A"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1.29</w:t>
            </w:r>
          </w:p>
        </w:tc>
        <w:tc>
          <w:tcPr>
            <w:tcW w:w="0" w:type="auto"/>
            <w:hideMark/>
          </w:tcPr>
          <w:p w14:paraId="6734A371"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1</w:t>
            </w:r>
          </w:p>
        </w:tc>
      </w:tr>
      <w:tr w:rsidR="00B21C3F" w:rsidRPr="0010248F" w14:paraId="075B8FAD" w14:textId="77777777" w:rsidTr="00B33F24">
        <w:tc>
          <w:tcPr>
            <w:tcW w:w="7564" w:type="dxa"/>
            <w:hideMark/>
          </w:tcPr>
          <w:p w14:paraId="6791637E"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GPTFX- A Novel GPT-3 Based Framework for Mental Health Detection and Explanations</w:t>
            </w:r>
          </w:p>
        </w:tc>
        <w:tc>
          <w:tcPr>
            <w:tcW w:w="982" w:type="dxa"/>
            <w:hideMark/>
          </w:tcPr>
          <w:p w14:paraId="4FA2B828"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2023</w:t>
            </w:r>
          </w:p>
        </w:tc>
        <w:tc>
          <w:tcPr>
            <w:tcW w:w="0" w:type="auto"/>
            <w:hideMark/>
          </w:tcPr>
          <w:p w14:paraId="307FB923"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1.67</w:t>
            </w:r>
          </w:p>
        </w:tc>
        <w:tc>
          <w:tcPr>
            <w:tcW w:w="0" w:type="auto"/>
            <w:hideMark/>
          </w:tcPr>
          <w:p w14:paraId="2EEE4F0E"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1</w:t>
            </w:r>
          </w:p>
        </w:tc>
      </w:tr>
      <w:tr w:rsidR="00B21C3F" w:rsidRPr="0010248F" w14:paraId="7080FE33" w14:textId="77777777" w:rsidTr="00B33F24">
        <w:tc>
          <w:tcPr>
            <w:tcW w:w="7564" w:type="dxa"/>
            <w:hideMark/>
          </w:tcPr>
          <w:p w14:paraId="5EA38D2D"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Clinical Accuracy of Large Language Models and Google Search Responses to Postpartum Depression Questions- Cross-Sectional Study</w:t>
            </w:r>
          </w:p>
        </w:tc>
        <w:tc>
          <w:tcPr>
            <w:tcW w:w="982" w:type="dxa"/>
            <w:hideMark/>
          </w:tcPr>
          <w:p w14:paraId="436BF36E"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2023</w:t>
            </w:r>
          </w:p>
        </w:tc>
        <w:tc>
          <w:tcPr>
            <w:tcW w:w="0" w:type="auto"/>
            <w:hideMark/>
          </w:tcPr>
          <w:p w14:paraId="1F669502"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1.99</w:t>
            </w:r>
          </w:p>
        </w:tc>
        <w:tc>
          <w:tcPr>
            <w:tcW w:w="0" w:type="auto"/>
            <w:hideMark/>
          </w:tcPr>
          <w:p w14:paraId="3D6F4398"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1</w:t>
            </w:r>
          </w:p>
        </w:tc>
      </w:tr>
      <w:tr w:rsidR="00B21C3F" w:rsidRPr="0010248F" w14:paraId="54E00D38" w14:textId="77777777" w:rsidTr="00B33F24">
        <w:tc>
          <w:tcPr>
            <w:tcW w:w="7564" w:type="dxa"/>
            <w:hideMark/>
          </w:tcPr>
          <w:p w14:paraId="1FA4DE85" w14:textId="77777777" w:rsidR="00B21C3F" w:rsidRPr="0010248F" w:rsidRDefault="00B21C3F" w:rsidP="00B33F24">
            <w:pPr>
              <w:jc w:val="right"/>
              <w:rPr>
                <w:rFonts w:asciiTheme="majorBidi" w:hAnsiTheme="majorBidi" w:cstheme="majorBidi"/>
                <w:sz w:val="20"/>
                <w:szCs w:val="20"/>
              </w:rPr>
            </w:pPr>
            <w:proofErr w:type="spellStart"/>
            <w:r w:rsidRPr="0010248F">
              <w:rPr>
                <w:rFonts w:asciiTheme="majorBidi" w:hAnsiTheme="majorBidi" w:cstheme="majorBidi"/>
                <w:sz w:val="20"/>
                <w:szCs w:val="20"/>
              </w:rPr>
              <w:t>ChatGPT</w:t>
            </w:r>
            <w:proofErr w:type="spellEnd"/>
            <w:r w:rsidRPr="0010248F">
              <w:rPr>
                <w:rFonts w:asciiTheme="majorBidi" w:hAnsiTheme="majorBidi" w:cstheme="majorBidi"/>
                <w:sz w:val="20"/>
                <w:szCs w:val="20"/>
              </w:rPr>
              <w:t xml:space="preserve"> outperforms humans in emotional awareness evaluations</w:t>
            </w:r>
          </w:p>
        </w:tc>
        <w:tc>
          <w:tcPr>
            <w:tcW w:w="982" w:type="dxa"/>
            <w:hideMark/>
          </w:tcPr>
          <w:p w14:paraId="12F94EB0"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2023</w:t>
            </w:r>
          </w:p>
        </w:tc>
        <w:tc>
          <w:tcPr>
            <w:tcW w:w="0" w:type="auto"/>
            <w:hideMark/>
          </w:tcPr>
          <w:p w14:paraId="014C7C86"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0.89</w:t>
            </w:r>
          </w:p>
        </w:tc>
        <w:tc>
          <w:tcPr>
            <w:tcW w:w="0" w:type="auto"/>
            <w:hideMark/>
          </w:tcPr>
          <w:p w14:paraId="6E51D833"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2</w:t>
            </w:r>
          </w:p>
        </w:tc>
      </w:tr>
      <w:tr w:rsidR="00B21C3F" w:rsidRPr="0010248F" w14:paraId="7A1B5751" w14:textId="77777777" w:rsidTr="00B33F24">
        <w:tc>
          <w:tcPr>
            <w:tcW w:w="7564" w:type="dxa"/>
            <w:hideMark/>
          </w:tcPr>
          <w:p w14:paraId="326809EA"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 xml:space="preserve">Beyond human expertise- the promise and limitations of </w:t>
            </w:r>
            <w:proofErr w:type="spellStart"/>
            <w:r w:rsidRPr="0010248F">
              <w:rPr>
                <w:rFonts w:asciiTheme="majorBidi" w:hAnsiTheme="majorBidi" w:cstheme="majorBidi"/>
                <w:sz w:val="20"/>
                <w:szCs w:val="20"/>
              </w:rPr>
              <w:t>ChatGPT</w:t>
            </w:r>
            <w:proofErr w:type="spellEnd"/>
            <w:r w:rsidRPr="0010248F">
              <w:rPr>
                <w:rFonts w:asciiTheme="majorBidi" w:hAnsiTheme="majorBidi" w:cstheme="majorBidi"/>
                <w:sz w:val="20"/>
                <w:szCs w:val="20"/>
              </w:rPr>
              <w:t xml:space="preserve"> in suicide risk assessment</w:t>
            </w:r>
          </w:p>
        </w:tc>
        <w:tc>
          <w:tcPr>
            <w:tcW w:w="982" w:type="dxa"/>
            <w:hideMark/>
          </w:tcPr>
          <w:p w14:paraId="5C51376A"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2023</w:t>
            </w:r>
          </w:p>
        </w:tc>
        <w:tc>
          <w:tcPr>
            <w:tcW w:w="0" w:type="auto"/>
            <w:hideMark/>
          </w:tcPr>
          <w:p w14:paraId="32C7BC71"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1.22</w:t>
            </w:r>
          </w:p>
        </w:tc>
        <w:tc>
          <w:tcPr>
            <w:tcW w:w="0" w:type="auto"/>
            <w:hideMark/>
          </w:tcPr>
          <w:p w14:paraId="33951A36"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1</w:t>
            </w:r>
          </w:p>
        </w:tc>
      </w:tr>
      <w:tr w:rsidR="00B21C3F" w:rsidRPr="0010248F" w14:paraId="03909D8E" w14:textId="77777777" w:rsidTr="00B33F24">
        <w:tc>
          <w:tcPr>
            <w:tcW w:w="7564" w:type="dxa"/>
            <w:hideMark/>
          </w:tcPr>
          <w:p w14:paraId="05F1A621"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Suicide Risk Assessments Through the Eyes of ChatGPT-3.5 Versus ChatGPT-4- Vignette Study</w:t>
            </w:r>
          </w:p>
        </w:tc>
        <w:tc>
          <w:tcPr>
            <w:tcW w:w="982" w:type="dxa"/>
            <w:hideMark/>
          </w:tcPr>
          <w:p w14:paraId="227F0274"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2023</w:t>
            </w:r>
          </w:p>
        </w:tc>
        <w:tc>
          <w:tcPr>
            <w:tcW w:w="0" w:type="auto"/>
            <w:hideMark/>
          </w:tcPr>
          <w:p w14:paraId="7D8DD409"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1.41</w:t>
            </w:r>
          </w:p>
        </w:tc>
        <w:tc>
          <w:tcPr>
            <w:tcW w:w="0" w:type="auto"/>
            <w:hideMark/>
          </w:tcPr>
          <w:p w14:paraId="450C4A71"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1</w:t>
            </w:r>
          </w:p>
        </w:tc>
      </w:tr>
      <w:tr w:rsidR="00B21C3F" w:rsidRPr="0010248F" w14:paraId="1BA714BD" w14:textId="77777777" w:rsidTr="00B33F24">
        <w:tc>
          <w:tcPr>
            <w:tcW w:w="7564" w:type="dxa"/>
            <w:hideMark/>
          </w:tcPr>
          <w:p w14:paraId="5DF91585" w14:textId="77777777" w:rsidR="00B21C3F" w:rsidRPr="0010248F" w:rsidRDefault="00B21C3F" w:rsidP="00B33F24">
            <w:pPr>
              <w:jc w:val="right"/>
              <w:rPr>
                <w:rFonts w:asciiTheme="majorBidi" w:hAnsiTheme="majorBidi" w:cstheme="majorBidi"/>
                <w:sz w:val="20"/>
                <w:szCs w:val="20"/>
              </w:rPr>
            </w:pPr>
            <w:proofErr w:type="spellStart"/>
            <w:r w:rsidRPr="0010248F">
              <w:rPr>
                <w:rFonts w:asciiTheme="majorBidi" w:hAnsiTheme="majorBidi" w:cstheme="majorBidi"/>
                <w:sz w:val="20"/>
                <w:szCs w:val="20"/>
              </w:rPr>
              <w:t>ChatGPT</w:t>
            </w:r>
            <w:proofErr w:type="spellEnd"/>
            <w:r w:rsidRPr="0010248F">
              <w:rPr>
                <w:rFonts w:asciiTheme="majorBidi" w:hAnsiTheme="majorBidi" w:cstheme="majorBidi"/>
                <w:sz w:val="20"/>
                <w:szCs w:val="20"/>
              </w:rPr>
              <w:t xml:space="preserve"> is not ready yet for use in providing mental health assessment and interventions</w:t>
            </w:r>
          </w:p>
        </w:tc>
        <w:tc>
          <w:tcPr>
            <w:tcW w:w="982" w:type="dxa"/>
            <w:hideMark/>
          </w:tcPr>
          <w:p w14:paraId="37BB6D5A"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2024</w:t>
            </w:r>
          </w:p>
        </w:tc>
        <w:tc>
          <w:tcPr>
            <w:tcW w:w="0" w:type="auto"/>
            <w:hideMark/>
          </w:tcPr>
          <w:p w14:paraId="2C5EEDF6"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1.22</w:t>
            </w:r>
          </w:p>
        </w:tc>
        <w:tc>
          <w:tcPr>
            <w:tcW w:w="0" w:type="auto"/>
            <w:hideMark/>
          </w:tcPr>
          <w:p w14:paraId="50DBCF28"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1</w:t>
            </w:r>
          </w:p>
        </w:tc>
      </w:tr>
      <w:tr w:rsidR="00B21C3F" w:rsidRPr="0010248F" w14:paraId="56DBEB42" w14:textId="77777777" w:rsidTr="00B33F24">
        <w:tc>
          <w:tcPr>
            <w:tcW w:w="7564" w:type="dxa"/>
            <w:hideMark/>
          </w:tcPr>
          <w:p w14:paraId="73D35D04"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lastRenderedPageBreak/>
              <w:t xml:space="preserve">Can we use </w:t>
            </w:r>
            <w:proofErr w:type="spellStart"/>
            <w:r w:rsidRPr="0010248F">
              <w:rPr>
                <w:rFonts w:asciiTheme="majorBidi" w:hAnsiTheme="majorBidi" w:cstheme="majorBidi"/>
                <w:sz w:val="20"/>
                <w:szCs w:val="20"/>
              </w:rPr>
              <w:t>ChatGPT</w:t>
            </w:r>
            <w:proofErr w:type="spellEnd"/>
            <w:r w:rsidRPr="0010248F">
              <w:rPr>
                <w:rFonts w:asciiTheme="majorBidi" w:hAnsiTheme="majorBidi" w:cstheme="majorBidi"/>
                <w:sz w:val="20"/>
                <w:szCs w:val="20"/>
              </w:rPr>
              <w:t xml:space="preserve"> for Mental Health and Substance Use Education? Examining Its Quality and Potential Harms</w:t>
            </w:r>
          </w:p>
        </w:tc>
        <w:tc>
          <w:tcPr>
            <w:tcW w:w="982" w:type="dxa"/>
            <w:hideMark/>
          </w:tcPr>
          <w:p w14:paraId="0EA451CD"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2023</w:t>
            </w:r>
          </w:p>
        </w:tc>
        <w:tc>
          <w:tcPr>
            <w:tcW w:w="0" w:type="auto"/>
            <w:hideMark/>
          </w:tcPr>
          <w:p w14:paraId="50E2D5CD"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0.84</w:t>
            </w:r>
          </w:p>
        </w:tc>
        <w:tc>
          <w:tcPr>
            <w:tcW w:w="0" w:type="auto"/>
            <w:hideMark/>
          </w:tcPr>
          <w:p w14:paraId="2930F962"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1</w:t>
            </w:r>
          </w:p>
        </w:tc>
      </w:tr>
      <w:tr w:rsidR="00B21C3F" w:rsidRPr="0010248F" w14:paraId="116C9792" w14:textId="77777777" w:rsidTr="00B33F24">
        <w:tc>
          <w:tcPr>
            <w:tcW w:w="7564" w:type="dxa"/>
            <w:hideMark/>
          </w:tcPr>
          <w:p w14:paraId="4DDD27D4"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 xml:space="preserve">The plasticity of </w:t>
            </w:r>
            <w:proofErr w:type="spellStart"/>
            <w:r w:rsidRPr="0010248F">
              <w:rPr>
                <w:rFonts w:asciiTheme="majorBidi" w:hAnsiTheme="majorBidi" w:cstheme="majorBidi"/>
                <w:sz w:val="20"/>
                <w:szCs w:val="20"/>
              </w:rPr>
              <w:t>ChatGPT's</w:t>
            </w:r>
            <w:proofErr w:type="spellEnd"/>
            <w:r w:rsidRPr="0010248F">
              <w:rPr>
                <w:rFonts w:asciiTheme="majorBidi" w:hAnsiTheme="majorBidi" w:cstheme="majorBidi"/>
                <w:sz w:val="20"/>
                <w:szCs w:val="20"/>
              </w:rPr>
              <w:t xml:space="preserve"> mentalizing abilities- personalization for personality structures</w:t>
            </w:r>
          </w:p>
        </w:tc>
        <w:tc>
          <w:tcPr>
            <w:tcW w:w="982" w:type="dxa"/>
            <w:hideMark/>
          </w:tcPr>
          <w:p w14:paraId="384DDC96"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2023</w:t>
            </w:r>
          </w:p>
        </w:tc>
        <w:tc>
          <w:tcPr>
            <w:tcW w:w="0" w:type="auto"/>
            <w:hideMark/>
          </w:tcPr>
          <w:p w14:paraId="1E1447E7"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1.22</w:t>
            </w:r>
          </w:p>
        </w:tc>
        <w:tc>
          <w:tcPr>
            <w:tcW w:w="0" w:type="auto"/>
            <w:hideMark/>
          </w:tcPr>
          <w:p w14:paraId="0B17217E"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1</w:t>
            </w:r>
          </w:p>
        </w:tc>
      </w:tr>
      <w:tr w:rsidR="00B21C3F" w:rsidRPr="0010248F" w14:paraId="7622E89C" w14:textId="77777777" w:rsidTr="00B33F24">
        <w:tc>
          <w:tcPr>
            <w:tcW w:w="7564" w:type="dxa"/>
            <w:hideMark/>
          </w:tcPr>
          <w:p w14:paraId="0DFF89BE"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 xml:space="preserve">Assessing prognosis in depression- comparing perspectives of AI models, mental health professionals and the </w:t>
            </w:r>
            <w:proofErr w:type="gramStart"/>
            <w:r w:rsidRPr="0010248F">
              <w:rPr>
                <w:rFonts w:asciiTheme="majorBidi" w:hAnsiTheme="majorBidi" w:cstheme="majorBidi"/>
                <w:sz w:val="20"/>
                <w:szCs w:val="20"/>
              </w:rPr>
              <w:t>general public</w:t>
            </w:r>
            <w:proofErr w:type="gramEnd"/>
          </w:p>
        </w:tc>
        <w:tc>
          <w:tcPr>
            <w:tcW w:w="982" w:type="dxa"/>
            <w:hideMark/>
          </w:tcPr>
          <w:p w14:paraId="1F53FF5D"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2024</w:t>
            </w:r>
          </w:p>
        </w:tc>
        <w:tc>
          <w:tcPr>
            <w:tcW w:w="0" w:type="auto"/>
            <w:hideMark/>
          </w:tcPr>
          <w:p w14:paraId="7478553E"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1.29</w:t>
            </w:r>
          </w:p>
        </w:tc>
        <w:tc>
          <w:tcPr>
            <w:tcW w:w="0" w:type="auto"/>
            <w:hideMark/>
          </w:tcPr>
          <w:p w14:paraId="476B3025"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1</w:t>
            </w:r>
          </w:p>
        </w:tc>
      </w:tr>
      <w:tr w:rsidR="00B21C3F" w:rsidRPr="0010248F" w14:paraId="063BB687" w14:textId="77777777" w:rsidTr="00B33F24">
        <w:tc>
          <w:tcPr>
            <w:tcW w:w="7564" w:type="dxa"/>
            <w:hideMark/>
          </w:tcPr>
          <w:p w14:paraId="34429B77" w14:textId="77777777" w:rsidR="00B21C3F" w:rsidRPr="0010248F" w:rsidRDefault="00B21C3F" w:rsidP="00B33F24">
            <w:pPr>
              <w:jc w:val="right"/>
              <w:rPr>
                <w:rFonts w:asciiTheme="majorBidi" w:hAnsiTheme="majorBidi" w:cstheme="majorBidi"/>
                <w:sz w:val="20"/>
                <w:szCs w:val="20"/>
              </w:rPr>
            </w:pPr>
            <w:r w:rsidRPr="0010248F">
              <w:rPr>
                <w:rFonts w:asciiTheme="majorBidi" w:hAnsiTheme="majorBidi" w:cstheme="majorBidi"/>
                <w:sz w:val="20"/>
                <w:szCs w:val="20"/>
              </w:rPr>
              <w:t xml:space="preserve">Comparing the performance of </w:t>
            </w:r>
            <w:proofErr w:type="spellStart"/>
            <w:r w:rsidRPr="0010248F">
              <w:rPr>
                <w:rFonts w:asciiTheme="majorBidi" w:hAnsiTheme="majorBidi" w:cstheme="majorBidi"/>
                <w:sz w:val="20"/>
                <w:szCs w:val="20"/>
              </w:rPr>
              <w:t>ChatGPT</w:t>
            </w:r>
            <w:proofErr w:type="spellEnd"/>
            <w:r w:rsidRPr="0010248F">
              <w:rPr>
                <w:rFonts w:asciiTheme="majorBidi" w:hAnsiTheme="majorBidi" w:cstheme="majorBidi"/>
                <w:sz w:val="20"/>
                <w:szCs w:val="20"/>
              </w:rPr>
              <w:t xml:space="preserve"> GPT-4, Bard, and Llama-2 in the Taiwan Psychiatric Licensing Examination and in differential diagnosis with multi-center psychiatrists</w:t>
            </w:r>
          </w:p>
        </w:tc>
        <w:tc>
          <w:tcPr>
            <w:tcW w:w="982" w:type="dxa"/>
            <w:hideMark/>
          </w:tcPr>
          <w:p w14:paraId="7A52E231" w14:textId="77777777" w:rsidR="00B21C3F" w:rsidRPr="0010248F" w:rsidRDefault="00B21C3F" w:rsidP="00B33F24">
            <w:pPr>
              <w:jc w:val="right"/>
              <w:rPr>
                <w:rFonts w:asciiTheme="majorBidi" w:hAnsiTheme="majorBidi" w:cstheme="majorBidi"/>
                <w:sz w:val="20"/>
                <w:szCs w:val="20"/>
              </w:rPr>
            </w:pPr>
            <w:r>
              <w:rPr>
                <w:rFonts w:asciiTheme="majorBidi" w:hAnsiTheme="majorBidi" w:cstheme="majorBidi"/>
                <w:sz w:val="20"/>
                <w:szCs w:val="20"/>
              </w:rPr>
              <w:t>2024</w:t>
            </w:r>
          </w:p>
        </w:tc>
        <w:tc>
          <w:tcPr>
            <w:tcW w:w="0" w:type="auto"/>
            <w:hideMark/>
          </w:tcPr>
          <w:p w14:paraId="58BC7A52" w14:textId="77777777" w:rsidR="00B21C3F" w:rsidRPr="0010248F" w:rsidRDefault="00B21C3F" w:rsidP="00B33F24">
            <w:pPr>
              <w:jc w:val="right"/>
              <w:rPr>
                <w:rFonts w:asciiTheme="majorBidi" w:hAnsiTheme="majorBidi" w:cstheme="majorBidi"/>
                <w:sz w:val="20"/>
                <w:szCs w:val="20"/>
              </w:rPr>
            </w:pPr>
            <w:r>
              <w:rPr>
                <w:rFonts w:asciiTheme="majorBidi" w:hAnsiTheme="majorBidi" w:cstheme="majorBidi"/>
                <w:sz w:val="20"/>
                <w:szCs w:val="20"/>
              </w:rPr>
              <w:t>1.39</w:t>
            </w:r>
          </w:p>
        </w:tc>
        <w:tc>
          <w:tcPr>
            <w:tcW w:w="0" w:type="auto"/>
            <w:hideMark/>
          </w:tcPr>
          <w:p w14:paraId="51AD73AE" w14:textId="77777777" w:rsidR="00B21C3F" w:rsidRPr="0010248F" w:rsidRDefault="00B21C3F" w:rsidP="00B33F24">
            <w:pPr>
              <w:jc w:val="right"/>
              <w:rPr>
                <w:rFonts w:asciiTheme="majorBidi" w:hAnsiTheme="majorBidi" w:cstheme="majorBidi"/>
                <w:sz w:val="20"/>
                <w:szCs w:val="20"/>
              </w:rPr>
            </w:pPr>
            <w:r>
              <w:rPr>
                <w:rFonts w:asciiTheme="majorBidi" w:hAnsiTheme="majorBidi" w:cstheme="majorBidi"/>
                <w:sz w:val="20"/>
                <w:szCs w:val="20"/>
              </w:rPr>
              <w:t>1</w:t>
            </w:r>
          </w:p>
        </w:tc>
      </w:tr>
    </w:tbl>
    <w:p w14:paraId="138B4226" w14:textId="77777777" w:rsidR="00B21C3F" w:rsidRPr="0002145B" w:rsidRDefault="00B21C3F" w:rsidP="0002145B">
      <w:pPr>
        <w:jc w:val="right"/>
        <w:rPr>
          <w:rFonts w:asciiTheme="majorBidi" w:hAnsiTheme="majorBidi" w:cstheme="majorBidi"/>
          <w:sz w:val="18"/>
          <w:szCs w:val="18"/>
        </w:rPr>
      </w:pPr>
    </w:p>
    <w:sectPr w:rsidR="00B21C3F" w:rsidRPr="0002145B" w:rsidSect="00040A8F">
      <w:pgSz w:w="16838" w:h="11906" w:orient="landscape"/>
      <w:pgMar w:top="1800" w:right="1440" w:bottom="180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5B"/>
    <w:rsid w:val="0002145B"/>
    <w:rsid w:val="00040A8F"/>
    <w:rsid w:val="0013666E"/>
    <w:rsid w:val="0063788E"/>
    <w:rsid w:val="0086790D"/>
    <w:rsid w:val="00B21C3F"/>
    <w:rsid w:val="00E477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6B77AA9"/>
  <w15:chartTrackingRefBased/>
  <w15:docId w15:val="{AAE107EE-BBD5-4C47-8C70-38AA0C94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45B"/>
    <w:pPr>
      <w:bidi/>
    </w:pPr>
  </w:style>
  <w:style w:type="paragraph" w:styleId="1">
    <w:name w:val="heading 1"/>
    <w:basedOn w:val="a"/>
    <w:next w:val="a"/>
    <w:link w:val="10"/>
    <w:uiPriority w:val="9"/>
    <w:qFormat/>
    <w:rsid w:val="000214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214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2145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2145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2145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2145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2145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2145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2145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2145B"/>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02145B"/>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02145B"/>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02145B"/>
    <w:rPr>
      <w:rFonts w:eastAsiaTheme="majorEastAsia" w:cstheme="majorBidi"/>
      <w:i/>
      <w:iCs/>
      <w:color w:val="0F4761" w:themeColor="accent1" w:themeShade="BF"/>
    </w:rPr>
  </w:style>
  <w:style w:type="character" w:customStyle="1" w:styleId="50">
    <w:name w:val="כותרת 5 תו"/>
    <w:basedOn w:val="a0"/>
    <w:link w:val="5"/>
    <w:uiPriority w:val="9"/>
    <w:semiHidden/>
    <w:rsid w:val="0002145B"/>
    <w:rPr>
      <w:rFonts w:eastAsiaTheme="majorEastAsia" w:cstheme="majorBidi"/>
      <w:color w:val="0F4761" w:themeColor="accent1" w:themeShade="BF"/>
    </w:rPr>
  </w:style>
  <w:style w:type="character" w:customStyle="1" w:styleId="60">
    <w:name w:val="כותרת 6 תו"/>
    <w:basedOn w:val="a0"/>
    <w:link w:val="6"/>
    <w:uiPriority w:val="9"/>
    <w:semiHidden/>
    <w:rsid w:val="0002145B"/>
    <w:rPr>
      <w:rFonts w:eastAsiaTheme="majorEastAsia" w:cstheme="majorBidi"/>
      <w:i/>
      <w:iCs/>
      <w:color w:val="595959" w:themeColor="text1" w:themeTint="A6"/>
    </w:rPr>
  </w:style>
  <w:style w:type="character" w:customStyle="1" w:styleId="70">
    <w:name w:val="כותרת 7 תו"/>
    <w:basedOn w:val="a0"/>
    <w:link w:val="7"/>
    <w:uiPriority w:val="9"/>
    <w:semiHidden/>
    <w:rsid w:val="0002145B"/>
    <w:rPr>
      <w:rFonts w:eastAsiaTheme="majorEastAsia" w:cstheme="majorBidi"/>
      <w:color w:val="595959" w:themeColor="text1" w:themeTint="A6"/>
    </w:rPr>
  </w:style>
  <w:style w:type="character" w:customStyle="1" w:styleId="80">
    <w:name w:val="כותרת 8 תו"/>
    <w:basedOn w:val="a0"/>
    <w:link w:val="8"/>
    <w:uiPriority w:val="9"/>
    <w:semiHidden/>
    <w:rsid w:val="0002145B"/>
    <w:rPr>
      <w:rFonts w:eastAsiaTheme="majorEastAsia" w:cstheme="majorBidi"/>
      <w:i/>
      <w:iCs/>
      <w:color w:val="272727" w:themeColor="text1" w:themeTint="D8"/>
    </w:rPr>
  </w:style>
  <w:style w:type="character" w:customStyle="1" w:styleId="90">
    <w:name w:val="כותרת 9 תו"/>
    <w:basedOn w:val="a0"/>
    <w:link w:val="9"/>
    <w:uiPriority w:val="9"/>
    <w:semiHidden/>
    <w:rsid w:val="0002145B"/>
    <w:rPr>
      <w:rFonts w:eastAsiaTheme="majorEastAsia" w:cstheme="majorBidi"/>
      <w:color w:val="272727" w:themeColor="text1" w:themeTint="D8"/>
    </w:rPr>
  </w:style>
  <w:style w:type="paragraph" w:styleId="a3">
    <w:name w:val="Title"/>
    <w:basedOn w:val="a"/>
    <w:next w:val="a"/>
    <w:link w:val="a4"/>
    <w:uiPriority w:val="10"/>
    <w:qFormat/>
    <w:rsid w:val="000214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0214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45B"/>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02145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2145B"/>
    <w:pPr>
      <w:spacing w:before="160"/>
      <w:jc w:val="center"/>
    </w:pPr>
    <w:rPr>
      <w:i/>
      <w:iCs/>
      <w:color w:val="404040" w:themeColor="text1" w:themeTint="BF"/>
    </w:rPr>
  </w:style>
  <w:style w:type="character" w:customStyle="1" w:styleId="a8">
    <w:name w:val="ציטוט תו"/>
    <w:basedOn w:val="a0"/>
    <w:link w:val="a7"/>
    <w:uiPriority w:val="29"/>
    <w:rsid w:val="0002145B"/>
    <w:rPr>
      <w:i/>
      <w:iCs/>
      <w:color w:val="404040" w:themeColor="text1" w:themeTint="BF"/>
    </w:rPr>
  </w:style>
  <w:style w:type="paragraph" w:styleId="a9">
    <w:name w:val="List Paragraph"/>
    <w:basedOn w:val="a"/>
    <w:uiPriority w:val="34"/>
    <w:qFormat/>
    <w:rsid w:val="0002145B"/>
    <w:pPr>
      <w:ind w:left="720"/>
      <w:contextualSpacing/>
    </w:pPr>
  </w:style>
  <w:style w:type="character" w:styleId="aa">
    <w:name w:val="Intense Emphasis"/>
    <w:basedOn w:val="a0"/>
    <w:uiPriority w:val="21"/>
    <w:qFormat/>
    <w:rsid w:val="0002145B"/>
    <w:rPr>
      <w:i/>
      <w:iCs/>
      <w:color w:val="0F4761" w:themeColor="accent1" w:themeShade="BF"/>
    </w:rPr>
  </w:style>
  <w:style w:type="paragraph" w:styleId="ab">
    <w:name w:val="Intense Quote"/>
    <w:basedOn w:val="a"/>
    <w:next w:val="a"/>
    <w:link w:val="ac"/>
    <w:uiPriority w:val="30"/>
    <w:qFormat/>
    <w:rsid w:val="000214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02145B"/>
    <w:rPr>
      <w:i/>
      <w:iCs/>
      <w:color w:val="0F4761" w:themeColor="accent1" w:themeShade="BF"/>
    </w:rPr>
  </w:style>
  <w:style w:type="character" w:styleId="ad">
    <w:name w:val="Intense Reference"/>
    <w:basedOn w:val="a0"/>
    <w:uiPriority w:val="32"/>
    <w:qFormat/>
    <w:rsid w:val="0002145B"/>
    <w:rPr>
      <w:b/>
      <w:bCs/>
      <w:smallCaps/>
      <w:color w:val="0F4761" w:themeColor="accent1" w:themeShade="BF"/>
      <w:spacing w:val="5"/>
    </w:rPr>
  </w:style>
  <w:style w:type="table" w:styleId="ae">
    <w:name w:val="Table Grid"/>
    <w:basedOn w:val="a1"/>
    <w:uiPriority w:val="39"/>
    <w:rsid w:val="00E47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241983A3ECCD4AA397C5BDFAD31E5B"/>
        <w:category>
          <w:name w:val="כללי"/>
          <w:gallery w:val="placeholder"/>
        </w:category>
        <w:types>
          <w:type w:val="bbPlcHdr"/>
        </w:types>
        <w:behaviors>
          <w:behavior w:val="content"/>
        </w:behaviors>
        <w:guid w:val="{A6224C6E-D9C9-4344-99B6-FBBD7E40D19C}"/>
      </w:docPartPr>
      <w:docPartBody>
        <w:p w:rsidR="00155F16" w:rsidRDefault="00E021C0" w:rsidP="00E021C0">
          <w:pPr>
            <w:pStyle w:val="49241983A3ECCD4AA397C5BDFAD31E5B"/>
          </w:pPr>
          <w:r w:rsidRPr="00AC6C2B">
            <w:rPr>
              <w:rStyle w:val="a3"/>
              <w:rFonts w:hint="cs"/>
              <w:rtl/>
            </w:rPr>
            <w:t>לחץ</w:t>
          </w:r>
          <w:r w:rsidRPr="00AC6C2B">
            <w:rPr>
              <w:rStyle w:val="a3"/>
              <w:rtl/>
            </w:rPr>
            <w:t xml:space="preserve"> </w:t>
          </w:r>
          <w:r w:rsidRPr="00AC6C2B">
            <w:rPr>
              <w:rStyle w:val="a3"/>
              <w:rFonts w:hint="cs"/>
              <w:rtl/>
            </w:rPr>
            <w:t>או</w:t>
          </w:r>
          <w:r w:rsidRPr="00AC6C2B">
            <w:rPr>
              <w:rStyle w:val="a3"/>
              <w:rtl/>
            </w:rPr>
            <w:t xml:space="preserve"> </w:t>
          </w:r>
          <w:r w:rsidRPr="00AC6C2B">
            <w:rPr>
              <w:rStyle w:val="a3"/>
              <w:rFonts w:hint="cs"/>
              <w:rtl/>
            </w:rPr>
            <w:t>הקש</w:t>
          </w:r>
          <w:r w:rsidRPr="00AC6C2B">
            <w:rPr>
              <w:rStyle w:val="a3"/>
              <w:rtl/>
            </w:rPr>
            <w:t xml:space="preserve"> </w:t>
          </w:r>
          <w:r w:rsidRPr="00AC6C2B">
            <w:rPr>
              <w:rStyle w:val="a3"/>
              <w:rFonts w:hint="cs"/>
              <w:rtl/>
            </w:rPr>
            <w:t>כאן</w:t>
          </w:r>
          <w:r w:rsidRPr="00AC6C2B">
            <w:rPr>
              <w:rStyle w:val="a3"/>
              <w:rtl/>
            </w:rPr>
            <w:t xml:space="preserve"> </w:t>
          </w:r>
          <w:r w:rsidRPr="00AC6C2B">
            <w:rPr>
              <w:rStyle w:val="a3"/>
              <w:rFonts w:hint="cs"/>
              <w:rtl/>
            </w:rPr>
            <w:t>להזנת</w:t>
          </w:r>
          <w:r w:rsidRPr="00AC6C2B">
            <w:rPr>
              <w:rStyle w:val="a3"/>
              <w:rtl/>
            </w:rPr>
            <w:t xml:space="preserve"> </w:t>
          </w:r>
          <w:r w:rsidRPr="00AC6C2B">
            <w:rPr>
              <w:rStyle w:val="a3"/>
              <w:rFonts w:hint="cs"/>
              <w:rtl/>
            </w:rPr>
            <w:t>טקסט</w:t>
          </w:r>
          <w:r w:rsidRPr="00AC6C2B">
            <w:rPr>
              <w:rStyle w:val="a3"/>
            </w:rPr>
            <w:t>.</w:t>
          </w:r>
        </w:p>
      </w:docPartBody>
    </w:docPart>
    <w:docPart>
      <w:docPartPr>
        <w:name w:val="488A406F051DDE469C62B396CC08DECE"/>
        <w:category>
          <w:name w:val="כללי"/>
          <w:gallery w:val="placeholder"/>
        </w:category>
        <w:types>
          <w:type w:val="bbPlcHdr"/>
        </w:types>
        <w:behaviors>
          <w:behavior w:val="content"/>
        </w:behaviors>
        <w:guid w:val="{E1BE7E72-945B-9046-9186-40B1DFEB1828}"/>
      </w:docPartPr>
      <w:docPartBody>
        <w:p w:rsidR="00155F16" w:rsidRDefault="00E021C0" w:rsidP="00E021C0">
          <w:pPr>
            <w:pStyle w:val="488A406F051DDE469C62B396CC08DECE"/>
          </w:pPr>
          <w:r w:rsidRPr="00AC6C2B">
            <w:rPr>
              <w:rStyle w:val="a3"/>
              <w:rFonts w:hint="cs"/>
              <w:rtl/>
            </w:rPr>
            <w:t>לחץ</w:t>
          </w:r>
          <w:r w:rsidRPr="00AC6C2B">
            <w:rPr>
              <w:rStyle w:val="a3"/>
              <w:rtl/>
            </w:rPr>
            <w:t xml:space="preserve"> </w:t>
          </w:r>
          <w:r w:rsidRPr="00AC6C2B">
            <w:rPr>
              <w:rStyle w:val="a3"/>
              <w:rFonts w:hint="cs"/>
              <w:rtl/>
            </w:rPr>
            <w:t>או</w:t>
          </w:r>
          <w:r w:rsidRPr="00AC6C2B">
            <w:rPr>
              <w:rStyle w:val="a3"/>
              <w:rtl/>
            </w:rPr>
            <w:t xml:space="preserve"> </w:t>
          </w:r>
          <w:r w:rsidRPr="00AC6C2B">
            <w:rPr>
              <w:rStyle w:val="a3"/>
              <w:rFonts w:hint="cs"/>
              <w:rtl/>
            </w:rPr>
            <w:t>הקש</w:t>
          </w:r>
          <w:r w:rsidRPr="00AC6C2B">
            <w:rPr>
              <w:rStyle w:val="a3"/>
              <w:rtl/>
            </w:rPr>
            <w:t xml:space="preserve"> </w:t>
          </w:r>
          <w:r w:rsidRPr="00AC6C2B">
            <w:rPr>
              <w:rStyle w:val="a3"/>
              <w:rFonts w:hint="cs"/>
              <w:rtl/>
            </w:rPr>
            <w:t>כאן</w:t>
          </w:r>
          <w:r w:rsidRPr="00AC6C2B">
            <w:rPr>
              <w:rStyle w:val="a3"/>
              <w:rtl/>
            </w:rPr>
            <w:t xml:space="preserve"> </w:t>
          </w:r>
          <w:r w:rsidRPr="00AC6C2B">
            <w:rPr>
              <w:rStyle w:val="a3"/>
              <w:rFonts w:hint="cs"/>
              <w:rtl/>
            </w:rPr>
            <w:t>להזנת</w:t>
          </w:r>
          <w:r w:rsidRPr="00AC6C2B">
            <w:rPr>
              <w:rStyle w:val="a3"/>
              <w:rtl/>
            </w:rPr>
            <w:t xml:space="preserve"> </w:t>
          </w:r>
          <w:r w:rsidRPr="00AC6C2B">
            <w:rPr>
              <w:rStyle w:val="a3"/>
              <w:rFonts w:hint="cs"/>
              <w:rtl/>
            </w:rPr>
            <w:t>טקסט</w:t>
          </w:r>
          <w:r w:rsidRPr="00AC6C2B">
            <w:rPr>
              <w:rStyle w:val="a3"/>
            </w:rPr>
            <w:t>.</w:t>
          </w:r>
        </w:p>
      </w:docPartBody>
    </w:docPart>
    <w:docPart>
      <w:docPartPr>
        <w:name w:val="A1B3F3D85FF1944EB53B6FA10A80173B"/>
        <w:category>
          <w:name w:val="כללי"/>
          <w:gallery w:val="placeholder"/>
        </w:category>
        <w:types>
          <w:type w:val="bbPlcHdr"/>
        </w:types>
        <w:behaviors>
          <w:behavior w:val="content"/>
        </w:behaviors>
        <w:guid w:val="{C6F96F59-2865-6848-9043-8851BFAC2070}"/>
      </w:docPartPr>
      <w:docPartBody>
        <w:p w:rsidR="00155F16" w:rsidRDefault="00E021C0" w:rsidP="00E021C0">
          <w:pPr>
            <w:pStyle w:val="A1B3F3D85FF1944EB53B6FA10A80173B"/>
          </w:pPr>
          <w:r w:rsidRPr="00AC6C2B">
            <w:rPr>
              <w:rStyle w:val="a3"/>
              <w:rFonts w:hint="cs"/>
              <w:rtl/>
            </w:rPr>
            <w:t>לחץ</w:t>
          </w:r>
          <w:r w:rsidRPr="00AC6C2B">
            <w:rPr>
              <w:rStyle w:val="a3"/>
              <w:rtl/>
            </w:rPr>
            <w:t xml:space="preserve"> </w:t>
          </w:r>
          <w:r w:rsidRPr="00AC6C2B">
            <w:rPr>
              <w:rStyle w:val="a3"/>
              <w:rFonts w:hint="cs"/>
              <w:rtl/>
            </w:rPr>
            <w:t>או</w:t>
          </w:r>
          <w:r w:rsidRPr="00AC6C2B">
            <w:rPr>
              <w:rStyle w:val="a3"/>
              <w:rtl/>
            </w:rPr>
            <w:t xml:space="preserve"> </w:t>
          </w:r>
          <w:r w:rsidRPr="00AC6C2B">
            <w:rPr>
              <w:rStyle w:val="a3"/>
              <w:rFonts w:hint="cs"/>
              <w:rtl/>
            </w:rPr>
            <w:t>הקש</w:t>
          </w:r>
          <w:r w:rsidRPr="00AC6C2B">
            <w:rPr>
              <w:rStyle w:val="a3"/>
              <w:rtl/>
            </w:rPr>
            <w:t xml:space="preserve"> </w:t>
          </w:r>
          <w:r w:rsidRPr="00AC6C2B">
            <w:rPr>
              <w:rStyle w:val="a3"/>
              <w:rFonts w:hint="cs"/>
              <w:rtl/>
            </w:rPr>
            <w:t>כאן</w:t>
          </w:r>
          <w:r w:rsidRPr="00AC6C2B">
            <w:rPr>
              <w:rStyle w:val="a3"/>
              <w:rtl/>
            </w:rPr>
            <w:t xml:space="preserve"> </w:t>
          </w:r>
          <w:r w:rsidRPr="00AC6C2B">
            <w:rPr>
              <w:rStyle w:val="a3"/>
              <w:rFonts w:hint="cs"/>
              <w:rtl/>
            </w:rPr>
            <w:t>להזנת</w:t>
          </w:r>
          <w:r w:rsidRPr="00AC6C2B">
            <w:rPr>
              <w:rStyle w:val="a3"/>
              <w:rtl/>
            </w:rPr>
            <w:t xml:space="preserve"> </w:t>
          </w:r>
          <w:r w:rsidRPr="00AC6C2B">
            <w:rPr>
              <w:rStyle w:val="a3"/>
              <w:rFonts w:hint="cs"/>
              <w:rtl/>
            </w:rPr>
            <w:t>טקסט</w:t>
          </w:r>
          <w:r w:rsidRPr="00AC6C2B">
            <w:rPr>
              <w:rStyle w:val="a3"/>
            </w:rPr>
            <w:t>.</w:t>
          </w:r>
        </w:p>
      </w:docPartBody>
    </w:docPart>
    <w:docPart>
      <w:docPartPr>
        <w:name w:val="DAA03CF8D6674B4585A5A9C3D09BDE19"/>
        <w:category>
          <w:name w:val="כללי"/>
          <w:gallery w:val="placeholder"/>
        </w:category>
        <w:types>
          <w:type w:val="bbPlcHdr"/>
        </w:types>
        <w:behaviors>
          <w:behavior w:val="content"/>
        </w:behaviors>
        <w:guid w:val="{36B9E28D-0596-2D40-BBAA-C7A0469257BE}"/>
      </w:docPartPr>
      <w:docPartBody>
        <w:p w:rsidR="00155F16" w:rsidRDefault="00E021C0" w:rsidP="00E021C0">
          <w:pPr>
            <w:pStyle w:val="DAA03CF8D6674B4585A5A9C3D09BDE19"/>
          </w:pPr>
          <w:r w:rsidRPr="00AC6C2B">
            <w:rPr>
              <w:rStyle w:val="a3"/>
              <w:rFonts w:hint="cs"/>
              <w:rtl/>
            </w:rPr>
            <w:t>לחץ</w:t>
          </w:r>
          <w:r w:rsidRPr="00AC6C2B">
            <w:rPr>
              <w:rStyle w:val="a3"/>
              <w:rtl/>
            </w:rPr>
            <w:t xml:space="preserve"> </w:t>
          </w:r>
          <w:r w:rsidRPr="00AC6C2B">
            <w:rPr>
              <w:rStyle w:val="a3"/>
              <w:rFonts w:hint="cs"/>
              <w:rtl/>
            </w:rPr>
            <w:t>או</w:t>
          </w:r>
          <w:r w:rsidRPr="00AC6C2B">
            <w:rPr>
              <w:rStyle w:val="a3"/>
              <w:rtl/>
            </w:rPr>
            <w:t xml:space="preserve"> </w:t>
          </w:r>
          <w:r w:rsidRPr="00AC6C2B">
            <w:rPr>
              <w:rStyle w:val="a3"/>
              <w:rFonts w:hint="cs"/>
              <w:rtl/>
            </w:rPr>
            <w:t>הקש</w:t>
          </w:r>
          <w:r w:rsidRPr="00AC6C2B">
            <w:rPr>
              <w:rStyle w:val="a3"/>
              <w:rtl/>
            </w:rPr>
            <w:t xml:space="preserve"> </w:t>
          </w:r>
          <w:r w:rsidRPr="00AC6C2B">
            <w:rPr>
              <w:rStyle w:val="a3"/>
              <w:rFonts w:hint="cs"/>
              <w:rtl/>
            </w:rPr>
            <w:t>כאן</w:t>
          </w:r>
          <w:r w:rsidRPr="00AC6C2B">
            <w:rPr>
              <w:rStyle w:val="a3"/>
              <w:rtl/>
            </w:rPr>
            <w:t xml:space="preserve"> </w:t>
          </w:r>
          <w:r w:rsidRPr="00AC6C2B">
            <w:rPr>
              <w:rStyle w:val="a3"/>
              <w:rFonts w:hint="cs"/>
              <w:rtl/>
            </w:rPr>
            <w:t>להזנת</w:t>
          </w:r>
          <w:r w:rsidRPr="00AC6C2B">
            <w:rPr>
              <w:rStyle w:val="a3"/>
              <w:rtl/>
            </w:rPr>
            <w:t xml:space="preserve"> </w:t>
          </w:r>
          <w:r w:rsidRPr="00AC6C2B">
            <w:rPr>
              <w:rStyle w:val="a3"/>
              <w:rFonts w:hint="cs"/>
              <w:rtl/>
            </w:rPr>
            <w:t>טקסט</w:t>
          </w:r>
          <w:r w:rsidRPr="00AC6C2B">
            <w:rPr>
              <w:rStyle w:val="a3"/>
            </w:rPr>
            <w:t>.</w:t>
          </w:r>
        </w:p>
      </w:docPartBody>
    </w:docPart>
    <w:docPart>
      <w:docPartPr>
        <w:name w:val="16D7E33745A0AB42AE9D1F0A735C9C33"/>
        <w:category>
          <w:name w:val="כללי"/>
          <w:gallery w:val="placeholder"/>
        </w:category>
        <w:types>
          <w:type w:val="bbPlcHdr"/>
        </w:types>
        <w:behaviors>
          <w:behavior w:val="content"/>
        </w:behaviors>
        <w:guid w:val="{FA91137B-60CA-EB4C-84DC-5F37B0CACA51}"/>
      </w:docPartPr>
      <w:docPartBody>
        <w:p w:rsidR="00155F16" w:rsidRDefault="00E021C0" w:rsidP="00E021C0">
          <w:pPr>
            <w:pStyle w:val="16D7E33745A0AB42AE9D1F0A735C9C33"/>
          </w:pPr>
          <w:r w:rsidRPr="00AC6C2B">
            <w:rPr>
              <w:rStyle w:val="a3"/>
              <w:rFonts w:hint="cs"/>
              <w:rtl/>
            </w:rPr>
            <w:t>לחץ</w:t>
          </w:r>
          <w:r w:rsidRPr="00AC6C2B">
            <w:rPr>
              <w:rStyle w:val="a3"/>
              <w:rtl/>
            </w:rPr>
            <w:t xml:space="preserve"> </w:t>
          </w:r>
          <w:r w:rsidRPr="00AC6C2B">
            <w:rPr>
              <w:rStyle w:val="a3"/>
              <w:rFonts w:hint="cs"/>
              <w:rtl/>
            </w:rPr>
            <w:t>או</w:t>
          </w:r>
          <w:r w:rsidRPr="00AC6C2B">
            <w:rPr>
              <w:rStyle w:val="a3"/>
              <w:rtl/>
            </w:rPr>
            <w:t xml:space="preserve"> </w:t>
          </w:r>
          <w:r w:rsidRPr="00AC6C2B">
            <w:rPr>
              <w:rStyle w:val="a3"/>
              <w:rFonts w:hint="cs"/>
              <w:rtl/>
            </w:rPr>
            <w:t>הקש</w:t>
          </w:r>
          <w:r w:rsidRPr="00AC6C2B">
            <w:rPr>
              <w:rStyle w:val="a3"/>
              <w:rtl/>
            </w:rPr>
            <w:t xml:space="preserve"> </w:t>
          </w:r>
          <w:r w:rsidRPr="00AC6C2B">
            <w:rPr>
              <w:rStyle w:val="a3"/>
              <w:rFonts w:hint="cs"/>
              <w:rtl/>
            </w:rPr>
            <w:t>כאן</w:t>
          </w:r>
          <w:r w:rsidRPr="00AC6C2B">
            <w:rPr>
              <w:rStyle w:val="a3"/>
              <w:rtl/>
            </w:rPr>
            <w:t xml:space="preserve"> </w:t>
          </w:r>
          <w:r w:rsidRPr="00AC6C2B">
            <w:rPr>
              <w:rStyle w:val="a3"/>
              <w:rFonts w:hint="cs"/>
              <w:rtl/>
            </w:rPr>
            <w:t>להזנת</w:t>
          </w:r>
          <w:r w:rsidRPr="00AC6C2B">
            <w:rPr>
              <w:rStyle w:val="a3"/>
              <w:rtl/>
            </w:rPr>
            <w:t xml:space="preserve"> </w:t>
          </w:r>
          <w:r w:rsidRPr="00AC6C2B">
            <w:rPr>
              <w:rStyle w:val="a3"/>
              <w:rFonts w:hint="cs"/>
              <w:rtl/>
            </w:rPr>
            <w:t>טקסט</w:t>
          </w:r>
          <w:r w:rsidRPr="00AC6C2B">
            <w:rPr>
              <w:rStyle w:val="a3"/>
            </w:rPr>
            <w:t>.</w:t>
          </w:r>
        </w:p>
      </w:docPartBody>
    </w:docPart>
    <w:docPart>
      <w:docPartPr>
        <w:name w:val="62E9F75A0DAB434EA659A27BA57350D3"/>
        <w:category>
          <w:name w:val="כללי"/>
          <w:gallery w:val="placeholder"/>
        </w:category>
        <w:types>
          <w:type w:val="bbPlcHdr"/>
        </w:types>
        <w:behaviors>
          <w:behavior w:val="content"/>
        </w:behaviors>
        <w:guid w:val="{10E610AE-8DF9-7D4A-8344-401D856D7A2D}"/>
      </w:docPartPr>
      <w:docPartBody>
        <w:p w:rsidR="00155F16" w:rsidRDefault="00E021C0" w:rsidP="00E021C0">
          <w:pPr>
            <w:pStyle w:val="62E9F75A0DAB434EA659A27BA57350D3"/>
          </w:pPr>
          <w:r w:rsidRPr="00AC6C2B">
            <w:rPr>
              <w:rStyle w:val="a3"/>
              <w:rFonts w:hint="cs"/>
              <w:rtl/>
            </w:rPr>
            <w:t>לחץ</w:t>
          </w:r>
          <w:r w:rsidRPr="00AC6C2B">
            <w:rPr>
              <w:rStyle w:val="a3"/>
              <w:rtl/>
            </w:rPr>
            <w:t xml:space="preserve"> </w:t>
          </w:r>
          <w:r w:rsidRPr="00AC6C2B">
            <w:rPr>
              <w:rStyle w:val="a3"/>
              <w:rFonts w:hint="cs"/>
              <w:rtl/>
            </w:rPr>
            <w:t>או</w:t>
          </w:r>
          <w:r w:rsidRPr="00AC6C2B">
            <w:rPr>
              <w:rStyle w:val="a3"/>
              <w:rtl/>
            </w:rPr>
            <w:t xml:space="preserve"> </w:t>
          </w:r>
          <w:r w:rsidRPr="00AC6C2B">
            <w:rPr>
              <w:rStyle w:val="a3"/>
              <w:rFonts w:hint="cs"/>
              <w:rtl/>
            </w:rPr>
            <w:t>הקש</w:t>
          </w:r>
          <w:r w:rsidRPr="00AC6C2B">
            <w:rPr>
              <w:rStyle w:val="a3"/>
              <w:rtl/>
            </w:rPr>
            <w:t xml:space="preserve"> </w:t>
          </w:r>
          <w:r w:rsidRPr="00AC6C2B">
            <w:rPr>
              <w:rStyle w:val="a3"/>
              <w:rFonts w:hint="cs"/>
              <w:rtl/>
            </w:rPr>
            <w:t>כאן</w:t>
          </w:r>
          <w:r w:rsidRPr="00AC6C2B">
            <w:rPr>
              <w:rStyle w:val="a3"/>
              <w:rtl/>
            </w:rPr>
            <w:t xml:space="preserve"> </w:t>
          </w:r>
          <w:r w:rsidRPr="00AC6C2B">
            <w:rPr>
              <w:rStyle w:val="a3"/>
              <w:rFonts w:hint="cs"/>
              <w:rtl/>
            </w:rPr>
            <w:t>להזנת</w:t>
          </w:r>
          <w:r w:rsidRPr="00AC6C2B">
            <w:rPr>
              <w:rStyle w:val="a3"/>
              <w:rtl/>
            </w:rPr>
            <w:t xml:space="preserve"> </w:t>
          </w:r>
          <w:r w:rsidRPr="00AC6C2B">
            <w:rPr>
              <w:rStyle w:val="a3"/>
              <w:rFonts w:hint="cs"/>
              <w:rtl/>
            </w:rPr>
            <w:t>טקסט</w:t>
          </w:r>
          <w:r w:rsidRPr="00AC6C2B">
            <w:rPr>
              <w:rStyle w:val="a3"/>
            </w:rPr>
            <w:t>.</w:t>
          </w:r>
        </w:p>
      </w:docPartBody>
    </w:docPart>
    <w:docPart>
      <w:docPartPr>
        <w:name w:val="31C8514F173A814DB4DEA43AF7555B7C"/>
        <w:category>
          <w:name w:val="כללי"/>
          <w:gallery w:val="placeholder"/>
        </w:category>
        <w:types>
          <w:type w:val="bbPlcHdr"/>
        </w:types>
        <w:behaviors>
          <w:behavior w:val="content"/>
        </w:behaviors>
        <w:guid w:val="{B4977604-788F-8147-BA92-384EE32AE716}"/>
      </w:docPartPr>
      <w:docPartBody>
        <w:p w:rsidR="00155F16" w:rsidRDefault="00E021C0" w:rsidP="00E021C0">
          <w:pPr>
            <w:pStyle w:val="31C8514F173A814DB4DEA43AF7555B7C"/>
          </w:pPr>
          <w:r w:rsidRPr="00AC6C2B">
            <w:rPr>
              <w:rStyle w:val="a3"/>
              <w:rFonts w:hint="cs"/>
              <w:rtl/>
            </w:rPr>
            <w:t>לחץ</w:t>
          </w:r>
          <w:r w:rsidRPr="00AC6C2B">
            <w:rPr>
              <w:rStyle w:val="a3"/>
              <w:rtl/>
            </w:rPr>
            <w:t xml:space="preserve"> </w:t>
          </w:r>
          <w:r w:rsidRPr="00AC6C2B">
            <w:rPr>
              <w:rStyle w:val="a3"/>
              <w:rFonts w:hint="cs"/>
              <w:rtl/>
            </w:rPr>
            <w:t>או</w:t>
          </w:r>
          <w:r w:rsidRPr="00AC6C2B">
            <w:rPr>
              <w:rStyle w:val="a3"/>
              <w:rtl/>
            </w:rPr>
            <w:t xml:space="preserve"> </w:t>
          </w:r>
          <w:r w:rsidRPr="00AC6C2B">
            <w:rPr>
              <w:rStyle w:val="a3"/>
              <w:rFonts w:hint="cs"/>
              <w:rtl/>
            </w:rPr>
            <w:t>הקש</w:t>
          </w:r>
          <w:r w:rsidRPr="00AC6C2B">
            <w:rPr>
              <w:rStyle w:val="a3"/>
              <w:rtl/>
            </w:rPr>
            <w:t xml:space="preserve"> </w:t>
          </w:r>
          <w:r w:rsidRPr="00AC6C2B">
            <w:rPr>
              <w:rStyle w:val="a3"/>
              <w:rFonts w:hint="cs"/>
              <w:rtl/>
            </w:rPr>
            <w:t>כאן</w:t>
          </w:r>
          <w:r w:rsidRPr="00AC6C2B">
            <w:rPr>
              <w:rStyle w:val="a3"/>
              <w:rtl/>
            </w:rPr>
            <w:t xml:space="preserve"> </w:t>
          </w:r>
          <w:r w:rsidRPr="00AC6C2B">
            <w:rPr>
              <w:rStyle w:val="a3"/>
              <w:rFonts w:hint="cs"/>
              <w:rtl/>
            </w:rPr>
            <w:t>להזנת</w:t>
          </w:r>
          <w:r w:rsidRPr="00AC6C2B">
            <w:rPr>
              <w:rStyle w:val="a3"/>
              <w:rtl/>
            </w:rPr>
            <w:t xml:space="preserve"> </w:t>
          </w:r>
          <w:r w:rsidRPr="00AC6C2B">
            <w:rPr>
              <w:rStyle w:val="a3"/>
              <w:rFonts w:hint="cs"/>
              <w:rtl/>
            </w:rPr>
            <w:t>טקסט</w:t>
          </w:r>
          <w:r w:rsidRPr="00AC6C2B">
            <w:rPr>
              <w:rStyle w:val="a3"/>
            </w:rPr>
            <w:t>.</w:t>
          </w:r>
        </w:p>
      </w:docPartBody>
    </w:docPart>
    <w:docPart>
      <w:docPartPr>
        <w:name w:val="FF5C8C84F2325B45B691D1B70A911821"/>
        <w:category>
          <w:name w:val="כללי"/>
          <w:gallery w:val="placeholder"/>
        </w:category>
        <w:types>
          <w:type w:val="bbPlcHdr"/>
        </w:types>
        <w:behaviors>
          <w:behavior w:val="content"/>
        </w:behaviors>
        <w:guid w:val="{EC2DF9C3-5510-D54A-8C1B-4106B7865CDE}"/>
      </w:docPartPr>
      <w:docPartBody>
        <w:p w:rsidR="00155F16" w:rsidRDefault="00E021C0" w:rsidP="00E021C0">
          <w:pPr>
            <w:pStyle w:val="FF5C8C84F2325B45B691D1B70A911821"/>
          </w:pPr>
          <w:r w:rsidRPr="00AC6C2B">
            <w:rPr>
              <w:rStyle w:val="a3"/>
              <w:rFonts w:hint="cs"/>
              <w:rtl/>
            </w:rPr>
            <w:t>לחץ</w:t>
          </w:r>
          <w:r w:rsidRPr="00AC6C2B">
            <w:rPr>
              <w:rStyle w:val="a3"/>
              <w:rtl/>
            </w:rPr>
            <w:t xml:space="preserve"> </w:t>
          </w:r>
          <w:r w:rsidRPr="00AC6C2B">
            <w:rPr>
              <w:rStyle w:val="a3"/>
              <w:rFonts w:hint="cs"/>
              <w:rtl/>
            </w:rPr>
            <w:t>או</w:t>
          </w:r>
          <w:r w:rsidRPr="00AC6C2B">
            <w:rPr>
              <w:rStyle w:val="a3"/>
              <w:rtl/>
            </w:rPr>
            <w:t xml:space="preserve"> </w:t>
          </w:r>
          <w:r w:rsidRPr="00AC6C2B">
            <w:rPr>
              <w:rStyle w:val="a3"/>
              <w:rFonts w:hint="cs"/>
              <w:rtl/>
            </w:rPr>
            <w:t>הקש</w:t>
          </w:r>
          <w:r w:rsidRPr="00AC6C2B">
            <w:rPr>
              <w:rStyle w:val="a3"/>
              <w:rtl/>
            </w:rPr>
            <w:t xml:space="preserve"> </w:t>
          </w:r>
          <w:r w:rsidRPr="00AC6C2B">
            <w:rPr>
              <w:rStyle w:val="a3"/>
              <w:rFonts w:hint="cs"/>
              <w:rtl/>
            </w:rPr>
            <w:t>כאן</w:t>
          </w:r>
          <w:r w:rsidRPr="00AC6C2B">
            <w:rPr>
              <w:rStyle w:val="a3"/>
              <w:rtl/>
            </w:rPr>
            <w:t xml:space="preserve"> </w:t>
          </w:r>
          <w:r w:rsidRPr="00AC6C2B">
            <w:rPr>
              <w:rStyle w:val="a3"/>
              <w:rFonts w:hint="cs"/>
              <w:rtl/>
            </w:rPr>
            <w:t>להזנת</w:t>
          </w:r>
          <w:r w:rsidRPr="00AC6C2B">
            <w:rPr>
              <w:rStyle w:val="a3"/>
              <w:rtl/>
            </w:rPr>
            <w:t xml:space="preserve"> </w:t>
          </w:r>
          <w:r w:rsidRPr="00AC6C2B">
            <w:rPr>
              <w:rStyle w:val="a3"/>
              <w:rFonts w:hint="cs"/>
              <w:rtl/>
            </w:rPr>
            <w:t>טקסט</w:t>
          </w:r>
          <w:r w:rsidRPr="00AC6C2B">
            <w:rPr>
              <w:rStyle w:val="a3"/>
            </w:rPr>
            <w:t>.</w:t>
          </w:r>
        </w:p>
      </w:docPartBody>
    </w:docPart>
    <w:docPart>
      <w:docPartPr>
        <w:name w:val="B328B2E5293E1441B24646FC80F7EF03"/>
        <w:category>
          <w:name w:val="כללי"/>
          <w:gallery w:val="placeholder"/>
        </w:category>
        <w:types>
          <w:type w:val="bbPlcHdr"/>
        </w:types>
        <w:behaviors>
          <w:behavior w:val="content"/>
        </w:behaviors>
        <w:guid w:val="{6842A965-8565-7C4D-8BCA-C7921ADBE7BB}"/>
      </w:docPartPr>
      <w:docPartBody>
        <w:p w:rsidR="00155F16" w:rsidRDefault="00E021C0" w:rsidP="00E021C0">
          <w:pPr>
            <w:pStyle w:val="B328B2E5293E1441B24646FC80F7EF03"/>
          </w:pPr>
          <w:r w:rsidRPr="00AC6C2B">
            <w:rPr>
              <w:rStyle w:val="a3"/>
              <w:rFonts w:hint="cs"/>
              <w:rtl/>
            </w:rPr>
            <w:t>לחץ</w:t>
          </w:r>
          <w:r w:rsidRPr="00AC6C2B">
            <w:rPr>
              <w:rStyle w:val="a3"/>
              <w:rtl/>
            </w:rPr>
            <w:t xml:space="preserve"> </w:t>
          </w:r>
          <w:r w:rsidRPr="00AC6C2B">
            <w:rPr>
              <w:rStyle w:val="a3"/>
              <w:rFonts w:hint="cs"/>
              <w:rtl/>
            </w:rPr>
            <w:t>או</w:t>
          </w:r>
          <w:r w:rsidRPr="00AC6C2B">
            <w:rPr>
              <w:rStyle w:val="a3"/>
              <w:rtl/>
            </w:rPr>
            <w:t xml:space="preserve"> </w:t>
          </w:r>
          <w:r w:rsidRPr="00AC6C2B">
            <w:rPr>
              <w:rStyle w:val="a3"/>
              <w:rFonts w:hint="cs"/>
              <w:rtl/>
            </w:rPr>
            <w:t>הקש</w:t>
          </w:r>
          <w:r w:rsidRPr="00AC6C2B">
            <w:rPr>
              <w:rStyle w:val="a3"/>
              <w:rtl/>
            </w:rPr>
            <w:t xml:space="preserve"> </w:t>
          </w:r>
          <w:r w:rsidRPr="00AC6C2B">
            <w:rPr>
              <w:rStyle w:val="a3"/>
              <w:rFonts w:hint="cs"/>
              <w:rtl/>
            </w:rPr>
            <w:t>כאן</w:t>
          </w:r>
          <w:r w:rsidRPr="00AC6C2B">
            <w:rPr>
              <w:rStyle w:val="a3"/>
              <w:rtl/>
            </w:rPr>
            <w:t xml:space="preserve"> </w:t>
          </w:r>
          <w:r w:rsidRPr="00AC6C2B">
            <w:rPr>
              <w:rStyle w:val="a3"/>
              <w:rFonts w:hint="cs"/>
              <w:rtl/>
            </w:rPr>
            <w:t>להזנת</w:t>
          </w:r>
          <w:r w:rsidRPr="00AC6C2B">
            <w:rPr>
              <w:rStyle w:val="a3"/>
              <w:rtl/>
            </w:rPr>
            <w:t xml:space="preserve"> </w:t>
          </w:r>
          <w:r w:rsidRPr="00AC6C2B">
            <w:rPr>
              <w:rStyle w:val="a3"/>
              <w:rFonts w:hint="cs"/>
              <w:rtl/>
            </w:rPr>
            <w:t>טקסט</w:t>
          </w:r>
          <w:r w:rsidRPr="00AC6C2B">
            <w:rPr>
              <w:rStyle w:val="a3"/>
            </w:rPr>
            <w:t>.</w:t>
          </w:r>
        </w:p>
      </w:docPartBody>
    </w:docPart>
    <w:docPart>
      <w:docPartPr>
        <w:name w:val="B6BB691BB282AE4C88659B8AEB075CBD"/>
        <w:category>
          <w:name w:val="כללי"/>
          <w:gallery w:val="placeholder"/>
        </w:category>
        <w:types>
          <w:type w:val="bbPlcHdr"/>
        </w:types>
        <w:behaviors>
          <w:behavior w:val="content"/>
        </w:behaviors>
        <w:guid w:val="{2DE8FE6E-6479-104F-BE0B-94D26E875CFB}"/>
      </w:docPartPr>
      <w:docPartBody>
        <w:p w:rsidR="00155F16" w:rsidRDefault="00E021C0" w:rsidP="00E021C0">
          <w:pPr>
            <w:pStyle w:val="B6BB691BB282AE4C88659B8AEB075CBD"/>
          </w:pPr>
          <w:r w:rsidRPr="00AC6C2B">
            <w:rPr>
              <w:rStyle w:val="a3"/>
              <w:rFonts w:hint="cs"/>
              <w:rtl/>
            </w:rPr>
            <w:t>לחץ</w:t>
          </w:r>
          <w:r w:rsidRPr="00AC6C2B">
            <w:rPr>
              <w:rStyle w:val="a3"/>
              <w:rtl/>
            </w:rPr>
            <w:t xml:space="preserve"> </w:t>
          </w:r>
          <w:r w:rsidRPr="00AC6C2B">
            <w:rPr>
              <w:rStyle w:val="a3"/>
              <w:rFonts w:hint="cs"/>
              <w:rtl/>
            </w:rPr>
            <w:t>או</w:t>
          </w:r>
          <w:r w:rsidRPr="00AC6C2B">
            <w:rPr>
              <w:rStyle w:val="a3"/>
              <w:rtl/>
            </w:rPr>
            <w:t xml:space="preserve"> </w:t>
          </w:r>
          <w:r w:rsidRPr="00AC6C2B">
            <w:rPr>
              <w:rStyle w:val="a3"/>
              <w:rFonts w:hint="cs"/>
              <w:rtl/>
            </w:rPr>
            <w:t>הקש</w:t>
          </w:r>
          <w:r w:rsidRPr="00AC6C2B">
            <w:rPr>
              <w:rStyle w:val="a3"/>
              <w:rtl/>
            </w:rPr>
            <w:t xml:space="preserve"> </w:t>
          </w:r>
          <w:r w:rsidRPr="00AC6C2B">
            <w:rPr>
              <w:rStyle w:val="a3"/>
              <w:rFonts w:hint="cs"/>
              <w:rtl/>
            </w:rPr>
            <w:t>כאן</w:t>
          </w:r>
          <w:r w:rsidRPr="00AC6C2B">
            <w:rPr>
              <w:rStyle w:val="a3"/>
              <w:rtl/>
            </w:rPr>
            <w:t xml:space="preserve"> </w:t>
          </w:r>
          <w:r w:rsidRPr="00AC6C2B">
            <w:rPr>
              <w:rStyle w:val="a3"/>
              <w:rFonts w:hint="cs"/>
              <w:rtl/>
            </w:rPr>
            <w:t>להזנת</w:t>
          </w:r>
          <w:r w:rsidRPr="00AC6C2B">
            <w:rPr>
              <w:rStyle w:val="a3"/>
              <w:rtl/>
            </w:rPr>
            <w:t xml:space="preserve"> </w:t>
          </w:r>
          <w:r w:rsidRPr="00AC6C2B">
            <w:rPr>
              <w:rStyle w:val="a3"/>
              <w:rFonts w:hint="cs"/>
              <w:rtl/>
            </w:rPr>
            <w:t>טקסט</w:t>
          </w:r>
          <w:r w:rsidRPr="00AC6C2B">
            <w:rPr>
              <w:rStyle w:val="a3"/>
            </w:rPr>
            <w:t>.</w:t>
          </w:r>
        </w:p>
      </w:docPartBody>
    </w:docPart>
    <w:docPart>
      <w:docPartPr>
        <w:name w:val="90690C4F7DEB884DBE653489FBB079BA"/>
        <w:category>
          <w:name w:val="כללי"/>
          <w:gallery w:val="placeholder"/>
        </w:category>
        <w:types>
          <w:type w:val="bbPlcHdr"/>
        </w:types>
        <w:behaviors>
          <w:behavior w:val="content"/>
        </w:behaviors>
        <w:guid w:val="{D2A07445-47B1-4942-84C6-0F0415EA1E73}"/>
      </w:docPartPr>
      <w:docPartBody>
        <w:p w:rsidR="00155F16" w:rsidRDefault="00E021C0" w:rsidP="00E021C0">
          <w:pPr>
            <w:pStyle w:val="90690C4F7DEB884DBE653489FBB079BA"/>
          </w:pPr>
          <w:r w:rsidRPr="00AC6C2B">
            <w:rPr>
              <w:rStyle w:val="a3"/>
              <w:rFonts w:hint="cs"/>
              <w:rtl/>
            </w:rPr>
            <w:t>לחץ</w:t>
          </w:r>
          <w:r w:rsidRPr="00AC6C2B">
            <w:rPr>
              <w:rStyle w:val="a3"/>
              <w:rtl/>
            </w:rPr>
            <w:t xml:space="preserve"> </w:t>
          </w:r>
          <w:r w:rsidRPr="00AC6C2B">
            <w:rPr>
              <w:rStyle w:val="a3"/>
              <w:rFonts w:hint="cs"/>
              <w:rtl/>
            </w:rPr>
            <w:t>או</w:t>
          </w:r>
          <w:r w:rsidRPr="00AC6C2B">
            <w:rPr>
              <w:rStyle w:val="a3"/>
              <w:rtl/>
            </w:rPr>
            <w:t xml:space="preserve"> </w:t>
          </w:r>
          <w:r w:rsidRPr="00AC6C2B">
            <w:rPr>
              <w:rStyle w:val="a3"/>
              <w:rFonts w:hint="cs"/>
              <w:rtl/>
            </w:rPr>
            <w:t>הקש</w:t>
          </w:r>
          <w:r w:rsidRPr="00AC6C2B">
            <w:rPr>
              <w:rStyle w:val="a3"/>
              <w:rtl/>
            </w:rPr>
            <w:t xml:space="preserve"> </w:t>
          </w:r>
          <w:r w:rsidRPr="00AC6C2B">
            <w:rPr>
              <w:rStyle w:val="a3"/>
              <w:rFonts w:hint="cs"/>
              <w:rtl/>
            </w:rPr>
            <w:t>כאן</w:t>
          </w:r>
          <w:r w:rsidRPr="00AC6C2B">
            <w:rPr>
              <w:rStyle w:val="a3"/>
              <w:rtl/>
            </w:rPr>
            <w:t xml:space="preserve"> </w:t>
          </w:r>
          <w:r w:rsidRPr="00AC6C2B">
            <w:rPr>
              <w:rStyle w:val="a3"/>
              <w:rFonts w:hint="cs"/>
              <w:rtl/>
            </w:rPr>
            <w:t>להזנת</w:t>
          </w:r>
          <w:r w:rsidRPr="00AC6C2B">
            <w:rPr>
              <w:rStyle w:val="a3"/>
              <w:rtl/>
            </w:rPr>
            <w:t xml:space="preserve"> </w:t>
          </w:r>
          <w:r w:rsidRPr="00AC6C2B">
            <w:rPr>
              <w:rStyle w:val="a3"/>
              <w:rFonts w:hint="cs"/>
              <w:rtl/>
            </w:rPr>
            <w:t>טקסט</w:t>
          </w:r>
          <w:r w:rsidRPr="00AC6C2B">
            <w:rPr>
              <w:rStyle w:val="a3"/>
            </w:rPr>
            <w:t>.</w:t>
          </w:r>
        </w:p>
      </w:docPartBody>
    </w:docPart>
    <w:docPart>
      <w:docPartPr>
        <w:name w:val="49D833849F927141B165D6ED5E147613"/>
        <w:category>
          <w:name w:val="כללי"/>
          <w:gallery w:val="placeholder"/>
        </w:category>
        <w:types>
          <w:type w:val="bbPlcHdr"/>
        </w:types>
        <w:behaviors>
          <w:behavior w:val="content"/>
        </w:behaviors>
        <w:guid w:val="{6BE9F97E-FD59-EA47-9120-1E6ADC93B444}"/>
      </w:docPartPr>
      <w:docPartBody>
        <w:p w:rsidR="00155F16" w:rsidRDefault="00E021C0" w:rsidP="00E021C0">
          <w:pPr>
            <w:pStyle w:val="49D833849F927141B165D6ED5E147613"/>
          </w:pPr>
          <w:r w:rsidRPr="00AC6C2B">
            <w:rPr>
              <w:rStyle w:val="a3"/>
              <w:rFonts w:hint="cs"/>
              <w:rtl/>
            </w:rPr>
            <w:t>לחץ</w:t>
          </w:r>
          <w:r w:rsidRPr="00AC6C2B">
            <w:rPr>
              <w:rStyle w:val="a3"/>
              <w:rtl/>
            </w:rPr>
            <w:t xml:space="preserve"> </w:t>
          </w:r>
          <w:r w:rsidRPr="00AC6C2B">
            <w:rPr>
              <w:rStyle w:val="a3"/>
              <w:rFonts w:hint="cs"/>
              <w:rtl/>
            </w:rPr>
            <w:t>או</w:t>
          </w:r>
          <w:r w:rsidRPr="00AC6C2B">
            <w:rPr>
              <w:rStyle w:val="a3"/>
              <w:rtl/>
            </w:rPr>
            <w:t xml:space="preserve"> </w:t>
          </w:r>
          <w:r w:rsidRPr="00AC6C2B">
            <w:rPr>
              <w:rStyle w:val="a3"/>
              <w:rFonts w:hint="cs"/>
              <w:rtl/>
            </w:rPr>
            <w:t>הקש</w:t>
          </w:r>
          <w:r w:rsidRPr="00AC6C2B">
            <w:rPr>
              <w:rStyle w:val="a3"/>
              <w:rtl/>
            </w:rPr>
            <w:t xml:space="preserve"> </w:t>
          </w:r>
          <w:r w:rsidRPr="00AC6C2B">
            <w:rPr>
              <w:rStyle w:val="a3"/>
              <w:rFonts w:hint="cs"/>
              <w:rtl/>
            </w:rPr>
            <w:t>כאן</w:t>
          </w:r>
          <w:r w:rsidRPr="00AC6C2B">
            <w:rPr>
              <w:rStyle w:val="a3"/>
              <w:rtl/>
            </w:rPr>
            <w:t xml:space="preserve"> </w:t>
          </w:r>
          <w:r w:rsidRPr="00AC6C2B">
            <w:rPr>
              <w:rStyle w:val="a3"/>
              <w:rFonts w:hint="cs"/>
              <w:rtl/>
            </w:rPr>
            <w:t>להזנת</w:t>
          </w:r>
          <w:r w:rsidRPr="00AC6C2B">
            <w:rPr>
              <w:rStyle w:val="a3"/>
              <w:rtl/>
            </w:rPr>
            <w:t xml:space="preserve"> </w:t>
          </w:r>
          <w:r w:rsidRPr="00AC6C2B">
            <w:rPr>
              <w:rStyle w:val="a3"/>
              <w:rFonts w:hint="cs"/>
              <w:rtl/>
            </w:rPr>
            <w:t>טקסט</w:t>
          </w:r>
          <w:r w:rsidRPr="00AC6C2B">
            <w:rPr>
              <w:rStyle w:val="a3"/>
            </w:rPr>
            <w:t>.</w:t>
          </w:r>
        </w:p>
      </w:docPartBody>
    </w:docPart>
    <w:docPart>
      <w:docPartPr>
        <w:name w:val="227E8C203B463C409E4E08E0A4B1EAA0"/>
        <w:category>
          <w:name w:val="כללי"/>
          <w:gallery w:val="placeholder"/>
        </w:category>
        <w:types>
          <w:type w:val="bbPlcHdr"/>
        </w:types>
        <w:behaviors>
          <w:behavior w:val="content"/>
        </w:behaviors>
        <w:guid w:val="{801F83F5-3B9F-814A-B63F-0E8B1B639CD6}"/>
      </w:docPartPr>
      <w:docPartBody>
        <w:p w:rsidR="00155F16" w:rsidRDefault="00E021C0" w:rsidP="00E021C0">
          <w:pPr>
            <w:pStyle w:val="227E8C203B463C409E4E08E0A4B1EAA0"/>
          </w:pPr>
          <w:r w:rsidRPr="00AC6C2B">
            <w:rPr>
              <w:rStyle w:val="a3"/>
              <w:rFonts w:hint="cs"/>
              <w:rtl/>
            </w:rPr>
            <w:t>לחץ</w:t>
          </w:r>
          <w:r w:rsidRPr="00AC6C2B">
            <w:rPr>
              <w:rStyle w:val="a3"/>
              <w:rtl/>
            </w:rPr>
            <w:t xml:space="preserve"> </w:t>
          </w:r>
          <w:r w:rsidRPr="00AC6C2B">
            <w:rPr>
              <w:rStyle w:val="a3"/>
              <w:rFonts w:hint="cs"/>
              <w:rtl/>
            </w:rPr>
            <w:t>או</w:t>
          </w:r>
          <w:r w:rsidRPr="00AC6C2B">
            <w:rPr>
              <w:rStyle w:val="a3"/>
              <w:rtl/>
            </w:rPr>
            <w:t xml:space="preserve"> </w:t>
          </w:r>
          <w:r w:rsidRPr="00AC6C2B">
            <w:rPr>
              <w:rStyle w:val="a3"/>
              <w:rFonts w:hint="cs"/>
              <w:rtl/>
            </w:rPr>
            <w:t>הקש</w:t>
          </w:r>
          <w:r w:rsidRPr="00AC6C2B">
            <w:rPr>
              <w:rStyle w:val="a3"/>
              <w:rtl/>
            </w:rPr>
            <w:t xml:space="preserve"> </w:t>
          </w:r>
          <w:r w:rsidRPr="00AC6C2B">
            <w:rPr>
              <w:rStyle w:val="a3"/>
              <w:rFonts w:hint="cs"/>
              <w:rtl/>
            </w:rPr>
            <w:t>כאן</w:t>
          </w:r>
          <w:r w:rsidRPr="00AC6C2B">
            <w:rPr>
              <w:rStyle w:val="a3"/>
              <w:rtl/>
            </w:rPr>
            <w:t xml:space="preserve"> </w:t>
          </w:r>
          <w:r w:rsidRPr="00AC6C2B">
            <w:rPr>
              <w:rStyle w:val="a3"/>
              <w:rFonts w:hint="cs"/>
              <w:rtl/>
            </w:rPr>
            <w:t>להזנת</w:t>
          </w:r>
          <w:r w:rsidRPr="00AC6C2B">
            <w:rPr>
              <w:rStyle w:val="a3"/>
              <w:rtl/>
            </w:rPr>
            <w:t xml:space="preserve"> </w:t>
          </w:r>
          <w:r w:rsidRPr="00AC6C2B">
            <w:rPr>
              <w:rStyle w:val="a3"/>
              <w:rFonts w:hint="cs"/>
              <w:rtl/>
            </w:rPr>
            <w:t>טקסט</w:t>
          </w:r>
          <w:r w:rsidRPr="00AC6C2B">
            <w:rPr>
              <w:rStyle w:val="a3"/>
            </w:rPr>
            <w:t>.</w:t>
          </w:r>
        </w:p>
      </w:docPartBody>
    </w:docPart>
    <w:docPart>
      <w:docPartPr>
        <w:name w:val="BDDF045AB7F3174A8D776DF1D8890D5D"/>
        <w:category>
          <w:name w:val="כללי"/>
          <w:gallery w:val="placeholder"/>
        </w:category>
        <w:types>
          <w:type w:val="bbPlcHdr"/>
        </w:types>
        <w:behaviors>
          <w:behavior w:val="content"/>
        </w:behaviors>
        <w:guid w:val="{2A1BEAA0-1BC1-A143-9460-E04F9DB48377}"/>
      </w:docPartPr>
      <w:docPartBody>
        <w:p w:rsidR="00155F16" w:rsidRDefault="00E021C0" w:rsidP="00E021C0">
          <w:pPr>
            <w:pStyle w:val="BDDF045AB7F3174A8D776DF1D8890D5D"/>
          </w:pPr>
          <w:r w:rsidRPr="00AC6C2B">
            <w:rPr>
              <w:rStyle w:val="a3"/>
              <w:rFonts w:hint="cs"/>
              <w:rtl/>
            </w:rPr>
            <w:t>לחץ</w:t>
          </w:r>
          <w:r w:rsidRPr="00AC6C2B">
            <w:rPr>
              <w:rStyle w:val="a3"/>
              <w:rtl/>
            </w:rPr>
            <w:t xml:space="preserve"> </w:t>
          </w:r>
          <w:r w:rsidRPr="00AC6C2B">
            <w:rPr>
              <w:rStyle w:val="a3"/>
              <w:rFonts w:hint="cs"/>
              <w:rtl/>
            </w:rPr>
            <w:t>או</w:t>
          </w:r>
          <w:r w:rsidRPr="00AC6C2B">
            <w:rPr>
              <w:rStyle w:val="a3"/>
              <w:rtl/>
            </w:rPr>
            <w:t xml:space="preserve"> </w:t>
          </w:r>
          <w:r w:rsidRPr="00AC6C2B">
            <w:rPr>
              <w:rStyle w:val="a3"/>
              <w:rFonts w:hint="cs"/>
              <w:rtl/>
            </w:rPr>
            <w:t>הקש</w:t>
          </w:r>
          <w:r w:rsidRPr="00AC6C2B">
            <w:rPr>
              <w:rStyle w:val="a3"/>
              <w:rtl/>
            </w:rPr>
            <w:t xml:space="preserve"> </w:t>
          </w:r>
          <w:r w:rsidRPr="00AC6C2B">
            <w:rPr>
              <w:rStyle w:val="a3"/>
              <w:rFonts w:hint="cs"/>
              <w:rtl/>
            </w:rPr>
            <w:t>כאן</w:t>
          </w:r>
          <w:r w:rsidRPr="00AC6C2B">
            <w:rPr>
              <w:rStyle w:val="a3"/>
              <w:rtl/>
            </w:rPr>
            <w:t xml:space="preserve"> </w:t>
          </w:r>
          <w:r w:rsidRPr="00AC6C2B">
            <w:rPr>
              <w:rStyle w:val="a3"/>
              <w:rFonts w:hint="cs"/>
              <w:rtl/>
            </w:rPr>
            <w:t>להזנת</w:t>
          </w:r>
          <w:r w:rsidRPr="00AC6C2B">
            <w:rPr>
              <w:rStyle w:val="a3"/>
              <w:rtl/>
            </w:rPr>
            <w:t xml:space="preserve"> </w:t>
          </w:r>
          <w:r w:rsidRPr="00AC6C2B">
            <w:rPr>
              <w:rStyle w:val="a3"/>
              <w:rFonts w:hint="cs"/>
              <w:rtl/>
            </w:rPr>
            <w:t>טקסט</w:t>
          </w:r>
          <w:r w:rsidRPr="00AC6C2B">
            <w:rPr>
              <w:rStyle w:val="a3"/>
            </w:rPr>
            <w:t>.</w:t>
          </w:r>
        </w:p>
      </w:docPartBody>
    </w:docPart>
    <w:docPart>
      <w:docPartPr>
        <w:name w:val="3DB0CEB8540DDD4597274286AFD94F05"/>
        <w:category>
          <w:name w:val="כללי"/>
          <w:gallery w:val="placeholder"/>
        </w:category>
        <w:types>
          <w:type w:val="bbPlcHdr"/>
        </w:types>
        <w:behaviors>
          <w:behavior w:val="content"/>
        </w:behaviors>
        <w:guid w:val="{2615A863-9D1B-0C45-998F-09CFDFBC5588}"/>
      </w:docPartPr>
      <w:docPartBody>
        <w:p w:rsidR="00155F16" w:rsidRDefault="00E021C0" w:rsidP="00E021C0">
          <w:pPr>
            <w:pStyle w:val="3DB0CEB8540DDD4597274286AFD94F05"/>
          </w:pPr>
          <w:r w:rsidRPr="00AC6C2B">
            <w:rPr>
              <w:rStyle w:val="a3"/>
              <w:rFonts w:hint="cs"/>
              <w:rtl/>
            </w:rPr>
            <w:t>לחץ</w:t>
          </w:r>
          <w:r w:rsidRPr="00AC6C2B">
            <w:rPr>
              <w:rStyle w:val="a3"/>
              <w:rtl/>
            </w:rPr>
            <w:t xml:space="preserve"> </w:t>
          </w:r>
          <w:r w:rsidRPr="00AC6C2B">
            <w:rPr>
              <w:rStyle w:val="a3"/>
              <w:rFonts w:hint="cs"/>
              <w:rtl/>
            </w:rPr>
            <w:t>או</w:t>
          </w:r>
          <w:r w:rsidRPr="00AC6C2B">
            <w:rPr>
              <w:rStyle w:val="a3"/>
              <w:rtl/>
            </w:rPr>
            <w:t xml:space="preserve"> </w:t>
          </w:r>
          <w:r w:rsidRPr="00AC6C2B">
            <w:rPr>
              <w:rStyle w:val="a3"/>
              <w:rFonts w:hint="cs"/>
              <w:rtl/>
            </w:rPr>
            <w:t>הקש</w:t>
          </w:r>
          <w:r w:rsidRPr="00AC6C2B">
            <w:rPr>
              <w:rStyle w:val="a3"/>
              <w:rtl/>
            </w:rPr>
            <w:t xml:space="preserve"> </w:t>
          </w:r>
          <w:r w:rsidRPr="00AC6C2B">
            <w:rPr>
              <w:rStyle w:val="a3"/>
              <w:rFonts w:hint="cs"/>
              <w:rtl/>
            </w:rPr>
            <w:t>כאן</w:t>
          </w:r>
          <w:r w:rsidRPr="00AC6C2B">
            <w:rPr>
              <w:rStyle w:val="a3"/>
              <w:rtl/>
            </w:rPr>
            <w:t xml:space="preserve"> </w:t>
          </w:r>
          <w:r w:rsidRPr="00AC6C2B">
            <w:rPr>
              <w:rStyle w:val="a3"/>
              <w:rFonts w:hint="cs"/>
              <w:rtl/>
            </w:rPr>
            <w:t>להזנת</w:t>
          </w:r>
          <w:r w:rsidRPr="00AC6C2B">
            <w:rPr>
              <w:rStyle w:val="a3"/>
              <w:rtl/>
            </w:rPr>
            <w:t xml:space="preserve"> </w:t>
          </w:r>
          <w:r w:rsidRPr="00AC6C2B">
            <w:rPr>
              <w:rStyle w:val="a3"/>
              <w:rFonts w:hint="cs"/>
              <w:rtl/>
            </w:rPr>
            <w:t>טקסט</w:t>
          </w:r>
          <w:r w:rsidRPr="00AC6C2B">
            <w:rPr>
              <w:rStyle w:val="a3"/>
            </w:rPr>
            <w:t>.</w:t>
          </w:r>
        </w:p>
      </w:docPartBody>
    </w:docPart>
    <w:docPart>
      <w:docPartPr>
        <w:name w:val="567EDE235D057D41B6E0E238F826761B"/>
        <w:category>
          <w:name w:val="כללי"/>
          <w:gallery w:val="placeholder"/>
        </w:category>
        <w:types>
          <w:type w:val="bbPlcHdr"/>
        </w:types>
        <w:behaviors>
          <w:behavior w:val="content"/>
        </w:behaviors>
        <w:guid w:val="{3301D63C-A770-5144-B3BC-6E9763934BBD}"/>
      </w:docPartPr>
      <w:docPartBody>
        <w:p w:rsidR="00155F16" w:rsidRDefault="00E021C0" w:rsidP="00E021C0">
          <w:pPr>
            <w:pStyle w:val="567EDE235D057D41B6E0E238F826761B"/>
          </w:pPr>
          <w:r w:rsidRPr="00AC6C2B">
            <w:rPr>
              <w:rStyle w:val="a3"/>
              <w:rFonts w:hint="cs"/>
              <w:rtl/>
            </w:rPr>
            <w:t>לחץ</w:t>
          </w:r>
          <w:r w:rsidRPr="00AC6C2B">
            <w:rPr>
              <w:rStyle w:val="a3"/>
              <w:rtl/>
            </w:rPr>
            <w:t xml:space="preserve"> </w:t>
          </w:r>
          <w:r w:rsidRPr="00AC6C2B">
            <w:rPr>
              <w:rStyle w:val="a3"/>
              <w:rFonts w:hint="cs"/>
              <w:rtl/>
            </w:rPr>
            <w:t>או</w:t>
          </w:r>
          <w:r w:rsidRPr="00AC6C2B">
            <w:rPr>
              <w:rStyle w:val="a3"/>
              <w:rtl/>
            </w:rPr>
            <w:t xml:space="preserve"> </w:t>
          </w:r>
          <w:r w:rsidRPr="00AC6C2B">
            <w:rPr>
              <w:rStyle w:val="a3"/>
              <w:rFonts w:hint="cs"/>
              <w:rtl/>
            </w:rPr>
            <w:t>הקש</w:t>
          </w:r>
          <w:r w:rsidRPr="00AC6C2B">
            <w:rPr>
              <w:rStyle w:val="a3"/>
              <w:rtl/>
            </w:rPr>
            <w:t xml:space="preserve"> </w:t>
          </w:r>
          <w:r w:rsidRPr="00AC6C2B">
            <w:rPr>
              <w:rStyle w:val="a3"/>
              <w:rFonts w:hint="cs"/>
              <w:rtl/>
            </w:rPr>
            <w:t>כאן</w:t>
          </w:r>
          <w:r w:rsidRPr="00AC6C2B">
            <w:rPr>
              <w:rStyle w:val="a3"/>
              <w:rtl/>
            </w:rPr>
            <w:t xml:space="preserve"> </w:t>
          </w:r>
          <w:r w:rsidRPr="00AC6C2B">
            <w:rPr>
              <w:rStyle w:val="a3"/>
              <w:rFonts w:hint="cs"/>
              <w:rtl/>
            </w:rPr>
            <w:t>להזנת</w:t>
          </w:r>
          <w:r w:rsidRPr="00AC6C2B">
            <w:rPr>
              <w:rStyle w:val="a3"/>
              <w:rtl/>
            </w:rPr>
            <w:t xml:space="preserve"> </w:t>
          </w:r>
          <w:r w:rsidRPr="00AC6C2B">
            <w:rPr>
              <w:rStyle w:val="a3"/>
              <w:rFonts w:hint="cs"/>
              <w:rtl/>
            </w:rPr>
            <w:t>טקסט</w:t>
          </w:r>
          <w:r w:rsidRPr="00AC6C2B">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C0"/>
    <w:rsid w:val="00155F16"/>
    <w:rsid w:val="002A148B"/>
    <w:rsid w:val="006F79E8"/>
    <w:rsid w:val="00E021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21C0"/>
    <w:rPr>
      <w:color w:val="666666"/>
    </w:rPr>
  </w:style>
  <w:style w:type="paragraph" w:customStyle="1" w:styleId="49241983A3ECCD4AA397C5BDFAD31E5B">
    <w:name w:val="49241983A3ECCD4AA397C5BDFAD31E5B"/>
    <w:rsid w:val="00E021C0"/>
    <w:pPr>
      <w:bidi/>
    </w:pPr>
  </w:style>
  <w:style w:type="paragraph" w:customStyle="1" w:styleId="488A406F051DDE469C62B396CC08DECE">
    <w:name w:val="488A406F051DDE469C62B396CC08DECE"/>
    <w:rsid w:val="00E021C0"/>
    <w:pPr>
      <w:bidi/>
    </w:pPr>
  </w:style>
  <w:style w:type="paragraph" w:customStyle="1" w:styleId="A1B3F3D85FF1944EB53B6FA10A80173B">
    <w:name w:val="A1B3F3D85FF1944EB53B6FA10A80173B"/>
    <w:rsid w:val="00E021C0"/>
    <w:pPr>
      <w:bidi/>
    </w:pPr>
  </w:style>
  <w:style w:type="paragraph" w:customStyle="1" w:styleId="DAA03CF8D6674B4585A5A9C3D09BDE19">
    <w:name w:val="DAA03CF8D6674B4585A5A9C3D09BDE19"/>
    <w:rsid w:val="00E021C0"/>
    <w:pPr>
      <w:bidi/>
    </w:pPr>
  </w:style>
  <w:style w:type="paragraph" w:customStyle="1" w:styleId="16D7E33745A0AB42AE9D1F0A735C9C33">
    <w:name w:val="16D7E33745A0AB42AE9D1F0A735C9C33"/>
    <w:rsid w:val="00E021C0"/>
    <w:pPr>
      <w:bidi/>
    </w:pPr>
  </w:style>
  <w:style w:type="paragraph" w:customStyle="1" w:styleId="62E9F75A0DAB434EA659A27BA57350D3">
    <w:name w:val="62E9F75A0DAB434EA659A27BA57350D3"/>
    <w:rsid w:val="00E021C0"/>
    <w:pPr>
      <w:bidi/>
    </w:pPr>
  </w:style>
  <w:style w:type="paragraph" w:customStyle="1" w:styleId="31C8514F173A814DB4DEA43AF7555B7C">
    <w:name w:val="31C8514F173A814DB4DEA43AF7555B7C"/>
    <w:rsid w:val="00E021C0"/>
    <w:pPr>
      <w:bidi/>
    </w:pPr>
  </w:style>
  <w:style w:type="paragraph" w:customStyle="1" w:styleId="FF5C8C84F2325B45B691D1B70A911821">
    <w:name w:val="FF5C8C84F2325B45B691D1B70A911821"/>
    <w:rsid w:val="00E021C0"/>
    <w:pPr>
      <w:bidi/>
    </w:pPr>
  </w:style>
  <w:style w:type="paragraph" w:customStyle="1" w:styleId="B328B2E5293E1441B24646FC80F7EF03">
    <w:name w:val="B328B2E5293E1441B24646FC80F7EF03"/>
    <w:rsid w:val="00E021C0"/>
    <w:pPr>
      <w:bidi/>
    </w:pPr>
  </w:style>
  <w:style w:type="paragraph" w:customStyle="1" w:styleId="B6BB691BB282AE4C88659B8AEB075CBD">
    <w:name w:val="B6BB691BB282AE4C88659B8AEB075CBD"/>
    <w:rsid w:val="00E021C0"/>
    <w:pPr>
      <w:bidi/>
    </w:pPr>
  </w:style>
  <w:style w:type="paragraph" w:customStyle="1" w:styleId="90690C4F7DEB884DBE653489FBB079BA">
    <w:name w:val="90690C4F7DEB884DBE653489FBB079BA"/>
    <w:rsid w:val="00E021C0"/>
    <w:pPr>
      <w:bidi/>
    </w:pPr>
  </w:style>
  <w:style w:type="paragraph" w:customStyle="1" w:styleId="49D833849F927141B165D6ED5E147613">
    <w:name w:val="49D833849F927141B165D6ED5E147613"/>
    <w:rsid w:val="00E021C0"/>
    <w:pPr>
      <w:bidi/>
    </w:pPr>
  </w:style>
  <w:style w:type="paragraph" w:customStyle="1" w:styleId="227E8C203B463C409E4E08E0A4B1EAA0">
    <w:name w:val="227E8C203B463C409E4E08E0A4B1EAA0"/>
    <w:rsid w:val="00E021C0"/>
    <w:pPr>
      <w:bidi/>
    </w:pPr>
  </w:style>
  <w:style w:type="paragraph" w:customStyle="1" w:styleId="BDDF045AB7F3174A8D776DF1D8890D5D">
    <w:name w:val="BDDF045AB7F3174A8D776DF1D8890D5D"/>
    <w:rsid w:val="00E021C0"/>
    <w:pPr>
      <w:bidi/>
    </w:pPr>
  </w:style>
  <w:style w:type="paragraph" w:customStyle="1" w:styleId="3DB0CEB8540DDD4597274286AFD94F05">
    <w:name w:val="3DB0CEB8540DDD4597274286AFD94F05"/>
    <w:rsid w:val="00E021C0"/>
    <w:pPr>
      <w:bidi/>
    </w:pPr>
  </w:style>
  <w:style w:type="paragraph" w:customStyle="1" w:styleId="567EDE235D057D41B6E0E238F826761B">
    <w:name w:val="567EDE235D057D41B6E0E238F826761B"/>
    <w:rsid w:val="00E021C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1443</Words>
  <Characters>7215</Characters>
  <Application>Microsoft Office Word</Application>
  <DocSecurity>0</DocSecurity>
  <Lines>60</Lines>
  <Paragraphs>17</Paragraphs>
  <ScaleCrop>false</ScaleCrop>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Mahmud Omar</dc:creator>
  <cp:keywords/>
  <dc:description/>
  <cp:lastModifiedBy>Mahmud Omar</cp:lastModifiedBy>
  <cp:revision>3</cp:revision>
  <dcterms:created xsi:type="dcterms:W3CDTF">2024-03-14T14:05:00Z</dcterms:created>
  <dcterms:modified xsi:type="dcterms:W3CDTF">2024-03-16T08:54:00Z</dcterms:modified>
</cp:coreProperties>
</file>