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D54E0" w14:textId="032C9C22" w:rsidR="00A155F4" w:rsidRPr="00A30AE3" w:rsidRDefault="00A155F4" w:rsidP="00A155F4">
      <w:pPr>
        <w:rPr>
          <w:rFonts w:ascii="Times New Roman" w:hAnsi="Times New Roman" w:cs="Times New Roman"/>
          <w:b/>
        </w:rPr>
      </w:pPr>
      <w:r w:rsidRPr="00A30AE3">
        <w:rPr>
          <w:rFonts w:ascii="Times New Roman" w:hAnsi="Times New Roman" w:cs="Times New Roman"/>
          <w:b/>
        </w:rPr>
        <w:t>Table</w:t>
      </w:r>
      <w:r w:rsidRPr="00A30AE3">
        <w:rPr>
          <w:rFonts w:ascii="Times New Roman" w:hAnsi="Times New Roman" w:cs="Times New Roman" w:hint="eastAsia"/>
          <w:b/>
        </w:rPr>
        <w:t xml:space="preserve"> S1</w:t>
      </w:r>
      <w:r w:rsidRPr="00A30AE3">
        <w:rPr>
          <w:rFonts w:ascii="Times New Roman" w:hAnsi="Times New Roman" w:cs="Times New Roman"/>
          <w:b/>
        </w:rPr>
        <w:t xml:space="preserve"> Crude and adjusted models showing the relationship between OBS and sleep duration in US adult population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365"/>
        <w:gridCol w:w="1343"/>
        <w:gridCol w:w="545"/>
        <w:gridCol w:w="1343"/>
        <w:gridCol w:w="545"/>
        <w:gridCol w:w="1343"/>
        <w:gridCol w:w="544"/>
      </w:tblGrid>
      <w:tr w:rsidR="00A155F4" w:rsidRPr="00BA746C" w14:paraId="21765AAB" w14:textId="77777777" w:rsidTr="004701D8">
        <w:tc>
          <w:tcPr>
            <w:tcW w:w="772" w:type="pct"/>
            <w:tcBorders>
              <w:top w:val="single" w:sz="4" w:space="0" w:color="auto"/>
            </w:tcBorders>
          </w:tcPr>
          <w:p w14:paraId="2DADEC38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044BE7D4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96E6E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E5790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214D8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A155F4" w:rsidRPr="00BA746C" w14:paraId="4F7F3BD9" w14:textId="77777777" w:rsidTr="004701D8">
        <w:tc>
          <w:tcPr>
            <w:tcW w:w="772" w:type="pct"/>
            <w:tcBorders>
              <w:bottom w:val="single" w:sz="4" w:space="0" w:color="auto"/>
            </w:tcBorders>
          </w:tcPr>
          <w:p w14:paraId="54810E70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7613C0FE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6EDFB619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OR(95%CI)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1759D798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6CB09518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OR(95%CI)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14:paraId="4D54A05F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14:paraId="429930A8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OR(95%CI)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09EC7633" w14:textId="77777777" w:rsidR="00A155F4" w:rsidRPr="00BA746C" w:rsidRDefault="00A155F4" w:rsidP="004701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</w:tr>
      <w:tr w:rsidR="00A155F4" w:rsidRPr="00BA746C" w14:paraId="000F9840" w14:textId="77777777" w:rsidTr="004701D8">
        <w:tc>
          <w:tcPr>
            <w:tcW w:w="772" w:type="pct"/>
            <w:tcBorders>
              <w:top w:val="single" w:sz="4" w:space="0" w:color="auto"/>
            </w:tcBorders>
          </w:tcPr>
          <w:p w14:paraId="5F27CBF2" w14:textId="77777777" w:rsidR="00A155F4" w:rsidRPr="00BA746C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14C7F422" w14:textId="77777777" w:rsidR="00A155F4" w:rsidRPr="00BA746C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Short duration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14:paraId="55ED816F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0.97(0.97-0.98)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14:paraId="138B6B4D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14:paraId="66A012A1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0.97(0.97-0.98)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14:paraId="25F7AA65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14:paraId="29509A7E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0.98(0.98-0.99)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14:paraId="14439749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</w:tr>
      <w:tr w:rsidR="00A155F4" w:rsidRPr="00BA746C" w14:paraId="0120C1EB" w14:textId="77777777" w:rsidTr="00470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715082B9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38B3EB3F" w14:textId="77777777" w:rsidR="00A155F4" w:rsidRPr="00DE233E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Long duration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695490B3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0.97(0.96-0.97)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6C40016F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6E83FA6E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0.97(0.96-0.98)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582B3895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0D269841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0.98(0.97-0.99)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14:paraId="1CABAD36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</w:tr>
      <w:tr w:rsidR="00A155F4" w:rsidRPr="00BA746C" w14:paraId="62A37CBD" w14:textId="77777777" w:rsidTr="00470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60BC0AEB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7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Dietary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28FBBC34" w14:textId="77777777" w:rsidR="00A155F4" w:rsidRPr="00DE233E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Short duration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5C6FEC3C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0.98(0.97-0.98)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4CC68F5D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7876CD41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0.98(0.97-0.98)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00AD3B17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10C09A3B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0.98(0.98-0.99)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14:paraId="47E977BE" w14:textId="77777777" w:rsidR="00A155F4" w:rsidRPr="00BA746C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</w:tr>
      <w:tr w:rsidR="00A155F4" w:rsidRPr="00BA746C" w14:paraId="71F341DA" w14:textId="77777777" w:rsidTr="00470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34F5568C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3060450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Long duration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58E04787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0.97(0.96-0.98)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2F24F769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38344A2A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0.97(0.96-0.98)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490E10FD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3BAE8AAF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0.98(0.97-0.99)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14:paraId="320B2E12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</w:tr>
      <w:tr w:rsidR="00A155F4" w:rsidRPr="00BA746C" w14:paraId="4D476BA2" w14:textId="77777777" w:rsidTr="00470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14:paraId="1C3235D1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7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Lifestyle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D4762E0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Short duration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46A8FDF2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0.87(0.85-0.89)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5C230D32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47BE20AA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0.87(0.85-0.89)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</w:tcPr>
          <w:p w14:paraId="63F7EA01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 w14:paraId="38D916CF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0.91(0.89-0.93)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14:paraId="7B4CD2FF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</w:tr>
      <w:tr w:rsidR="00A155F4" w:rsidRPr="00BA746C" w14:paraId="4409DB1D" w14:textId="77777777" w:rsidTr="00470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0E60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961A0" w14:textId="77777777" w:rsidR="00A155F4" w:rsidRPr="004E7DE9" w:rsidRDefault="00A155F4" w:rsidP="00470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7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Long duration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30E6A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0.87(0.84-0.90)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CE9CC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22987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0.88(0.84-0.91)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FE189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BEECE" w14:textId="77777777" w:rsidR="00A155F4" w:rsidRPr="008B1290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290">
              <w:rPr>
                <w:rFonts w:ascii="Times New Roman" w:hAnsi="Times New Roman" w:cs="Times New Roman"/>
                <w:sz w:val="18"/>
                <w:szCs w:val="18"/>
              </w:rPr>
              <w:t>0.92(0.88-0.95)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52ADB" w14:textId="77777777" w:rsidR="00A155F4" w:rsidRDefault="00A155F4" w:rsidP="004701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&lt;.01</w:t>
            </w:r>
          </w:p>
        </w:tc>
      </w:tr>
    </w:tbl>
    <w:p w14:paraId="6F6040F8" w14:textId="64D4D541" w:rsidR="009F7E1A" w:rsidRPr="00BA746C" w:rsidRDefault="009F7E1A" w:rsidP="009F7E1A">
      <w:pPr>
        <w:rPr>
          <w:rFonts w:ascii="Times New Roman" w:hAnsi="Times New Roman" w:cs="Times New Roman"/>
        </w:rPr>
      </w:pPr>
      <w:r w:rsidRPr="00086761">
        <w:rPr>
          <w:rFonts w:ascii="Times New Roman" w:hAnsi="Times New Roman" w:cs="Times New Roman"/>
        </w:rPr>
        <w:t>Model 1: no adjusted</w:t>
      </w:r>
      <w:r>
        <w:rPr>
          <w:rFonts w:ascii="Times New Roman" w:hAnsi="Times New Roman" w:cs="Times New Roman"/>
        </w:rPr>
        <w:t xml:space="preserve">. </w:t>
      </w:r>
      <w:r w:rsidRPr="00BA746C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>2</w:t>
      </w:r>
      <w:r w:rsidRPr="00BA746C">
        <w:rPr>
          <w:rFonts w:ascii="Times New Roman" w:hAnsi="Times New Roman" w:cs="Times New Roman"/>
        </w:rPr>
        <w:t>: Adjust for sex, age</w:t>
      </w:r>
      <w:r>
        <w:rPr>
          <w:rFonts w:ascii="Times New Roman" w:hAnsi="Times New Roman" w:cs="Times New Roman" w:hint="eastAsia"/>
        </w:rPr>
        <w:t xml:space="preserve">, </w:t>
      </w:r>
      <w:r w:rsidRPr="00BA746C">
        <w:rPr>
          <w:rFonts w:ascii="Times New Roman" w:hAnsi="Times New Roman" w:cs="Times New Roman"/>
        </w:rPr>
        <w:t>race</w:t>
      </w:r>
      <w:r>
        <w:rPr>
          <w:rFonts w:ascii="Times New Roman" w:hAnsi="Times New Roman" w:cs="Times New Roman" w:hint="eastAsia"/>
        </w:rPr>
        <w:t>, h</w:t>
      </w:r>
      <w:r w:rsidRPr="00A04224">
        <w:rPr>
          <w:rFonts w:ascii="Times New Roman" w:hAnsi="Times New Roman" w:cs="Times New Roman"/>
        </w:rPr>
        <w:t>ypertension</w:t>
      </w:r>
      <w:r>
        <w:rPr>
          <w:rFonts w:ascii="Times New Roman" w:hAnsi="Times New Roman" w:cs="Times New Roman" w:hint="eastAsia"/>
        </w:rPr>
        <w:t>, d</w:t>
      </w:r>
      <w:r w:rsidRPr="00A04224">
        <w:rPr>
          <w:rFonts w:ascii="Times New Roman" w:hAnsi="Times New Roman" w:cs="Times New Roman"/>
        </w:rPr>
        <w:t>iabetes</w:t>
      </w:r>
      <w:r>
        <w:rPr>
          <w:rFonts w:ascii="Times New Roman" w:hAnsi="Times New Roman" w:cs="Times New Roman" w:hint="eastAsia"/>
        </w:rPr>
        <w:t>, t</w:t>
      </w:r>
      <w:r w:rsidRPr="00A04224">
        <w:rPr>
          <w:rFonts w:ascii="Times New Roman" w:hAnsi="Times New Roman" w:cs="Times New Roman"/>
        </w:rPr>
        <w:t>umor</w:t>
      </w:r>
      <w:r w:rsidRPr="00BA74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A746C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>3</w:t>
      </w:r>
      <w:r w:rsidRPr="00BA746C">
        <w:rPr>
          <w:rFonts w:ascii="Times New Roman" w:hAnsi="Times New Roman" w:cs="Times New Roman"/>
        </w:rPr>
        <w:t>: Adj</w:t>
      </w:r>
      <w:r w:rsidR="002A4D59">
        <w:rPr>
          <w:rFonts w:ascii="Times New Roman" w:hAnsi="Times New Roman" w:cs="Times New Roman"/>
        </w:rPr>
        <w:t>ust for the variables in Model 2</w:t>
      </w:r>
      <w:r w:rsidRPr="00BA746C">
        <w:rPr>
          <w:rFonts w:ascii="Times New Roman" w:hAnsi="Times New Roman" w:cs="Times New Roman"/>
        </w:rPr>
        <w:t xml:space="preserve"> plus education, marital status, and annual family income.</w:t>
      </w:r>
      <w:r>
        <w:rPr>
          <w:rFonts w:ascii="Times New Roman" w:hAnsi="Times New Roman" w:cs="Times New Roman"/>
        </w:rPr>
        <w:t xml:space="preserve"> </w:t>
      </w:r>
      <w:r w:rsidRPr="00BA746C">
        <w:rPr>
          <w:rFonts w:ascii="Times New Roman" w:hAnsi="Times New Roman" w:cs="Times New Roman"/>
        </w:rPr>
        <w:t>OR (95%CI) odds ratio, 95 percent confidence interval.</w:t>
      </w:r>
      <w:r>
        <w:rPr>
          <w:rFonts w:ascii="Times New Roman" w:hAnsi="Times New Roman" w:cs="Times New Roman"/>
        </w:rPr>
        <w:t xml:space="preserve"> </w:t>
      </w:r>
      <w:r w:rsidRPr="00BA746C">
        <w:rPr>
          <w:rFonts w:ascii="Times New Roman" w:hAnsi="Times New Roman" w:cs="Times New Roman"/>
        </w:rPr>
        <w:t>Recommended sleep duration is used as a reference category for sleep duration.</w:t>
      </w:r>
    </w:p>
    <w:p w14:paraId="0948CB65" w14:textId="5CFB36F9" w:rsidR="002273A0" w:rsidRDefault="002273A0" w:rsidP="00A155F4"/>
    <w:p w14:paraId="334220DF" w14:textId="77777777" w:rsidR="00101520" w:rsidRPr="00101520" w:rsidRDefault="00101520" w:rsidP="00101520">
      <w:pPr>
        <w:widowControl/>
        <w:autoSpaceDE w:val="0"/>
        <w:autoSpaceDN w:val="0"/>
        <w:jc w:val="center"/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</w:pPr>
      <w:r w:rsidRPr="0010152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T</w:t>
      </w:r>
      <w:r w:rsidRPr="00101520">
        <w:rPr>
          <w:rFonts w:ascii="Times New Roman" w:hAnsi="Times New Roman" w:cs="Times New Roman" w:hint="eastAsia"/>
          <w:b/>
          <w:kern w:val="0"/>
          <w:sz w:val="20"/>
          <w:szCs w:val="20"/>
          <w14:ligatures w14:val="none"/>
        </w:rPr>
        <w:t>able</w:t>
      </w:r>
      <w:r w:rsidRPr="0010152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S2</w:t>
      </w:r>
      <w:r w:rsidRPr="00101520">
        <w:rPr>
          <w:rFonts w:ascii="Times New Roman" w:hAnsi="Times New Roman" w:cs="Times New Roman" w:hint="eastAsia"/>
          <w:b/>
          <w:kern w:val="0"/>
          <w:sz w:val="20"/>
          <w:szCs w:val="20"/>
          <w14:ligatures w14:val="none"/>
        </w:rPr>
        <w:t>. T</w:t>
      </w:r>
      <w:r w:rsidRPr="00101520"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he results of intermediary analysis</w:t>
      </w:r>
      <w:r w:rsidRPr="00101520">
        <w:rPr>
          <w:rFonts w:ascii="Times New Roman" w:hAnsi="Times New Roman" w:cs="Times New Roman" w:hint="eastAsia"/>
          <w:b/>
          <w:kern w:val="0"/>
          <w:sz w:val="20"/>
          <w:szCs w:val="20"/>
          <w14:ligatures w14:val="none"/>
        </w:rPr>
        <w:t>.</w:t>
      </w:r>
    </w:p>
    <w:tbl>
      <w:tblPr>
        <w:tblW w:w="496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87"/>
        <w:gridCol w:w="2411"/>
        <w:gridCol w:w="1000"/>
        <w:gridCol w:w="2084"/>
      </w:tblGrid>
      <w:tr w:rsidR="00101520" w:rsidRPr="00101520" w14:paraId="34A52338" w14:textId="77777777" w:rsidTr="00DE093E">
        <w:trPr>
          <w:cantSplit/>
          <w:trHeight w:val="311"/>
          <w:tblHeader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AF3D964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OS and inflammatory </w:t>
            </w:r>
          </w:p>
          <w:p w14:paraId="47E784A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biomarkers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7D8E4C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short   sleep duration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CD14D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long sleep duration</w:t>
            </w:r>
          </w:p>
        </w:tc>
      </w:tr>
      <w:tr w:rsidR="00101520" w:rsidRPr="00101520" w14:paraId="25B9D404" w14:textId="77777777" w:rsidTr="00DE093E">
        <w:trPr>
          <w:cantSplit/>
          <w:trHeight w:val="311"/>
          <w:tblHeader/>
          <w:jc w:val="center"/>
        </w:trPr>
        <w:tc>
          <w:tcPr>
            <w:tcW w:w="119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E44EE4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57669A4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BFB3D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IDE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62EAF1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DBDCFD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IDE</w:t>
            </w:r>
          </w:p>
        </w:tc>
      </w:tr>
      <w:tr w:rsidR="00101520" w:rsidRPr="00101520" w14:paraId="0422BFAA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5076BE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SII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8C35D93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9B66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1.0004(1.0001-1.0007)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68940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1.93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BFFD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1.0005(1.000-1.001)</w:t>
            </w:r>
          </w:p>
        </w:tc>
      </w:tr>
      <w:tr w:rsidR="00101520" w:rsidRPr="00101520" w14:paraId="608CAA0A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41F871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NLR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88E6F40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EA15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1.0002(1.000-1.0004)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FB40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1.53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A90AB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1.0004(1.000-1.0008)</w:t>
            </w:r>
          </w:p>
        </w:tc>
      </w:tr>
      <w:tr w:rsidR="00101520" w:rsidRPr="00101520" w14:paraId="21F0DF79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F642B23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PLR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0D7879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-0.06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9E70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1.000(0.9998-1.0001)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0C75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0.12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C3F9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 (0.9998-1.0003)</w:t>
            </w:r>
          </w:p>
        </w:tc>
      </w:tr>
      <w:tr w:rsidR="00101520" w:rsidRPr="00101520" w14:paraId="064ADA27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0B9E75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LMR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6ECF24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0.15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6BF4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 (0.9998-1.0003)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4861F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-1.588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A14C1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0.9996(0.9991-1.0001)</w:t>
            </w:r>
          </w:p>
        </w:tc>
      </w:tr>
      <w:tr w:rsidR="00101520" w:rsidRPr="00101520" w14:paraId="50910814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09FB9D4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Neutrophils percent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AA8B23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-0.04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9485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1.000(0.9998-1.0002)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8182E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0.61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47DF6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1.0002(0.9998-1.0005)</w:t>
            </w:r>
          </w:p>
        </w:tc>
      </w:tr>
      <w:tr w:rsidR="00101520" w:rsidRPr="00101520" w14:paraId="1B998BB0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6EFCC91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Platelet count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1887C6B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1.65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E6359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1.0005(1.0001-1.0008)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6082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2.38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38A3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1.0006(1.000-1.0012)</w:t>
            </w:r>
          </w:p>
        </w:tc>
      </w:tr>
      <w:tr w:rsidR="00101520" w:rsidRPr="00101520" w14:paraId="39E33700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6C90AB83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Lymphocyte number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510B2DC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1.37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A558C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1.0004(1.000-1.0008)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A0BB77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4BBBD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1.0002(1.000-1.0005)</w:t>
            </w:r>
          </w:p>
        </w:tc>
      </w:tr>
      <w:tr w:rsidR="00101520" w:rsidRPr="00101520" w14:paraId="2664B652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CC1BFDC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Lymphocyte percent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FEA31FE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-0.20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C934C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0.9999(0.9998-1.0001)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BA306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0.42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A03E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1.0001(0.9997-1.0005)</w:t>
            </w:r>
          </w:p>
        </w:tc>
      </w:tr>
      <w:tr w:rsidR="00101520" w:rsidRPr="00101520" w14:paraId="13949DE9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0B335DE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Monocyte percent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76264376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70074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1.0003(1.0001-1.0006)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D92774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0.06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CB414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 (0.9996-1.0004)</w:t>
            </w:r>
          </w:p>
        </w:tc>
      </w:tr>
      <w:tr w:rsidR="00101520" w:rsidRPr="00101520" w14:paraId="01BC8CF5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77ABEF3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Albumin-urine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4AFC38CF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0.43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C307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1.0001(0.9999-1.0004)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B57AF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1.15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FBF5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1.0003(1.000-1.0006)</w:t>
            </w:r>
          </w:p>
        </w:tc>
      </w:tr>
      <w:tr w:rsidR="00101520" w:rsidRPr="00101520" w14:paraId="2179E8D8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9783B64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Albumin creatinine ratio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48B417F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0.31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C91A1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1.0001(0.9999-1.0003)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BCE4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0.98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5D003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1.0003(1.000-1.0006)</w:t>
            </w:r>
          </w:p>
        </w:tc>
      </w:tr>
      <w:tr w:rsidR="00101520" w:rsidRPr="00101520" w14:paraId="6690D9DB" w14:textId="77777777" w:rsidTr="00DE093E">
        <w:trPr>
          <w:cantSplit/>
          <w:trHeight w:val="624"/>
          <w:jc w:val="center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CE673B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GGT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0FF23E1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2.35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5204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1.0007(1.0003-1.001)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3D315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2.36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58233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1.0006(1.0002-1.001)</w:t>
            </w:r>
          </w:p>
        </w:tc>
      </w:tr>
      <w:tr w:rsidR="00101520" w:rsidRPr="00101520" w14:paraId="709F7447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5E02A629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25OHD2+25OHD3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6AD598C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-3.87</w:t>
            </w:r>
          </w:p>
        </w:tc>
        <w:tc>
          <w:tcPr>
            <w:tcW w:w="146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35123D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0.9989(0.9978-0.9999)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AD953CA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-3.79</w:t>
            </w:r>
          </w:p>
        </w:tc>
        <w:tc>
          <w:tcPr>
            <w:tcW w:w="1263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702DF2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0.9977(0.996-0.9993)</w:t>
            </w:r>
          </w:p>
        </w:tc>
      </w:tr>
      <w:tr w:rsidR="00101520" w:rsidRPr="00101520" w14:paraId="631B835D" w14:textId="77777777" w:rsidTr="00DE093E">
        <w:trPr>
          <w:cantSplit/>
          <w:trHeight w:val="311"/>
          <w:jc w:val="center"/>
        </w:trPr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303CC00E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25OHD2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9" w:type="dxa"/>
              <w:right w:w="19" w:type="dxa"/>
            </w:tcMar>
            <w:vAlign w:val="center"/>
          </w:tcPr>
          <w:p w14:paraId="25A0A118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2.11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50DE8D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1.0006(1.0003-1.001)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768FFB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2.42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7E51F9" w14:textId="77777777" w:rsidR="00101520" w:rsidRPr="00101520" w:rsidRDefault="00101520" w:rsidP="00101520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01520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1.0006(1.0002-1.0011)</w:t>
            </w:r>
          </w:p>
        </w:tc>
      </w:tr>
    </w:tbl>
    <w:p w14:paraId="318B72AF" w14:textId="77777777" w:rsidR="00101520" w:rsidRPr="00101520" w:rsidRDefault="00101520" w:rsidP="00101520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18"/>
          <w:szCs w:val="18"/>
          <w14:ligatures w14:val="none"/>
        </w:rPr>
      </w:pPr>
      <w:r w:rsidRPr="00101520">
        <w:rPr>
          <w:rFonts w:ascii="Times New Roman" w:eastAsia="宋体" w:hAnsi="Times New Roman" w:cs="Times New Roman"/>
          <w:kern w:val="0"/>
          <w:sz w:val="18"/>
          <w:szCs w:val="18"/>
          <w14:ligatures w14:val="none"/>
        </w:rPr>
        <w:t>Abbreviations: SII, systemic immune-inflammation index; NLR, neutrophil-lymphocyte ratio; PLR, platelet to lymphocyte ratio; LMR, lymphocyte-to-monocyte ratio; GGT, Gamma glutamyl transferase.</w:t>
      </w:r>
    </w:p>
    <w:p w14:paraId="4DBB6CA1" w14:textId="77777777" w:rsidR="00101520" w:rsidRPr="00101520" w:rsidRDefault="00101520" w:rsidP="00101520">
      <w:pPr>
        <w:widowControl/>
        <w:autoSpaceDE w:val="0"/>
        <w:autoSpaceDN w:val="0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1506EB" w14:textId="77777777" w:rsidR="000B401B" w:rsidRPr="00101520" w:rsidRDefault="000B401B" w:rsidP="00A155F4">
      <w:bookmarkStart w:id="0" w:name="_GoBack"/>
      <w:bookmarkEnd w:id="0"/>
    </w:p>
    <w:p w14:paraId="4AB7267C" w14:textId="77777777" w:rsidR="000B401B" w:rsidRPr="009F7E1A" w:rsidRDefault="000B401B" w:rsidP="00A155F4">
      <w:pPr>
        <w:rPr>
          <w:rFonts w:hint="eastAsia"/>
        </w:rPr>
      </w:pPr>
    </w:p>
    <w:sectPr w:rsidR="000B401B" w:rsidRPr="009F7E1A" w:rsidSect="00A155F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50CFCE" w16cex:dateUtc="2024-07-01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B19AC4" w16cid:durableId="2250CF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0A9B" w14:textId="77777777" w:rsidR="009906F2" w:rsidRDefault="009906F2" w:rsidP="00AD5174">
      <w:r>
        <w:separator/>
      </w:r>
    </w:p>
  </w:endnote>
  <w:endnote w:type="continuationSeparator" w:id="0">
    <w:p w14:paraId="4C674D72" w14:textId="77777777" w:rsidR="009906F2" w:rsidRDefault="009906F2" w:rsidP="00AD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arisSI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DDE54" w14:textId="77777777" w:rsidR="009906F2" w:rsidRDefault="009906F2" w:rsidP="00AD5174">
      <w:r>
        <w:separator/>
      </w:r>
    </w:p>
  </w:footnote>
  <w:footnote w:type="continuationSeparator" w:id="0">
    <w:p w14:paraId="21DC96F2" w14:textId="77777777" w:rsidR="009906F2" w:rsidRDefault="009906F2" w:rsidP="00AD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4C6A"/>
    <w:multiLevelType w:val="hybridMultilevel"/>
    <w:tmpl w:val="E1B8E556"/>
    <w:lvl w:ilvl="0" w:tplc="6B68F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5576C94"/>
    <w:multiLevelType w:val="hybridMultilevel"/>
    <w:tmpl w:val="1B92204C"/>
    <w:lvl w:ilvl="0" w:tplc="25127C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5B41C4A"/>
    <w:multiLevelType w:val="hybridMultilevel"/>
    <w:tmpl w:val="E784401C"/>
    <w:lvl w:ilvl="0" w:tplc="17324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0984156"/>
    <w:multiLevelType w:val="hybridMultilevel"/>
    <w:tmpl w:val="B684625C"/>
    <w:lvl w:ilvl="0" w:tplc="6E9244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E"/>
    <w:rsid w:val="00012CA8"/>
    <w:rsid w:val="00022296"/>
    <w:rsid w:val="0002326E"/>
    <w:rsid w:val="00024DDA"/>
    <w:rsid w:val="00056E82"/>
    <w:rsid w:val="000650A1"/>
    <w:rsid w:val="00070485"/>
    <w:rsid w:val="00086761"/>
    <w:rsid w:val="0009265D"/>
    <w:rsid w:val="000A2FC9"/>
    <w:rsid w:val="000B401B"/>
    <w:rsid w:val="000E32F6"/>
    <w:rsid w:val="000F3818"/>
    <w:rsid w:val="00101520"/>
    <w:rsid w:val="00105319"/>
    <w:rsid w:val="00117E4C"/>
    <w:rsid w:val="001432C8"/>
    <w:rsid w:val="001518C7"/>
    <w:rsid w:val="00156346"/>
    <w:rsid w:val="00183B0C"/>
    <w:rsid w:val="001A3074"/>
    <w:rsid w:val="001A5369"/>
    <w:rsid w:val="001A7FC2"/>
    <w:rsid w:val="001B0849"/>
    <w:rsid w:val="001C14EA"/>
    <w:rsid w:val="001C63A0"/>
    <w:rsid w:val="001D3499"/>
    <w:rsid w:val="001D6C08"/>
    <w:rsid w:val="001E4354"/>
    <w:rsid w:val="001E4F50"/>
    <w:rsid w:val="001F09B2"/>
    <w:rsid w:val="001F6560"/>
    <w:rsid w:val="00201A33"/>
    <w:rsid w:val="00216582"/>
    <w:rsid w:val="002273A0"/>
    <w:rsid w:val="00227906"/>
    <w:rsid w:val="0024409B"/>
    <w:rsid w:val="00245C0F"/>
    <w:rsid w:val="00263C20"/>
    <w:rsid w:val="00281992"/>
    <w:rsid w:val="00287922"/>
    <w:rsid w:val="002A215D"/>
    <w:rsid w:val="002A4D59"/>
    <w:rsid w:val="002B2612"/>
    <w:rsid w:val="002B7416"/>
    <w:rsid w:val="002C42FC"/>
    <w:rsid w:val="002C5415"/>
    <w:rsid w:val="002D095F"/>
    <w:rsid w:val="00304A97"/>
    <w:rsid w:val="0030703B"/>
    <w:rsid w:val="003162C3"/>
    <w:rsid w:val="00333ACF"/>
    <w:rsid w:val="003506AB"/>
    <w:rsid w:val="00355C01"/>
    <w:rsid w:val="003666AF"/>
    <w:rsid w:val="00373CD6"/>
    <w:rsid w:val="0038684D"/>
    <w:rsid w:val="003B5820"/>
    <w:rsid w:val="003D0B67"/>
    <w:rsid w:val="00420D76"/>
    <w:rsid w:val="00421314"/>
    <w:rsid w:val="0042327E"/>
    <w:rsid w:val="00447ED7"/>
    <w:rsid w:val="00452294"/>
    <w:rsid w:val="00462EDC"/>
    <w:rsid w:val="0046545E"/>
    <w:rsid w:val="004667DF"/>
    <w:rsid w:val="0047104E"/>
    <w:rsid w:val="00480C79"/>
    <w:rsid w:val="00484043"/>
    <w:rsid w:val="004A6FC8"/>
    <w:rsid w:val="004B5F13"/>
    <w:rsid w:val="004B7E4E"/>
    <w:rsid w:val="004C5B65"/>
    <w:rsid w:val="004E2801"/>
    <w:rsid w:val="004E7DE9"/>
    <w:rsid w:val="004F45FD"/>
    <w:rsid w:val="004F7035"/>
    <w:rsid w:val="00505F9E"/>
    <w:rsid w:val="00517084"/>
    <w:rsid w:val="005268E5"/>
    <w:rsid w:val="00542ADF"/>
    <w:rsid w:val="005528B7"/>
    <w:rsid w:val="00562CE4"/>
    <w:rsid w:val="00565156"/>
    <w:rsid w:val="005745F9"/>
    <w:rsid w:val="005A3D8C"/>
    <w:rsid w:val="005A4984"/>
    <w:rsid w:val="005B4260"/>
    <w:rsid w:val="005C40E1"/>
    <w:rsid w:val="005D6878"/>
    <w:rsid w:val="005D6F4C"/>
    <w:rsid w:val="0060013E"/>
    <w:rsid w:val="006154EB"/>
    <w:rsid w:val="0062502D"/>
    <w:rsid w:val="006400D1"/>
    <w:rsid w:val="006632CE"/>
    <w:rsid w:val="0066707D"/>
    <w:rsid w:val="0067549E"/>
    <w:rsid w:val="00686FFA"/>
    <w:rsid w:val="006936EE"/>
    <w:rsid w:val="006B760B"/>
    <w:rsid w:val="006C6353"/>
    <w:rsid w:val="006C652C"/>
    <w:rsid w:val="0070270A"/>
    <w:rsid w:val="00715BFA"/>
    <w:rsid w:val="0072105D"/>
    <w:rsid w:val="00737E3E"/>
    <w:rsid w:val="00747991"/>
    <w:rsid w:val="007620E4"/>
    <w:rsid w:val="007660FC"/>
    <w:rsid w:val="00766F06"/>
    <w:rsid w:val="007808C1"/>
    <w:rsid w:val="007A209E"/>
    <w:rsid w:val="007A2319"/>
    <w:rsid w:val="007A7517"/>
    <w:rsid w:val="007B3949"/>
    <w:rsid w:val="007C0F98"/>
    <w:rsid w:val="007C1327"/>
    <w:rsid w:val="007C346E"/>
    <w:rsid w:val="007D46FF"/>
    <w:rsid w:val="007F408B"/>
    <w:rsid w:val="007F6EF7"/>
    <w:rsid w:val="00805E67"/>
    <w:rsid w:val="00817506"/>
    <w:rsid w:val="008222B1"/>
    <w:rsid w:val="008229F2"/>
    <w:rsid w:val="00837F81"/>
    <w:rsid w:val="0084369E"/>
    <w:rsid w:val="00844B85"/>
    <w:rsid w:val="008454DE"/>
    <w:rsid w:val="00845DF4"/>
    <w:rsid w:val="00846009"/>
    <w:rsid w:val="00861195"/>
    <w:rsid w:val="00870FE4"/>
    <w:rsid w:val="008871FD"/>
    <w:rsid w:val="008A3F6F"/>
    <w:rsid w:val="008A554F"/>
    <w:rsid w:val="008B0A93"/>
    <w:rsid w:val="008B1290"/>
    <w:rsid w:val="008C1970"/>
    <w:rsid w:val="008D409C"/>
    <w:rsid w:val="008D6705"/>
    <w:rsid w:val="008E3B3D"/>
    <w:rsid w:val="0090144D"/>
    <w:rsid w:val="009152FD"/>
    <w:rsid w:val="00925DA2"/>
    <w:rsid w:val="00964E81"/>
    <w:rsid w:val="009906F2"/>
    <w:rsid w:val="009924C2"/>
    <w:rsid w:val="009948EE"/>
    <w:rsid w:val="009A5B81"/>
    <w:rsid w:val="009A5FE6"/>
    <w:rsid w:val="009C360E"/>
    <w:rsid w:val="009C4A93"/>
    <w:rsid w:val="009D1B65"/>
    <w:rsid w:val="009E1D24"/>
    <w:rsid w:val="009E5299"/>
    <w:rsid w:val="009F0549"/>
    <w:rsid w:val="009F7E1A"/>
    <w:rsid w:val="00A01033"/>
    <w:rsid w:val="00A02563"/>
    <w:rsid w:val="00A07504"/>
    <w:rsid w:val="00A0771D"/>
    <w:rsid w:val="00A1130C"/>
    <w:rsid w:val="00A155F4"/>
    <w:rsid w:val="00A20E8F"/>
    <w:rsid w:val="00A26C8D"/>
    <w:rsid w:val="00A271FA"/>
    <w:rsid w:val="00A30AE3"/>
    <w:rsid w:val="00A35592"/>
    <w:rsid w:val="00A35B47"/>
    <w:rsid w:val="00A71232"/>
    <w:rsid w:val="00A74F4B"/>
    <w:rsid w:val="00A7520C"/>
    <w:rsid w:val="00A838FA"/>
    <w:rsid w:val="00AA12D0"/>
    <w:rsid w:val="00AB197E"/>
    <w:rsid w:val="00AC663E"/>
    <w:rsid w:val="00AC6ADC"/>
    <w:rsid w:val="00AD5174"/>
    <w:rsid w:val="00AF01B3"/>
    <w:rsid w:val="00B017BB"/>
    <w:rsid w:val="00B018D1"/>
    <w:rsid w:val="00B04F21"/>
    <w:rsid w:val="00B20B61"/>
    <w:rsid w:val="00B368DB"/>
    <w:rsid w:val="00B637BE"/>
    <w:rsid w:val="00B64C6D"/>
    <w:rsid w:val="00B71D63"/>
    <w:rsid w:val="00B729C8"/>
    <w:rsid w:val="00B770A2"/>
    <w:rsid w:val="00BA746C"/>
    <w:rsid w:val="00BC61BE"/>
    <w:rsid w:val="00BC7A72"/>
    <w:rsid w:val="00C046B2"/>
    <w:rsid w:val="00C119E6"/>
    <w:rsid w:val="00C161DD"/>
    <w:rsid w:val="00C17C62"/>
    <w:rsid w:val="00C233C8"/>
    <w:rsid w:val="00C52F3C"/>
    <w:rsid w:val="00C54091"/>
    <w:rsid w:val="00C65442"/>
    <w:rsid w:val="00C86A52"/>
    <w:rsid w:val="00C96EF0"/>
    <w:rsid w:val="00CA26CD"/>
    <w:rsid w:val="00CA6A77"/>
    <w:rsid w:val="00CB3B06"/>
    <w:rsid w:val="00CC5296"/>
    <w:rsid w:val="00CE485C"/>
    <w:rsid w:val="00CE779F"/>
    <w:rsid w:val="00CF2BAA"/>
    <w:rsid w:val="00CF797A"/>
    <w:rsid w:val="00D07C44"/>
    <w:rsid w:val="00D178CD"/>
    <w:rsid w:val="00D30DDB"/>
    <w:rsid w:val="00D5630E"/>
    <w:rsid w:val="00D64941"/>
    <w:rsid w:val="00D91314"/>
    <w:rsid w:val="00DC0286"/>
    <w:rsid w:val="00DD0E88"/>
    <w:rsid w:val="00DD20A8"/>
    <w:rsid w:val="00DD33C4"/>
    <w:rsid w:val="00DE056D"/>
    <w:rsid w:val="00DE233E"/>
    <w:rsid w:val="00DE6AFC"/>
    <w:rsid w:val="00E1025D"/>
    <w:rsid w:val="00E61009"/>
    <w:rsid w:val="00E91288"/>
    <w:rsid w:val="00E9409D"/>
    <w:rsid w:val="00E964AA"/>
    <w:rsid w:val="00EA0F6D"/>
    <w:rsid w:val="00EA69B3"/>
    <w:rsid w:val="00EC350D"/>
    <w:rsid w:val="00EC5B9C"/>
    <w:rsid w:val="00ED19BF"/>
    <w:rsid w:val="00ED4D3E"/>
    <w:rsid w:val="00ED4E35"/>
    <w:rsid w:val="00EE15DA"/>
    <w:rsid w:val="00EE6F00"/>
    <w:rsid w:val="00F06EE2"/>
    <w:rsid w:val="00F34FC5"/>
    <w:rsid w:val="00F613E0"/>
    <w:rsid w:val="00F92C52"/>
    <w:rsid w:val="00F96739"/>
    <w:rsid w:val="00FA5A93"/>
    <w:rsid w:val="00FC0F7F"/>
    <w:rsid w:val="00FE617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BC5C3"/>
  <w15:chartTrackingRefBased/>
  <w15:docId w15:val="{F8D0BDD2-DA72-40FC-A113-977BADD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3E"/>
    <w:pPr>
      <w:ind w:firstLineChars="200" w:firstLine="420"/>
    </w:pPr>
  </w:style>
  <w:style w:type="table" w:styleId="a4">
    <w:name w:val="Table Grid"/>
    <w:basedOn w:val="a1"/>
    <w:uiPriority w:val="39"/>
    <w:rsid w:val="00FE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83B0C"/>
    <w:rPr>
      <w:rFonts w:ascii="CharisSIL" w:hAnsi="CharisSIL" w:hint="default"/>
      <w:b w:val="0"/>
      <w:bCs w:val="0"/>
      <w:i w:val="0"/>
      <w:iCs w:val="0"/>
      <w:color w:val="000000"/>
      <w:sz w:val="14"/>
      <w:szCs w:val="14"/>
    </w:rPr>
  </w:style>
  <w:style w:type="paragraph" w:styleId="a5">
    <w:name w:val="header"/>
    <w:basedOn w:val="a"/>
    <w:link w:val="Char"/>
    <w:uiPriority w:val="99"/>
    <w:unhideWhenUsed/>
    <w:rsid w:val="00AD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51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517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F7E1A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9F7E1A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9F7E1A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F7E1A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9F7E1A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8404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84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0749-C780-4CDE-81CC-664CD603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文涛 史</dc:creator>
  <cp:keywords/>
  <dc:description/>
  <cp:lastModifiedBy>User</cp:lastModifiedBy>
  <cp:revision>335</cp:revision>
  <dcterms:created xsi:type="dcterms:W3CDTF">2023-07-21T00:49:00Z</dcterms:created>
  <dcterms:modified xsi:type="dcterms:W3CDTF">2024-08-19T05:42:00Z</dcterms:modified>
</cp:coreProperties>
</file>