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36CDCC14" w:rsidR="00994A3D" w:rsidRPr="00994A3D" w:rsidRDefault="00654E8F" w:rsidP="00883251">
      <w:pPr>
        <w:pStyle w:val="1"/>
        <w:numPr>
          <w:ilvl w:val="0"/>
          <w:numId w:val="0"/>
        </w:numPr>
        <w:ind w:left="567" w:hanging="567"/>
      </w:pPr>
      <w:r w:rsidRPr="00994A3D">
        <w:t>Supplementary Table</w:t>
      </w:r>
      <w:r w:rsidR="00883251">
        <w:rPr>
          <w:rFonts w:eastAsiaTheme="minorEastAsia" w:hint="eastAsia"/>
          <w:lang w:eastAsia="zh-CN"/>
        </w:rPr>
        <w:t xml:space="preserve"> </w:t>
      </w:r>
      <w:r w:rsidR="00F6344C">
        <w:rPr>
          <w:rFonts w:eastAsiaTheme="minorEastAsia" w:hint="eastAsia"/>
          <w:lang w:eastAsia="zh-CN"/>
        </w:rPr>
        <w:t>S</w:t>
      </w:r>
      <w:r w:rsidR="00883251">
        <w:rPr>
          <w:rFonts w:eastAsiaTheme="minorEastAsia" w:hint="eastAsia"/>
          <w:lang w:eastAsia="zh-CN"/>
        </w:rPr>
        <w:t>1</w:t>
      </w:r>
    </w:p>
    <w:p w14:paraId="21974AEC" w14:textId="577C7F99" w:rsidR="004E16C7" w:rsidRPr="004E16C7" w:rsidRDefault="004E16C7" w:rsidP="004E16C7">
      <w:pPr>
        <w:spacing w:line="276" w:lineRule="auto"/>
        <w:ind w:leftChars="-405" w:left="-972"/>
        <w:rPr>
          <w:szCs w:val="21"/>
        </w:rPr>
      </w:pPr>
      <w:r w:rsidRPr="004E16C7">
        <w:rPr>
          <w:szCs w:val="21"/>
        </w:rPr>
        <w:t xml:space="preserve">Table </w:t>
      </w:r>
      <w:r w:rsidR="00016BB6">
        <w:rPr>
          <w:rFonts w:hint="eastAsia"/>
          <w:szCs w:val="21"/>
          <w:lang w:eastAsia="zh-CN"/>
        </w:rPr>
        <w:t>S</w:t>
      </w:r>
      <w:r w:rsidRPr="004E16C7">
        <w:rPr>
          <w:szCs w:val="21"/>
        </w:rPr>
        <w:t>1 Demographic, clinical and laboratory characteristics, and clinical outcomes of patients suffered EFS.</w:t>
      </w:r>
    </w:p>
    <w:tbl>
      <w:tblPr>
        <w:tblW w:w="10698" w:type="dxa"/>
        <w:tblInd w:w="-834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2"/>
        <w:gridCol w:w="318"/>
        <w:gridCol w:w="710"/>
        <w:gridCol w:w="425"/>
        <w:gridCol w:w="992"/>
        <w:gridCol w:w="803"/>
        <w:gridCol w:w="567"/>
        <w:gridCol w:w="567"/>
        <w:gridCol w:w="567"/>
        <w:gridCol w:w="709"/>
        <w:gridCol w:w="567"/>
        <w:gridCol w:w="567"/>
        <w:gridCol w:w="567"/>
        <w:gridCol w:w="567"/>
        <w:gridCol w:w="992"/>
        <w:gridCol w:w="1418"/>
      </w:tblGrid>
      <w:tr w:rsidR="004E16C7" w:rsidRPr="004E16C7" w14:paraId="499A6F99" w14:textId="77777777" w:rsidTr="006160F5">
        <w:trPr>
          <w:trHeight w:val="872"/>
        </w:trPr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21F8E8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No.</w:t>
            </w:r>
          </w:p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56A675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53CCFF7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Infertility factor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902FB11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Cycle No.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6687D3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protocol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275A2E2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 total dosage (IU)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5F6B468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E2 per ≥14mm follicle (pg/ml)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473E0BB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hCG type and dosage (IU)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8155CE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hCG exposure time (h)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8C57AA8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Urinary or blood β-hCG (IU/L)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3AFF4910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Rescue u-hCG dosage (IU)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EA2AFF8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Delayed time (h)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245B008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No. of oocyte / follicles#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67F1552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No. of embryo </w:t>
            </w:r>
            <w:r w:rsidRPr="004E16C7">
              <w:rPr>
                <w:rFonts w:hint="eastAsia"/>
                <w:sz w:val="15"/>
                <w:szCs w:val="15"/>
              </w:rPr>
              <w:t>for</w:t>
            </w:r>
            <w:r w:rsidRPr="004E16C7">
              <w:rPr>
                <w:sz w:val="15"/>
                <w:szCs w:val="15"/>
              </w:rPr>
              <w:t xml:space="preserve"> ET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461D2B8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Pregnancy outcomes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37DD8DEC" w14:textId="77777777" w:rsidR="004E16C7" w:rsidRPr="004E16C7" w:rsidRDefault="004E16C7" w:rsidP="004E16C7">
            <w:pPr>
              <w:spacing w:before="0" w:after="0" w:line="276" w:lineRule="auto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EFS reason</w:t>
            </w:r>
          </w:p>
        </w:tc>
      </w:tr>
      <w:tr w:rsidR="004E16C7" w:rsidRPr="004E16C7" w14:paraId="3728B43C" w14:textId="77777777" w:rsidTr="006160F5">
        <w:trPr>
          <w:trHeight w:val="340"/>
        </w:trPr>
        <w:tc>
          <w:tcPr>
            <w:tcW w:w="362" w:type="dxa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B82AC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4D16B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32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06D33D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Oviduct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6A6BE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BABB7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long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7B6745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3075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D99D23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238DE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r-6500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C07E10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55000D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93DF0C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84B01F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4.0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09774B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6/14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D65605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52E4EA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Live birth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C8C8DCC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D17E058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2F9735A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56F1B83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12359F9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Oviduct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2E38AD9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4F67464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GnRH-ant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47FEF66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2100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B3F3EC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45954E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u-8000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21BFE1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36.1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16F0553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D02A93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A21F18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33BA66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5/9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26AA50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404952C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57F8C12E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32209E58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1806799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4B7480B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28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4F7B7A1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Oviduct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4F06F33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58AD1CF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043CC1A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9DD73D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＞</w:t>
            </w:r>
            <w:r w:rsidRPr="004E16C7">
              <w:rPr>
                <w:rFonts w:eastAsia="宋体"/>
                <w:color w:val="000000"/>
                <w:sz w:val="15"/>
                <w:szCs w:val="15"/>
              </w:rPr>
              <w:t>361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FB2C37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u-8000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801B8C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36.7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751B3AA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0A6231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09BE32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2, 5.2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766D7F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0/14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F77F59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2814CFE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birth*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4177F5E1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6FAE6E83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2867552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1F39D7E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091CE85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PCOS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35099A7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4C77605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long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1AB770F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2250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A74EC7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2A0C1C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r-6500+ u-2000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C362D9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36.2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357F7B8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6B1DD8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08D545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8E8AF6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4/9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19E8FB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7AFC0BE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3261DED5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059A6245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11D28F5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55D1472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33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58A49C5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Oviduct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3E0F376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68CE782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long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53E3B63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1425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1D37F6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9CC720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r-6500+ u-2000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3406DC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37.3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59C084A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9AE8D5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871C8D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2.3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033498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5/14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A97D2C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0D7EBC6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birth*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520E31D4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185D311F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0EB892C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59E3F8D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24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19CD54E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male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753FCA4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2B3F2EB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31F06D0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2250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F92E4F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＞</w:t>
            </w:r>
            <w:r w:rsidRPr="004E16C7">
              <w:rPr>
                <w:rFonts w:eastAsia="宋体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1664ED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r-6500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CEA6A3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36.3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47FA768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EA3220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35DCE8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4.0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0C8ABF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9/18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D791E6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5A905E2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6F7937C3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FA6D978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4A3240B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7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04E966C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09189FE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Oviduct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10BB694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00C305D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54C3C74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2700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5C17F4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B3DD0B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u-10000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D7BEBC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0611AE4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F56AF7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B96E08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6310CD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8/8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2C64D9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3C9AE67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1D87D944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10ACFFC3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3EF1D3A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8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5E512EF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28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6B82B0C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PCOS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0FC4012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6D6E218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long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3509B78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1350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0D35EF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＞</w:t>
            </w:r>
            <w:r w:rsidRPr="004E16C7">
              <w:rPr>
                <w:rFonts w:eastAsia="宋体"/>
                <w:color w:val="000000"/>
                <w:sz w:val="15"/>
                <w:szCs w:val="15"/>
              </w:rPr>
              <w:t>337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7EFBD5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u-8000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33EA91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36.5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35EA8B7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1F5041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FAB82A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4.0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1BF603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10/15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5DBD76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5DE3830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7C27747E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093C98FA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57DC843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9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41C97B3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27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6989A8A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Oviduct +PCOS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6117F22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6EB2643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long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4CBB70D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1012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DE4C07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＞</w:t>
            </w:r>
            <w:r w:rsidRPr="004E16C7">
              <w:rPr>
                <w:rFonts w:eastAsia="宋体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BB7B52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r-6500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1AE381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37.4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03A9D14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4CE2FE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50FFFE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1D995C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18/20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35441C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426CF9A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69B2BE54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3EDBF794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74C556F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51A6C2C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30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058C612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PCOS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7577185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74ED83E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long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56EA9EC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1D9C1A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＞</w:t>
            </w:r>
            <w:r w:rsidRPr="004E16C7">
              <w:rPr>
                <w:rFonts w:eastAsia="宋体"/>
                <w:color w:val="000000"/>
                <w:sz w:val="15"/>
                <w:szCs w:val="15"/>
              </w:rPr>
              <w:t>253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9E73EE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r-6500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765A50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36.7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7177C37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A93B87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018016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</w:t>
            </w:r>
            <w:r w:rsidRPr="004E16C7">
              <w:rPr>
                <w:rFonts w:eastAsia="宋体" w:hint="eastAsia"/>
                <w:color w:val="000000"/>
                <w:sz w:val="15"/>
                <w:szCs w:val="15"/>
              </w:rPr>
              <w:t>.2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3FA75E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6/20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A8AF71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2035053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2D15F81B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63D9976F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7B5C57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bookmarkStart w:id="0" w:name="_Hlk123936368"/>
            <w:r w:rsidRPr="004E16C7">
              <w:rPr>
                <w:rFonts w:eastAsia="宋体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364C11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B4F7F6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Oviduct +PCOS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3D8085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C4844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B12E10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4350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E4F5F2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010E1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865C6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35.9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5A9493C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0F6B68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4000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3C616F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6</w:t>
            </w:r>
            <w:r w:rsidRPr="004E16C7">
              <w:rPr>
                <w:rFonts w:eastAsia="宋体" w:hint="eastAsia"/>
                <w:color w:val="000000"/>
                <w:sz w:val="15"/>
                <w:szCs w:val="15"/>
              </w:rPr>
              <w:t>.7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16BD01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0/11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01B757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1877733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 *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398CA66E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5EEADA92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2D93767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bookmarkStart w:id="1" w:name="_Hlk123490655"/>
            <w:bookmarkEnd w:id="0"/>
            <w:r w:rsidRPr="004E16C7">
              <w:rPr>
                <w:rFonts w:eastAsia="宋体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0D3541E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29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4F2CE52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Oviduct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085FB42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5A90063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 long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624BBDC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3900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EBC6BE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＞</w:t>
            </w:r>
            <w:r w:rsidRPr="004E16C7">
              <w:rPr>
                <w:rFonts w:eastAsia="宋体"/>
                <w:color w:val="000000"/>
                <w:sz w:val="15"/>
                <w:szCs w:val="15"/>
              </w:rPr>
              <w:t>562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D84A3B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r-6500+ u-2000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4893D5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36.2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7002B2F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2991D8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70D9AE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2.0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FFD77B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2/9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9E6D73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07DA244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56ADA6F5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oocyte developmental disorder</w:t>
            </w:r>
          </w:p>
        </w:tc>
      </w:tr>
      <w:tr w:rsidR="004E16C7" w:rsidRPr="004E16C7" w14:paraId="09A9975A" w14:textId="77777777" w:rsidTr="006160F5">
        <w:trPr>
          <w:trHeight w:val="340"/>
        </w:trPr>
        <w:tc>
          <w:tcPr>
            <w:tcW w:w="362" w:type="dxa"/>
            <w:tcMar>
              <w:left w:w="17" w:type="dxa"/>
              <w:right w:w="17" w:type="dxa"/>
            </w:tcMar>
            <w:vAlign w:val="center"/>
          </w:tcPr>
          <w:p w14:paraId="72CFFD8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18" w:type="dxa"/>
            <w:tcMar>
              <w:left w:w="17" w:type="dxa"/>
              <w:right w:w="17" w:type="dxa"/>
            </w:tcMar>
            <w:vAlign w:val="center"/>
          </w:tcPr>
          <w:p w14:paraId="303D68B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32</w:t>
            </w:r>
          </w:p>
        </w:tc>
        <w:tc>
          <w:tcPr>
            <w:tcW w:w="710" w:type="dxa"/>
            <w:tcMar>
              <w:left w:w="17" w:type="dxa"/>
              <w:right w:w="17" w:type="dxa"/>
            </w:tcMar>
            <w:vAlign w:val="center"/>
          </w:tcPr>
          <w:p w14:paraId="3EE67A4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PCOS</w:t>
            </w:r>
          </w:p>
        </w:tc>
        <w:tc>
          <w:tcPr>
            <w:tcW w:w="425" w:type="dxa"/>
            <w:tcMar>
              <w:left w:w="17" w:type="dxa"/>
              <w:right w:w="17" w:type="dxa"/>
            </w:tcMar>
            <w:vAlign w:val="center"/>
          </w:tcPr>
          <w:p w14:paraId="2AED310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687DFD4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GnRH-ant</w:t>
            </w:r>
          </w:p>
        </w:tc>
        <w:tc>
          <w:tcPr>
            <w:tcW w:w="803" w:type="dxa"/>
            <w:tcMar>
              <w:left w:w="17" w:type="dxa"/>
              <w:right w:w="17" w:type="dxa"/>
            </w:tcMar>
            <w:vAlign w:val="center"/>
          </w:tcPr>
          <w:p w14:paraId="446B828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2625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B7B9C8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＞</w:t>
            </w:r>
            <w:r w:rsidRPr="004E16C7">
              <w:rPr>
                <w:rFonts w:eastAsia="宋体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02FFFC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r-6500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C74DD3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36.3</w:t>
            </w:r>
          </w:p>
        </w:tc>
        <w:tc>
          <w:tcPr>
            <w:tcW w:w="709" w:type="dxa"/>
            <w:tcMar>
              <w:left w:w="17" w:type="dxa"/>
              <w:right w:w="17" w:type="dxa"/>
            </w:tcMar>
            <w:vAlign w:val="center"/>
          </w:tcPr>
          <w:p w14:paraId="3A56A7D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97117A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2A53EE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36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86A161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8/18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8DDDD1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14:paraId="6277EE2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tcMar>
              <w:left w:w="17" w:type="dxa"/>
              <w:right w:w="17" w:type="dxa"/>
            </w:tcMar>
            <w:vAlign w:val="center"/>
          </w:tcPr>
          <w:p w14:paraId="2DF77754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hCG injection mistake</w:t>
            </w:r>
          </w:p>
        </w:tc>
      </w:tr>
      <w:tr w:rsidR="004E16C7" w:rsidRPr="004E16C7" w14:paraId="791CD10D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A20164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14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C02D58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3C6063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</w:t>
            </w:r>
            <w:r w:rsidRPr="004E16C7">
              <w:rPr>
                <w:rFonts w:hint="eastAsia"/>
                <w:sz w:val="15"/>
                <w:szCs w:val="15"/>
              </w:rPr>
              <w:t>nexplained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EA317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78A43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GnRH-ant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4414AF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7E5D65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75CEE6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u-10000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3327F6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36.3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34F06D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9C606D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D019B2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2, 5.3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A93B3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0/9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450D0D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 w:hint="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67D21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8F3B969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31A25834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18CCCB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15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19779F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28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2E52D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2BF95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0A2BA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3A128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E5322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228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7C23CF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u-9000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A9A30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36.5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3E102F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A3B7E0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75E59C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2, 22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9A84BD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0/11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734C2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 w:hint="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A3E53F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427B046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926F2D9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C1E969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16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83CE3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30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8ABFA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0E7B2B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BF63F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6B5DB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3112.5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1F60A0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263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6EC316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u-10000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E30C59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35.6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019050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AE2A8D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74555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DFBA40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8/8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9D0992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913E1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08FEE2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5D440E8E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3F6B5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17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A06A46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38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DEDB0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F85E8A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F39FB5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E6D3CA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1650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FBCEE5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&gt;329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E11773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r-6500+ 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F178ED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36.5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5CF8C5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648F02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732DC1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53348B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14/15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B79317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6BFA7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74D60A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22241AFC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EF3E0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18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32B16E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719F0D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male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9390AA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C5A520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009BA9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3487.5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475FA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&gt;448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2EA51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u-8000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18098D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36.2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D73FAA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564636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746A59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C4A46E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0/11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8DD6B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 w:hint="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7408E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870DAA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37043A42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E2C026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19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965D10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10298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 +male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15AD7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7AC28B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A1B0D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5325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0A1E3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147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3521D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u-8000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5FAEA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37.2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5BC71E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6B2D1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FAED58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2, 5.5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143738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1/8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3B35B0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B71D3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5E89761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0EC805B9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83BBD8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20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E2F62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C0A17A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A3A213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318C94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EF105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2062.5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651FDF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&gt;197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288E75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91EC83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36.2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CF301B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196151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B2CE2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5.0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9B384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11/25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CB100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131B4C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AF11BE4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57A040CC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A90427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21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B532BF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CAA74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80351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680CB0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FAB7E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1125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E6E986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&gt;197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DA503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943ED7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36.3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DF939B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D27A1E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7C04E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D4B26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23/25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ECE461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6373D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5FBB46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149CB3C1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E2C02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22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AF3780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50A42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male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5B6061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3149AD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85E97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2250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459C07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&gt;246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23946F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A64FC6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35.7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F33C08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5F6CDA7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0623F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9F2DB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19/20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A9EE7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F2D55F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47DAAB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12075CCE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A8C09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23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F133A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28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E575C7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8842AE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6EFE0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13C35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2175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339729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229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EDD51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8156D3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90C7D5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F3298F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323852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4.7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B7732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10/13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C92DC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CEE153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B1BF5E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68D65A53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8014A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24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FA4AE3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26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BB8D1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5210F9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05FD1F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707073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4350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AB8C1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&gt;274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2A050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10B47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37.5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5E9076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7CE257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A80AD7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58B502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15/18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C8F8CC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A17FA7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EFA694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F64B9DF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25404D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25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C4A41A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28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7C6BC6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E36A67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9DF8F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657A6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162E6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184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FF86A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DD8EF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8C2221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AA3E64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CC6756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6.0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93E0E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11/11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2856B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E92641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15E0FA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36FBFAF2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3BA52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26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3BE73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A211FB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CA6BF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9C132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97C31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2100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E252AB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170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E4A00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DADA9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36.3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00D4B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4ECF54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18A704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3.0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00F75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17/20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1E291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F1A1DD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F7581D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64B1549E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BD6E86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lastRenderedPageBreak/>
              <w:t>27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9EDD7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28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FA2BF2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18AFE9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551FF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GnRH-ant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B873B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3200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73D032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AAF0C2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u-8000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71AF8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67777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85F6E5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01801F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3.0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0FB008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0/10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E0D3D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 w:hint="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2B83A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672989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oocyte developmental disorder</w:t>
            </w:r>
          </w:p>
        </w:tc>
      </w:tr>
      <w:tr w:rsidR="004E16C7" w:rsidRPr="004E16C7" w14:paraId="68EA4FAB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208282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28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F982E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820129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75211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5823B3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2706C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1650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3C9B1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&gt;379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15EF0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u-8000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7F080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63C86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B0B619F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EACDA9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4.2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49C34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9/13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0D5ED3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F9153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AFC375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56682A30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FF501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0B0CE64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9EA76D2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DD1B60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7002FD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F2F5C4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6F31A3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268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7422393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u-8000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5B859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36.5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20946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DE9DCD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FCA824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4.2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F45A45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8/18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737F4A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8B1F14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D83051D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EA70039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2748A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30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1A367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30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BA8FF66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5AC97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F0ADA7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242D96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4275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9C0AE1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114 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5A433C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r-6500+ 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BD24B6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36.3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DA3C34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E8837BE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ACF348A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A1F54AB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9/12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F000959" w14:textId="77777777" w:rsidR="004E16C7" w:rsidRPr="004E16C7" w:rsidRDefault="004E16C7" w:rsidP="004E16C7">
            <w:pPr>
              <w:spacing w:before="0" w:after="0"/>
              <w:jc w:val="center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F73846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AA7068" w14:textId="77777777" w:rsidR="004E16C7" w:rsidRPr="004E16C7" w:rsidRDefault="004E16C7" w:rsidP="004E16C7">
            <w:pPr>
              <w:spacing w:before="0" w:after="0"/>
              <w:rPr>
                <w:rFonts w:eastAsia="宋体"/>
                <w:color w:val="000000"/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E1551F0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C07E9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EC6739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33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4DAC9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E402C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A4BCDA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1E854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4800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EC7C7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187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6FC27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85068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9596B0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6AAAA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229A3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2.1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B833B5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4/12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488997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774B69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38C729A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0401A966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F555C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32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E89B3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28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E978AB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B13A0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0B736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A565ED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2325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80B7E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248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B1B8D9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143CD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6DD8A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B1E018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2E212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BA2E4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6/10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68E4F9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8FCF4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miscarriage- No pregnancy*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40FFA49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2B2BBD13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ECC709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33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08361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24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A0FACA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605C0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9B6BFE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ECA81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3300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F9ED9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146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E1BEB1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017485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35.8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83E3FA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71C45E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B37CA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6.0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AC1C73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8/13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03894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B73B6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6E6529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DDB5D7A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80139F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34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18F40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2564E5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092B0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C3FB2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F8660E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1350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13F78A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231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03405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u-9000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C8BFA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6DF07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AADF96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F4633B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33BF0D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3/11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D943D4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AFEC0D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A38532B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6EB30E84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9E0EC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A8B84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26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0B2AEE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1EB7F7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28706D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1EA4B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A22AA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223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B4AC2D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E20EC3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36.6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12284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3A138F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14170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CC44E9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4/13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07078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B8099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543647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16E58D42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40DE2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197764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AA1622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C3F3C4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0F8158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5FD76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5250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FD77D0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202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8E57ED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+u-4000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73FE89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36.2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CA53E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7200979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C5105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5.2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10BD5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17/18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3C5D0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C9351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F06E756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3AD4C26E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68ED9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76FF18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34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90C37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Endometriosis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8A8ACA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F5B5B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248853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5850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32C870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113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E45A3F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u-10000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AEFA1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36.9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3BD1E4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93F15B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30960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6F832C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6/8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AC0EAE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5FFE43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E25B48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0F5F7CA6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F33D7A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38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E58F9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C17C5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CC57E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54C5C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GnRH-ant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3552F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4875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BCB37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212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3E694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u-8000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5A6CD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36.5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C0F357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E833EF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138C0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EFE3E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3/8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05E17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A76AF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BEA227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2C90D885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D3DB4E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39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35228D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27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F64E1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1DF3B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1A770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35574C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1350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06DD9D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227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4C293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D5D75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B396A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BA6466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4E8AD5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6.2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D4DABF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9/20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7CB196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59AECE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37FE56A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10D71152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CF24F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40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C99F2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5EB4DF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F1B02C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46646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986DAF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58C541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216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382959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3B204F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35.8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F7577A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487B5E0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D282F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F70A7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7/14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559045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30875A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95EDF8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1E9030A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5C0428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41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C59A7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C3F4D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Endometriosis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94B09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148BFC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EF1B3A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2325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9859B1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278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59B3BD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F52637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35.8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BEC25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1F31817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402BC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5.2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DDCA66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2/9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4E84B8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A5736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C48DA3B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260530E4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3268F4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42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530EA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23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64F1A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5988D1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69358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7380A4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2250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F0595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194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EA0DE0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C72E14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E392AB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229C5F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9B7F4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7.1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36D85C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5/12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B200B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6D2CCE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0B2131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08BA09F5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31575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43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FF1A85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33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4D4AAE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AC9BD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E229C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GnRH-ant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C692EA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1800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A3080F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226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D0163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F1F6E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36.4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99E67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A2B484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981D9D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1.6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8DD59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2/10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D487B5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B199E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miscarriage*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869AA5F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567AED4C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1CB0D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44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BB8910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30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A0957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59364A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8933C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93723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2625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7909E0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457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20BB01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u-8000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570112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74E6C4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69D476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C8D8D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33803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5/7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CA2B6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EFC01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miscarriage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6A942F7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4AF7D385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EE684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45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236CA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F0CC62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1A541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519616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BAA53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2850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608E3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144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B3D859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23BAE8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36.8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A2560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CCAB86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1186A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5.6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66E3A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12/13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D3909C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38543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miscarriage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0445D4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A9F8312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07A78C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46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7712A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134D4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388C15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06DD59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A7B11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1200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40771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024D99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u-9000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BC26A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36.8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D22F83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198DD8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782AF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D14F6C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8/16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4D478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7BDE84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B84A44B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5CF292E4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47441B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47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B0A3D8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2E776C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4C3969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75F05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91CAE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1575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224B5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480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7B1751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u-8000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E5D27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35.8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C6FFC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14F877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0D3BC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3.0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BAD65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2/10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3BDEFB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A353F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CD83193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4E3D4A8E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FA216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48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6E0277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33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056B8C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9FC6FB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56476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GnRH-ant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CFEDDD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4650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905DC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540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569DC9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3FF25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36.7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540752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04DC387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F6DC22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5.7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0BF3FF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2/8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05DE1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25FFC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CD18DE4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5CDD84D7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062048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49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B555C5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30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C3EAD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Unexplained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B1427C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46943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1B1188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2725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06303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437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743A3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FE95AF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36.9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52B40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6DD160A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751CD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5.3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BE1276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3/7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7B22B9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3FBD5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4F78E4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3F433D17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3E06EB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50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9C44E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29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50C427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5E7BF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C6771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long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1D293D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3375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7DFEE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327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AA8204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+u-4000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EEA5CF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35.8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FFE4E0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A03F62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507E67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20BC4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13/14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1E36B8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CA0BFF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DF0F066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5BE5793D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18B728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51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B4557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A40971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PCOS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AF04E4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FF7D13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22C3A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2750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DB9149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372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56E74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u-8000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0F3582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36.4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897CF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F8C4E2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9DF5A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5.4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AE60FE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5/13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6FC59D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A0FA04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8420A8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1D3E64E0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68F97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52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F364D8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49EA7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BB4EC0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D00B6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GnRH-ant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53660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2100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7E3066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311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139DA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+u-2000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7951A3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36.3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E1C841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3703DF0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A8F579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1F61F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6/7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FD359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AFDAFED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miscarriage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15321A3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7B2C9DF8" w14:textId="77777777" w:rsidTr="006160F5">
        <w:trPr>
          <w:trHeight w:val="340"/>
        </w:trPr>
        <w:tc>
          <w:tcPr>
            <w:tcW w:w="36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DB0A62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53</w:t>
            </w:r>
          </w:p>
        </w:tc>
        <w:tc>
          <w:tcPr>
            <w:tcW w:w="3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E45DD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25</w:t>
            </w:r>
          </w:p>
        </w:tc>
        <w:tc>
          <w:tcPr>
            <w:tcW w:w="71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FF1229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</w:t>
            </w:r>
          </w:p>
        </w:tc>
        <w:tc>
          <w:tcPr>
            <w:tcW w:w="42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C84C0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F196E3A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 short</w:t>
            </w:r>
          </w:p>
        </w:tc>
        <w:tc>
          <w:tcPr>
            <w:tcW w:w="80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DA67E0F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5587.5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73F013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243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71F10F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u-10000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DDAE07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36.4</w:t>
            </w:r>
          </w:p>
        </w:tc>
        <w:tc>
          <w:tcPr>
            <w:tcW w:w="70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0E153E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Mar>
              <w:left w:w="17" w:type="dxa"/>
              <w:right w:w="17" w:type="dxa"/>
            </w:tcMar>
            <w:vAlign w:val="center"/>
          </w:tcPr>
          <w:p w14:paraId="2F5C7A45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eastAsia="宋体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CB692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4.7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8CFC7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0/5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ABD52A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C18446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live birth*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A041F2C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5990FA28" w14:textId="77777777" w:rsidTr="006160F5">
        <w:trPr>
          <w:trHeight w:val="340"/>
        </w:trPr>
        <w:tc>
          <w:tcPr>
            <w:tcW w:w="362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B51BC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54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3F724F7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34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B51EDD3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Oviduct+ male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1D862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B153F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GnRH-ant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EF5952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2400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423FE8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446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9A8C10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r-6500 +u-2000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FC180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35.9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F33AD8C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Positive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C95B33E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0A3421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 xml:space="preserve">4.0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07EB15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3/11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65A719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C86424" w14:textId="77777777" w:rsidR="004E16C7" w:rsidRPr="004E16C7" w:rsidRDefault="004E16C7" w:rsidP="004E16C7">
            <w:pPr>
              <w:spacing w:before="0" w:after="0"/>
              <w:jc w:val="center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No pregnancy*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B68ECC" w14:textId="77777777" w:rsidR="004E16C7" w:rsidRPr="004E16C7" w:rsidRDefault="004E16C7" w:rsidP="004E16C7">
            <w:pPr>
              <w:spacing w:before="0" w:after="0"/>
              <w:rPr>
                <w:sz w:val="15"/>
                <w:szCs w:val="15"/>
              </w:rPr>
            </w:pPr>
            <w:r w:rsidRPr="004E16C7">
              <w:rPr>
                <w:sz w:val="15"/>
                <w:szCs w:val="15"/>
              </w:rPr>
              <w:t>inadequate ovarian response to hCG</w:t>
            </w:r>
          </w:p>
        </w:tc>
      </w:tr>
      <w:tr w:rsidR="004E16C7" w:rsidRPr="004E16C7" w14:paraId="66082CB5" w14:textId="77777777" w:rsidTr="006160F5">
        <w:trPr>
          <w:trHeight w:val="340"/>
        </w:trPr>
        <w:tc>
          <w:tcPr>
            <w:tcW w:w="10698" w:type="dxa"/>
            <w:gridSpan w:val="16"/>
            <w:tcBorders>
              <w:top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9D9A667" w14:textId="77777777" w:rsidR="004E16C7" w:rsidRPr="004E16C7" w:rsidRDefault="004E16C7" w:rsidP="00D91897">
            <w:pPr>
              <w:spacing w:before="0" w:after="0" w:line="276" w:lineRule="auto"/>
              <w:rPr>
                <w:szCs w:val="21"/>
              </w:rPr>
            </w:pPr>
            <w:r w:rsidRPr="004E16C7">
              <w:rPr>
                <w:szCs w:val="21"/>
              </w:rPr>
              <w:t>EFS, empty follicle syndrome; PCOS, polycystic ovary syndrome; Gn, gonadotropin; hCG, human chorionic gonadotropin; GnRH-a, gonadotropin-releasing hormone agonist; GnRH-ant, gonadotropin-releasing hormone antagonist; r-hCG, recombinant hCG; u- hCG, urinary hCG.</w:t>
            </w:r>
          </w:p>
          <w:p w14:paraId="1DD1770A" w14:textId="77777777" w:rsidR="004E16C7" w:rsidRPr="004E16C7" w:rsidRDefault="004E16C7" w:rsidP="00D91897">
            <w:pPr>
              <w:spacing w:before="0" w:after="0" w:line="276" w:lineRule="auto"/>
              <w:rPr>
                <w:szCs w:val="21"/>
              </w:rPr>
            </w:pPr>
            <w:r w:rsidRPr="004E16C7">
              <w:rPr>
                <w:szCs w:val="21"/>
              </w:rPr>
              <w:t>* Pregnancy outcomes in the future subsequent cycle.</w:t>
            </w:r>
          </w:p>
          <w:p w14:paraId="07D08843" w14:textId="77777777" w:rsidR="004E16C7" w:rsidRPr="004E16C7" w:rsidRDefault="004E16C7" w:rsidP="00D91897">
            <w:pPr>
              <w:spacing w:before="0" w:after="0" w:line="276" w:lineRule="auto"/>
              <w:rPr>
                <w:sz w:val="15"/>
                <w:szCs w:val="15"/>
              </w:rPr>
            </w:pPr>
            <w:r w:rsidRPr="004E16C7">
              <w:rPr>
                <w:szCs w:val="21"/>
              </w:rPr>
              <w:t xml:space="preserve"># “No. of oocyte / follicles” means “No. of oocyte obtained / No. of follicle </w:t>
            </w:r>
            <w:r w:rsidRPr="004E16C7">
              <w:rPr>
                <w:rFonts w:hint="eastAsia"/>
                <w:szCs w:val="21"/>
              </w:rPr>
              <w:t>≥</w:t>
            </w:r>
            <w:r w:rsidRPr="004E16C7">
              <w:rPr>
                <w:szCs w:val="21"/>
              </w:rPr>
              <w:t>14mm on trigger day”.</w:t>
            </w:r>
          </w:p>
        </w:tc>
      </w:tr>
      <w:bookmarkEnd w:id="1"/>
    </w:tbl>
    <w:p w14:paraId="58F1AED1" w14:textId="77777777" w:rsidR="00DE23E8" w:rsidRPr="001549D3" w:rsidRDefault="00DE23E8" w:rsidP="00654E8F">
      <w:pPr>
        <w:spacing w:before="240"/>
        <w:rPr>
          <w:lang w:eastAsia="zh-CN"/>
        </w:rPr>
      </w:pPr>
    </w:p>
    <w:sectPr w:rsidR="00DE23E8" w:rsidRPr="001549D3" w:rsidSect="00627852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8DA4" w14:textId="77777777" w:rsidR="00627852" w:rsidRDefault="00627852" w:rsidP="00117666">
      <w:pPr>
        <w:spacing w:after="0"/>
      </w:pPr>
      <w:r>
        <w:separator/>
      </w:r>
    </w:p>
  </w:endnote>
  <w:endnote w:type="continuationSeparator" w:id="0">
    <w:p w14:paraId="02170330" w14:textId="77777777" w:rsidR="00627852" w:rsidRDefault="0062785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;SimSun">
    <w:altName w:val="宋体"/>
    <w:charset w:val="86"/>
    <w:family w:val="roman"/>
    <w:pitch w:val="default"/>
  </w:font>
  <w:font w:name="Droid Sans Devanagari">
    <w:altName w:val="汉仪中等线KW"/>
    <w:charset w:val="00"/>
    <w:family w:val="roman"/>
    <w:pitch w:val="default"/>
  </w:font>
  <w:font w:name="Liberation Sans">
    <w:altName w:val="Arial"/>
    <w:charset w:val="00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553B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53B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553B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53B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AA4C" w14:textId="77777777" w:rsidR="00627852" w:rsidRDefault="00627852" w:rsidP="00117666">
      <w:pPr>
        <w:spacing w:after="0"/>
      </w:pPr>
      <w:r>
        <w:separator/>
      </w:r>
    </w:p>
  </w:footnote>
  <w:footnote w:type="continuationSeparator" w:id="0">
    <w:p w14:paraId="41CFDE16" w14:textId="77777777" w:rsidR="00627852" w:rsidRDefault="0062785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553B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553B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41C65"/>
    <w:multiLevelType w:val="multilevel"/>
    <w:tmpl w:val="06441C65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F5267A"/>
    <w:multiLevelType w:val="multilevel"/>
    <w:tmpl w:val="2AF5267A"/>
    <w:lvl w:ilvl="0">
      <w:start w:val="1"/>
      <w:numFmt w:val="decimal"/>
      <w:lvlText w:val="3.%1"/>
      <w:lvlJc w:val="left"/>
      <w:pPr>
        <w:tabs>
          <w:tab w:val="left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2A7CAC"/>
    <w:multiLevelType w:val="multilevel"/>
    <w:tmpl w:val="C6A8CC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12C2B"/>
    <w:multiLevelType w:val="multilevel"/>
    <w:tmpl w:val="62412C2B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7DBC6F29"/>
    <w:multiLevelType w:val="multilevel"/>
    <w:tmpl w:val="C6A8CC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15"/>
  </w:num>
  <w:num w:numId="3" w16cid:durableId="615480040">
    <w:abstractNumId w:val="2"/>
  </w:num>
  <w:num w:numId="4" w16cid:durableId="1566183234">
    <w:abstractNumId w:val="18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5"/>
  </w:num>
  <w:num w:numId="7" w16cid:durableId="1359550598">
    <w:abstractNumId w:val="19"/>
  </w:num>
  <w:num w:numId="8" w16cid:durableId="1559510671">
    <w:abstractNumId w:val="19"/>
  </w:num>
  <w:num w:numId="9" w16cid:durableId="1734543462">
    <w:abstractNumId w:val="19"/>
  </w:num>
  <w:num w:numId="10" w16cid:durableId="708839681">
    <w:abstractNumId w:val="19"/>
  </w:num>
  <w:num w:numId="11" w16cid:durableId="2046978920">
    <w:abstractNumId w:val="19"/>
  </w:num>
  <w:num w:numId="12" w16cid:durableId="2124614653">
    <w:abstractNumId w:val="19"/>
  </w:num>
  <w:num w:numId="13" w16cid:durableId="150105246">
    <w:abstractNumId w:val="5"/>
  </w:num>
  <w:num w:numId="14" w16cid:durableId="515769853">
    <w:abstractNumId w:val="4"/>
  </w:num>
  <w:num w:numId="15" w16cid:durableId="1753046014">
    <w:abstractNumId w:val="4"/>
  </w:num>
  <w:num w:numId="16" w16cid:durableId="665939894">
    <w:abstractNumId w:val="4"/>
  </w:num>
  <w:num w:numId="17" w16cid:durableId="2078749421">
    <w:abstractNumId w:val="4"/>
  </w:num>
  <w:num w:numId="18" w16cid:durableId="825047625">
    <w:abstractNumId w:val="4"/>
  </w:num>
  <w:num w:numId="19" w16cid:durableId="803810417">
    <w:abstractNumId w:val="4"/>
  </w:num>
  <w:num w:numId="20" w16cid:durableId="155534203">
    <w:abstractNumId w:val="12"/>
  </w:num>
  <w:num w:numId="21" w16cid:durableId="773479634">
    <w:abstractNumId w:val="10"/>
  </w:num>
  <w:num w:numId="22" w16cid:durableId="2072000685">
    <w:abstractNumId w:val="8"/>
  </w:num>
  <w:num w:numId="23" w16cid:durableId="1213807494">
    <w:abstractNumId w:val="11"/>
  </w:num>
  <w:num w:numId="24" w16cid:durableId="308825289">
    <w:abstractNumId w:val="9"/>
  </w:num>
  <w:num w:numId="25" w16cid:durableId="372848954">
    <w:abstractNumId w:val="3"/>
  </w:num>
  <w:num w:numId="26" w16cid:durableId="213006365">
    <w:abstractNumId w:val="21"/>
  </w:num>
  <w:num w:numId="27" w16cid:durableId="1411196366">
    <w:abstractNumId w:val="14"/>
  </w:num>
  <w:num w:numId="28" w16cid:durableId="1662200756">
    <w:abstractNumId w:val="13"/>
  </w:num>
  <w:num w:numId="29" w16cid:durableId="2141485750">
    <w:abstractNumId w:val="16"/>
  </w:num>
  <w:num w:numId="30" w16cid:durableId="2002923295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 w16cid:durableId="130052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4516991">
    <w:abstractNumId w:val="7"/>
  </w:num>
  <w:num w:numId="33" w16cid:durableId="58940097">
    <w:abstractNumId w:val="20"/>
  </w:num>
  <w:num w:numId="34" w16cid:durableId="1120419941">
    <w:abstractNumId w:val="4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298341822">
    <w:abstractNumId w:val="17"/>
  </w:num>
  <w:num w:numId="36" w16cid:durableId="651720175">
    <w:abstractNumId w:val="1"/>
  </w:num>
  <w:num w:numId="37" w16cid:durableId="1848904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6BB6"/>
    <w:rsid w:val="00034304"/>
    <w:rsid w:val="00035434"/>
    <w:rsid w:val="00052A14"/>
    <w:rsid w:val="00077D53"/>
    <w:rsid w:val="000A799A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E16C7"/>
    <w:rsid w:val="00517A89"/>
    <w:rsid w:val="005250F2"/>
    <w:rsid w:val="00553B00"/>
    <w:rsid w:val="00593EEA"/>
    <w:rsid w:val="005A5EEE"/>
    <w:rsid w:val="00627852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3251"/>
    <w:rsid w:val="00885156"/>
    <w:rsid w:val="009151AA"/>
    <w:rsid w:val="0093429D"/>
    <w:rsid w:val="00943573"/>
    <w:rsid w:val="00970F7D"/>
    <w:rsid w:val="00994A3D"/>
    <w:rsid w:val="009961D4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91897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qFormat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qFormat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Headings1">
    <w:name w:val="Headings1"/>
    <w:uiPriority w:val="99"/>
    <w:rsid w:val="004E16C7"/>
  </w:style>
  <w:style w:type="character" w:styleId="aff9">
    <w:name w:val="Unresolved Mention"/>
    <w:basedOn w:val="a1"/>
    <w:uiPriority w:val="99"/>
    <w:semiHidden/>
    <w:unhideWhenUsed/>
    <w:rsid w:val="004E16C7"/>
    <w:rPr>
      <w:color w:val="605E5C"/>
      <w:shd w:val="clear" w:color="auto" w:fill="E1DFDD"/>
    </w:rPr>
  </w:style>
  <w:style w:type="paragraph" w:styleId="affa">
    <w:name w:val="Body Text"/>
    <w:basedOn w:val="a0"/>
    <w:link w:val="affb"/>
    <w:rsid w:val="004E16C7"/>
    <w:pPr>
      <w:widowControl w:val="0"/>
      <w:suppressAutoHyphens/>
      <w:spacing w:before="0" w:after="140" w:line="276" w:lineRule="auto"/>
      <w:jc w:val="both"/>
    </w:pPr>
    <w:rPr>
      <w:rFonts w:eastAsia="宋体;SimSun" w:cs="Times New Roman"/>
      <w:kern w:val="2"/>
      <w:sz w:val="21"/>
      <w:szCs w:val="24"/>
      <w:lang w:eastAsia="zh-CN"/>
    </w:rPr>
  </w:style>
  <w:style w:type="character" w:customStyle="1" w:styleId="affb">
    <w:name w:val="正文文本 字符"/>
    <w:basedOn w:val="a1"/>
    <w:link w:val="affa"/>
    <w:rsid w:val="004E16C7"/>
    <w:rPr>
      <w:rFonts w:ascii="Times New Roman" w:eastAsia="宋体;SimSun" w:hAnsi="Times New Roman" w:cs="Times New Roman"/>
      <w:kern w:val="2"/>
      <w:sz w:val="21"/>
      <w:szCs w:val="24"/>
      <w:lang w:eastAsia="zh-CN"/>
    </w:rPr>
  </w:style>
  <w:style w:type="paragraph" w:styleId="affc">
    <w:name w:val="List"/>
    <w:basedOn w:val="affa"/>
    <w:rsid w:val="004E16C7"/>
    <w:rPr>
      <w:rFonts w:cs="Droid Sans Devanagari"/>
    </w:rPr>
  </w:style>
  <w:style w:type="character" w:customStyle="1" w:styleId="WW8Num1z0">
    <w:name w:val="WW8Num1z0"/>
    <w:qFormat/>
    <w:rsid w:val="004E16C7"/>
  </w:style>
  <w:style w:type="character" w:customStyle="1" w:styleId="WW8Num1z1">
    <w:name w:val="WW8Num1z1"/>
    <w:qFormat/>
    <w:rsid w:val="004E16C7"/>
  </w:style>
  <w:style w:type="character" w:customStyle="1" w:styleId="WW8Num1z2">
    <w:name w:val="WW8Num1z2"/>
    <w:qFormat/>
    <w:rsid w:val="004E16C7"/>
  </w:style>
  <w:style w:type="character" w:customStyle="1" w:styleId="WW8Num1z3">
    <w:name w:val="WW8Num1z3"/>
    <w:qFormat/>
    <w:rsid w:val="004E16C7"/>
  </w:style>
  <w:style w:type="character" w:customStyle="1" w:styleId="WW8Num1z4">
    <w:name w:val="WW8Num1z4"/>
    <w:qFormat/>
    <w:rsid w:val="004E16C7"/>
  </w:style>
  <w:style w:type="character" w:customStyle="1" w:styleId="WW8Num1z5">
    <w:name w:val="WW8Num1z5"/>
    <w:qFormat/>
    <w:rsid w:val="004E16C7"/>
  </w:style>
  <w:style w:type="character" w:customStyle="1" w:styleId="WW8Num1z6">
    <w:name w:val="WW8Num1z6"/>
    <w:qFormat/>
    <w:rsid w:val="004E16C7"/>
  </w:style>
  <w:style w:type="character" w:customStyle="1" w:styleId="WW8Num1z7">
    <w:name w:val="WW8Num1z7"/>
    <w:qFormat/>
    <w:rsid w:val="004E16C7"/>
  </w:style>
  <w:style w:type="character" w:customStyle="1" w:styleId="WW8Num1z8">
    <w:name w:val="WW8Num1z8"/>
    <w:qFormat/>
    <w:rsid w:val="004E16C7"/>
  </w:style>
  <w:style w:type="character" w:customStyle="1" w:styleId="WW8Num2z0">
    <w:name w:val="WW8Num2z0"/>
    <w:qFormat/>
    <w:rsid w:val="004E16C7"/>
  </w:style>
  <w:style w:type="character" w:customStyle="1" w:styleId="WW8Num2z1">
    <w:name w:val="WW8Num2z1"/>
    <w:qFormat/>
    <w:rsid w:val="004E16C7"/>
  </w:style>
  <w:style w:type="character" w:customStyle="1" w:styleId="WW8Num2z2">
    <w:name w:val="WW8Num2z2"/>
    <w:qFormat/>
    <w:rsid w:val="004E16C7"/>
  </w:style>
  <w:style w:type="character" w:customStyle="1" w:styleId="WW8Num2z3">
    <w:name w:val="WW8Num2z3"/>
    <w:qFormat/>
    <w:rsid w:val="004E16C7"/>
  </w:style>
  <w:style w:type="character" w:customStyle="1" w:styleId="WW8Num2z4">
    <w:name w:val="WW8Num2z4"/>
    <w:qFormat/>
    <w:rsid w:val="004E16C7"/>
  </w:style>
  <w:style w:type="character" w:customStyle="1" w:styleId="WW8Num2z5">
    <w:name w:val="WW8Num2z5"/>
    <w:qFormat/>
    <w:rsid w:val="004E16C7"/>
  </w:style>
  <w:style w:type="character" w:customStyle="1" w:styleId="WW8Num2z6">
    <w:name w:val="WW8Num2z6"/>
    <w:qFormat/>
    <w:rsid w:val="004E16C7"/>
  </w:style>
  <w:style w:type="character" w:customStyle="1" w:styleId="WW8Num2z7">
    <w:name w:val="WW8Num2z7"/>
    <w:qFormat/>
    <w:rsid w:val="004E16C7"/>
  </w:style>
  <w:style w:type="character" w:customStyle="1" w:styleId="WW8Num2z8">
    <w:name w:val="WW8Num2z8"/>
    <w:qFormat/>
    <w:rsid w:val="004E16C7"/>
  </w:style>
  <w:style w:type="character" w:customStyle="1" w:styleId="WW8Num3z0">
    <w:name w:val="WW8Num3z0"/>
    <w:qFormat/>
    <w:rsid w:val="004E16C7"/>
  </w:style>
  <w:style w:type="character" w:customStyle="1" w:styleId="WW8Num4z0">
    <w:name w:val="WW8Num4z0"/>
    <w:qFormat/>
    <w:rsid w:val="004E16C7"/>
  </w:style>
  <w:style w:type="character" w:customStyle="1" w:styleId="WW8Num4z1">
    <w:name w:val="WW8Num4z1"/>
    <w:qFormat/>
    <w:rsid w:val="004E16C7"/>
  </w:style>
  <w:style w:type="character" w:customStyle="1" w:styleId="WW8Num4z2">
    <w:name w:val="WW8Num4z2"/>
    <w:qFormat/>
    <w:rsid w:val="004E16C7"/>
  </w:style>
  <w:style w:type="character" w:customStyle="1" w:styleId="WW8Num4z3">
    <w:name w:val="WW8Num4z3"/>
    <w:qFormat/>
    <w:rsid w:val="004E16C7"/>
  </w:style>
  <w:style w:type="character" w:customStyle="1" w:styleId="WW8Num4z4">
    <w:name w:val="WW8Num4z4"/>
    <w:qFormat/>
    <w:rsid w:val="004E16C7"/>
  </w:style>
  <w:style w:type="character" w:customStyle="1" w:styleId="WW8Num4z5">
    <w:name w:val="WW8Num4z5"/>
    <w:qFormat/>
    <w:rsid w:val="004E16C7"/>
  </w:style>
  <w:style w:type="character" w:customStyle="1" w:styleId="WW8Num4z6">
    <w:name w:val="WW8Num4z6"/>
    <w:qFormat/>
    <w:rsid w:val="004E16C7"/>
  </w:style>
  <w:style w:type="character" w:customStyle="1" w:styleId="WW8Num4z7">
    <w:name w:val="WW8Num4z7"/>
    <w:qFormat/>
    <w:rsid w:val="004E16C7"/>
  </w:style>
  <w:style w:type="character" w:customStyle="1" w:styleId="WW8Num4z8">
    <w:name w:val="WW8Num4z8"/>
    <w:qFormat/>
    <w:rsid w:val="004E16C7"/>
  </w:style>
  <w:style w:type="character" w:customStyle="1" w:styleId="WW8Num5z0">
    <w:name w:val="WW8Num5z0"/>
    <w:qFormat/>
    <w:rsid w:val="004E16C7"/>
  </w:style>
  <w:style w:type="character" w:customStyle="1" w:styleId="WW8Num5z1">
    <w:name w:val="WW8Num5z1"/>
    <w:qFormat/>
    <w:rsid w:val="004E16C7"/>
  </w:style>
  <w:style w:type="character" w:customStyle="1" w:styleId="WW8Num5z2">
    <w:name w:val="WW8Num5z2"/>
    <w:qFormat/>
    <w:rsid w:val="004E16C7"/>
  </w:style>
  <w:style w:type="character" w:customStyle="1" w:styleId="WW8Num5z3">
    <w:name w:val="WW8Num5z3"/>
    <w:qFormat/>
    <w:rsid w:val="004E16C7"/>
  </w:style>
  <w:style w:type="character" w:customStyle="1" w:styleId="WW8Num5z4">
    <w:name w:val="WW8Num5z4"/>
    <w:qFormat/>
    <w:rsid w:val="004E16C7"/>
  </w:style>
  <w:style w:type="character" w:customStyle="1" w:styleId="WW8Num5z5">
    <w:name w:val="WW8Num5z5"/>
    <w:qFormat/>
    <w:rsid w:val="004E16C7"/>
  </w:style>
  <w:style w:type="character" w:customStyle="1" w:styleId="WW8Num5z6">
    <w:name w:val="WW8Num5z6"/>
    <w:qFormat/>
    <w:rsid w:val="004E16C7"/>
  </w:style>
  <w:style w:type="character" w:customStyle="1" w:styleId="WW8Num5z7">
    <w:name w:val="WW8Num5z7"/>
    <w:qFormat/>
    <w:rsid w:val="004E16C7"/>
  </w:style>
  <w:style w:type="character" w:customStyle="1" w:styleId="WW8Num5z8">
    <w:name w:val="WW8Num5z8"/>
    <w:qFormat/>
    <w:rsid w:val="004E16C7"/>
  </w:style>
  <w:style w:type="character" w:customStyle="1" w:styleId="WW8Num6z0">
    <w:name w:val="WW8Num6z0"/>
    <w:qFormat/>
    <w:rsid w:val="004E16C7"/>
  </w:style>
  <w:style w:type="character" w:customStyle="1" w:styleId="WW8Num6z1">
    <w:name w:val="WW8Num6z1"/>
    <w:qFormat/>
    <w:rsid w:val="004E16C7"/>
  </w:style>
  <w:style w:type="character" w:customStyle="1" w:styleId="WW8Num6z2">
    <w:name w:val="WW8Num6z2"/>
    <w:qFormat/>
    <w:rsid w:val="004E16C7"/>
  </w:style>
  <w:style w:type="character" w:customStyle="1" w:styleId="WW8Num6z3">
    <w:name w:val="WW8Num6z3"/>
    <w:qFormat/>
    <w:rsid w:val="004E16C7"/>
  </w:style>
  <w:style w:type="character" w:customStyle="1" w:styleId="WW8Num6z4">
    <w:name w:val="WW8Num6z4"/>
    <w:qFormat/>
    <w:rsid w:val="004E16C7"/>
  </w:style>
  <w:style w:type="character" w:customStyle="1" w:styleId="WW8Num6z5">
    <w:name w:val="WW8Num6z5"/>
    <w:qFormat/>
    <w:rsid w:val="004E16C7"/>
  </w:style>
  <w:style w:type="character" w:customStyle="1" w:styleId="WW8Num6z6">
    <w:name w:val="WW8Num6z6"/>
    <w:qFormat/>
    <w:rsid w:val="004E16C7"/>
  </w:style>
  <w:style w:type="character" w:customStyle="1" w:styleId="WW8Num6z7">
    <w:name w:val="WW8Num6z7"/>
    <w:qFormat/>
    <w:rsid w:val="004E16C7"/>
  </w:style>
  <w:style w:type="character" w:customStyle="1" w:styleId="WW8Num6z8">
    <w:name w:val="WW8Num6z8"/>
    <w:qFormat/>
    <w:rsid w:val="004E16C7"/>
  </w:style>
  <w:style w:type="character" w:customStyle="1" w:styleId="WW8Num7z0">
    <w:name w:val="WW8Num7z0"/>
    <w:qFormat/>
    <w:rsid w:val="004E16C7"/>
  </w:style>
  <w:style w:type="character" w:customStyle="1" w:styleId="EndnoteCharacters">
    <w:name w:val="Endnote Characters"/>
    <w:qFormat/>
    <w:rsid w:val="004E16C7"/>
    <w:rPr>
      <w:vertAlign w:val="superscript"/>
    </w:rPr>
  </w:style>
  <w:style w:type="character" w:customStyle="1" w:styleId="font11">
    <w:name w:val="font11"/>
    <w:qFormat/>
    <w:rsid w:val="004E16C7"/>
    <w:rPr>
      <w:rFonts w:ascii="宋体;SimSun" w:eastAsia="宋体;SimSun" w:hAnsi="宋体;SimSun" w:cs="宋体;SimSun"/>
      <w:color w:val="000000"/>
      <w:sz w:val="18"/>
      <w:szCs w:val="18"/>
      <w:u w:val="none"/>
    </w:rPr>
  </w:style>
  <w:style w:type="character" w:customStyle="1" w:styleId="font21">
    <w:name w:val="font21"/>
    <w:qFormat/>
    <w:rsid w:val="004E16C7"/>
    <w:rPr>
      <w:rFonts w:ascii="Times New Roman" w:hAnsi="Times New Roman" w:cs="Times New Roman"/>
      <w:color w:val="000000"/>
      <w:sz w:val="18"/>
      <w:szCs w:val="18"/>
      <w:u w:val="none"/>
    </w:rPr>
  </w:style>
  <w:style w:type="paragraph" w:customStyle="1" w:styleId="Heading">
    <w:name w:val="Heading"/>
    <w:basedOn w:val="a0"/>
    <w:next w:val="affa"/>
    <w:qFormat/>
    <w:rsid w:val="004E16C7"/>
    <w:pPr>
      <w:keepNext/>
      <w:widowControl w:val="0"/>
      <w:suppressAutoHyphens/>
      <w:spacing w:before="240" w:after="120"/>
      <w:jc w:val="both"/>
    </w:pPr>
    <w:rPr>
      <w:rFonts w:ascii="Liberation Sans" w:eastAsia="微软雅黑" w:hAnsi="Liberation Sans" w:cs="Droid Sans Devanagari"/>
      <w:kern w:val="2"/>
      <w:sz w:val="28"/>
      <w:szCs w:val="28"/>
      <w:lang w:eastAsia="zh-CN"/>
    </w:rPr>
  </w:style>
  <w:style w:type="paragraph" w:customStyle="1" w:styleId="Index">
    <w:name w:val="Index"/>
    <w:basedOn w:val="a0"/>
    <w:qFormat/>
    <w:rsid w:val="004E16C7"/>
    <w:pPr>
      <w:widowControl w:val="0"/>
      <w:suppressLineNumbers/>
      <w:suppressAutoHyphens/>
      <w:spacing w:before="0" w:after="0"/>
      <w:jc w:val="both"/>
    </w:pPr>
    <w:rPr>
      <w:rFonts w:eastAsia="宋体;SimSun" w:cs="Droid Sans Devanagari"/>
      <w:kern w:val="2"/>
      <w:sz w:val="21"/>
      <w:szCs w:val="24"/>
      <w:lang w:eastAsia="zh-CN"/>
    </w:rPr>
  </w:style>
  <w:style w:type="paragraph" w:customStyle="1" w:styleId="HeaderandFooter">
    <w:name w:val="Header and Footer"/>
    <w:basedOn w:val="a0"/>
    <w:qFormat/>
    <w:rsid w:val="004E16C7"/>
    <w:pPr>
      <w:widowControl w:val="0"/>
      <w:suppressLineNumbers/>
      <w:tabs>
        <w:tab w:val="center" w:pos="4819"/>
        <w:tab w:val="right" w:pos="9638"/>
      </w:tabs>
      <w:suppressAutoHyphens/>
      <w:spacing w:before="0" w:after="0"/>
      <w:jc w:val="both"/>
    </w:pPr>
    <w:rPr>
      <w:rFonts w:eastAsia="宋体;SimSun" w:cs="Times New Roman"/>
      <w:kern w:val="2"/>
      <w:sz w:val="21"/>
      <w:szCs w:val="24"/>
      <w:lang w:eastAsia="zh-CN"/>
    </w:rPr>
  </w:style>
  <w:style w:type="paragraph" w:customStyle="1" w:styleId="TableContents">
    <w:name w:val="Table Contents"/>
    <w:basedOn w:val="a0"/>
    <w:qFormat/>
    <w:rsid w:val="004E16C7"/>
    <w:pPr>
      <w:widowControl w:val="0"/>
      <w:suppressLineNumbers/>
      <w:suppressAutoHyphens/>
      <w:spacing w:before="0" w:after="0"/>
      <w:jc w:val="both"/>
    </w:pPr>
    <w:rPr>
      <w:rFonts w:eastAsia="宋体;SimSun" w:cs="Times New Roman"/>
      <w:kern w:val="2"/>
      <w:sz w:val="21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E16C7"/>
    <w:pPr>
      <w:jc w:val="center"/>
    </w:pPr>
    <w:rPr>
      <w:b/>
      <w:bCs/>
    </w:rPr>
  </w:style>
  <w:style w:type="paragraph" w:customStyle="1" w:styleId="11">
    <w:name w:val="修订1"/>
    <w:hidden/>
    <w:uiPriority w:val="99"/>
    <w:semiHidden/>
    <w:rsid w:val="004E16C7"/>
    <w:pPr>
      <w:spacing w:after="0" w:line="240" w:lineRule="auto"/>
    </w:pPr>
    <w:rPr>
      <w:rFonts w:ascii="Times New Roman" w:eastAsia="宋体;SimSun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zhuoye luo</cp:lastModifiedBy>
  <cp:revision>21</cp:revision>
  <cp:lastPrinted>2013-10-03T12:51:00Z</cp:lastPrinted>
  <dcterms:created xsi:type="dcterms:W3CDTF">2022-11-17T16:58:00Z</dcterms:created>
  <dcterms:modified xsi:type="dcterms:W3CDTF">2024-04-27T16:17:00Z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