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3A3" w:rsidRDefault="00FA23A3" w:rsidP="00FA23A3">
      <w:pPr>
        <w:jc w:val="both"/>
        <w:rPr>
          <w:rFonts w:ascii="Times New Roman" w:hAnsi="Times New Roman" w:cs="Times New Roman"/>
          <w:iCs/>
          <w:sz w:val="24"/>
          <w:szCs w:val="16"/>
          <w:lang w:val="en-GB"/>
        </w:rPr>
      </w:pPr>
      <w:r w:rsidRPr="003F6CDA">
        <w:rPr>
          <w:rFonts w:ascii="Times New Roman" w:hAnsi="Times New Roman" w:cs="Times New Roman"/>
          <w:iCs/>
          <w:sz w:val="24"/>
          <w:szCs w:val="16"/>
          <w:lang w:val="en-GB"/>
        </w:rPr>
        <w:t xml:space="preserve">Table </w:t>
      </w:r>
      <w:r>
        <w:rPr>
          <w:rFonts w:ascii="Times New Roman" w:hAnsi="Times New Roman" w:cs="Times New Roman"/>
          <w:iCs/>
          <w:sz w:val="24"/>
          <w:szCs w:val="16"/>
          <w:lang w:val="en-GB"/>
        </w:rPr>
        <w:t>1</w:t>
      </w:r>
      <w:r w:rsidRPr="003F6CDA">
        <w:rPr>
          <w:rFonts w:ascii="Times New Roman" w:hAnsi="Times New Roman" w:cs="Times New Roman"/>
          <w:iCs/>
          <w:sz w:val="24"/>
          <w:szCs w:val="16"/>
          <w:lang w:val="en-GB"/>
        </w:rPr>
        <w:t xml:space="preserve"> (Supplementary Material): Nature of trauma. Abbreviations: BrS, Brugada syndrome. </w:t>
      </w:r>
    </w:p>
    <w:tbl>
      <w:tblPr>
        <w:tblStyle w:val="Tabellasemplice-2"/>
        <w:tblpPr w:leftFromText="141" w:rightFromText="141" w:vertAnchor="page" w:horzAnchor="margin" w:tblpXSpec="center" w:tblpY="2121"/>
        <w:tblW w:w="14742" w:type="dxa"/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842"/>
        <w:gridCol w:w="1418"/>
        <w:gridCol w:w="1701"/>
        <w:gridCol w:w="1417"/>
        <w:gridCol w:w="1418"/>
        <w:gridCol w:w="1984"/>
      </w:tblGrid>
      <w:tr w:rsidR="00FA23A3" w:rsidRPr="00D44FFD" w:rsidTr="00E27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3A3" w:rsidRPr="00982ABC" w:rsidRDefault="00FA23A3" w:rsidP="00E27ED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sz w:val="20"/>
                <w:szCs w:val="20"/>
              </w:rPr>
              <w:t>Group 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sz w:val="20"/>
                <w:szCs w:val="20"/>
              </w:rPr>
              <w:t>Group 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sz w:val="20"/>
                <w:szCs w:val="20"/>
              </w:rPr>
              <w:t>Group 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sz w:val="20"/>
                <w:szCs w:val="20"/>
              </w:rPr>
              <w:t>Healthy Controls</w:t>
            </w:r>
          </w:p>
        </w:tc>
      </w:tr>
      <w:tr w:rsidR="00FA23A3" w:rsidRPr="00D44FFD" w:rsidTr="00E27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  <w:vAlign w:val="center"/>
          </w:tcPr>
          <w:p w:rsidR="00FA23A3" w:rsidRPr="00D44FFD" w:rsidRDefault="00FA23A3" w:rsidP="00E2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Nature of trauma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7F7F7F" w:themeColor="text1" w:themeTint="80"/>
              <w:right w:val="nil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iCs/>
                <w:sz w:val="20"/>
                <w:szCs w:val="20"/>
              </w:rPr>
              <w:t>Patients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=20</w:t>
            </w:r>
          </w:p>
        </w:tc>
        <w:tc>
          <w:tcPr>
            <w:tcW w:w="1842" w:type="dxa"/>
            <w:tcBorders>
              <w:top w:val="nil"/>
              <w:left w:val="nil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iCs/>
                <w:sz w:val="20"/>
                <w:szCs w:val="20"/>
              </w:rPr>
              <w:t>Family</w:t>
            </w:r>
          </w:p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iCs/>
                <w:sz w:val="20"/>
                <w:szCs w:val="20"/>
              </w:rPr>
              <w:t>Members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n=16</w:t>
            </w:r>
          </w:p>
        </w:tc>
        <w:tc>
          <w:tcPr>
            <w:tcW w:w="1418" w:type="dxa"/>
            <w:tcBorders>
              <w:top w:val="nil"/>
              <w:left w:val="double" w:sz="4" w:space="0" w:color="7F7F7F" w:themeColor="text1" w:themeTint="80"/>
              <w:bottom w:val="double" w:sz="4" w:space="0" w:color="7F7F7F" w:themeColor="text1" w:themeTint="80"/>
              <w:right w:val="nil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iCs/>
                <w:sz w:val="20"/>
                <w:szCs w:val="20"/>
              </w:rPr>
              <w:t>Patients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44FFD">
              <w:rPr>
                <w:rFonts w:ascii="Times New Roman" w:hAnsi="Times New Roman" w:cs="Times New Roman"/>
                <w:sz w:val="20"/>
                <w:szCs w:val="20"/>
              </w:rPr>
              <w:t>n=24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iCs/>
                <w:sz w:val="20"/>
                <w:szCs w:val="20"/>
              </w:rPr>
              <w:t>Family</w:t>
            </w:r>
          </w:p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iCs/>
                <w:sz w:val="20"/>
                <w:szCs w:val="20"/>
              </w:rPr>
              <w:t>Members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D44FFD">
              <w:rPr>
                <w:rFonts w:ascii="Times New Roman" w:hAnsi="Times New Roman" w:cs="Times New Roman"/>
                <w:sz w:val="20"/>
                <w:szCs w:val="20"/>
              </w:rPr>
              <w:t>n=15</w:t>
            </w:r>
          </w:p>
        </w:tc>
        <w:tc>
          <w:tcPr>
            <w:tcW w:w="1417" w:type="dxa"/>
            <w:tcBorders>
              <w:top w:val="nil"/>
              <w:left w:val="double" w:sz="4" w:space="0" w:color="7F7F7F" w:themeColor="text1" w:themeTint="80"/>
              <w:bottom w:val="double" w:sz="4" w:space="0" w:color="7F7F7F" w:themeColor="text1" w:themeTint="80"/>
              <w:right w:val="nil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iCs/>
                <w:sz w:val="20"/>
                <w:szCs w:val="20"/>
              </w:rPr>
              <w:t>Patients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44FFD">
              <w:rPr>
                <w:rFonts w:ascii="Times New Roman" w:hAnsi="Times New Roman" w:cs="Times New Roman"/>
                <w:sz w:val="20"/>
                <w:szCs w:val="20"/>
              </w:rPr>
              <w:t>n=17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iCs/>
                <w:sz w:val="20"/>
                <w:szCs w:val="20"/>
              </w:rPr>
              <w:t>Family</w:t>
            </w:r>
          </w:p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iCs/>
                <w:sz w:val="20"/>
                <w:szCs w:val="20"/>
              </w:rPr>
              <w:t>Members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D44FFD">
              <w:rPr>
                <w:rFonts w:ascii="Times New Roman" w:hAnsi="Times New Roman" w:cs="Times New Roman"/>
                <w:sz w:val="20"/>
                <w:szCs w:val="20"/>
              </w:rPr>
              <w:t>n=8</w:t>
            </w:r>
          </w:p>
        </w:tc>
        <w:tc>
          <w:tcPr>
            <w:tcW w:w="1984" w:type="dxa"/>
            <w:tcBorders>
              <w:top w:val="nil"/>
              <w:left w:val="double" w:sz="4" w:space="0" w:color="7F7F7F" w:themeColor="text1" w:themeTint="80"/>
              <w:bottom w:val="double" w:sz="4" w:space="0" w:color="7F7F7F" w:themeColor="text1" w:themeTint="80"/>
              <w:right w:val="nil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sz w:val="20"/>
                <w:szCs w:val="20"/>
              </w:rPr>
              <w:t>n=105</w:t>
            </w:r>
          </w:p>
        </w:tc>
      </w:tr>
      <w:tr w:rsidR="00FA23A3" w:rsidRPr="00D44FFD" w:rsidTr="00E27ED5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 trauma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(45%)</w:t>
            </w:r>
          </w:p>
        </w:tc>
        <w:tc>
          <w:tcPr>
            <w:tcW w:w="1842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(29,2% )</w:t>
            </w:r>
          </w:p>
        </w:tc>
        <w:tc>
          <w:tcPr>
            <w:tcW w:w="1701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(23,4%)</w:t>
            </w:r>
          </w:p>
        </w:tc>
        <w:tc>
          <w:tcPr>
            <w:tcW w:w="1418" w:type="dxa"/>
            <w:tcBorders>
              <w:top w:val="double" w:sz="4" w:space="0" w:color="7F7F7F" w:themeColor="text1" w:themeTint="80"/>
              <w:bottom w:val="sing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(81%)</w:t>
            </w:r>
          </w:p>
        </w:tc>
      </w:tr>
      <w:tr w:rsidR="00FA23A3" w:rsidRPr="00D44FFD" w:rsidTr="00E27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FA23A3" w:rsidRPr="00D44FFD" w:rsidRDefault="00FA23A3" w:rsidP="00E27ED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Own diagnosis of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BrS</w:t>
            </w:r>
          </w:p>
        </w:tc>
        <w:tc>
          <w:tcPr>
            <w:tcW w:w="1418" w:type="dxa"/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(15%)</w:t>
            </w:r>
          </w:p>
        </w:tc>
        <w:tc>
          <w:tcPr>
            <w:tcW w:w="1842" w:type="dxa"/>
            <w:tcBorders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(17,6%)</w:t>
            </w:r>
          </w:p>
        </w:tc>
        <w:tc>
          <w:tcPr>
            <w:tcW w:w="1418" w:type="dxa"/>
            <w:tcBorders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lef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A23A3" w:rsidRPr="00D44FFD" w:rsidTr="00E27E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FA23A3" w:rsidRPr="00D44FFD" w:rsidRDefault="00FA23A3" w:rsidP="00E27E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SCD in the family</w:t>
            </w:r>
          </w:p>
        </w:tc>
        <w:tc>
          <w:tcPr>
            <w:tcW w:w="1418" w:type="dxa"/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(40%)</w:t>
            </w:r>
          </w:p>
        </w:tc>
        <w:tc>
          <w:tcPr>
            <w:tcW w:w="1842" w:type="dxa"/>
            <w:tcBorders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(25%)</w:t>
            </w:r>
          </w:p>
        </w:tc>
        <w:tc>
          <w:tcPr>
            <w:tcW w:w="1701" w:type="dxa"/>
            <w:tcBorders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(13%)</w:t>
            </w:r>
          </w:p>
        </w:tc>
        <w:tc>
          <w:tcPr>
            <w:tcW w:w="1417" w:type="dxa"/>
            <w:tcBorders>
              <w:lef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(35,3%)</w:t>
            </w:r>
          </w:p>
        </w:tc>
        <w:tc>
          <w:tcPr>
            <w:tcW w:w="1418" w:type="dxa"/>
            <w:tcBorders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lef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A23A3" w:rsidRPr="00D44FFD" w:rsidTr="00E27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FA23A3" w:rsidRPr="00D44FFD" w:rsidRDefault="00FA23A3" w:rsidP="00E27ED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GB"/>
              </w:rPr>
            </w:pPr>
            <w:r w:rsidRPr="00AE259C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Diagnosis of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BrS</w:t>
            </w:r>
            <w:r w:rsidRPr="00AE259C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in a family member</w:t>
            </w:r>
          </w:p>
        </w:tc>
        <w:tc>
          <w:tcPr>
            <w:tcW w:w="1418" w:type="dxa"/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(30%)</w:t>
            </w:r>
          </w:p>
        </w:tc>
        <w:tc>
          <w:tcPr>
            <w:tcW w:w="1842" w:type="dxa"/>
            <w:tcBorders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(100%)</w:t>
            </w:r>
          </w:p>
        </w:tc>
        <w:tc>
          <w:tcPr>
            <w:tcW w:w="1418" w:type="dxa"/>
            <w:tcBorders>
              <w:lef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2(50%)</w:t>
            </w:r>
          </w:p>
        </w:tc>
        <w:tc>
          <w:tcPr>
            <w:tcW w:w="1701" w:type="dxa"/>
            <w:tcBorders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15(100%)</w:t>
            </w:r>
          </w:p>
        </w:tc>
        <w:tc>
          <w:tcPr>
            <w:tcW w:w="1417" w:type="dxa"/>
            <w:tcBorders>
              <w:lef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9(52,9%)</w:t>
            </w:r>
          </w:p>
        </w:tc>
        <w:tc>
          <w:tcPr>
            <w:tcW w:w="1418" w:type="dxa"/>
            <w:tcBorders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(100%)</w:t>
            </w:r>
          </w:p>
        </w:tc>
        <w:tc>
          <w:tcPr>
            <w:tcW w:w="1984" w:type="dxa"/>
            <w:tcBorders>
              <w:lef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A23A3" w:rsidRPr="00D44FFD" w:rsidTr="00E27E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FA23A3" w:rsidRPr="00AE259C" w:rsidRDefault="00FA23A3" w:rsidP="00E27E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AE259C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Diagnosis of other life-threatening disease in a family member</w:t>
            </w:r>
          </w:p>
        </w:tc>
        <w:tc>
          <w:tcPr>
            <w:tcW w:w="1418" w:type="dxa"/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(10%)</w:t>
            </w:r>
          </w:p>
        </w:tc>
        <w:tc>
          <w:tcPr>
            <w:tcW w:w="1842" w:type="dxa"/>
            <w:tcBorders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(6,3%)</w:t>
            </w:r>
          </w:p>
        </w:tc>
        <w:tc>
          <w:tcPr>
            <w:tcW w:w="1418" w:type="dxa"/>
            <w:tcBorders>
              <w:lef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(12,5%)</w:t>
            </w:r>
          </w:p>
        </w:tc>
        <w:tc>
          <w:tcPr>
            <w:tcW w:w="1701" w:type="dxa"/>
            <w:tcBorders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(6,7%)</w:t>
            </w:r>
          </w:p>
        </w:tc>
        <w:tc>
          <w:tcPr>
            <w:tcW w:w="1417" w:type="dxa"/>
            <w:tcBorders>
              <w:lef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lef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(4%)</w:t>
            </w:r>
          </w:p>
        </w:tc>
      </w:tr>
      <w:tr w:rsidR="00FA23A3" w:rsidRPr="00D44FFD" w:rsidTr="00E27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FA23A3" w:rsidRPr="00D44FFD" w:rsidRDefault="00FA23A3" w:rsidP="00E27ED5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Serious accident</w:t>
            </w:r>
          </w:p>
        </w:tc>
        <w:tc>
          <w:tcPr>
            <w:tcW w:w="1418" w:type="dxa"/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(5%)</w:t>
            </w:r>
          </w:p>
        </w:tc>
        <w:tc>
          <w:tcPr>
            <w:tcW w:w="1842" w:type="dxa"/>
            <w:tcBorders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(6,7%)</w:t>
            </w:r>
          </w:p>
        </w:tc>
        <w:tc>
          <w:tcPr>
            <w:tcW w:w="1417" w:type="dxa"/>
            <w:tcBorders>
              <w:lef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(5,9%)</w:t>
            </w:r>
          </w:p>
        </w:tc>
        <w:tc>
          <w:tcPr>
            <w:tcW w:w="1418" w:type="dxa"/>
            <w:tcBorders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(12,5%)</w:t>
            </w:r>
          </w:p>
        </w:tc>
        <w:tc>
          <w:tcPr>
            <w:tcW w:w="1984" w:type="dxa"/>
            <w:tcBorders>
              <w:lef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(6%)</w:t>
            </w:r>
          </w:p>
        </w:tc>
      </w:tr>
      <w:tr w:rsidR="00FA23A3" w:rsidRPr="00D44FFD" w:rsidTr="00E27E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FA23A3" w:rsidRPr="00D44FFD" w:rsidRDefault="00FA23A3" w:rsidP="00E27ED5">
            <w:pPr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Sudden grief</w:t>
            </w:r>
          </w:p>
        </w:tc>
        <w:tc>
          <w:tcPr>
            <w:tcW w:w="1418" w:type="dxa"/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(5%)</w:t>
            </w:r>
          </w:p>
        </w:tc>
        <w:tc>
          <w:tcPr>
            <w:tcW w:w="1842" w:type="dxa"/>
            <w:tcBorders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(12,5%)</w:t>
            </w:r>
          </w:p>
        </w:tc>
        <w:tc>
          <w:tcPr>
            <w:tcW w:w="1418" w:type="dxa"/>
            <w:tcBorders>
              <w:lef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(20,8%)</w:t>
            </w:r>
          </w:p>
        </w:tc>
        <w:tc>
          <w:tcPr>
            <w:tcW w:w="1701" w:type="dxa"/>
            <w:tcBorders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(5,9%)</w:t>
            </w:r>
          </w:p>
        </w:tc>
        <w:tc>
          <w:tcPr>
            <w:tcW w:w="1418" w:type="dxa"/>
            <w:tcBorders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(12,5%)</w:t>
            </w:r>
          </w:p>
        </w:tc>
        <w:tc>
          <w:tcPr>
            <w:tcW w:w="1984" w:type="dxa"/>
            <w:tcBorders>
              <w:lef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(4%)</w:t>
            </w:r>
          </w:p>
        </w:tc>
      </w:tr>
      <w:tr w:rsidR="00FA23A3" w:rsidRPr="00D44FFD" w:rsidTr="00E27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FA23A3" w:rsidRPr="00D44FFD" w:rsidRDefault="00FA23A3" w:rsidP="00E27E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Suicide/homicide</w:t>
            </w:r>
          </w:p>
        </w:tc>
        <w:tc>
          <w:tcPr>
            <w:tcW w:w="1418" w:type="dxa"/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(6,3%)</w:t>
            </w:r>
          </w:p>
        </w:tc>
        <w:tc>
          <w:tcPr>
            <w:tcW w:w="1418" w:type="dxa"/>
            <w:tcBorders>
              <w:lef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(6,7%)</w:t>
            </w:r>
          </w:p>
        </w:tc>
        <w:tc>
          <w:tcPr>
            <w:tcW w:w="1417" w:type="dxa"/>
            <w:tcBorders>
              <w:lef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(5,9%)</w:t>
            </w:r>
          </w:p>
        </w:tc>
        <w:tc>
          <w:tcPr>
            <w:tcW w:w="1418" w:type="dxa"/>
            <w:tcBorders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lef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(1%)</w:t>
            </w:r>
          </w:p>
        </w:tc>
      </w:tr>
      <w:tr w:rsidR="00FA23A3" w:rsidRPr="00D44FFD" w:rsidTr="00E27E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FA23A3" w:rsidRPr="00D44FFD" w:rsidRDefault="00FA23A3" w:rsidP="00E27E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gression</w:t>
            </w:r>
          </w:p>
        </w:tc>
        <w:tc>
          <w:tcPr>
            <w:tcW w:w="1418" w:type="dxa"/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(5,9%)</w:t>
            </w:r>
          </w:p>
        </w:tc>
        <w:tc>
          <w:tcPr>
            <w:tcW w:w="1418" w:type="dxa"/>
            <w:tcBorders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lef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(2%)</w:t>
            </w:r>
          </w:p>
        </w:tc>
      </w:tr>
      <w:tr w:rsidR="00FA23A3" w:rsidRPr="00D44FFD" w:rsidTr="00E27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FA23A3" w:rsidRPr="00D44FFD" w:rsidRDefault="00FA23A3" w:rsidP="00E27E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Catastrophe</w:t>
            </w:r>
          </w:p>
        </w:tc>
        <w:tc>
          <w:tcPr>
            <w:tcW w:w="1418" w:type="dxa"/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lef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(1%)</w:t>
            </w:r>
          </w:p>
        </w:tc>
      </w:tr>
      <w:tr w:rsidR="00FA23A3" w:rsidRPr="00D44FFD" w:rsidTr="00E27ED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:rsidR="00FA23A3" w:rsidRPr="00D44FFD" w:rsidRDefault="00FA23A3" w:rsidP="00E27E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Another trauma</w:t>
            </w:r>
          </w:p>
        </w:tc>
        <w:tc>
          <w:tcPr>
            <w:tcW w:w="1418" w:type="dxa"/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(10%)</w:t>
            </w:r>
          </w:p>
        </w:tc>
        <w:tc>
          <w:tcPr>
            <w:tcW w:w="1842" w:type="dxa"/>
            <w:tcBorders>
              <w:bottom w:val="sing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(4,2%)</w:t>
            </w:r>
          </w:p>
        </w:tc>
        <w:tc>
          <w:tcPr>
            <w:tcW w:w="1701" w:type="dxa"/>
            <w:tcBorders>
              <w:bottom w:val="single" w:sz="4" w:space="0" w:color="7F7F7F" w:themeColor="text1" w:themeTint="80"/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right w:val="doub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left w:val="doub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FA23A3" w:rsidRPr="00D44FFD" w:rsidRDefault="00FA23A3" w:rsidP="00E27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4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(2%)</w:t>
            </w:r>
          </w:p>
        </w:tc>
      </w:tr>
    </w:tbl>
    <w:p w:rsidR="00B57FE6" w:rsidRDefault="00B57FE6">
      <w:bookmarkStart w:id="0" w:name="_GoBack"/>
      <w:bookmarkEnd w:id="0"/>
    </w:p>
    <w:sectPr w:rsidR="00B57FE6" w:rsidSect="00FA23A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A3"/>
    <w:rsid w:val="00B57FE6"/>
    <w:rsid w:val="00FA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BD3BC-2EAC-44F9-9952-467A4B8A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 Light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23A3"/>
    <w:rPr>
      <w:rFonts w:asciiTheme="minorHAnsi" w:hAnsiTheme="minorHAnsi" w:cstheme="minorBid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semplice-2">
    <w:name w:val="Plain Table 2"/>
    <w:basedOn w:val="Tabellanormale"/>
    <w:uiPriority w:val="42"/>
    <w:rsid w:val="00FA23A3"/>
    <w:pPr>
      <w:spacing w:after="0" w:line="240" w:lineRule="auto"/>
    </w:pPr>
    <w:rPr>
      <w:rFonts w:asciiTheme="minorHAnsi" w:hAnsiTheme="minorHAnsi" w:cstheme="minorBidi"/>
      <w:sz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FA2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Berne</dc:creator>
  <cp:keywords/>
  <dc:description/>
  <cp:lastModifiedBy>Paola Berne</cp:lastModifiedBy>
  <cp:revision>1</cp:revision>
  <dcterms:created xsi:type="dcterms:W3CDTF">2023-03-21T15:21:00Z</dcterms:created>
  <dcterms:modified xsi:type="dcterms:W3CDTF">2023-03-21T15:22:00Z</dcterms:modified>
</cp:coreProperties>
</file>