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DEC0" w14:textId="5D662877" w:rsidR="00217CAA" w:rsidRDefault="00907902">
      <w:pPr>
        <w:rPr>
          <w:rFonts w:ascii="Times New Roman" w:hAnsi="Times New Roman" w:cs="Times New Roman"/>
        </w:rPr>
      </w:pPr>
      <w:r w:rsidRPr="00D82497">
        <w:rPr>
          <w:rFonts w:ascii="Times New Roman" w:hAnsi="Times New Roman" w:cs="Times New Roman"/>
          <w:b/>
          <w:bCs/>
        </w:rPr>
        <w:t>Supplementary table 1</w:t>
      </w:r>
      <w:r w:rsidRPr="00217CAA">
        <w:rPr>
          <w:rFonts w:ascii="Times New Roman" w:hAnsi="Times New Roman" w:cs="Times New Roman"/>
        </w:rPr>
        <w:t xml:space="preserve"> </w:t>
      </w:r>
      <w:r w:rsidR="000F4589" w:rsidRPr="000F4589">
        <w:rPr>
          <w:rFonts w:ascii="Times New Roman" w:hAnsi="Times New Roman" w:cs="Times New Roman"/>
        </w:rPr>
        <w:t xml:space="preserve">Characteristics of glioblastoma multiforme patients with </w:t>
      </w:r>
      <w:r w:rsidR="000F4589">
        <w:rPr>
          <w:rFonts w:ascii="Times New Roman" w:hAnsi="Times New Roman" w:cs="Times New Roman"/>
        </w:rPr>
        <w:t>SM</w:t>
      </w:r>
    </w:p>
    <w:p w14:paraId="2C393687" w14:textId="77777777" w:rsidR="000F4589" w:rsidRPr="000F4589" w:rsidRDefault="000F4589">
      <w:pPr>
        <w:rPr>
          <w:rFonts w:ascii="Times New Roman" w:hAnsi="Times New Roman" w:cs="Times New Roman"/>
        </w:rPr>
      </w:pPr>
    </w:p>
    <w:tbl>
      <w:tblPr>
        <w:tblW w:w="9000" w:type="dxa"/>
        <w:jc w:val="center"/>
        <w:tblLayout w:type="fixed"/>
        <w:tblLook w:val="0420" w:firstRow="1" w:lastRow="0" w:firstColumn="0" w:lastColumn="0" w:noHBand="0" w:noVBand="1"/>
      </w:tblPr>
      <w:tblGrid>
        <w:gridCol w:w="2881"/>
        <w:gridCol w:w="1426"/>
        <w:gridCol w:w="1793"/>
        <w:gridCol w:w="1719"/>
        <w:gridCol w:w="1181"/>
      </w:tblGrid>
      <w:tr w:rsidR="00EB1E2B" w:rsidRPr="00EB1E2B" w14:paraId="4C3EE0DE" w14:textId="77777777" w:rsidTr="008F5746">
        <w:trPr>
          <w:tblHeader/>
          <w:jc w:val="center"/>
        </w:trPr>
        <w:tc>
          <w:tcPr>
            <w:tcW w:w="2881" w:type="dxa"/>
            <w:vMerge w:val="restart"/>
            <w:tcBorders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95ED" w14:textId="5E0886E4" w:rsidR="00EB1E2B" w:rsidRPr="00EB1E2B" w:rsidRDefault="00EB1E2B" w:rsidP="003B6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6635" w14:textId="60838648" w:rsidR="00EB1E2B" w:rsidRPr="00EB1E2B" w:rsidRDefault="00EB1E2B" w:rsidP="00A31F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Overall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  <w:t>N = 272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E765" w14:textId="2105226A" w:rsidR="00EB1E2B" w:rsidRPr="00EB1E2B" w:rsidRDefault="00EB1E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SM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D361" w14:textId="4A002FB3" w:rsidR="00EB1E2B" w:rsidRPr="00EB1E2B" w:rsidRDefault="00EB1E2B" w:rsidP="00482B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p-value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B1E2B" w:rsidRPr="00EB1E2B" w14:paraId="386A9AE2" w14:textId="77777777" w:rsidTr="00482B45">
        <w:trPr>
          <w:tblHeader/>
          <w:jc w:val="center"/>
        </w:trPr>
        <w:tc>
          <w:tcPr>
            <w:tcW w:w="2881" w:type="dxa"/>
            <w:vMerge/>
            <w:tcBorders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CC19" w14:textId="5FC32FAA" w:rsidR="00EB1E2B" w:rsidRPr="00EB1E2B" w:rsidRDefault="00EB1E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C781" w14:textId="5E7C4582" w:rsidR="00EB1E2B" w:rsidRPr="00EB1E2B" w:rsidRDefault="00EB1E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7356" w14:textId="77777777" w:rsidR="00EB1E2B" w:rsidRPr="00EB1E2B" w:rsidRDefault="00EB1E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Extracranial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  <w:t>N = 29</w:t>
            </w:r>
          </w:p>
        </w:tc>
        <w:tc>
          <w:tcPr>
            <w:tcW w:w="171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6B0F" w14:textId="77777777" w:rsidR="00EB1E2B" w:rsidRPr="00EB1E2B" w:rsidRDefault="00EB1E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Intracranial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br/>
              <w:t>N = 243</w:t>
            </w:r>
          </w:p>
        </w:tc>
        <w:tc>
          <w:tcPr>
            <w:tcW w:w="1181" w:type="dxa"/>
            <w:vMerge/>
            <w:tcBorders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D680" w14:textId="75BF612F" w:rsidR="00EB1E2B" w:rsidRPr="00EB1E2B" w:rsidRDefault="00EB1E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7D88AD22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0D4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Age,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CA50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57A0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52A4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3C4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0.4</w:t>
            </w:r>
          </w:p>
        </w:tc>
      </w:tr>
      <w:tr w:rsidR="00B1461C" w:rsidRPr="00EB1E2B" w14:paraId="0210F664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F1C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45D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112 (41%)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491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 (34%)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B3D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102 (42%)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95A0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55E5158D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16F2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Old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19B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160 (59%)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0747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 (66%)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21A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141 (58%)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1555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221CB2C9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9A7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Sex,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8633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35BC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33A8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7D03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&gt;0.9</w:t>
            </w:r>
          </w:p>
        </w:tc>
      </w:tr>
      <w:tr w:rsidR="00B1461C" w:rsidRPr="00EB1E2B" w14:paraId="4FB385F2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8291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BB5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120 (44%)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90B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 (45%)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4280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107 (44%)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3058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66FEB67B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76E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05B1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152 (56%)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157E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16 (55%)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537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136 (56%)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147D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13DDF7D5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79EE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Race,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72DB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1BC5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10BD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D0A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0.12</w:t>
            </w:r>
          </w:p>
        </w:tc>
      </w:tr>
      <w:tr w:rsidR="00B1461C" w:rsidRPr="00EB1E2B" w14:paraId="5FCA3BE4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535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E37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47 (17%)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CC5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 (6.9%)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D33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45 (19%)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9664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14A19871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87131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5D0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225 (83%)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F6D1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27 (93%)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9F31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198 (81%)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10F7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7CA1EFF1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F02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Marital status,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F957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5645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82D6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298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0.2</w:t>
            </w:r>
          </w:p>
        </w:tc>
      </w:tr>
      <w:tr w:rsidR="00B1461C" w:rsidRPr="00EB1E2B" w14:paraId="4739413F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FC24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Divorced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DA35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102 (38%)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D0B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14 (48%)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9FF3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88 (36%)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28E8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0E666348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D61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1AA2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170 (63%)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9BAE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 (52%)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5287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155 (64%)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E998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0826ABD3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8CB0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Household income,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F303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80F8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A3DA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C27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0.5</w:t>
            </w:r>
          </w:p>
        </w:tc>
      </w:tr>
      <w:tr w:rsidR="00B1461C" w:rsidRPr="00EB1E2B" w14:paraId="1FB77889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678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&lt;60000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E13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79 (29%)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6CAC7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 (24%)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1F4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72 (30%)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4268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0B49E783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D0B2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60000+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2DF5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193 (71%)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DC0E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22 (76%)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ECE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171 (70%)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8396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4F46CBAB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542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Rural urban,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FB31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41EC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BA46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EA7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&gt;0.9</w:t>
            </w:r>
          </w:p>
        </w:tc>
      </w:tr>
      <w:tr w:rsidR="00B1461C" w:rsidRPr="00EB1E2B" w14:paraId="5DB969D6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434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Metropolitan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B532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241 (89%)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DF8EE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26 (90%)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C463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215 (88%)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E274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6EF0C794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0D9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Nonmetropolitan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FAF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31 (11%)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073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 (10%)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6E7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28 (12%)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0474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7AE06FC7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791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Tumor size,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5396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533E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62BE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81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0.3</w:t>
            </w:r>
          </w:p>
        </w:tc>
      </w:tr>
      <w:tr w:rsidR="00B1461C" w:rsidRPr="00EB1E2B" w14:paraId="40AEB2D6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1BA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&lt;4.5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BBC0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139 (51%)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90EA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 (41%)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2485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127 (52%)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7CF0C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5F5E5F24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8D6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4.5+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F4E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133 (49%)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E9C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 (59%)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696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116 (48%)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AD1F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1B259436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E30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Primary site,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ACE2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210F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16D0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05A7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0.3</w:t>
            </w:r>
          </w:p>
        </w:tc>
      </w:tr>
      <w:tr w:rsidR="00B1461C" w:rsidRPr="00EB1E2B" w14:paraId="4693819F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AC7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Frontal lobe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2AB3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79 (29%)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C3D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 (41%)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968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67 (28%)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91F0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08270E59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9E02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Parietal lobe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861E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52 (19%)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337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 (10%)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6520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49 (20%)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50FF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7FCF8EB9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194A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Temporal lobe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051E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41 (15%)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5CE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 (17%)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5100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36 (15%)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5EAB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673DC39D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4FC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A02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100 (37%)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57CC4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 (31%)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61A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91 (37%)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9757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61690C09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442A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lastRenderedPageBreak/>
              <w:t>Laterality,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C8D7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A1D1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B43B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0517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0.7</w:t>
            </w:r>
          </w:p>
        </w:tc>
      </w:tr>
      <w:tr w:rsidR="00B1461C" w:rsidRPr="00EB1E2B" w14:paraId="00399ED6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F9674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Left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AA2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113 (42%)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1F24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12 (41%)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9B04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101 (42%)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DAB9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56B25E93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30FD" w14:textId="39C3434D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Not a paired site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2B0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53 (19%)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BBC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 (14%)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DA7A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49 (20%)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51D5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0B820E10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138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Right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11F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106 (39%)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D89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 (45%)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3111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93 (38%)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22D4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436DB158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36A2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Surgery,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AEE2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D943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ABEB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224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B1461C" w:rsidRPr="00EB1E2B" w14:paraId="717F2823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559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NS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16F1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81 (30%)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EA27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8 (28%)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A267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73 (30%)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00CB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6C7E8E8F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AFFD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Biopsy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5EB0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56 (21%)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87B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2 (6.9%)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420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54 (22%)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22D8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080FDA1D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F8D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STR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115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57 (21%)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2500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 (52%)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D79B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42 (17%)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5AE6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4DF4D814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329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GTR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DE6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78 (29%)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94D9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4 (14%)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2AD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74 (30%)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4410" w14:textId="77777777" w:rsidR="00B1461C" w:rsidRPr="00EB1E2B" w:rsidRDefault="00B146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61C" w:rsidRPr="00EB1E2B" w14:paraId="0AA54AB8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4EE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Radiotherapy,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EE3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179 (66%)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2B3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19 (66%)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D33F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160 (66%)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FD0A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&gt;0.9</w:t>
            </w:r>
          </w:p>
        </w:tc>
      </w:tr>
      <w:tr w:rsidR="00B1461C" w:rsidRPr="00EB1E2B" w14:paraId="04689641" w14:textId="77777777" w:rsidTr="00EB1E2B">
        <w:trPr>
          <w:jc w:val="center"/>
        </w:trPr>
        <w:tc>
          <w:tcPr>
            <w:tcW w:w="288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1F68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b/>
                <w:color w:val="000000"/>
                <w:sz w:val="22"/>
                <w:szCs w:val="22"/>
              </w:rPr>
              <w:t>Chemotherapy, n (%)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92DB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152 (56%)</w:t>
            </w:r>
          </w:p>
        </w:tc>
        <w:tc>
          <w:tcPr>
            <w:tcW w:w="179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8646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18 (62%)</w:t>
            </w:r>
          </w:p>
        </w:tc>
        <w:tc>
          <w:tcPr>
            <w:tcW w:w="171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E412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134 (55%)</w:t>
            </w:r>
          </w:p>
        </w:tc>
        <w:tc>
          <w:tcPr>
            <w:tcW w:w="118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370C" w14:textId="77777777" w:rsidR="00B1461C" w:rsidRPr="00EB1E2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0.5</w:t>
            </w:r>
          </w:p>
        </w:tc>
      </w:tr>
      <w:tr w:rsidR="00B1461C" w:rsidRPr="00EB1E2B" w14:paraId="5D19EFA0" w14:textId="77777777" w:rsidTr="00EB1E2B">
        <w:trPr>
          <w:jc w:val="center"/>
        </w:trPr>
        <w:tc>
          <w:tcPr>
            <w:tcW w:w="9000" w:type="dxa"/>
            <w:gridSpan w:val="5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EA1B" w14:textId="507C9D44" w:rsidR="00B1461C" w:rsidRPr="00C73DE8" w:rsidRDefault="00000000" w:rsidP="00C73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</w:pP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n (%)</w:t>
            </w:r>
            <w:r w:rsidR="00C73DE8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73DE8"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="00C73DE8" w:rsidRPr="00EB1E2B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>Pearson's Chi-squared test; Fisher's exact test</w:t>
            </w:r>
            <w:r w:rsidR="00C73DE8">
              <w:rPr>
                <w:rFonts w:ascii="Times New Roman" w:eastAsia="Helvetica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461C" w:rsidRPr="00EB1E2B" w14:paraId="02577981" w14:textId="77777777" w:rsidTr="00EB1E2B">
        <w:trPr>
          <w:jc w:val="center"/>
        </w:trPr>
        <w:tc>
          <w:tcPr>
            <w:tcW w:w="9000" w:type="dxa"/>
            <w:gridSpan w:val="5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BF3E" w14:textId="6E3763C4" w:rsidR="00B1461C" w:rsidRPr="00EB1E2B" w:rsidRDefault="00C73D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NS, No surgery; STR,</w:t>
            </w:r>
            <w:r w:rsidRPr="00537F58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Subtotal resection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; GTR, </w:t>
            </w:r>
            <w:r w:rsidRPr="00537F58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Gross total resection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; SM,</w:t>
            </w:r>
            <w:r w:rsidRPr="005F3333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S</w:t>
            </w:r>
            <w:r w:rsidRPr="005F3333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ynchronous</w:t>
            </w:r>
            <w:r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3333"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  <w:t>metastasis</w:t>
            </w:r>
          </w:p>
        </w:tc>
      </w:tr>
    </w:tbl>
    <w:p w14:paraId="70DD0461" w14:textId="77777777" w:rsidR="00136443" w:rsidRDefault="00136443"/>
    <w:sectPr w:rsidR="00136443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C44201"/>
    <w:multiLevelType w:val="multilevel"/>
    <w:tmpl w:val="BF2E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03132">
    <w:abstractNumId w:val="1"/>
  </w:num>
  <w:num w:numId="2" w16cid:durableId="338001385">
    <w:abstractNumId w:val="2"/>
  </w:num>
  <w:num w:numId="3" w16cid:durableId="125008265">
    <w:abstractNumId w:val="0"/>
  </w:num>
  <w:num w:numId="4" w16cid:durableId="1849176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1C"/>
    <w:rsid w:val="000F4589"/>
    <w:rsid w:val="00136443"/>
    <w:rsid w:val="00217CAA"/>
    <w:rsid w:val="004F6D7E"/>
    <w:rsid w:val="00552C76"/>
    <w:rsid w:val="006D0833"/>
    <w:rsid w:val="00741945"/>
    <w:rsid w:val="00907902"/>
    <w:rsid w:val="00A95EB3"/>
    <w:rsid w:val="00B1461C"/>
    <w:rsid w:val="00C73DE8"/>
    <w:rsid w:val="00D82497"/>
    <w:rsid w:val="00D848C0"/>
    <w:rsid w:val="00EB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431C9"/>
  <w15:docId w15:val="{7D20760A-E75A-CA48-B527-863B0A3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Normal (Web)"/>
    <w:basedOn w:val="a"/>
    <w:uiPriority w:val="99"/>
    <w:semiHidden/>
    <w:unhideWhenUsed/>
    <w:rsid w:val="000F45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t23395</cp:lastModifiedBy>
  <cp:revision>19</cp:revision>
  <dcterms:created xsi:type="dcterms:W3CDTF">2017-02-28T11:18:00Z</dcterms:created>
  <dcterms:modified xsi:type="dcterms:W3CDTF">2024-09-09T15:50:00Z</dcterms:modified>
  <cp:category/>
</cp:coreProperties>
</file>