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Supplementary Table S2.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relevant information of the antibodies.</w:t>
      </w:r>
    </w:p>
    <w:tbl>
      <w:tblPr>
        <w:tblStyle w:val="9"/>
        <w:tblW w:w="98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903"/>
        <w:gridCol w:w="992"/>
        <w:gridCol w:w="1134"/>
        <w:gridCol w:w="709"/>
        <w:gridCol w:w="92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Markers</w:t>
            </w:r>
          </w:p>
        </w:tc>
        <w:tc>
          <w:tcPr>
            <w:tcW w:w="49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Antibody Names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Supplier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Catalog No.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pplication</w:t>
            </w: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Dilution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CBX2</w:t>
            </w:r>
          </w:p>
        </w:tc>
        <w:tc>
          <w:tcPr>
            <w:tcW w:w="4903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Anti-CBX2 antibody</w:t>
            </w:r>
          </w:p>
        </w:tc>
        <w:tc>
          <w:tcPr>
            <w:tcW w:w="992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Abcam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ab235305</w:t>
            </w:r>
          </w:p>
        </w:tc>
        <w:tc>
          <w:tcPr>
            <w:tcW w:w="709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IHCWB</w:t>
            </w:r>
          </w:p>
        </w:tc>
        <w:tc>
          <w:tcPr>
            <w:tcW w:w="928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1:200</w:t>
            </w:r>
          </w:p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CBX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903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Anti-CBX2 antibody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Novus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NBP1-40342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co-IP</w:t>
            </w:r>
          </w:p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 w:eastAsia="zh-CN"/>
              </w:rPr>
              <w:t>h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IP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</w:t>
            </w:r>
          </w:p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PTEN</w:t>
            </w:r>
          </w:p>
        </w:tc>
        <w:tc>
          <w:tcPr>
            <w:tcW w:w="4903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PTEN (D4.3) XP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Rabbit mAb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#9188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PI3K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PI3 Kinase p110α (C73F8) Rabbit mAb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#4249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p-PI3K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Phospho-PI3 Kinase p85 (Tyr458)/p55 (Tyr199) Antibody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#4228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AKT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Akt (pan) (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C67E7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Rabbit mAb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#4691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p-AKT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Phospho-Akt (Ser473) (D9E) XP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Rabbit mAb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#4060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1:2000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mTOR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mTOR (7C10) Rabbit mAb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#2983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p-mTOR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Phospho-mTOR (Ser2448) (D9C2) XP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Rabbit mAb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#5536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S6K1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p70 S6 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Kinase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(49D7) Rabbit mAb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#2708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p-S6K1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Phospho-p70 S6 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Kinase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(Thr389) (108D2) Rabbit mAb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#9234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4EBP1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4E-BP1 (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53H11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Rabbit mAb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#9644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p-4EBP1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Phospho-4E-BP1 (Thr37/46) (236B4) Rabbit mAb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#2855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GAPDH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GAPDH (D16H11) XP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Rabbit mAb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#5174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H3K27me3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Tri-Methyl-Histone H3 (Lys27) (C36B11) Rabbit mAb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#9733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 w:eastAsia="zh-CN"/>
              </w:rPr>
              <w:t>h</w:t>
            </w: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IP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H3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Histone H3 (D1H2) XP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Rabbit mAb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#4499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1:2000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EZH2</w:t>
            </w:r>
          </w:p>
        </w:tc>
        <w:tc>
          <w:tcPr>
            <w:tcW w:w="4903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Ezh2 (D2C9) XP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Rabbit mAb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CST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#5246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WB</w:t>
            </w:r>
          </w:p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co-IP</w:t>
            </w:r>
          </w:p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 w:eastAsia="zh-CN"/>
              </w:rPr>
              <w:t>h</w:t>
            </w: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IP</w:t>
            </w:r>
          </w:p>
        </w:tc>
        <w:tc>
          <w:tcPr>
            <w:tcW w:w="928" w:type="dxa"/>
          </w:tcPr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1:1000</w:t>
            </w:r>
          </w:p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300</w:t>
            </w:r>
          </w:p>
          <w:p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1:</w:t>
            </w:r>
            <w: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100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MmU1MzI0NzA1YTdjYjg4YzhmMGNjNDZjNTJhMDUifQ=="/>
    <w:docVar w:name="KY_MEDREF_DOCUID" w:val="{2EB5D799-D11A-4CEE-8CC7-FE0831E31477}"/>
    <w:docVar w:name="KY_MEDREF_VERSION" w:val="3"/>
  </w:docVars>
  <w:rsids>
    <w:rsidRoot w:val="002E0BD1"/>
    <w:rsid w:val="00001F10"/>
    <w:rsid w:val="0006314B"/>
    <w:rsid w:val="000707A2"/>
    <w:rsid w:val="00076721"/>
    <w:rsid w:val="00084805"/>
    <w:rsid w:val="000A22AB"/>
    <w:rsid w:val="000B62E3"/>
    <w:rsid w:val="00110EDE"/>
    <w:rsid w:val="0011712D"/>
    <w:rsid w:val="001220A8"/>
    <w:rsid w:val="001C3943"/>
    <w:rsid w:val="001E46C8"/>
    <w:rsid w:val="00201E6F"/>
    <w:rsid w:val="00267182"/>
    <w:rsid w:val="002A76D1"/>
    <w:rsid w:val="002E0BD1"/>
    <w:rsid w:val="002E5D3B"/>
    <w:rsid w:val="003C5FF7"/>
    <w:rsid w:val="00466621"/>
    <w:rsid w:val="00485FAE"/>
    <w:rsid w:val="00496ACF"/>
    <w:rsid w:val="004B6834"/>
    <w:rsid w:val="004E2C03"/>
    <w:rsid w:val="004F44F1"/>
    <w:rsid w:val="005206FA"/>
    <w:rsid w:val="005D5FB1"/>
    <w:rsid w:val="005F7CCB"/>
    <w:rsid w:val="00611234"/>
    <w:rsid w:val="0066213D"/>
    <w:rsid w:val="006755C2"/>
    <w:rsid w:val="0069004F"/>
    <w:rsid w:val="00717FE9"/>
    <w:rsid w:val="00722E96"/>
    <w:rsid w:val="00731EDF"/>
    <w:rsid w:val="00751BD6"/>
    <w:rsid w:val="0076673D"/>
    <w:rsid w:val="007A712B"/>
    <w:rsid w:val="007E3CA1"/>
    <w:rsid w:val="007F5D65"/>
    <w:rsid w:val="00827FE2"/>
    <w:rsid w:val="00860424"/>
    <w:rsid w:val="008B7924"/>
    <w:rsid w:val="008D6F2C"/>
    <w:rsid w:val="00910B9C"/>
    <w:rsid w:val="00921021"/>
    <w:rsid w:val="00957920"/>
    <w:rsid w:val="009916D4"/>
    <w:rsid w:val="00997A97"/>
    <w:rsid w:val="009E7D12"/>
    <w:rsid w:val="00A278DD"/>
    <w:rsid w:val="00A64B5E"/>
    <w:rsid w:val="00A7217D"/>
    <w:rsid w:val="00AA5FD0"/>
    <w:rsid w:val="00AB1BD2"/>
    <w:rsid w:val="00B01734"/>
    <w:rsid w:val="00B43FFE"/>
    <w:rsid w:val="00B83B3E"/>
    <w:rsid w:val="00C063BA"/>
    <w:rsid w:val="00C5568D"/>
    <w:rsid w:val="00C81D2C"/>
    <w:rsid w:val="00CB0EFE"/>
    <w:rsid w:val="00CD0979"/>
    <w:rsid w:val="00D1139C"/>
    <w:rsid w:val="00D31ED1"/>
    <w:rsid w:val="00D532EC"/>
    <w:rsid w:val="00D73150"/>
    <w:rsid w:val="00DA12DD"/>
    <w:rsid w:val="00DD0C6C"/>
    <w:rsid w:val="00E23C51"/>
    <w:rsid w:val="00EE14B8"/>
    <w:rsid w:val="00F061DB"/>
    <w:rsid w:val="00F210CE"/>
    <w:rsid w:val="00F220A3"/>
    <w:rsid w:val="00F328A6"/>
    <w:rsid w:val="00F57FA1"/>
    <w:rsid w:val="00F748F5"/>
    <w:rsid w:val="00F77D78"/>
    <w:rsid w:val="00FF4B67"/>
    <w:rsid w:val="0A0D0DEE"/>
    <w:rsid w:val="1B245544"/>
    <w:rsid w:val="1BC54C35"/>
    <w:rsid w:val="313846FF"/>
    <w:rsid w:val="7CD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1060</Characters>
  <Lines>8</Lines>
  <Paragraphs>2</Paragraphs>
  <TotalTime>222</TotalTime>
  <ScaleCrop>false</ScaleCrop>
  <LinksUpToDate>false</LinksUpToDate>
  <CharactersWithSpaces>1243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2022-08-31T08:36:00Z</dcterms:created>
  <dc:creator>WangJian</dc:creator>
  <cp:lastModifiedBy>汪～</cp:lastModifiedBy>
  <dcterms:modified xsi:type="dcterms:W3CDTF">2023-11-17T09:43:54Z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F1216FA672994DA2998EBF92181A82CF</vt:lpwstr>
  </property>
</Properties>
</file>