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7E86F5" w14:textId="78BF397C" w:rsidR="00445B6D" w:rsidRDefault="00445B6D" w:rsidP="00445B6D">
      <w:pPr>
        <w:pStyle w:val="11"/>
        <w:spacing w:beforeLines="70" w:before="168" w:beforeAutospacing="0" w:after="0" w:line="480" w:lineRule="auto"/>
        <w:jc w:val="both"/>
        <w:rPr>
          <w:b/>
          <w:color w:val="000000" w:themeColor="text1"/>
          <w:sz w:val="28"/>
          <w:szCs w:val="28"/>
        </w:rPr>
      </w:pPr>
      <w:r>
        <w:rPr>
          <w:rFonts w:hint="eastAsia"/>
          <w:b/>
          <w:color w:val="000000" w:themeColor="text1"/>
          <w:sz w:val="28"/>
          <w:szCs w:val="28"/>
        </w:rPr>
        <w:t>Supplementary material</w:t>
      </w:r>
      <w:r w:rsidR="006743D5">
        <w:rPr>
          <w:rFonts w:hint="eastAsia"/>
          <w:b/>
          <w:color w:val="000000" w:themeColor="text1"/>
          <w:sz w:val="28"/>
          <w:szCs w:val="28"/>
        </w:rPr>
        <w:t>s</w:t>
      </w:r>
    </w:p>
    <w:p w14:paraId="2C0C4CB5" w14:textId="77777777" w:rsidR="00445B6D" w:rsidRPr="00445B6D" w:rsidRDefault="00445B6D" w:rsidP="00445B6D">
      <w:pPr>
        <w:pStyle w:val="Els-caption"/>
        <w:rPr>
          <w:b/>
          <w:bCs/>
          <w:sz w:val="24"/>
          <w:szCs w:val="24"/>
        </w:rPr>
      </w:pPr>
      <w:r w:rsidRPr="00445B6D">
        <w:rPr>
          <w:rFonts w:hint="eastAsia"/>
          <w:b/>
          <w:bCs/>
          <w:sz w:val="24"/>
          <w:szCs w:val="24"/>
        </w:rPr>
        <w:t xml:space="preserve">Table </w:t>
      </w:r>
      <w:r w:rsidRPr="00445B6D">
        <w:rPr>
          <w:b/>
          <w:bCs/>
          <w:sz w:val="24"/>
          <w:szCs w:val="24"/>
        </w:rPr>
        <w:t xml:space="preserve">A1. </w:t>
      </w:r>
      <w:r w:rsidRPr="00445B6D">
        <w:rPr>
          <w:rFonts w:hint="eastAsia"/>
          <w:sz w:val="24"/>
          <w:szCs w:val="24"/>
        </w:rPr>
        <w:t xml:space="preserve">Types of crop diseases and </w:t>
      </w:r>
      <w:proofErr w:type="gramStart"/>
      <w:r w:rsidRPr="00445B6D">
        <w:rPr>
          <w:rFonts w:hint="eastAsia"/>
          <w:sz w:val="24"/>
          <w:szCs w:val="24"/>
        </w:rPr>
        <w:t>pests</w:t>
      </w:r>
      <w:proofErr w:type="gramEnd"/>
      <w:r w:rsidRPr="00445B6D">
        <w:rPr>
          <w:rFonts w:hint="eastAsia"/>
          <w:sz w:val="24"/>
          <w:szCs w:val="24"/>
        </w:rPr>
        <w:t xml:space="preserve"> detection methods.</w:t>
      </w:r>
    </w:p>
    <w:tbl>
      <w:tblPr>
        <w:tblW w:w="8876" w:type="dxa"/>
        <w:jc w:val="center"/>
        <w:tblLayout w:type="fixed"/>
        <w:tblLook w:val="04A0" w:firstRow="1" w:lastRow="0" w:firstColumn="1" w:lastColumn="0" w:noHBand="0" w:noVBand="1"/>
      </w:tblPr>
      <w:tblGrid>
        <w:gridCol w:w="1279"/>
        <w:gridCol w:w="3196"/>
        <w:gridCol w:w="3035"/>
        <w:gridCol w:w="1366"/>
      </w:tblGrid>
      <w:tr w:rsidR="00445B6D" w14:paraId="601BF072" w14:textId="77777777" w:rsidTr="00707A3B">
        <w:trPr>
          <w:trHeight w:val="312"/>
          <w:jc w:val="center"/>
        </w:trPr>
        <w:tc>
          <w:tcPr>
            <w:tcW w:w="1279" w:type="dxa"/>
            <w:vMerge w:val="restart"/>
            <w:tcBorders>
              <w:top w:val="single" w:sz="12" w:space="0" w:color="auto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6EE77E36" w14:textId="77777777" w:rsidR="00445B6D" w:rsidRDefault="00445B6D" w:rsidP="00707A3B">
            <w:pPr>
              <w:pStyle w:val="P68B1DB1-a711"/>
              <w:jc w:val="center"/>
              <w:rPr>
                <w:rFonts w:ascii="Palatino Linotype" w:eastAsia="Times New Roman" w:hAnsi="Palatino Linotype"/>
                <w:b/>
                <w:snapToGrid w:val="0"/>
                <w:sz w:val="20"/>
                <w:szCs w:val="22"/>
                <w:lang w:eastAsia="de-DE" w:bidi="en-US"/>
              </w:rPr>
            </w:pPr>
          </w:p>
        </w:tc>
        <w:tc>
          <w:tcPr>
            <w:tcW w:w="3196" w:type="dxa"/>
            <w:vMerge w:val="restart"/>
            <w:tcBorders>
              <w:top w:val="single" w:sz="12" w:space="0" w:color="auto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41E1E23E" w14:textId="77777777" w:rsidR="00445B6D" w:rsidRDefault="00445B6D" w:rsidP="00707A3B">
            <w:pPr>
              <w:pStyle w:val="P68B1DB1-a711"/>
              <w:jc w:val="center"/>
              <w:rPr>
                <w:rFonts w:ascii="Palatino Linotype" w:eastAsia="宋体" w:hAnsi="Palatino Linotype"/>
                <w:b/>
                <w:snapToGrid w:val="0"/>
                <w:sz w:val="20"/>
                <w:szCs w:val="22"/>
                <w:lang w:val="en-US" w:eastAsia="zh-CN" w:bidi="en-US"/>
              </w:rPr>
            </w:pPr>
            <w:r>
              <w:rPr>
                <w:rFonts w:ascii="Palatino Linotype" w:eastAsia="宋体" w:hAnsi="Palatino Linotype" w:hint="eastAsia"/>
                <w:b/>
                <w:snapToGrid w:val="0"/>
                <w:sz w:val="20"/>
                <w:szCs w:val="22"/>
                <w:lang w:val="en-US" w:eastAsia="zh-CN" w:bidi="en-US"/>
              </w:rPr>
              <w:t>Categorize</w:t>
            </w:r>
          </w:p>
        </w:tc>
        <w:tc>
          <w:tcPr>
            <w:tcW w:w="3035" w:type="dxa"/>
            <w:vMerge w:val="restart"/>
            <w:tcBorders>
              <w:top w:val="single" w:sz="12" w:space="0" w:color="auto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11B12B7C" w14:textId="77777777" w:rsidR="00445B6D" w:rsidRDefault="00445B6D" w:rsidP="00707A3B">
            <w:pPr>
              <w:pStyle w:val="P68B1DB1-a711"/>
              <w:jc w:val="center"/>
              <w:rPr>
                <w:rFonts w:ascii="Palatino Linotype" w:eastAsia="宋体" w:hAnsi="Palatino Linotype"/>
                <w:b/>
                <w:snapToGrid w:val="0"/>
                <w:sz w:val="20"/>
                <w:szCs w:val="22"/>
                <w:lang w:val="en-US" w:eastAsia="zh-CN" w:bidi="en-US"/>
              </w:rPr>
            </w:pPr>
            <w:r>
              <w:rPr>
                <w:rFonts w:ascii="Palatino Linotype" w:eastAsia="宋体" w:hAnsi="Palatino Linotype" w:hint="eastAsia"/>
                <w:b/>
                <w:snapToGrid w:val="0"/>
                <w:sz w:val="20"/>
                <w:szCs w:val="22"/>
                <w:lang w:val="en-US" w:eastAsia="zh-CN" w:bidi="en-US"/>
              </w:rPr>
              <w:t>Methods</w:t>
            </w:r>
          </w:p>
        </w:tc>
        <w:tc>
          <w:tcPr>
            <w:tcW w:w="1366" w:type="dxa"/>
            <w:vMerge w:val="restart"/>
            <w:tcBorders>
              <w:top w:val="single" w:sz="12" w:space="0" w:color="auto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54DDE80C" w14:textId="77777777" w:rsidR="00445B6D" w:rsidRDefault="00445B6D" w:rsidP="00707A3B">
            <w:pPr>
              <w:pStyle w:val="P68B1DB1-a711"/>
              <w:jc w:val="center"/>
              <w:rPr>
                <w:rFonts w:ascii="Palatino Linotype" w:eastAsia="Times New Roman" w:hAnsi="Palatino Linotype"/>
                <w:b/>
                <w:snapToGrid w:val="0"/>
                <w:sz w:val="20"/>
                <w:szCs w:val="22"/>
                <w:lang w:eastAsia="de-DE" w:bidi="en-US"/>
              </w:rPr>
            </w:pPr>
            <w:r>
              <w:rPr>
                <w:rFonts w:ascii="Palatino Linotype" w:eastAsia="Times New Roman" w:hAnsi="Palatino Linotype"/>
                <w:b/>
                <w:snapToGrid w:val="0"/>
                <w:sz w:val="20"/>
                <w:szCs w:val="22"/>
                <w:lang w:eastAsia="de-DE" w:bidi="en-US"/>
              </w:rPr>
              <w:t>Reference</w:t>
            </w:r>
          </w:p>
        </w:tc>
      </w:tr>
      <w:tr w:rsidR="00445B6D" w14:paraId="2FCAC56A" w14:textId="77777777" w:rsidTr="00707A3B">
        <w:trPr>
          <w:trHeight w:val="312"/>
          <w:jc w:val="center"/>
        </w:trPr>
        <w:tc>
          <w:tcPr>
            <w:tcW w:w="1279" w:type="dxa"/>
            <w:vMerge/>
            <w:tcBorders>
              <w:left w:val="nil"/>
              <w:bottom w:val="single" w:sz="6" w:space="0" w:color="auto"/>
              <w:right w:val="nil"/>
            </w:tcBorders>
            <w:shd w:val="clear" w:color="000000" w:fill="FFFFFF"/>
            <w:noWrap/>
            <w:vAlign w:val="center"/>
          </w:tcPr>
          <w:p w14:paraId="2AE42852" w14:textId="77777777" w:rsidR="00445B6D" w:rsidRDefault="00445B6D" w:rsidP="00707A3B">
            <w:pPr>
              <w:jc w:val="center"/>
              <w:rPr>
                <w:rFonts w:eastAsia="Times New Roman"/>
                <w:snapToGrid w:val="0"/>
                <w:szCs w:val="22"/>
                <w:lang w:eastAsia="de-DE" w:bidi="en-US"/>
              </w:rPr>
            </w:pPr>
          </w:p>
        </w:tc>
        <w:tc>
          <w:tcPr>
            <w:tcW w:w="3196" w:type="dxa"/>
            <w:vMerge/>
            <w:tcBorders>
              <w:left w:val="nil"/>
              <w:bottom w:val="single" w:sz="6" w:space="0" w:color="auto"/>
              <w:right w:val="nil"/>
            </w:tcBorders>
            <w:shd w:val="clear" w:color="000000" w:fill="FFFFFF"/>
            <w:noWrap/>
            <w:vAlign w:val="center"/>
          </w:tcPr>
          <w:p w14:paraId="0DEBA2A4" w14:textId="77777777" w:rsidR="00445B6D" w:rsidRDefault="00445B6D" w:rsidP="00707A3B">
            <w:pPr>
              <w:jc w:val="center"/>
              <w:rPr>
                <w:rFonts w:eastAsia="Times New Roman"/>
                <w:snapToGrid w:val="0"/>
                <w:szCs w:val="22"/>
                <w:lang w:eastAsia="de-DE" w:bidi="en-US"/>
              </w:rPr>
            </w:pPr>
          </w:p>
        </w:tc>
        <w:tc>
          <w:tcPr>
            <w:tcW w:w="3035" w:type="dxa"/>
            <w:vMerge/>
            <w:tcBorders>
              <w:left w:val="nil"/>
              <w:bottom w:val="single" w:sz="6" w:space="0" w:color="auto"/>
              <w:right w:val="nil"/>
            </w:tcBorders>
            <w:shd w:val="clear" w:color="000000" w:fill="FFFFFF"/>
            <w:noWrap/>
            <w:vAlign w:val="center"/>
          </w:tcPr>
          <w:p w14:paraId="23CB20AE" w14:textId="77777777" w:rsidR="00445B6D" w:rsidRDefault="00445B6D" w:rsidP="00707A3B">
            <w:pPr>
              <w:jc w:val="center"/>
              <w:rPr>
                <w:rFonts w:eastAsia="Times New Roman"/>
                <w:snapToGrid w:val="0"/>
                <w:szCs w:val="22"/>
                <w:lang w:eastAsia="de-DE" w:bidi="en-US"/>
              </w:rPr>
            </w:pPr>
          </w:p>
        </w:tc>
        <w:tc>
          <w:tcPr>
            <w:tcW w:w="1366" w:type="dxa"/>
            <w:vMerge/>
            <w:tcBorders>
              <w:left w:val="nil"/>
              <w:bottom w:val="single" w:sz="6" w:space="0" w:color="auto"/>
              <w:right w:val="nil"/>
            </w:tcBorders>
            <w:shd w:val="clear" w:color="000000" w:fill="FFFFFF"/>
            <w:noWrap/>
            <w:vAlign w:val="center"/>
          </w:tcPr>
          <w:p w14:paraId="42B18868" w14:textId="77777777" w:rsidR="00445B6D" w:rsidRDefault="00445B6D" w:rsidP="00707A3B">
            <w:pPr>
              <w:jc w:val="center"/>
              <w:rPr>
                <w:rFonts w:eastAsia="Times New Roman"/>
                <w:snapToGrid w:val="0"/>
                <w:szCs w:val="22"/>
                <w:lang w:eastAsia="de-DE" w:bidi="en-US"/>
              </w:rPr>
            </w:pPr>
          </w:p>
        </w:tc>
      </w:tr>
      <w:tr w:rsidR="00445B6D" w14:paraId="79024B21" w14:textId="77777777" w:rsidTr="00A66CED">
        <w:trPr>
          <w:trHeight w:val="737"/>
          <w:jc w:val="center"/>
        </w:trPr>
        <w:tc>
          <w:tcPr>
            <w:tcW w:w="1279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11043FDD" w14:textId="77777777" w:rsidR="00445B6D" w:rsidRPr="00A66CED" w:rsidRDefault="00445B6D" w:rsidP="00707A3B">
            <w:pPr>
              <w:pStyle w:val="P68B1DB1-a711"/>
              <w:jc w:val="center"/>
              <w:rPr>
                <w:rFonts w:eastAsia="Times New Roman"/>
                <w:snapToGrid w:val="0"/>
                <w:sz w:val="22"/>
                <w:szCs w:val="22"/>
                <w:lang w:val="en-US" w:eastAsia="zh-CN" w:bidi="en-US"/>
              </w:rPr>
            </w:pPr>
            <w:r w:rsidRPr="00A66CED">
              <w:rPr>
                <w:rFonts w:eastAsia="Times New Roman" w:hint="eastAsia"/>
                <w:snapToGrid w:val="0"/>
                <w:sz w:val="22"/>
                <w:szCs w:val="22"/>
                <w:lang w:val="en-US" w:eastAsia="zh-CN" w:bidi="en-US"/>
              </w:rPr>
              <w:t xml:space="preserve">Crop diseases and </w:t>
            </w:r>
          </w:p>
          <w:p w14:paraId="6B12B848" w14:textId="77777777" w:rsidR="00445B6D" w:rsidRPr="00A66CED" w:rsidRDefault="00445B6D" w:rsidP="00707A3B">
            <w:pPr>
              <w:pStyle w:val="P68B1DB1-a711"/>
              <w:jc w:val="center"/>
              <w:rPr>
                <w:rFonts w:ascii="Palatino Linotype" w:eastAsia="宋体" w:hAnsi="Palatino Linotype"/>
                <w:snapToGrid w:val="0"/>
                <w:color w:val="000000"/>
                <w:sz w:val="22"/>
                <w:szCs w:val="22"/>
                <w:lang w:val="en-US" w:eastAsia="de-DE" w:bidi="en-US"/>
              </w:rPr>
            </w:pPr>
            <w:proofErr w:type="gramStart"/>
            <w:r w:rsidRPr="00A66CED">
              <w:rPr>
                <w:rFonts w:eastAsia="Times New Roman" w:hint="eastAsia"/>
                <w:snapToGrid w:val="0"/>
                <w:sz w:val="22"/>
                <w:szCs w:val="22"/>
                <w:lang w:val="en-US" w:eastAsia="zh-CN" w:bidi="en-US"/>
              </w:rPr>
              <w:t>pests</w:t>
            </w:r>
            <w:proofErr w:type="gramEnd"/>
            <w:r w:rsidRPr="00A66CED">
              <w:rPr>
                <w:rFonts w:eastAsia="Times New Roman" w:hint="eastAsia"/>
                <w:snapToGrid w:val="0"/>
                <w:sz w:val="22"/>
                <w:szCs w:val="22"/>
                <w:lang w:val="en-US" w:eastAsia="zh-CN" w:bidi="en-US"/>
              </w:rPr>
              <w:t xml:space="preserve"> damages</w:t>
            </w:r>
          </w:p>
        </w:tc>
        <w:tc>
          <w:tcPr>
            <w:tcW w:w="3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834886F" w14:textId="77777777" w:rsidR="00445B6D" w:rsidRPr="00A66CED" w:rsidRDefault="00445B6D" w:rsidP="00707A3B">
            <w:pPr>
              <w:pStyle w:val="P68B1DB1-a711"/>
              <w:jc w:val="center"/>
              <w:rPr>
                <w:rFonts w:ascii="Palatino Linotype" w:eastAsia="宋体" w:hAnsi="Palatino Linotype"/>
                <w:snapToGrid w:val="0"/>
                <w:sz w:val="22"/>
                <w:szCs w:val="22"/>
                <w:lang w:val="en-US" w:eastAsia="zh-CN" w:bidi="en-US"/>
              </w:rPr>
            </w:pPr>
            <w:r w:rsidRPr="00A66CED">
              <w:rPr>
                <w:rFonts w:eastAsia="Times New Roman" w:hint="eastAsia"/>
                <w:snapToGrid w:val="0"/>
                <w:sz w:val="22"/>
                <w:szCs w:val="22"/>
                <w:lang w:val="en-US" w:eastAsia="zh-CN" w:bidi="en-US"/>
              </w:rPr>
              <w:t>Coffee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262E1EB" w14:textId="77777777" w:rsidR="00445B6D" w:rsidRPr="00A66CED" w:rsidRDefault="00445B6D" w:rsidP="00707A3B">
            <w:pPr>
              <w:pStyle w:val="P68B1DB1-a711"/>
              <w:jc w:val="center"/>
              <w:rPr>
                <w:rFonts w:ascii="Palatino Linotype" w:eastAsia="宋体" w:hAnsi="Palatino Linotype"/>
                <w:snapToGrid w:val="0"/>
                <w:sz w:val="22"/>
                <w:szCs w:val="22"/>
                <w:lang w:val="en-US" w:eastAsia="zh-CN" w:bidi="en-US"/>
              </w:rPr>
            </w:pPr>
            <w:r w:rsidRPr="00A66CED">
              <w:rPr>
                <w:rFonts w:eastAsia="Times New Roman" w:hint="eastAsia"/>
                <w:snapToGrid w:val="0"/>
                <w:sz w:val="22"/>
                <w:szCs w:val="22"/>
                <w:lang w:val="en-US" w:eastAsia="zh-CN" w:bidi="en-US"/>
              </w:rPr>
              <w:t>ELM, RF, MLR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681B4CF" w14:textId="77777777" w:rsidR="00445B6D" w:rsidRPr="00A66CED" w:rsidRDefault="00445B6D" w:rsidP="00707A3B">
            <w:pPr>
              <w:pStyle w:val="P68B1DB1-a711"/>
              <w:jc w:val="center"/>
              <w:rPr>
                <w:rFonts w:eastAsia="宋体"/>
                <w:snapToGrid w:val="0"/>
                <w:sz w:val="20"/>
                <w:szCs w:val="22"/>
                <w:lang w:val="en-US" w:eastAsia="zh-CN" w:bidi="en-US"/>
              </w:rPr>
            </w:pPr>
            <w:r w:rsidRPr="00A66CED">
              <w:rPr>
                <w:rFonts w:eastAsia="宋体"/>
                <w:snapToGrid w:val="0"/>
                <w:sz w:val="20"/>
                <w:szCs w:val="22"/>
                <w:lang w:val="en-US" w:eastAsia="zh-CN" w:bidi="en-US"/>
              </w:rPr>
              <w:t>(Kouadio et al., 2018)</w:t>
            </w:r>
          </w:p>
        </w:tc>
      </w:tr>
      <w:tr w:rsidR="00445B6D" w14:paraId="3A383790" w14:textId="77777777" w:rsidTr="00A66CED">
        <w:trPr>
          <w:trHeight w:val="737"/>
          <w:jc w:val="center"/>
        </w:trPr>
        <w:tc>
          <w:tcPr>
            <w:tcW w:w="1279" w:type="dxa"/>
            <w:vMerge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68091A56" w14:textId="77777777" w:rsidR="00445B6D" w:rsidRPr="00A66CED" w:rsidRDefault="00445B6D" w:rsidP="00707A3B">
            <w:pPr>
              <w:pStyle w:val="P68B1DB1-a711"/>
              <w:jc w:val="both"/>
              <w:rPr>
                <w:rFonts w:ascii="Palatino Linotype" w:eastAsia="宋体" w:hAnsi="Palatino Linotype"/>
                <w:snapToGrid w:val="0"/>
                <w:color w:val="000000"/>
                <w:sz w:val="22"/>
                <w:szCs w:val="22"/>
                <w:lang w:val="en-US" w:eastAsia="de-DE" w:bidi="en-US"/>
              </w:rPr>
            </w:pPr>
            <w:bookmarkStart w:id="0" w:name="_Hlk135211515"/>
          </w:p>
        </w:tc>
        <w:tc>
          <w:tcPr>
            <w:tcW w:w="3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0443E11" w14:textId="77777777" w:rsidR="00445B6D" w:rsidRPr="00A66CED" w:rsidRDefault="00445B6D" w:rsidP="00707A3B">
            <w:pPr>
              <w:pStyle w:val="P68B1DB1-a711"/>
              <w:jc w:val="center"/>
              <w:rPr>
                <w:rFonts w:ascii="Palatino Linotype" w:eastAsia="宋体" w:hAnsi="Palatino Linotype"/>
                <w:snapToGrid w:val="0"/>
                <w:sz w:val="22"/>
                <w:szCs w:val="22"/>
                <w:lang w:val="en-US" w:eastAsia="zh-CN" w:bidi="en-US"/>
              </w:rPr>
            </w:pPr>
            <w:r w:rsidRPr="00A66CED">
              <w:rPr>
                <w:rFonts w:eastAsia="Times New Roman" w:hint="eastAsia"/>
                <w:snapToGrid w:val="0"/>
                <w:sz w:val="22"/>
                <w:szCs w:val="22"/>
                <w:lang w:val="en-US" w:eastAsia="zh-CN" w:bidi="en-US"/>
              </w:rPr>
              <w:t>Maize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50DF070" w14:textId="77777777" w:rsidR="00445B6D" w:rsidRPr="00A66CED" w:rsidRDefault="00445B6D" w:rsidP="00707A3B">
            <w:pPr>
              <w:pStyle w:val="P68B1DB1-a711"/>
              <w:jc w:val="center"/>
              <w:rPr>
                <w:rFonts w:ascii="Palatino Linotype" w:eastAsia="宋体" w:hAnsi="Palatino Linotype"/>
                <w:snapToGrid w:val="0"/>
                <w:sz w:val="22"/>
                <w:szCs w:val="22"/>
                <w:lang w:val="en-US" w:eastAsia="zh-CN" w:bidi="en-US"/>
              </w:rPr>
            </w:pPr>
            <w:r w:rsidRPr="00A66CED">
              <w:rPr>
                <w:rFonts w:eastAsia="Times New Roman" w:hint="eastAsia"/>
                <w:snapToGrid w:val="0"/>
                <w:sz w:val="22"/>
                <w:szCs w:val="22"/>
                <w:lang w:val="en-US" w:eastAsia="zh-CN" w:bidi="en-US"/>
              </w:rPr>
              <w:t>RF, ANN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2CDBF7E" w14:textId="77777777" w:rsidR="00445B6D" w:rsidRPr="00A66CED" w:rsidRDefault="00445B6D" w:rsidP="00707A3B">
            <w:pPr>
              <w:pStyle w:val="P68B1DB1-a711"/>
              <w:jc w:val="center"/>
              <w:rPr>
                <w:rFonts w:eastAsia="宋体"/>
                <w:snapToGrid w:val="0"/>
                <w:sz w:val="20"/>
                <w:szCs w:val="22"/>
                <w:lang w:val="en-US" w:eastAsia="zh-CN" w:bidi="en-US"/>
              </w:rPr>
            </w:pPr>
            <w:r w:rsidRPr="00A66CED">
              <w:rPr>
                <w:rFonts w:eastAsia="宋体"/>
                <w:snapToGrid w:val="0"/>
                <w:sz w:val="20"/>
                <w:szCs w:val="22"/>
                <w:lang w:val="en-US" w:eastAsia="zh-CN" w:bidi="en-US"/>
              </w:rPr>
              <w:t>(Pineda et al., 2018)</w:t>
            </w:r>
          </w:p>
        </w:tc>
      </w:tr>
      <w:tr w:rsidR="00445B6D" w14:paraId="5286A032" w14:textId="77777777" w:rsidTr="00A66CED">
        <w:trPr>
          <w:trHeight w:val="737"/>
          <w:jc w:val="center"/>
        </w:trPr>
        <w:tc>
          <w:tcPr>
            <w:tcW w:w="1279" w:type="dxa"/>
            <w:vMerge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19B873A5" w14:textId="77777777" w:rsidR="00445B6D" w:rsidRPr="00A66CED" w:rsidRDefault="00445B6D" w:rsidP="00707A3B">
            <w:pPr>
              <w:pStyle w:val="P68B1DB1-a711"/>
              <w:jc w:val="both"/>
              <w:rPr>
                <w:rFonts w:ascii="Palatino Linotype" w:eastAsia="Times New Roman" w:hAnsi="Palatino Linotype"/>
                <w:snapToGrid w:val="0"/>
                <w:sz w:val="22"/>
                <w:szCs w:val="22"/>
                <w:lang w:eastAsia="de-DE" w:bidi="en-US"/>
              </w:rPr>
            </w:pPr>
          </w:p>
        </w:tc>
        <w:tc>
          <w:tcPr>
            <w:tcW w:w="3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4393CBC" w14:textId="77777777" w:rsidR="00445B6D" w:rsidRPr="00A66CED" w:rsidRDefault="00445B6D" w:rsidP="00707A3B">
            <w:pPr>
              <w:pStyle w:val="P68B1DB1-a711"/>
              <w:jc w:val="center"/>
              <w:rPr>
                <w:rFonts w:ascii="Palatino Linotype" w:eastAsia="宋体" w:hAnsi="Palatino Linotype"/>
                <w:snapToGrid w:val="0"/>
                <w:sz w:val="22"/>
                <w:szCs w:val="22"/>
                <w:lang w:val="en-US" w:eastAsia="zh-CN" w:bidi="en-US"/>
              </w:rPr>
            </w:pPr>
            <w:r w:rsidRPr="00A66CED">
              <w:rPr>
                <w:rFonts w:eastAsia="Times New Roman" w:hint="eastAsia"/>
                <w:snapToGrid w:val="0"/>
                <w:sz w:val="22"/>
                <w:szCs w:val="22"/>
                <w:lang w:val="en-US" w:eastAsia="zh-CN" w:bidi="en-US"/>
              </w:rPr>
              <w:t>Recognition of 10 tomato plant diseases and pests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2DBD030" w14:textId="77777777" w:rsidR="00445B6D" w:rsidRPr="00A66CED" w:rsidRDefault="00445B6D" w:rsidP="00707A3B">
            <w:pPr>
              <w:pStyle w:val="P68B1DB1-a711"/>
              <w:jc w:val="center"/>
              <w:rPr>
                <w:rFonts w:ascii="Palatino Linotype" w:eastAsia="宋体" w:hAnsi="Palatino Linotype"/>
                <w:snapToGrid w:val="0"/>
                <w:sz w:val="22"/>
                <w:szCs w:val="22"/>
                <w:lang w:val="en-US" w:eastAsia="zh-CN" w:bidi="en-US"/>
              </w:rPr>
            </w:pPr>
            <w:r w:rsidRPr="00A66CED">
              <w:rPr>
                <w:rFonts w:eastAsia="Times New Roman" w:hint="eastAsia"/>
                <w:snapToGrid w:val="0"/>
                <w:sz w:val="22"/>
                <w:szCs w:val="22"/>
                <w:lang w:val="en-US" w:eastAsia="zh-CN" w:bidi="en-US"/>
              </w:rPr>
              <w:t>CNN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5CE9DC0" w14:textId="77777777" w:rsidR="00445B6D" w:rsidRPr="00A66CED" w:rsidRDefault="00445B6D" w:rsidP="00707A3B">
            <w:pPr>
              <w:pStyle w:val="P68B1DB1-a711"/>
              <w:jc w:val="center"/>
              <w:rPr>
                <w:rFonts w:eastAsia="宋体"/>
                <w:snapToGrid w:val="0"/>
                <w:sz w:val="20"/>
                <w:szCs w:val="22"/>
                <w:lang w:val="en-US" w:eastAsia="zh-CN" w:bidi="en-US"/>
              </w:rPr>
            </w:pPr>
            <w:r w:rsidRPr="00A66CED">
              <w:rPr>
                <w:rFonts w:eastAsia="宋体"/>
                <w:snapToGrid w:val="0"/>
                <w:sz w:val="20"/>
                <w:szCs w:val="22"/>
                <w:lang w:val="en-US" w:eastAsia="zh-CN" w:bidi="en-US"/>
              </w:rPr>
              <w:t>(Fuentes et al., 2018)</w:t>
            </w:r>
          </w:p>
        </w:tc>
      </w:tr>
      <w:tr w:rsidR="00445B6D" w14:paraId="68B9A746" w14:textId="77777777" w:rsidTr="00A66CED">
        <w:trPr>
          <w:trHeight w:val="737"/>
          <w:jc w:val="center"/>
        </w:trPr>
        <w:tc>
          <w:tcPr>
            <w:tcW w:w="1279" w:type="dxa"/>
            <w:vMerge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11BC8904" w14:textId="77777777" w:rsidR="00445B6D" w:rsidRPr="00A66CED" w:rsidRDefault="00445B6D" w:rsidP="00707A3B">
            <w:pPr>
              <w:pStyle w:val="P68B1DB1-a711"/>
              <w:jc w:val="both"/>
              <w:rPr>
                <w:rFonts w:ascii="Palatino Linotype" w:eastAsia="Times New Roman" w:hAnsi="Palatino Linotype"/>
                <w:snapToGrid w:val="0"/>
                <w:sz w:val="22"/>
                <w:szCs w:val="22"/>
                <w:lang w:eastAsia="de-DE" w:bidi="en-US"/>
              </w:rPr>
            </w:pPr>
          </w:p>
        </w:tc>
        <w:tc>
          <w:tcPr>
            <w:tcW w:w="3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8E112AF" w14:textId="77777777" w:rsidR="00445B6D" w:rsidRPr="00A66CED" w:rsidRDefault="00445B6D" w:rsidP="00707A3B">
            <w:pPr>
              <w:pStyle w:val="P68B1DB1-a711"/>
              <w:jc w:val="center"/>
              <w:rPr>
                <w:rFonts w:ascii="Palatino Linotype" w:eastAsia="宋体" w:hAnsi="Palatino Linotype"/>
                <w:snapToGrid w:val="0"/>
                <w:sz w:val="22"/>
                <w:szCs w:val="22"/>
                <w:lang w:val="en-US" w:eastAsia="zh-CN" w:bidi="en-US"/>
              </w:rPr>
            </w:pPr>
            <w:proofErr w:type="spellStart"/>
            <w:r w:rsidRPr="00A66CED">
              <w:rPr>
                <w:rFonts w:eastAsia="Times New Roman" w:hint="eastAsia"/>
                <w:snapToGrid w:val="0"/>
                <w:sz w:val="22"/>
                <w:szCs w:val="22"/>
                <w:lang w:val="en-US" w:eastAsia="zh-CN" w:bidi="en-US"/>
              </w:rPr>
              <w:t>Avocando</w:t>
            </w:r>
            <w:proofErr w:type="spellEnd"/>
            <w:r w:rsidRPr="00A66CED">
              <w:rPr>
                <w:rFonts w:eastAsia="Times New Roman" w:hint="eastAsia"/>
                <w:snapToGrid w:val="0"/>
                <w:sz w:val="22"/>
                <w:szCs w:val="22"/>
                <w:lang w:val="en-US" w:eastAsia="zh-CN" w:bidi="en-US"/>
              </w:rPr>
              <w:t xml:space="preserve"> iron deficiencies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D9667D7" w14:textId="77777777" w:rsidR="00445B6D" w:rsidRPr="00A66CED" w:rsidRDefault="00445B6D" w:rsidP="00707A3B">
            <w:pPr>
              <w:pStyle w:val="P68B1DB1-a711"/>
              <w:jc w:val="center"/>
              <w:rPr>
                <w:rFonts w:ascii="Palatino Linotype" w:eastAsia="宋体" w:hAnsi="Palatino Linotype"/>
                <w:snapToGrid w:val="0"/>
                <w:sz w:val="22"/>
                <w:szCs w:val="22"/>
                <w:lang w:val="en-US" w:eastAsia="zh-CN" w:bidi="en-US"/>
              </w:rPr>
            </w:pPr>
            <w:r w:rsidRPr="00A66CED">
              <w:rPr>
                <w:rFonts w:eastAsia="Times New Roman" w:hint="eastAsia"/>
                <w:snapToGrid w:val="0"/>
                <w:sz w:val="22"/>
                <w:szCs w:val="22"/>
                <w:lang w:val="en-US" w:eastAsia="zh-CN" w:bidi="en-US"/>
              </w:rPr>
              <w:t>DT, MLP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E1A79A6" w14:textId="77777777" w:rsidR="00445B6D" w:rsidRPr="00A66CED" w:rsidRDefault="00445B6D" w:rsidP="00707A3B">
            <w:pPr>
              <w:pStyle w:val="P68B1DB1-a711"/>
              <w:jc w:val="center"/>
              <w:rPr>
                <w:rFonts w:eastAsia="宋体"/>
                <w:snapToGrid w:val="0"/>
                <w:sz w:val="20"/>
                <w:szCs w:val="22"/>
                <w:lang w:val="en-US" w:eastAsia="zh-CN" w:bidi="en-US"/>
              </w:rPr>
            </w:pPr>
            <w:r w:rsidRPr="00A66CED">
              <w:rPr>
                <w:rFonts w:eastAsia="宋体"/>
                <w:snapToGrid w:val="0"/>
                <w:sz w:val="20"/>
                <w:szCs w:val="22"/>
                <w:lang w:val="en-US" w:eastAsia="zh-CN" w:bidi="en-US"/>
              </w:rPr>
              <w:t>(</w:t>
            </w:r>
            <w:proofErr w:type="spellStart"/>
            <w:r w:rsidRPr="00A66CED">
              <w:rPr>
                <w:rFonts w:eastAsia="宋体"/>
                <w:snapToGrid w:val="0"/>
                <w:sz w:val="20"/>
                <w:szCs w:val="22"/>
                <w:lang w:val="en-US" w:eastAsia="zh-CN" w:bidi="en-US"/>
              </w:rPr>
              <w:t>Abdulridha</w:t>
            </w:r>
            <w:proofErr w:type="spellEnd"/>
            <w:r w:rsidRPr="00A66CED">
              <w:rPr>
                <w:rFonts w:eastAsia="宋体"/>
                <w:snapToGrid w:val="0"/>
                <w:sz w:val="20"/>
                <w:szCs w:val="22"/>
                <w:lang w:val="en-US" w:eastAsia="zh-CN" w:bidi="en-US"/>
              </w:rPr>
              <w:t xml:space="preserve"> et al., 2018)</w:t>
            </w:r>
          </w:p>
        </w:tc>
      </w:tr>
      <w:tr w:rsidR="00445B6D" w14:paraId="6C16D514" w14:textId="77777777" w:rsidTr="00A66CED">
        <w:trPr>
          <w:trHeight w:val="737"/>
          <w:jc w:val="center"/>
        </w:trPr>
        <w:tc>
          <w:tcPr>
            <w:tcW w:w="1279" w:type="dxa"/>
            <w:vMerge/>
            <w:tcBorders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35531DB2" w14:textId="77777777" w:rsidR="00445B6D" w:rsidRPr="00A66CED" w:rsidRDefault="00445B6D" w:rsidP="00707A3B">
            <w:pPr>
              <w:pStyle w:val="P68B1DB1-a711"/>
              <w:jc w:val="both"/>
              <w:rPr>
                <w:rFonts w:ascii="Palatino Linotype" w:eastAsia="Times New Roman" w:hAnsi="Palatino Linotype"/>
                <w:snapToGrid w:val="0"/>
                <w:sz w:val="22"/>
                <w:szCs w:val="22"/>
                <w:lang w:eastAsia="de-DE" w:bidi="en-US"/>
              </w:rPr>
            </w:pPr>
          </w:p>
        </w:tc>
        <w:tc>
          <w:tcPr>
            <w:tcW w:w="3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0A6F367" w14:textId="77777777" w:rsidR="00445B6D" w:rsidRPr="00A66CED" w:rsidRDefault="00445B6D" w:rsidP="00707A3B">
            <w:pPr>
              <w:pStyle w:val="P68B1DB1-a711"/>
              <w:jc w:val="center"/>
              <w:rPr>
                <w:rFonts w:ascii="Palatino Linotype" w:eastAsia="宋体" w:hAnsi="Palatino Linotype"/>
                <w:snapToGrid w:val="0"/>
                <w:sz w:val="22"/>
                <w:szCs w:val="22"/>
                <w:lang w:val="en-US" w:eastAsia="zh-CN" w:bidi="en-US"/>
              </w:rPr>
            </w:pPr>
            <w:r w:rsidRPr="00A66CED">
              <w:rPr>
                <w:rFonts w:eastAsia="Times New Roman" w:hint="eastAsia"/>
                <w:snapToGrid w:val="0"/>
                <w:sz w:val="22"/>
                <w:szCs w:val="22"/>
                <w:lang w:val="en-US" w:eastAsia="zh-CN" w:bidi="en-US"/>
              </w:rPr>
              <w:t xml:space="preserve">Identification of six plant </w:t>
            </w:r>
            <w:proofErr w:type="spellStart"/>
            <w:r w:rsidRPr="00A66CED">
              <w:rPr>
                <w:rFonts w:eastAsia="Times New Roman" w:hint="eastAsia"/>
                <w:snapToGrid w:val="0"/>
                <w:sz w:val="22"/>
                <w:szCs w:val="22"/>
                <w:lang w:val="en-US" w:eastAsia="zh-CN" w:bidi="en-US"/>
              </w:rPr>
              <w:t>leaft</w:t>
            </w:r>
            <w:proofErr w:type="spellEnd"/>
            <w:r w:rsidRPr="00A66CED">
              <w:rPr>
                <w:rFonts w:eastAsia="Times New Roman" w:hint="eastAsia"/>
                <w:snapToGrid w:val="0"/>
                <w:sz w:val="22"/>
                <w:szCs w:val="22"/>
                <w:lang w:val="en-US" w:eastAsia="zh-CN" w:bidi="en-US"/>
              </w:rPr>
              <w:t xml:space="preserve"> diseases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FD4AA09" w14:textId="77777777" w:rsidR="00445B6D" w:rsidRPr="00A66CED" w:rsidRDefault="00445B6D" w:rsidP="00707A3B">
            <w:pPr>
              <w:pStyle w:val="P68B1DB1-a711"/>
              <w:jc w:val="center"/>
              <w:rPr>
                <w:rFonts w:ascii="Palatino Linotype" w:eastAsia="宋体" w:hAnsi="Palatino Linotype"/>
                <w:snapToGrid w:val="0"/>
                <w:sz w:val="22"/>
                <w:szCs w:val="22"/>
                <w:lang w:val="en-US" w:eastAsia="zh-CN" w:bidi="en-US"/>
              </w:rPr>
            </w:pPr>
            <w:r w:rsidRPr="00A66CED">
              <w:rPr>
                <w:rFonts w:eastAsia="Times New Roman" w:hint="eastAsia"/>
                <w:snapToGrid w:val="0"/>
                <w:sz w:val="22"/>
                <w:szCs w:val="22"/>
                <w:lang w:val="en-US" w:eastAsia="zh-CN" w:bidi="en-US"/>
              </w:rPr>
              <w:t>RBFN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C8BD92A" w14:textId="77777777" w:rsidR="00445B6D" w:rsidRPr="00A66CED" w:rsidRDefault="00445B6D" w:rsidP="00707A3B">
            <w:pPr>
              <w:pStyle w:val="P68B1DB1-a711"/>
              <w:jc w:val="center"/>
              <w:rPr>
                <w:rFonts w:eastAsia="宋体"/>
                <w:snapToGrid w:val="0"/>
                <w:sz w:val="20"/>
                <w:szCs w:val="22"/>
                <w:lang w:val="en-US" w:eastAsia="zh-CN" w:bidi="en-US"/>
              </w:rPr>
            </w:pPr>
            <w:r w:rsidRPr="00A66CED">
              <w:rPr>
                <w:rFonts w:eastAsia="宋体"/>
                <w:snapToGrid w:val="0"/>
                <w:sz w:val="20"/>
                <w:szCs w:val="22"/>
                <w:lang w:val="en-US" w:eastAsia="zh-CN" w:bidi="en-US"/>
              </w:rPr>
              <w:t>(Chouhan et al., 2018)</w:t>
            </w:r>
          </w:p>
        </w:tc>
      </w:tr>
      <w:tr w:rsidR="00445B6D" w14:paraId="6EFA7E1B" w14:textId="77777777" w:rsidTr="00A66CED">
        <w:trPr>
          <w:trHeight w:val="737"/>
          <w:jc w:val="center"/>
        </w:trPr>
        <w:tc>
          <w:tcPr>
            <w:tcW w:w="1279" w:type="dxa"/>
            <w:vMerge/>
            <w:tcBorders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</w:tcPr>
          <w:p w14:paraId="42F962A4" w14:textId="77777777" w:rsidR="00445B6D" w:rsidRPr="00A66CED" w:rsidRDefault="00445B6D" w:rsidP="00707A3B">
            <w:pPr>
              <w:pStyle w:val="P68B1DB1-a711"/>
              <w:jc w:val="both"/>
              <w:rPr>
                <w:rFonts w:ascii="Palatino Linotype" w:eastAsia="Times New Roman" w:hAnsi="Palatino Linotype"/>
                <w:snapToGrid w:val="0"/>
                <w:sz w:val="22"/>
                <w:szCs w:val="22"/>
                <w:lang w:eastAsia="de-DE" w:bidi="en-US"/>
              </w:rPr>
            </w:pPr>
          </w:p>
        </w:tc>
        <w:tc>
          <w:tcPr>
            <w:tcW w:w="319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vAlign w:val="center"/>
          </w:tcPr>
          <w:p w14:paraId="744A0983" w14:textId="77777777" w:rsidR="00445B6D" w:rsidRPr="00A66CED" w:rsidRDefault="00445B6D" w:rsidP="00707A3B">
            <w:pPr>
              <w:pStyle w:val="P68B1DB1-a711"/>
              <w:jc w:val="center"/>
              <w:rPr>
                <w:rFonts w:ascii="Palatino Linotype" w:eastAsia="宋体" w:hAnsi="Palatino Linotype"/>
                <w:snapToGrid w:val="0"/>
                <w:color w:val="000000"/>
                <w:sz w:val="22"/>
                <w:szCs w:val="22"/>
                <w:lang w:val="en-US" w:eastAsia="zh-CN" w:bidi="en-US"/>
              </w:rPr>
            </w:pPr>
            <w:r w:rsidRPr="00A66CED">
              <w:rPr>
                <w:rFonts w:eastAsia="Times New Roman" w:hint="eastAsia"/>
                <w:snapToGrid w:val="0"/>
                <w:sz w:val="22"/>
                <w:szCs w:val="22"/>
                <w:lang w:val="en-US" w:eastAsia="zh-CN" w:bidi="en-US"/>
              </w:rPr>
              <w:t>Identification of tea red scab, tea leaf blight and tea red leaf spot diseases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</w:tcPr>
          <w:p w14:paraId="575BE1EC" w14:textId="77777777" w:rsidR="00445B6D" w:rsidRPr="00A66CED" w:rsidRDefault="00445B6D" w:rsidP="00707A3B">
            <w:pPr>
              <w:pStyle w:val="P68B1DB1-a711"/>
              <w:jc w:val="center"/>
              <w:rPr>
                <w:rFonts w:ascii="Palatino Linotype" w:eastAsia="宋体" w:hAnsi="Palatino Linotype"/>
                <w:snapToGrid w:val="0"/>
                <w:sz w:val="22"/>
                <w:szCs w:val="22"/>
                <w:lang w:val="en-US" w:eastAsia="zh-CN" w:bidi="en-US"/>
              </w:rPr>
            </w:pPr>
            <w:r w:rsidRPr="00A66CED">
              <w:rPr>
                <w:rFonts w:eastAsia="Times New Roman" w:hint="eastAsia"/>
                <w:snapToGrid w:val="0"/>
                <w:sz w:val="22"/>
                <w:szCs w:val="22"/>
                <w:lang w:val="en-US" w:eastAsia="zh-CN" w:bidi="en-US"/>
              </w:rPr>
              <w:t>SVM, DT, RF, CNN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</w:tcPr>
          <w:p w14:paraId="7AF6F3F8" w14:textId="77777777" w:rsidR="00445B6D" w:rsidRPr="00A66CED" w:rsidRDefault="00445B6D" w:rsidP="00707A3B">
            <w:pPr>
              <w:pStyle w:val="P68B1DB1-a711"/>
              <w:jc w:val="center"/>
              <w:rPr>
                <w:rFonts w:eastAsia="宋体"/>
                <w:snapToGrid w:val="0"/>
                <w:color w:val="000000"/>
                <w:sz w:val="20"/>
                <w:szCs w:val="22"/>
                <w:lang w:val="en-US" w:eastAsia="zh-CN" w:bidi="en-US"/>
              </w:rPr>
            </w:pPr>
            <w:r w:rsidRPr="00A66CED">
              <w:rPr>
                <w:rFonts w:eastAsia="宋体"/>
                <w:snapToGrid w:val="0"/>
                <w:sz w:val="20"/>
                <w:szCs w:val="22"/>
                <w:lang w:val="en-US" w:eastAsia="zh-CN" w:bidi="en-US"/>
              </w:rPr>
              <w:t>(Dhingra et al., 2019)</w:t>
            </w:r>
          </w:p>
        </w:tc>
      </w:tr>
    </w:tbl>
    <w:p w14:paraId="1AC4CC52" w14:textId="49BFDD69" w:rsidR="00445B6D" w:rsidRDefault="00445B6D" w:rsidP="00445B6D">
      <w:pPr>
        <w:pStyle w:val="MDPI41tablecaption"/>
        <w:ind w:left="0"/>
        <w:jc w:val="center"/>
        <w:rPr>
          <w:b/>
        </w:rPr>
      </w:pPr>
    </w:p>
    <w:p w14:paraId="4DDA4618" w14:textId="0477FA3B" w:rsidR="00445B6D" w:rsidRPr="00445B6D" w:rsidRDefault="00445B6D" w:rsidP="00445B6D">
      <w:pPr>
        <w:widowControl/>
        <w:rPr>
          <w:rFonts w:ascii="Palatino Linotype" w:eastAsia="Times New Roman" w:hAnsi="Palatino Linotype" w:cs="Cordia New"/>
          <w:b/>
          <w:color w:val="000000"/>
          <w:sz w:val="18"/>
          <w:szCs w:val="22"/>
          <w:lang w:val="en-US" w:eastAsia="de-DE" w:bidi="en-US"/>
        </w:rPr>
      </w:pPr>
      <w:r>
        <w:rPr>
          <w:b/>
        </w:rPr>
        <w:br w:type="page"/>
      </w:r>
    </w:p>
    <w:p w14:paraId="6FFCAC15" w14:textId="3CA4C384" w:rsidR="00D43963" w:rsidRPr="0058180D" w:rsidRDefault="00D43963" w:rsidP="00D43963">
      <w:pPr>
        <w:pStyle w:val="Els-caption"/>
        <w:rPr>
          <w:b/>
          <w:bCs/>
          <w:sz w:val="24"/>
          <w:szCs w:val="24"/>
        </w:rPr>
      </w:pPr>
      <w:bookmarkStart w:id="1" w:name="_Hlk177390927"/>
      <w:bookmarkEnd w:id="0"/>
      <w:r w:rsidRPr="0058180D">
        <w:rPr>
          <w:rFonts w:hint="eastAsia"/>
          <w:b/>
          <w:bCs/>
          <w:sz w:val="24"/>
          <w:szCs w:val="24"/>
        </w:rPr>
        <w:lastRenderedPageBreak/>
        <w:t xml:space="preserve">Table </w:t>
      </w:r>
      <w:r w:rsidRPr="0058180D">
        <w:rPr>
          <w:b/>
          <w:bCs/>
          <w:sz w:val="24"/>
          <w:szCs w:val="24"/>
        </w:rPr>
        <w:t>A</w:t>
      </w:r>
      <w:r w:rsidR="00A14150" w:rsidRPr="0058180D">
        <w:rPr>
          <w:rFonts w:hint="eastAsia"/>
          <w:b/>
          <w:bCs/>
          <w:sz w:val="24"/>
          <w:szCs w:val="24"/>
          <w:lang w:eastAsia="zh-CN"/>
        </w:rPr>
        <w:t>2</w:t>
      </w:r>
      <w:r w:rsidRPr="0058180D">
        <w:rPr>
          <w:b/>
          <w:bCs/>
          <w:sz w:val="24"/>
          <w:szCs w:val="24"/>
        </w:rPr>
        <w:t xml:space="preserve">. </w:t>
      </w:r>
      <w:r w:rsidRPr="0058180D">
        <w:rPr>
          <w:sz w:val="24"/>
          <w:szCs w:val="24"/>
          <w:lang w:eastAsia="de-DE" w:bidi="en-US"/>
        </w:rPr>
        <w:t>Vegetation indices derived from RGB and multispectral images</w:t>
      </w:r>
      <w:r w:rsidRPr="0058180D">
        <w:rPr>
          <w:sz w:val="24"/>
          <w:szCs w:val="24"/>
        </w:rPr>
        <w:t>.</w:t>
      </w:r>
    </w:p>
    <w:tbl>
      <w:tblPr>
        <w:tblW w:w="0" w:type="auto"/>
        <w:tblBorders>
          <w:top w:val="single" w:sz="12" w:space="0" w:color="auto"/>
          <w:bottom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1"/>
        <w:gridCol w:w="4147"/>
        <w:gridCol w:w="2348"/>
      </w:tblGrid>
      <w:tr w:rsidR="0058180D" w:rsidRPr="0058180D" w14:paraId="1D83672B" w14:textId="77777777" w:rsidTr="00DD7371">
        <w:trPr>
          <w:trHeight w:val="288"/>
        </w:trPr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628475" w14:textId="77777777" w:rsidR="00D43963" w:rsidRPr="0058180D" w:rsidRDefault="00D43963" w:rsidP="00DD7371">
            <w:pPr>
              <w:snapToGrid w:val="0"/>
              <w:spacing w:line="300" w:lineRule="auto"/>
              <w:rPr>
                <w:b/>
                <w:kern w:val="2"/>
              </w:rPr>
            </w:pPr>
            <w:bookmarkStart w:id="2" w:name="_Hlk10485561"/>
            <w:r w:rsidRPr="0058180D">
              <w:rPr>
                <w:b/>
                <w:kern w:val="2"/>
              </w:rPr>
              <w:t>Vegetation indices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806CD3" w14:textId="77777777" w:rsidR="00D43963" w:rsidRPr="0058180D" w:rsidRDefault="00D43963" w:rsidP="00DD7371">
            <w:pPr>
              <w:snapToGrid w:val="0"/>
              <w:spacing w:line="300" w:lineRule="auto"/>
              <w:rPr>
                <w:b/>
                <w:kern w:val="2"/>
              </w:rPr>
            </w:pPr>
            <w:r w:rsidRPr="0058180D">
              <w:rPr>
                <w:b/>
                <w:kern w:val="2"/>
              </w:rPr>
              <w:t>Formula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DB98D7" w14:textId="77777777" w:rsidR="00D43963" w:rsidRPr="0058180D" w:rsidRDefault="00D43963" w:rsidP="00DD7371">
            <w:pPr>
              <w:snapToGrid w:val="0"/>
              <w:spacing w:line="300" w:lineRule="auto"/>
              <w:rPr>
                <w:b/>
                <w:kern w:val="2"/>
              </w:rPr>
            </w:pPr>
            <w:r w:rsidRPr="0058180D">
              <w:rPr>
                <w:b/>
                <w:kern w:val="2"/>
              </w:rPr>
              <w:t>References</w:t>
            </w:r>
          </w:p>
        </w:tc>
      </w:tr>
      <w:tr w:rsidR="0058180D" w:rsidRPr="0058180D" w14:paraId="5454973D" w14:textId="77777777" w:rsidTr="00DD7371">
        <w:trPr>
          <w:trHeight w:val="288"/>
        </w:trPr>
        <w:tc>
          <w:tcPr>
            <w:tcW w:w="0" w:type="auto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19A826" w14:textId="77777777" w:rsidR="00D43963" w:rsidRPr="0058180D" w:rsidRDefault="00D43963" w:rsidP="00DD7371">
            <w:pPr>
              <w:snapToGrid w:val="0"/>
              <w:spacing w:line="300" w:lineRule="auto"/>
              <w:rPr>
                <w:b/>
                <w:noProof/>
                <w:kern w:val="2"/>
              </w:rPr>
            </w:pPr>
            <w:r w:rsidRPr="0058180D">
              <w:rPr>
                <w:b/>
                <w:noProof/>
                <w:kern w:val="2"/>
              </w:rPr>
              <w:t>RGB-</w:t>
            </w:r>
            <w:r w:rsidRPr="0058180D">
              <w:t xml:space="preserve"> </w:t>
            </w:r>
            <w:r w:rsidRPr="0058180D">
              <w:rPr>
                <w:b/>
                <w:noProof/>
                <w:kern w:val="2"/>
              </w:rPr>
              <w:t xml:space="preserve">Colour </w:t>
            </w:r>
            <w:r w:rsidRPr="0058180D">
              <w:rPr>
                <w:rFonts w:hint="eastAsia"/>
                <w:b/>
                <w:noProof/>
                <w:kern w:val="2"/>
                <w:lang w:eastAsia="zh-CN"/>
              </w:rPr>
              <w:t>v</w:t>
            </w:r>
            <w:r w:rsidRPr="0058180D">
              <w:rPr>
                <w:b/>
                <w:noProof/>
                <w:kern w:val="2"/>
              </w:rPr>
              <w:t xml:space="preserve">egetation </w:t>
            </w:r>
            <w:r w:rsidRPr="0058180D">
              <w:rPr>
                <w:rFonts w:hint="eastAsia"/>
                <w:b/>
                <w:noProof/>
                <w:kern w:val="2"/>
                <w:lang w:eastAsia="zh-CN"/>
              </w:rPr>
              <w:t>i</w:t>
            </w:r>
            <w:r w:rsidRPr="0058180D">
              <w:rPr>
                <w:b/>
                <w:noProof/>
                <w:kern w:val="2"/>
              </w:rPr>
              <w:t>ndex</w:t>
            </w:r>
          </w:p>
        </w:tc>
      </w:tr>
      <w:tr w:rsidR="0058180D" w:rsidRPr="0058180D" w14:paraId="7E109D1D" w14:textId="77777777" w:rsidTr="00BB26AB">
        <w:trPr>
          <w:trHeight w:val="794"/>
        </w:trPr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3AEC68" w14:textId="77777777" w:rsidR="00D43963" w:rsidRPr="0058180D" w:rsidRDefault="00D43963" w:rsidP="00DD7371">
            <w:pPr>
              <w:snapToGrid w:val="0"/>
              <w:spacing w:line="260" w:lineRule="atLeast"/>
              <w:rPr>
                <w:kern w:val="2"/>
                <w:lang w:eastAsia="zh-CN"/>
              </w:rPr>
            </w:pPr>
            <w:r w:rsidRPr="0058180D">
              <w:rPr>
                <w:kern w:val="2"/>
              </w:rPr>
              <w:t>visible-band difference vegetation index</w:t>
            </w:r>
            <w:r w:rsidRPr="0058180D">
              <w:rPr>
                <w:rFonts w:hint="eastAsia"/>
                <w:kern w:val="2"/>
                <w:lang w:eastAsia="zh-CN"/>
              </w:rPr>
              <w:t xml:space="preserve">, </w:t>
            </w:r>
            <w:r w:rsidRPr="0058180D">
              <w:rPr>
                <w:kern w:val="2"/>
              </w:rPr>
              <w:t>VDVI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8C252E" w14:textId="77777777" w:rsidR="00D43963" w:rsidRPr="0058180D" w:rsidRDefault="00D43963" w:rsidP="00DD7371">
            <w:pPr>
              <w:snapToGrid w:val="0"/>
              <w:spacing w:line="288" w:lineRule="auto"/>
              <w:rPr>
                <w:kern w:val="2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kern w:val="2"/>
                  </w:rPr>
                  <m:t>VDVI=</m:t>
                </m:r>
                <m:r>
                  <w:rPr>
                    <w:rFonts w:ascii="Cambria Math" w:hAnsi="Cambria Math"/>
                    <w:kern w:val="2"/>
                  </w:rPr>
                  <m:t>(2G-R-B)/(2G+R+B)</m:t>
                </m:r>
              </m:oMath>
            </m:oMathPara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7B0F8F" w14:textId="77777777" w:rsidR="00D43963" w:rsidRPr="0058180D" w:rsidRDefault="00D43963" w:rsidP="00DD7371">
            <w:pPr>
              <w:snapToGrid w:val="0"/>
              <w:spacing w:line="288" w:lineRule="auto"/>
              <w:rPr>
                <w:kern w:val="2"/>
                <w:lang w:eastAsia="zh-CN"/>
              </w:rPr>
            </w:pPr>
            <w:r w:rsidRPr="0058180D">
              <w:rPr>
                <w:rFonts w:hint="eastAsia"/>
                <w:kern w:val="2"/>
                <w:lang w:eastAsia="zh-CN"/>
              </w:rPr>
              <w:t>(</w:t>
            </w:r>
            <w:r w:rsidRPr="0058180D">
              <w:rPr>
                <w:kern w:val="2"/>
              </w:rPr>
              <w:t>Hunt et al., 2013</w:t>
            </w:r>
            <w:r w:rsidRPr="0058180D">
              <w:rPr>
                <w:rFonts w:hint="eastAsia"/>
                <w:kern w:val="2"/>
                <w:lang w:eastAsia="zh-CN"/>
              </w:rPr>
              <w:t>)</w:t>
            </w:r>
          </w:p>
        </w:tc>
      </w:tr>
      <w:tr w:rsidR="0058180D" w:rsidRPr="0058180D" w14:paraId="1123C146" w14:textId="77777777" w:rsidTr="00BB26AB">
        <w:trPr>
          <w:trHeight w:val="794"/>
        </w:trPr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685C44" w14:textId="77777777" w:rsidR="00D43963" w:rsidRPr="0058180D" w:rsidRDefault="00D43963" w:rsidP="00DD7371">
            <w:pPr>
              <w:snapToGrid w:val="0"/>
              <w:spacing w:line="260" w:lineRule="atLeast"/>
              <w:rPr>
                <w:kern w:val="2"/>
                <w:lang w:eastAsia="zh-CN"/>
              </w:rPr>
            </w:pPr>
            <w:r w:rsidRPr="0058180D">
              <w:rPr>
                <w:kern w:val="2"/>
              </w:rPr>
              <w:t>visible atmospherically resistant index</w:t>
            </w:r>
            <w:r w:rsidRPr="0058180D">
              <w:rPr>
                <w:rFonts w:hint="eastAsia"/>
                <w:kern w:val="2"/>
                <w:lang w:eastAsia="zh-CN"/>
              </w:rPr>
              <w:t xml:space="preserve">, </w:t>
            </w:r>
            <w:r w:rsidRPr="0058180D">
              <w:rPr>
                <w:kern w:val="2"/>
              </w:rPr>
              <w:t>VARI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A88AEC" w14:textId="77777777" w:rsidR="00D43963" w:rsidRPr="0058180D" w:rsidRDefault="00D43963" w:rsidP="00DD7371">
            <w:pPr>
              <w:snapToGrid w:val="0"/>
              <w:spacing w:line="260" w:lineRule="atLeast"/>
              <w:rPr>
                <w:kern w:val="2"/>
                <w:lang w:bidi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kern w:val="2"/>
                  </w:rPr>
                  <m:t>VARI=</m:t>
                </m:r>
                <m:r>
                  <w:rPr>
                    <w:rFonts w:ascii="Cambria Math" w:hAnsi="Cambria Math"/>
                    <w:kern w:val="2"/>
                  </w:rPr>
                  <m:t>(G-R)/(G+R-B)</m:t>
                </m:r>
              </m:oMath>
            </m:oMathPara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E660FE" w14:textId="77777777" w:rsidR="00D43963" w:rsidRPr="0058180D" w:rsidRDefault="00D43963" w:rsidP="00DD7371">
            <w:pPr>
              <w:snapToGrid w:val="0"/>
              <w:spacing w:line="260" w:lineRule="atLeast"/>
              <w:rPr>
                <w:kern w:val="2"/>
                <w:lang w:eastAsia="zh-CN"/>
              </w:rPr>
            </w:pPr>
            <w:r w:rsidRPr="0058180D">
              <w:rPr>
                <w:rFonts w:hint="eastAsia"/>
                <w:kern w:val="2"/>
                <w:lang w:eastAsia="zh-CN"/>
              </w:rPr>
              <w:t>(</w:t>
            </w:r>
            <w:r w:rsidRPr="0058180D">
              <w:rPr>
                <w:kern w:val="2"/>
              </w:rPr>
              <w:t>Gitelson et al., 2002a</w:t>
            </w:r>
            <w:r w:rsidRPr="0058180D">
              <w:rPr>
                <w:rFonts w:hint="eastAsia"/>
                <w:kern w:val="2"/>
                <w:lang w:eastAsia="zh-CN"/>
              </w:rPr>
              <w:t>)</w:t>
            </w:r>
          </w:p>
        </w:tc>
      </w:tr>
      <w:tr w:rsidR="0058180D" w:rsidRPr="0058180D" w14:paraId="00DAB5D6" w14:textId="77777777" w:rsidTr="00BB26AB">
        <w:trPr>
          <w:trHeight w:val="794"/>
        </w:trPr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BA5B78" w14:textId="77777777" w:rsidR="00D43963" w:rsidRPr="0058180D" w:rsidRDefault="00D43963" w:rsidP="00DD7371">
            <w:pPr>
              <w:snapToGrid w:val="0"/>
              <w:spacing w:line="260" w:lineRule="atLeast"/>
              <w:rPr>
                <w:kern w:val="2"/>
                <w:lang w:eastAsia="zh-CN"/>
              </w:rPr>
            </w:pPr>
            <w:r w:rsidRPr="0058180D">
              <w:rPr>
                <w:kern w:val="2"/>
              </w:rPr>
              <w:t>normalized green-red difference index</w:t>
            </w:r>
            <w:r w:rsidRPr="0058180D">
              <w:rPr>
                <w:rFonts w:hint="eastAsia"/>
                <w:kern w:val="2"/>
                <w:lang w:eastAsia="zh-CN"/>
              </w:rPr>
              <w:t xml:space="preserve">, </w:t>
            </w:r>
            <w:r w:rsidRPr="0058180D">
              <w:rPr>
                <w:kern w:val="2"/>
              </w:rPr>
              <w:t>NGRDI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53D78C" w14:textId="77777777" w:rsidR="00D43963" w:rsidRPr="0058180D" w:rsidRDefault="00D43963" w:rsidP="00DD7371">
            <w:pPr>
              <w:snapToGrid w:val="0"/>
              <w:spacing w:line="260" w:lineRule="atLeast"/>
              <w:rPr>
                <w:kern w:val="2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kern w:val="2"/>
                  </w:rPr>
                  <m:t>NGRDI=</m:t>
                </m:r>
                <m:r>
                  <w:rPr>
                    <w:rFonts w:ascii="Cambria Math" w:hAnsi="Cambria Math"/>
                    <w:kern w:val="2"/>
                  </w:rPr>
                  <m:t>(G-R)/(G+R)</m:t>
                </m:r>
              </m:oMath>
            </m:oMathPara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80DE3E" w14:textId="77777777" w:rsidR="00D43963" w:rsidRPr="0058180D" w:rsidRDefault="00D43963" w:rsidP="00DD7371">
            <w:pPr>
              <w:snapToGrid w:val="0"/>
              <w:spacing w:line="260" w:lineRule="atLeast"/>
              <w:rPr>
                <w:kern w:val="2"/>
                <w:lang w:eastAsia="zh-CN"/>
              </w:rPr>
            </w:pPr>
            <w:r w:rsidRPr="0058180D">
              <w:rPr>
                <w:rFonts w:hint="eastAsia"/>
                <w:kern w:val="2"/>
                <w:lang w:eastAsia="zh-CN"/>
              </w:rPr>
              <w:t>(</w:t>
            </w:r>
            <w:proofErr w:type="spellStart"/>
            <w:r w:rsidRPr="0058180D">
              <w:rPr>
                <w:kern w:val="2"/>
              </w:rPr>
              <w:t>Motohka</w:t>
            </w:r>
            <w:proofErr w:type="spellEnd"/>
            <w:r w:rsidRPr="0058180D">
              <w:rPr>
                <w:kern w:val="2"/>
              </w:rPr>
              <w:t xml:space="preserve"> et al., 2010</w:t>
            </w:r>
            <w:r w:rsidRPr="0058180D">
              <w:rPr>
                <w:rFonts w:hint="eastAsia"/>
                <w:kern w:val="2"/>
                <w:lang w:eastAsia="zh-CN"/>
              </w:rPr>
              <w:t xml:space="preserve">; </w:t>
            </w:r>
            <w:r w:rsidRPr="0058180D">
              <w:rPr>
                <w:kern w:val="2"/>
              </w:rPr>
              <w:t>Gitelson et al., 2002a</w:t>
            </w:r>
            <w:r w:rsidRPr="0058180D">
              <w:rPr>
                <w:rFonts w:hint="eastAsia"/>
                <w:kern w:val="2"/>
                <w:lang w:eastAsia="zh-CN"/>
              </w:rPr>
              <w:t>)</w:t>
            </w:r>
          </w:p>
        </w:tc>
      </w:tr>
      <w:tr w:rsidR="0058180D" w:rsidRPr="0058180D" w14:paraId="761038BB" w14:textId="77777777" w:rsidTr="00BB26AB">
        <w:trPr>
          <w:trHeight w:val="794"/>
        </w:trPr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7E86E4" w14:textId="77777777" w:rsidR="00D43963" w:rsidRPr="0058180D" w:rsidRDefault="00D43963" w:rsidP="00DD7371">
            <w:pPr>
              <w:snapToGrid w:val="0"/>
              <w:spacing w:line="260" w:lineRule="atLeast"/>
              <w:rPr>
                <w:kern w:val="2"/>
                <w:lang w:eastAsia="zh-CN"/>
              </w:rPr>
            </w:pPr>
            <w:r w:rsidRPr="0058180D">
              <w:rPr>
                <w:kern w:val="2"/>
              </w:rPr>
              <w:t>normalized green-blue difference index</w:t>
            </w:r>
            <w:r w:rsidRPr="0058180D">
              <w:rPr>
                <w:rFonts w:hint="eastAsia"/>
                <w:kern w:val="2"/>
                <w:lang w:eastAsia="zh-CN"/>
              </w:rPr>
              <w:t xml:space="preserve">, </w:t>
            </w:r>
            <w:r w:rsidRPr="0058180D">
              <w:rPr>
                <w:kern w:val="2"/>
              </w:rPr>
              <w:t>NGBDI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09C2DA" w14:textId="77777777" w:rsidR="00D43963" w:rsidRPr="0058180D" w:rsidRDefault="00D43963" w:rsidP="00DD7371">
            <w:pPr>
              <w:adjustRightInd w:val="0"/>
              <w:snapToGrid w:val="0"/>
              <w:spacing w:before="240" w:after="120" w:line="260" w:lineRule="atLeast"/>
              <w:ind w:right="425"/>
              <w:rPr>
                <w:lang w:bidi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kern w:val="2"/>
                  </w:rPr>
                  <m:t>NGBDI=</m:t>
                </m:r>
                <m:r>
                  <w:rPr>
                    <w:rFonts w:ascii="Cambria Math" w:hAnsi="Cambria Math"/>
                    <w:kern w:val="2"/>
                  </w:rPr>
                  <m:t>(G-B)/(G+B)</m:t>
                </m:r>
              </m:oMath>
            </m:oMathPara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850B52" w14:textId="77777777" w:rsidR="00D43963" w:rsidRPr="0058180D" w:rsidRDefault="00D43963" w:rsidP="00DD7371">
            <w:pPr>
              <w:adjustRightInd w:val="0"/>
              <w:snapToGrid w:val="0"/>
              <w:spacing w:before="240" w:after="120" w:line="260" w:lineRule="atLeast"/>
              <w:ind w:right="425"/>
              <w:rPr>
                <w:lang w:eastAsia="zh-CN" w:bidi="en-US"/>
              </w:rPr>
            </w:pPr>
            <w:r w:rsidRPr="0058180D">
              <w:rPr>
                <w:rFonts w:hint="eastAsia"/>
                <w:kern w:val="2"/>
                <w:lang w:eastAsia="zh-CN"/>
              </w:rPr>
              <w:t>(</w:t>
            </w:r>
            <w:r w:rsidRPr="0058180D">
              <w:rPr>
                <w:lang w:eastAsia="de-DE" w:bidi="en-US"/>
              </w:rPr>
              <w:t>Du &amp; Noguchi, 2017</w:t>
            </w:r>
            <w:r w:rsidRPr="0058180D">
              <w:rPr>
                <w:rFonts w:hint="eastAsia"/>
                <w:lang w:eastAsia="zh-CN" w:bidi="en-US"/>
              </w:rPr>
              <w:t>)</w:t>
            </w:r>
          </w:p>
        </w:tc>
      </w:tr>
      <w:tr w:rsidR="0058180D" w:rsidRPr="0058180D" w14:paraId="4FADF2E2" w14:textId="77777777" w:rsidTr="00BB26AB">
        <w:trPr>
          <w:trHeight w:val="794"/>
        </w:trPr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5D4602" w14:textId="77777777" w:rsidR="00D43963" w:rsidRPr="0058180D" w:rsidRDefault="00D43963" w:rsidP="00DD7371">
            <w:pPr>
              <w:snapToGrid w:val="0"/>
              <w:spacing w:line="260" w:lineRule="atLeast"/>
              <w:rPr>
                <w:kern w:val="2"/>
                <w:lang w:eastAsia="zh-CN"/>
              </w:rPr>
            </w:pPr>
            <w:r w:rsidRPr="0058180D">
              <w:rPr>
                <w:kern w:val="2"/>
              </w:rPr>
              <w:t>red-green ratio index</w:t>
            </w:r>
            <w:r w:rsidRPr="0058180D">
              <w:rPr>
                <w:rFonts w:hint="eastAsia"/>
                <w:kern w:val="2"/>
                <w:lang w:eastAsia="zh-CN"/>
              </w:rPr>
              <w:t xml:space="preserve">, </w:t>
            </w:r>
            <w:r w:rsidRPr="0058180D">
              <w:rPr>
                <w:kern w:val="2"/>
              </w:rPr>
              <w:t>RGRI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53A01C" w14:textId="77777777" w:rsidR="00D43963" w:rsidRPr="0058180D" w:rsidRDefault="00D43963" w:rsidP="00DD7371">
            <w:pPr>
              <w:snapToGrid w:val="0"/>
              <w:spacing w:line="260" w:lineRule="atLeast"/>
              <w:rPr>
                <w:kern w:val="2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kern w:val="2"/>
                  </w:rPr>
                  <m:t>RGRI=</m:t>
                </m:r>
                <m:r>
                  <w:rPr>
                    <w:rFonts w:ascii="Cambria Math" w:hAnsi="Cambria Math"/>
                    <w:kern w:val="2"/>
                  </w:rPr>
                  <m:t>R/G</m:t>
                </m:r>
              </m:oMath>
            </m:oMathPara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31FC6F" w14:textId="77777777" w:rsidR="00D43963" w:rsidRPr="0058180D" w:rsidRDefault="00D43963" w:rsidP="00DD7371">
            <w:pPr>
              <w:snapToGrid w:val="0"/>
              <w:spacing w:line="260" w:lineRule="atLeast"/>
              <w:rPr>
                <w:kern w:val="2"/>
                <w:lang w:eastAsia="zh-CN"/>
              </w:rPr>
            </w:pPr>
            <w:r w:rsidRPr="0058180D">
              <w:rPr>
                <w:rFonts w:hint="eastAsia"/>
                <w:kern w:val="2"/>
                <w:lang w:eastAsia="zh-CN"/>
              </w:rPr>
              <w:t>(</w:t>
            </w:r>
            <w:proofErr w:type="spellStart"/>
            <w:r w:rsidRPr="0058180D">
              <w:rPr>
                <w:kern w:val="2"/>
              </w:rPr>
              <w:t>Verrelst</w:t>
            </w:r>
            <w:proofErr w:type="spellEnd"/>
            <w:r w:rsidRPr="0058180D">
              <w:rPr>
                <w:kern w:val="2"/>
              </w:rPr>
              <w:t xml:space="preserve"> et al., 2008</w:t>
            </w:r>
            <w:r w:rsidRPr="0058180D">
              <w:rPr>
                <w:rFonts w:hint="eastAsia"/>
                <w:kern w:val="2"/>
                <w:lang w:eastAsia="zh-CN"/>
              </w:rPr>
              <w:t>)</w:t>
            </w:r>
          </w:p>
        </w:tc>
      </w:tr>
      <w:tr w:rsidR="0058180D" w:rsidRPr="0058180D" w14:paraId="5BBF191F" w14:textId="77777777" w:rsidTr="00BB26AB">
        <w:trPr>
          <w:trHeight w:val="794"/>
        </w:trPr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4BB80B" w14:textId="77777777" w:rsidR="00D43963" w:rsidRPr="0058180D" w:rsidRDefault="00D43963" w:rsidP="00DD7371">
            <w:pPr>
              <w:adjustRightInd w:val="0"/>
              <w:snapToGrid w:val="0"/>
              <w:rPr>
                <w:lang w:eastAsia="zh-CN" w:bidi="en-US"/>
              </w:rPr>
            </w:pPr>
            <w:r w:rsidRPr="0058180D">
              <w:rPr>
                <w:lang w:bidi="en-US"/>
              </w:rPr>
              <w:t>green-red ratio index</w:t>
            </w:r>
            <w:r w:rsidRPr="0058180D">
              <w:rPr>
                <w:rFonts w:hint="eastAsia"/>
                <w:lang w:eastAsia="zh-CN" w:bidi="en-US"/>
              </w:rPr>
              <w:t xml:space="preserve">, </w:t>
            </w:r>
            <w:r w:rsidRPr="0058180D">
              <w:rPr>
                <w:lang w:bidi="en-US"/>
              </w:rPr>
              <w:t>GRRI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E06612" w14:textId="77777777" w:rsidR="00D43963" w:rsidRPr="0058180D" w:rsidRDefault="00D43963" w:rsidP="00DD7371">
            <w:pPr>
              <w:adjustRightInd w:val="0"/>
              <w:snapToGrid w:val="0"/>
              <w:spacing w:before="240" w:after="120" w:line="288" w:lineRule="auto"/>
              <w:ind w:right="425"/>
              <w:rPr>
                <w:lang w:bidi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kern w:val="2"/>
                  </w:rPr>
                  <m:t>GRRI=</m:t>
                </m:r>
                <m:r>
                  <w:rPr>
                    <w:rFonts w:ascii="Cambria Math" w:hAnsi="Cambria Math"/>
                    <w:kern w:val="2"/>
                  </w:rPr>
                  <m:t>G/R</m:t>
                </m:r>
              </m:oMath>
            </m:oMathPara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B8A5D8" w14:textId="77777777" w:rsidR="00D43963" w:rsidRPr="0058180D" w:rsidRDefault="00D43963" w:rsidP="00DD7371">
            <w:pPr>
              <w:adjustRightInd w:val="0"/>
              <w:snapToGrid w:val="0"/>
              <w:spacing w:before="240" w:after="120" w:line="288" w:lineRule="auto"/>
              <w:ind w:right="425"/>
              <w:rPr>
                <w:lang w:eastAsia="zh-CN" w:bidi="en-US"/>
              </w:rPr>
            </w:pPr>
            <w:r w:rsidRPr="0058180D">
              <w:rPr>
                <w:rFonts w:hint="eastAsia"/>
                <w:kern w:val="2"/>
                <w:lang w:eastAsia="zh-CN"/>
              </w:rPr>
              <w:t>(</w:t>
            </w:r>
            <w:r w:rsidRPr="0058180D">
              <w:rPr>
                <w:lang w:eastAsia="de-DE" w:bidi="en-US"/>
              </w:rPr>
              <w:t>Du &amp; Noguchi, 2017</w:t>
            </w:r>
            <w:r w:rsidRPr="0058180D">
              <w:rPr>
                <w:rFonts w:hint="eastAsia"/>
                <w:lang w:eastAsia="zh-CN" w:bidi="en-US"/>
              </w:rPr>
              <w:t>)</w:t>
            </w:r>
          </w:p>
        </w:tc>
      </w:tr>
      <w:tr w:rsidR="0058180D" w:rsidRPr="0058180D" w14:paraId="12AE197E" w14:textId="77777777" w:rsidTr="00BB26AB">
        <w:trPr>
          <w:trHeight w:val="794"/>
        </w:trPr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33A94E" w14:textId="77777777" w:rsidR="00D43963" w:rsidRPr="0058180D" w:rsidRDefault="00D43963" w:rsidP="00DD7371">
            <w:pPr>
              <w:snapToGrid w:val="0"/>
              <w:spacing w:line="288" w:lineRule="auto"/>
              <w:rPr>
                <w:kern w:val="2"/>
                <w:lang w:eastAsia="zh-CN"/>
              </w:rPr>
            </w:pPr>
            <w:r w:rsidRPr="0058180D">
              <w:rPr>
                <w:kern w:val="2"/>
              </w:rPr>
              <w:t>modified green red vegetation index</w:t>
            </w:r>
            <w:r w:rsidRPr="0058180D">
              <w:rPr>
                <w:rFonts w:hint="eastAsia"/>
                <w:kern w:val="2"/>
                <w:lang w:eastAsia="zh-CN"/>
              </w:rPr>
              <w:t xml:space="preserve">, </w:t>
            </w:r>
            <w:r w:rsidRPr="0058180D">
              <w:rPr>
                <w:kern w:val="2"/>
              </w:rPr>
              <w:t>MGRVI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F2F684" w14:textId="77777777" w:rsidR="00D43963" w:rsidRPr="0058180D" w:rsidRDefault="00D43963" w:rsidP="00DD7371">
            <w:pPr>
              <w:snapToGrid w:val="0"/>
              <w:spacing w:line="288" w:lineRule="auto"/>
              <w:rPr>
                <w:kern w:val="2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kern w:val="2"/>
                  </w:rPr>
                  <m:t>MGRVI=</m:t>
                </m:r>
                <m:r>
                  <w:rPr>
                    <w:rFonts w:ascii="Cambria Math" w:hAnsi="Cambria Math"/>
                    <w:kern w:val="2"/>
                  </w:rPr>
                  <m:t>(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kern w:val="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kern w:val="2"/>
                      </w:rPr>
                      <m:t>G</m:t>
                    </m:r>
                  </m:e>
                  <m:sup>
                    <m:r>
                      <w:rPr>
                        <w:rFonts w:ascii="Cambria Math" w:hAnsi="Cambria Math"/>
                        <w:kern w:val="2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kern w:val="2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kern w:val="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kern w:val="2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/>
                        <w:kern w:val="2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kern w:val="2"/>
                  </w:rPr>
                  <m:t>)/(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kern w:val="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kern w:val="2"/>
                      </w:rPr>
                      <m:t>G</m:t>
                    </m:r>
                  </m:e>
                  <m:sup>
                    <m:r>
                      <w:rPr>
                        <w:rFonts w:ascii="Cambria Math" w:hAnsi="Cambria Math"/>
                        <w:kern w:val="2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kern w:val="2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kern w:val="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kern w:val="2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/>
                        <w:kern w:val="2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kern w:val="2"/>
                  </w:rPr>
                  <m:t>)</m:t>
                </m:r>
              </m:oMath>
            </m:oMathPara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E81658" w14:textId="77777777" w:rsidR="00D43963" w:rsidRPr="0058180D" w:rsidRDefault="00D43963" w:rsidP="00DD7371">
            <w:pPr>
              <w:snapToGrid w:val="0"/>
              <w:spacing w:line="288" w:lineRule="auto"/>
              <w:rPr>
                <w:kern w:val="2"/>
                <w:lang w:eastAsia="zh-CN"/>
              </w:rPr>
            </w:pPr>
            <w:r w:rsidRPr="0058180D">
              <w:rPr>
                <w:rFonts w:hint="eastAsia"/>
                <w:kern w:val="2"/>
                <w:lang w:eastAsia="zh-CN"/>
              </w:rPr>
              <w:t>(</w:t>
            </w:r>
            <w:r w:rsidRPr="0058180D">
              <w:rPr>
                <w:kern w:val="2"/>
              </w:rPr>
              <w:t>Bendig et al., 2015</w:t>
            </w:r>
            <w:r w:rsidRPr="0058180D">
              <w:rPr>
                <w:rFonts w:hint="eastAsia"/>
                <w:kern w:val="2"/>
                <w:lang w:eastAsia="zh-CN"/>
              </w:rPr>
              <w:t>)</w:t>
            </w:r>
          </w:p>
        </w:tc>
      </w:tr>
      <w:tr w:rsidR="0058180D" w:rsidRPr="0058180D" w14:paraId="4E7FD2FB" w14:textId="77777777" w:rsidTr="00BB26AB">
        <w:trPr>
          <w:trHeight w:val="794"/>
        </w:trPr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14C36D" w14:textId="77777777" w:rsidR="00D43963" w:rsidRPr="0058180D" w:rsidRDefault="00D43963" w:rsidP="00DD7371">
            <w:pPr>
              <w:snapToGrid w:val="0"/>
              <w:spacing w:line="260" w:lineRule="atLeast"/>
              <w:rPr>
                <w:kern w:val="2"/>
                <w:lang w:eastAsia="zh-CN"/>
              </w:rPr>
            </w:pPr>
            <w:r w:rsidRPr="0058180D">
              <w:rPr>
                <w:kern w:val="2"/>
              </w:rPr>
              <w:t>excess green index</w:t>
            </w:r>
            <w:r w:rsidRPr="0058180D">
              <w:rPr>
                <w:rFonts w:hint="eastAsia"/>
                <w:kern w:val="2"/>
                <w:lang w:eastAsia="zh-CN"/>
              </w:rPr>
              <w:t xml:space="preserve">, </w:t>
            </w:r>
            <w:proofErr w:type="spellStart"/>
            <w:r w:rsidRPr="0058180D">
              <w:rPr>
                <w:kern w:val="2"/>
              </w:rPr>
              <w:t>ExG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99FF79" w14:textId="77777777" w:rsidR="00D43963" w:rsidRPr="0058180D" w:rsidRDefault="00D43963" w:rsidP="00DD7371">
            <w:pPr>
              <w:snapToGrid w:val="0"/>
              <w:spacing w:line="260" w:lineRule="atLeast"/>
              <w:rPr>
                <w:kern w:val="2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kern w:val="2"/>
                  </w:rPr>
                  <m:t>ExG=</m:t>
                </m:r>
                <m:r>
                  <w:rPr>
                    <w:rFonts w:ascii="Cambria Math" w:hAnsi="Cambria Math"/>
                    <w:kern w:val="2"/>
                  </w:rPr>
                  <m:t>2G-R-B</m:t>
                </m:r>
              </m:oMath>
            </m:oMathPara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EA7463" w14:textId="77777777" w:rsidR="00D43963" w:rsidRPr="0058180D" w:rsidRDefault="00D43963" w:rsidP="00DD7371">
            <w:pPr>
              <w:snapToGrid w:val="0"/>
              <w:spacing w:line="260" w:lineRule="atLeast"/>
              <w:rPr>
                <w:kern w:val="2"/>
                <w:lang w:eastAsia="zh-CN"/>
              </w:rPr>
            </w:pPr>
            <w:r w:rsidRPr="0058180D">
              <w:rPr>
                <w:rFonts w:hint="eastAsia"/>
                <w:kern w:val="2"/>
                <w:lang w:eastAsia="zh-CN"/>
              </w:rPr>
              <w:t>(</w:t>
            </w:r>
            <w:proofErr w:type="spellStart"/>
            <w:r w:rsidRPr="0058180D">
              <w:rPr>
                <w:kern w:val="2"/>
              </w:rPr>
              <w:t>Woebbecke</w:t>
            </w:r>
            <w:proofErr w:type="spellEnd"/>
            <w:r w:rsidRPr="0058180D">
              <w:rPr>
                <w:kern w:val="2"/>
              </w:rPr>
              <w:t xml:space="preserve"> et al., 1995</w:t>
            </w:r>
            <w:r w:rsidRPr="0058180D">
              <w:rPr>
                <w:rFonts w:hint="eastAsia"/>
                <w:kern w:val="2"/>
                <w:lang w:eastAsia="zh-CN"/>
              </w:rPr>
              <w:t>)</w:t>
            </w:r>
          </w:p>
        </w:tc>
      </w:tr>
      <w:tr w:rsidR="0058180D" w:rsidRPr="0058180D" w14:paraId="0CBEDAD2" w14:textId="77777777" w:rsidTr="00BB26AB">
        <w:trPr>
          <w:trHeight w:val="794"/>
        </w:trPr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CDB8EF" w14:textId="77777777" w:rsidR="00D43963" w:rsidRPr="0058180D" w:rsidRDefault="00D43963" w:rsidP="00DD7371">
            <w:pPr>
              <w:snapToGrid w:val="0"/>
              <w:spacing w:line="260" w:lineRule="atLeast"/>
              <w:rPr>
                <w:kern w:val="2"/>
                <w:lang w:eastAsia="zh-CN"/>
              </w:rPr>
            </w:pPr>
            <w:proofErr w:type="spellStart"/>
            <w:r w:rsidRPr="0058180D">
              <w:rPr>
                <w:kern w:val="2"/>
              </w:rPr>
              <w:t>color</w:t>
            </w:r>
            <w:proofErr w:type="spellEnd"/>
            <w:r w:rsidRPr="0058180D">
              <w:rPr>
                <w:kern w:val="2"/>
              </w:rPr>
              <w:t xml:space="preserve"> index of vegetation</w:t>
            </w:r>
            <w:r w:rsidRPr="0058180D">
              <w:rPr>
                <w:rFonts w:hint="eastAsia"/>
                <w:kern w:val="2"/>
                <w:lang w:eastAsia="zh-CN"/>
              </w:rPr>
              <w:t xml:space="preserve">, </w:t>
            </w:r>
            <w:r w:rsidRPr="0058180D">
              <w:rPr>
                <w:kern w:val="2"/>
              </w:rPr>
              <w:t>CIVE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3C62D2" w14:textId="77777777" w:rsidR="00D43963" w:rsidRPr="0058180D" w:rsidRDefault="00D43963" w:rsidP="00DD7371">
            <w:pPr>
              <w:snapToGrid w:val="0"/>
              <w:spacing w:line="288" w:lineRule="auto"/>
              <w:rPr>
                <w:kern w:val="2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kern w:val="2"/>
                  </w:rPr>
                  <m:t>CIVE=</m:t>
                </m:r>
                <m:r>
                  <w:rPr>
                    <w:rFonts w:ascii="Cambria Math" w:hAnsi="Cambria Math"/>
                    <w:kern w:val="2"/>
                  </w:rPr>
                  <m:t>0.441R-0.881G+0.385B+18.78745</m:t>
                </m:r>
              </m:oMath>
            </m:oMathPara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A7DC64" w14:textId="77777777" w:rsidR="00D43963" w:rsidRPr="0058180D" w:rsidRDefault="00D43963" w:rsidP="00DD7371">
            <w:pPr>
              <w:snapToGrid w:val="0"/>
              <w:spacing w:line="260" w:lineRule="atLeast"/>
              <w:rPr>
                <w:kern w:val="2"/>
                <w:lang w:eastAsia="zh-CN"/>
              </w:rPr>
            </w:pPr>
            <w:r w:rsidRPr="0058180D">
              <w:rPr>
                <w:rFonts w:hint="eastAsia"/>
                <w:kern w:val="2"/>
                <w:lang w:eastAsia="zh-CN"/>
              </w:rPr>
              <w:t>(</w:t>
            </w:r>
            <w:r w:rsidRPr="0058180D">
              <w:rPr>
                <w:kern w:val="2"/>
              </w:rPr>
              <w:t>Torres-Sánchez et al., 2014</w:t>
            </w:r>
            <w:r w:rsidRPr="0058180D">
              <w:rPr>
                <w:rFonts w:hint="eastAsia"/>
                <w:kern w:val="2"/>
                <w:lang w:eastAsia="zh-CN"/>
              </w:rPr>
              <w:t>)</w:t>
            </w:r>
          </w:p>
        </w:tc>
      </w:tr>
      <w:tr w:rsidR="0058180D" w:rsidRPr="0058180D" w14:paraId="2FC4E934" w14:textId="77777777" w:rsidTr="00BB26AB">
        <w:trPr>
          <w:trHeight w:val="794"/>
        </w:trPr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DD72BF" w14:textId="2B6E8CBB" w:rsidR="00D43963" w:rsidRPr="0058180D" w:rsidRDefault="00B00FDC" w:rsidP="00DD7371">
            <w:pPr>
              <w:snapToGrid w:val="0"/>
              <w:spacing w:line="260" w:lineRule="atLeast"/>
              <w:rPr>
                <w:kern w:val="2"/>
                <w:lang w:eastAsia="zh-CN"/>
              </w:rPr>
            </w:pPr>
            <w:proofErr w:type="spellStart"/>
            <w:r w:rsidRPr="0058180D">
              <w:rPr>
                <w:rFonts w:hint="eastAsia"/>
                <w:kern w:val="2"/>
                <w:lang w:eastAsia="zh-CN"/>
              </w:rPr>
              <w:t>v</w:t>
            </w:r>
            <w:r w:rsidR="00D43963" w:rsidRPr="0058180D">
              <w:rPr>
                <w:kern w:val="2"/>
              </w:rPr>
              <w:t>egetativen</w:t>
            </w:r>
            <w:proofErr w:type="spellEnd"/>
            <w:r w:rsidR="00D43963" w:rsidRPr="0058180D">
              <w:rPr>
                <w:rFonts w:hint="eastAsia"/>
                <w:kern w:val="2"/>
                <w:lang w:eastAsia="zh-CN"/>
              </w:rPr>
              <w:t xml:space="preserve">, </w:t>
            </w:r>
            <w:r w:rsidR="00D43963" w:rsidRPr="0058180D">
              <w:rPr>
                <w:kern w:val="2"/>
              </w:rPr>
              <w:t>VEG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7D5AB" w14:textId="77777777" w:rsidR="00D43963" w:rsidRPr="0058180D" w:rsidRDefault="00D43963" w:rsidP="00DD7371">
            <w:pPr>
              <w:snapToGrid w:val="0"/>
              <w:spacing w:line="260" w:lineRule="atLeast"/>
              <w:rPr>
                <w:kern w:val="2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kern w:val="2"/>
                  </w:rPr>
                  <m:t>VEG=</m:t>
                </m:r>
                <m:r>
                  <w:rPr>
                    <w:rFonts w:ascii="Cambria Math" w:hAnsi="Cambria Math"/>
                    <w:kern w:val="2"/>
                  </w:rPr>
                  <m:t>G/(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kern w:val="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kern w:val="2"/>
                      </w:rPr>
                      <m:t>R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kern w:val="2"/>
                      </w:rPr>
                      <m:t>a</m:t>
                    </m:r>
                  </m:sup>
                </m:sSup>
                <m:r>
                  <w:rPr>
                    <w:rFonts w:ascii="Cambria Math" w:hAnsi="Cambria Math"/>
                    <w:kern w:val="2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kern w:val="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kern w:val="2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kern w:val="2"/>
                      </w:rPr>
                      <m:t>(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kern w:val="2"/>
                      </w:rPr>
                      <m:t>1-a</m:t>
                    </m:r>
                    <m:r>
                      <w:rPr>
                        <w:rFonts w:ascii="Cambria Math" w:hAnsi="Cambria Math"/>
                        <w:kern w:val="2"/>
                      </w:rPr>
                      <m:t>)</m:t>
                    </m:r>
                  </m:sup>
                </m:sSup>
                <m:r>
                  <w:rPr>
                    <w:rFonts w:ascii="Cambria Math" w:hAnsi="Cambria Math"/>
                    <w:kern w:val="2"/>
                  </w:rPr>
                  <m:t>)</m:t>
                </m:r>
                <m:r>
                  <m:rPr>
                    <m:sty m:val="p"/>
                  </m:rPr>
                  <w:rPr>
                    <w:rFonts w:ascii="Cambria Math" w:hAnsi="Cambria Math"/>
                    <w:kern w:val="2"/>
                  </w:rPr>
                  <m:t>，</m:t>
                </m:r>
                <m:r>
                  <m:rPr>
                    <m:sty m:val="p"/>
                  </m:rPr>
                  <w:rPr>
                    <w:rFonts w:ascii="Cambria Math" w:hAnsi="Cambria Math"/>
                    <w:kern w:val="2"/>
                  </w:rPr>
                  <m:t>a=0.667</m:t>
                </m:r>
              </m:oMath>
            </m:oMathPara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1CB126" w14:textId="77777777" w:rsidR="00D43963" w:rsidRPr="0058180D" w:rsidRDefault="00D43963" w:rsidP="00DD7371">
            <w:pPr>
              <w:snapToGrid w:val="0"/>
              <w:spacing w:line="260" w:lineRule="atLeast"/>
              <w:rPr>
                <w:kern w:val="2"/>
                <w:lang w:eastAsia="zh-CN"/>
              </w:rPr>
            </w:pPr>
            <w:r w:rsidRPr="0058180D">
              <w:rPr>
                <w:rFonts w:hint="eastAsia"/>
                <w:kern w:val="2"/>
                <w:lang w:eastAsia="zh-CN"/>
              </w:rPr>
              <w:t>(</w:t>
            </w:r>
            <w:r w:rsidRPr="0058180D">
              <w:rPr>
                <w:kern w:val="2"/>
              </w:rPr>
              <w:t>Hague et al., 2006</w:t>
            </w:r>
            <w:r w:rsidRPr="0058180D">
              <w:rPr>
                <w:rFonts w:hint="eastAsia"/>
                <w:kern w:val="2"/>
                <w:lang w:eastAsia="zh-CN"/>
              </w:rPr>
              <w:t>)</w:t>
            </w:r>
          </w:p>
        </w:tc>
      </w:tr>
      <w:tr w:rsidR="0058180D" w:rsidRPr="0058180D" w14:paraId="6B2D7CF3" w14:textId="77777777" w:rsidTr="00BB26AB">
        <w:trPr>
          <w:trHeight w:val="794"/>
        </w:trPr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334709" w14:textId="77777777" w:rsidR="00D43963" w:rsidRPr="0058180D" w:rsidRDefault="00D43963" w:rsidP="00DD7371">
            <w:pPr>
              <w:snapToGrid w:val="0"/>
              <w:spacing w:line="260" w:lineRule="atLeast"/>
              <w:rPr>
                <w:kern w:val="2"/>
                <w:lang w:eastAsia="zh-CN"/>
              </w:rPr>
            </w:pPr>
            <w:r w:rsidRPr="0058180D">
              <w:rPr>
                <w:kern w:val="2"/>
              </w:rPr>
              <w:t>excess green minus excess red</w:t>
            </w:r>
            <w:r w:rsidRPr="0058180D">
              <w:rPr>
                <w:rFonts w:hint="eastAsia"/>
                <w:kern w:val="2"/>
                <w:lang w:eastAsia="zh-CN"/>
              </w:rPr>
              <w:t xml:space="preserve">, </w:t>
            </w:r>
            <w:proofErr w:type="spellStart"/>
            <w:r w:rsidRPr="0058180D">
              <w:rPr>
                <w:kern w:val="2"/>
              </w:rPr>
              <w:t>ExGR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38E143" w14:textId="77777777" w:rsidR="00D43963" w:rsidRPr="0058180D" w:rsidRDefault="00D43963" w:rsidP="00DD7371">
            <w:pPr>
              <w:adjustRightInd w:val="0"/>
              <w:snapToGrid w:val="0"/>
              <w:spacing w:before="240" w:after="120" w:line="260" w:lineRule="atLeast"/>
              <w:ind w:right="425"/>
              <w:rPr>
                <w:lang w:bidi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lang w:bidi="en-US"/>
                  </w:rPr>
                  <m:t>ExGR=ExG-ExR=ExG</m:t>
                </m:r>
                <m:r>
                  <w:rPr>
                    <w:rFonts w:ascii="Cambria Math" w:hAnsi="Cambria Math"/>
                    <w:lang w:bidi="en-US"/>
                  </w:rPr>
                  <m:t>-1.4R-G</m:t>
                </m:r>
              </m:oMath>
            </m:oMathPara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269BA3" w14:textId="77777777" w:rsidR="00D43963" w:rsidRPr="0058180D" w:rsidRDefault="00D43963" w:rsidP="00DD7371">
            <w:pPr>
              <w:snapToGrid w:val="0"/>
              <w:spacing w:line="260" w:lineRule="atLeast"/>
              <w:rPr>
                <w:kern w:val="2"/>
                <w:lang w:eastAsia="zh-CN"/>
              </w:rPr>
            </w:pPr>
            <w:r w:rsidRPr="0058180D">
              <w:rPr>
                <w:rFonts w:hint="eastAsia"/>
                <w:kern w:val="2"/>
                <w:lang w:eastAsia="zh-CN"/>
              </w:rPr>
              <w:t>(</w:t>
            </w:r>
            <w:r w:rsidRPr="0058180D">
              <w:rPr>
                <w:kern w:val="2"/>
              </w:rPr>
              <w:t>Meyer &amp; Neto, 2008</w:t>
            </w:r>
            <w:r w:rsidRPr="0058180D">
              <w:rPr>
                <w:rFonts w:hint="eastAsia"/>
                <w:kern w:val="2"/>
                <w:lang w:eastAsia="zh-CN"/>
              </w:rPr>
              <w:t>)</w:t>
            </w:r>
          </w:p>
        </w:tc>
      </w:tr>
      <w:tr w:rsidR="0058180D" w:rsidRPr="0058180D" w14:paraId="52780767" w14:textId="77777777" w:rsidTr="00BB26AB">
        <w:trPr>
          <w:trHeight w:val="794"/>
        </w:trPr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1F7415" w14:textId="31FE125E" w:rsidR="00D43963" w:rsidRPr="0058180D" w:rsidRDefault="00B00FDC" w:rsidP="00DD7371">
            <w:pPr>
              <w:adjustRightInd w:val="0"/>
              <w:snapToGrid w:val="0"/>
              <w:spacing w:line="260" w:lineRule="atLeast"/>
              <w:rPr>
                <w:lang w:eastAsia="zh-CN" w:bidi="en-US"/>
              </w:rPr>
            </w:pPr>
            <w:proofErr w:type="spellStart"/>
            <w:r w:rsidRPr="0058180D">
              <w:rPr>
                <w:rFonts w:hint="eastAsia"/>
                <w:lang w:eastAsia="zh-CN" w:bidi="en-US"/>
              </w:rPr>
              <w:t>w</w:t>
            </w:r>
            <w:r w:rsidR="00D43963" w:rsidRPr="0058180D">
              <w:rPr>
                <w:lang w:bidi="en-US"/>
              </w:rPr>
              <w:t>oebbecke</w:t>
            </w:r>
            <w:proofErr w:type="spellEnd"/>
            <w:r w:rsidR="00D43963" w:rsidRPr="0058180D">
              <w:rPr>
                <w:lang w:bidi="en-US"/>
              </w:rPr>
              <w:t xml:space="preserve"> index</w:t>
            </w:r>
            <w:r w:rsidR="00D43963" w:rsidRPr="0058180D">
              <w:rPr>
                <w:rFonts w:hint="eastAsia"/>
                <w:lang w:eastAsia="zh-CN" w:bidi="en-US"/>
              </w:rPr>
              <w:t xml:space="preserve">, </w:t>
            </w:r>
            <w:r w:rsidR="00D43963" w:rsidRPr="0058180D">
              <w:rPr>
                <w:lang w:bidi="en-US"/>
              </w:rPr>
              <w:t>WI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B52292" w14:textId="77777777" w:rsidR="00D43963" w:rsidRPr="0058180D" w:rsidRDefault="00D43963" w:rsidP="00DD7371">
            <w:pPr>
              <w:snapToGrid w:val="0"/>
              <w:spacing w:line="260" w:lineRule="atLeast"/>
              <w:rPr>
                <w:kern w:val="2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kern w:val="2"/>
                  </w:rPr>
                  <m:t>WI=</m:t>
                </m:r>
                <m:r>
                  <w:rPr>
                    <w:rFonts w:ascii="Cambria Math" w:hAnsi="Cambria Math"/>
                    <w:kern w:val="2"/>
                  </w:rPr>
                  <m:t>(G-B)/(R-G)</m:t>
                </m:r>
              </m:oMath>
            </m:oMathPara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FC05D2" w14:textId="77777777" w:rsidR="00D43963" w:rsidRPr="0058180D" w:rsidRDefault="00D43963" w:rsidP="00DD7371">
            <w:pPr>
              <w:adjustRightInd w:val="0"/>
              <w:snapToGrid w:val="0"/>
              <w:spacing w:line="260" w:lineRule="atLeast"/>
              <w:rPr>
                <w:lang w:eastAsia="zh-CN" w:bidi="en-US"/>
              </w:rPr>
            </w:pPr>
            <w:r w:rsidRPr="0058180D">
              <w:rPr>
                <w:rFonts w:hint="eastAsia"/>
                <w:kern w:val="2"/>
                <w:lang w:eastAsia="zh-CN"/>
              </w:rPr>
              <w:t>(</w:t>
            </w:r>
            <w:proofErr w:type="spellStart"/>
            <w:r w:rsidRPr="0058180D">
              <w:rPr>
                <w:lang w:eastAsia="de-DE" w:bidi="en-US"/>
              </w:rPr>
              <w:t>Woebbecke</w:t>
            </w:r>
            <w:proofErr w:type="spellEnd"/>
            <w:r w:rsidRPr="0058180D">
              <w:rPr>
                <w:lang w:eastAsia="de-DE" w:bidi="en-US"/>
              </w:rPr>
              <w:t xml:space="preserve"> et al., 1995</w:t>
            </w:r>
            <w:r w:rsidRPr="0058180D">
              <w:rPr>
                <w:rFonts w:hint="eastAsia"/>
                <w:lang w:eastAsia="zh-CN" w:bidi="en-US"/>
              </w:rPr>
              <w:t>)</w:t>
            </w:r>
          </w:p>
        </w:tc>
      </w:tr>
      <w:tr w:rsidR="0058180D" w:rsidRPr="0058180D" w14:paraId="42B3FD1C" w14:textId="77777777" w:rsidTr="00BB26AB">
        <w:trPr>
          <w:trHeight w:val="794"/>
        </w:trPr>
        <w:tc>
          <w:tcPr>
            <w:tcW w:w="0" w:type="auto"/>
            <w:tcBorders>
              <w:top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C0EA82" w14:textId="1258BA04" w:rsidR="00D43963" w:rsidRPr="0058180D" w:rsidRDefault="00B00FDC" w:rsidP="00DD7371">
            <w:pPr>
              <w:snapToGrid w:val="0"/>
              <w:spacing w:line="260" w:lineRule="atLeast"/>
              <w:rPr>
                <w:kern w:val="2"/>
                <w:lang w:eastAsia="zh-CN"/>
              </w:rPr>
            </w:pPr>
            <w:r w:rsidRPr="0058180D">
              <w:rPr>
                <w:rFonts w:hint="eastAsia"/>
                <w:kern w:val="2"/>
                <w:lang w:eastAsia="zh-CN"/>
              </w:rPr>
              <w:t>c</w:t>
            </w:r>
            <w:r w:rsidR="00D43963" w:rsidRPr="0058180D">
              <w:rPr>
                <w:kern w:val="2"/>
              </w:rPr>
              <w:t>ombination</w:t>
            </w:r>
            <w:r w:rsidR="00D43963" w:rsidRPr="0058180D">
              <w:rPr>
                <w:rFonts w:hint="eastAsia"/>
                <w:kern w:val="2"/>
                <w:lang w:eastAsia="zh-CN"/>
              </w:rPr>
              <w:t xml:space="preserve">, </w:t>
            </w:r>
            <w:r w:rsidR="00D43963" w:rsidRPr="0058180D">
              <w:rPr>
                <w:kern w:val="2"/>
              </w:rPr>
              <w:t>COM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F1733D" w14:textId="77777777" w:rsidR="00D43963" w:rsidRPr="0058180D" w:rsidRDefault="00D43963" w:rsidP="00DD7371">
            <w:pPr>
              <w:adjustRightInd w:val="0"/>
              <w:snapToGrid w:val="0"/>
              <w:spacing w:before="240" w:after="120" w:line="288" w:lineRule="auto"/>
              <w:ind w:right="425"/>
              <w:rPr>
                <w:lang w:bidi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lang w:bidi="en-US"/>
                  </w:rPr>
                  <m:t>COM=0.25ExG+0.3ExGR+0.33CIVE+0.12VEG</m:t>
                </m:r>
              </m:oMath>
            </m:oMathPara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DEC83A" w14:textId="77777777" w:rsidR="00D43963" w:rsidRPr="0058180D" w:rsidRDefault="00D43963" w:rsidP="00DD7371">
            <w:pPr>
              <w:rPr>
                <w:noProof/>
                <w:kern w:val="2"/>
                <w:szCs w:val="22"/>
                <w:lang w:eastAsia="zh-CN"/>
              </w:rPr>
            </w:pPr>
            <w:r w:rsidRPr="0058180D">
              <w:rPr>
                <w:rFonts w:hint="eastAsia"/>
                <w:kern w:val="2"/>
                <w:lang w:eastAsia="zh-CN"/>
              </w:rPr>
              <w:t>(</w:t>
            </w:r>
            <w:r w:rsidRPr="0058180D">
              <w:rPr>
                <w:noProof/>
                <w:kern w:val="2"/>
                <w:szCs w:val="22"/>
              </w:rPr>
              <w:t>Guijarro et al., 2011</w:t>
            </w:r>
            <w:r w:rsidRPr="0058180D">
              <w:rPr>
                <w:rFonts w:hint="eastAsia"/>
                <w:noProof/>
                <w:kern w:val="2"/>
                <w:szCs w:val="22"/>
                <w:lang w:eastAsia="zh-CN"/>
              </w:rPr>
              <w:t>)</w:t>
            </w:r>
          </w:p>
        </w:tc>
      </w:tr>
      <w:tr w:rsidR="00D43963" w:rsidRPr="0058180D" w14:paraId="28719322" w14:textId="77777777" w:rsidTr="00BB26AB">
        <w:trPr>
          <w:trHeight w:val="794"/>
        </w:trPr>
        <w:tc>
          <w:tcPr>
            <w:tcW w:w="0" w:type="auto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2032D" w14:textId="199F1E3D" w:rsidR="00D43963" w:rsidRPr="0058180D" w:rsidRDefault="00B00FDC" w:rsidP="00DD7371">
            <w:pPr>
              <w:snapToGrid w:val="0"/>
              <w:spacing w:line="260" w:lineRule="atLeast"/>
              <w:rPr>
                <w:kern w:val="2"/>
                <w:lang w:eastAsia="zh-CN"/>
              </w:rPr>
            </w:pPr>
            <w:r w:rsidRPr="0058180D">
              <w:rPr>
                <w:rFonts w:hint="eastAsia"/>
                <w:kern w:val="2"/>
                <w:lang w:eastAsia="zh-CN"/>
              </w:rPr>
              <w:t>c</w:t>
            </w:r>
            <w:r w:rsidR="00D43963" w:rsidRPr="0058180D">
              <w:rPr>
                <w:kern w:val="2"/>
              </w:rPr>
              <w:t>ombination 2</w:t>
            </w:r>
            <w:r w:rsidR="00D43963" w:rsidRPr="0058180D">
              <w:rPr>
                <w:rFonts w:hint="eastAsia"/>
                <w:kern w:val="2"/>
                <w:lang w:eastAsia="zh-CN"/>
              </w:rPr>
              <w:t xml:space="preserve">, </w:t>
            </w:r>
            <w:r w:rsidR="00D43963" w:rsidRPr="0058180D">
              <w:rPr>
                <w:kern w:val="2"/>
              </w:rPr>
              <w:t>COM2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408D51" w14:textId="77777777" w:rsidR="00D43963" w:rsidRPr="0058180D" w:rsidRDefault="00D43963" w:rsidP="00DD7371">
            <w:pPr>
              <w:adjustRightInd w:val="0"/>
              <w:snapToGrid w:val="0"/>
              <w:spacing w:before="240" w:after="120" w:line="260" w:lineRule="atLeast"/>
              <w:ind w:right="425"/>
              <w:jc w:val="both"/>
              <w:rPr>
                <w:lang w:bidi="en-US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lang w:bidi="en-US"/>
                </w:rPr>
                <m:t>COM2=</m:t>
              </m:r>
            </m:oMath>
            <w:r w:rsidRPr="0058180D">
              <w:rPr>
                <w:rFonts w:ascii="Cambria Math" w:hAnsi="Cambria Math"/>
                <w:lang w:bidi="en-US"/>
              </w:rPr>
              <w:t>0.36ExG+0.47CIVE+0.17VEG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7A5091" w14:textId="77777777" w:rsidR="00D43963" w:rsidRPr="0058180D" w:rsidRDefault="00D43963" w:rsidP="00DD7371">
            <w:pPr>
              <w:snapToGrid w:val="0"/>
              <w:spacing w:line="260" w:lineRule="atLeast"/>
              <w:rPr>
                <w:kern w:val="2"/>
                <w:lang w:eastAsia="zh-CN"/>
              </w:rPr>
            </w:pPr>
            <w:r w:rsidRPr="0058180D">
              <w:rPr>
                <w:rFonts w:hint="eastAsia"/>
                <w:kern w:val="2"/>
                <w:lang w:eastAsia="zh-CN"/>
              </w:rPr>
              <w:t>(</w:t>
            </w:r>
            <w:r w:rsidRPr="0058180D">
              <w:rPr>
                <w:kern w:val="2"/>
              </w:rPr>
              <w:t>Guerrero et al., 2012</w:t>
            </w:r>
            <w:r w:rsidRPr="0058180D">
              <w:rPr>
                <w:rFonts w:hint="eastAsia"/>
                <w:kern w:val="2"/>
                <w:lang w:eastAsia="zh-CN"/>
              </w:rPr>
              <w:t>)</w:t>
            </w:r>
          </w:p>
        </w:tc>
      </w:tr>
      <w:bookmarkEnd w:id="2"/>
    </w:tbl>
    <w:p w14:paraId="28264BA1" w14:textId="77777777" w:rsidR="00D43963" w:rsidRPr="0058180D" w:rsidRDefault="00D43963" w:rsidP="00D43963"/>
    <w:p w14:paraId="603035E1" w14:textId="77777777" w:rsidR="00D43963" w:rsidRPr="0058180D" w:rsidRDefault="00D43963" w:rsidP="00D43963">
      <w:pPr>
        <w:widowControl/>
      </w:pPr>
      <w:r w:rsidRPr="0058180D">
        <w:br w:type="page"/>
      </w:r>
    </w:p>
    <w:p w14:paraId="348FE323" w14:textId="23A76584" w:rsidR="00D43963" w:rsidRPr="0058180D" w:rsidRDefault="00D43963" w:rsidP="00D43963">
      <w:pPr>
        <w:pStyle w:val="Els-caption"/>
        <w:rPr>
          <w:b/>
          <w:bCs/>
          <w:sz w:val="24"/>
          <w:szCs w:val="24"/>
        </w:rPr>
      </w:pPr>
      <w:r w:rsidRPr="0058180D">
        <w:rPr>
          <w:rFonts w:hint="eastAsia"/>
          <w:b/>
          <w:bCs/>
          <w:sz w:val="24"/>
          <w:szCs w:val="24"/>
        </w:rPr>
        <w:lastRenderedPageBreak/>
        <w:t xml:space="preserve">Table </w:t>
      </w:r>
      <w:r w:rsidRPr="0058180D">
        <w:rPr>
          <w:b/>
          <w:bCs/>
          <w:sz w:val="24"/>
          <w:szCs w:val="24"/>
        </w:rPr>
        <w:t>A</w:t>
      </w:r>
      <w:r w:rsidR="00A14150" w:rsidRPr="0058180D">
        <w:rPr>
          <w:rFonts w:hint="eastAsia"/>
          <w:b/>
          <w:bCs/>
          <w:sz w:val="24"/>
          <w:szCs w:val="24"/>
          <w:lang w:eastAsia="zh-CN"/>
        </w:rPr>
        <w:t>2</w:t>
      </w:r>
      <w:r w:rsidRPr="0058180D">
        <w:rPr>
          <w:b/>
          <w:bCs/>
          <w:sz w:val="24"/>
          <w:szCs w:val="24"/>
        </w:rPr>
        <w:t xml:space="preserve">. </w:t>
      </w:r>
      <w:r w:rsidRPr="0058180D">
        <w:rPr>
          <w:rFonts w:hint="eastAsia"/>
          <w:b/>
          <w:bCs/>
          <w:sz w:val="24"/>
          <w:szCs w:val="24"/>
        </w:rPr>
        <w:t>(c</w:t>
      </w:r>
      <w:r w:rsidRPr="0058180D">
        <w:rPr>
          <w:b/>
          <w:bCs/>
          <w:sz w:val="24"/>
          <w:szCs w:val="24"/>
        </w:rPr>
        <w:t>ont</w:t>
      </w:r>
      <w:r w:rsidRPr="0058180D">
        <w:rPr>
          <w:rFonts w:hint="eastAsia"/>
          <w:b/>
          <w:bCs/>
          <w:sz w:val="24"/>
          <w:szCs w:val="24"/>
        </w:rPr>
        <w:t>inued)</w:t>
      </w:r>
      <w:r w:rsidRPr="0058180D">
        <w:rPr>
          <w:b/>
          <w:bCs/>
          <w:sz w:val="24"/>
          <w:szCs w:val="24"/>
        </w:rPr>
        <w:t>.</w:t>
      </w:r>
      <w:r w:rsidRPr="0058180D">
        <w:rPr>
          <w:rFonts w:hint="eastAsia"/>
          <w:b/>
          <w:bCs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12" w:space="0" w:color="auto"/>
          <w:bottom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5065"/>
        <w:gridCol w:w="1267"/>
      </w:tblGrid>
      <w:tr w:rsidR="0058180D" w:rsidRPr="0058180D" w14:paraId="1CD2B227" w14:textId="77777777" w:rsidTr="00DD7371">
        <w:trPr>
          <w:trHeight w:val="288"/>
          <w:jc w:val="center"/>
        </w:trPr>
        <w:tc>
          <w:tcPr>
            <w:tcW w:w="2694" w:type="dxa"/>
            <w:tcBorders>
              <w:top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098CDC" w14:textId="77777777" w:rsidR="00D43963" w:rsidRPr="0058180D" w:rsidRDefault="00D43963" w:rsidP="00DD7371">
            <w:pPr>
              <w:snapToGrid w:val="0"/>
              <w:spacing w:line="288" w:lineRule="auto"/>
              <w:rPr>
                <w:kern w:val="2"/>
              </w:rPr>
            </w:pPr>
            <w:r w:rsidRPr="0058180D">
              <w:rPr>
                <w:b/>
                <w:kern w:val="2"/>
              </w:rPr>
              <w:t>Vegetation indices</w:t>
            </w:r>
          </w:p>
        </w:tc>
        <w:tc>
          <w:tcPr>
            <w:tcW w:w="506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6D90E9" w14:textId="77777777" w:rsidR="00D43963" w:rsidRPr="0058180D" w:rsidRDefault="00D43963" w:rsidP="00DD7371">
            <w:pPr>
              <w:snapToGrid w:val="0"/>
              <w:spacing w:line="288" w:lineRule="auto"/>
              <w:rPr>
                <w:kern w:val="2"/>
              </w:rPr>
            </w:pPr>
            <w:r w:rsidRPr="0058180D">
              <w:rPr>
                <w:b/>
                <w:kern w:val="2"/>
              </w:rPr>
              <w:t>Formula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5D354E" w14:textId="77777777" w:rsidR="00D43963" w:rsidRPr="0058180D" w:rsidRDefault="00D43963" w:rsidP="00DD7371">
            <w:pPr>
              <w:snapToGrid w:val="0"/>
              <w:spacing w:line="288" w:lineRule="auto"/>
              <w:rPr>
                <w:kern w:val="2"/>
              </w:rPr>
            </w:pPr>
            <w:r w:rsidRPr="0058180D">
              <w:rPr>
                <w:b/>
                <w:kern w:val="2"/>
              </w:rPr>
              <w:t>References</w:t>
            </w:r>
          </w:p>
        </w:tc>
      </w:tr>
      <w:tr w:rsidR="0058180D" w:rsidRPr="0058180D" w14:paraId="2F0B24BA" w14:textId="77777777" w:rsidTr="00DD7371">
        <w:trPr>
          <w:trHeight w:val="288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093A37" w14:textId="77777777" w:rsidR="00D43963" w:rsidRPr="0058180D" w:rsidRDefault="00D43963" w:rsidP="00DD7371">
            <w:pPr>
              <w:snapToGrid w:val="0"/>
              <w:spacing w:line="288" w:lineRule="auto"/>
              <w:jc w:val="both"/>
              <w:rPr>
                <w:kern w:val="2"/>
                <w:lang w:eastAsia="zh-CN"/>
              </w:rPr>
            </w:pPr>
            <w:r w:rsidRPr="0058180D">
              <w:rPr>
                <w:b/>
                <w:kern w:val="2"/>
                <w:lang w:eastAsia="zh-CN"/>
              </w:rPr>
              <w:t>Multispectral narrow-band vegetation index</w:t>
            </w:r>
          </w:p>
        </w:tc>
      </w:tr>
      <w:tr w:rsidR="0058180D" w:rsidRPr="0058180D" w14:paraId="20FA1EC8" w14:textId="77777777" w:rsidTr="00BB26AB">
        <w:trPr>
          <w:trHeight w:val="850"/>
          <w:jc w:val="center"/>
        </w:trPr>
        <w:tc>
          <w:tcPr>
            <w:tcW w:w="269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8CB7C1" w14:textId="77777777" w:rsidR="00D43963" w:rsidRPr="0058180D" w:rsidRDefault="00D43963" w:rsidP="00DD7371">
            <w:pPr>
              <w:snapToGrid w:val="0"/>
              <w:spacing w:line="288" w:lineRule="auto"/>
              <w:rPr>
                <w:kern w:val="2"/>
                <w:lang w:eastAsia="zh-CN"/>
              </w:rPr>
            </w:pPr>
            <w:r w:rsidRPr="0058180D">
              <w:rPr>
                <w:kern w:val="2"/>
              </w:rPr>
              <w:t>simple ratio index</w:t>
            </w:r>
            <w:r w:rsidRPr="0058180D">
              <w:rPr>
                <w:rFonts w:hint="eastAsia"/>
                <w:kern w:val="2"/>
                <w:lang w:eastAsia="zh-CN"/>
              </w:rPr>
              <w:t xml:space="preserve">, </w:t>
            </w:r>
            <w:r w:rsidRPr="0058180D">
              <w:rPr>
                <w:kern w:val="2"/>
              </w:rPr>
              <w:t>SRI</w:t>
            </w:r>
          </w:p>
        </w:tc>
        <w:tc>
          <w:tcPr>
            <w:tcW w:w="5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724C32" w14:textId="77777777" w:rsidR="00D43963" w:rsidRPr="0058180D" w:rsidRDefault="00D43963" w:rsidP="00DD7371">
            <w:pPr>
              <w:snapToGrid w:val="0"/>
              <w:spacing w:line="288" w:lineRule="auto"/>
              <w:rPr>
                <w:iCs/>
                <w:kern w:val="2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kern w:val="2"/>
                  </w:rPr>
                  <m:t>SRI=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kern w:val="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kern w:val="2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kern w:val="2"/>
                      </w:rPr>
                      <m:t>λ1</m:t>
                    </m:r>
                  </m:sub>
                </m:sSub>
                <m:r>
                  <w:rPr>
                    <w:rFonts w:ascii="Cambria Math" w:hAnsi="Cambria Math"/>
                    <w:kern w:val="2"/>
                  </w:rPr>
                  <m:t>/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kern w:val="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kern w:val="2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kern w:val="2"/>
                      </w:rPr>
                      <m:t>λ2</m:t>
                    </m:r>
                  </m:sub>
                </m:sSub>
              </m:oMath>
            </m:oMathPara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E1CEE9" w14:textId="77777777" w:rsidR="00D43963" w:rsidRPr="0058180D" w:rsidRDefault="00D43963" w:rsidP="00DD7371">
            <w:pPr>
              <w:snapToGrid w:val="0"/>
              <w:spacing w:line="288" w:lineRule="auto"/>
              <w:rPr>
                <w:kern w:val="2"/>
                <w:lang w:eastAsia="zh-CN"/>
              </w:rPr>
            </w:pPr>
            <w:r w:rsidRPr="0058180D">
              <w:rPr>
                <w:rFonts w:hint="eastAsia"/>
                <w:kern w:val="2"/>
                <w:lang w:eastAsia="zh-CN"/>
              </w:rPr>
              <w:t>(</w:t>
            </w:r>
            <w:r w:rsidRPr="0058180D">
              <w:rPr>
                <w:kern w:val="2"/>
              </w:rPr>
              <w:t>Jordan, 1969</w:t>
            </w:r>
            <w:r w:rsidRPr="0058180D">
              <w:rPr>
                <w:rFonts w:hint="eastAsia"/>
                <w:kern w:val="2"/>
                <w:lang w:eastAsia="zh-CN"/>
              </w:rPr>
              <w:t xml:space="preserve">; </w:t>
            </w:r>
          </w:p>
          <w:p w14:paraId="16CBBC0E" w14:textId="77777777" w:rsidR="00D43963" w:rsidRPr="0058180D" w:rsidRDefault="00D43963" w:rsidP="00DD7371">
            <w:pPr>
              <w:snapToGrid w:val="0"/>
              <w:spacing w:line="288" w:lineRule="auto"/>
              <w:rPr>
                <w:kern w:val="2"/>
                <w:lang w:eastAsia="zh-CN"/>
              </w:rPr>
            </w:pPr>
            <w:r w:rsidRPr="0058180D">
              <w:rPr>
                <w:kern w:val="2"/>
              </w:rPr>
              <w:t>Pearson &amp; Miller, 1972</w:t>
            </w:r>
            <w:r w:rsidRPr="0058180D">
              <w:rPr>
                <w:rFonts w:hint="eastAsia"/>
                <w:kern w:val="2"/>
                <w:lang w:eastAsia="zh-CN"/>
              </w:rPr>
              <w:t>)</w:t>
            </w:r>
          </w:p>
        </w:tc>
      </w:tr>
      <w:tr w:rsidR="0058180D" w:rsidRPr="0058180D" w14:paraId="2C8A1FE3" w14:textId="77777777" w:rsidTr="00BB26AB">
        <w:trPr>
          <w:trHeight w:val="850"/>
          <w:jc w:val="center"/>
        </w:trPr>
        <w:tc>
          <w:tcPr>
            <w:tcW w:w="269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7BB340" w14:textId="77777777" w:rsidR="00D43963" w:rsidRPr="0058180D" w:rsidRDefault="00D43963" w:rsidP="00DD7371">
            <w:pPr>
              <w:snapToGrid w:val="0"/>
              <w:spacing w:line="288" w:lineRule="auto"/>
              <w:rPr>
                <w:kern w:val="2"/>
                <w:lang w:eastAsia="zh-CN"/>
              </w:rPr>
            </w:pPr>
            <w:r w:rsidRPr="0058180D">
              <w:rPr>
                <w:kern w:val="2"/>
              </w:rPr>
              <w:t>normalized difference vegetation index</w:t>
            </w:r>
            <w:r w:rsidRPr="0058180D">
              <w:rPr>
                <w:rFonts w:hint="eastAsia"/>
                <w:kern w:val="2"/>
                <w:lang w:eastAsia="zh-CN"/>
              </w:rPr>
              <w:t xml:space="preserve">, </w:t>
            </w:r>
            <w:r w:rsidRPr="0058180D">
              <w:rPr>
                <w:kern w:val="2"/>
              </w:rPr>
              <w:t>NDVI</w:t>
            </w:r>
          </w:p>
        </w:tc>
        <w:tc>
          <w:tcPr>
            <w:tcW w:w="5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87ADD" w14:textId="77777777" w:rsidR="00D43963" w:rsidRPr="0058180D" w:rsidRDefault="00D43963" w:rsidP="00DD7371">
            <w:pPr>
              <w:snapToGrid w:val="0"/>
              <w:spacing w:line="288" w:lineRule="auto"/>
              <w:rPr>
                <w:iCs/>
                <w:kern w:val="2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kern w:val="2"/>
                  </w:rPr>
                  <m:t>NDVI=</m:t>
                </m:r>
                <m:r>
                  <w:rPr>
                    <w:rFonts w:ascii="Cambria Math" w:hAnsi="Cambria Math"/>
                    <w:kern w:val="2"/>
                  </w:rPr>
                  <m:t>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kern w:val="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kern w:val="2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kern w:val="2"/>
                      </w:rPr>
                      <m:t>λ1</m:t>
                    </m:r>
                  </m:sub>
                </m:sSub>
                <m:r>
                  <w:rPr>
                    <w:rFonts w:ascii="Cambria Math" w:hAnsi="Cambria Math"/>
                    <w:kern w:val="2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kern w:val="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kern w:val="2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kern w:val="2"/>
                      </w:rPr>
                      <m:t>λ2</m:t>
                    </m:r>
                  </m:sub>
                </m:sSub>
                <m:r>
                  <w:rPr>
                    <w:rFonts w:ascii="Cambria Math" w:hAnsi="Cambria Math"/>
                    <w:kern w:val="2"/>
                  </w:rPr>
                  <m:t>)/(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kern w:val="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kern w:val="2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kern w:val="2"/>
                      </w:rPr>
                      <m:t>λ1</m:t>
                    </m:r>
                  </m:sub>
                </m:sSub>
                <m:r>
                  <w:rPr>
                    <w:rFonts w:ascii="Cambria Math" w:hAnsi="Cambria Math"/>
                    <w:kern w:val="2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kern w:val="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kern w:val="2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kern w:val="2"/>
                      </w:rPr>
                      <m:t>λ2</m:t>
                    </m:r>
                  </m:sub>
                </m:sSub>
                <m:r>
                  <w:rPr>
                    <w:rFonts w:ascii="Cambria Math" w:hAnsi="Cambria Math"/>
                    <w:kern w:val="2"/>
                  </w:rPr>
                  <m:t>)</m:t>
                </m:r>
              </m:oMath>
            </m:oMathPara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AE373D" w14:textId="77777777" w:rsidR="00D43963" w:rsidRPr="0058180D" w:rsidRDefault="00D43963" w:rsidP="00DD7371">
            <w:pPr>
              <w:snapToGrid w:val="0"/>
              <w:spacing w:line="288" w:lineRule="auto"/>
              <w:rPr>
                <w:kern w:val="2"/>
                <w:lang w:eastAsia="zh-CN"/>
              </w:rPr>
            </w:pPr>
            <w:r w:rsidRPr="0058180D">
              <w:rPr>
                <w:rFonts w:hint="eastAsia"/>
                <w:kern w:val="2"/>
                <w:lang w:eastAsia="zh-CN"/>
              </w:rPr>
              <w:t>(</w:t>
            </w:r>
            <w:r w:rsidRPr="0058180D">
              <w:rPr>
                <w:kern w:val="2"/>
              </w:rPr>
              <w:t>Rouse et al., 1974</w:t>
            </w:r>
            <w:r w:rsidRPr="0058180D">
              <w:rPr>
                <w:rFonts w:hint="eastAsia"/>
                <w:kern w:val="2"/>
                <w:lang w:eastAsia="zh-CN"/>
              </w:rPr>
              <w:t>)</w:t>
            </w:r>
          </w:p>
        </w:tc>
      </w:tr>
      <w:tr w:rsidR="0058180D" w:rsidRPr="0058180D" w14:paraId="7E86E42F" w14:textId="77777777" w:rsidTr="00BB26AB">
        <w:trPr>
          <w:trHeight w:val="850"/>
          <w:jc w:val="center"/>
        </w:trPr>
        <w:tc>
          <w:tcPr>
            <w:tcW w:w="269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F623B4" w14:textId="77777777" w:rsidR="00D43963" w:rsidRPr="0058180D" w:rsidRDefault="00D43963" w:rsidP="00DD7371">
            <w:pPr>
              <w:spacing w:line="288" w:lineRule="auto"/>
              <w:outlineLvl w:val="4"/>
              <w:rPr>
                <w:kern w:val="2"/>
                <w:lang w:eastAsia="zh-CN"/>
              </w:rPr>
            </w:pPr>
            <w:r w:rsidRPr="0058180D">
              <w:rPr>
                <w:kern w:val="2"/>
              </w:rPr>
              <w:t>enhanced vegetation index</w:t>
            </w:r>
            <w:r w:rsidRPr="0058180D">
              <w:rPr>
                <w:rFonts w:hint="eastAsia"/>
                <w:kern w:val="2"/>
                <w:lang w:eastAsia="zh-CN"/>
              </w:rPr>
              <w:t xml:space="preserve">, </w:t>
            </w:r>
            <w:r w:rsidRPr="0058180D">
              <w:rPr>
                <w:kern w:val="2"/>
              </w:rPr>
              <w:t>EVI2</w:t>
            </w:r>
          </w:p>
        </w:tc>
        <w:tc>
          <w:tcPr>
            <w:tcW w:w="5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C47AE0" w14:textId="77777777" w:rsidR="00D43963" w:rsidRPr="0058180D" w:rsidRDefault="00D43963" w:rsidP="00DD7371">
            <w:pPr>
              <w:spacing w:line="288" w:lineRule="auto"/>
              <w:rPr>
                <w:kern w:val="2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kern w:val="2"/>
                  </w:rPr>
                  <m:t>EVI2=2.5</m:t>
                </m:r>
                <m:r>
                  <w:rPr>
                    <w:rFonts w:ascii="Cambria Math" w:hAnsi="Cambria Math"/>
                    <w:kern w:val="2"/>
                  </w:rPr>
                  <m:t>×</m:t>
                </m:r>
                <m:f>
                  <m:fPr>
                    <m:type m:val="lin"/>
                    <m:ctrlPr>
                      <w:rPr>
                        <w:rFonts w:ascii="Cambria Math" w:hAnsi="Cambria Math"/>
                        <w:i/>
                        <w:kern w:val="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kern w:val="2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kern w:val="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kern w:val="2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  <w:kern w:val="2"/>
                          </w:rPr>
                          <m:t>λ1</m:t>
                        </m:r>
                      </m:sub>
                    </m:sSub>
                    <m:r>
                      <w:rPr>
                        <w:rFonts w:ascii="Cambria Math" w:hAnsi="Cambria Math"/>
                        <w:kern w:val="2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kern w:val="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kern w:val="2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  <w:kern w:val="2"/>
                          </w:rPr>
                          <m:t>λ2</m:t>
                        </m:r>
                      </m:sub>
                    </m:sSub>
                    <m:r>
                      <w:rPr>
                        <w:rFonts w:ascii="Cambria Math" w:hAnsi="Cambria Math"/>
                        <w:kern w:val="2"/>
                      </w:rPr>
                      <m:t>)</m:t>
                    </m:r>
                  </m:num>
                  <m:den>
                    <m:r>
                      <w:rPr>
                        <w:rFonts w:ascii="Cambria Math" w:hAnsi="Cambria Math"/>
                        <w:kern w:val="2"/>
                      </w:rPr>
                      <m:t>(1+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kern w:val="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kern w:val="2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  <w:kern w:val="2"/>
                          </w:rPr>
                          <m:t>λ1</m:t>
                        </m:r>
                      </m:sub>
                    </m:sSub>
                    <m:r>
                      <w:rPr>
                        <w:rFonts w:ascii="Cambria Math" w:hAnsi="Cambria Math"/>
                        <w:kern w:val="2"/>
                      </w:rPr>
                      <m:t>+2.4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kern w:val="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kern w:val="2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  <w:kern w:val="2"/>
                          </w:rPr>
                          <m:t>λ2</m:t>
                        </m:r>
                      </m:sub>
                    </m:sSub>
                    <m:r>
                      <w:rPr>
                        <w:rFonts w:ascii="Cambria Math" w:hAnsi="Cambria Math"/>
                        <w:kern w:val="2"/>
                      </w:rPr>
                      <m:t>)</m:t>
                    </m:r>
                  </m:den>
                </m:f>
              </m:oMath>
            </m:oMathPara>
          </w:p>
          <w:p w14:paraId="46AA859E" w14:textId="77777777" w:rsidR="00D43963" w:rsidRPr="0058180D" w:rsidRDefault="00D43963" w:rsidP="00DD7371">
            <w:pPr>
              <w:snapToGrid w:val="0"/>
              <w:spacing w:line="288" w:lineRule="auto"/>
              <w:rPr>
                <w:kern w:val="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D4D89E" w14:textId="77777777" w:rsidR="00D43963" w:rsidRPr="0058180D" w:rsidRDefault="00D43963" w:rsidP="00DD7371">
            <w:pPr>
              <w:snapToGrid w:val="0"/>
              <w:spacing w:line="288" w:lineRule="auto"/>
              <w:rPr>
                <w:kern w:val="2"/>
                <w:lang w:eastAsia="zh-CN"/>
              </w:rPr>
            </w:pPr>
            <w:r w:rsidRPr="0058180D">
              <w:rPr>
                <w:rFonts w:hint="eastAsia"/>
                <w:kern w:val="2"/>
                <w:lang w:eastAsia="zh-CN"/>
              </w:rPr>
              <w:t>(</w:t>
            </w:r>
            <w:r w:rsidRPr="0058180D">
              <w:rPr>
                <w:kern w:val="2"/>
              </w:rPr>
              <w:t>Jiang et al., 2008</w:t>
            </w:r>
            <w:r w:rsidRPr="0058180D">
              <w:rPr>
                <w:rFonts w:hint="eastAsia"/>
                <w:kern w:val="2"/>
                <w:lang w:eastAsia="zh-CN"/>
              </w:rPr>
              <w:t>)</w:t>
            </w:r>
          </w:p>
        </w:tc>
      </w:tr>
      <w:tr w:rsidR="0058180D" w:rsidRPr="0058180D" w14:paraId="10D2F02F" w14:textId="77777777" w:rsidTr="00BB26AB">
        <w:trPr>
          <w:trHeight w:val="850"/>
          <w:jc w:val="center"/>
        </w:trPr>
        <w:tc>
          <w:tcPr>
            <w:tcW w:w="269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ECE785" w14:textId="77777777" w:rsidR="00D43963" w:rsidRPr="0058180D" w:rsidRDefault="00D43963" w:rsidP="00DD7371">
            <w:pPr>
              <w:snapToGrid w:val="0"/>
              <w:spacing w:line="288" w:lineRule="auto"/>
              <w:rPr>
                <w:kern w:val="2"/>
                <w:lang w:eastAsia="zh-CN"/>
              </w:rPr>
            </w:pPr>
            <w:r w:rsidRPr="0058180D">
              <w:rPr>
                <w:kern w:val="2"/>
              </w:rPr>
              <w:t>optimized soil-adjusted vegetation index</w:t>
            </w:r>
            <w:r w:rsidRPr="0058180D">
              <w:rPr>
                <w:rFonts w:hint="eastAsia"/>
                <w:kern w:val="2"/>
                <w:lang w:eastAsia="zh-CN"/>
              </w:rPr>
              <w:t xml:space="preserve">, </w:t>
            </w:r>
            <w:r w:rsidRPr="0058180D">
              <w:rPr>
                <w:kern w:val="2"/>
              </w:rPr>
              <w:t>OSAVI</w:t>
            </w:r>
          </w:p>
        </w:tc>
        <w:tc>
          <w:tcPr>
            <w:tcW w:w="5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7AAA50" w14:textId="77777777" w:rsidR="00D43963" w:rsidRPr="0058180D" w:rsidRDefault="00D43963" w:rsidP="00DD7371">
            <w:pPr>
              <w:snapToGrid w:val="0"/>
              <w:spacing w:line="288" w:lineRule="auto"/>
              <w:rPr>
                <w:kern w:val="2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kern w:val="2"/>
                  </w:rPr>
                  <m:t>OSAVI=1.16</m:t>
                </m:r>
                <m:r>
                  <w:rPr>
                    <w:rFonts w:ascii="Cambria Math" w:hAnsi="Cambria Math"/>
                    <w:kern w:val="2"/>
                  </w:rPr>
                  <m:t>×(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kern w:val="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kern w:val="2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kern w:val="2"/>
                      </w:rPr>
                      <m:t>λ1</m:t>
                    </m:r>
                  </m:sub>
                </m:sSub>
                <m:r>
                  <w:rPr>
                    <w:rFonts w:ascii="Cambria Math" w:hAnsi="Cambria Math"/>
                    <w:kern w:val="2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kern w:val="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kern w:val="2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kern w:val="2"/>
                      </w:rPr>
                      <m:t>λ2</m:t>
                    </m:r>
                  </m:sub>
                </m:sSub>
                <m:r>
                  <w:rPr>
                    <w:rFonts w:ascii="Cambria Math" w:hAnsi="Cambria Math"/>
                    <w:kern w:val="2"/>
                  </w:rPr>
                  <m:t>)/(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kern w:val="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kern w:val="2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kern w:val="2"/>
                      </w:rPr>
                      <m:t>λ1</m:t>
                    </m:r>
                  </m:sub>
                </m:sSub>
                <m:r>
                  <w:rPr>
                    <w:rFonts w:ascii="Cambria Math" w:hAnsi="Cambria Math"/>
                    <w:kern w:val="2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kern w:val="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kern w:val="2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kern w:val="2"/>
                      </w:rPr>
                      <m:t>λ2</m:t>
                    </m:r>
                  </m:sub>
                </m:sSub>
                <m:r>
                  <w:rPr>
                    <w:rFonts w:ascii="Cambria Math" w:hAnsi="Cambria Math"/>
                    <w:kern w:val="2"/>
                  </w:rPr>
                  <m:t>+0.16)</m:t>
                </m:r>
              </m:oMath>
            </m:oMathPara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E4A676" w14:textId="77777777" w:rsidR="00D43963" w:rsidRPr="0058180D" w:rsidRDefault="00D43963" w:rsidP="00DD7371">
            <w:pPr>
              <w:snapToGrid w:val="0"/>
              <w:spacing w:line="288" w:lineRule="auto"/>
              <w:rPr>
                <w:kern w:val="2"/>
                <w:lang w:eastAsia="zh-CN"/>
              </w:rPr>
            </w:pPr>
            <w:r w:rsidRPr="0058180D">
              <w:rPr>
                <w:rFonts w:hint="eastAsia"/>
                <w:kern w:val="2"/>
                <w:lang w:eastAsia="zh-CN"/>
              </w:rPr>
              <w:t>(</w:t>
            </w:r>
            <w:r w:rsidRPr="0058180D">
              <w:rPr>
                <w:kern w:val="2"/>
              </w:rPr>
              <w:t>Rondeaux et al., 1996</w:t>
            </w:r>
            <w:r w:rsidRPr="0058180D">
              <w:rPr>
                <w:rFonts w:hint="eastAsia"/>
                <w:kern w:val="2"/>
                <w:lang w:eastAsia="zh-CN"/>
              </w:rPr>
              <w:t>)</w:t>
            </w:r>
          </w:p>
        </w:tc>
      </w:tr>
      <w:tr w:rsidR="0058180D" w:rsidRPr="0058180D" w14:paraId="279674ED" w14:textId="77777777" w:rsidTr="00BB26AB">
        <w:trPr>
          <w:trHeight w:val="850"/>
          <w:jc w:val="center"/>
        </w:trPr>
        <w:tc>
          <w:tcPr>
            <w:tcW w:w="269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550375" w14:textId="77777777" w:rsidR="00D43963" w:rsidRPr="0058180D" w:rsidRDefault="00D43963" w:rsidP="00DD7371">
            <w:pPr>
              <w:snapToGrid w:val="0"/>
              <w:spacing w:line="288" w:lineRule="auto"/>
              <w:rPr>
                <w:kern w:val="2"/>
                <w:lang w:eastAsia="zh-CN"/>
              </w:rPr>
            </w:pPr>
            <w:r w:rsidRPr="0058180D">
              <w:rPr>
                <w:kern w:val="2"/>
              </w:rPr>
              <w:t>soil-adjusted vegetation index</w:t>
            </w:r>
            <w:r w:rsidRPr="0058180D">
              <w:rPr>
                <w:rFonts w:hint="eastAsia"/>
                <w:kern w:val="2"/>
                <w:lang w:eastAsia="zh-CN"/>
              </w:rPr>
              <w:t xml:space="preserve">, </w:t>
            </w:r>
            <w:r w:rsidRPr="0058180D">
              <w:rPr>
                <w:kern w:val="2"/>
              </w:rPr>
              <w:t>SAVI</w:t>
            </w:r>
          </w:p>
        </w:tc>
        <w:tc>
          <w:tcPr>
            <w:tcW w:w="5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7264D0" w14:textId="77777777" w:rsidR="00D43963" w:rsidRPr="0058180D" w:rsidRDefault="00D43963" w:rsidP="00DD7371">
            <w:pPr>
              <w:snapToGrid w:val="0"/>
              <w:spacing w:line="288" w:lineRule="auto"/>
              <w:rPr>
                <w:kern w:val="2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kern w:val="2"/>
                  </w:rPr>
                  <m:t>SAVI=1.5</m:t>
                </m:r>
                <m:r>
                  <w:rPr>
                    <w:rFonts w:ascii="Cambria Math" w:hAnsi="Cambria Math"/>
                    <w:kern w:val="2"/>
                  </w:rPr>
                  <m:t>×(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kern w:val="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kern w:val="2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kern w:val="2"/>
                      </w:rPr>
                      <m:t>λ1</m:t>
                    </m:r>
                  </m:sub>
                </m:sSub>
                <m:r>
                  <w:rPr>
                    <w:rFonts w:ascii="Cambria Math" w:hAnsi="Cambria Math"/>
                    <w:kern w:val="2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kern w:val="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kern w:val="2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kern w:val="2"/>
                      </w:rPr>
                      <m:t>λ2</m:t>
                    </m:r>
                  </m:sub>
                </m:sSub>
                <m:r>
                  <w:rPr>
                    <w:rFonts w:ascii="Cambria Math" w:hAnsi="Cambria Math"/>
                    <w:kern w:val="2"/>
                  </w:rPr>
                  <m:t>)/(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kern w:val="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kern w:val="2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kern w:val="2"/>
                      </w:rPr>
                      <m:t>λ1</m:t>
                    </m:r>
                  </m:sub>
                </m:sSub>
                <m:r>
                  <w:rPr>
                    <w:rFonts w:ascii="Cambria Math" w:hAnsi="Cambria Math"/>
                    <w:kern w:val="2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kern w:val="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kern w:val="2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kern w:val="2"/>
                      </w:rPr>
                      <m:t>λ2</m:t>
                    </m:r>
                  </m:sub>
                </m:sSub>
                <m:r>
                  <w:rPr>
                    <w:rFonts w:ascii="Cambria Math" w:hAnsi="Cambria Math"/>
                    <w:kern w:val="2"/>
                  </w:rPr>
                  <m:t>+0.5)</m:t>
                </m:r>
              </m:oMath>
            </m:oMathPara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925A14" w14:textId="77777777" w:rsidR="00D43963" w:rsidRPr="0058180D" w:rsidRDefault="00D43963" w:rsidP="00DD7371">
            <w:pPr>
              <w:snapToGrid w:val="0"/>
              <w:spacing w:line="288" w:lineRule="auto"/>
              <w:rPr>
                <w:kern w:val="2"/>
                <w:lang w:eastAsia="zh-CN"/>
              </w:rPr>
            </w:pPr>
            <w:r w:rsidRPr="0058180D">
              <w:rPr>
                <w:rFonts w:hint="eastAsia"/>
                <w:kern w:val="2"/>
                <w:lang w:eastAsia="zh-CN"/>
              </w:rPr>
              <w:t>(</w:t>
            </w:r>
            <w:r w:rsidRPr="0058180D">
              <w:rPr>
                <w:kern w:val="2"/>
              </w:rPr>
              <w:t>Huete, 1988</w:t>
            </w:r>
            <w:r w:rsidRPr="0058180D">
              <w:rPr>
                <w:rFonts w:hint="eastAsia"/>
                <w:kern w:val="2"/>
                <w:lang w:eastAsia="zh-CN"/>
              </w:rPr>
              <w:t>)</w:t>
            </w:r>
          </w:p>
        </w:tc>
      </w:tr>
      <w:tr w:rsidR="0058180D" w:rsidRPr="0058180D" w14:paraId="531AB784" w14:textId="77777777" w:rsidTr="00BB26AB">
        <w:trPr>
          <w:trHeight w:val="850"/>
          <w:jc w:val="center"/>
        </w:trPr>
        <w:tc>
          <w:tcPr>
            <w:tcW w:w="269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1082C3" w14:textId="77777777" w:rsidR="00D43963" w:rsidRPr="0058180D" w:rsidRDefault="00D43963" w:rsidP="00DD7371">
            <w:pPr>
              <w:snapToGrid w:val="0"/>
              <w:spacing w:line="288" w:lineRule="auto"/>
              <w:rPr>
                <w:kern w:val="2"/>
                <w:lang w:eastAsia="zh-CN"/>
              </w:rPr>
            </w:pPr>
            <w:bookmarkStart w:id="3" w:name="_Hlk10192971"/>
            <w:r w:rsidRPr="0058180D">
              <w:rPr>
                <w:kern w:val="2"/>
              </w:rPr>
              <w:t>difference vegetation index</w:t>
            </w:r>
            <w:bookmarkEnd w:id="3"/>
            <w:r w:rsidRPr="0058180D">
              <w:rPr>
                <w:rFonts w:hint="eastAsia"/>
                <w:kern w:val="2"/>
                <w:lang w:eastAsia="zh-CN"/>
              </w:rPr>
              <w:t xml:space="preserve">, </w:t>
            </w:r>
            <w:r w:rsidRPr="0058180D">
              <w:rPr>
                <w:kern w:val="2"/>
              </w:rPr>
              <w:t>DVI</w:t>
            </w:r>
          </w:p>
        </w:tc>
        <w:tc>
          <w:tcPr>
            <w:tcW w:w="5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75446F" w14:textId="77777777" w:rsidR="00D43963" w:rsidRPr="0058180D" w:rsidRDefault="00D43963" w:rsidP="00DD7371">
            <w:pPr>
              <w:snapToGrid w:val="0"/>
              <w:spacing w:line="288" w:lineRule="auto"/>
              <w:jc w:val="center"/>
              <w:rPr>
                <w:iCs/>
                <w:kern w:val="2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kern w:val="2"/>
                  </w:rPr>
                  <m:t>DVI=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kern w:val="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kern w:val="2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kern w:val="2"/>
                      </w:rPr>
                      <m:t>λ1</m:t>
                    </m:r>
                  </m:sub>
                </m:sSub>
                <m:r>
                  <w:rPr>
                    <w:rFonts w:ascii="Cambria Math" w:hAnsi="Cambria Math"/>
                    <w:kern w:val="2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kern w:val="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kern w:val="2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kern w:val="2"/>
                      </w:rPr>
                      <m:t>λ2</m:t>
                    </m:r>
                  </m:sub>
                </m:sSub>
              </m:oMath>
            </m:oMathPara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CF4F1C" w14:textId="77777777" w:rsidR="00D43963" w:rsidRPr="0058180D" w:rsidRDefault="00D43963" w:rsidP="00DD7371">
            <w:pPr>
              <w:snapToGrid w:val="0"/>
              <w:spacing w:line="288" w:lineRule="auto"/>
              <w:rPr>
                <w:kern w:val="2"/>
                <w:lang w:eastAsia="zh-CN"/>
              </w:rPr>
            </w:pPr>
            <w:r w:rsidRPr="0058180D">
              <w:rPr>
                <w:rFonts w:hint="eastAsia"/>
                <w:kern w:val="2"/>
                <w:lang w:eastAsia="zh-CN"/>
              </w:rPr>
              <w:t>(</w:t>
            </w:r>
            <w:r w:rsidRPr="0058180D">
              <w:rPr>
                <w:kern w:val="2"/>
              </w:rPr>
              <w:t>Jordan, 1969</w:t>
            </w:r>
            <w:r w:rsidRPr="0058180D">
              <w:rPr>
                <w:rFonts w:hint="eastAsia"/>
                <w:kern w:val="2"/>
                <w:lang w:eastAsia="zh-CN"/>
              </w:rPr>
              <w:t>)</w:t>
            </w:r>
          </w:p>
        </w:tc>
      </w:tr>
      <w:tr w:rsidR="0058180D" w:rsidRPr="0058180D" w14:paraId="4F10543F" w14:textId="77777777" w:rsidTr="00BB26AB">
        <w:trPr>
          <w:trHeight w:val="850"/>
          <w:jc w:val="center"/>
        </w:trPr>
        <w:tc>
          <w:tcPr>
            <w:tcW w:w="269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FF34B2" w14:textId="77777777" w:rsidR="00D43963" w:rsidRPr="0058180D" w:rsidRDefault="00D43963" w:rsidP="00DD7371">
            <w:pPr>
              <w:snapToGrid w:val="0"/>
              <w:spacing w:line="288" w:lineRule="auto"/>
              <w:rPr>
                <w:kern w:val="2"/>
                <w:lang w:eastAsia="zh-CN"/>
              </w:rPr>
            </w:pPr>
            <w:r w:rsidRPr="0058180D">
              <w:rPr>
                <w:kern w:val="2"/>
              </w:rPr>
              <w:t>renormalized difference vegetation index</w:t>
            </w:r>
            <w:r w:rsidRPr="0058180D">
              <w:rPr>
                <w:rFonts w:hint="eastAsia"/>
                <w:kern w:val="2"/>
                <w:lang w:eastAsia="zh-CN"/>
              </w:rPr>
              <w:t xml:space="preserve">, </w:t>
            </w:r>
            <w:r w:rsidRPr="0058180D">
              <w:rPr>
                <w:kern w:val="2"/>
              </w:rPr>
              <w:t>RDVI</w:t>
            </w:r>
          </w:p>
        </w:tc>
        <w:tc>
          <w:tcPr>
            <w:tcW w:w="5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95602A" w14:textId="77777777" w:rsidR="00D43963" w:rsidRPr="0058180D" w:rsidRDefault="00D43963" w:rsidP="00DD7371">
            <w:pPr>
              <w:snapToGrid w:val="0"/>
              <w:spacing w:line="288" w:lineRule="auto"/>
              <w:rPr>
                <w:iCs/>
                <w:kern w:val="2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kern w:val="2"/>
                  </w:rPr>
                  <m:t>RDVI=</m:t>
                </m:r>
                <m:r>
                  <w:rPr>
                    <w:rFonts w:ascii="Cambria Math" w:hAnsi="Cambria Math"/>
                    <w:kern w:val="2"/>
                  </w:rPr>
                  <m:t>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kern w:val="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kern w:val="2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kern w:val="2"/>
                      </w:rPr>
                      <m:t>λ1</m:t>
                    </m:r>
                  </m:sub>
                </m:sSub>
                <m:r>
                  <w:rPr>
                    <w:rFonts w:ascii="Cambria Math" w:hAnsi="Cambria Math"/>
                    <w:kern w:val="2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kern w:val="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kern w:val="2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kern w:val="2"/>
                      </w:rPr>
                      <m:t>λ2</m:t>
                    </m:r>
                  </m:sub>
                </m:sSub>
                <m:r>
                  <w:rPr>
                    <w:rFonts w:ascii="Cambria Math" w:hAnsi="Cambria Math"/>
                    <w:kern w:val="2"/>
                  </w:rPr>
                  <m:t>)/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iCs/>
                        <w:kern w:val="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kern w:val="2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kern w:val="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kern w:val="2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  <w:kern w:val="2"/>
                          </w:rPr>
                          <m:t>λ1</m:t>
                        </m:r>
                      </m:sub>
                    </m:sSub>
                    <m:r>
                      <w:rPr>
                        <w:rFonts w:ascii="Cambria Math" w:hAnsi="Cambria Math"/>
                        <w:kern w:val="2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kern w:val="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kern w:val="2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  <w:kern w:val="2"/>
                          </w:rPr>
                          <m:t>λ2</m:t>
                        </m:r>
                      </m:sub>
                    </m:sSub>
                    <m:r>
                      <w:rPr>
                        <w:rFonts w:ascii="Cambria Math" w:hAnsi="Cambria Math"/>
                        <w:kern w:val="2"/>
                      </w:rPr>
                      <m:t>)</m:t>
                    </m:r>
                  </m:e>
                </m:rad>
              </m:oMath>
            </m:oMathPara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96FA62" w14:textId="77777777" w:rsidR="00D43963" w:rsidRPr="0058180D" w:rsidRDefault="00D43963" w:rsidP="00DD7371">
            <w:pPr>
              <w:snapToGrid w:val="0"/>
              <w:spacing w:line="288" w:lineRule="auto"/>
              <w:rPr>
                <w:kern w:val="2"/>
                <w:lang w:eastAsia="zh-CN"/>
              </w:rPr>
            </w:pPr>
            <w:r w:rsidRPr="0058180D">
              <w:rPr>
                <w:rFonts w:hint="eastAsia"/>
                <w:kern w:val="2"/>
                <w:lang w:eastAsia="zh-CN"/>
              </w:rPr>
              <w:t>(</w:t>
            </w:r>
            <w:proofErr w:type="spellStart"/>
            <w:r w:rsidRPr="0058180D">
              <w:rPr>
                <w:kern w:val="2"/>
              </w:rPr>
              <w:t>Roujean</w:t>
            </w:r>
            <w:proofErr w:type="spellEnd"/>
            <w:r w:rsidRPr="0058180D">
              <w:rPr>
                <w:kern w:val="2"/>
              </w:rPr>
              <w:t xml:space="preserve"> &amp; Breon, 1995</w:t>
            </w:r>
            <w:r w:rsidRPr="0058180D">
              <w:rPr>
                <w:rFonts w:hint="eastAsia"/>
                <w:kern w:val="2"/>
                <w:lang w:eastAsia="zh-CN"/>
              </w:rPr>
              <w:t>)</w:t>
            </w:r>
          </w:p>
        </w:tc>
      </w:tr>
      <w:tr w:rsidR="0058180D" w:rsidRPr="0058180D" w14:paraId="03C8A988" w14:textId="77777777" w:rsidTr="00BB26AB">
        <w:trPr>
          <w:trHeight w:val="850"/>
          <w:jc w:val="center"/>
        </w:trPr>
        <w:tc>
          <w:tcPr>
            <w:tcW w:w="269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7CDC23" w14:textId="77777777" w:rsidR="00D43963" w:rsidRPr="0058180D" w:rsidRDefault="00D43963" w:rsidP="00DD7371">
            <w:pPr>
              <w:snapToGrid w:val="0"/>
              <w:spacing w:line="288" w:lineRule="auto"/>
              <w:rPr>
                <w:kern w:val="2"/>
                <w:lang w:eastAsia="zh-CN"/>
              </w:rPr>
            </w:pPr>
            <w:r w:rsidRPr="0058180D">
              <w:rPr>
                <w:kern w:val="2"/>
              </w:rPr>
              <w:t>modified simple ratio</w:t>
            </w:r>
            <w:r w:rsidRPr="0058180D">
              <w:rPr>
                <w:rFonts w:hint="eastAsia"/>
                <w:kern w:val="2"/>
                <w:lang w:eastAsia="zh-CN"/>
              </w:rPr>
              <w:t xml:space="preserve">, </w:t>
            </w:r>
            <w:r w:rsidRPr="0058180D">
              <w:rPr>
                <w:kern w:val="2"/>
              </w:rPr>
              <w:t>MSR</w:t>
            </w:r>
          </w:p>
        </w:tc>
        <w:tc>
          <w:tcPr>
            <w:tcW w:w="5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161019" w14:textId="77777777" w:rsidR="00D43963" w:rsidRPr="0058180D" w:rsidRDefault="00D43963" w:rsidP="00DD7371">
            <w:pPr>
              <w:snapToGrid w:val="0"/>
              <w:spacing w:line="288" w:lineRule="auto"/>
              <w:rPr>
                <w:iCs/>
                <w:kern w:val="2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kern w:val="2"/>
                  </w:rPr>
                  <m:t>MSR=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kern w:val="2"/>
                      </w:rPr>
                    </m:ctrlPr>
                  </m:fPr>
                  <m:num>
                    <m:f>
                      <m:fPr>
                        <m:type m:val="lin"/>
                        <m:ctrlPr>
                          <w:rPr>
                            <w:rFonts w:ascii="Cambria Math" w:hAnsi="Cambria Math"/>
                            <w:i/>
                            <w:kern w:val="2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kern w:val="2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kern w:val="2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kern w:val="2"/>
                              </w:rPr>
                              <m:t>λ1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kern w:val="2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kern w:val="2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kern w:val="2"/>
                              </w:rPr>
                              <m:t>λ2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kern w:val="2"/>
                      </w:rPr>
                      <m:t>-1</m:t>
                    </m:r>
                  </m:num>
                  <m:den>
                    <m:d>
                      <m:dPr>
                        <m:ctrlPr>
                          <w:rPr>
                            <w:rFonts w:ascii="Cambria Math" w:hAnsi="Cambria Math"/>
                            <w:i/>
                            <w:kern w:val="2"/>
                          </w:rPr>
                        </m:ctrlPr>
                      </m:dPr>
                      <m:e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  <w:kern w:val="2"/>
                              </w:rPr>
                            </m:ctrlPr>
                          </m:radPr>
                          <m:deg/>
                          <m:e>
                            <m:f>
                              <m:fPr>
                                <m:type m:val="lin"/>
                                <m:ctrlPr>
                                  <w:rPr>
                                    <w:rFonts w:ascii="Cambria Math" w:hAnsi="Cambria Math"/>
                                    <w:i/>
                                    <w:kern w:val="2"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kern w:val="2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kern w:val="2"/>
                                      </w:rPr>
                                      <m:t>R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kern w:val="2"/>
                                      </w:rPr>
                                      <m:t>λ1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kern w:val="2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kern w:val="2"/>
                                      </w:rPr>
                                      <m:t>R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kern w:val="2"/>
                                      </w:rPr>
                                      <m:t>λ2</m:t>
                                    </m:r>
                                  </m:sub>
                                </m:sSub>
                              </m:den>
                            </m:f>
                          </m:e>
                        </m:rad>
                        <m:r>
                          <w:rPr>
                            <w:rFonts w:ascii="Cambria Math" w:hAnsi="Cambria Math"/>
                            <w:kern w:val="2"/>
                          </w:rPr>
                          <m:t>-1</m:t>
                        </m:r>
                      </m:e>
                    </m:d>
                  </m:den>
                </m:f>
              </m:oMath>
            </m:oMathPara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743958" w14:textId="77777777" w:rsidR="00D43963" w:rsidRPr="0058180D" w:rsidRDefault="00D43963" w:rsidP="00DD7371">
            <w:pPr>
              <w:snapToGrid w:val="0"/>
              <w:spacing w:line="288" w:lineRule="auto"/>
              <w:rPr>
                <w:kern w:val="2"/>
                <w:lang w:eastAsia="zh-CN"/>
              </w:rPr>
            </w:pPr>
            <w:r w:rsidRPr="0058180D">
              <w:rPr>
                <w:rFonts w:hint="eastAsia"/>
                <w:kern w:val="2"/>
                <w:lang w:eastAsia="zh-CN"/>
              </w:rPr>
              <w:t>(</w:t>
            </w:r>
            <w:r w:rsidRPr="0058180D">
              <w:rPr>
                <w:kern w:val="2"/>
              </w:rPr>
              <w:t>Chen, 1996</w:t>
            </w:r>
            <w:r w:rsidRPr="0058180D">
              <w:rPr>
                <w:rFonts w:hint="eastAsia"/>
                <w:kern w:val="2"/>
                <w:lang w:eastAsia="zh-CN"/>
              </w:rPr>
              <w:t>)</w:t>
            </w:r>
          </w:p>
        </w:tc>
      </w:tr>
      <w:tr w:rsidR="0058180D" w:rsidRPr="0058180D" w14:paraId="4AEE71E6" w14:textId="77777777" w:rsidTr="00BB26AB">
        <w:trPr>
          <w:trHeight w:val="850"/>
          <w:jc w:val="center"/>
        </w:trPr>
        <w:tc>
          <w:tcPr>
            <w:tcW w:w="269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1C819A" w14:textId="77777777" w:rsidR="00D43963" w:rsidRPr="0058180D" w:rsidRDefault="00D43963" w:rsidP="00DD7371">
            <w:pPr>
              <w:spacing w:line="288" w:lineRule="auto"/>
              <w:rPr>
                <w:kern w:val="2"/>
                <w:lang w:eastAsia="zh-CN"/>
              </w:rPr>
            </w:pPr>
            <w:r w:rsidRPr="0058180D">
              <w:rPr>
                <w:kern w:val="2"/>
              </w:rPr>
              <w:t>modified soil-adjusted vegetation index</w:t>
            </w:r>
            <w:r w:rsidRPr="0058180D">
              <w:rPr>
                <w:rFonts w:hint="eastAsia"/>
                <w:kern w:val="2"/>
                <w:lang w:eastAsia="zh-CN"/>
              </w:rPr>
              <w:t xml:space="preserve">, </w:t>
            </w:r>
            <w:r w:rsidRPr="0058180D">
              <w:rPr>
                <w:kern w:val="2"/>
              </w:rPr>
              <w:t>MSAVI</w:t>
            </w:r>
          </w:p>
        </w:tc>
        <w:tc>
          <w:tcPr>
            <w:tcW w:w="5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A4B775" w14:textId="77777777" w:rsidR="00D43963" w:rsidRPr="0058180D" w:rsidRDefault="00D43963" w:rsidP="00DD7371">
            <w:pPr>
              <w:spacing w:line="288" w:lineRule="auto"/>
              <w:rPr>
                <w:iCs/>
                <w:kern w:val="2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kern w:val="2"/>
                  </w:rPr>
                  <m:t>MSAVI=</m:t>
                </m:r>
                <m:r>
                  <w:rPr>
                    <w:rFonts w:ascii="Cambria Math" w:hAnsi="Cambria Math"/>
                    <w:kern w:val="2"/>
                  </w:rPr>
                  <m:t>0.5×</m:t>
                </m:r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kern w:val="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kern w:val="2"/>
                      </w:rPr>
                      <m:t>2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kern w:val="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kern w:val="2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  <w:kern w:val="2"/>
                          </w:rPr>
                          <m:t>λ1</m:t>
                        </m:r>
                      </m:sub>
                    </m:sSub>
                    <m:r>
                      <w:rPr>
                        <w:rFonts w:ascii="Cambria Math" w:hAnsi="Cambria Math"/>
                        <w:kern w:val="2"/>
                      </w:rPr>
                      <m:t>+1-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iCs/>
                            <w:kern w:val="2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kern w:val="2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kern w:val="2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kern w:val="2"/>
                                  </w:rPr>
                                  <m:t>2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kern w:val="2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kern w:val="2"/>
                                      </w:rPr>
                                      <m:t>R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kern w:val="2"/>
                                      </w:rPr>
                                      <m:t>λ1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kern w:val="2"/>
                                  </w:rPr>
                                  <m:t>+1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/>
                                <w:kern w:val="2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kern w:val="2"/>
                          </w:rPr>
                          <m:t>-8×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kern w:val="2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kern w:val="2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kern w:val="2"/>
                                  </w:rPr>
                                  <m:t>R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kern w:val="2"/>
                                  </w:rPr>
                                  <m:t>λ1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  <w:kern w:val="2"/>
                              </w:rPr>
                              <m:t>-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kern w:val="2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kern w:val="2"/>
                                  </w:rPr>
                                  <m:t>R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kern w:val="2"/>
                                  </w:rPr>
                                  <m:t>λ2</m:t>
                                </m:r>
                              </m:sub>
                            </m:sSub>
                          </m:e>
                        </m:d>
                      </m:e>
                    </m:rad>
                  </m:e>
                </m:d>
              </m:oMath>
            </m:oMathPara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1EB410" w14:textId="77777777" w:rsidR="00D43963" w:rsidRPr="0058180D" w:rsidRDefault="00D43963" w:rsidP="00DD7371">
            <w:pPr>
              <w:snapToGrid w:val="0"/>
              <w:spacing w:line="288" w:lineRule="auto"/>
              <w:rPr>
                <w:kern w:val="2"/>
                <w:lang w:eastAsia="zh-CN"/>
              </w:rPr>
            </w:pPr>
            <w:r w:rsidRPr="0058180D">
              <w:rPr>
                <w:rFonts w:hint="eastAsia"/>
                <w:kern w:val="2"/>
                <w:lang w:eastAsia="zh-CN"/>
              </w:rPr>
              <w:t>(</w:t>
            </w:r>
            <w:r w:rsidRPr="0058180D">
              <w:rPr>
                <w:kern w:val="2"/>
              </w:rPr>
              <w:t>Qi et al., 1994</w:t>
            </w:r>
            <w:r w:rsidRPr="0058180D">
              <w:rPr>
                <w:rFonts w:hint="eastAsia"/>
                <w:kern w:val="2"/>
                <w:lang w:eastAsia="zh-CN"/>
              </w:rPr>
              <w:t>)</w:t>
            </w:r>
          </w:p>
        </w:tc>
      </w:tr>
      <w:tr w:rsidR="0058180D" w:rsidRPr="0058180D" w14:paraId="10317E07" w14:textId="77777777" w:rsidTr="00BB26AB">
        <w:trPr>
          <w:trHeight w:val="850"/>
          <w:jc w:val="center"/>
        </w:trPr>
        <w:tc>
          <w:tcPr>
            <w:tcW w:w="2694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946537" w14:textId="77777777" w:rsidR="00D43963" w:rsidRPr="0058180D" w:rsidRDefault="00D43963" w:rsidP="00DD7371">
            <w:pPr>
              <w:snapToGrid w:val="0"/>
              <w:spacing w:line="288" w:lineRule="auto"/>
              <w:rPr>
                <w:kern w:val="2"/>
              </w:rPr>
            </w:pPr>
            <w:r w:rsidRPr="0058180D">
              <w:rPr>
                <w:kern w:val="2"/>
              </w:rPr>
              <w:t>NDSI</w:t>
            </w:r>
          </w:p>
        </w:tc>
        <w:tc>
          <w:tcPr>
            <w:tcW w:w="5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FBAE99" w14:textId="77777777" w:rsidR="00D43963" w:rsidRPr="0058180D" w:rsidRDefault="00000000" w:rsidP="00DD7371">
            <w:pPr>
              <w:spacing w:line="288" w:lineRule="auto"/>
              <w:rPr>
                <w:kern w:val="2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kern w:val="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kern w:val="2"/>
                      </w:rPr>
                      <m:t>NDSI</m:t>
                    </m:r>
                  </m:e>
                  <m:sub>
                    <m:r>
                      <w:rPr>
                        <w:rFonts w:ascii="Cambria Math" w:hAnsi="Cambria Math"/>
                        <w:kern w:val="2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kern w:val="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kern w:val="2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 w:hint="eastAsia"/>
                            <w:kern w:val="2"/>
                          </w:rPr>
                          <m:t>λ</m:t>
                        </m:r>
                        <m:r>
                          <w:rPr>
                            <w:rFonts w:ascii="Cambria Math" w:hAnsi="Cambria Math"/>
                            <w:kern w:val="2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  <w:kern w:val="2"/>
                      </w:rPr>
                      <m:t xml:space="preserve">, 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kern w:val="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kern w:val="2"/>
                          </w:rPr>
                          <m:t xml:space="preserve"> D</m:t>
                        </m:r>
                      </m:e>
                      <m:sub>
                        <m:r>
                          <w:rPr>
                            <w:rFonts w:ascii="Cambria Math" w:hAnsi="Cambria Math" w:hint="eastAsia"/>
                            <w:kern w:val="2"/>
                          </w:rPr>
                          <m:t>λ</m:t>
                        </m:r>
                        <m:r>
                          <w:rPr>
                            <w:rFonts w:ascii="Cambria Math" w:hAnsi="Cambria Math"/>
                            <w:kern w:val="2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  <w:kern w:val="2"/>
                      </w:rPr>
                      <m:t>)</m:t>
                    </m:r>
                  </m:sub>
                </m:sSub>
                <m:r>
                  <w:rPr>
                    <w:rFonts w:ascii="Cambria Math" w:hAnsi="Cambria Math"/>
                    <w:kern w:val="2"/>
                  </w:rPr>
                  <m:t>=(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kern w:val="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kern w:val="2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hint="eastAsia"/>
                        <w:kern w:val="2"/>
                      </w:rPr>
                      <m:t>λ</m:t>
                    </m:r>
                    <m:r>
                      <w:rPr>
                        <w:rFonts w:ascii="Cambria Math" w:hAnsi="Cambria Math"/>
                        <w:kern w:val="2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kern w:val="2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kern w:val="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kern w:val="2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hint="eastAsia"/>
                        <w:kern w:val="2"/>
                      </w:rPr>
                      <m:t>λ</m:t>
                    </m:r>
                    <m:r>
                      <w:rPr>
                        <w:rFonts w:ascii="Cambria Math" w:hAnsi="Cambria Math"/>
                        <w:kern w:val="2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kern w:val="2"/>
                  </w:rPr>
                  <m:t>)/(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kern w:val="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kern w:val="2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hint="eastAsia"/>
                        <w:kern w:val="2"/>
                      </w:rPr>
                      <m:t>λ</m:t>
                    </m:r>
                    <m:r>
                      <w:rPr>
                        <w:rFonts w:ascii="Cambria Math" w:hAnsi="Cambria Math"/>
                        <w:kern w:val="2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kern w:val="2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kern w:val="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kern w:val="2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hint="eastAsia"/>
                        <w:kern w:val="2"/>
                      </w:rPr>
                      <m:t>λ</m:t>
                    </m:r>
                    <m:r>
                      <w:rPr>
                        <w:rFonts w:ascii="Cambria Math" w:hAnsi="Cambria Math"/>
                        <w:kern w:val="2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kern w:val="2"/>
                  </w:rPr>
                  <m:t>)</m:t>
                </m:r>
              </m:oMath>
            </m:oMathPara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565DF39" w14:textId="77777777" w:rsidR="00D43963" w:rsidRPr="0058180D" w:rsidRDefault="00D43963" w:rsidP="00DD7371">
            <w:pPr>
              <w:snapToGrid w:val="0"/>
              <w:spacing w:line="288" w:lineRule="auto"/>
              <w:rPr>
                <w:kern w:val="2"/>
                <w:lang w:eastAsia="zh-CN"/>
              </w:rPr>
            </w:pPr>
            <w:r w:rsidRPr="0058180D">
              <w:rPr>
                <w:rFonts w:hint="eastAsia"/>
                <w:kern w:val="2"/>
                <w:lang w:eastAsia="zh-CN"/>
              </w:rPr>
              <w:t>(</w:t>
            </w:r>
            <w:r w:rsidRPr="0058180D">
              <w:rPr>
                <w:kern w:val="2"/>
              </w:rPr>
              <w:t>Inoue et al., 2012</w:t>
            </w:r>
            <w:r w:rsidRPr="0058180D">
              <w:rPr>
                <w:rFonts w:hint="eastAsia"/>
                <w:kern w:val="2"/>
                <w:lang w:eastAsia="zh-CN"/>
              </w:rPr>
              <w:t>)</w:t>
            </w:r>
          </w:p>
        </w:tc>
      </w:tr>
      <w:tr w:rsidR="0058180D" w:rsidRPr="0058180D" w14:paraId="6822098B" w14:textId="77777777" w:rsidTr="00BB26AB">
        <w:trPr>
          <w:trHeight w:val="850"/>
          <w:jc w:val="center"/>
        </w:trPr>
        <w:tc>
          <w:tcPr>
            <w:tcW w:w="2694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BC90BC" w14:textId="77777777" w:rsidR="00D43963" w:rsidRPr="0058180D" w:rsidRDefault="00D43963" w:rsidP="00DD7371">
            <w:pPr>
              <w:snapToGrid w:val="0"/>
              <w:spacing w:line="288" w:lineRule="auto"/>
              <w:rPr>
                <w:kern w:val="2"/>
              </w:rPr>
            </w:pPr>
            <w:r w:rsidRPr="0058180D">
              <w:rPr>
                <w:kern w:val="2"/>
              </w:rPr>
              <w:t>RSI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094CFF" w14:textId="77777777" w:rsidR="00D43963" w:rsidRPr="0058180D" w:rsidRDefault="00000000" w:rsidP="00DD7371">
            <w:pPr>
              <w:spacing w:line="288" w:lineRule="auto"/>
              <w:rPr>
                <w:kern w:val="2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kern w:val="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kern w:val="2"/>
                      </w:rPr>
                      <m:t>RSI</m:t>
                    </m:r>
                  </m:e>
                  <m:sub>
                    <m:r>
                      <w:rPr>
                        <w:rFonts w:ascii="Cambria Math" w:hAnsi="Cambria Math"/>
                        <w:kern w:val="2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kern w:val="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kern w:val="2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 w:hint="eastAsia"/>
                            <w:kern w:val="2"/>
                          </w:rPr>
                          <m:t>λ</m:t>
                        </m:r>
                        <m:r>
                          <w:rPr>
                            <w:rFonts w:ascii="Cambria Math" w:hAnsi="Cambria Math"/>
                            <w:kern w:val="2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  <w:kern w:val="2"/>
                      </w:rPr>
                      <m:t xml:space="preserve">, 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kern w:val="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kern w:val="2"/>
                          </w:rPr>
                          <m:t xml:space="preserve"> D</m:t>
                        </m:r>
                      </m:e>
                      <m:sub>
                        <m:r>
                          <w:rPr>
                            <w:rFonts w:ascii="Cambria Math" w:hAnsi="Cambria Math" w:hint="eastAsia"/>
                            <w:kern w:val="2"/>
                          </w:rPr>
                          <m:t>λ</m:t>
                        </m:r>
                        <m:r>
                          <w:rPr>
                            <w:rFonts w:ascii="Cambria Math" w:hAnsi="Cambria Math"/>
                            <w:kern w:val="2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  <w:kern w:val="2"/>
                      </w:rPr>
                      <m:t>)</m:t>
                    </m:r>
                  </m:sub>
                </m:sSub>
                <m:r>
                  <w:rPr>
                    <w:rFonts w:ascii="Cambria Math" w:hAnsi="Cambria Math"/>
                    <w:kern w:val="2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kern w:val="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kern w:val="2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hint="eastAsia"/>
                        <w:kern w:val="2"/>
                      </w:rPr>
                      <m:t>λ</m:t>
                    </m:r>
                    <m:r>
                      <w:rPr>
                        <w:rFonts w:ascii="Cambria Math" w:hAnsi="Cambria Math"/>
                        <w:kern w:val="2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kern w:val="2"/>
                  </w:rPr>
                  <m:t>/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kern w:val="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kern w:val="2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hint="eastAsia"/>
                        <w:kern w:val="2"/>
                      </w:rPr>
                      <m:t>λ</m:t>
                    </m:r>
                    <m:r>
                      <w:rPr>
                        <w:rFonts w:ascii="Cambria Math" w:hAnsi="Cambria Math"/>
                        <w:kern w:val="2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5DB9E2B" w14:textId="77777777" w:rsidR="00D43963" w:rsidRPr="0058180D" w:rsidRDefault="00D43963" w:rsidP="00DD7371">
            <w:pPr>
              <w:snapToGrid w:val="0"/>
              <w:spacing w:line="288" w:lineRule="auto"/>
              <w:rPr>
                <w:kern w:val="2"/>
                <w:lang w:eastAsia="zh-CN"/>
              </w:rPr>
            </w:pPr>
            <w:r w:rsidRPr="0058180D">
              <w:rPr>
                <w:kern w:val="2"/>
              </w:rPr>
              <w:t>(Inoue et al., 2012</w:t>
            </w:r>
            <w:r w:rsidRPr="0058180D">
              <w:rPr>
                <w:rFonts w:hint="eastAsia"/>
                <w:kern w:val="2"/>
                <w:lang w:eastAsia="zh-CN"/>
              </w:rPr>
              <w:t xml:space="preserve">; </w:t>
            </w:r>
          </w:p>
          <w:p w14:paraId="554F8EB1" w14:textId="77777777" w:rsidR="00D43963" w:rsidRPr="0058180D" w:rsidRDefault="00D43963" w:rsidP="00DD7371">
            <w:pPr>
              <w:snapToGrid w:val="0"/>
              <w:spacing w:line="288" w:lineRule="auto"/>
              <w:rPr>
                <w:kern w:val="2"/>
                <w:lang w:eastAsia="zh-CN"/>
              </w:rPr>
            </w:pPr>
            <w:r w:rsidRPr="0058180D">
              <w:rPr>
                <w:kern w:val="2"/>
              </w:rPr>
              <w:t>Zarco-Tejada et al., 2009</w:t>
            </w:r>
            <w:r w:rsidRPr="0058180D">
              <w:rPr>
                <w:rFonts w:hint="eastAsia"/>
                <w:kern w:val="2"/>
                <w:lang w:eastAsia="zh-CN"/>
              </w:rPr>
              <w:t>)</w:t>
            </w:r>
          </w:p>
        </w:tc>
      </w:tr>
    </w:tbl>
    <w:p w14:paraId="7CD51340" w14:textId="77777777" w:rsidR="00D43963" w:rsidRPr="0058180D" w:rsidRDefault="00D43963" w:rsidP="00D43963">
      <w:pPr>
        <w:spacing w:line="288" w:lineRule="auto"/>
        <w:jc w:val="both"/>
        <w:rPr>
          <w:iCs/>
          <w:kern w:val="2"/>
        </w:rPr>
      </w:pPr>
      <w:r w:rsidRPr="0058180D">
        <w:rPr>
          <w:kern w:val="2"/>
        </w:rPr>
        <w:t xml:space="preserve">Note: </w:t>
      </w:r>
      <w:r w:rsidRPr="0058180D">
        <w:rPr>
          <w:i/>
          <w:iCs/>
          <w:kern w:val="2"/>
        </w:rPr>
        <w:t>R</w:t>
      </w:r>
      <w:r w:rsidRPr="0058180D">
        <w:rPr>
          <w:kern w:val="2"/>
        </w:rPr>
        <w:t xml:space="preserve">, </w:t>
      </w:r>
      <w:r w:rsidRPr="0058180D">
        <w:rPr>
          <w:i/>
          <w:iCs/>
          <w:kern w:val="2"/>
        </w:rPr>
        <w:t>G</w:t>
      </w:r>
      <w:r w:rsidRPr="0058180D">
        <w:rPr>
          <w:kern w:val="2"/>
        </w:rPr>
        <w:t xml:space="preserve">, </w:t>
      </w:r>
      <w:r w:rsidRPr="0058180D">
        <w:rPr>
          <w:i/>
          <w:iCs/>
          <w:kern w:val="2"/>
        </w:rPr>
        <w:t>B</w:t>
      </w:r>
      <w:r w:rsidRPr="0058180D">
        <w:rPr>
          <w:kern w:val="2"/>
        </w:rPr>
        <w:t xml:space="preserve"> denotes the radiometric normalized pixel values of each </w:t>
      </w:r>
      <w:proofErr w:type="spellStart"/>
      <w:r w:rsidRPr="0058180D">
        <w:rPr>
          <w:kern w:val="2"/>
        </w:rPr>
        <w:t>orthomosaic</w:t>
      </w:r>
      <w:proofErr w:type="spellEnd"/>
      <w:r w:rsidRPr="0058180D">
        <w:rPr>
          <w:kern w:val="2"/>
        </w:rPr>
        <w:t xml:space="preserve"> images’ red, green, and blue band, respectively. </w:t>
      </w:r>
      <w:r w:rsidRPr="0058180D">
        <w:rPr>
          <w:i/>
          <w:iCs/>
          <w:kern w:val="2"/>
        </w:rPr>
        <w:t>R</w:t>
      </w:r>
      <w:r w:rsidRPr="0058180D">
        <w:rPr>
          <w:i/>
          <w:iCs/>
          <w:kern w:val="2"/>
          <w:vertAlign w:val="subscript"/>
        </w:rPr>
        <w:t>λ1</w:t>
      </w:r>
      <w:r w:rsidRPr="0058180D">
        <w:rPr>
          <w:kern w:val="2"/>
        </w:rPr>
        <w:t xml:space="preserve"> or </w:t>
      </w:r>
      <w:r w:rsidRPr="0058180D">
        <w:rPr>
          <w:i/>
          <w:iCs/>
          <w:kern w:val="2"/>
        </w:rPr>
        <w:t>R</w:t>
      </w:r>
      <w:r w:rsidRPr="0058180D">
        <w:rPr>
          <w:i/>
          <w:iCs/>
          <w:kern w:val="2"/>
          <w:vertAlign w:val="subscript"/>
        </w:rPr>
        <w:t>λ2</w:t>
      </w:r>
      <w:r w:rsidRPr="0058180D">
        <w:rPr>
          <w:i/>
          <w:iCs/>
          <w:kern w:val="2"/>
        </w:rPr>
        <w:t xml:space="preserve"> </w:t>
      </w:r>
      <w:r w:rsidRPr="0058180D">
        <w:rPr>
          <w:kern w:val="2"/>
        </w:rPr>
        <w:t xml:space="preserve">represents the reflectance of a variable band in the spectral range of 600-1000 nm. </w:t>
      </w:r>
      <w:r w:rsidRPr="0058180D">
        <w:rPr>
          <w:i/>
          <w:iCs/>
          <w:kern w:val="2"/>
        </w:rPr>
        <w:t>D</w:t>
      </w:r>
      <w:r w:rsidRPr="0058180D">
        <w:rPr>
          <w:i/>
          <w:iCs/>
          <w:kern w:val="2"/>
          <w:vertAlign w:val="subscript"/>
        </w:rPr>
        <w:t xml:space="preserve">λ1 </w:t>
      </w:r>
      <w:r w:rsidRPr="0058180D">
        <w:rPr>
          <w:kern w:val="2"/>
        </w:rPr>
        <w:t xml:space="preserve">and </w:t>
      </w:r>
      <w:r w:rsidRPr="0058180D">
        <w:rPr>
          <w:i/>
          <w:iCs/>
          <w:kern w:val="2"/>
        </w:rPr>
        <w:t>D</w:t>
      </w:r>
      <w:r w:rsidRPr="0058180D">
        <w:rPr>
          <w:i/>
          <w:iCs/>
          <w:kern w:val="2"/>
          <w:vertAlign w:val="subscript"/>
        </w:rPr>
        <w:t xml:space="preserve">λ2 </w:t>
      </w:r>
      <w:r w:rsidRPr="0058180D">
        <w:rPr>
          <w:kern w:val="2"/>
        </w:rPr>
        <w:t xml:space="preserve">are the first derivative values at </w:t>
      </w:r>
      <w:r w:rsidRPr="0058180D">
        <w:rPr>
          <w:i/>
          <w:kern w:val="2"/>
        </w:rPr>
        <w:t xml:space="preserve">λ1 </w:t>
      </w:r>
      <w:r w:rsidRPr="0058180D">
        <w:rPr>
          <w:iCs/>
          <w:kern w:val="2"/>
        </w:rPr>
        <w:t xml:space="preserve">and </w:t>
      </w:r>
      <w:r w:rsidRPr="0058180D">
        <w:rPr>
          <w:i/>
          <w:kern w:val="2"/>
        </w:rPr>
        <w:t>λ2</w:t>
      </w:r>
      <w:r w:rsidRPr="0058180D">
        <w:rPr>
          <w:iCs/>
          <w:kern w:val="2"/>
        </w:rPr>
        <w:t xml:space="preserve"> nm over the whole spectra. </w:t>
      </w:r>
    </w:p>
    <w:bookmarkEnd w:id="1"/>
    <w:p w14:paraId="4D044ED2" w14:textId="77777777" w:rsidR="00D43963" w:rsidRPr="0058180D" w:rsidRDefault="00D43963" w:rsidP="00D43963">
      <w:pPr>
        <w:widowControl/>
        <w:rPr>
          <w:bCs/>
          <w:i/>
          <w:lang w:eastAsia="zh-CN"/>
        </w:rPr>
      </w:pPr>
    </w:p>
    <w:p w14:paraId="43D80823" w14:textId="728FA4B2" w:rsidR="00D43963" w:rsidRPr="0058180D" w:rsidRDefault="00D43963">
      <w:pPr>
        <w:widowControl/>
        <w:rPr>
          <w:bCs/>
          <w:i/>
          <w:lang w:eastAsia="zh-CN"/>
        </w:rPr>
      </w:pPr>
      <w:r w:rsidRPr="0058180D">
        <w:rPr>
          <w:bCs/>
          <w:i/>
          <w:lang w:eastAsia="zh-CN"/>
        </w:rPr>
        <w:br w:type="page"/>
      </w:r>
    </w:p>
    <w:p w14:paraId="53F68E0F" w14:textId="31F53654" w:rsidR="00CD1C7A" w:rsidRPr="0058180D" w:rsidRDefault="00CD1C7A" w:rsidP="00CD1C7A">
      <w:pPr>
        <w:pStyle w:val="Els-caption"/>
        <w:rPr>
          <w:b/>
          <w:bCs/>
          <w:sz w:val="24"/>
          <w:szCs w:val="24"/>
        </w:rPr>
      </w:pPr>
      <w:r w:rsidRPr="0058180D">
        <w:rPr>
          <w:rFonts w:hint="eastAsia"/>
          <w:b/>
          <w:bCs/>
          <w:sz w:val="24"/>
          <w:szCs w:val="24"/>
        </w:rPr>
        <w:lastRenderedPageBreak/>
        <w:t xml:space="preserve">Table </w:t>
      </w:r>
      <w:r w:rsidRPr="0058180D">
        <w:rPr>
          <w:b/>
          <w:bCs/>
          <w:sz w:val="24"/>
          <w:szCs w:val="24"/>
        </w:rPr>
        <w:t>A</w:t>
      </w:r>
      <w:r w:rsidR="008E62C5" w:rsidRPr="0058180D">
        <w:rPr>
          <w:rFonts w:hint="eastAsia"/>
          <w:b/>
          <w:bCs/>
          <w:sz w:val="24"/>
          <w:szCs w:val="24"/>
        </w:rPr>
        <w:t>3</w:t>
      </w:r>
      <w:r w:rsidRPr="0058180D">
        <w:rPr>
          <w:b/>
          <w:bCs/>
          <w:sz w:val="24"/>
          <w:szCs w:val="24"/>
        </w:rPr>
        <w:t xml:space="preserve">. </w:t>
      </w:r>
      <w:r w:rsidRPr="0058180D">
        <w:rPr>
          <w:sz w:val="24"/>
          <w:szCs w:val="24"/>
        </w:rPr>
        <w:t xml:space="preserve">The </w:t>
      </w:r>
      <w:r w:rsidR="00971E69" w:rsidRPr="0058180D">
        <w:rPr>
          <w:rFonts w:hint="eastAsia"/>
          <w:sz w:val="24"/>
          <w:szCs w:val="24"/>
          <w:lang w:eastAsia="zh-CN"/>
        </w:rPr>
        <w:t xml:space="preserve">68 </w:t>
      </w:r>
      <w:r w:rsidRPr="0058180D">
        <w:rPr>
          <w:sz w:val="24"/>
          <w:szCs w:val="24"/>
        </w:rPr>
        <w:t>common vegetation indices.</w:t>
      </w:r>
    </w:p>
    <w:tbl>
      <w:tblPr>
        <w:tblpPr w:leftFromText="180" w:rightFromText="180" w:vertAnchor="text" w:horzAnchor="margin" w:tblpXSpec="center" w:tblpY="114"/>
        <w:tblW w:w="0" w:type="auto"/>
        <w:tblLook w:val="04A0" w:firstRow="1" w:lastRow="0" w:firstColumn="1" w:lastColumn="0" w:noHBand="0" w:noVBand="1"/>
      </w:tblPr>
      <w:tblGrid>
        <w:gridCol w:w="416"/>
        <w:gridCol w:w="2670"/>
        <w:gridCol w:w="3730"/>
        <w:gridCol w:w="2210"/>
      </w:tblGrid>
      <w:tr w:rsidR="00CD1C7A" w:rsidRPr="009E440F" w14:paraId="141C30D3" w14:textId="77777777" w:rsidTr="00BB26AB">
        <w:trPr>
          <w:trHeight w:val="737"/>
        </w:trPr>
        <w:tc>
          <w:tcPr>
            <w:tcW w:w="0" w:type="auto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B4C445" w14:textId="77777777" w:rsidR="00CD1C7A" w:rsidRPr="009E440F" w:rsidRDefault="00CD1C7A" w:rsidP="00A43F71">
            <w:pPr>
              <w:rPr>
                <w:kern w:val="2"/>
              </w:rPr>
            </w:pPr>
            <w:r w:rsidRPr="009E440F">
              <w:rPr>
                <w:b/>
                <w:kern w:val="2"/>
              </w:rPr>
              <w:t>Vegetation indices</w:t>
            </w:r>
          </w:p>
        </w:tc>
        <w:tc>
          <w:tcPr>
            <w:tcW w:w="373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DA5759" w14:textId="77777777" w:rsidR="00CD1C7A" w:rsidRPr="009E440F" w:rsidRDefault="00CD1C7A" w:rsidP="00A43F71">
            <w:pPr>
              <w:rPr>
                <w:kern w:val="2"/>
              </w:rPr>
            </w:pPr>
            <w:r w:rsidRPr="009E440F">
              <w:rPr>
                <w:b/>
                <w:kern w:val="2"/>
              </w:rPr>
              <w:t>Formula</w:t>
            </w:r>
          </w:p>
        </w:tc>
        <w:tc>
          <w:tcPr>
            <w:tcW w:w="221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55A15C" w14:textId="77777777" w:rsidR="00CD1C7A" w:rsidRPr="009E440F" w:rsidRDefault="00CD1C7A" w:rsidP="00A43F71">
            <w:pPr>
              <w:rPr>
                <w:kern w:val="2"/>
              </w:rPr>
            </w:pPr>
            <w:r w:rsidRPr="009E440F">
              <w:rPr>
                <w:b/>
                <w:kern w:val="2"/>
              </w:rPr>
              <w:t>References</w:t>
            </w:r>
          </w:p>
        </w:tc>
      </w:tr>
      <w:tr w:rsidR="00CD1C7A" w:rsidRPr="009E440F" w14:paraId="13EBA93B" w14:textId="77777777" w:rsidTr="00BB26AB">
        <w:trPr>
          <w:trHeight w:val="737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89BF6F" w14:textId="77777777" w:rsidR="00CD1C7A" w:rsidRPr="009E440F" w:rsidRDefault="00CD1C7A" w:rsidP="00A43F71">
            <w:pPr>
              <w:rPr>
                <w:kern w:val="2"/>
              </w:rPr>
            </w:pPr>
            <w:r w:rsidRPr="009E440F">
              <w:rPr>
                <w:kern w:val="2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81C250" w14:textId="77777777" w:rsidR="00CD1C7A" w:rsidRPr="009E440F" w:rsidRDefault="00CD1C7A" w:rsidP="00A43F71">
            <w:pPr>
              <w:rPr>
                <w:kern w:val="2"/>
              </w:rPr>
            </w:pPr>
            <w:r w:rsidRPr="009E440F">
              <w:rPr>
                <w:kern w:val="2"/>
              </w:rPr>
              <w:t>photochemical ref</w:t>
            </w:r>
            <w:r w:rsidRPr="009E440F">
              <w:rPr>
                <w:kern w:val="2"/>
                <w:sz w:val="18"/>
                <w:szCs w:val="18"/>
              </w:rPr>
              <w:t>lect</w:t>
            </w:r>
            <w:r w:rsidRPr="009E440F">
              <w:rPr>
                <w:kern w:val="2"/>
              </w:rPr>
              <w:t>ance index</w:t>
            </w:r>
            <w:r>
              <w:rPr>
                <w:rFonts w:hint="eastAsia"/>
                <w:kern w:val="2"/>
              </w:rPr>
              <w:t xml:space="preserve">, </w:t>
            </w:r>
            <w:r w:rsidRPr="009E440F">
              <w:rPr>
                <w:kern w:val="2"/>
              </w:rPr>
              <w:t>PRI</w:t>
            </w:r>
          </w:p>
        </w:tc>
        <w:tc>
          <w:tcPr>
            <w:tcW w:w="37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0871B8" w14:textId="77777777" w:rsidR="00CD1C7A" w:rsidRPr="00F84799" w:rsidRDefault="00000000" w:rsidP="00A43F71">
            <w:pPr>
              <w:rPr>
                <w:kern w:val="2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Cs/>
                        <w:kern w:val="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kern w:val="2"/>
                      </w:rPr>
                      <m:t>PRI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kern w:val="2"/>
                      </w:rPr>
                      <m:t>570</m:t>
                    </m:r>
                  </m:sub>
                </m:sSub>
                <m:r>
                  <w:rPr>
                    <w:rFonts w:ascii="Cambria Math" w:hAnsi="Cambria Math"/>
                    <w:kern w:val="2"/>
                  </w:rPr>
                  <m:t>=(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kern w:val="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kern w:val="2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kern w:val="2"/>
                      </w:rPr>
                      <m:t>570</m:t>
                    </m:r>
                  </m:sub>
                </m:sSub>
                <m:r>
                  <w:rPr>
                    <w:rFonts w:ascii="Cambria Math" w:hAnsi="Cambria Math"/>
                    <w:kern w:val="2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kern w:val="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kern w:val="2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kern w:val="2"/>
                      </w:rPr>
                      <m:t>531</m:t>
                    </m:r>
                  </m:sub>
                </m:sSub>
                <m:r>
                  <w:rPr>
                    <w:rFonts w:ascii="Cambria Math" w:hAnsi="Cambria Math"/>
                    <w:kern w:val="2"/>
                  </w:rPr>
                  <m:t>)/(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kern w:val="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kern w:val="2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kern w:val="2"/>
                      </w:rPr>
                      <m:t>570</m:t>
                    </m:r>
                  </m:sub>
                </m:sSub>
                <m:r>
                  <w:rPr>
                    <w:rFonts w:ascii="Cambria Math" w:hAnsi="Cambria Math"/>
                    <w:kern w:val="2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kern w:val="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kern w:val="2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kern w:val="2"/>
                      </w:rPr>
                      <m:t>531</m:t>
                    </m:r>
                  </m:sub>
                </m:sSub>
                <m:r>
                  <w:rPr>
                    <w:rFonts w:ascii="Cambria Math" w:hAnsi="Cambria Math"/>
                    <w:kern w:val="2"/>
                  </w:rPr>
                  <m:t>)</m:t>
                </m:r>
              </m:oMath>
            </m:oMathPara>
          </w:p>
        </w:tc>
        <w:tc>
          <w:tcPr>
            <w:tcW w:w="22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FF8706" w14:textId="77777777" w:rsidR="00CD1C7A" w:rsidRPr="009E440F" w:rsidRDefault="00CD1C7A" w:rsidP="00A43F71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(</w:t>
            </w:r>
            <w:r w:rsidRPr="009E440F">
              <w:rPr>
                <w:kern w:val="2"/>
              </w:rPr>
              <w:t>Gamon et al., 1992</w:t>
            </w:r>
            <w:r>
              <w:rPr>
                <w:rFonts w:hint="eastAsia"/>
                <w:kern w:val="2"/>
              </w:rPr>
              <w:t>)</w:t>
            </w:r>
          </w:p>
        </w:tc>
      </w:tr>
      <w:tr w:rsidR="00CD1C7A" w:rsidRPr="009E440F" w14:paraId="2DFCB5D5" w14:textId="77777777" w:rsidTr="00BB26AB">
        <w:trPr>
          <w:trHeight w:val="737"/>
        </w:trPr>
        <w:tc>
          <w:tcPr>
            <w:tcW w:w="0" w:type="auto"/>
            <w:shd w:val="clear" w:color="auto" w:fill="auto"/>
            <w:vAlign w:val="center"/>
          </w:tcPr>
          <w:p w14:paraId="52C7EAD0" w14:textId="77777777" w:rsidR="00CD1C7A" w:rsidRPr="009E440F" w:rsidRDefault="00CD1C7A" w:rsidP="00A43F71">
            <w:pPr>
              <w:rPr>
                <w:kern w:val="2"/>
              </w:rPr>
            </w:pPr>
            <w:r w:rsidRPr="009E440F">
              <w:rPr>
                <w:kern w:val="2"/>
              </w:rPr>
              <w:t>2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5A88181C" w14:textId="77777777" w:rsidR="00CD1C7A" w:rsidRPr="009E440F" w:rsidRDefault="00CD1C7A" w:rsidP="00A43F71">
            <w:pPr>
              <w:rPr>
                <w:kern w:val="2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3211CF40" w14:textId="77777777" w:rsidR="00CD1C7A" w:rsidRPr="00F84799" w:rsidRDefault="00000000" w:rsidP="00A43F71">
            <w:pPr>
              <w:rPr>
                <w:iCs/>
                <w:kern w:val="2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Cs/>
                        <w:kern w:val="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kern w:val="2"/>
                      </w:rPr>
                      <m:t>PRI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kern w:val="2"/>
                      </w:rPr>
                      <m:t>512</m:t>
                    </m:r>
                  </m:sub>
                </m:sSub>
                <m:r>
                  <w:rPr>
                    <w:rFonts w:ascii="Cambria Math" w:hAnsi="Cambria Math"/>
                    <w:kern w:val="2"/>
                  </w:rPr>
                  <m:t>=(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kern w:val="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kern w:val="2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kern w:val="2"/>
                      </w:rPr>
                      <m:t>512</m:t>
                    </m:r>
                  </m:sub>
                </m:sSub>
                <m:r>
                  <w:rPr>
                    <w:rFonts w:ascii="Cambria Math" w:hAnsi="Cambria Math"/>
                    <w:kern w:val="2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kern w:val="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kern w:val="2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kern w:val="2"/>
                      </w:rPr>
                      <m:t>531</m:t>
                    </m:r>
                  </m:sub>
                </m:sSub>
                <m:r>
                  <w:rPr>
                    <w:rFonts w:ascii="Cambria Math" w:hAnsi="Cambria Math"/>
                    <w:kern w:val="2"/>
                  </w:rPr>
                  <m:t>)/(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kern w:val="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kern w:val="2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kern w:val="2"/>
                      </w:rPr>
                      <m:t>512</m:t>
                    </m:r>
                  </m:sub>
                </m:sSub>
                <m:r>
                  <w:rPr>
                    <w:rFonts w:ascii="Cambria Math" w:hAnsi="Cambria Math"/>
                    <w:kern w:val="2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kern w:val="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kern w:val="2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kern w:val="2"/>
                      </w:rPr>
                      <m:t>531</m:t>
                    </m:r>
                  </m:sub>
                </m:sSub>
                <m:r>
                  <w:rPr>
                    <w:rFonts w:ascii="Cambria Math" w:hAnsi="Cambria Math"/>
                    <w:kern w:val="2"/>
                  </w:rPr>
                  <m:t>)</m:t>
                </m:r>
              </m:oMath>
            </m:oMathPara>
          </w:p>
        </w:tc>
        <w:tc>
          <w:tcPr>
            <w:tcW w:w="2210" w:type="dxa"/>
            <w:shd w:val="clear" w:color="auto" w:fill="auto"/>
            <w:vAlign w:val="center"/>
          </w:tcPr>
          <w:p w14:paraId="7048A55C" w14:textId="77777777" w:rsidR="00CD1C7A" w:rsidRPr="009E440F" w:rsidRDefault="00CD1C7A" w:rsidP="00A43F71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(</w:t>
            </w:r>
            <w:r w:rsidRPr="009E440F">
              <w:rPr>
                <w:kern w:val="2"/>
              </w:rPr>
              <w:t>Hernández-Clemente et al., 2011</w:t>
            </w:r>
            <w:r>
              <w:rPr>
                <w:rFonts w:hint="eastAsia"/>
                <w:kern w:val="2"/>
              </w:rPr>
              <w:t>)</w:t>
            </w:r>
          </w:p>
        </w:tc>
      </w:tr>
      <w:tr w:rsidR="00CD1C7A" w:rsidRPr="009E440F" w14:paraId="6F32587C" w14:textId="77777777" w:rsidTr="00BB26AB">
        <w:trPr>
          <w:trHeight w:val="737"/>
        </w:trPr>
        <w:tc>
          <w:tcPr>
            <w:tcW w:w="0" w:type="auto"/>
            <w:shd w:val="clear" w:color="auto" w:fill="auto"/>
            <w:vAlign w:val="center"/>
          </w:tcPr>
          <w:p w14:paraId="52D86626" w14:textId="77777777" w:rsidR="00CD1C7A" w:rsidRPr="009E440F" w:rsidRDefault="00CD1C7A" w:rsidP="00A43F71">
            <w:pPr>
              <w:rPr>
                <w:kern w:val="2"/>
              </w:rPr>
            </w:pPr>
            <w:r w:rsidRPr="009E440F">
              <w:rPr>
                <w:kern w:val="2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D39B5E" w14:textId="77777777" w:rsidR="00CD1C7A" w:rsidRPr="009E440F" w:rsidRDefault="00CD1C7A" w:rsidP="00A43F71">
            <w:pPr>
              <w:rPr>
                <w:kern w:val="2"/>
              </w:rPr>
            </w:pPr>
            <w:r w:rsidRPr="009E440F">
              <w:rPr>
                <w:kern w:val="2"/>
              </w:rPr>
              <w:t>simple ratio pigment index</w:t>
            </w:r>
            <w:r>
              <w:rPr>
                <w:rFonts w:hint="eastAsia"/>
                <w:kern w:val="2"/>
              </w:rPr>
              <w:t xml:space="preserve">, </w:t>
            </w:r>
            <w:r w:rsidRPr="009E440F">
              <w:rPr>
                <w:kern w:val="2"/>
              </w:rPr>
              <w:t>SRPI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1AFC3DA4" w14:textId="77777777" w:rsidR="00CD1C7A" w:rsidRPr="00F84799" w:rsidRDefault="00CD1C7A" w:rsidP="00A43F71">
            <w:pPr>
              <w:rPr>
                <w:kern w:val="2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kern w:val="2"/>
                  </w:rPr>
                  <m:t>SRPI=</m:t>
                </m:r>
                <m:sSub>
                  <m:sSubPr>
                    <m:ctrlPr>
                      <w:rPr>
                        <w:rFonts w:ascii="Cambria Math" w:hAnsi="Cambria Math"/>
                        <w:kern w:val="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kern w:val="2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kern w:val="2"/>
                      </w:rPr>
                      <m:t>430</m:t>
                    </m:r>
                  </m:sub>
                </m:sSub>
                <m:r>
                  <w:rPr>
                    <w:rFonts w:ascii="Cambria Math" w:hAnsi="Cambria Math"/>
                    <w:kern w:val="2"/>
                  </w:rPr>
                  <m:t>/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kern w:val="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kern w:val="2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kern w:val="2"/>
                      </w:rPr>
                      <m:t>680</m:t>
                    </m:r>
                  </m:sub>
                </m:sSub>
              </m:oMath>
            </m:oMathPara>
          </w:p>
        </w:tc>
        <w:tc>
          <w:tcPr>
            <w:tcW w:w="2210" w:type="dxa"/>
            <w:shd w:val="clear" w:color="auto" w:fill="auto"/>
            <w:vAlign w:val="center"/>
          </w:tcPr>
          <w:p w14:paraId="59D583E9" w14:textId="77777777" w:rsidR="00CD1C7A" w:rsidRPr="009E440F" w:rsidRDefault="00CD1C7A" w:rsidP="00A43F71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(</w:t>
            </w:r>
            <w:proofErr w:type="spellStart"/>
            <w:r w:rsidRPr="009E440F">
              <w:rPr>
                <w:kern w:val="2"/>
              </w:rPr>
              <w:t>Peñuelas</w:t>
            </w:r>
            <w:proofErr w:type="spellEnd"/>
            <w:r w:rsidRPr="009E440F">
              <w:rPr>
                <w:kern w:val="2"/>
              </w:rPr>
              <w:t xml:space="preserve"> et al., 1995</w:t>
            </w:r>
            <w:r>
              <w:rPr>
                <w:rFonts w:hint="eastAsia"/>
                <w:kern w:val="2"/>
              </w:rPr>
              <w:t>)</w:t>
            </w:r>
          </w:p>
        </w:tc>
      </w:tr>
      <w:tr w:rsidR="00CD1C7A" w:rsidRPr="009E440F" w14:paraId="19564CD8" w14:textId="77777777" w:rsidTr="00BB26AB">
        <w:trPr>
          <w:trHeight w:val="737"/>
        </w:trPr>
        <w:tc>
          <w:tcPr>
            <w:tcW w:w="0" w:type="auto"/>
            <w:shd w:val="clear" w:color="auto" w:fill="auto"/>
            <w:vAlign w:val="center"/>
          </w:tcPr>
          <w:p w14:paraId="79797AE3" w14:textId="77777777" w:rsidR="00CD1C7A" w:rsidRPr="009E440F" w:rsidRDefault="00CD1C7A" w:rsidP="00A43F71">
            <w:pPr>
              <w:rPr>
                <w:kern w:val="2"/>
              </w:rPr>
            </w:pPr>
            <w:r w:rsidRPr="009E440F">
              <w:rPr>
                <w:kern w:val="2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6C61C2" w14:textId="77777777" w:rsidR="00CD1C7A" w:rsidRPr="009E440F" w:rsidRDefault="00CD1C7A" w:rsidP="00A43F71">
            <w:pPr>
              <w:rPr>
                <w:kern w:val="2"/>
              </w:rPr>
            </w:pPr>
            <w:r w:rsidRPr="009E440F">
              <w:rPr>
                <w:kern w:val="2"/>
                <w:lang w:val="x-none" w:eastAsia="x-none"/>
              </w:rPr>
              <w:t>normalized difference vegetation index</w:t>
            </w:r>
            <w:r>
              <w:rPr>
                <w:rFonts w:hint="eastAsia"/>
                <w:kern w:val="2"/>
                <w:lang w:val="x-none"/>
              </w:rPr>
              <w:t xml:space="preserve">, </w:t>
            </w:r>
            <w:r w:rsidRPr="009E440F">
              <w:rPr>
                <w:kern w:val="2"/>
                <w:lang w:val="x-none" w:eastAsia="x-none"/>
              </w:rPr>
              <w:t>NDVI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0CEF1CBB" w14:textId="77777777" w:rsidR="00CD1C7A" w:rsidRPr="00F84799" w:rsidRDefault="00CD1C7A" w:rsidP="00A43F71">
            <w:pPr>
              <w:rPr>
                <w:kern w:val="2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kern w:val="2"/>
                  </w:rPr>
                  <m:t>NDVI=</m:t>
                </m:r>
                <m:r>
                  <w:rPr>
                    <w:rFonts w:ascii="Cambria Math" w:hAnsi="Cambria Math"/>
                    <w:kern w:val="2"/>
                  </w:rPr>
                  <m:t>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kern w:val="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kern w:val="2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kern w:val="2"/>
                      </w:rPr>
                      <m:t>800</m:t>
                    </m:r>
                  </m:sub>
                </m:sSub>
                <m:r>
                  <w:rPr>
                    <w:rFonts w:ascii="Cambria Math" w:hAnsi="Cambria Math"/>
                    <w:kern w:val="2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kern w:val="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kern w:val="2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kern w:val="2"/>
                      </w:rPr>
                      <m:t>670</m:t>
                    </m:r>
                  </m:sub>
                </m:sSub>
                <m:r>
                  <w:rPr>
                    <w:rFonts w:ascii="Cambria Math" w:hAnsi="Cambria Math"/>
                    <w:kern w:val="2"/>
                  </w:rPr>
                  <m:t>)/(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kern w:val="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kern w:val="2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kern w:val="2"/>
                      </w:rPr>
                      <m:t>800</m:t>
                    </m:r>
                  </m:sub>
                </m:sSub>
                <m:r>
                  <w:rPr>
                    <w:rFonts w:ascii="Cambria Math" w:hAnsi="Cambria Math"/>
                    <w:kern w:val="2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kern w:val="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kern w:val="2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kern w:val="2"/>
                      </w:rPr>
                      <m:t>670</m:t>
                    </m:r>
                  </m:sub>
                </m:sSub>
                <m:r>
                  <w:rPr>
                    <w:rFonts w:ascii="Cambria Math" w:hAnsi="Cambria Math"/>
                    <w:kern w:val="2"/>
                  </w:rPr>
                  <m:t>)</m:t>
                </m:r>
              </m:oMath>
            </m:oMathPara>
          </w:p>
        </w:tc>
        <w:tc>
          <w:tcPr>
            <w:tcW w:w="2210" w:type="dxa"/>
            <w:shd w:val="clear" w:color="auto" w:fill="auto"/>
            <w:vAlign w:val="center"/>
          </w:tcPr>
          <w:p w14:paraId="4C2DEFD3" w14:textId="77777777" w:rsidR="00CD1C7A" w:rsidRPr="009E440F" w:rsidRDefault="00CD1C7A" w:rsidP="00A43F71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(</w:t>
            </w:r>
            <w:r w:rsidRPr="009E440F">
              <w:rPr>
                <w:kern w:val="2"/>
              </w:rPr>
              <w:t>Rouse et al., 1974</w:t>
            </w:r>
            <w:r>
              <w:rPr>
                <w:rFonts w:hint="eastAsia"/>
                <w:kern w:val="2"/>
              </w:rPr>
              <w:t>)</w:t>
            </w:r>
          </w:p>
        </w:tc>
      </w:tr>
      <w:tr w:rsidR="00CD1C7A" w:rsidRPr="009E440F" w14:paraId="168AD4B7" w14:textId="77777777" w:rsidTr="00BB26AB">
        <w:trPr>
          <w:trHeight w:val="737"/>
        </w:trPr>
        <w:tc>
          <w:tcPr>
            <w:tcW w:w="0" w:type="auto"/>
            <w:shd w:val="clear" w:color="auto" w:fill="auto"/>
            <w:vAlign w:val="center"/>
          </w:tcPr>
          <w:p w14:paraId="1ECEB01F" w14:textId="77777777" w:rsidR="00CD1C7A" w:rsidRPr="009E440F" w:rsidRDefault="00CD1C7A" w:rsidP="00A43F71">
            <w:pPr>
              <w:rPr>
                <w:kern w:val="2"/>
              </w:rPr>
            </w:pPr>
            <w:r w:rsidRPr="009E440F">
              <w:rPr>
                <w:kern w:val="2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474AD5" w14:textId="77777777" w:rsidR="00CD1C7A" w:rsidRPr="009E440F" w:rsidRDefault="00CD1C7A" w:rsidP="00A43F71">
            <w:pPr>
              <w:rPr>
                <w:kern w:val="2"/>
                <w:lang w:val="x-none" w:eastAsia="x-none"/>
              </w:rPr>
            </w:pPr>
            <w:r w:rsidRPr="009E440F">
              <w:rPr>
                <w:kern w:val="2"/>
                <w:lang w:val="x-none" w:eastAsia="x-none"/>
              </w:rPr>
              <w:t>green normalized different vegetation index</w:t>
            </w:r>
            <w:r>
              <w:rPr>
                <w:rFonts w:hint="eastAsia"/>
                <w:kern w:val="2"/>
                <w:lang w:val="x-none"/>
              </w:rPr>
              <w:t xml:space="preserve">, </w:t>
            </w:r>
            <w:r w:rsidRPr="009E440F">
              <w:rPr>
                <w:kern w:val="2"/>
                <w:lang w:val="x-none" w:eastAsia="x-none"/>
              </w:rPr>
              <w:t>GNDVI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1C0EC8B7" w14:textId="77777777" w:rsidR="00CD1C7A" w:rsidRPr="00F84799" w:rsidRDefault="00CD1C7A" w:rsidP="00A43F71">
            <w:pPr>
              <w:rPr>
                <w:kern w:val="2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kern w:val="2"/>
                  </w:rPr>
                  <m:t>GNDVI=</m:t>
                </m:r>
                <m:r>
                  <w:rPr>
                    <w:rFonts w:ascii="Cambria Math" w:hAnsi="Cambria Math"/>
                    <w:kern w:val="2"/>
                  </w:rPr>
                  <m:t>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kern w:val="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kern w:val="2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kern w:val="2"/>
                      </w:rPr>
                      <m:t>800</m:t>
                    </m:r>
                  </m:sub>
                </m:sSub>
                <m:r>
                  <w:rPr>
                    <w:rFonts w:ascii="Cambria Math" w:hAnsi="Cambria Math"/>
                    <w:kern w:val="2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kern w:val="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kern w:val="2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kern w:val="2"/>
                      </w:rPr>
                      <m:t>550</m:t>
                    </m:r>
                  </m:sub>
                </m:sSub>
                <m:r>
                  <w:rPr>
                    <w:rFonts w:ascii="Cambria Math" w:hAnsi="Cambria Math"/>
                    <w:kern w:val="2"/>
                  </w:rPr>
                  <m:t>)/(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kern w:val="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kern w:val="2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kern w:val="2"/>
                      </w:rPr>
                      <m:t>800</m:t>
                    </m:r>
                  </m:sub>
                </m:sSub>
                <m:r>
                  <w:rPr>
                    <w:rFonts w:ascii="Cambria Math" w:hAnsi="Cambria Math"/>
                    <w:kern w:val="2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kern w:val="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kern w:val="2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kern w:val="2"/>
                      </w:rPr>
                      <m:t>550</m:t>
                    </m:r>
                  </m:sub>
                </m:sSub>
                <m:r>
                  <w:rPr>
                    <w:rFonts w:ascii="Cambria Math" w:hAnsi="Cambria Math"/>
                    <w:kern w:val="2"/>
                  </w:rPr>
                  <m:t>)</m:t>
                </m:r>
              </m:oMath>
            </m:oMathPara>
          </w:p>
        </w:tc>
        <w:tc>
          <w:tcPr>
            <w:tcW w:w="2210" w:type="dxa"/>
            <w:shd w:val="clear" w:color="auto" w:fill="auto"/>
            <w:vAlign w:val="center"/>
          </w:tcPr>
          <w:p w14:paraId="7E36C75A" w14:textId="77777777" w:rsidR="00CD1C7A" w:rsidRPr="006E5C22" w:rsidRDefault="00CD1C7A" w:rsidP="00A43F71">
            <w:pPr>
              <w:rPr>
                <w:kern w:val="2"/>
                <w:sz w:val="22"/>
                <w:szCs w:val="22"/>
              </w:rPr>
            </w:pPr>
            <w:bookmarkStart w:id="4" w:name="OLE_LINK5"/>
            <w:r>
              <w:rPr>
                <w:rFonts w:hint="eastAsia"/>
                <w:kern w:val="2"/>
              </w:rPr>
              <w:t>(</w:t>
            </w:r>
            <w:r w:rsidRPr="009E440F">
              <w:rPr>
                <w:kern w:val="2"/>
              </w:rPr>
              <w:t>Gitelson et al., 1996</w:t>
            </w:r>
            <w:bookmarkEnd w:id="4"/>
            <w:r>
              <w:rPr>
                <w:rFonts w:hint="eastAsia"/>
                <w:kern w:val="2"/>
              </w:rPr>
              <w:t>)</w:t>
            </w:r>
          </w:p>
        </w:tc>
      </w:tr>
      <w:tr w:rsidR="00CD1C7A" w:rsidRPr="009E440F" w14:paraId="54884CAC" w14:textId="77777777" w:rsidTr="00BB26AB">
        <w:trPr>
          <w:trHeight w:val="737"/>
        </w:trPr>
        <w:tc>
          <w:tcPr>
            <w:tcW w:w="0" w:type="auto"/>
            <w:shd w:val="clear" w:color="auto" w:fill="auto"/>
            <w:vAlign w:val="center"/>
          </w:tcPr>
          <w:p w14:paraId="670F1E42" w14:textId="77777777" w:rsidR="00CD1C7A" w:rsidRPr="009E440F" w:rsidRDefault="00CD1C7A" w:rsidP="00A43F71">
            <w:pPr>
              <w:rPr>
                <w:kern w:val="2"/>
              </w:rPr>
            </w:pPr>
            <w:r w:rsidRPr="009E440F">
              <w:rPr>
                <w:kern w:val="2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08C981" w14:textId="77777777" w:rsidR="00CD1C7A" w:rsidRPr="009E440F" w:rsidRDefault="00CD1C7A" w:rsidP="00A43F71">
            <w:pPr>
              <w:rPr>
                <w:kern w:val="2"/>
                <w:lang w:val="x-none" w:eastAsia="x-none"/>
              </w:rPr>
            </w:pPr>
            <w:r w:rsidRPr="009E440F">
              <w:rPr>
                <w:kern w:val="2"/>
              </w:rPr>
              <w:t>ND</w:t>
            </w:r>
            <w:r w:rsidRPr="009E440F">
              <w:rPr>
                <w:kern w:val="2"/>
                <w:vertAlign w:val="subscript"/>
              </w:rPr>
              <w:t>705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4E27398C" w14:textId="77777777" w:rsidR="00CD1C7A" w:rsidRPr="00F84799" w:rsidRDefault="00000000" w:rsidP="00A43F71">
            <w:pPr>
              <w:rPr>
                <w:kern w:val="2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Cs/>
                        <w:kern w:val="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kern w:val="2"/>
                      </w:rPr>
                      <m:t>ND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kern w:val="2"/>
                      </w:rPr>
                      <m:t>705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kern w:val="2"/>
                  </w:rPr>
                  <m:t>=</m:t>
                </m:r>
                <m:r>
                  <w:rPr>
                    <w:rFonts w:ascii="Cambria Math" w:hAnsi="Cambria Math"/>
                    <w:kern w:val="2"/>
                  </w:rPr>
                  <m:t>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kern w:val="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kern w:val="2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kern w:val="2"/>
                      </w:rPr>
                      <m:t>750</m:t>
                    </m:r>
                  </m:sub>
                </m:sSub>
                <m:r>
                  <w:rPr>
                    <w:rFonts w:ascii="Cambria Math" w:hAnsi="Cambria Math"/>
                    <w:kern w:val="2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kern w:val="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kern w:val="2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kern w:val="2"/>
                      </w:rPr>
                      <m:t>705</m:t>
                    </m:r>
                  </m:sub>
                </m:sSub>
                <m:r>
                  <w:rPr>
                    <w:rFonts w:ascii="Cambria Math" w:hAnsi="Cambria Math"/>
                    <w:kern w:val="2"/>
                  </w:rPr>
                  <m:t>)/(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kern w:val="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kern w:val="2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kern w:val="2"/>
                      </w:rPr>
                      <m:t>750</m:t>
                    </m:r>
                  </m:sub>
                </m:sSub>
                <m:r>
                  <w:rPr>
                    <w:rFonts w:ascii="Cambria Math" w:hAnsi="Cambria Math"/>
                    <w:kern w:val="2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kern w:val="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kern w:val="2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kern w:val="2"/>
                      </w:rPr>
                      <m:t>705</m:t>
                    </m:r>
                  </m:sub>
                </m:sSub>
                <m:r>
                  <w:rPr>
                    <w:rFonts w:ascii="Cambria Math" w:hAnsi="Cambria Math"/>
                    <w:kern w:val="2"/>
                  </w:rPr>
                  <m:t>)</m:t>
                </m:r>
              </m:oMath>
            </m:oMathPara>
          </w:p>
        </w:tc>
        <w:tc>
          <w:tcPr>
            <w:tcW w:w="2210" w:type="dxa"/>
            <w:shd w:val="clear" w:color="auto" w:fill="auto"/>
            <w:vAlign w:val="center"/>
          </w:tcPr>
          <w:p w14:paraId="51D787F9" w14:textId="77777777" w:rsidR="00CD1C7A" w:rsidRPr="009E440F" w:rsidRDefault="00CD1C7A" w:rsidP="00A43F71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(</w:t>
            </w:r>
            <w:r w:rsidRPr="009E440F">
              <w:rPr>
                <w:kern w:val="2"/>
              </w:rPr>
              <w:t>Sims &amp; Gamon, 2002</w:t>
            </w:r>
            <w:r>
              <w:rPr>
                <w:rFonts w:hint="eastAsia"/>
                <w:kern w:val="2"/>
              </w:rPr>
              <w:t>)</w:t>
            </w:r>
          </w:p>
        </w:tc>
      </w:tr>
      <w:tr w:rsidR="00CD1C7A" w:rsidRPr="009E440F" w14:paraId="68E2A72C" w14:textId="77777777" w:rsidTr="00BB26AB">
        <w:trPr>
          <w:trHeight w:val="737"/>
        </w:trPr>
        <w:tc>
          <w:tcPr>
            <w:tcW w:w="0" w:type="auto"/>
            <w:shd w:val="clear" w:color="auto" w:fill="auto"/>
            <w:vAlign w:val="center"/>
          </w:tcPr>
          <w:p w14:paraId="0BF24DEF" w14:textId="77777777" w:rsidR="00CD1C7A" w:rsidRPr="009E440F" w:rsidRDefault="00CD1C7A" w:rsidP="00A43F71">
            <w:pPr>
              <w:rPr>
                <w:kern w:val="2"/>
              </w:rPr>
            </w:pPr>
            <w:r w:rsidRPr="009E440F">
              <w:rPr>
                <w:kern w:val="2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A48F6E" w14:textId="77777777" w:rsidR="00CD1C7A" w:rsidRPr="003C0022" w:rsidRDefault="00CD1C7A" w:rsidP="00A43F71">
            <w:pPr>
              <w:rPr>
                <w:kern w:val="2"/>
                <w:lang w:eastAsia="x-none"/>
              </w:rPr>
            </w:pPr>
            <w:r w:rsidRPr="009E440F">
              <w:rPr>
                <w:kern w:val="2"/>
              </w:rPr>
              <w:t>modified red-edge normalized difference vegetation index</w:t>
            </w:r>
            <w:r w:rsidRPr="009E440F">
              <w:rPr>
                <w:kern w:val="2"/>
              </w:rPr>
              <w:t>，</w:t>
            </w:r>
            <w:r w:rsidRPr="009E440F">
              <w:rPr>
                <w:kern w:val="2"/>
              </w:rPr>
              <w:t>mND</w:t>
            </w:r>
            <w:r w:rsidRPr="009E440F">
              <w:rPr>
                <w:kern w:val="2"/>
                <w:vertAlign w:val="subscript"/>
              </w:rPr>
              <w:t>705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691F6558" w14:textId="77777777" w:rsidR="00CD1C7A" w:rsidRPr="00F84799" w:rsidRDefault="00000000" w:rsidP="00A43F71">
            <w:pPr>
              <w:rPr>
                <w:kern w:val="2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Cs/>
                        <w:kern w:val="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kern w:val="2"/>
                      </w:rPr>
                      <m:t>mND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kern w:val="2"/>
                      </w:rPr>
                      <m:t>705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kern w:val="2"/>
                  </w:rPr>
                  <m:t>=</m:t>
                </m:r>
                <m:r>
                  <w:rPr>
                    <w:rFonts w:ascii="Cambria Math" w:hAnsi="Cambria Math"/>
                    <w:kern w:val="2"/>
                  </w:rPr>
                  <m:t>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kern w:val="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kern w:val="2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kern w:val="2"/>
                      </w:rPr>
                      <m:t>750</m:t>
                    </m:r>
                  </m:sub>
                </m:sSub>
                <m:r>
                  <w:rPr>
                    <w:rFonts w:ascii="Cambria Math" w:hAnsi="Cambria Math"/>
                    <w:kern w:val="2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kern w:val="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kern w:val="2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kern w:val="2"/>
                      </w:rPr>
                      <m:t>705</m:t>
                    </m:r>
                  </m:sub>
                </m:sSub>
                <m:r>
                  <w:rPr>
                    <w:rFonts w:ascii="Cambria Math" w:hAnsi="Cambria Math"/>
                    <w:kern w:val="2"/>
                  </w:rPr>
                  <m:t>)/(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kern w:val="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kern w:val="2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kern w:val="2"/>
                      </w:rPr>
                      <m:t>750</m:t>
                    </m:r>
                  </m:sub>
                </m:sSub>
                <m:r>
                  <w:rPr>
                    <w:rFonts w:ascii="Cambria Math" w:hAnsi="Cambria Math"/>
                    <w:kern w:val="2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kern w:val="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kern w:val="2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kern w:val="2"/>
                      </w:rPr>
                      <m:t>705</m:t>
                    </m:r>
                  </m:sub>
                </m:sSub>
                <m:r>
                  <w:rPr>
                    <w:rFonts w:ascii="Cambria Math" w:eastAsia="微软雅黑" w:hAnsi="Cambria Math" w:cs="微软雅黑" w:hint="eastAsia"/>
                    <w:kern w:val="2"/>
                  </w:rPr>
                  <m:t>-</m:t>
                </m:r>
                <m:r>
                  <w:rPr>
                    <w:rFonts w:ascii="Cambria Math" w:hAnsi="Cambria Math"/>
                    <w:kern w:val="2"/>
                  </w:rPr>
                  <m:t>2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kern w:val="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kern w:val="2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kern w:val="2"/>
                      </w:rPr>
                      <m:t>445</m:t>
                    </m:r>
                  </m:sub>
                </m:sSub>
                <m:r>
                  <w:rPr>
                    <w:rFonts w:ascii="Cambria Math" w:hAnsi="Cambria Math"/>
                    <w:kern w:val="2"/>
                  </w:rPr>
                  <m:t>)</m:t>
                </m:r>
              </m:oMath>
            </m:oMathPara>
          </w:p>
        </w:tc>
        <w:tc>
          <w:tcPr>
            <w:tcW w:w="2210" w:type="dxa"/>
            <w:shd w:val="clear" w:color="auto" w:fill="auto"/>
            <w:vAlign w:val="center"/>
          </w:tcPr>
          <w:p w14:paraId="747FE0DE" w14:textId="77777777" w:rsidR="00CD1C7A" w:rsidRPr="009E440F" w:rsidRDefault="00CD1C7A" w:rsidP="00A43F71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(</w:t>
            </w:r>
            <w:r w:rsidRPr="009E440F">
              <w:rPr>
                <w:kern w:val="2"/>
              </w:rPr>
              <w:t>Sims &amp; Gamon, 2002</w:t>
            </w:r>
            <w:r>
              <w:rPr>
                <w:rFonts w:hint="eastAsia"/>
                <w:kern w:val="2"/>
              </w:rPr>
              <w:t>)</w:t>
            </w:r>
          </w:p>
        </w:tc>
      </w:tr>
      <w:tr w:rsidR="00CD1C7A" w:rsidRPr="009E440F" w14:paraId="200E73AA" w14:textId="77777777" w:rsidTr="00BB26AB">
        <w:trPr>
          <w:trHeight w:val="737"/>
        </w:trPr>
        <w:tc>
          <w:tcPr>
            <w:tcW w:w="0" w:type="auto"/>
            <w:shd w:val="clear" w:color="auto" w:fill="auto"/>
            <w:vAlign w:val="center"/>
          </w:tcPr>
          <w:p w14:paraId="5A342D02" w14:textId="77777777" w:rsidR="00CD1C7A" w:rsidRPr="009E440F" w:rsidRDefault="00CD1C7A" w:rsidP="00A43F71">
            <w:pPr>
              <w:rPr>
                <w:kern w:val="2"/>
              </w:rPr>
            </w:pPr>
            <w:r w:rsidRPr="009E440F">
              <w:rPr>
                <w:kern w:val="2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AF8064" w14:textId="77777777" w:rsidR="00CD1C7A" w:rsidRPr="009E440F" w:rsidRDefault="00CD1C7A" w:rsidP="00A43F71">
            <w:pPr>
              <w:rPr>
                <w:kern w:val="2"/>
              </w:rPr>
            </w:pPr>
            <w:r w:rsidRPr="009E440F">
              <w:rPr>
                <w:kern w:val="2"/>
              </w:rPr>
              <w:t>atmospheric resistant vegetation index</w:t>
            </w:r>
            <w:r>
              <w:rPr>
                <w:rFonts w:hint="eastAsia"/>
                <w:kern w:val="2"/>
              </w:rPr>
              <w:t xml:space="preserve">, </w:t>
            </w:r>
            <w:r w:rsidRPr="009E440F">
              <w:rPr>
                <w:kern w:val="2"/>
              </w:rPr>
              <w:t>ARVI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4DDD4DED" w14:textId="77777777" w:rsidR="00CD1C7A" w:rsidRPr="00F84799" w:rsidRDefault="00CD1C7A" w:rsidP="00A43F71">
            <w:pPr>
              <w:rPr>
                <w:kern w:val="2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kern w:val="2"/>
                  </w:rPr>
                  <m:t>ARVI=</m:t>
                </m:r>
                <m:r>
                  <w:rPr>
                    <w:rFonts w:ascii="Cambria Math" w:hAnsi="Cambria Math"/>
                    <w:kern w:val="2"/>
                  </w:rPr>
                  <m:t>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kern w:val="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kern w:val="2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kern w:val="2"/>
                      </w:rPr>
                      <m:t>800</m:t>
                    </m:r>
                  </m:sub>
                </m:sSub>
                <m:r>
                  <w:rPr>
                    <w:rFonts w:ascii="Cambria Math" w:hAnsi="Cambria Math"/>
                    <w:kern w:val="2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kern w:val="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kern w:val="2"/>
                      </w:rPr>
                      <m:t>(2R</m:t>
                    </m:r>
                  </m:e>
                  <m:sub>
                    <m:r>
                      <w:rPr>
                        <w:rFonts w:ascii="Cambria Math" w:hAnsi="Cambria Math"/>
                        <w:kern w:val="2"/>
                      </w:rPr>
                      <m:t>680</m:t>
                    </m:r>
                  </m:sub>
                </m:sSub>
                <m:r>
                  <w:rPr>
                    <w:rFonts w:ascii="Cambria Math" w:hAnsi="Cambria Math"/>
                    <w:kern w:val="2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kern w:val="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kern w:val="2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kern w:val="2"/>
                      </w:rPr>
                      <m:t>450</m:t>
                    </m:r>
                  </m:sub>
                </m:sSub>
                <m:r>
                  <w:rPr>
                    <w:rFonts w:ascii="Cambria Math" w:hAnsi="Cambria Math"/>
                    <w:kern w:val="2"/>
                  </w:rPr>
                  <m:t>))/(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kern w:val="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kern w:val="2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kern w:val="2"/>
                      </w:rPr>
                      <m:t>800</m:t>
                    </m:r>
                  </m:sub>
                </m:sSub>
                <m:r>
                  <w:rPr>
                    <w:rFonts w:ascii="Cambria Math" w:hAnsi="Cambria Math"/>
                    <w:kern w:val="2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kern w:val="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kern w:val="2"/>
                      </w:rPr>
                      <m:t>(2R</m:t>
                    </m:r>
                  </m:e>
                  <m:sub>
                    <m:r>
                      <w:rPr>
                        <w:rFonts w:ascii="Cambria Math" w:hAnsi="Cambria Math"/>
                        <w:kern w:val="2"/>
                      </w:rPr>
                      <m:t>680</m:t>
                    </m:r>
                  </m:sub>
                </m:sSub>
                <m:r>
                  <w:rPr>
                    <w:rFonts w:ascii="Cambria Math" w:hAnsi="Cambria Math"/>
                    <w:kern w:val="2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kern w:val="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kern w:val="2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kern w:val="2"/>
                      </w:rPr>
                      <m:t>450</m:t>
                    </m:r>
                  </m:sub>
                </m:sSub>
                <m:r>
                  <w:rPr>
                    <w:rFonts w:ascii="Cambria Math" w:hAnsi="Cambria Math"/>
                    <w:kern w:val="2"/>
                  </w:rPr>
                  <m:t>))</m:t>
                </m:r>
              </m:oMath>
            </m:oMathPara>
          </w:p>
        </w:tc>
        <w:tc>
          <w:tcPr>
            <w:tcW w:w="2210" w:type="dxa"/>
            <w:shd w:val="clear" w:color="auto" w:fill="auto"/>
            <w:vAlign w:val="center"/>
          </w:tcPr>
          <w:p w14:paraId="3E034F85" w14:textId="77777777" w:rsidR="00CD1C7A" w:rsidRPr="009E440F" w:rsidRDefault="00CD1C7A" w:rsidP="00A43F71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(</w:t>
            </w:r>
            <w:r w:rsidRPr="009E440F">
              <w:rPr>
                <w:kern w:val="2"/>
              </w:rPr>
              <w:t xml:space="preserve">Kaufman &amp; </w:t>
            </w:r>
            <w:proofErr w:type="spellStart"/>
            <w:r w:rsidRPr="009E440F">
              <w:rPr>
                <w:kern w:val="2"/>
              </w:rPr>
              <w:t>Tanré</w:t>
            </w:r>
            <w:proofErr w:type="spellEnd"/>
            <w:r w:rsidRPr="009E440F">
              <w:rPr>
                <w:kern w:val="2"/>
              </w:rPr>
              <w:t>, 1996</w:t>
            </w:r>
            <w:r>
              <w:rPr>
                <w:rFonts w:hint="eastAsia"/>
                <w:kern w:val="2"/>
              </w:rPr>
              <w:t>)</w:t>
            </w:r>
          </w:p>
        </w:tc>
      </w:tr>
      <w:tr w:rsidR="00CD1C7A" w:rsidRPr="009E440F" w14:paraId="42733664" w14:textId="77777777" w:rsidTr="00BB26AB">
        <w:trPr>
          <w:trHeight w:val="737"/>
        </w:trPr>
        <w:tc>
          <w:tcPr>
            <w:tcW w:w="0" w:type="auto"/>
            <w:shd w:val="clear" w:color="auto" w:fill="auto"/>
            <w:vAlign w:val="center"/>
          </w:tcPr>
          <w:p w14:paraId="65780C22" w14:textId="77777777" w:rsidR="00CD1C7A" w:rsidRPr="009E440F" w:rsidRDefault="00CD1C7A" w:rsidP="00A43F71">
            <w:pPr>
              <w:rPr>
                <w:kern w:val="2"/>
              </w:rPr>
            </w:pPr>
            <w:r w:rsidRPr="009E440F">
              <w:rPr>
                <w:kern w:val="2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766A37" w14:textId="77777777" w:rsidR="00CD1C7A" w:rsidRPr="009E440F" w:rsidRDefault="00CD1C7A" w:rsidP="00A43F71">
            <w:pPr>
              <w:rPr>
                <w:kern w:val="2"/>
              </w:rPr>
            </w:pPr>
            <w:r w:rsidRPr="009E440F">
              <w:rPr>
                <w:kern w:val="2"/>
              </w:rPr>
              <w:t>red edge vegetation stress index</w:t>
            </w:r>
            <w:r>
              <w:rPr>
                <w:rFonts w:hint="eastAsia"/>
                <w:kern w:val="2"/>
              </w:rPr>
              <w:t xml:space="preserve">, </w:t>
            </w:r>
            <w:r w:rsidRPr="009E440F">
              <w:rPr>
                <w:kern w:val="2"/>
              </w:rPr>
              <w:t>RVSI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5ED58F1A" w14:textId="77777777" w:rsidR="00CD1C7A" w:rsidRPr="00F84799" w:rsidRDefault="00CD1C7A" w:rsidP="00A43F71">
            <w:pPr>
              <w:rPr>
                <w:kern w:val="2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kern w:val="2"/>
                  </w:rPr>
                  <m:t>RVSI=</m:t>
                </m:r>
                <m:r>
                  <w:rPr>
                    <w:rFonts w:ascii="Cambria Math" w:hAnsi="Cambria Math"/>
                    <w:kern w:val="2"/>
                  </w:rPr>
                  <m:t>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kern w:val="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kern w:val="2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kern w:val="2"/>
                      </w:rPr>
                      <m:t>714</m:t>
                    </m:r>
                  </m:sub>
                </m:sSub>
                <m:r>
                  <w:rPr>
                    <w:rFonts w:ascii="Cambria Math" w:hAnsi="Cambria Math"/>
                    <w:kern w:val="2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kern w:val="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kern w:val="2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kern w:val="2"/>
                      </w:rPr>
                      <m:t>752</m:t>
                    </m:r>
                  </m:sub>
                </m:sSub>
                <m:r>
                  <w:rPr>
                    <w:rFonts w:ascii="Cambria Math" w:hAnsi="Cambria Math"/>
                    <w:kern w:val="2"/>
                  </w:rPr>
                  <m:t>)/2-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kern w:val="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kern w:val="2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kern w:val="2"/>
                      </w:rPr>
                      <m:t>733</m:t>
                    </m:r>
                  </m:sub>
                </m:sSub>
              </m:oMath>
            </m:oMathPara>
          </w:p>
        </w:tc>
        <w:tc>
          <w:tcPr>
            <w:tcW w:w="2210" w:type="dxa"/>
            <w:shd w:val="clear" w:color="auto" w:fill="auto"/>
            <w:vAlign w:val="center"/>
          </w:tcPr>
          <w:p w14:paraId="41DFD174" w14:textId="77777777" w:rsidR="00CD1C7A" w:rsidRPr="009E440F" w:rsidRDefault="00CD1C7A" w:rsidP="00A43F71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(</w:t>
            </w:r>
            <w:r w:rsidRPr="009E440F">
              <w:rPr>
                <w:kern w:val="2"/>
              </w:rPr>
              <w:t>Merton, 1998</w:t>
            </w:r>
            <w:r>
              <w:rPr>
                <w:rFonts w:hint="eastAsia"/>
                <w:kern w:val="2"/>
              </w:rPr>
              <w:t>)</w:t>
            </w:r>
          </w:p>
        </w:tc>
      </w:tr>
      <w:tr w:rsidR="00CD1C7A" w:rsidRPr="009E440F" w14:paraId="292C01C8" w14:textId="77777777" w:rsidTr="00BB26AB">
        <w:trPr>
          <w:trHeight w:val="737"/>
        </w:trPr>
        <w:tc>
          <w:tcPr>
            <w:tcW w:w="0" w:type="auto"/>
            <w:shd w:val="clear" w:color="auto" w:fill="auto"/>
            <w:vAlign w:val="center"/>
          </w:tcPr>
          <w:p w14:paraId="58FA7FB4" w14:textId="77777777" w:rsidR="00CD1C7A" w:rsidRPr="009E440F" w:rsidRDefault="00CD1C7A" w:rsidP="00A43F71">
            <w:pPr>
              <w:rPr>
                <w:kern w:val="2"/>
              </w:rPr>
            </w:pPr>
            <w:r w:rsidRPr="009E440F">
              <w:rPr>
                <w:kern w:val="2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021361" w14:textId="77777777" w:rsidR="00CD1C7A" w:rsidRPr="009E440F" w:rsidRDefault="00CD1C7A" w:rsidP="00A43F71">
            <w:pPr>
              <w:rPr>
                <w:kern w:val="2"/>
              </w:rPr>
            </w:pPr>
            <w:r w:rsidRPr="009E440F">
              <w:rPr>
                <w:kern w:val="2"/>
              </w:rPr>
              <w:t>renormalized difference vegetation index</w:t>
            </w:r>
            <w:r>
              <w:rPr>
                <w:rFonts w:hint="eastAsia"/>
                <w:kern w:val="2"/>
              </w:rPr>
              <w:t xml:space="preserve">, </w:t>
            </w:r>
            <w:r w:rsidRPr="009E440F">
              <w:rPr>
                <w:kern w:val="2"/>
              </w:rPr>
              <w:t>RDVI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73AE34CB" w14:textId="77777777" w:rsidR="00CD1C7A" w:rsidRPr="00F84799" w:rsidRDefault="00CD1C7A" w:rsidP="00A43F71">
            <w:pPr>
              <w:rPr>
                <w:kern w:val="2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kern w:val="2"/>
                  </w:rPr>
                  <m:t>RDVI=</m:t>
                </m:r>
                <m:r>
                  <w:rPr>
                    <w:rFonts w:ascii="Cambria Math" w:hAnsi="Cambria Math"/>
                    <w:kern w:val="2"/>
                  </w:rPr>
                  <m:t>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kern w:val="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kern w:val="2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kern w:val="2"/>
                      </w:rPr>
                      <m:t>800</m:t>
                    </m:r>
                  </m:sub>
                </m:sSub>
                <m:r>
                  <w:rPr>
                    <w:rFonts w:ascii="Cambria Math" w:hAnsi="Cambria Math"/>
                    <w:kern w:val="2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kern w:val="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kern w:val="2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kern w:val="2"/>
                      </w:rPr>
                      <m:t>670</m:t>
                    </m:r>
                  </m:sub>
                </m:sSub>
                <m:r>
                  <w:rPr>
                    <w:rFonts w:ascii="Cambria Math" w:hAnsi="Cambria Math"/>
                    <w:kern w:val="2"/>
                  </w:rPr>
                  <m:t>)/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iCs/>
                        <w:kern w:val="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kern w:val="2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kern w:val="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kern w:val="2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  <w:kern w:val="2"/>
                          </w:rPr>
                          <m:t>800</m:t>
                        </m:r>
                      </m:sub>
                    </m:sSub>
                    <m:r>
                      <w:rPr>
                        <w:rFonts w:ascii="Cambria Math" w:hAnsi="Cambria Math"/>
                        <w:kern w:val="2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kern w:val="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kern w:val="2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  <w:kern w:val="2"/>
                          </w:rPr>
                          <m:t>670</m:t>
                        </m:r>
                      </m:sub>
                    </m:sSub>
                    <m:r>
                      <w:rPr>
                        <w:rFonts w:ascii="Cambria Math" w:hAnsi="Cambria Math"/>
                        <w:kern w:val="2"/>
                      </w:rPr>
                      <m:t>)</m:t>
                    </m:r>
                  </m:e>
                </m:rad>
              </m:oMath>
            </m:oMathPara>
          </w:p>
        </w:tc>
        <w:tc>
          <w:tcPr>
            <w:tcW w:w="2210" w:type="dxa"/>
            <w:shd w:val="clear" w:color="auto" w:fill="auto"/>
            <w:vAlign w:val="center"/>
          </w:tcPr>
          <w:p w14:paraId="7D2C57AA" w14:textId="77777777" w:rsidR="00CD1C7A" w:rsidRPr="009E440F" w:rsidRDefault="00CD1C7A" w:rsidP="00A43F71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(</w:t>
            </w:r>
            <w:proofErr w:type="spellStart"/>
            <w:r w:rsidRPr="009E440F">
              <w:rPr>
                <w:kern w:val="2"/>
              </w:rPr>
              <w:t>Roujean</w:t>
            </w:r>
            <w:proofErr w:type="spellEnd"/>
            <w:r w:rsidRPr="009E440F">
              <w:rPr>
                <w:kern w:val="2"/>
              </w:rPr>
              <w:t xml:space="preserve"> &amp; Breon, 1995</w:t>
            </w:r>
            <w:r>
              <w:rPr>
                <w:rFonts w:hint="eastAsia"/>
                <w:kern w:val="2"/>
              </w:rPr>
              <w:t>)</w:t>
            </w:r>
          </w:p>
        </w:tc>
      </w:tr>
      <w:tr w:rsidR="00CD1C7A" w:rsidRPr="009E440F" w14:paraId="3021F411" w14:textId="77777777" w:rsidTr="00BB26AB">
        <w:trPr>
          <w:trHeight w:val="737"/>
        </w:trPr>
        <w:tc>
          <w:tcPr>
            <w:tcW w:w="0" w:type="auto"/>
            <w:shd w:val="clear" w:color="auto" w:fill="auto"/>
            <w:vAlign w:val="center"/>
          </w:tcPr>
          <w:p w14:paraId="184D1439" w14:textId="77777777" w:rsidR="00CD1C7A" w:rsidRPr="009E440F" w:rsidRDefault="00CD1C7A" w:rsidP="00A43F71">
            <w:pPr>
              <w:rPr>
                <w:kern w:val="2"/>
              </w:rPr>
            </w:pPr>
            <w:r w:rsidRPr="009E440F">
              <w:rPr>
                <w:kern w:val="2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0D9BE2" w14:textId="77777777" w:rsidR="00CD1C7A" w:rsidRPr="009E440F" w:rsidRDefault="00CD1C7A" w:rsidP="00A43F71">
            <w:pPr>
              <w:rPr>
                <w:kern w:val="2"/>
              </w:rPr>
            </w:pPr>
            <w:r w:rsidRPr="009E440F">
              <w:rPr>
                <w:kern w:val="2"/>
              </w:rPr>
              <w:t>difference vegetation index</w:t>
            </w:r>
            <w:r>
              <w:rPr>
                <w:rFonts w:hint="eastAsia"/>
                <w:kern w:val="2"/>
              </w:rPr>
              <w:t xml:space="preserve">, </w:t>
            </w:r>
            <w:r w:rsidRPr="009E440F">
              <w:rPr>
                <w:kern w:val="2"/>
              </w:rPr>
              <w:t>DVI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05220A64" w14:textId="77777777" w:rsidR="00CD1C7A" w:rsidRPr="00F84799" w:rsidRDefault="00CD1C7A" w:rsidP="00A43F71">
            <w:pPr>
              <w:rPr>
                <w:kern w:val="2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kern w:val="2"/>
                  </w:rPr>
                  <m:t>DVI=</m:t>
                </m:r>
                <m:sSub>
                  <m:sSubPr>
                    <m:ctrlPr>
                      <w:rPr>
                        <w:rFonts w:ascii="Cambria Math" w:hAnsi="Cambria Math"/>
                        <w:kern w:val="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kern w:val="2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kern w:val="2"/>
                      </w:rPr>
                      <m:t>800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kern w:val="2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kern w:val="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kern w:val="2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kern w:val="2"/>
                      </w:rPr>
                      <m:t>680</m:t>
                    </m:r>
                  </m:sub>
                </m:sSub>
              </m:oMath>
            </m:oMathPara>
          </w:p>
        </w:tc>
        <w:tc>
          <w:tcPr>
            <w:tcW w:w="2210" w:type="dxa"/>
            <w:shd w:val="clear" w:color="auto" w:fill="auto"/>
            <w:vAlign w:val="center"/>
          </w:tcPr>
          <w:p w14:paraId="05F55747" w14:textId="77777777" w:rsidR="00CD1C7A" w:rsidRPr="009E440F" w:rsidRDefault="00CD1C7A" w:rsidP="00A43F71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(</w:t>
            </w:r>
            <w:r w:rsidRPr="009E440F">
              <w:rPr>
                <w:kern w:val="2"/>
              </w:rPr>
              <w:t>Jordan, 1969</w:t>
            </w:r>
            <w:r>
              <w:rPr>
                <w:rFonts w:hint="eastAsia"/>
                <w:kern w:val="2"/>
              </w:rPr>
              <w:t>)</w:t>
            </w:r>
          </w:p>
        </w:tc>
      </w:tr>
      <w:tr w:rsidR="00CD1C7A" w:rsidRPr="009E440F" w14:paraId="543030A3" w14:textId="77777777" w:rsidTr="00BB26AB">
        <w:trPr>
          <w:trHeight w:val="737"/>
        </w:trPr>
        <w:tc>
          <w:tcPr>
            <w:tcW w:w="0" w:type="auto"/>
            <w:shd w:val="clear" w:color="auto" w:fill="auto"/>
            <w:vAlign w:val="center"/>
          </w:tcPr>
          <w:p w14:paraId="219D0FA3" w14:textId="77777777" w:rsidR="00CD1C7A" w:rsidRPr="009E440F" w:rsidRDefault="00CD1C7A" w:rsidP="00A43F71">
            <w:pPr>
              <w:rPr>
                <w:kern w:val="2"/>
              </w:rPr>
            </w:pPr>
            <w:r w:rsidRPr="009E440F">
              <w:rPr>
                <w:kern w:val="2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6DA36D" w14:textId="77777777" w:rsidR="00CD1C7A" w:rsidRPr="009E440F" w:rsidRDefault="00CD1C7A" w:rsidP="00A43F71">
            <w:pPr>
              <w:rPr>
                <w:kern w:val="2"/>
              </w:rPr>
            </w:pPr>
            <w:r w:rsidRPr="009E440F">
              <w:rPr>
                <w:kern w:val="2"/>
              </w:rPr>
              <w:t>enhanced vegetation index</w:t>
            </w:r>
            <w:r>
              <w:rPr>
                <w:rFonts w:hint="eastAsia"/>
                <w:kern w:val="2"/>
              </w:rPr>
              <w:t xml:space="preserve">, </w:t>
            </w:r>
            <w:r w:rsidRPr="009E440F">
              <w:rPr>
                <w:kern w:val="2"/>
              </w:rPr>
              <w:t>EVI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062363D1" w14:textId="77777777" w:rsidR="00CD1C7A" w:rsidRPr="0071378C" w:rsidRDefault="00CD1C7A" w:rsidP="00A43F71">
            <w:pPr>
              <w:rPr>
                <w:kern w:val="2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kern w:val="2"/>
                  </w:rPr>
                  <m:t>EVI=2.5</m:t>
                </m:r>
                <m:r>
                  <w:rPr>
                    <w:rFonts w:ascii="Cambria Math" w:hAnsi="Cambria Math"/>
                    <w:kern w:val="2"/>
                  </w:rPr>
                  <m:t>×</m:t>
                </m:r>
                <m:f>
                  <m:fPr>
                    <m:ctrlPr>
                      <w:rPr>
                        <w:rFonts w:ascii="Cambria Math" w:hAnsi="Cambria Math"/>
                        <w:i/>
                        <w:kern w:val="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kern w:val="2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kern w:val="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kern w:val="2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  <w:kern w:val="2"/>
                          </w:rPr>
                          <m:t>800</m:t>
                        </m:r>
                      </m:sub>
                    </m:sSub>
                    <m:r>
                      <w:rPr>
                        <w:rFonts w:ascii="Cambria Math" w:hAnsi="Cambria Math"/>
                        <w:kern w:val="2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kern w:val="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kern w:val="2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  <w:kern w:val="2"/>
                          </w:rPr>
                          <m:t>670</m:t>
                        </m:r>
                      </m:sub>
                    </m:sSub>
                    <m:r>
                      <w:rPr>
                        <w:rFonts w:ascii="Cambria Math" w:hAnsi="Cambria Math"/>
                        <w:kern w:val="2"/>
                      </w:rPr>
                      <m:t>)</m:t>
                    </m:r>
                  </m:num>
                  <m:den>
                    <m:r>
                      <w:rPr>
                        <w:rFonts w:ascii="Cambria Math" w:hAnsi="Cambria Math"/>
                        <w:kern w:val="2"/>
                      </w:rPr>
                      <m:t>(1+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kern w:val="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kern w:val="2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  <w:kern w:val="2"/>
                          </w:rPr>
                          <m:t>800</m:t>
                        </m:r>
                      </m:sub>
                    </m:sSub>
                    <m:r>
                      <w:rPr>
                        <w:rFonts w:ascii="Cambria Math" w:hAnsi="Cambria Math"/>
                        <w:kern w:val="2"/>
                      </w:rPr>
                      <m:t>+6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kern w:val="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kern w:val="2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  <w:kern w:val="2"/>
                          </w:rPr>
                          <m:t>670</m:t>
                        </m:r>
                      </m:sub>
                    </m:sSub>
                    <m:r>
                      <w:rPr>
                        <w:rFonts w:ascii="Cambria Math" w:hAnsi="Cambria Math"/>
                        <w:kern w:val="2"/>
                      </w:rPr>
                      <m:t>-7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kern w:val="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kern w:val="2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  <w:kern w:val="2"/>
                          </w:rPr>
                          <m:t>479</m:t>
                        </m:r>
                      </m:sub>
                    </m:sSub>
                    <m:r>
                      <w:rPr>
                        <w:rFonts w:ascii="Cambria Math" w:hAnsi="Cambria Math"/>
                        <w:kern w:val="2"/>
                      </w:rPr>
                      <m:t>)</m:t>
                    </m:r>
                  </m:den>
                </m:f>
              </m:oMath>
            </m:oMathPara>
          </w:p>
        </w:tc>
        <w:tc>
          <w:tcPr>
            <w:tcW w:w="2210" w:type="dxa"/>
            <w:shd w:val="clear" w:color="auto" w:fill="auto"/>
            <w:vAlign w:val="center"/>
          </w:tcPr>
          <w:p w14:paraId="16B90CE3" w14:textId="77777777" w:rsidR="00CD1C7A" w:rsidRPr="009E440F" w:rsidRDefault="00CD1C7A" w:rsidP="00A43F71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(</w:t>
            </w:r>
            <w:r w:rsidRPr="009E440F">
              <w:rPr>
                <w:kern w:val="2"/>
              </w:rPr>
              <w:t>Huete et al., 2002</w:t>
            </w:r>
            <w:r>
              <w:rPr>
                <w:rFonts w:hint="eastAsia"/>
                <w:kern w:val="2"/>
              </w:rPr>
              <w:t>)</w:t>
            </w:r>
          </w:p>
        </w:tc>
      </w:tr>
      <w:tr w:rsidR="00CD1C7A" w:rsidRPr="009E440F" w14:paraId="2C526028" w14:textId="77777777" w:rsidTr="00BB26AB">
        <w:trPr>
          <w:trHeight w:val="737"/>
        </w:trPr>
        <w:tc>
          <w:tcPr>
            <w:tcW w:w="0" w:type="auto"/>
            <w:shd w:val="clear" w:color="auto" w:fill="auto"/>
            <w:vAlign w:val="center"/>
          </w:tcPr>
          <w:p w14:paraId="57C6C4B1" w14:textId="77777777" w:rsidR="00CD1C7A" w:rsidRPr="009E440F" w:rsidRDefault="00CD1C7A" w:rsidP="00A43F71">
            <w:pPr>
              <w:rPr>
                <w:kern w:val="2"/>
              </w:rPr>
            </w:pPr>
            <w:r w:rsidRPr="009E440F">
              <w:rPr>
                <w:kern w:val="2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748E38" w14:textId="77777777" w:rsidR="00CD1C7A" w:rsidRPr="009E440F" w:rsidRDefault="00CD1C7A" w:rsidP="00A43F71">
            <w:pPr>
              <w:rPr>
                <w:kern w:val="2"/>
              </w:rPr>
            </w:pPr>
            <w:r w:rsidRPr="009E440F">
              <w:rPr>
                <w:kern w:val="2"/>
              </w:rPr>
              <w:t>enhanced vegetation index</w:t>
            </w:r>
            <w:r>
              <w:rPr>
                <w:rFonts w:hint="eastAsia"/>
                <w:kern w:val="2"/>
              </w:rPr>
              <w:t xml:space="preserve">, </w:t>
            </w:r>
            <w:r w:rsidRPr="009E440F">
              <w:rPr>
                <w:kern w:val="2"/>
              </w:rPr>
              <w:t>EVI2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3580E4F8" w14:textId="77777777" w:rsidR="00CD1C7A" w:rsidRPr="00F84799" w:rsidRDefault="00CD1C7A" w:rsidP="00A43F71">
            <w:pPr>
              <w:spacing w:line="288" w:lineRule="auto"/>
              <w:rPr>
                <w:kern w:val="2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kern w:val="2"/>
                  </w:rPr>
                  <m:t>EVI2=2.5</m:t>
                </m:r>
                <m:r>
                  <w:rPr>
                    <w:rFonts w:ascii="Cambria Math" w:hAnsi="Cambria Math"/>
                    <w:kern w:val="2"/>
                  </w:rPr>
                  <m:t>×</m:t>
                </m:r>
                <m:f>
                  <m:fPr>
                    <m:ctrlPr>
                      <w:rPr>
                        <w:rFonts w:ascii="Cambria Math" w:hAnsi="Cambria Math"/>
                        <w:i/>
                        <w:kern w:val="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kern w:val="2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kern w:val="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kern w:val="2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  <w:kern w:val="2"/>
                          </w:rPr>
                          <m:t>800</m:t>
                        </m:r>
                      </m:sub>
                    </m:sSub>
                    <m:r>
                      <w:rPr>
                        <w:rFonts w:ascii="Cambria Math" w:hAnsi="Cambria Math"/>
                        <w:kern w:val="2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kern w:val="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kern w:val="2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  <w:kern w:val="2"/>
                          </w:rPr>
                          <m:t>660</m:t>
                        </m:r>
                      </m:sub>
                    </m:sSub>
                    <m:r>
                      <w:rPr>
                        <w:rFonts w:ascii="Cambria Math" w:hAnsi="Cambria Math"/>
                        <w:kern w:val="2"/>
                      </w:rPr>
                      <m:t>)</m:t>
                    </m:r>
                  </m:num>
                  <m:den>
                    <m:r>
                      <w:rPr>
                        <w:rFonts w:ascii="Cambria Math" w:hAnsi="Cambria Math"/>
                        <w:kern w:val="2"/>
                      </w:rPr>
                      <m:t>(1+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kern w:val="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kern w:val="2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  <w:kern w:val="2"/>
                          </w:rPr>
                          <m:t>800</m:t>
                        </m:r>
                      </m:sub>
                    </m:sSub>
                    <m:r>
                      <w:rPr>
                        <w:rFonts w:ascii="Cambria Math" w:hAnsi="Cambria Math"/>
                        <w:kern w:val="2"/>
                      </w:rPr>
                      <m:t>+2.4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kern w:val="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kern w:val="2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  <w:kern w:val="2"/>
                          </w:rPr>
                          <m:t>660</m:t>
                        </m:r>
                      </m:sub>
                    </m:sSub>
                    <m:r>
                      <w:rPr>
                        <w:rFonts w:ascii="Cambria Math" w:hAnsi="Cambria Math"/>
                        <w:kern w:val="2"/>
                      </w:rPr>
                      <m:t>)</m:t>
                    </m:r>
                  </m:den>
                </m:f>
              </m:oMath>
            </m:oMathPara>
          </w:p>
        </w:tc>
        <w:tc>
          <w:tcPr>
            <w:tcW w:w="2210" w:type="dxa"/>
            <w:shd w:val="clear" w:color="auto" w:fill="auto"/>
            <w:vAlign w:val="center"/>
          </w:tcPr>
          <w:p w14:paraId="2CDCC3DA" w14:textId="77777777" w:rsidR="00CD1C7A" w:rsidRPr="009E440F" w:rsidRDefault="00CD1C7A" w:rsidP="00A43F71">
            <w:pPr>
              <w:tabs>
                <w:tab w:val="left" w:pos="635"/>
              </w:tabs>
              <w:rPr>
                <w:kern w:val="2"/>
              </w:rPr>
            </w:pPr>
            <w:r>
              <w:rPr>
                <w:rFonts w:hint="eastAsia"/>
                <w:kern w:val="2"/>
              </w:rPr>
              <w:t>(</w:t>
            </w:r>
            <w:r w:rsidRPr="009E440F">
              <w:rPr>
                <w:kern w:val="2"/>
              </w:rPr>
              <w:t>Jiang et al., 2008</w:t>
            </w:r>
            <w:r>
              <w:rPr>
                <w:rFonts w:hint="eastAsia"/>
                <w:kern w:val="2"/>
              </w:rPr>
              <w:t>)</w:t>
            </w:r>
          </w:p>
        </w:tc>
      </w:tr>
      <w:tr w:rsidR="00CD1C7A" w:rsidRPr="009E440F" w14:paraId="464B0510" w14:textId="77777777" w:rsidTr="00BB26AB">
        <w:trPr>
          <w:trHeight w:val="737"/>
        </w:trPr>
        <w:tc>
          <w:tcPr>
            <w:tcW w:w="0" w:type="auto"/>
            <w:shd w:val="clear" w:color="auto" w:fill="auto"/>
            <w:vAlign w:val="center"/>
          </w:tcPr>
          <w:p w14:paraId="6F3FAFD3" w14:textId="77777777" w:rsidR="00CD1C7A" w:rsidRPr="009E440F" w:rsidRDefault="00CD1C7A" w:rsidP="00A43F71">
            <w:pPr>
              <w:rPr>
                <w:kern w:val="2"/>
              </w:rPr>
            </w:pPr>
            <w:r w:rsidRPr="009E440F">
              <w:rPr>
                <w:kern w:val="2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4934EC" w14:textId="77777777" w:rsidR="00CD1C7A" w:rsidRPr="009E440F" w:rsidRDefault="00CD1C7A" w:rsidP="00A43F71">
            <w:pPr>
              <w:snapToGrid w:val="0"/>
              <w:rPr>
                <w:kern w:val="2"/>
              </w:rPr>
            </w:pPr>
            <w:r w:rsidRPr="009E440F">
              <w:rPr>
                <w:kern w:val="2"/>
              </w:rPr>
              <w:t>chlorophyll absorption ratio index</w:t>
            </w:r>
            <w:r>
              <w:rPr>
                <w:rFonts w:hint="eastAsia"/>
                <w:kern w:val="2"/>
              </w:rPr>
              <w:t xml:space="preserve">, </w:t>
            </w:r>
            <w:r w:rsidRPr="009E440F">
              <w:rPr>
                <w:kern w:val="2"/>
              </w:rPr>
              <w:t>CARI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08804AEF" w14:textId="77777777" w:rsidR="00CD1C7A" w:rsidRPr="0071378C" w:rsidRDefault="00CD1C7A" w:rsidP="00A43F71">
            <w:pPr>
              <w:rPr>
                <w:kern w:val="2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kern w:val="2"/>
                  </w:rPr>
                  <m:t>CARI=</m:t>
                </m:r>
                <m:d>
                  <m:dPr>
                    <m:ctrlPr>
                      <w:rPr>
                        <w:rFonts w:ascii="Cambria Math" w:hAnsi="Cambria Math"/>
                        <w:kern w:val="2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kern w:val="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kern w:val="2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  <w:kern w:val="2"/>
                          </w:rPr>
                          <m:t>700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kern w:val="2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kern w:val="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kern w:val="2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  <w:kern w:val="2"/>
                          </w:rPr>
                          <m:t>670</m:t>
                        </m:r>
                      </m:sub>
                    </m:sSub>
                    <m:ctrlPr>
                      <w:rPr>
                        <w:rFonts w:ascii="Cambria Math" w:hAnsi="Cambria Math"/>
                        <w:i/>
                        <w:kern w:val="2"/>
                      </w:rPr>
                    </m:ctrlPr>
                  </m:e>
                </m:d>
                <m:r>
                  <w:rPr>
                    <w:rFonts w:ascii="Cambria Math" w:hAnsi="Cambria Math"/>
                    <w:kern w:val="2"/>
                  </w:rPr>
                  <m:t>-0.2×(</m:t>
                </m:r>
                <m:sSub>
                  <m:sSubPr>
                    <m:ctrlPr>
                      <w:rPr>
                        <w:rFonts w:ascii="Cambria Math" w:hAnsi="Cambria Math"/>
                        <w:kern w:val="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kern w:val="2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kern w:val="2"/>
                      </w:rPr>
                      <m:t>700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kern w:val="2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kern w:val="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kern w:val="2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kern w:val="2"/>
                      </w:rPr>
                      <m:t>550</m:t>
                    </m:r>
                  </m:sub>
                </m:sSub>
                <m:r>
                  <w:rPr>
                    <w:rFonts w:ascii="Cambria Math" w:hAnsi="Cambria Math"/>
                    <w:kern w:val="2"/>
                  </w:rPr>
                  <m:t>)</m:t>
                </m:r>
              </m:oMath>
            </m:oMathPara>
          </w:p>
        </w:tc>
        <w:tc>
          <w:tcPr>
            <w:tcW w:w="2210" w:type="dxa"/>
            <w:shd w:val="clear" w:color="auto" w:fill="auto"/>
            <w:vAlign w:val="center"/>
          </w:tcPr>
          <w:p w14:paraId="3CC7566A" w14:textId="77777777" w:rsidR="00CD1C7A" w:rsidRPr="009E440F" w:rsidRDefault="00CD1C7A" w:rsidP="00A43F71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(</w:t>
            </w:r>
            <w:r w:rsidRPr="009E440F">
              <w:rPr>
                <w:kern w:val="2"/>
              </w:rPr>
              <w:t>Kim et al., 1994</w:t>
            </w:r>
            <w:r>
              <w:rPr>
                <w:rFonts w:hint="eastAsia"/>
                <w:kern w:val="2"/>
              </w:rPr>
              <w:t>)</w:t>
            </w:r>
          </w:p>
        </w:tc>
      </w:tr>
      <w:tr w:rsidR="00CD1C7A" w:rsidRPr="009E440F" w14:paraId="333C8368" w14:textId="77777777" w:rsidTr="00BB26AB">
        <w:trPr>
          <w:trHeight w:val="737"/>
        </w:trPr>
        <w:tc>
          <w:tcPr>
            <w:tcW w:w="0" w:type="auto"/>
            <w:shd w:val="clear" w:color="auto" w:fill="auto"/>
            <w:vAlign w:val="center"/>
          </w:tcPr>
          <w:p w14:paraId="470E0783" w14:textId="77777777" w:rsidR="00CD1C7A" w:rsidRPr="009E440F" w:rsidRDefault="00CD1C7A" w:rsidP="00A43F71">
            <w:pPr>
              <w:rPr>
                <w:kern w:val="2"/>
              </w:rPr>
            </w:pPr>
            <w:r w:rsidRPr="009E440F">
              <w:rPr>
                <w:kern w:val="2"/>
              </w:rPr>
              <w:t>15</w:t>
            </w:r>
          </w:p>
        </w:tc>
        <w:tc>
          <w:tcPr>
            <w:tcW w:w="0" w:type="auto"/>
            <w:vMerge w:val="restar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042F81F" w14:textId="77777777" w:rsidR="00CD1C7A" w:rsidRPr="009E440F" w:rsidRDefault="00CD1C7A" w:rsidP="00A43F71">
            <w:pPr>
              <w:rPr>
                <w:kern w:val="2"/>
              </w:rPr>
            </w:pPr>
            <w:r w:rsidRPr="009E440F">
              <w:rPr>
                <w:kern w:val="2"/>
              </w:rPr>
              <w:t>pigment-specific normalized difference</w:t>
            </w:r>
            <w:r>
              <w:rPr>
                <w:rFonts w:hint="eastAsia"/>
                <w:kern w:val="2"/>
              </w:rPr>
              <w:t xml:space="preserve">, </w:t>
            </w:r>
            <w:r w:rsidRPr="009E440F">
              <w:rPr>
                <w:kern w:val="2"/>
              </w:rPr>
              <w:t>PSND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24357456" w14:textId="77777777" w:rsidR="00CD1C7A" w:rsidRPr="0071378C" w:rsidRDefault="00000000" w:rsidP="00A43F71">
            <w:pPr>
              <w:rPr>
                <w:kern w:val="2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Cs/>
                        <w:kern w:val="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kern w:val="2"/>
                      </w:rPr>
                      <m:t>PSND</m:t>
                    </m:r>
                  </m:e>
                  <m:sub>
                    <m:r>
                      <w:rPr>
                        <w:rFonts w:ascii="Cambria Math" w:hAnsi="Cambria Math"/>
                        <w:kern w:val="2"/>
                      </w:rPr>
                      <m:t>a</m:t>
                    </m:r>
                  </m:sub>
                </m:sSub>
                <m:r>
                  <w:rPr>
                    <w:rFonts w:ascii="Cambria Math" w:hAnsi="Cambria Math"/>
                    <w:kern w:val="2"/>
                  </w:rPr>
                  <m:t>=(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kern w:val="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kern w:val="2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kern w:val="2"/>
                      </w:rPr>
                      <m:t>800</m:t>
                    </m:r>
                  </m:sub>
                </m:sSub>
                <m:r>
                  <w:rPr>
                    <w:rFonts w:ascii="Cambria Math" w:hAnsi="Cambria Math"/>
                    <w:kern w:val="2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kern w:val="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kern w:val="2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kern w:val="2"/>
                      </w:rPr>
                      <m:t>680</m:t>
                    </m:r>
                  </m:sub>
                </m:sSub>
                <m:r>
                  <w:rPr>
                    <w:rFonts w:ascii="Cambria Math" w:hAnsi="Cambria Math"/>
                    <w:kern w:val="2"/>
                  </w:rPr>
                  <m:t>)/(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kern w:val="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kern w:val="2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kern w:val="2"/>
                      </w:rPr>
                      <m:t>800</m:t>
                    </m:r>
                  </m:sub>
                </m:sSub>
                <m:r>
                  <w:rPr>
                    <w:rFonts w:ascii="Cambria Math" w:hAnsi="Cambria Math"/>
                    <w:kern w:val="2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kern w:val="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kern w:val="2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kern w:val="2"/>
                      </w:rPr>
                      <m:t>680</m:t>
                    </m:r>
                  </m:sub>
                </m:sSub>
                <m:r>
                  <w:rPr>
                    <w:rFonts w:ascii="Cambria Math" w:hAnsi="Cambria Math"/>
                    <w:kern w:val="2"/>
                  </w:rPr>
                  <m:t>)</m:t>
                </m:r>
              </m:oMath>
            </m:oMathPara>
          </w:p>
        </w:tc>
        <w:tc>
          <w:tcPr>
            <w:tcW w:w="2210" w:type="dxa"/>
            <w:vMerge w:val="restar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1BCCE21" w14:textId="77777777" w:rsidR="00CD1C7A" w:rsidRPr="009E440F" w:rsidRDefault="00CD1C7A" w:rsidP="00A43F71">
            <w:pPr>
              <w:rPr>
                <w:kern w:val="2"/>
              </w:rPr>
            </w:pPr>
            <w:bookmarkStart w:id="5" w:name="OLE_LINK6"/>
            <w:r>
              <w:rPr>
                <w:rFonts w:hint="eastAsia"/>
                <w:kern w:val="2"/>
              </w:rPr>
              <w:t>(</w:t>
            </w:r>
            <w:r w:rsidRPr="009E440F">
              <w:rPr>
                <w:kern w:val="2"/>
              </w:rPr>
              <w:t>Blackburn, 1998</w:t>
            </w:r>
            <w:bookmarkEnd w:id="5"/>
            <w:r>
              <w:rPr>
                <w:rFonts w:hint="eastAsia"/>
                <w:kern w:val="2"/>
              </w:rPr>
              <w:t>)</w:t>
            </w:r>
          </w:p>
        </w:tc>
      </w:tr>
      <w:tr w:rsidR="00CD1C7A" w:rsidRPr="009E440F" w14:paraId="533F5A41" w14:textId="77777777" w:rsidTr="00BB26AB">
        <w:tc>
          <w:tcPr>
            <w:tcW w:w="0" w:type="auto"/>
            <w:shd w:val="clear" w:color="auto" w:fill="auto"/>
            <w:vAlign w:val="center"/>
          </w:tcPr>
          <w:p w14:paraId="338A0832" w14:textId="77777777" w:rsidR="00CD1C7A" w:rsidRPr="009E440F" w:rsidRDefault="00CD1C7A" w:rsidP="00A43F71">
            <w:pPr>
              <w:rPr>
                <w:kern w:val="2"/>
              </w:rPr>
            </w:pPr>
            <w:r w:rsidRPr="009E440F">
              <w:rPr>
                <w:kern w:val="2"/>
              </w:rPr>
              <w:t>16</w:t>
            </w:r>
          </w:p>
        </w:tc>
        <w:tc>
          <w:tcPr>
            <w:tcW w:w="0" w:type="auto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16930B8" w14:textId="77777777" w:rsidR="00CD1C7A" w:rsidRPr="009E440F" w:rsidRDefault="00CD1C7A" w:rsidP="00A43F71">
            <w:pPr>
              <w:ind w:firstLineChars="200" w:firstLine="400"/>
              <w:rPr>
                <w:kern w:val="2"/>
                <w:vertAlign w:val="subscript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4B7ED26B" w14:textId="77777777" w:rsidR="00CD1C7A" w:rsidRPr="0071378C" w:rsidRDefault="00000000" w:rsidP="00A43F71">
            <w:pPr>
              <w:rPr>
                <w:kern w:val="2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Cs/>
                        <w:kern w:val="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kern w:val="2"/>
                      </w:rPr>
                      <m:t>PSND</m:t>
                    </m:r>
                  </m:e>
                  <m:sub>
                    <m:r>
                      <w:rPr>
                        <w:rFonts w:ascii="Cambria Math" w:hAnsi="Cambria Math"/>
                        <w:kern w:val="2"/>
                      </w:rPr>
                      <m:t>b</m:t>
                    </m:r>
                  </m:sub>
                </m:sSub>
                <m:r>
                  <w:rPr>
                    <w:rFonts w:ascii="Cambria Math" w:hAnsi="Cambria Math"/>
                    <w:kern w:val="2"/>
                  </w:rPr>
                  <m:t>=(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kern w:val="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kern w:val="2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kern w:val="2"/>
                      </w:rPr>
                      <m:t>800</m:t>
                    </m:r>
                  </m:sub>
                </m:sSub>
                <m:r>
                  <w:rPr>
                    <w:rFonts w:ascii="Cambria Math" w:hAnsi="Cambria Math"/>
                    <w:kern w:val="2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kern w:val="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kern w:val="2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kern w:val="2"/>
                      </w:rPr>
                      <m:t>635</m:t>
                    </m:r>
                  </m:sub>
                </m:sSub>
                <m:r>
                  <w:rPr>
                    <w:rFonts w:ascii="Cambria Math" w:hAnsi="Cambria Math"/>
                    <w:kern w:val="2"/>
                  </w:rPr>
                  <m:t>)/(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kern w:val="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kern w:val="2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kern w:val="2"/>
                      </w:rPr>
                      <m:t>800</m:t>
                    </m:r>
                  </m:sub>
                </m:sSub>
                <m:r>
                  <w:rPr>
                    <w:rFonts w:ascii="Cambria Math" w:hAnsi="Cambria Math"/>
                    <w:kern w:val="2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kern w:val="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kern w:val="2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kern w:val="2"/>
                      </w:rPr>
                      <m:t>635</m:t>
                    </m:r>
                  </m:sub>
                </m:sSub>
                <m:r>
                  <w:rPr>
                    <w:rFonts w:ascii="Cambria Math" w:hAnsi="Cambria Math"/>
                    <w:kern w:val="2"/>
                  </w:rPr>
                  <m:t>)</m:t>
                </m:r>
              </m:oMath>
            </m:oMathPara>
          </w:p>
        </w:tc>
        <w:tc>
          <w:tcPr>
            <w:tcW w:w="221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B5B28F6" w14:textId="77777777" w:rsidR="00CD1C7A" w:rsidRPr="009E440F" w:rsidRDefault="00CD1C7A" w:rsidP="00A43F71">
            <w:pPr>
              <w:rPr>
                <w:kern w:val="2"/>
              </w:rPr>
            </w:pPr>
          </w:p>
        </w:tc>
      </w:tr>
      <w:tr w:rsidR="00CD1C7A" w:rsidRPr="009E440F" w14:paraId="648EBE4B" w14:textId="77777777" w:rsidTr="00BB26AB"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076573D" w14:textId="77777777" w:rsidR="00CD1C7A" w:rsidRPr="009E440F" w:rsidRDefault="00CD1C7A" w:rsidP="00A43F71">
            <w:pPr>
              <w:rPr>
                <w:kern w:val="2"/>
              </w:rPr>
            </w:pPr>
            <w:r w:rsidRPr="009E440F">
              <w:rPr>
                <w:kern w:val="2"/>
              </w:rPr>
              <w:t>17</w:t>
            </w:r>
          </w:p>
        </w:tc>
        <w:tc>
          <w:tcPr>
            <w:tcW w:w="0" w:type="auto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6FDA105" w14:textId="77777777" w:rsidR="00CD1C7A" w:rsidRPr="009E440F" w:rsidRDefault="00CD1C7A" w:rsidP="00A43F71">
            <w:pPr>
              <w:ind w:firstLineChars="200" w:firstLine="400"/>
              <w:rPr>
                <w:kern w:val="2"/>
                <w:vertAlign w:val="subscript"/>
              </w:rPr>
            </w:pPr>
          </w:p>
        </w:tc>
        <w:tc>
          <w:tcPr>
            <w:tcW w:w="37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B16F8D6" w14:textId="77777777" w:rsidR="00CD1C7A" w:rsidRPr="0071378C" w:rsidRDefault="00000000" w:rsidP="00A43F71">
            <w:pPr>
              <w:rPr>
                <w:kern w:val="2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Cs/>
                        <w:kern w:val="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kern w:val="2"/>
                      </w:rPr>
                      <m:t>PSND</m:t>
                    </m:r>
                  </m:e>
                  <m:sub>
                    <m:r>
                      <w:rPr>
                        <w:rFonts w:ascii="Cambria Math" w:hAnsi="Cambria Math" w:hint="eastAsia"/>
                        <w:kern w:val="2"/>
                      </w:rPr>
                      <m:t>c</m:t>
                    </m:r>
                  </m:sub>
                </m:sSub>
                <m:r>
                  <w:rPr>
                    <w:rFonts w:ascii="Cambria Math" w:hAnsi="Cambria Math"/>
                    <w:kern w:val="2"/>
                  </w:rPr>
                  <m:t>=(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kern w:val="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kern w:val="2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kern w:val="2"/>
                      </w:rPr>
                      <m:t>800</m:t>
                    </m:r>
                  </m:sub>
                </m:sSub>
                <m:r>
                  <w:rPr>
                    <w:rFonts w:ascii="Cambria Math" w:hAnsi="Cambria Math"/>
                    <w:kern w:val="2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kern w:val="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kern w:val="2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kern w:val="2"/>
                      </w:rPr>
                      <m:t>470</m:t>
                    </m:r>
                  </m:sub>
                </m:sSub>
                <m:r>
                  <w:rPr>
                    <w:rFonts w:ascii="Cambria Math" w:hAnsi="Cambria Math"/>
                    <w:kern w:val="2"/>
                  </w:rPr>
                  <m:t>)/(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kern w:val="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kern w:val="2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kern w:val="2"/>
                      </w:rPr>
                      <m:t>800</m:t>
                    </m:r>
                  </m:sub>
                </m:sSub>
                <m:r>
                  <w:rPr>
                    <w:rFonts w:ascii="Cambria Math" w:hAnsi="Cambria Math"/>
                    <w:kern w:val="2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kern w:val="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kern w:val="2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kern w:val="2"/>
                      </w:rPr>
                      <m:t>470</m:t>
                    </m:r>
                  </m:sub>
                </m:sSub>
                <m:r>
                  <w:rPr>
                    <w:rFonts w:ascii="Cambria Math" w:hAnsi="Cambria Math"/>
                    <w:kern w:val="2"/>
                  </w:rPr>
                  <m:t>)</m:t>
                </m:r>
              </m:oMath>
            </m:oMathPara>
          </w:p>
        </w:tc>
        <w:tc>
          <w:tcPr>
            <w:tcW w:w="221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B54F02C" w14:textId="77777777" w:rsidR="00CD1C7A" w:rsidRPr="009E440F" w:rsidRDefault="00CD1C7A" w:rsidP="00A43F71">
            <w:pPr>
              <w:rPr>
                <w:kern w:val="2"/>
              </w:rPr>
            </w:pPr>
          </w:p>
        </w:tc>
      </w:tr>
    </w:tbl>
    <w:p w14:paraId="53273C2E" w14:textId="77777777" w:rsidR="00CD1C7A" w:rsidRDefault="00CD1C7A" w:rsidP="00CD1C7A">
      <w:r>
        <w:br w:type="page"/>
      </w:r>
    </w:p>
    <w:tbl>
      <w:tblPr>
        <w:tblpPr w:leftFromText="180" w:rightFromText="180" w:vertAnchor="text" w:horzAnchor="margin" w:tblpXSpec="center" w:tblpY="114"/>
        <w:tblW w:w="0" w:type="auto"/>
        <w:tblLook w:val="04A0" w:firstRow="1" w:lastRow="0" w:firstColumn="1" w:lastColumn="0" w:noHBand="0" w:noVBand="1"/>
      </w:tblPr>
      <w:tblGrid>
        <w:gridCol w:w="416"/>
        <w:gridCol w:w="2670"/>
        <w:gridCol w:w="3730"/>
        <w:gridCol w:w="2210"/>
      </w:tblGrid>
      <w:tr w:rsidR="00CD1C7A" w:rsidRPr="009E440F" w14:paraId="3C7409CB" w14:textId="77777777" w:rsidTr="00BB26AB">
        <w:trPr>
          <w:trHeight w:val="624"/>
        </w:trPr>
        <w:tc>
          <w:tcPr>
            <w:tcW w:w="0" w:type="auto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3C90FF" w14:textId="77777777" w:rsidR="00CD1C7A" w:rsidRPr="009E440F" w:rsidRDefault="00CD1C7A" w:rsidP="00A43F71">
            <w:pPr>
              <w:snapToGrid w:val="0"/>
              <w:rPr>
                <w:kern w:val="2"/>
              </w:rPr>
            </w:pPr>
            <w:r w:rsidRPr="009E440F">
              <w:rPr>
                <w:b/>
                <w:kern w:val="2"/>
              </w:rPr>
              <w:lastRenderedPageBreak/>
              <w:t>Vegetation indices</w:t>
            </w:r>
          </w:p>
        </w:tc>
        <w:tc>
          <w:tcPr>
            <w:tcW w:w="373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9349C5" w14:textId="77777777" w:rsidR="00CD1C7A" w:rsidRPr="009E440F" w:rsidRDefault="00CD1C7A" w:rsidP="00A43F71">
            <w:pPr>
              <w:rPr>
                <w:kern w:val="2"/>
              </w:rPr>
            </w:pPr>
            <w:r w:rsidRPr="009E440F">
              <w:rPr>
                <w:b/>
                <w:kern w:val="2"/>
              </w:rPr>
              <w:t>Formula</w:t>
            </w:r>
          </w:p>
        </w:tc>
        <w:tc>
          <w:tcPr>
            <w:tcW w:w="221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82012D" w14:textId="77777777" w:rsidR="00CD1C7A" w:rsidRPr="009E440F" w:rsidRDefault="00CD1C7A" w:rsidP="00A43F71">
            <w:pPr>
              <w:rPr>
                <w:kern w:val="2"/>
              </w:rPr>
            </w:pPr>
            <w:r w:rsidRPr="009E440F">
              <w:rPr>
                <w:b/>
                <w:kern w:val="2"/>
              </w:rPr>
              <w:t>References</w:t>
            </w:r>
          </w:p>
        </w:tc>
      </w:tr>
      <w:tr w:rsidR="00CD1C7A" w:rsidRPr="009E440F" w14:paraId="193F11DE" w14:textId="77777777" w:rsidTr="00BB26AB">
        <w:trPr>
          <w:trHeight w:val="624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A8808B" w14:textId="77777777" w:rsidR="00CD1C7A" w:rsidRPr="009E440F" w:rsidRDefault="00CD1C7A" w:rsidP="00A43F71">
            <w:pPr>
              <w:jc w:val="center"/>
              <w:rPr>
                <w:kern w:val="2"/>
              </w:rPr>
            </w:pPr>
            <w:r w:rsidRPr="009E440F">
              <w:rPr>
                <w:kern w:val="2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583F7F" w14:textId="77777777" w:rsidR="00CD1C7A" w:rsidRPr="009E440F" w:rsidRDefault="00CD1C7A" w:rsidP="00A43F71">
            <w:pPr>
              <w:snapToGrid w:val="0"/>
              <w:rPr>
                <w:kern w:val="2"/>
              </w:rPr>
            </w:pPr>
            <w:r w:rsidRPr="009E440F">
              <w:rPr>
                <w:kern w:val="2"/>
              </w:rPr>
              <w:t>Datt</w:t>
            </w:r>
            <w:r>
              <w:rPr>
                <w:rFonts w:hint="eastAsia"/>
                <w:kern w:val="2"/>
              </w:rPr>
              <w:t xml:space="preserve"> vegetation index</w:t>
            </w:r>
          </w:p>
        </w:tc>
        <w:tc>
          <w:tcPr>
            <w:tcW w:w="37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88AD4C" w14:textId="77777777" w:rsidR="00CD1C7A" w:rsidRPr="0071378C" w:rsidRDefault="00CD1C7A" w:rsidP="00A43F71">
            <w:pPr>
              <w:jc w:val="center"/>
              <w:rPr>
                <w:kern w:val="2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kern w:val="2"/>
                  </w:rPr>
                  <m:t>Datt</m:t>
                </m:r>
                <m:r>
                  <w:rPr>
                    <w:rFonts w:ascii="Cambria Math" w:hAnsi="Cambria Math"/>
                    <w:kern w:val="2"/>
                  </w:rPr>
                  <m:t>=(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kern w:val="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kern w:val="2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kern w:val="2"/>
                      </w:rPr>
                      <m:t>850</m:t>
                    </m:r>
                  </m:sub>
                </m:sSub>
                <m:r>
                  <w:rPr>
                    <w:rFonts w:ascii="Cambria Math" w:hAnsi="Cambria Math"/>
                    <w:kern w:val="2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kern w:val="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kern w:val="2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kern w:val="2"/>
                      </w:rPr>
                      <m:t>710</m:t>
                    </m:r>
                  </m:sub>
                </m:sSub>
                <m:r>
                  <w:rPr>
                    <w:rFonts w:ascii="Cambria Math" w:hAnsi="Cambria Math"/>
                    <w:kern w:val="2"/>
                  </w:rPr>
                  <m:t>)/(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kern w:val="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kern w:val="2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kern w:val="2"/>
                      </w:rPr>
                      <m:t>850</m:t>
                    </m:r>
                  </m:sub>
                </m:sSub>
                <m:r>
                  <w:rPr>
                    <w:rFonts w:ascii="Cambria Math" w:hAnsi="Cambria Math"/>
                    <w:kern w:val="2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kern w:val="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kern w:val="2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kern w:val="2"/>
                      </w:rPr>
                      <m:t>680</m:t>
                    </m:r>
                  </m:sub>
                </m:sSub>
                <m:r>
                  <w:rPr>
                    <w:rFonts w:ascii="Cambria Math" w:hAnsi="Cambria Math"/>
                    <w:kern w:val="2"/>
                  </w:rPr>
                  <m:t>)</m:t>
                </m:r>
              </m:oMath>
            </m:oMathPara>
          </w:p>
        </w:tc>
        <w:tc>
          <w:tcPr>
            <w:tcW w:w="22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6D255B" w14:textId="77777777" w:rsidR="00CD1C7A" w:rsidRPr="009E440F" w:rsidRDefault="00CD1C7A" w:rsidP="00A43F71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(</w:t>
            </w:r>
            <w:r w:rsidRPr="009E440F">
              <w:rPr>
                <w:kern w:val="2"/>
              </w:rPr>
              <w:t>Datt, 1999</w:t>
            </w:r>
            <w:r>
              <w:rPr>
                <w:rFonts w:hint="eastAsia"/>
                <w:kern w:val="2"/>
              </w:rPr>
              <w:t>)</w:t>
            </w:r>
          </w:p>
        </w:tc>
      </w:tr>
      <w:tr w:rsidR="00CD1C7A" w:rsidRPr="009E440F" w14:paraId="52056565" w14:textId="77777777" w:rsidTr="00BB26AB">
        <w:trPr>
          <w:trHeight w:val="624"/>
        </w:trPr>
        <w:tc>
          <w:tcPr>
            <w:tcW w:w="0" w:type="auto"/>
            <w:shd w:val="clear" w:color="auto" w:fill="auto"/>
            <w:vAlign w:val="center"/>
          </w:tcPr>
          <w:p w14:paraId="239D243A" w14:textId="77777777" w:rsidR="00CD1C7A" w:rsidRPr="009E440F" w:rsidRDefault="00CD1C7A" w:rsidP="00A43F71">
            <w:pPr>
              <w:jc w:val="center"/>
              <w:rPr>
                <w:kern w:val="2"/>
              </w:rPr>
            </w:pPr>
            <w:r w:rsidRPr="009E440F">
              <w:rPr>
                <w:kern w:val="2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838FD9" w14:textId="77777777" w:rsidR="00CD1C7A" w:rsidRPr="009E440F" w:rsidRDefault="00CD1C7A" w:rsidP="00A43F71">
            <w:pPr>
              <w:rPr>
                <w:kern w:val="2"/>
              </w:rPr>
            </w:pPr>
            <w:r w:rsidRPr="009E440F">
              <w:rPr>
                <w:kern w:val="2"/>
              </w:rPr>
              <w:t>triangular vegetation index</w:t>
            </w:r>
            <w:r>
              <w:rPr>
                <w:rFonts w:hint="eastAsia"/>
                <w:kern w:val="2"/>
              </w:rPr>
              <w:t xml:space="preserve">, </w:t>
            </w:r>
            <w:r w:rsidRPr="009E440F">
              <w:rPr>
                <w:kern w:val="2"/>
              </w:rPr>
              <w:t>TVI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78325C4F" w14:textId="77777777" w:rsidR="00CD1C7A" w:rsidRPr="0071378C" w:rsidRDefault="00CD1C7A" w:rsidP="00A43F71">
            <w:pPr>
              <w:jc w:val="center"/>
              <w:rPr>
                <w:kern w:val="2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kern w:val="2"/>
                  </w:rPr>
                  <m:t>TVI=0.5×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kern w:val="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kern w:val="2"/>
                      </w:rPr>
                      <m:t>120×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kern w:val="2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kern w:val="2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kern w:val="2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kern w:val="2"/>
                              </w:rPr>
                              <m:t>750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kern w:val="2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kern w:val="2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kern w:val="2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kern w:val="2"/>
                              </w:rPr>
                              <m:t>550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kern w:val="2"/>
                      </w:rPr>
                      <m:t>-200×(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kern w:val="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kern w:val="2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  <w:kern w:val="2"/>
                          </w:rPr>
                          <m:t>670</m:t>
                        </m:r>
                      </m:sub>
                    </m:sSub>
                    <m:r>
                      <w:rPr>
                        <w:rFonts w:ascii="Cambria Math" w:hAnsi="Cambria Math"/>
                        <w:kern w:val="2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kern w:val="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kern w:val="2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  <w:kern w:val="2"/>
                          </w:rPr>
                          <m:t>550</m:t>
                        </m:r>
                      </m:sub>
                    </m:sSub>
                    <m:r>
                      <w:rPr>
                        <w:rFonts w:ascii="Cambria Math" w:hAnsi="Cambria Math"/>
                        <w:kern w:val="2"/>
                      </w:rPr>
                      <m:t>)</m:t>
                    </m:r>
                  </m:e>
                </m:d>
              </m:oMath>
            </m:oMathPara>
          </w:p>
        </w:tc>
        <w:tc>
          <w:tcPr>
            <w:tcW w:w="2210" w:type="dxa"/>
            <w:shd w:val="clear" w:color="auto" w:fill="auto"/>
            <w:vAlign w:val="center"/>
          </w:tcPr>
          <w:p w14:paraId="3F0C32CB" w14:textId="77777777" w:rsidR="00CD1C7A" w:rsidRPr="009E440F" w:rsidRDefault="00CD1C7A" w:rsidP="00A43F71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(</w:t>
            </w:r>
            <w:r w:rsidRPr="009E440F">
              <w:rPr>
                <w:kern w:val="2"/>
              </w:rPr>
              <w:t>Broge &amp; Leblanc, 2001</w:t>
            </w:r>
            <w:r>
              <w:rPr>
                <w:rFonts w:hint="eastAsia"/>
                <w:kern w:val="2"/>
              </w:rPr>
              <w:t>)</w:t>
            </w:r>
          </w:p>
        </w:tc>
      </w:tr>
      <w:tr w:rsidR="00CD1C7A" w:rsidRPr="009E440F" w14:paraId="41F6DFAC" w14:textId="77777777" w:rsidTr="00BB26AB">
        <w:trPr>
          <w:trHeight w:val="624"/>
        </w:trPr>
        <w:tc>
          <w:tcPr>
            <w:tcW w:w="0" w:type="auto"/>
            <w:shd w:val="clear" w:color="auto" w:fill="auto"/>
            <w:vAlign w:val="center"/>
          </w:tcPr>
          <w:p w14:paraId="340FB0C1" w14:textId="77777777" w:rsidR="00CD1C7A" w:rsidRPr="009E440F" w:rsidRDefault="00CD1C7A" w:rsidP="00A43F71">
            <w:pPr>
              <w:jc w:val="center"/>
              <w:rPr>
                <w:kern w:val="2"/>
              </w:rPr>
            </w:pPr>
            <w:r w:rsidRPr="009E440F">
              <w:rPr>
                <w:kern w:val="2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FCA684" w14:textId="77777777" w:rsidR="00CD1C7A" w:rsidRPr="009E440F" w:rsidRDefault="00CD1C7A" w:rsidP="00A43F71">
            <w:pPr>
              <w:rPr>
                <w:kern w:val="2"/>
              </w:rPr>
            </w:pPr>
            <w:r w:rsidRPr="009E440F">
              <w:rPr>
                <w:kern w:val="2"/>
              </w:rPr>
              <w:t>modified triangular index</w:t>
            </w:r>
            <w:r>
              <w:rPr>
                <w:rFonts w:hint="eastAsia"/>
                <w:kern w:val="2"/>
              </w:rPr>
              <w:t xml:space="preserve">, </w:t>
            </w:r>
            <w:r w:rsidRPr="009E440F">
              <w:rPr>
                <w:kern w:val="2"/>
              </w:rPr>
              <w:t>MTVI1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6F8CFDF3" w14:textId="77777777" w:rsidR="00CD1C7A" w:rsidRPr="0071378C" w:rsidRDefault="00CD1C7A" w:rsidP="00A43F71">
            <w:pPr>
              <w:jc w:val="center"/>
              <w:rPr>
                <w:kern w:val="2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kern w:val="2"/>
                  </w:rPr>
                  <m:t>MTVI1=1.2×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kern w:val="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kern w:val="2"/>
                      </w:rPr>
                      <m:t>1.2×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kern w:val="2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kern w:val="2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kern w:val="2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kern w:val="2"/>
                              </w:rPr>
                              <m:t>800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kern w:val="2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kern w:val="2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kern w:val="2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kern w:val="2"/>
                              </w:rPr>
                              <m:t>550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kern w:val="2"/>
                      </w:rPr>
                      <m:t>-2.5×(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kern w:val="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kern w:val="2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  <w:kern w:val="2"/>
                          </w:rPr>
                          <m:t>670</m:t>
                        </m:r>
                      </m:sub>
                    </m:sSub>
                    <m:r>
                      <w:rPr>
                        <w:rFonts w:ascii="Cambria Math" w:hAnsi="Cambria Math"/>
                        <w:kern w:val="2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kern w:val="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kern w:val="2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  <w:kern w:val="2"/>
                          </w:rPr>
                          <m:t>550</m:t>
                        </m:r>
                      </m:sub>
                    </m:sSub>
                    <m:r>
                      <w:rPr>
                        <w:rFonts w:ascii="Cambria Math" w:hAnsi="Cambria Math"/>
                        <w:kern w:val="2"/>
                      </w:rPr>
                      <m:t>)</m:t>
                    </m:r>
                  </m:e>
                </m:d>
              </m:oMath>
            </m:oMathPara>
          </w:p>
        </w:tc>
        <w:tc>
          <w:tcPr>
            <w:tcW w:w="2210" w:type="dxa"/>
            <w:shd w:val="clear" w:color="auto" w:fill="auto"/>
            <w:vAlign w:val="center"/>
          </w:tcPr>
          <w:p w14:paraId="0EF757FB" w14:textId="77777777" w:rsidR="00CD1C7A" w:rsidRPr="009E440F" w:rsidRDefault="00CD1C7A" w:rsidP="00A43F71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(</w:t>
            </w:r>
            <w:proofErr w:type="spellStart"/>
            <w:r w:rsidRPr="009E440F">
              <w:rPr>
                <w:kern w:val="2"/>
              </w:rPr>
              <w:t>Haboudane</w:t>
            </w:r>
            <w:proofErr w:type="spellEnd"/>
            <w:r w:rsidRPr="009E440F">
              <w:rPr>
                <w:kern w:val="2"/>
              </w:rPr>
              <w:t xml:space="preserve"> et al., 2004</w:t>
            </w:r>
            <w:r>
              <w:rPr>
                <w:rFonts w:hint="eastAsia"/>
                <w:kern w:val="2"/>
              </w:rPr>
              <w:t>)</w:t>
            </w:r>
          </w:p>
        </w:tc>
      </w:tr>
      <w:tr w:rsidR="00CD1C7A" w:rsidRPr="009E440F" w14:paraId="19F86B6F" w14:textId="77777777" w:rsidTr="00BB26AB">
        <w:trPr>
          <w:trHeight w:val="624"/>
        </w:trPr>
        <w:tc>
          <w:tcPr>
            <w:tcW w:w="0" w:type="auto"/>
            <w:shd w:val="clear" w:color="auto" w:fill="auto"/>
            <w:vAlign w:val="center"/>
          </w:tcPr>
          <w:p w14:paraId="36EF98C2" w14:textId="77777777" w:rsidR="00CD1C7A" w:rsidRPr="009E440F" w:rsidRDefault="00CD1C7A" w:rsidP="00A43F71">
            <w:pPr>
              <w:jc w:val="center"/>
              <w:rPr>
                <w:kern w:val="2"/>
              </w:rPr>
            </w:pPr>
            <w:r w:rsidRPr="009E440F">
              <w:rPr>
                <w:kern w:val="2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C42B10" w14:textId="77777777" w:rsidR="00CD1C7A" w:rsidRPr="009E440F" w:rsidRDefault="00CD1C7A" w:rsidP="00A43F71">
            <w:pPr>
              <w:rPr>
                <w:kern w:val="2"/>
              </w:rPr>
            </w:pPr>
            <w:proofErr w:type="spellStart"/>
            <w:r w:rsidRPr="009E440F">
              <w:rPr>
                <w:kern w:val="2"/>
              </w:rPr>
              <w:t>Maccioni</w:t>
            </w:r>
            <w:proofErr w:type="spellEnd"/>
            <w:r>
              <w:rPr>
                <w:rFonts w:hint="eastAsia"/>
                <w:kern w:val="2"/>
              </w:rPr>
              <w:t xml:space="preserve"> vegetation index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20B4BD76" w14:textId="77777777" w:rsidR="00CD1C7A" w:rsidRPr="0071378C" w:rsidRDefault="00CD1C7A" w:rsidP="00A43F71">
            <w:pPr>
              <w:jc w:val="center"/>
              <w:rPr>
                <w:kern w:val="2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kern w:val="2"/>
                  </w:rPr>
                  <m:t>Maccioni</m:t>
                </m:r>
                <m:r>
                  <w:rPr>
                    <w:rFonts w:ascii="Cambria Math" w:hAnsi="Cambria Math"/>
                    <w:kern w:val="2"/>
                  </w:rPr>
                  <m:t>=(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kern w:val="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kern w:val="2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kern w:val="2"/>
                      </w:rPr>
                      <m:t>780</m:t>
                    </m:r>
                  </m:sub>
                </m:sSub>
                <m:r>
                  <w:rPr>
                    <w:rFonts w:ascii="Cambria Math" w:hAnsi="Cambria Math"/>
                    <w:kern w:val="2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kern w:val="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kern w:val="2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kern w:val="2"/>
                      </w:rPr>
                      <m:t>710</m:t>
                    </m:r>
                  </m:sub>
                </m:sSub>
                <m:r>
                  <w:rPr>
                    <w:rFonts w:ascii="Cambria Math" w:hAnsi="Cambria Math"/>
                    <w:kern w:val="2"/>
                  </w:rPr>
                  <m:t>)/(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kern w:val="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kern w:val="2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kern w:val="2"/>
                      </w:rPr>
                      <m:t>780</m:t>
                    </m:r>
                  </m:sub>
                </m:sSub>
                <m:r>
                  <w:rPr>
                    <w:rFonts w:ascii="Cambria Math" w:hAnsi="Cambria Math"/>
                    <w:kern w:val="2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kern w:val="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kern w:val="2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kern w:val="2"/>
                      </w:rPr>
                      <m:t>680</m:t>
                    </m:r>
                  </m:sub>
                </m:sSub>
                <m:r>
                  <w:rPr>
                    <w:rFonts w:ascii="Cambria Math" w:hAnsi="Cambria Math"/>
                    <w:kern w:val="2"/>
                  </w:rPr>
                  <m:t>)</m:t>
                </m:r>
              </m:oMath>
            </m:oMathPara>
          </w:p>
        </w:tc>
        <w:tc>
          <w:tcPr>
            <w:tcW w:w="2210" w:type="dxa"/>
            <w:shd w:val="clear" w:color="auto" w:fill="auto"/>
            <w:vAlign w:val="center"/>
          </w:tcPr>
          <w:p w14:paraId="50D517A1" w14:textId="77777777" w:rsidR="00CD1C7A" w:rsidRPr="009E440F" w:rsidRDefault="00CD1C7A" w:rsidP="00A43F71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(</w:t>
            </w:r>
            <w:proofErr w:type="spellStart"/>
            <w:r w:rsidRPr="009E440F">
              <w:rPr>
                <w:kern w:val="2"/>
              </w:rPr>
              <w:t>Maccioni</w:t>
            </w:r>
            <w:proofErr w:type="spellEnd"/>
            <w:r w:rsidRPr="009E440F">
              <w:rPr>
                <w:kern w:val="2"/>
              </w:rPr>
              <w:t xml:space="preserve"> et al., 2001</w:t>
            </w:r>
            <w:r>
              <w:rPr>
                <w:rFonts w:hint="eastAsia"/>
                <w:kern w:val="2"/>
              </w:rPr>
              <w:t>)</w:t>
            </w:r>
          </w:p>
        </w:tc>
      </w:tr>
      <w:tr w:rsidR="00CD1C7A" w:rsidRPr="009E440F" w14:paraId="07DE9D1F" w14:textId="77777777" w:rsidTr="00BB26AB">
        <w:trPr>
          <w:trHeight w:val="624"/>
        </w:trPr>
        <w:tc>
          <w:tcPr>
            <w:tcW w:w="0" w:type="auto"/>
            <w:shd w:val="clear" w:color="auto" w:fill="auto"/>
            <w:vAlign w:val="center"/>
          </w:tcPr>
          <w:p w14:paraId="6A3E4309" w14:textId="77777777" w:rsidR="00CD1C7A" w:rsidRPr="009E440F" w:rsidRDefault="00CD1C7A" w:rsidP="00A43F71">
            <w:pPr>
              <w:jc w:val="center"/>
              <w:rPr>
                <w:kern w:val="2"/>
              </w:rPr>
            </w:pPr>
            <w:r w:rsidRPr="009E440F">
              <w:rPr>
                <w:kern w:val="2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9E9592" w14:textId="77777777" w:rsidR="00CD1C7A" w:rsidRPr="009E440F" w:rsidRDefault="00CD1C7A" w:rsidP="00A43F71">
            <w:pPr>
              <w:rPr>
                <w:kern w:val="2"/>
              </w:rPr>
            </w:pPr>
            <w:r w:rsidRPr="009E440F">
              <w:rPr>
                <w:kern w:val="2"/>
              </w:rPr>
              <w:t>normalized pigment chlorophyll index</w:t>
            </w:r>
            <w:r>
              <w:rPr>
                <w:rFonts w:hint="eastAsia"/>
                <w:kern w:val="2"/>
              </w:rPr>
              <w:t xml:space="preserve">, </w:t>
            </w:r>
            <w:r w:rsidRPr="009E440F">
              <w:rPr>
                <w:kern w:val="2"/>
              </w:rPr>
              <w:t>NPCI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6BDCF20E" w14:textId="77777777" w:rsidR="00CD1C7A" w:rsidRPr="0071378C" w:rsidRDefault="00CD1C7A" w:rsidP="00A43F71">
            <w:pPr>
              <w:jc w:val="center"/>
              <w:rPr>
                <w:kern w:val="2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kern w:val="2"/>
                  </w:rPr>
                  <m:t>NPCI</m:t>
                </m:r>
                <m:r>
                  <w:rPr>
                    <w:rFonts w:ascii="Cambria Math" w:hAnsi="Cambria Math"/>
                    <w:kern w:val="2"/>
                  </w:rPr>
                  <m:t>=(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kern w:val="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kern w:val="2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kern w:val="2"/>
                      </w:rPr>
                      <m:t>680</m:t>
                    </m:r>
                  </m:sub>
                </m:sSub>
                <m:r>
                  <w:rPr>
                    <w:rFonts w:ascii="Cambria Math" w:hAnsi="Cambria Math"/>
                    <w:kern w:val="2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kern w:val="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kern w:val="2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kern w:val="2"/>
                      </w:rPr>
                      <m:t>430</m:t>
                    </m:r>
                  </m:sub>
                </m:sSub>
                <m:r>
                  <w:rPr>
                    <w:rFonts w:ascii="Cambria Math" w:hAnsi="Cambria Math"/>
                    <w:kern w:val="2"/>
                  </w:rPr>
                  <m:t>)/(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kern w:val="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kern w:val="2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kern w:val="2"/>
                      </w:rPr>
                      <m:t>680</m:t>
                    </m:r>
                  </m:sub>
                </m:sSub>
                <m:r>
                  <w:rPr>
                    <w:rFonts w:ascii="Cambria Math" w:hAnsi="Cambria Math"/>
                    <w:kern w:val="2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kern w:val="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kern w:val="2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kern w:val="2"/>
                      </w:rPr>
                      <m:t>430</m:t>
                    </m:r>
                  </m:sub>
                </m:sSub>
                <m:r>
                  <w:rPr>
                    <w:rFonts w:ascii="Cambria Math" w:hAnsi="Cambria Math"/>
                    <w:kern w:val="2"/>
                  </w:rPr>
                  <m:t>)</m:t>
                </m:r>
              </m:oMath>
            </m:oMathPara>
          </w:p>
        </w:tc>
        <w:tc>
          <w:tcPr>
            <w:tcW w:w="2210" w:type="dxa"/>
            <w:shd w:val="clear" w:color="auto" w:fill="auto"/>
            <w:vAlign w:val="center"/>
          </w:tcPr>
          <w:p w14:paraId="163EF235" w14:textId="77777777" w:rsidR="00CD1C7A" w:rsidRPr="009E440F" w:rsidRDefault="00CD1C7A" w:rsidP="00A43F71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(</w:t>
            </w:r>
            <w:proofErr w:type="spellStart"/>
            <w:r w:rsidRPr="009E440F">
              <w:rPr>
                <w:kern w:val="2"/>
              </w:rPr>
              <w:t>Peñuelas</w:t>
            </w:r>
            <w:proofErr w:type="spellEnd"/>
            <w:r w:rsidRPr="009E440F">
              <w:rPr>
                <w:kern w:val="2"/>
              </w:rPr>
              <w:t xml:space="preserve"> et al., 1994</w:t>
            </w:r>
            <w:r>
              <w:rPr>
                <w:rFonts w:hint="eastAsia"/>
                <w:kern w:val="2"/>
              </w:rPr>
              <w:t>)</w:t>
            </w:r>
          </w:p>
        </w:tc>
      </w:tr>
      <w:tr w:rsidR="00CD1C7A" w:rsidRPr="009E440F" w14:paraId="65761275" w14:textId="77777777" w:rsidTr="00BB26AB">
        <w:trPr>
          <w:trHeight w:val="624"/>
        </w:trPr>
        <w:tc>
          <w:tcPr>
            <w:tcW w:w="0" w:type="auto"/>
            <w:shd w:val="clear" w:color="auto" w:fill="auto"/>
            <w:vAlign w:val="center"/>
          </w:tcPr>
          <w:p w14:paraId="023E54C7" w14:textId="77777777" w:rsidR="00CD1C7A" w:rsidRPr="009E440F" w:rsidRDefault="00CD1C7A" w:rsidP="00A43F71">
            <w:pPr>
              <w:jc w:val="center"/>
              <w:rPr>
                <w:kern w:val="2"/>
              </w:rPr>
            </w:pPr>
            <w:r w:rsidRPr="009E440F">
              <w:rPr>
                <w:kern w:val="2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4717B5" w14:textId="77777777" w:rsidR="00CD1C7A" w:rsidRPr="009E440F" w:rsidRDefault="00CD1C7A" w:rsidP="00A43F71">
            <w:pPr>
              <w:rPr>
                <w:kern w:val="2"/>
              </w:rPr>
            </w:pPr>
            <w:proofErr w:type="spellStart"/>
            <w:r w:rsidRPr="009E440F">
              <w:rPr>
                <w:kern w:val="2"/>
                <w:lang w:val="x-none" w:eastAsia="x-none"/>
              </w:rPr>
              <w:t>structual</w:t>
            </w:r>
            <w:proofErr w:type="spellEnd"/>
            <w:r w:rsidRPr="009E440F">
              <w:rPr>
                <w:kern w:val="2"/>
                <w:lang w:val="x-none" w:eastAsia="x-none"/>
              </w:rPr>
              <w:t xml:space="preserve"> independent pigment index</w:t>
            </w:r>
            <w:r>
              <w:rPr>
                <w:rFonts w:hint="eastAsia"/>
                <w:kern w:val="2"/>
                <w:lang w:val="x-none"/>
              </w:rPr>
              <w:t xml:space="preserve">, </w:t>
            </w:r>
            <w:r w:rsidRPr="009E440F">
              <w:rPr>
                <w:kern w:val="2"/>
                <w:lang w:val="x-none" w:eastAsia="x-none"/>
              </w:rPr>
              <w:t>SIPI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3E654430" w14:textId="77777777" w:rsidR="00CD1C7A" w:rsidRPr="0071378C" w:rsidRDefault="00CD1C7A" w:rsidP="00A43F71">
            <w:pPr>
              <w:jc w:val="center"/>
              <w:rPr>
                <w:kern w:val="2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kern w:val="2"/>
                  </w:rPr>
                  <m:t>SIPI</m:t>
                </m:r>
                <m:r>
                  <w:rPr>
                    <w:rFonts w:ascii="Cambria Math" w:hAnsi="Cambria Math"/>
                    <w:kern w:val="2"/>
                  </w:rPr>
                  <m:t>=(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kern w:val="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kern w:val="2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kern w:val="2"/>
                      </w:rPr>
                      <m:t>800</m:t>
                    </m:r>
                  </m:sub>
                </m:sSub>
                <m:r>
                  <w:rPr>
                    <w:rFonts w:ascii="Cambria Math" w:hAnsi="Cambria Math"/>
                    <w:kern w:val="2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kern w:val="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kern w:val="2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kern w:val="2"/>
                      </w:rPr>
                      <m:t>445</m:t>
                    </m:r>
                  </m:sub>
                </m:sSub>
                <m:r>
                  <w:rPr>
                    <w:rFonts w:ascii="Cambria Math" w:hAnsi="Cambria Math"/>
                    <w:kern w:val="2"/>
                  </w:rPr>
                  <m:t>)/(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kern w:val="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kern w:val="2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kern w:val="2"/>
                      </w:rPr>
                      <m:t>800</m:t>
                    </m:r>
                  </m:sub>
                </m:sSub>
                <m:r>
                  <w:rPr>
                    <w:rFonts w:ascii="Cambria Math" w:hAnsi="Cambria Math"/>
                    <w:kern w:val="2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kern w:val="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kern w:val="2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kern w:val="2"/>
                      </w:rPr>
                      <m:t>680</m:t>
                    </m:r>
                  </m:sub>
                </m:sSub>
                <m:r>
                  <w:rPr>
                    <w:rFonts w:ascii="Cambria Math" w:hAnsi="Cambria Math"/>
                    <w:kern w:val="2"/>
                  </w:rPr>
                  <m:t>)</m:t>
                </m:r>
              </m:oMath>
            </m:oMathPara>
          </w:p>
        </w:tc>
        <w:tc>
          <w:tcPr>
            <w:tcW w:w="2210" w:type="dxa"/>
            <w:shd w:val="clear" w:color="auto" w:fill="auto"/>
            <w:vAlign w:val="center"/>
          </w:tcPr>
          <w:p w14:paraId="4DF5B037" w14:textId="77777777" w:rsidR="00CD1C7A" w:rsidRPr="009E440F" w:rsidRDefault="00CD1C7A" w:rsidP="00A43F71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(</w:t>
            </w:r>
            <w:proofErr w:type="spellStart"/>
            <w:r w:rsidRPr="009E440F">
              <w:rPr>
                <w:kern w:val="2"/>
              </w:rPr>
              <w:t>Peñuelas</w:t>
            </w:r>
            <w:proofErr w:type="spellEnd"/>
            <w:r w:rsidRPr="009E440F">
              <w:rPr>
                <w:kern w:val="2"/>
              </w:rPr>
              <w:t xml:space="preserve"> et al., 1995</w:t>
            </w:r>
            <w:r>
              <w:rPr>
                <w:rFonts w:hint="eastAsia"/>
                <w:kern w:val="2"/>
              </w:rPr>
              <w:t>)</w:t>
            </w:r>
          </w:p>
        </w:tc>
      </w:tr>
      <w:tr w:rsidR="00CD1C7A" w:rsidRPr="009E440F" w14:paraId="331AF106" w14:textId="77777777" w:rsidTr="00BB26AB">
        <w:trPr>
          <w:trHeight w:val="624"/>
        </w:trPr>
        <w:tc>
          <w:tcPr>
            <w:tcW w:w="0" w:type="auto"/>
            <w:shd w:val="clear" w:color="auto" w:fill="auto"/>
            <w:vAlign w:val="center"/>
          </w:tcPr>
          <w:p w14:paraId="7DAF0298" w14:textId="77777777" w:rsidR="00CD1C7A" w:rsidRPr="009E440F" w:rsidRDefault="00CD1C7A" w:rsidP="00A43F71">
            <w:pPr>
              <w:jc w:val="center"/>
              <w:rPr>
                <w:kern w:val="2"/>
              </w:rPr>
            </w:pPr>
            <w:r w:rsidRPr="009E440F">
              <w:rPr>
                <w:kern w:val="2"/>
              </w:rPr>
              <w:t>24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3E03773B" w14:textId="77777777" w:rsidR="00CD1C7A" w:rsidRPr="009E440F" w:rsidRDefault="00CD1C7A" w:rsidP="00A43F71">
            <w:pPr>
              <w:rPr>
                <w:kern w:val="2"/>
              </w:rPr>
            </w:pPr>
            <w:r w:rsidRPr="009E440F">
              <w:rPr>
                <w:kern w:val="2"/>
                <w:lang w:val="x-none" w:eastAsia="x-none"/>
              </w:rPr>
              <w:t>optimized soil-adjusted vegetation index</w:t>
            </w:r>
            <w:r>
              <w:rPr>
                <w:rFonts w:hint="eastAsia"/>
                <w:kern w:val="2"/>
                <w:lang w:val="x-none"/>
              </w:rPr>
              <w:t xml:space="preserve">, </w:t>
            </w:r>
            <w:r w:rsidRPr="009E440F">
              <w:rPr>
                <w:kern w:val="2"/>
                <w:lang w:val="x-none" w:eastAsia="x-none"/>
              </w:rPr>
              <w:t>OSAVI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2601EF92" w14:textId="77777777" w:rsidR="00CD1C7A" w:rsidRPr="0071378C" w:rsidRDefault="00CD1C7A" w:rsidP="00A43F71">
            <w:pPr>
              <w:jc w:val="center"/>
              <w:rPr>
                <w:kern w:val="2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kern w:val="2"/>
                  </w:rPr>
                  <m:t>OSAVI=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kern w:val="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kern w:val="2"/>
                      </w:rPr>
                      <m:t>(1+0.16)</m:t>
                    </m:r>
                    <m:r>
                      <w:rPr>
                        <w:rFonts w:ascii="Cambria Math" w:hAnsi="Cambria Math"/>
                        <w:kern w:val="2"/>
                      </w:rPr>
                      <m:t>×(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kern w:val="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kern w:val="2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  <w:kern w:val="2"/>
                          </w:rPr>
                          <m:t>800</m:t>
                        </m:r>
                      </m:sub>
                    </m:sSub>
                    <m:r>
                      <w:rPr>
                        <w:rFonts w:ascii="Cambria Math" w:hAnsi="Cambria Math"/>
                        <w:kern w:val="2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kern w:val="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kern w:val="2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  <w:kern w:val="2"/>
                          </w:rPr>
                          <m:t>670</m:t>
                        </m:r>
                      </m:sub>
                    </m:sSub>
                    <m:r>
                      <w:rPr>
                        <w:rFonts w:ascii="Cambria Math" w:hAnsi="Cambria Math"/>
                        <w:kern w:val="2"/>
                      </w:rPr>
                      <m:t>)</m:t>
                    </m:r>
                  </m:num>
                  <m:den>
                    <m:r>
                      <w:rPr>
                        <w:rFonts w:ascii="Cambria Math" w:hAnsi="Cambria Math"/>
                        <w:kern w:val="2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kern w:val="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kern w:val="2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  <w:kern w:val="2"/>
                          </w:rPr>
                          <m:t>800</m:t>
                        </m:r>
                      </m:sub>
                    </m:sSub>
                    <m:r>
                      <w:rPr>
                        <w:rFonts w:ascii="Cambria Math" w:hAnsi="Cambria Math"/>
                        <w:kern w:val="2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kern w:val="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kern w:val="2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  <w:kern w:val="2"/>
                          </w:rPr>
                          <m:t>670</m:t>
                        </m:r>
                      </m:sub>
                    </m:sSub>
                    <m:r>
                      <w:rPr>
                        <w:rFonts w:ascii="Cambria Math" w:hAnsi="Cambria Math"/>
                        <w:kern w:val="2"/>
                      </w:rPr>
                      <m:t>+0.16)</m:t>
                    </m:r>
                  </m:den>
                </m:f>
              </m:oMath>
            </m:oMathPara>
          </w:p>
        </w:tc>
        <w:tc>
          <w:tcPr>
            <w:tcW w:w="2210" w:type="dxa"/>
            <w:shd w:val="clear" w:color="auto" w:fill="auto"/>
            <w:vAlign w:val="center"/>
          </w:tcPr>
          <w:p w14:paraId="3350856A" w14:textId="77777777" w:rsidR="00CD1C7A" w:rsidRPr="009E440F" w:rsidRDefault="00CD1C7A" w:rsidP="00A43F71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(</w:t>
            </w:r>
            <w:r w:rsidRPr="009E440F">
              <w:rPr>
                <w:kern w:val="2"/>
              </w:rPr>
              <w:t>Rondeaux et al., 1996</w:t>
            </w:r>
            <w:r>
              <w:rPr>
                <w:rFonts w:hint="eastAsia"/>
                <w:kern w:val="2"/>
              </w:rPr>
              <w:t>)</w:t>
            </w:r>
          </w:p>
        </w:tc>
      </w:tr>
      <w:tr w:rsidR="00CD1C7A" w:rsidRPr="009E440F" w14:paraId="4FB3E1C4" w14:textId="77777777" w:rsidTr="00BB26AB">
        <w:trPr>
          <w:trHeight w:val="624"/>
        </w:trPr>
        <w:tc>
          <w:tcPr>
            <w:tcW w:w="0" w:type="auto"/>
            <w:shd w:val="clear" w:color="auto" w:fill="auto"/>
            <w:vAlign w:val="center"/>
          </w:tcPr>
          <w:p w14:paraId="2B9D51E4" w14:textId="77777777" w:rsidR="00CD1C7A" w:rsidRPr="009E440F" w:rsidRDefault="00CD1C7A" w:rsidP="00A43F71">
            <w:pPr>
              <w:jc w:val="center"/>
              <w:rPr>
                <w:kern w:val="2"/>
              </w:rPr>
            </w:pPr>
            <w:r w:rsidRPr="009E440F">
              <w:rPr>
                <w:kern w:val="2"/>
              </w:rPr>
              <w:t>25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4D5B6215" w14:textId="77777777" w:rsidR="00CD1C7A" w:rsidRPr="009E440F" w:rsidRDefault="00CD1C7A" w:rsidP="00A43F71">
            <w:pPr>
              <w:ind w:firstLineChars="200" w:firstLine="400"/>
              <w:rPr>
                <w:kern w:val="2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45CE99B1" w14:textId="77777777" w:rsidR="00CD1C7A" w:rsidRPr="0071378C" w:rsidRDefault="00CD1C7A" w:rsidP="00A43F71">
            <w:pPr>
              <w:jc w:val="center"/>
              <w:rPr>
                <w:kern w:val="2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kern w:val="2"/>
                  </w:rPr>
                  <m:t>OSAVI2=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kern w:val="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kern w:val="2"/>
                      </w:rPr>
                      <m:t>(1+0.16)</m:t>
                    </m:r>
                    <m:r>
                      <w:rPr>
                        <w:rFonts w:ascii="Cambria Math" w:hAnsi="Cambria Math"/>
                        <w:kern w:val="2"/>
                      </w:rPr>
                      <m:t>×(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kern w:val="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kern w:val="2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  <w:kern w:val="2"/>
                          </w:rPr>
                          <m:t>750</m:t>
                        </m:r>
                      </m:sub>
                    </m:sSub>
                    <m:r>
                      <w:rPr>
                        <w:rFonts w:ascii="Cambria Math" w:hAnsi="Cambria Math"/>
                        <w:kern w:val="2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kern w:val="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kern w:val="2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  <w:kern w:val="2"/>
                          </w:rPr>
                          <m:t>705</m:t>
                        </m:r>
                      </m:sub>
                    </m:sSub>
                    <m:r>
                      <w:rPr>
                        <w:rFonts w:ascii="Cambria Math" w:hAnsi="Cambria Math"/>
                        <w:kern w:val="2"/>
                      </w:rPr>
                      <m:t>)</m:t>
                    </m:r>
                  </m:num>
                  <m:den>
                    <m:r>
                      <w:rPr>
                        <w:rFonts w:ascii="Cambria Math" w:hAnsi="Cambria Math"/>
                        <w:kern w:val="2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kern w:val="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kern w:val="2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  <w:kern w:val="2"/>
                          </w:rPr>
                          <m:t>750</m:t>
                        </m:r>
                      </m:sub>
                    </m:sSub>
                    <m:r>
                      <w:rPr>
                        <w:rFonts w:ascii="Cambria Math" w:hAnsi="Cambria Math"/>
                        <w:kern w:val="2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kern w:val="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kern w:val="2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  <w:kern w:val="2"/>
                          </w:rPr>
                          <m:t>705</m:t>
                        </m:r>
                      </m:sub>
                    </m:sSub>
                    <m:r>
                      <w:rPr>
                        <w:rFonts w:ascii="Cambria Math" w:hAnsi="Cambria Math"/>
                        <w:kern w:val="2"/>
                      </w:rPr>
                      <m:t>+0.16)</m:t>
                    </m:r>
                  </m:den>
                </m:f>
              </m:oMath>
            </m:oMathPara>
          </w:p>
        </w:tc>
        <w:tc>
          <w:tcPr>
            <w:tcW w:w="2210" w:type="dxa"/>
            <w:shd w:val="clear" w:color="auto" w:fill="auto"/>
            <w:vAlign w:val="center"/>
          </w:tcPr>
          <w:p w14:paraId="21EB01E1" w14:textId="77777777" w:rsidR="00CD1C7A" w:rsidRPr="009E440F" w:rsidRDefault="00CD1C7A" w:rsidP="00A43F71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(</w:t>
            </w:r>
            <w:r w:rsidRPr="009E440F">
              <w:rPr>
                <w:kern w:val="2"/>
              </w:rPr>
              <w:t>Wu et al., 2008</w:t>
            </w:r>
            <w:r>
              <w:rPr>
                <w:rFonts w:hint="eastAsia"/>
                <w:kern w:val="2"/>
              </w:rPr>
              <w:t>)</w:t>
            </w:r>
          </w:p>
        </w:tc>
      </w:tr>
      <w:tr w:rsidR="00CD1C7A" w:rsidRPr="009E440F" w14:paraId="2A70B2E4" w14:textId="77777777" w:rsidTr="00BB26AB">
        <w:trPr>
          <w:trHeight w:val="624"/>
        </w:trPr>
        <w:tc>
          <w:tcPr>
            <w:tcW w:w="0" w:type="auto"/>
            <w:shd w:val="clear" w:color="auto" w:fill="auto"/>
            <w:vAlign w:val="center"/>
          </w:tcPr>
          <w:p w14:paraId="42E8EB8D" w14:textId="77777777" w:rsidR="00CD1C7A" w:rsidRPr="009E440F" w:rsidRDefault="00CD1C7A" w:rsidP="00A43F71">
            <w:pPr>
              <w:jc w:val="center"/>
              <w:rPr>
                <w:kern w:val="2"/>
              </w:rPr>
            </w:pPr>
            <w:r w:rsidRPr="009E440F">
              <w:rPr>
                <w:kern w:val="2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A167C5" w14:textId="77777777" w:rsidR="00CD1C7A" w:rsidRPr="00392AC6" w:rsidRDefault="00CD1C7A" w:rsidP="00A43F71">
            <w:pPr>
              <w:rPr>
                <w:kern w:val="2"/>
              </w:rPr>
            </w:pPr>
            <w:r w:rsidRPr="009E440F">
              <w:rPr>
                <w:kern w:val="2"/>
              </w:rPr>
              <w:t>modified soil-adjusted vegetation index</w:t>
            </w:r>
            <w:r>
              <w:rPr>
                <w:rFonts w:hint="eastAsia"/>
                <w:kern w:val="2"/>
              </w:rPr>
              <w:t xml:space="preserve">, </w:t>
            </w:r>
            <w:r w:rsidRPr="009E440F">
              <w:rPr>
                <w:kern w:val="2"/>
              </w:rPr>
              <w:t>MSAVI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5716F1D1" w14:textId="77777777" w:rsidR="00CD1C7A" w:rsidRPr="009E440F" w:rsidRDefault="00CD1C7A" w:rsidP="00A43F71">
            <w:pPr>
              <w:rPr>
                <w:kern w:val="2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kern w:val="2"/>
                </w:rPr>
                <m:t>MSAVI=0.5×</m:t>
              </m:r>
              <m:d>
                <m:dPr>
                  <m:ctrlPr>
                    <w:rPr>
                      <w:rFonts w:ascii="Cambria Math" w:hAnsi="Cambria Math"/>
                      <w:kern w:val="2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kern w:val="2"/>
                    </w:rPr>
                    <m:t>2</m:t>
                  </m:r>
                  <m:sSub>
                    <m:sSubPr>
                      <m:ctrlPr>
                        <w:rPr>
                          <w:rFonts w:ascii="Cambria Math" w:hAnsi="Cambria Math"/>
                          <w:kern w:val="2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kern w:val="2"/>
                        </w:rPr>
                        <m:t>R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kern w:val="2"/>
                        </w:rPr>
                        <m:t>800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kern w:val="2"/>
                    </w:rPr>
                    <m:t>+1-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kern w:val="2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kern w:val="2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kern w:val="2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kern w:val="2"/>
                                </w:rPr>
                                <m:t>2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kern w:val="2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kern w:val="2"/>
                                    </w:rPr>
                                    <m:t>R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kern w:val="2"/>
                                    </w:rPr>
                                    <m:t>800</m:t>
                                  </m:r>
                                </m:sub>
                              </m:s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kern w:val="2"/>
                                </w:rPr>
                                <m:t>+1</m:t>
                              </m:r>
                            </m:e>
                          </m:d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kern w:val="2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kern w:val="2"/>
                        </w:rPr>
                        <m:t>-8×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kern w:val="2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kern w:val="2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kern w:val="2"/>
                                </w:rPr>
                                <m:t>R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kern w:val="2"/>
                                </w:rPr>
                                <m:t>800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kern w:val="2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kern w:val="2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kern w:val="2"/>
                                </w:rPr>
                                <m:t>R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kern w:val="2"/>
                                </w:rPr>
                                <m:t>670</m:t>
                              </m:r>
                            </m:sub>
                          </m:sSub>
                        </m:e>
                      </m:d>
                    </m:e>
                  </m:rad>
                </m:e>
              </m:d>
            </m:oMath>
            <w:r w:rsidRPr="009E440F">
              <w:rPr>
                <w:kern w:val="2"/>
              </w:rPr>
              <w:t xml:space="preserve"> </w:t>
            </w:r>
          </w:p>
        </w:tc>
        <w:tc>
          <w:tcPr>
            <w:tcW w:w="2210" w:type="dxa"/>
            <w:shd w:val="clear" w:color="auto" w:fill="auto"/>
            <w:vAlign w:val="center"/>
          </w:tcPr>
          <w:p w14:paraId="2647C581" w14:textId="77777777" w:rsidR="00CD1C7A" w:rsidRPr="009E440F" w:rsidRDefault="00CD1C7A" w:rsidP="00A43F71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(</w:t>
            </w:r>
            <w:r w:rsidRPr="009E440F">
              <w:rPr>
                <w:kern w:val="2"/>
              </w:rPr>
              <w:t>Qi et al., 1994</w:t>
            </w:r>
            <w:r>
              <w:rPr>
                <w:rFonts w:hint="eastAsia"/>
                <w:kern w:val="2"/>
              </w:rPr>
              <w:t>)</w:t>
            </w:r>
          </w:p>
        </w:tc>
      </w:tr>
      <w:tr w:rsidR="00CD1C7A" w:rsidRPr="009E440F" w14:paraId="3E3FA669" w14:textId="77777777" w:rsidTr="00BB26AB">
        <w:trPr>
          <w:trHeight w:val="624"/>
        </w:trPr>
        <w:tc>
          <w:tcPr>
            <w:tcW w:w="0" w:type="auto"/>
            <w:shd w:val="clear" w:color="auto" w:fill="auto"/>
            <w:vAlign w:val="center"/>
          </w:tcPr>
          <w:p w14:paraId="408BA42D" w14:textId="77777777" w:rsidR="00CD1C7A" w:rsidRPr="009E440F" w:rsidRDefault="00CD1C7A" w:rsidP="00A43F71">
            <w:pPr>
              <w:jc w:val="center"/>
              <w:rPr>
                <w:kern w:val="2"/>
              </w:rPr>
            </w:pPr>
            <w:r w:rsidRPr="009E440F">
              <w:rPr>
                <w:kern w:val="2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2639E6" w14:textId="77777777" w:rsidR="00CD1C7A" w:rsidRPr="009E440F" w:rsidRDefault="00CD1C7A" w:rsidP="00A43F71">
            <w:pPr>
              <w:rPr>
                <w:kern w:val="2"/>
                <w:lang w:val="x-none"/>
              </w:rPr>
            </w:pPr>
            <w:r w:rsidRPr="009E440F">
              <w:rPr>
                <w:kern w:val="2"/>
                <w:lang w:val="x-none" w:eastAsia="x-none"/>
              </w:rPr>
              <w:t>simple ration</w:t>
            </w:r>
            <w:r>
              <w:rPr>
                <w:rFonts w:hint="eastAsia"/>
                <w:kern w:val="2"/>
                <w:lang w:val="x-none"/>
              </w:rPr>
              <w:t xml:space="preserve">, </w:t>
            </w:r>
            <w:r w:rsidRPr="009E440F">
              <w:rPr>
                <w:kern w:val="2"/>
                <w:sz w:val="18"/>
                <w:lang w:val="x-none" w:eastAsia="x-none"/>
              </w:rPr>
              <w:t>SR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7D880770" w14:textId="77777777" w:rsidR="00CD1C7A" w:rsidRPr="0071378C" w:rsidRDefault="00CD1C7A" w:rsidP="00A43F71">
            <w:pPr>
              <w:jc w:val="center"/>
              <w:rPr>
                <w:kern w:val="2"/>
                <w:vertAlign w:val="subscript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kern w:val="2"/>
                  </w:rPr>
                  <m:t>SR</m:t>
                </m:r>
                <m:r>
                  <w:rPr>
                    <w:rFonts w:ascii="Cambria Math" w:hAnsi="Cambria Math"/>
                    <w:kern w:val="2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kern w:val="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kern w:val="2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kern w:val="2"/>
                      </w:rPr>
                      <m:t>800</m:t>
                    </m:r>
                  </m:sub>
                </m:sSub>
                <m:r>
                  <w:rPr>
                    <w:rFonts w:ascii="Cambria Math" w:hAnsi="Cambria Math"/>
                    <w:kern w:val="2"/>
                  </w:rPr>
                  <m:t>/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kern w:val="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kern w:val="2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kern w:val="2"/>
                      </w:rPr>
                      <m:t>670</m:t>
                    </m:r>
                  </m:sub>
                </m:sSub>
              </m:oMath>
            </m:oMathPara>
          </w:p>
        </w:tc>
        <w:tc>
          <w:tcPr>
            <w:tcW w:w="2210" w:type="dxa"/>
            <w:shd w:val="clear" w:color="auto" w:fill="auto"/>
            <w:vAlign w:val="center"/>
          </w:tcPr>
          <w:p w14:paraId="6692608D" w14:textId="77777777" w:rsidR="00CD1C7A" w:rsidRPr="009E440F" w:rsidRDefault="00CD1C7A" w:rsidP="00A43F71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(</w:t>
            </w:r>
            <w:r w:rsidRPr="009E440F">
              <w:rPr>
                <w:kern w:val="2"/>
              </w:rPr>
              <w:t>Jordan, 1969</w:t>
            </w:r>
            <w:r>
              <w:rPr>
                <w:rFonts w:hint="eastAsia"/>
                <w:kern w:val="2"/>
              </w:rPr>
              <w:t xml:space="preserve">; </w:t>
            </w:r>
          </w:p>
          <w:p w14:paraId="188EEDA6" w14:textId="77777777" w:rsidR="00CD1C7A" w:rsidRPr="009E440F" w:rsidRDefault="00CD1C7A" w:rsidP="00A43F71">
            <w:pPr>
              <w:rPr>
                <w:kern w:val="2"/>
              </w:rPr>
            </w:pPr>
            <w:r w:rsidRPr="009E440F">
              <w:rPr>
                <w:kern w:val="2"/>
              </w:rPr>
              <w:t>Pearson &amp; Miller, 1972</w:t>
            </w:r>
            <w:r>
              <w:rPr>
                <w:rFonts w:hint="eastAsia"/>
                <w:kern w:val="2"/>
              </w:rPr>
              <w:t>)</w:t>
            </w:r>
          </w:p>
        </w:tc>
      </w:tr>
      <w:tr w:rsidR="00CD1C7A" w:rsidRPr="009E440F" w14:paraId="6F30730E" w14:textId="77777777" w:rsidTr="00BB26AB">
        <w:trPr>
          <w:trHeight w:val="624"/>
        </w:trPr>
        <w:tc>
          <w:tcPr>
            <w:tcW w:w="0" w:type="auto"/>
            <w:shd w:val="clear" w:color="auto" w:fill="auto"/>
            <w:vAlign w:val="center"/>
          </w:tcPr>
          <w:p w14:paraId="2ADFF153" w14:textId="77777777" w:rsidR="00CD1C7A" w:rsidRPr="009E440F" w:rsidRDefault="00CD1C7A" w:rsidP="00A43F71">
            <w:pPr>
              <w:jc w:val="center"/>
              <w:rPr>
                <w:kern w:val="2"/>
              </w:rPr>
            </w:pPr>
            <w:r w:rsidRPr="009E440F">
              <w:rPr>
                <w:kern w:val="2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39B532" w14:textId="77777777" w:rsidR="00CD1C7A" w:rsidRPr="009E440F" w:rsidRDefault="00CD1C7A" w:rsidP="00A43F71">
            <w:pPr>
              <w:rPr>
                <w:kern w:val="2"/>
                <w:lang w:val="x-none" w:eastAsia="x-none"/>
              </w:rPr>
            </w:pPr>
            <w:r w:rsidRPr="009E440F">
              <w:rPr>
                <w:kern w:val="2"/>
              </w:rPr>
              <w:t>modified simple ratio</w:t>
            </w:r>
            <w:r>
              <w:rPr>
                <w:rFonts w:hint="eastAsia"/>
                <w:kern w:val="2"/>
              </w:rPr>
              <w:t xml:space="preserve">, </w:t>
            </w:r>
            <w:r w:rsidRPr="009E440F">
              <w:rPr>
                <w:kern w:val="2"/>
                <w:sz w:val="18"/>
              </w:rPr>
              <w:t>MSR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7CE93A45" w14:textId="77777777" w:rsidR="00CD1C7A" w:rsidRPr="0071378C" w:rsidRDefault="00CD1C7A" w:rsidP="00A43F71">
            <w:pPr>
              <w:jc w:val="center"/>
              <w:rPr>
                <w:kern w:val="2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kern w:val="2"/>
                  </w:rPr>
                  <m:t>MSR=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kern w:val="2"/>
                      </w:rPr>
                    </m:ctrlPr>
                  </m:fPr>
                  <m:num>
                    <m:f>
                      <m:fPr>
                        <m:type m:val="lin"/>
                        <m:ctrlPr>
                          <w:rPr>
                            <w:rFonts w:ascii="Cambria Math" w:hAnsi="Cambria Math"/>
                            <w:i/>
                            <w:kern w:val="2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kern w:val="2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kern w:val="2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kern w:val="2"/>
                              </w:rPr>
                              <m:t>800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kern w:val="2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kern w:val="2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kern w:val="2"/>
                              </w:rPr>
                              <m:t>670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kern w:val="2"/>
                      </w:rPr>
                      <m:t>-1</m:t>
                    </m:r>
                  </m:num>
                  <m:den>
                    <m:d>
                      <m:dPr>
                        <m:ctrlPr>
                          <w:rPr>
                            <w:rFonts w:ascii="Cambria Math" w:hAnsi="Cambria Math"/>
                            <w:i/>
                            <w:kern w:val="2"/>
                          </w:rPr>
                        </m:ctrlPr>
                      </m:dPr>
                      <m:e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  <w:kern w:val="2"/>
                              </w:rPr>
                            </m:ctrlPr>
                          </m:radPr>
                          <m:deg/>
                          <m:e>
                            <m:f>
                              <m:fPr>
                                <m:type m:val="lin"/>
                                <m:ctrlPr>
                                  <w:rPr>
                                    <w:rFonts w:ascii="Cambria Math" w:hAnsi="Cambria Math"/>
                                    <w:i/>
                                    <w:kern w:val="2"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kern w:val="2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kern w:val="2"/>
                                      </w:rPr>
                                      <m:t>R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kern w:val="2"/>
                                      </w:rPr>
                                      <m:t>800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kern w:val="2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kern w:val="2"/>
                                      </w:rPr>
                                      <m:t>R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kern w:val="2"/>
                                      </w:rPr>
                                      <m:t>670</m:t>
                                    </m:r>
                                  </m:sub>
                                </m:sSub>
                              </m:den>
                            </m:f>
                          </m:e>
                        </m:rad>
                        <m:r>
                          <w:rPr>
                            <w:rFonts w:ascii="Cambria Math" w:hAnsi="Cambria Math"/>
                            <w:kern w:val="2"/>
                          </w:rPr>
                          <m:t>-1</m:t>
                        </m:r>
                      </m:e>
                    </m:d>
                  </m:den>
                </m:f>
              </m:oMath>
            </m:oMathPara>
          </w:p>
        </w:tc>
        <w:tc>
          <w:tcPr>
            <w:tcW w:w="2210" w:type="dxa"/>
            <w:shd w:val="clear" w:color="auto" w:fill="auto"/>
            <w:vAlign w:val="center"/>
          </w:tcPr>
          <w:p w14:paraId="1A6D53B1" w14:textId="77777777" w:rsidR="00CD1C7A" w:rsidRPr="009E440F" w:rsidRDefault="00CD1C7A" w:rsidP="00A43F71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(</w:t>
            </w:r>
            <w:r w:rsidRPr="009E440F">
              <w:rPr>
                <w:kern w:val="2"/>
              </w:rPr>
              <w:t>Chen, 1996</w:t>
            </w:r>
            <w:r>
              <w:rPr>
                <w:rFonts w:hint="eastAsia"/>
                <w:kern w:val="2"/>
              </w:rPr>
              <w:t>)</w:t>
            </w:r>
          </w:p>
        </w:tc>
      </w:tr>
      <w:tr w:rsidR="00CD1C7A" w:rsidRPr="009E440F" w14:paraId="2A8A16D0" w14:textId="77777777" w:rsidTr="00BB26AB">
        <w:trPr>
          <w:trHeight w:val="624"/>
        </w:trPr>
        <w:tc>
          <w:tcPr>
            <w:tcW w:w="0" w:type="auto"/>
            <w:shd w:val="clear" w:color="auto" w:fill="auto"/>
            <w:vAlign w:val="center"/>
          </w:tcPr>
          <w:p w14:paraId="30BAE469" w14:textId="77777777" w:rsidR="00CD1C7A" w:rsidRPr="009E440F" w:rsidRDefault="00CD1C7A" w:rsidP="00A43F71">
            <w:pPr>
              <w:jc w:val="center"/>
              <w:rPr>
                <w:kern w:val="2"/>
              </w:rPr>
            </w:pPr>
            <w:r w:rsidRPr="009E440F">
              <w:rPr>
                <w:kern w:val="2"/>
              </w:rPr>
              <w:t>29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0CD96198" w14:textId="77777777" w:rsidR="00CD1C7A" w:rsidRPr="00392AC6" w:rsidRDefault="00CD1C7A" w:rsidP="00A43F71">
            <w:pPr>
              <w:rPr>
                <w:kern w:val="2"/>
              </w:rPr>
            </w:pPr>
            <w:r w:rsidRPr="009E440F">
              <w:rPr>
                <w:kern w:val="2"/>
              </w:rPr>
              <w:t>pigment-specific simple ratio</w:t>
            </w:r>
            <w:r>
              <w:rPr>
                <w:rFonts w:hint="eastAsia"/>
                <w:kern w:val="2"/>
              </w:rPr>
              <w:t xml:space="preserve">, </w:t>
            </w:r>
            <w:r w:rsidRPr="009E440F">
              <w:rPr>
                <w:kern w:val="2"/>
              </w:rPr>
              <w:t>PSSR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0A81C8B5" w14:textId="77777777" w:rsidR="00CD1C7A" w:rsidRPr="0071378C" w:rsidRDefault="00000000" w:rsidP="00A43F71">
            <w:pPr>
              <w:rPr>
                <w:kern w:val="2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Cs/>
                        <w:kern w:val="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kern w:val="2"/>
                      </w:rPr>
                      <m:t>PSSR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kern w:val="2"/>
                      </w:rPr>
                      <m:t>a</m:t>
                    </m:r>
                  </m:sub>
                </m:sSub>
                <m:r>
                  <w:rPr>
                    <w:rFonts w:ascii="Cambria Math" w:hAnsi="Cambria Math"/>
                    <w:kern w:val="2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kern w:val="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kern w:val="2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kern w:val="2"/>
                      </w:rPr>
                      <m:t>800</m:t>
                    </m:r>
                  </m:sub>
                </m:sSub>
                <m:r>
                  <w:rPr>
                    <w:rFonts w:ascii="Cambria Math" w:hAnsi="Cambria Math"/>
                    <w:kern w:val="2"/>
                  </w:rPr>
                  <m:t>/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kern w:val="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kern w:val="2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kern w:val="2"/>
                      </w:rPr>
                      <m:t>680</m:t>
                    </m:r>
                  </m:sub>
                </m:sSub>
              </m:oMath>
            </m:oMathPara>
          </w:p>
        </w:tc>
        <w:tc>
          <w:tcPr>
            <w:tcW w:w="2210" w:type="dxa"/>
            <w:vMerge w:val="restart"/>
            <w:shd w:val="clear" w:color="auto" w:fill="auto"/>
            <w:vAlign w:val="center"/>
          </w:tcPr>
          <w:p w14:paraId="2FFD7BFB" w14:textId="77777777" w:rsidR="00CD1C7A" w:rsidRPr="009E440F" w:rsidRDefault="00CD1C7A" w:rsidP="00A43F71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(</w:t>
            </w:r>
            <w:r w:rsidRPr="009E440F">
              <w:rPr>
                <w:kern w:val="2"/>
              </w:rPr>
              <w:t>Blackburn, 1998</w:t>
            </w:r>
            <w:r>
              <w:rPr>
                <w:rFonts w:hint="eastAsia"/>
                <w:kern w:val="2"/>
              </w:rPr>
              <w:t>)</w:t>
            </w:r>
          </w:p>
        </w:tc>
      </w:tr>
      <w:tr w:rsidR="00CD1C7A" w:rsidRPr="009E440F" w14:paraId="282A828E" w14:textId="77777777" w:rsidTr="00BB26AB">
        <w:trPr>
          <w:trHeight w:val="624"/>
        </w:trPr>
        <w:tc>
          <w:tcPr>
            <w:tcW w:w="0" w:type="auto"/>
            <w:shd w:val="clear" w:color="auto" w:fill="auto"/>
            <w:vAlign w:val="center"/>
          </w:tcPr>
          <w:p w14:paraId="0E9A001C" w14:textId="77777777" w:rsidR="00CD1C7A" w:rsidRPr="009E440F" w:rsidRDefault="00CD1C7A" w:rsidP="00A43F71">
            <w:pPr>
              <w:jc w:val="center"/>
              <w:rPr>
                <w:kern w:val="2"/>
              </w:rPr>
            </w:pPr>
            <w:r w:rsidRPr="009E440F">
              <w:rPr>
                <w:kern w:val="2"/>
              </w:rPr>
              <w:t>30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4502DDC8" w14:textId="77777777" w:rsidR="00CD1C7A" w:rsidRPr="009E440F" w:rsidRDefault="00CD1C7A" w:rsidP="00A43F71">
            <w:pPr>
              <w:rPr>
                <w:kern w:val="2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1A03108F" w14:textId="77777777" w:rsidR="00CD1C7A" w:rsidRPr="0071378C" w:rsidRDefault="00000000" w:rsidP="00A43F71">
            <w:pPr>
              <w:rPr>
                <w:kern w:val="2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Cs/>
                        <w:kern w:val="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kern w:val="2"/>
                      </w:rPr>
                      <m:t>PSSR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kern w:val="2"/>
                      </w:rPr>
                      <m:t>b</m:t>
                    </m:r>
                  </m:sub>
                </m:sSub>
                <m:r>
                  <w:rPr>
                    <w:rFonts w:ascii="Cambria Math" w:hAnsi="Cambria Math"/>
                    <w:kern w:val="2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kern w:val="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kern w:val="2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kern w:val="2"/>
                      </w:rPr>
                      <m:t>800</m:t>
                    </m:r>
                  </m:sub>
                </m:sSub>
                <m:r>
                  <w:rPr>
                    <w:rFonts w:ascii="Cambria Math" w:hAnsi="Cambria Math"/>
                    <w:kern w:val="2"/>
                  </w:rPr>
                  <m:t>/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kern w:val="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kern w:val="2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kern w:val="2"/>
                      </w:rPr>
                      <m:t>635</m:t>
                    </m:r>
                  </m:sub>
                </m:sSub>
              </m:oMath>
            </m:oMathPara>
          </w:p>
        </w:tc>
        <w:tc>
          <w:tcPr>
            <w:tcW w:w="2210" w:type="dxa"/>
            <w:vMerge/>
            <w:shd w:val="clear" w:color="auto" w:fill="auto"/>
            <w:vAlign w:val="center"/>
          </w:tcPr>
          <w:p w14:paraId="029EFBB2" w14:textId="77777777" w:rsidR="00CD1C7A" w:rsidRPr="009E440F" w:rsidRDefault="00CD1C7A" w:rsidP="00A43F71">
            <w:pPr>
              <w:rPr>
                <w:kern w:val="2"/>
              </w:rPr>
            </w:pPr>
          </w:p>
        </w:tc>
      </w:tr>
      <w:tr w:rsidR="00CD1C7A" w:rsidRPr="009E440F" w14:paraId="3133A799" w14:textId="77777777" w:rsidTr="00BB26AB">
        <w:trPr>
          <w:trHeight w:val="624"/>
        </w:trPr>
        <w:tc>
          <w:tcPr>
            <w:tcW w:w="0" w:type="auto"/>
            <w:shd w:val="clear" w:color="auto" w:fill="auto"/>
            <w:vAlign w:val="center"/>
          </w:tcPr>
          <w:p w14:paraId="01DF3F7C" w14:textId="77777777" w:rsidR="00CD1C7A" w:rsidRPr="009E440F" w:rsidRDefault="00CD1C7A" w:rsidP="00A43F71">
            <w:pPr>
              <w:jc w:val="center"/>
              <w:rPr>
                <w:kern w:val="2"/>
              </w:rPr>
            </w:pPr>
            <w:r w:rsidRPr="009E440F">
              <w:rPr>
                <w:kern w:val="2"/>
              </w:rPr>
              <w:t>31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6C931D82" w14:textId="77777777" w:rsidR="00CD1C7A" w:rsidRPr="009E440F" w:rsidRDefault="00CD1C7A" w:rsidP="00A43F71">
            <w:pPr>
              <w:ind w:firstLineChars="200" w:firstLine="400"/>
              <w:rPr>
                <w:kern w:val="2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62DFFD89" w14:textId="77777777" w:rsidR="00CD1C7A" w:rsidRPr="0071378C" w:rsidRDefault="00000000" w:rsidP="00A43F71">
            <w:pPr>
              <w:rPr>
                <w:kern w:val="2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Cs/>
                        <w:kern w:val="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kern w:val="2"/>
                      </w:rPr>
                      <m:t>PSSR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kern w:val="2"/>
                      </w:rPr>
                      <m:t>c</m:t>
                    </m:r>
                  </m:sub>
                </m:sSub>
                <m:r>
                  <w:rPr>
                    <w:rFonts w:ascii="Cambria Math" w:hAnsi="Cambria Math"/>
                    <w:kern w:val="2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kern w:val="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kern w:val="2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kern w:val="2"/>
                      </w:rPr>
                      <m:t>800</m:t>
                    </m:r>
                  </m:sub>
                </m:sSub>
                <m:r>
                  <w:rPr>
                    <w:rFonts w:ascii="Cambria Math" w:hAnsi="Cambria Math"/>
                    <w:kern w:val="2"/>
                  </w:rPr>
                  <m:t>/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kern w:val="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kern w:val="2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kern w:val="2"/>
                      </w:rPr>
                      <m:t>470</m:t>
                    </m:r>
                  </m:sub>
                </m:sSub>
              </m:oMath>
            </m:oMathPara>
          </w:p>
        </w:tc>
        <w:tc>
          <w:tcPr>
            <w:tcW w:w="2210" w:type="dxa"/>
            <w:vMerge/>
            <w:shd w:val="clear" w:color="auto" w:fill="auto"/>
            <w:vAlign w:val="center"/>
          </w:tcPr>
          <w:p w14:paraId="460E6489" w14:textId="77777777" w:rsidR="00CD1C7A" w:rsidRPr="009E440F" w:rsidRDefault="00CD1C7A" w:rsidP="00A43F71">
            <w:pPr>
              <w:rPr>
                <w:kern w:val="2"/>
              </w:rPr>
            </w:pPr>
          </w:p>
        </w:tc>
      </w:tr>
      <w:tr w:rsidR="00CD1C7A" w:rsidRPr="009E440F" w14:paraId="0CEEC6ED" w14:textId="77777777" w:rsidTr="00BB26AB">
        <w:trPr>
          <w:trHeight w:val="624"/>
        </w:trPr>
        <w:tc>
          <w:tcPr>
            <w:tcW w:w="0" w:type="auto"/>
            <w:shd w:val="clear" w:color="auto" w:fill="auto"/>
            <w:vAlign w:val="center"/>
          </w:tcPr>
          <w:p w14:paraId="25B16B88" w14:textId="77777777" w:rsidR="00CD1C7A" w:rsidRPr="009E440F" w:rsidRDefault="00CD1C7A" w:rsidP="00A43F71">
            <w:pPr>
              <w:jc w:val="center"/>
              <w:rPr>
                <w:kern w:val="2"/>
              </w:rPr>
            </w:pPr>
            <w:r w:rsidRPr="009E440F">
              <w:rPr>
                <w:kern w:val="2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76F6CE" w14:textId="77777777" w:rsidR="00CD1C7A" w:rsidRPr="009E440F" w:rsidRDefault="00CD1C7A" w:rsidP="00A43F71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modified simple ratio index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48E711BB" w14:textId="77777777" w:rsidR="00CD1C7A" w:rsidRPr="0071378C" w:rsidRDefault="00000000" w:rsidP="00A43F71">
            <w:pPr>
              <w:jc w:val="center"/>
              <w:rPr>
                <w:kern w:val="2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Cs/>
                        <w:kern w:val="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kern w:val="2"/>
                      </w:rPr>
                      <m:t>mSR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kern w:val="2"/>
                      </w:rPr>
                      <m:t>705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kern w:val="2"/>
                  </w:rPr>
                  <m:t>=</m:t>
                </m:r>
                <m:r>
                  <w:rPr>
                    <w:rFonts w:ascii="Cambria Math" w:hAnsi="Cambria Math"/>
                    <w:kern w:val="2"/>
                  </w:rPr>
                  <m:t>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kern w:val="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kern w:val="2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kern w:val="2"/>
                      </w:rPr>
                      <m:t>750</m:t>
                    </m:r>
                  </m:sub>
                </m:sSub>
                <m:r>
                  <w:rPr>
                    <w:rFonts w:ascii="Cambria Math" w:hAnsi="Cambria Math"/>
                    <w:kern w:val="2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kern w:val="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kern w:val="2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kern w:val="2"/>
                      </w:rPr>
                      <m:t>445</m:t>
                    </m:r>
                  </m:sub>
                </m:sSub>
                <m:r>
                  <w:rPr>
                    <w:rFonts w:ascii="Cambria Math" w:hAnsi="Cambria Math"/>
                    <w:kern w:val="2"/>
                  </w:rPr>
                  <m:t>)/(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kern w:val="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kern w:val="2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kern w:val="2"/>
                      </w:rPr>
                      <m:t>705</m:t>
                    </m:r>
                  </m:sub>
                </m:sSub>
                <m:r>
                  <w:rPr>
                    <w:rFonts w:ascii="Cambria Math" w:hAnsi="Cambria Math"/>
                    <w:kern w:val="2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kern w:val="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kern w:val="2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kern w:val="2"/>
                      </w:rPr>
                      <m:t>445</m:t>
                    </m:r>
                  </m:sub>
                </m:sSub>
                <m:r>
                  <w:rPr>
                    <w:rFonts w:ascii="Cambria Math" w:hAnsi="Cambria Math"/>
                    <w:kern w:val="2"/>
                  </w:rPr>
                  <m:t>)</m:t>
                </m:r>
              </m:oMath>
            </m:oMathPara>
          </w:p>
        </w:tc>
        <w:tc>
          <w:tcPr>
            <w:tcW w:w="2210" w:type="dxa"/>
            <w:shd w:val="clear" w:color="auto" w:fill="auto"/>
            <w:vAlign w:val="center"/>
          </w:tcPr>
          <w:p w14:paraId="63A0050E" w14:textId="77777777" w:rsidR="00CD1C7A" w:rsidRPr="009E440F" w:rsidRDefault="00CD1C7A" w:rsidP="00A43F71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(</w:t>
            </w:r>
            <w:r w:rsidRPr="009E440F">
              <w:rPr>
                <w:kern w:val="2"/>
              </w:rPr>
              <w:t>Sims &amp; Gamon, 2002</w:t>
            </w:r>
            <w:r>
              <w:rPr>
                <w:rFonts w:hint="eastAsia"/>
                <w:kern w:val="2"/>
              </w:rPr>
              <w:t>)</w:t>
            </w:r>
          </w:p>
        </w:tc>
      </w:tr>
      <w:tr w:rsidR="00CD1C7A" w:rsidRPr="009E440F" w14:paraId="5659D7AC" w14:textId="77777777" w:rsidTr="00BB26AB">
        <w:trPr>
          <w:trHeight w:val="624"/>
        </w:trPr>
        <w:tc>
          <w:tcPr>
            <w:tcW w:w="0" w:type="auto"/>
            <w:shd w:val="clear" w:color="auto" w:fill="auto"/>
            <w:vAlign w:val="center"/>
          </w:tcPr>
          <w:p w14:paraId="3F522799" w14:textId="77777777" w:rsidR="00CD1C7A" w:rsidRPr="009E440F" w:rsidRDefault="00CD1C7A" w:rsidP="00A43F71">
            <w:pPr>
              <w:jc w:val="center"/>
              <w:rPr>
                <w:kern w:val="2"/>
              </w:rPr>
            </w:pPr>
            <w:r w:rsidRPr="009E440F">
              <w:rPr>
                <w:kern w:val="2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C5E695" w14:textId="77777777" w:rsidR="00CD1C7A" w:rsidRPr="009E440F" w:rsidRDefault="00CD1C7A" w:rsidP="00A43F71">
            <w:pPr>
              <w:rPr>
                <w:kern w:val="2"/>
              </w:rPr>
            </w:pPr>
            <w:r w:rsidRPr="009E440F">
              <w:rPr>
                <w:kern w:val="2"/>
                <w:lang w:val="x-none" w:eastAsia="x-none"/>
              </w:rPr>
              <w:t>modified chlorophyll absorption in reflectance index</w:t>
            </w:r>
            <w:r>
              <w:rPr>
                <w:rFonts w:hint="eastAsia"/>
                <w:kern w:val="2"/>
                <w:lang w:val="x-none"/>
              </w:rPr>
              <w:t xml:space="preserve">, </w:t>
            </w:r>
            <w:r w:rsidRPr="009E440F">
              <w:rPr>
                <w:kern w:val="2"/>
                <w:lang w:val="x-none" w:eastAsia="x-none"/>
              </w:rPr>
              <w:t>MCARI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3C2BBF57" w14:textId="77777777" w:rsidR="00CD1C7A" w:rsidRPr="0071378C" w:rsidRDefault="00CD1C7A" w:rsidP="00A43F71">
            <w:pPr>
              <w:jc w:val="center"/>
              <w:rPr>
                <w:kern w:val="2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kern w:val="2"/>
                  </w:rPr>
                  <m:t>MCARI=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kern w:val="2"/>
                      </w:rPr>
                    </m:ctrlPr>
                  </m:d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iCs/>
                            <w:kern w:val="2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kern w:val="2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kern w:val="2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kern w:val="2"/>
                              </w:rPr>
                              <m:t>700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kern w:val="2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kern w:val="2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kern w:val="2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kern w:val="2"/>
                              </w:rPr>
                              <m:t>670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kern w:val="2"/>
                      </w:rPr>
                      <m:t>-0.2×(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kern w:val="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kern w:val="2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  <w:kern w:val="2"/>
                          </w:rPr>
                          <m:t>700</m:t>
                        </m:r>
                      </m:sub>
                    </m:sSub>
                    <m:r>
                      <w:rPr>
                        <w:rFonts w:ascii="Cambria Math" w:hAnsi="Cambria Math"/>
                        <w:kern w:val="2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kern w:val="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kern w:val="2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  <w:kern w:val="2"/>
                          </w:rPr>
                          <m:t>550</m:t>
                        </m:r>
                      </m:sub>
                    </m:sSub>
                    <m:r>
                      <w:rPr>
                        <w:rFonts w:ascii="Cambria Math" w:hAnsi="Cambria Math"/>
                        <w:kern w:val="2"/>
                      </w:rPr>
                      <m:t>)</m:t>
                    </m:r>
                  </m:e>
                </m:d>
                <m:r>
                  <w:rPr>
                    <w:rFonts w:ascii="Cambria Math" w:hAnsi="Cambria Math"/>
                    <w:kern w:val="2"/>
                  </w:rPr>
                  <m:t>×(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kern w:val="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kern w:val="2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kern w:val="2"/>
                      </w:rPr>
                      <m:t>700</m:t>
                    </m:r>
                  </m:sub>
                </m:sSub>
                <m:r>
                  <w:rPr>
                    <w:rFonts w:ascii="Cambria Math" w:hAnsi="Cambria Math"/>
                    <w:kern w:val="2"/>
                  </w:rPr>
                  <m:t>/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kern w:val="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kern w:val="2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kern w:val="2"/>
                      </w:rPr>
                      <m:t>670</m:t>
                    </m:r>
                  </m:sub>
                </m:sSub>
                <m:r>
                  <w:rPr>
                    <w:rFonts w:ascii="Cambria Math" w:hAnsi="Cambria Math"/>
                    <w:kern w:val="2"/>
                  </w:rPr>
                  <m:t>)</m:t>
                </m:r>
              </m:oMath>
            </m:oMathPara>
          </w:p>
        </w:tc>
        <w:tc>
          <w:tcPr>
            <w:tcW w:w="2210" w:type="dxa"/>
            <w:shd w:val="clear" w:color="auto" w:fill="auto"/>
            <w:vAlign w:val="center"/>
          </w:tcPr>
          <w:p w14:paraId="755844F1" w14:textId="77777777" w:rsidR="00CD1C7A" w:rsidRPr="009E440F" w:rsidRDefault="00CD1C7A" w:rsidP="00A43F71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(</w:t>
            </w:r>
            <w:r w:rsidRPr="009E440F">
              <w:rPr>
                <w:kern w:val="2"/>
              </w:rPr>
              <w:t>Daughtry et al., 2000</w:t>
            </w:r>
            <w:r>
              <w:rPr>
                <w:rFonts w:hint="eastAsia"/>
                <w:kern w:val="2"/>
              </w:rPr>
              <w:t>)</w:t>
            </w:r>
          </w:p>
        </w:tc>
      </w:tr>
      <w:tr w:rsidR="00CD1C7A" w:rsidRPr="009E440F" w14:paraId="3B8B3507" w14:textId="77777777" w:rsidTr="00BB26AB">
        <w:trPr>
          <w:trHeight w:val="624"/>
        </w:trPr>
        <w:tc>
          <w:tcPr>
            <w:tcW w:w="0" w:type="auto"/>
            <w:shd w:val="clear" w:color="auto" w:fill="auto"/>
            <w:vAlign w:val="center"/>
          </w:tcPr>
          <w:p w14:paraId="4FB3C0B8" w14:textId="77777777" w:rsidR="00CD1C7A" w:rsidRPr="009E440F" w:rsidRDefault="00CD1C7A" w:rsidP="00A43F71">
            <w:pPr>
              <w:jc w:val="center"/>
              <w:rPr>
                <w:kern w:val="2"/>
              </w:rPr>
            </w:pPr>
            <w:r w:rsidRPr="009E440F">
              <w:rPr>
                <w:kern w:val="2"/>
              </w:rPr>
              <w:t>3</w:t>
            </w:r>
            <w:r>
              <w:rPr>
                <w:rFonts w:hint="eastAsia"/>
                <w:kern w:val="2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F52783" w14:textId="77777777" w:rsidR="00CD1C7A" w:rsidRPr="006E5C22" w:rsidRDefault="00CD1C7A" w:rsidP="00A43F71">
            <w:pPr>
              <w:rPr>
                <w:kern w:val="2"/>
                <w:lang w:val="x-none"/>
              </w:rPr>
            </w:pPr>
            <w:r w:rsidRPr="009E440F">
              <w:rPr>
                <w:kern w:val="2"/>
                <w:lang w:val="x-none" w:eastAsia="x-none"/>
              </w:rPr>
              <w:t>transformed chlorophyll absorption in reflectance index</w:t>
            </w:r>
            <w:r>
              <w:rPr>
                <w:rFonts w:hint="eastAsia"/>
                <w:kern w:val="2"/>
                <w:lang w:val="x-none"/>
              </w:rPr>
              <w:t xml:space="preserve">, </w:t>
            </w:r>
            <w:r w:rsidRPr="009E440F">
              <w:rPr>
                <w:kern w:val="2"/>
                <w:lang w:val="x-none" w:eastAsia="x-none"/>
              </w:rPr>
              <w:t>TCARI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00F9B02C" w14:textId="77777777" w:rsidR="00CD1C7A" w:rsidRPr="0071378C" w:rsidRDefault="00CD1C7A" w:rsidP="00A43F71">
            <w:pPr>
              <w:jc w:val="center"/>
              <w:rPr>
                <w:kern w:val="2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kern w:val="2"/>
                  </w:rPr>
                  <m:t>TCARI=3×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kern w:val="2"/>
                      </w:rPr>
                    </m:ctrlPr>
                  </m:d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iCs/>
                            <w:kern w:val="2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kern w:val="2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kern w:val="2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kern w:val="2"/>
                              </w:rPr>
                              <m:t>700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kern w:val="2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kern w:val="2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kern w:val="2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kern w:val="2"/>
                              </w:rPr>
                              <m:t>670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kern w:val="2"/>
                      </w:rPr>
                      <m:t>-0.2(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kern w:val="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kern w:val="2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  <w:kern w:val="2"/>
                          </w:rPr>
                          <m:t>700</m:t>
                        </m:r>
                      </m:sub>
                    </m:sSub>
                    <m:r>
                      <w:rPr>
                        <w:rFonts w:ascii="Cambria Math" w:hAnsi="Cambria Math"/>
                        <w:kern w:val="2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kern w:val="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kern w:val="2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  <w:kern w:val="2"/>
                          </w:rPr>
                          <m:t>550</m:t>
                        </m:r>
                      </m:sub>
                    </m:sSub>
                    <m:r>
                      <w:rPr>
                        <w:rFonts w:ascii="Cambria Math" w:hAnsi="Cambria Math"/>
                        <w:kern w:val="2"/>
                      </w:rPr>
                      <m:t>)×(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kern w:val="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kern w:val="2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  <w:kern w:val="2"/>
                          </w:rPr>
                          <m:t>700</m:t>
                        </m:r>
                      </m:sub>
                    </m:sSub>
                    <m:r>
                      <w:rPr>
                        <w:rFonts w:ascii="Cambria Math" w:hAnsi="Cambria Math"/>
                        <w:kern w:val="2"/>
                      </w:rPr>
                      <m:t>/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kern w:val="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kern w:val="2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  <w:kern w:val="2"/>
                          </w:rPr>
                          <m:t>670</m:t>
                        </m:r>
                      </m:sub>
                    </m:sSub>
                    <m:r>
                      <w:rPr>
                        <w:rFonts w:ascii="Cambria Math" w:hAnsi="Cambria Math"/>
                        <w:kern w:val="2"/>
                      </w:rPr>
                      <m:t>)</m:t>
                    </m:r>
                  </m:e>
                </m:d>
              </m:oMath>
            </m:oMathPara>
          </w:p>
        </w:tc>
        <w:tc>
          <w:tcPr>
            <w:tcW w:w="2210" w:type="dxa"/>
            <w:shd w:val="clear" w:color="auto" w:fill="auto"/>
            <w:vAlign w:val="center"/>
          </w:tcPr>
          <w:p w14:paraId="05E84AD3" w14:textId="77777777" w:rsidR="00CD1C7A" w:rsidRPr="009E440F" w:rsidRDefault="00CD1C7A" w:rsidP="00A43F71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(</w:t>
            </w:r>
            <w:proofErr w:type="spellStart"/>
            <w:r w:rsidRPr="009E440F">
              <w:rPr>
                <w:kern w:val="2"/>
              </w:rPr>
              <w:t>Haboudane</w:t>
            </w:r>
            <w:proofErr w:type="spellEnd"/>
            <w:r w:rsidRPr="009E440F">
              <w:rPr>
                <w:kern w:val="2"/>
              </w:rPr>
              <w:t xml:space="preserve"> et al., 2002</w:t>
            </w:r>
            <w:r>
              <w:rPr>
                <w:rFonts w:hint="eastAsia"/>
                <w:kern w:val="2"/>
              </w:rPr>
              <w:t>)</w:t>
            </w:r>
          </w:p>
        </w:tc>
      </w:tr>
      <w:tr w:rsidR="00CD1C7A" w:rsidRPr="009E440F" w14:paraId="3DCB852D" w14:textId="77777777" w:rsidTr="00BB26AB">
        <w:trPr>
          <w:trHeight w:val="624"/>
        </w:trPr>
        <w:tc>
          <w:tcPr>
            <w:tcW w:w="0" w:type="auto"/>
            <w:shd w:val="clear" w:color="auto" w:fill="auto"/>
            <w:vAlign w:val="center"/>
          </w:tcPr>
          <w:p w14:paraId="667E319A" w14:textId="77777777" w:rsidR="00CD1C7A" w:rsidRPr="009E440F" w:rsidRDefault="00CD1C7A" w:rsidP="00A43F71">
            <w:pPr>
              <w:jc w:val="center"/>
              <w:rPr>
                <w:kern w:val="2"/>
              </w:rPr>
            </w:pPr>
            <w:r w:rsidRPr="009E440F">
              <w:rPr>
                <w:kern w:val="2"/>
              </w:rPr>
              <w:t>3</w:t>
            </w:r>
            <w:r>
              <w:rPr>
                <w:rFonts w:hint="eastAsia"/>
                <w:kern w:val="2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41DCA8" w14:textId="77777777" w:rsidR="00CD1C7A" w:rsidRPr="006E5C22" w:rsidRDefault="00CD1C7A" w:rsidP="00A43F71">
            <w:pPr>
              <w:rPr>
                <w:kern w:val="2"/>
              </w:rPr>
            </w:pPr>
            <w:r w:rsidRPr="009E440F">
              <w:rPr>
                <w:kern w:val="2"/>
              </w:rPr>
              <w:t>MERIS terrestrial chlorophyll index</w:t>
            </w:r>
            <w:r>
              <w:rPr>
                <w:rFonts w:hint="eastAsia"/>
                <w:kern w:val="2"/>
              </w:rPr>
              <w:t xml:space="preserve">, </w:t>
            </w:r>
            <w:r w:rsidRPr="009E440F">
              <w:rPr>
                <w:kern w:val="2"/>
              </w:rPr>
              <w:t>MTCI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03BAC83D" w14:textId="77777777" w:rsidR="00CD1C7A" w:rsidRPr="0071378C" w:rsidRDefault="00CD1C7A" w:rsidP="00A43F71">
            <w:pPr>
              <w:jc w:val="center"/>
              <w:rPr>
                <w:kern w:val="2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kern w:val="2"/>
                  </w:rPr>
                  <m:t>MTCI</m:t>
                </m:r>
                <m:r>
                  <w:rPr>
                    <w:rFonts w:ascii="Cambria Math" w:hAnsi="Cambria Math"/>
                    <w:kern w:val="2"/>
                  </w:rPr>
                  <m:t>=(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kern w:val="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kern w:val="2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kern w:val="2"/>
                      </w:rPr>
                      <m:t>754</m:t>
                    </m:r>
                  </m:sub>
                </m:sSub>
                <m:r>
                  <w:rPr>
                    <w:rFonts w:ascii="Cambria Math" w:hAnsi="Cambria Math"/>
                    <w:kern w:val="2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kern w:val="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kern w:val="2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kern w:val="2"/>
                      </w:rPr>
                      <m:t>709</m:t>
                    </m:r>
                  </m:sub>
                </m:sSub>
                <m:r>
                  <w:rPr>
                    <w:rFonts w:ascii="Cambria Math" w:hAnsi="Cambria Math"/>
                    <w:kern w:val="2"/>
                  </w:rPr>
                  <m:t>)/(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kern w:val="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kern w:val="2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kern w:val="2"/>
                      </w:rPr>
                      <m:t>709</m:t>
                    </m:r>
                  </m:sub>
                </m:sSub>
                <m:r>
                  <w:rPr>
                    <w:rFonts w:ascii="Cambria Math" w:hAnsi="Cambria Math"/>
                    <w:kern w:val="2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kern w:val="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kern w:val="2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kern w:val="2"/>
                      </w:rPr>
                      <m:t>681</m:t>
                    </m:r>
                  </m:sub>
                </m:sSub>
                <m:r>
                  <w:rPr>
                    <w:rFonts w:ascii="Cambria Math" w:hAnsi="Cambria Math"/>
                    <w:kern w:val="2"/>
                  </w:rPr>
                  <m:t>)</m:t>
                </m:r>
              </m:oMath>
            </m:oMathPara>
          </w:p>
        </w:tc>
        <w:tc>
          <w:tcPr>
            <w:tcW w:w="2210" w:type="dxa"/>
            <w:shd w:val="clear" w:color="auto" w:fill="auto"/>
            <w:vAlign w:val="center"/>
          </w:tcPr>
          <w:p w14:paraId="2FA09045" w14:textId="77777777" w:rsidR="00CD1C7A" w:rsidRPr="009E440F" w:rsidRDefault="00CD1C7A" w:rsidP="00A43F71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(</w:t>
            </w:r>
            <w:r w:rsidRPr="009E440F">
              <w:rPr>
                <w:kern w:val="2"/>
              </w:rPr>
              <w:t>Dash &amp; Curran, 2004</w:t>
            </w:r>
            <w:r>
              <w:rPr>
                <w:rFonts w:hint="eastAsia"/>
                <w:kern w:val="2"/>
              </w:rPr>
              <w:t>)</w:t>
            </w:r>
          </w:p>
        </w:tc>
      </w:tr>
      <w:tr w:rsidR="00CD1C7A" w:rsidRPr="009E440F" w14:paraId="29E19174" w14:textId="77777777" w:rsidTr="00BB26AB">
        <w:trPr>
          <w:trHeight w:val="624"/>
        </w:trPr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3C0EE95" w14:textId="77777777" w:rsidR="00CD1C7A" w:rsidRPr="009E440F" w:rsidRDefault="00CD1C7A" w:rsidP="00A43F71">
            <w:pPr>
              <w:jc w:val="center"/>
              <w:rPr>
                <w:kern w:val="2"/>
              </w:rPr>
            </w:pPr>
            <w:r w:rsidRPr="009E440F">
              <w:rPr>
                <w:kern w:val="2"/>
              </w:rPr>
              <w:t>3</w:t>
            </w:r>
            <w:r>
              <w:rPr>
                <w:rFonts w:hint="eastAsia"/>
                <w:kern w:val="2"/>
              </w:rPr>
              <w:t>6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B8D9ECC" w14:textId="77777777" w:rsidR="00CD1C7A" w:rsidRPr="006E5C22" w:rsidRDefault="00CD1C7A" w:rsidP="00A43F71">
            <w:pPr>
              <w:rPr>
                <w:kern w:val="2"/>
                <w:lang w:eastAsia="x-none"/>
              </w:rPr>
            </w:pPr>
            <w:r w:rsidRPr="009E440F">
              <w:rPr>
                <w:kern w:val="2"/>
              </w:rPr>
              <w:t>nitrogen reflectance index</w:t>
            </w:r>
            <w:r>
              <w:rPr>
                <w:rFonts w:hint="eastAsia"/>
                <w:kern w:val="2"/>
              </w:rPr>
              <w:t xml:space="preserve">, </w:t>
            </w:r>
            <w:r w:rsidRPr="009E440F">
              <w:rPr>
                <w:kern w:val="2"/>
              </w:rPr>
              <w:t>NRI</w:t>
            </w:r>
          </w:p>
        </w:tc>
        <w:tc>
          <w:tcPr>
            <w:tcW w:w="37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311DBB0" w14:textId="77777777" w:rsidR="00CD1C7A" w:rsidRPr="0071378C" w:rsidRDefault="00CD1C7A" w:rsidP="00A43F71">
            <w:pPr>
              <w:jc w:val="center"/>
              <w:rPr>
                <w:kern w:val="2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kern w:val="2"/>
                  </w:rPr>
                  <m:t>NRI=</m:t>
                </m:r>
                <m:r>
                  <w:rPr>
                    <w:rFonts w:ascii="Cambria Math" w:hAnsi="Cambria Math"/>
                    <w:kern w:val="2"/>
                  </w:rPr>
                  <m:t>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kern w:val="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kern w:val="2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kern w:val="2"/>
                      </w:rPr>
                      <m:t>570</m:t>
                    </m:r>
                  </m:sub>
                </m:sSub>
                <m:r>
                  <w:rPr>
                    <w:rFonts w:ascii="Cambria Math" w:hAnsi="Cambria Math"/>
                    <w:kern w:val="2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kern w:val="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kern w:val="2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kern w:val="2"/>
                      </w:rPr>
                      <m:t>670</m:t>
                    </m:r>
                  </m:sub>
                </m:sSub>
                <m:r>
                  <w:rPr>
                    <w:rFonts w:ascii="Cambria Math" w:hAnsi="Cambria Math"/>
                    <w:kern w:val="2"/>
                  </w:rPr>
                  <m:t>)/(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kern w:val="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kern w:val="2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kern w:val="2"/>
                      </w:rPr>
                      <m:t>570</m:t>
                    </m:r>
                  </m:sub>
                </m:sSub>
                <m:r>
                  <w:rPr>
                    <w:rFonts w:ascii="Cambria Math" w:hAnsi="Cambria Math"/>
                    <w:kern w:val="2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kern w:val="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kern w:val="2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kern w:val="2"/>
                      </w:rPr>
                      <m:t>670</m:t>
                    </m:r>
                  </m:sub>
                </m:sSub>
                <m:r>
                  <w:rPr>
                    <w:rFonts w:ascii="Cambria Math" w:hAnsi="Cambria Math"/>
                    <w:kern w:val="2"/>
                  </w:rPr>
                  <m:t>)</m:t>
                </m:r>
              </m:oMath>
            </m:oMathPara>
          </w:p>
        </w:tc>
        <w:tc>
          <w:tcPr>
            <w:tcW w:w="221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F25D823" w14:textId="77777777" w:rsidR="00CD1C7A" w:rsidRPr="009E440F" w:rsidRDefault="00CD1C7A" w:rsidP="00A43F71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(</w:t>
            </w:r>
            <w:r w:rsidRPr="009E440F">
              <w:rPr>
                <w:kern w:val="2"/>
              </w:rPr>
              <w:t>Diker &amp; Bausch, 2003</w:t>
            </w:r>
            <w:r>
              <w:rPr>
                <w:rFonts w:hint="eastAsia"/>
                <w:kern w:val="2"/>
              </w:rPr>
              <w:t>)</w:t>
            </w:r>
          </w:p>
        </w:tc>
      </w:tr>
    </w:tbl>
    <w:p w14:paraId="4D95E7B5" w14:textId="77777777" w:rsidR="00CD1C7A" w:rsidRDefault="00CD1C7A" w:rsidP="00CD1C7A">
      <w:r>
        <w:br w:type="page"/>
      </w:r>
    </w:p>
    <w:tbl>
      <w:tblPr>
        <w:tblpPr w:leftFromText="180" w:rightFromText="180" w:vertAnchor="text" w:horzAnchor="margin" w:tblpXSpec="center" w:tblpY="114"/>
        <w:tblW w:w="0" w:type="auto"/>
        <w:tblLook w:val="04A0" w:firstRow="1" w:lastRow="0" w:firstColumn="1" w:lastColumn="0" w:noHBand="0" w:noVBand="1"/>
      </w:tblPr>
      <w:tblGrid>
        <w:gridCol w:w="416"/>
        <w:gridCol w:w="2670"/>
        <w:gridCol w:w="3730"/>
        <w:gridCol w:w="2210"/>
      </w:tblGrid>
      <w:tr w:rsidR="00CD1C7A" w:rsidRPr="009E440F" w14:paraId="7CA63357" w14:textId="77777777" w:rsidTr="00BB26AB">
        <w:trPr>
          <w:trHeight w:val="454"/>
        </w:trPr>
        <w:tc>
          <w:tcPr>
            <w:tcW w:w="0" w:type="auto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E6D90F" w14:textId="77777777" w:rsidR="00CD1C7A" w:rsidRPr="009E440F" w:rsidRDefault="00CD1C7A" w:rsidP="00A43F71">
            <w:pPr>
              <w:rPr>
                <w:kern w:val="2"/>
              </w:rPr>
            </w:pPr>
            <w:r w:rsidRPr="009E440F">
              <w:rPr>
                <w:b/>
                <w:kern w:val="2"/>
              </w:rPr>
              <w:lastRenderedPageBreak/>
              <w:t>Vegetation indices</w:t>
            </w:r>
          </w:p>
        </w:tc>
        <w:tc>
          <w:tcPr>
            <w:tcW w:w="373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21C0CE" w14:textId="77777777" w:rsidR="00CD1C7A" w:rsidRPr="009E440F" w:rsidRDefault="00CD1C7A" w:rsidP="00A43F71">
            <w:pPr>
              <w:rPr>
                <w:kern w:val="2"/>
              </w:rPr>
            </w:pPr>
            <w:r w:rsidRPr="009E440F">
              <w:rPr>
                <w:b/>
                <w:kern w:val="2"/>
              </w:rPr>
              <w:t>Formula</w:t>
            </w:r>
          </w:p>
        </w:tc>
        <w:tc>
          <w:tcPr>
            <w:tcW w:w="221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EE8D0F" w14:textId="77777777" w:rsidR="00CD1C7A" w:rsidRPr="009E440F" w:rsidRDefault="00CD1C7A" w:rsidP="00A43F71">
            <w:pPr>
              <w:rPr>
                <w:kern w:val="2"/>
              </w:rPr>
            </w:pPr>
            <w:r w:rsidRPr="009E440F">
              <w:rPr>
                <w:b/>
                <w:kern w:val="2"/>
              </w:rPr>
              <w:t>References</w:t>
            </w:r>
          </w:p>
        </w:tc>
      </w:tr>
      <w:tr w:rsidR="00CD1C7A" w:rsidRPr="009E440F" w14:paraId="5662DB5B" w14:textId="77777777" w:rsidTr="00BB26AB">
        <w:trPr>
          <w:trHeight w:val="454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0C87F8" w14:textId="77777777" w:rsidR="00CD1C7A" w:rsidRPr="009E440F" w:rsidRDefault="00CD1C7A" w:rsidP="00A43F71">
            <w:pPr>
              <w:jc w:val="center"/>
              <w:rPr>
                <w:kern w:val="2"/>
              </w:rPr>
            </w:pPr>
            <w:r w:rsidRPr="009E440F">
              <w:rPr>
                <w:kern w:val="2"/>
              </w:rPr>
              <w:t>3</w:t>
            </w:r>
            <w:r>
              <w:rPr>
                <w:rFonts w:hint="eastAsia"/>
                <w:kern w:val="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C8F634" w14:textId="77777777" w:rsidR="00CD1C7A" w:rsidRPr="009E440F" w:rsidRDefault="00CD1C7A" w:rsidP="00A43F71">
            <w:pPr>
              <w:rPr>
                <w:kern w:val="2"/>
              </w:rPr>
            </w:pPr>
            <w:r w:rsidRPr="009E440F">
              <w:rPr>
                <w:kern w:val="2"/>
              </w:rPr>
              <w:t>MCARI/OSAVI</w:t>
            </w:r>
          </w:p>
        </w:tc>
        <w:tc>
          <w:tcPr>
            <w:tcW w:w="37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9A232D" w14:textId="77777777" w:rsidR="00CD1C7A" w:rsidRPr="009E440F" w:rsidRDefault="00CD1C7A" w:rsidP="00A43F71">
            <w:pPr>
              <w:rPr>
                <w:kern w:val="2"/>
              </w:rPr>
            </w:pPr>
            <w:r w:rsidRPr="009E440F">
              <w:rPr>
                <w:kern w:val="2"/>
              </w:rPr>
              <w:t>MCARI/OSAVI</w:t>
            </w:r>
          </w:p>
        </w:tc>
        <w:tc>
          <w:tcPr>
            <w:tcW w:w="22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44399B" w14:textId="77777777" w:rsidR="00CD1C7A" w:rsidRPr="009E440F" w:rsidRDefault="00CD1C7A" w:rsidP="00A43F71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(</w:t>
            </w:r>
            <w:r w:rsidRPr="009E440F">
              <w:rPr>
                <w:kern w:val="2"/>
              </w:rPr>
              <w:t>Daughtry et al., 2000</w:t>
            </w:r>
            <w:r>
              <w:rPr>
                <w:rFonts w:hint="eastAsia"/>
                <w:kern w:val="2"/>
              </w:rPr>
              <w:t>)</w:t>
            </w:r>
          </w:p>
        </w:tc>
      </w:tr>
      <w:tr w:rsidR="00CD1C7A" w:rsidRPr="009E440F" w14:paraId="796D9772" w14:textId="77777777" w:rsidTr="00BB26AB">
        <w:trPr>
          <w:trHeight w:val="454"/>
        </w:trPr>
        <w:tc>
          <w:tcPr>
            <w:tcW w:w="0" w:type="auto"/>
            <w:shd w:val="clear" w:color="auto" w:fill="auto"/>
            <w:vAlign w:val="center"/>
          </w:tcPr>
          <w:p w14:paraId="2986090D" w14:textId="77777777" w:rsidR="00CD1C7A" w:rsidRPr="009E440F" w:rsidRDefault="00CD1C7A" w:rsidP="00A43F71">
            <w:pPr>
              <w:jc w:val="center"/>
              <w:rPr>
                <w:kern w:val="2"/>
              </w:rPr>
            </w:pPr>
            <w:r w:rsidRPr="009E440F">
              <w:rPr>
                <w:kern w:val="2"/>
              </w:rPr>
              <w:t>3</w:t>
            </w:r>
            <w:r>
              <w:rPr>
                <w:rFonts w:hint="eastAsia"/>
                <w:kern w:val="2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160D25" w14:textId="77777777" w:rsidR="00CD1C7A" w:rsidRPr="009E440F" w:rsidRDefault="00CD1C7A" w:rsidP="00A43F71">
            <w:pPr>
              <w:rPr>
                <w:kern w:val="2"/>
                <w:lang w:val="x-none" w:eastAsia="x-none"/>
              </w:rPr>
            </w:pPr>
            <w:r w:rsidRPr="009E440F">
              <w:rPr>
                <w:kern w:val="2"/>
              </w:rPr>
              <w:t>TCARI/OSAVI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6702FA9D" w14:textId="77777777" w:rsidR="00CD1C7A" w:rsidRPr="009E440F" w:rsidRDefault="00CD1C7A" w:rsidP="00A43F71">
            <w:pPr>
              <w:rPr>
                <w:kern w:val="2"/>
              </w:rPr>
            </w:pPr>
            <w:r w:rsidRPr="009E440F">
              <w:rPr>
                <w:kern w:val="2"/>
              </w:rPr>
              <w:t>TCARI/OSAVI</w:t>
            </w:r>
          </w:p>
        </w:tc>
        <w:tc>
          <w:tcPr>
            <w:tcW w:w="2210" w:type="dxa"/>
            <w:shd w:val="clear" w:color="auto" w:fill="auto"/>
            <w:vAlign w:val="center"/>
          </w:tcPr>
          <w:p w14:paraId="78553F62" w14:textId="77777777" w:rsidR="00CD1C7A" w:rsidRPr="009E440F" w:rsidRDefault="00CD1C7A" w:rsidP="00A43F71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(</w:t>
            </w:r>
            <w:proofErr w:type="spellStart"/>
            <w:r w:rsidRPr="009E440F">
              <w:rPr>
                <w:kern w:val="2"/>
              </w:rPr>
              <w:t>Haboudane</w:t>
            </w:r>
            <w:proofErr w:type="spellEnd"/>
            <w:r w:rsidRPr="009E440F">
              <w:rPr>
                <w:kern w:val="2"/>
              </w:rPr>
              <w:t xml:space="preserve"> et al., 2002</w:t>
            </w:r>
            <w:r>
              <w:rPr>
                <w:rFonts w:hint="eastAsia"/>
                <w:kern w:val="2"/>
              </w:rPr>
              <w:t>)</w:t>
            </w:r>
          </w:p>
        </w:tc>
      </w:tr>
      <w:tr w:rsidR="00CD1C7A" w:rsidRPr="009E440F" w14:paraId="5697EB60" w14:textId="77777777" w:rsidTr="00BB26AB">
        <w:trPr>
          <w:trHeight w:val="454"/>
        </w:trPr>
        <w:tc>
          <w:tcPr>
            <w:tcW w:w="0" w:type="auto"/>
            <w:shd w:val="clear" w:color="auto" w:fill="auto"/>
            <w:vAlign w:val="center"/>
          </w:tcPr>
          <w:p w14:paraId="7C57F290" w14:textId="77777777" w:rsidR="00CD1C7A" w:rsidRPr="009E440F" w:rsidRDefault="00CD1C7A" w:rsidP="00A43F71">
            <w:pPr>
              <w:jc w:val="center"/>
              <w:rPr>
                <w:kern w:val="2"/>
              </w:rPr>
            </w:pPr>
            <w:r w:rsidRPr="009E440F">
              <w:rPr>
                <w:kern w:val="2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016BC8" w14:textId="77777777" w:rsidR="00CD1C7A" w:rsidRPr="006E5C22" w:rsidRDefault="00CD1C7A" w:rsidP="00A43F71">
            <w:pPr>
              <w:rPr>
                <w:kern w:val="2"/>
                <w:lang w:val="x-none"/>
              </w:rPr>
            </w:pPr>
            <w:r w:rsidRPr="009E440F">
              <w:rPr>
                <w:kern w:val="2"/>
                <w:lang w:val="x-none" w:eastAsia="x-none"/>
              </w:rPr>
              <w:t>plant senescence reflectance i</w:t>
            </w:r>
            <w:r w:rsidRPr="009E440F">
              <w:rPr>
                <w:kern w:val="2"/>
                <w:lang w:val="x-none"/>
              </w:rPr>
              <w:t>n</w:t>
            </w:r>
            <w:r w:rsidRPr="009E440F">
              <w:rPr>
                <w:kern w:val="2"/>
                <w:lang w:val="x-none" w:eastAsia="x-none"/>
              </w:rPr>
              <w:t>dex</w:t>
            </w:r>
            <w:r>
              <w:rPr>
                <w:rFonts w:hint="eastAsia"/>
                <w:kern w:val="2"/>
                <w:lang w:val="x-none"/>
              </w:rPr>
              <w:t xml:space="preserve">, </w:t>
            </w:r>
            <w:r w:rsidRPr="009E440F">
              <w:rPr>
                <w:kern w:val="2"/>
                <w:lang w:val="x-none" w:eastAsia="x-none"/>
              </w:rPr>
              <w:t>PSRI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3290C008" w14:textId="77777777" w:rsidR="00CD1C7A" w:rsidRPr="0071378C" w:rsidRDefault="00CD1C7A" w:rsidP="00A43F71">
            <w:pPr>
              <w:jc w:val="center"/>
              <w:rPr>
                <w:kern w:val="2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kern w:val="2"/>
                  </w:rPr>
                  <m:t>PSRI</m:t>
                </m:r>
                <m:r>
                  <w:rPr>
                    <w:rFonts w:ascii="Cambria Math" w:hAnsi="Cambria Math"/>
                    <w:kern w:val="2"/>
                  </w:rPr>
                  <m:t>=(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kern w:val="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kern w:val="2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kern w:val="2"/>
                      </w:rPr>
                      <m:t>680</m:t>
                    </m:r>
                  </m:sub>
                </m:sSub>
                <m:r>
                  <w:rPr>
                    <w:rFonts w:ascii="Cambria Math" w:hAnsi="Cambria Math"/>
                    <w:kern w:val="2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kern w:val="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kern w:val="2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kern w:val="2"/>
                      </w:rPr>
                      <m:t>500</m:t>
                    </m:r>
                  </m:sub>
                </m:sSub>
                <m:r>
                  <w:rPr>
                    <w:rFonts w:ascii="Cambria Math" w:hAnsi="Cambria Math"/>
                    <w:kern w:val="2"/>
                  </w:rPr>
                  <m:t>)/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kern w:val="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kern w:val="2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kern w:val="2"/>
                      </w:rPr>
                      <m:t>750</m:t>
                    </m:r>
                  </m:sub>
                </m:sSub>
              </m:oMath>
            </m:oMathPara>
          </w:p>
        </w:tc>
        <w:tc>
          <w:tcPr>
            <w:tcW w:w="2210" w:type="dxa"/>
            <w:shd w:val="clear" w:color="auto" w:fill="auto"/>
            <w:vAlign w:val="center"/>
          </w:tcPr>
          <w:p w14:paraId="7623CDB7" w14:textId="77777777" w:rsidR="00CD1C7A" w:rsidRPr="009E440F" w:rsidRDefault="00CD1C7A" w:rsidP="00A43F71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(</w:t>
            </w:r>
            <w:r w:rsidRPr="009E440F">
              <w:rPr>
                <w:kern w:val="2"/>
              </w:rPr>
              <w:t>Sims &amp; Gamon, 2002</w:t>
            </w:r>
            <w:r>
              <w:rPr>
                <w:rFonts w:hint="eastAsia"/>
                <w:kern w:val="2"/>
              </w:rPr>
              <w:t>)</w:t>
            </w:r>
          </w:p>
        </w:tc>
      </w:tr>
      <w:tr w:rsidR="00CD1C7A" w:rsidRPr="009E440F" w14:paraId="2599B026" w14:textId="77777777" w:rsidTr="00BB26AB">
        <w:trPr>
          <w:trHeight w:val="454"/>
        </w:trPr>
        <w:tc>
          <w:tcPr>
            <w:tcW w:w="0" w:type="auto"/>
            <w:shd w:val="clear" w:color="auto" w:fill="auto"/>
            <w:vAlign w:val="center"/>
          </w:tcPr>
          <w:p w14:paraId="1D2DB27F" w14:textId="77777777" w:rsidR="00CD1C7A" w:rsidRPr="009E440F" w:rsidRDefault="00CD1C7A" w:rsidP="00A43F71">
            <w:pPr>
              <w:jc w:val="center"/>
              <w:rPr>
                <w:kern w:val="2"/>
              </w:rPr>
            </w:pPr>
            <w:r w:rsidRPr="009E440F">
              <w:rPr>
                <w:kern w:val="2"/>
              </w:rPr>
              <w:t>40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7D2565D5" w14:textId="77777777" w:rsidR="00CD1C7A" w:rsidRPr="009E440F" w:rsidRDefault="00CD1C7A" w:rsidP="00A43F71">
            <w:pPr>
              <w:rPr>
                <w:kern w:val="2"/>
              </w:rPr>
            </w:pPr>
            <w:r w:rsidRPr="009E440F">
              <w:rPr>
                <w:kern w:val="2"/>
                <w:lang w:val="x-none" w:eastAsia="x-none"/>
              </w:rPr>
              <w:t>anthocyanin reflectance index</w:t>
            </w:r>
            <w:r>
              <w:rPr>
                <w:rFonts w:hint="eastAsia"/>
                <w:kern w:val="2"/>
                <w:lang w:val="x-none"/>
              </w:rPr>
              <w:t xml:space="preserve">, </w:t>
            </w:r>
            <w:r w:rsidRPr="009E440F">
              <w:rPr>
                <w:kern w:val="2"/>
                <w:lang w:val="x-none" w:eastAsia="x-none"/>
              </w:rPr>
              <w:t>ARI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1EC0A952" w14:textId="77777777" w:rsidR="00CD1C7A" w:rsidRPr="009E440F" w:rsidRDefault="00CD1C7A" w:rsidP="00A43F71">
            <w:pPr>
              <w:rPr>
                <w:vertAlign w:val="subscript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kern w:val="2"/>
                </w:rPr>
                <m:t>ARI1</m:t>
              </m:r>
              <m:r>
                <w:rPr>
                  <w:rFonts w:ascii="Cambria Math" w:hAnsi="Cambria Math"/>
                  <w:kern w:val="2"/>
                </w:rPr>
                <m:t>=</m:t>
              </m:r>
            </m:oMath>
            <w:r w:rsidRPr="009E440F">
              <w:rPr>
                <w:rFonts w:hint="eastAsia"/>
                <w:iCs/>
                <w:kern w:val="2"/>
              </w:rPr>
              <w:t>1</w:t>
            </w:r>
            <w:r w:rsidRPr="009E440F">
              <w:rPr>
                <w:iCs/>
                <w:kern w:val="2"/>
              </w:rPr>
              <w:t>/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  <w:kern w:val="2"/>
                    </w:rPr>
                  </m:ctrlPr>
                </m:sSubPr>
                <m:e>
                  <m:r>
                    <w:rPr>
                      <w:rFonts w:ascii="Cambria Math" w:hAnsi="Cambria Math"/>
                      <w:kern w:val="2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kern w:val="2"/>
                    </w:rPr>
                    <m:t>550</m:t>
                  </m:r>
                </m:sub>
              </m:sSub>
              <m:r>
                <w:rPr>
                  <w:rFonts w:ascii="Cambria Math" w:hAnsi="Cambria Math"/>
                  <w:kern w:val="2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 w:hint="eastAsia"/>
                  <w:kern w:val="2"/>
                </w:rPr>
                <m:t>1</m:t>
              </m:r>
              <m:r>
                <m:rPr>
                  <m:sty m:val="p"/>
                </m:rPr>
                <w:rPr>
                  <w:rFonts w:ascii="Cambria Math" w:hAnsi="Cambria Math"/>
                  <w:kern w:val="2"/>
                </w:rPr>
                <m:t>/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  <w:kern w:val="2"/>
                    </w:rPr>
                  </m:ctrlPr>
                </m:sSubPr>
                <m:e>
                  <m:r>
                    <w:rPr>
                      <w:rFonts w:ascii="Cambria Math" w:hAnsi="Cambria Math"/>
                      <w:kern w:val="2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kern w:val="2"/>
                    </w:rPr>
                    <m:t>700</m:t>
                  </m:r>
                </m:sub>
              </m:sSub>
            </m:oMath>
          </w:p>
        </w:tc>
        <w:tc>
          <w:tcPr>
            <w:tcW w:w="2210" w:type="dxa"/>
            <w:vMerge w:val="restart"/>
            <w:shd w:val="clear" w:color="auto" w:fill="auto"/>
            <w:vAlign w:val="center"/>
          </w:tcPr>
          <w:p w14:paraId="602C7BE3" w14:textId="77777777" w:rsidR="00CD1C7A" w:rsidRPr="009E440F" w:rsidRDefault="00CD1C7A" w:rsidP="00A43F71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(</w:t>
            </w:r>
            <w:r w:rsidRPr="009E440F">
              <w:rPr>
                <w:kern w:val="2"/>
              </w:rPr>
              <w:t>Gitelson et al., 2002b</w:t>
            </w:r>
            <w:r>
              <w:rPr>
                <w:rFonts w:hint="eastAsia"/>
                <w:kern w:val="2"/>
              </w:rPr>
              <w:t>)</w:t>
            </w:r>
          </w:p>
        </w:tc>
      </w:tr>
      <w:tr w:rsidR="00CD1C7A" w:rsidRPr="009E440F" w14:paraId="4B0F7595" w14:textId="77777777" w:rsidTr="00BB26AB">
        <w:trPr>
          <w:trHeight w:val="454"/>
        </w:trPr>
        <w:tc>
          <w:tcPr>
            <w:tcW w:w="0" w:type="auto"/>
            <w:shd w:val="clear" w:color="auto" w:fill="auto"/>
            <w:vAlign w:val="center"/>
          </w:tcPr>
          <w:p w14:paraId="14075EE0" w14:textId="77777777" w:rsidR="00CD1C7A" w:rsidRPr="009E440F" w:rsidRDefault="00CD1C7A" w:rsidP="00A43F71">
            <w:pPr>
              <w:jc w:val="center"/>
              <w:rPr>
                <w:kern w:val="2"/>
              </w:rPr>
            </w:pPr>
            <w:r w:rsidRPr="009E440F">
              <w:rPr>
                <w:kern w:val="2"/>
              </w:rPr>
              <w:t>41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79CF6C45" w14:textId="77777777" w:rsidR="00CD1C7A" w:rsidRPr="009E440F" w:rsidRDefault="00CD1C7A" w:rsidP="00A43F71">
            <w:pPr>
              <w:ind w:firstLineChars="200" w:firstLine="400"/>
              <w:rPr>
                <w:kern w:val="2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25799C69" w14:textId="77777777" w:rsidR="00CD1C7A" w:rsidRPr="009E440F" w:rsidRDefault="00CD1C7A" w:rsidP="00A43F71">
            <m:oMath>
              <m:r>
                <m:rPr>
                  <m:sty m:val="p"/>
                </m:rPr>
                <w:rPr>
                  <w:rFonts w:ascii="Cambria Math" w:hAnsi="Cambria Math"/>
                  <w:kern w:val="2"/>
                </w:rPr>
                <m:t>ARI2</m:t>
              </m:r>
              <m:r>
                <w:rPr>
                  <w:rFonts w:ascii="Cambria Math" w:hAnsi="Cambria Math"/>
                  <w:kern w:val="2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  <w:kern w:val="2"/>
                    </w:rPr>
                  </m:ctrlPr>
                </m:sSubPr>
                <m:e>
                  <m:r>
                    <w:rPr>
                      <w:rFonts w:ascii="Cambria Math" w:hAnsi="Cambria Math"/>
                      <w:kern w:val="2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kern w:val="2"/>
                    </w:rPr>
                    <m:t>800</m:t>
                  </m:r>
                </m:sub>
              </m:sSub>
              <m:r>
                <w:rPr>
                  <w:rFonts w:ascii="Cambria Math" w:hAnsi="Cambria Math"/>
                  <w:kern w:val="2"/>
                </w:rPr>
                <m:t>×(</m:t>
              </m:r>
            </m:oMath>
            <w:r w:rsidRPr="009E440F">
              <w:rPr>
                <w:rFonts w:hint="eastAsia"/>
                <w:iCs/>
                <w:kern w:val="2"/>
              </w:rPr>
              <w:t>1</w:t>
            </w:r>
            <w:r w:rsidRPr="009E440F">
              <w:rPr>
                <w:iCs/>
                <w:kern w:val="2"/>
              </w:rPr>
              <w:t>/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  <w:kern w:val="2"/>
                    </w:rPr>
                  </m:ctrlPr>
                </m:sSubPr>
                <m:e>
                  <m:r>
                    <w:rPr>
                      <w:rFonts w:ascii="Cambria Math" w:hAnsi="Cambria Math"/>
                      <w:kern w:val="2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kern w:val="2"/>
                    </w:rPr>
                    <m:t>550</m:t>
                  </m:r>
                </m:sub>
              </m:sSub>
              <m:r>
                <w:rPr>
                  <w:rFonts w:ascii="Cambria Math" w:hAnsi="Cambria Math"/>
                  <w:kern w:val="2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 w:hint="eastAsia"/>
                  <w:kern w:val="2"/>
                </w:rPr>
                <m:t>1</m:t>
              </m:r>
              <m:r>
                <m:rPr>
                  <m:sty m:val="p"/>
                </m:rPr>
                <w:rPr>
                  <w:rFonts w:ascii="Cambria Math" w:hAnsi="Cambria Math"/>
                  <w:kern w:val="2"/>
                </w:rPr>
                <m:t>/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  <w:kern w:val="2"/>
                    </w:rPr>
                  </m:ctrlPr>
                </m:sSubPr>
                <m:e>
                  <m:r>
                    <w:rPr>
                      <w:rFonts w:ascii="Cambria Math" w:hAnsi="Cambria Math"/>
                      <w:kern w:val="2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kern w:val="2"/>
                    </w:rPr>
                    <m:t>700</m:t>
                  </m:r>
                </m:sub>
              </m:sSub>
              <m:r>
                <w:rPr>
                  <w:rFonts w:ascii="Cambria Math" w:hAnsi="Cambria Math"/>
                  <w:kern w:val="2"/>
                </w:rPr>
                <m:t>)</m:t>
              </m:r>
            </m:oMath>
          </w:p>
        </w:tc>
        <w:tc>
          <w:tcPr>
            <w:tcW w:w="2210" w:type="dxa"/>
            <w:vMerge/>
            <w:shd w:val="clear" w:color="auto" w:fill="auto"/>
            <w:vAlign w:val="center"/>
          </w:tcPr>
          <w:p w14:paraId="45724009" w14:textId="77777777" w:rsidR="00CD1C7A" w:rsidRPr="009E440F" w:rsidRDefault="00CD1C7A" w:rsidP="00A43F71">
            <w:pPr>
              <w:rPr>
                <w:kern w:val="2"/>
              </w:rPr>
            </w:pPr>
          </w:p>
        </w:tc>
      </w:tr>
      <w:tr w:rsidR="00CD1C7A" w:rsidRPr="009E440F" w14:paraId="6168B5D6" w14:textId="77777777" w:rsidTr="00BB26AB">
        <w:trPr>
          <w:trHeight w:val="454"/>
        </w:trPr>
        <w:tc>
          <w:tcPr>
            <w:tcW w:w="0" w:type="auto"/>
            <w:shd w:val="clear" w:color="auto" w:fill="auto"/>
            <w:vAlign w:val="center"/>
          </w:tcPr>
          <w:p w14:paraId="2B1EA694" w14:textId="77777777" w:rsidR="00CD1C7A" w:rsidRPr="009E440F" w:rsidRDefault="00CD1C7A" w:rsidP="00A43F71">
            <w:pPr>
              <w:jc w:val="center"/>
              <w:rPr>
                <w:kern w:val="2"/>
              </w:rPr>
            </w:pPr>
            <w:r w:rsidRPr="009E440F">
              <w:rPr>
                <w:kern w:val="2"/>
              </w:rPr>
              <w:t>42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51E94040" w14:textId="77777777" w:rsidR="00CD1C7A" w:rsidRPr="009E440F" w:rsidRDefault="00CD1C7A" w:rsidP="00A43F71">
            <w:pPr>
              <w:rPr>
                <w:kern w:val="2"/>
              </w:rPr>
            </w:pPr>
            <w:r w:rsidRPr="009E440F">
              <w:rPr>
                <w:kern w:val="2"/>
                <w:lang w:val="x-none" w:eastAsia="x-none"/>
              </w:rPr>
              <w:t xml:space="preserve">carotenoid </w:t>
            </w:r>
            <w:r w:rsidRPr="009E440F">
              <w:rPr>
                <w:kern w:val="2"/>
                <w:lang w:val="x-none"/>
              </w:rPr>
              <w:t>r</w:t>
            </w:r>
            <w:r w:rsidRPr="009E440F">
              <w:rPr>
                <w:kern w:val="2"/>
                <w:lang w:val="x-none" w:eastAsia="x-none"/>
              </w:rPr>
              <w:t>eflectance index</w:t>
            </w:r>
            <w:r>
              <w:rPr>
                <w:rFonts w:hint="eastAsia"/>
                <w:kern w:val="2"/>
                <w:lang w:val="x-none"/>
              </w:rPr>
              <w:t xml:space="preserve">, </w:t>
            </w:r>
            <w:r w:rsidRPr="009E440F">
              <w:rPr>
                <w:kern w:val="2"/>
                <w:lang w:val="x-none"/>
              </w:rPr>
              <w:t>CRI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7C52B1D6" w14:textId="77777777" w:rsidR="00CD1C7A" w:rsidRPr="009E440F" w:rsidRDefault="00CD1C7A" w:rsidP="00A43F71">
            <m:oMath>
              <m:r>
                <m:rPr>
                  <m:sty m:val="p"/>
                </m:rPr>
                <w:rPr>
                  <w:rFonts w:ascii="Cambria Math" w:hAnsi="Cambria Math"/>
                  <w:kern w:val="2"/>
                </w:rPr>
                <m:t>CRI1</m:t>
              </m:r>
              <m:r>
                <w:rPr>
                  <w:rFonts w:ascii="Cambria Math" w:hAnsi="Cambria Math"/>
                  <w:kern w:val="2"/>
                </w:rPr>
                <m:t>=</m:t>
              </m:r>
            </m:oMath>
            <w:r w:rsidRPr="009E440F">
              <w:rPr>
                <w:rFonts w:hint="eastAsia"/>
                <w:iCs/>
                <w:kern w:val="2"/>
              </w:rPr>
              <w:t>1</w:t>
            </w:r>
            <w:r w:rsidRPr="009E440F">
              <w:rPr>
                <w:iCs/>
                <w:kern w:val="2"/>
              </w:rPr>
              <w:t>/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  <w:kern w:val="2"/>
                    </w:rPr>
                  </m:ctrlPr>
                </m:sSubPr>
                <m:e>
                  <m:r>
                    <w:rPr>
                      <w:rFonts w:ascii="Cambria Math" w:hAnsi="Cambria Math"/>
                      <w:kern w:val="2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kern w:val="2"/>
                    </w:rPr>
                    <m:t>510</m:t>
                  </m:r>
                </m:sub>
              </m:sSub>
              <m:r>
                <w:rPr>
                  <w:rFonts w:ascii="Cambria Math" w:hAnsi="Cambria Math"/>
                  <w:kern w:val="2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 w:hint="eastAsia"/>
                  <w:kern w:val="2"/>
                </w:rPr>
                <m:t>1</m:t>
              </m:r>
              <m:r>
                <m:rPr>
                  <m:sty m:val="p"/>
                </m:rPr>
                <w:rPr>
                  <w:rFonts w:ascii="Cambria Math" w:hAnsi="Cambria Math"/>
                  <w:kern w:val="2"/>
                </w:rPr>
                <m:t>/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  <w:kern w:val="2"/>
                    </w:rPr>
                  </m:ctrlPr>
                </m:sSubPr>
                <m:e>
                  <m:r>
                    <w:rPr>
                      <w:rFonts w:ascii="Cambria Math" w:hAnsi="Cambria Math"/>
                      <w:kern w:val="2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kern w:val="2"/>
                    </w:rPr>
                    <m:t>550</m:t>
                  </m:r>
                </m:sub>
              </m:sSub>
            </m:oMath>
          </w:p>
        </w:tc>
        <w:tc>
          <w:tcPr>
            <w:tcW w:w="2210" w:type="dxa"/>
            <w:vMerge/>
            <w:shd w:val="clear" w:color="auto" w:fill="auto"/>
            <w:vAlign w:val="center"/>
          </w:tcPr>
          <w:p w14:paraId="0B7D4FBD" w14:textId="77777777" w:rsidR="00CD1C7A" w:rsidRPr="009E440F" w:rsidRDefault="00CD1C7A" w:rsidP="00A43F71">
            <w:pPr>
              <w:rPr>
                <w:kern w:val="2"/>
              </w:rPr>
            </w:pPr>
          </w:p>
        </w:tc>
      </w:tr>
      <w:tr w:rsidR="00CD1C7A" w:rsidRPr="009E440F" w14:paraId="3A7B8E86" w14:textId="77777777" w:rsidTr="00BB26AB">
        <w:trPr>
          <w:trHeight w:val="454"/>
        </w:trPr>
        <w:tc>
          <w:tcPr>
            <w:tcW w:w="0" w:type="auto"/>
            <w:shd w:val="clear" w:color="auto" w:fill="auto"/>
            <w:vAlign w:val="center"/>
          </w:tcPr>
          <w:p w14:paraId="0914CB15" w14:textId="77777777" w:rsidR="00CD1C7A" w:rsidRPr="009E440F" w:rsidRDefault="00CD1C7A" w:rsidP="00A43F71">
            <w:pPr>
              <w:jc w:val="center"/>
              <w:rPr>
                <w:kern w:val="2"/>
              </w:rPr>
            </w:pPr>
            <w:r w:rsidRPr="009E440F">
              <w:rPr>
                <w:kern w:val="2"/>
              </w:rPr>
              <w:t>43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7DBF8D29" w14:textId="77777777" w:rsidR="00CD1C7A" w:rsidRPr="009E440F" w:rsidRDefault="00CD1C7A" w:rsidP="00A43F71">
            <w:pPr>
              <w:rPr>
                <w:kern w:val="2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3897685D" w14:textId="77777777" w:rsidR="00CD1C7A" w:rsidRPr="009E440F" w:rsidRDefault="00CD1C7A" w:rsidP="00A43F71">
            <m:oMath>
              <m:r>
                <m:rPr>
                  <m:sty m:val="p"/>
                </m:rPr>
                <w:rPr>
                  <w:rFonts w:ascii="Cambria Math" w:hAnsi="Cambria Math"/>
                  <w:kern w:val="2"/>
                </w:rPr>
                <m:t>CRI2</m:t>
              </m:r>
              <m:r>
                <w:rPr>
                  <w:rFonts w:ascii="Cambria Math" w:hAnsi="Cambria Math"/>
                  <w:kern w:val="2"/>
                </w:rPr>
                <m:t>=</m:t>
              </m:r>
            </m:oMath>
            <w:r w:rsidRPr="009E440F">
              <w:rPr>
                <w:rFonts w:hint="eastAsia"/>
                <w:iCs/>
                <w:kern w:val="2"/>
              </w:rPr>
              <w:t>1</w:t>
            </w:r>
            <w:r w:rsidRPr="009E440F">
              <w:rPr>
                <w:iCs/>
                <w:kern w:val="2"/>
              </w:rPr>
              <w:t>/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  <w:kern w:val="2"/>
                    </w:rPr>
                  </m:ctrlPr>
                </m:sSubPr>
                <m:e>
                  <m:r>
                    <w:rPr>
                      <w:rFonts w:ascii="Cambria Math" w:hAnsi="Cambria Math"/>
                      <w:kern w:val="2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kern w:val="2"/>
                    </w:rPr>
                    <m:t>510</m:t>
                  </m:r>
                </m:sub>
              </m:sSub>
              <m:r>
                <w:rPr>
                  <w:rFonts w:ascii="Cambria Math" w:hAnsi="Cambria Math"/>
                  <w:kern w:val="2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 w:hint="eastAsia"/>
                  <w:kern w:val="2"/>
                </w:rPr>
                <m:t>1</m:t>
              </m:r>
              <m:r>
                <m:rPr>
                  <m:sty m:val="p"/>
                </m:rPr>
                <w:rPr>
                  <w:rFonts w:ascii="Cambria Math" w:hAnsi="Cambria Math"/>
                  <w:kern w:val="2"/>
                </w:rPr>
                <m:t>/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  <w:kern w:val="2"/>
                    </w:rPr>
                  </m:ctrlPr>
                </m:sSubPr>
                <m:e>
                  <m:r>
                    <w:rPr>
                      <w:rFonts w:ascii="Cambria Math" w:hAnsi="Cambria Math"/>
                      <w:kern w:val="2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kern w:val="2"/>
                    </w:rPr>
                    <m:t>700</m:t>
                  </m:r>
                </m:sub>
              </m:sSub>
            </m:oMath>
          </w:p>
        </w:tc>
        <w:tc>
          <w:tcPr>
            <w:tcW w:w="2210" w:type="dxa"/>
            <w:vMerge/>
            <w:shd w:val="clear" w:color="auto" w:fill="auto"/>
            <w:vAlign w:val="center"/>
          </w:tcPr>
          <w:p w14:paraId="238B850A" w14:textId="77777777" w:rsidR="00CD1C7A" w:rsidRPr="009E440F" w:rsidRDefault="00CD1C7A" w:rsidP="00A43F71">
            <w:pPr>
              <w:rPr>
                <w:kern w:val="2"/>
              </w:rPr>
            </w:pPr>
          </w:p>
        </w:tc>
      </w:tr>
      <w:tr w:rsidR="00CD1C7A" w:rsidRPr="009E440F" w14:paraId="6D4B06DD" w14:textId="77777777" w:rsidTr="00BB26AB">
        <w:trPr>
          <w:trHeight w:val="454"/>
        </w:trPr>
        <w:tc>
          <w:tcPr>
            <w:tcW w:w="0" w:type="auto"/>
            <w:shd w:val="clear" w:color="auto" w:fill="auto"/>
            <w:vAlign w:val="center"/>
          </w:tcPr>
          <w:p w14:paraId="311785DE" w14:textId="77777777" w:rsidR="00CD1C7A" w:rsidRPr="009E440F" w:rsidRDefault="00CD1C7A" w:rsidP="00A43F71">
            <w:pPr>
              <w:jc w:val="center"/>
              <w:rPr>
                <w:kern w:val="2"/>
              </w:rPr>
            </w:pPr>
            <w:r w:rsidRPr="009E440F">
              <w:rPr>
                <w:kern w:val="2"/>
              </w:rPr>
              <w:t>44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6E7771A8" w14:textId="77777777" w:rsidR="00CD1C7A" w:rsidRPr="009E440F" w:rsidRDefault="00CD1C7A" w:rsidP="00A43F71">
            <w:pPr>
              <w:rPr>
                <w:kern w:val="2"/>
              </w:rPr>
            </w:pPr>
            <w:r w:rsidRPr="009E440F">
              <w:rPr>
                <w:kern w:val="2"/>
              </w:rPr>
              <w:t>Vogelmann indices</w:t>
            </w:r>
            <w:r>
              <w:rPr>
                <w:rFonts w:hint="eastAsia"/>
                <w:kern w:val="2"/>
              </w:rPr>
              <w:t xml:space="preserve">, </w:t>
            </w:r>
            <w:r w:rsidRPr="009E440F">
              <w:rPr>
                <w:kern w:val="2"/>
              </w:rPr>
              <w:t>VOG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77503C54" w14:textId="77777777" w:rsidR="00CD1C7A" w:rsidRPr="0071378C" w:rsidRDefault="00CD1C7A" w:rsidP="00A43F71">
            <w:pPr>
              <w:jc w:val="center"/>
              <w:rPr>
                <w:kern w:val="2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kern w:val="2"/>
                  </w:rPr>
                  <m:t>VOG1</m:t>
                </m:r>
                <m:r>
                  <w:rPr>
                    <w:rFonts w:ascii="Cambria Math" w:hAnsi="Cambria Math"/>
                    <w:kern w:val="2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kern w:val="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kern w:val="2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kern w:val="2"/>
                      </w:rPr>
                      <m:t>740</m:t>
                    </m:r>
                  </m:sub>
                </m:sSub>
                <m:r>
                  <w:rPr>
                    <w:rFonts w:ascii="Cambria Math" w:hAnsi="Cambria Math"/>
                    <w:kern w:val="2"/>
                  </w:rPr>
                  <m:t>/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kern w:val="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kern w:val="2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kern w:val="2"/>
                      </w:rPr>
                      <m:t>720</m:t>
                    </m:r>
                  </m:sub>
                </m:sSub>
              </m:oMath>
            </m:oMathPara>
          </w:p>
        </w:tc>
        <w:tc>
          <w:tcPr>
            <w:tcW w:w="2210" w:type="dxa"/>
            <w:shd w:val="clear" w:color="auto" w:fill="auto"/>
            <w:vAlign w:val="center"/>
          </w:tcPr>
          <w:p w14:paraId="5C275DEC" w14:textId="77777777" w:rsidR="00CD1C7A" w:rsidRPr="009E440F" w:rsidRDefault="00CD1C7A" w:rsidP="00A43F71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(</w:t>
            </w:r>
            <w:r w:rsidRPr="009E440F">
              <w:rPr>
                <w:kern w:val="2"/>
              </w:rPr>
              <w:t>Vogelmann et al., 1993</w:t>
            </w:r>
            <w:r>
              <w:rPr>
                <w:rFonts w:hint="eastAsia"/>
                <w:kern w:val="2"/>
              </w:rPr>
              <w:t>)</w:t>
            </w:r>
          </w:p>
        </w:tc>
      </w:tr>
      <w:tr w:rsidR="00CD1C7A" w:rsidRPr="009E440F" w14:paraId="0D8E7B09" w14:textId="77777777" w:rsidTr="00BB26AB">
        <w:trPr>
          <w:trHeight w:val="454"/>
        </w:trPr>
        <w:tc>
          <w:tcPr>
            <w:tcW w:w="0" w:type="auto"/>
            <w:shd w:val="clear" w:color="auto" w:fill="auto"/>
            <w:vAlign w:val="center"/>
          </w:tcPr>
          <w:p w14:paraId="72534E35" w14:textId="77777777" w:rsidR="00CD1C7A" w:rsidRPr="009E440F" w:rsidRDefault="00CD1C7A" w:rsidP="00A43F71">
            <w:pPr>
              <w:jc w:val="center"/>
              <w:rPr>
                <w:kern w:val="2"/>
              </w:rPr>
            </w:pPr>
            <w:r w:rsidRPr="009E440F">
              <w:rPr>
                <w:kern w:val="2"/>
              </w:rPr>
              <w:t>45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00EC4643" w14:textId="77777777" w:rsidR="00CD1C7A" w:rsidRPr="009E440F" w:rsidRDefault="00CD1C7A" w:rsidP="00A43F71">
            <w:pPr>
              <w:rPr>
                <w:kern w:val="2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03502753" w14:textId="77777777" w:rsidR="00CD1C7A" w:rsidRPr="0071378C" w:rsidRDefault="00CD1C7A" w:rsidP="00A43F71">
            <w:pPr>
              <w:jc w:val="center"/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kern w:val="2"/>
                  </w:rPr>
                  <m:t>VOG2</m:t>
                </m:r>
                <m:r>
                  <w:rPr>
                    <w:rFonts w:ascii="Cambria Math" w:hAnsi="Cambria Math"/>
                    <w:kern w:val="2"/>
                  </w:rPr>
                  <m:t>=(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kern w:val="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kern w:val="2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kern w:val="2"/>
                      </w:rPr>
                      <m:t>734</m:t>
                    </m:r>
                  </m:sub>
                </m:sSub>
                <m:r>
                  <w:rPr>
                    <w:rFonts w:ascii="Cambria Math" w:hAnsi="Cambria Math"/>
                    <w:kern w:val="2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kern w:val="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kern w:val="2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kern w:val="2"/>
                      </w:rPr>
                      <m:t>747</m:t>
                    </m:r>
                  </m:sub>
                </m:sSub>
                <m:r>
                  <w:rPr>
                    <w:rFonts w:ascii="Cambria Math" w:hAnsi="Cambria Math"/>
                    <w:kern w:val="2"/>
                  </w:rPr>
                  <m:t>)/(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kern w:val="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kern w:val="2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kern w:val="2"/>
                      </w:rPr>
                      <m:t>715</m:t>
                    </m:r>
                  </m:sub>
                </m:sSub>
                <m:r>
                  <w:rPr>
                    <w:rFonts w:ascii="Cambria Math" w:hAnsi="Cambria Math"/>
                    <w:kern w:val="2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kern w:val="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kern w:val="2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kern w:val="2"/>
                      </w:rPr>
                      <m:t>726</m:t>
                    </m:r>
                  </m:sub>
                </m:sSub>
                <m:r>
                  <w:rPr>
                    <w:rFonts w:ascii="Cambria Math" w:hAnsi="Cambria Math"/>
                    <w:kern w:val="2"/>
                  </w:rPr>
                  <m:t>)</m:t>
                </m:r>
              </m:oMath>
            </m:oMathPara>
          </w:p>
        </w:tc>
        <w:tc>
          <w:tcPr>
            <w:tcW w:w="2210" w:type="dxa"/>
            <w:shd w:val="clear" w:color="auto" w:fill="auto"/>
            <w:vAlign w:val="center"/>
          </w:tcPr>
          <w:p w14:paraId="35014A5C" w14:textId="77777777" w:rsidR="00CD1C7A" w:rsidRPr="009E440F" w:rsidRDefault="00CD1C7A" w:rsidP="00A43F71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(</w:t>
            </w:r>
            <w:r w:rsidRPr="009E440F">
              <w:rPr>
                <w:kern w:val="2"/>
              </w:rPr>
              <w:t>Zarco-Tejada et al., 2001</w:t>
            </w:r>
            <w:r>
              <w:rPr>
                <w:rFonts w:hint="eastAsia"/>
                <w:kern w:val="2"/>
              </w:rPr>
              <w:t>)</w:t>
            </w:r>
          </w:p>
        </w:tc>
      </w:tr>
      <w:tr w:rsidR="00CD1C7A" w:rsidRPr="009E440F" w14:paraId="1D4B9506" w14:textId="77777777" w:rsidTr="00BB26AB">
        <w:trPr>
          <w:trHeight w:val="454"/>
        </w:trPr>
        <w:tc>
          <w:tcPr>
            <w:tcW w:w="0" w:type="auto"/>
            <w:shd w:val="clear" w:color="auto" w:fill="auto"/>
            <w:vAlign w:val="center"/>
          </w:tcPr>
          <w:p w14:paraId="2E12B7AA" w14:textId="77777777" w:rsidR="00CD1C7A" w:rsidRPr="009E440F" w:rsidRDefault="00CD1C7A" w:rsidP="00A43F71">
            <w:pPr>
              <w:jc w:val="center"/>
              <w:rPr>
                <w:kern w:val="2"/>
              </w:rPr>
            </w:pPr>
            <w:r w:rsidRPr="009E440F">
              <w:rPr>
                <w:kern w:val="2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1CB71C" w14:textId="77777777" w:rsidR="00CD1C7A" w:rsidRPr="009E440F" w:rsidRDefault="00CD1C7A" w:rsidP="00A43F71">
            <w:pPr>
              <w:rPr>
                <w:kern w:val="2"/>
              </w:rPr>
            </w:pPr>
            <w:r w:rsidRPr="009E440F">
              <w:rPr>
                <w:kern w:val="2"/>
              </w:rPr>
              <w:t>Zarco and Miller</w:t>
            </w:r>
            <w:r>
              <w:rPr>
                <w:rFonts w:hint="eastAsia"/>
                <w:kern w:val="2"/>
              </w:rPr>
              <w:t xml:space="preserve">, </w:t>
            </w:r>
            <w:r w:rsidRPr="009E440F">
              <w:rPr>
                <w:kern w:val="2"/>
              </w:rPr>
              <w:t>ZM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2BA96DCD" w14:textId="77777777" w:rsidR="00CD1C7A" w:rsidRPr="0071378C" w:rsidRDefault="00CD1C7A" w:rsidP="00A43F71">
            <w:pPr>
              <w:jc w:val="center"/>
              <w:rPr>
                <w:kern w:val="2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kern w:val="2"/>
                  </w:rPr>
                  <m:t>ZM=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kern w:val="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kern w:val="2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kern w:val="2"/>
                      </w:rPr>
                      <m:t>750</m:t>
                    </m:r>
                  </m:sub>
                </m:sSub>
                <m:r>
                  <w:rPr>
                    <w:rFonts w:ascii="Cambria Math" w:hAnsi="Cambria Math"/>
                    <w:kern w:val="2"/>
                  </w:rPr>
                  <m:t>/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kern w:val="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kern w:val="2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kern w:val="2"/>
                      </w:rPr>
                      <m:t>710</m:t>
                    </m:r>
                  </m:sub>
                </m:sSub>
              </m:oMath>
            </m:oMathPara>
          </w:p>
        </w:tc>
        <w:tc>
          <w:tcPr>
            <w:tcW w:w="2210" w:type="dxa"/>
            <w:shd w:val="clear" w:color="auto" w:fill="auto"/>
            <w:vAlign w:val="center"/>
          </w:tcPr>
          <w:p w14:paraId="1DE60B48" w14:textId="77777777" w:rsidR="00CD1C7A" w:rsidRPr="009E440F" w:rsidRDefault="00CD1C7A" w:rsidP="00A43F71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(</w:t>
            </w:r>
            <w:r w:rsidRPr="009E440F">
              <w:rPr>
                <w:kern w:val="2"/>
              </w:rPr>
              <w:t>Zarco-Tejada et al., 2001</w:t>
            </w:r>
            <w:r>
              <w:rPr>
                <w:rFonts w:hint="eastAsia"/>
                <w:kern w:val="2"/>
              </w:rPr>
              <w:t>)</w:t>
            </w:r>
          </w:p>
        </w:tc>
      </w:tr>
      <w:tr w:rsidR="00CD1C7A" w:rsidRPr="009E440F" w14:paraId="7753DFBB" w14:textId="77777777" w:rsidTr="00BB26AB">
        <w:trPr>
          <w:trHeight w:val="454"/>
        </w:trPr>
        <w:tc>
          <w:tcPr>
            <w:tcW w:w="0" w:type="auto"/>
            <w:shd w:val="clear" w:color="auto" w:fill="auto"/>
            <w:vAlign w:val="center"/>
          </w:tcPr>
          <w:p w14:paraId="77A0CA6D" w14:textId="77777777" w:rsidR="00CD1C7A" w:rsidRPr="009E440F" w:rsidRDefault="00CD1C7A" w:rsidP="00A43F71">
            <w:pPr>
              <w:jc w:val="center"/>
              <w:rPr>
                <w:kern w:val="2"/>
              </w:rPr>
            </w:pPr>
            <w:r w:rsidRPr="009E440F">
              <w:rPr>
                <w:kern w:val="2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82A57A" w14:textId="77777777" w:rsidR="00CD1C7A" w:rsidRPr="009E440F" w:rsidRDefault="00CD1C7A" w:rsidP="00A43F71">
            <w:pPr>
              <w:snapToGrid w:val="0"/>
              <w:rPr>
                <w:kern w:val="2"/>
              </w:rPr>
            </w:pPr>
            <w:r w:rsidRPr="009E440F">
              <w:rPr>
                <w:kern w:val="2"/>
              </w:rPr>
              <w:t>water index</w:t>
            </w:r>
            <w:r>
              <w:rPr>
                <w:rFonts w:hint="eastAsia"/>
                <w:kern w:val="2"/>
              </w:rPr>
              <w:t xml:space="preserve">, </w:t>
            </w:r>
            <w:r w:rsidRPr="009E440F">
              <w:rPr>
                <w:kern w:val="2"/>
              </w:rPr>
              <w:t>WI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251334E1" w14:textId="77777777" w:rsidR="00CD1C7A" w:rsidRPr="0071378C" w:rsidRDefault="00CD1C7A" w:rsidP="00A43F71">
            <w:pPr>
              <w:jc w:val="center"/>
              <w:rPr>
                <w:kern w:val="2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kern w:val="2"/>
                  </w:rPr>
                  <m:t>WI=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kern w:val="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kern w:val="2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kern w:val="2"/>
                      </w:rPr>
                      <m:t>900</m:t>
                    </m:r>
                  </m:sub>
                </m:sSub>
                <m:r>
                  <w:rPr>
                    <w:rFonts w:ascii="Cambria Math" w:hAnsi="Cambria Math"/>
                    <w:kern w:val="2"/>
                  </w:rPr>
                  <m:t>/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kern w:val="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kern w:val="2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kern w:val="2"/>
                      </w:rPr>
                      <m:t>970</m:t>
                    </m:r>
                  </m:sub>
                </m:sSub>
              </m:oMath>
            </m:oMathPara>
          </w:p>
        </w:tc>
        <w:tc>
          <w:tcPr>
            <w:tcW w:w="2210" w:type="dxa"/>
            <w:shd w:val="clear" w:color="auto" w:fill="auto"/>
            <w:vAlign w:val="center"/>
          </w:tcPr>
          <w:p w14:paraId="6CE06371" w14:textId="77777777" w:rsidR="00CD1C7A" w:rsidRPr="009E440F" w:rsidRDefault="00CD1C7A" w:rsidP="00A43F71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(</w:t>
            </w:r>
            <w:proofErr w:type="spellStart"/>
            <w:r w:rsidRPr="009E440F">
              <w:rPr>
                <w:kern w:val="2"/>
              </w:rPr>
              <w:t>Peñuelas</w:t>
            </w:r>
            <w:proofErr w:type="spellEnd"/>
            <w:r w:rsidRPr="009E440F">
              <w:rPr>
                <w:kern w:val="2"/>
              </w:rPr>
              <w:t xml:space="preserve"> et al., 1995</w:t>
            </w:r>
            <w:r>
              <w:rPr>
                <w:rFonts w:hint="eastAsia"/>
                <w:kern w:val="2"/>
              </w:rPr>
              <w:t>)</w:t>
            </w:r>
          </w:p>
        </w:tc>
      </w:tr>
      <w:tr w:rsidR="00CD1C7A" w:rsidRPr="009E440F" w14:paraId="5CD96E99" w14:textId="77777777" w:rsidTr="00BB26AB">
        <w:trPr>
          <w:trHeight w:val="454"/>
        </w:trPr>
        <w:tc>
          <w:tcPr>
            <w:tcW w:w="0" w:type="auto"/>
            <w:shd w:val="clear" w:color="auto" w:fill="auto"/>
            <w:vAlign w:val="center"/>
          </w:tcPr>
          <w:p w14:paraId="67BB0889" w14:textId="77777777" w:rsidR="00CD1C7A" w:rsidRPr="009E440F" w:rsidRDefault="00CD1C7A" w:rsidP="00A43F71">
            <w:pPr>
              <w:jc w:val="center"/>
              <w:rPr>
                <w:kern w:val="2"/>
              </w:rPr>
            </w:pPr>
            <w:r w:rsidRPr="009E440F">
              <w:rPr>
                <w:kern w:val="2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435680" w14:textId="77777777" w:rsidR="00CD1C7A" w:rsidRPr="009E440F" w:rsidRDefault="00CD1C7A" w:rsidP="00A43F71">
            <w:pPr>
              <w:snapToGrid w:val="0"/>
              <w:rPr>
                <w:kern w:val="2"/>
              </w:rPr>
            </w:pPr>
            <w:r w:rsidRPr="009E440F">
              <w:rPr>
                <w:kern w:val="2"/>
                <w:lang w:val="x-none" w:eastAsia="x-none"/>
              </w:rPr>
              <w:t>healthy index</w:t>
            </w:r>
            <w:r>
              <w:rPr>
                <w:rFonts w:hint="eastAsia"/>
                <w:kern w:val="2"/>
                <w:lang w:val="x-none"/>
              </w:rPr>
              <w:t xml:space="preserve">, </w:t>
            </w:r>
            <w:r w:rsidRPr="009E440F">
              <w:rPr>
                <w:kern w:val="2"/>
                <w:lang w:val="x-none" w:eastAsia="x-none"/>
              </w:rPr>
              <w:t>HI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6B5A2119" w14:textId="77777777" w:rsidR="00CD1C7A" w:rsidRPr="0071378C" w:rsidRDefault="00CD1C7A" w:rsidP="00A43F71">
            <w:pPr>
              <w:jc w:val="center"/>
              <w:rPr>
                <w:kern w:val="2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kern w:val="2"/>
                    <w:lang w:val="x-none" w:eastAsia="x-none"/>
                  </w:rPr>
                  <m:t>HI=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kern w:val="2"/>
                        <w:lang w:val="x-none" w:eastAsia="x-none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kern w:val="2"/>
                            <w:lang w:val="x-none" w:eastAsia="x-none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kern w:val="2"/>
                            <w:lang w:val="x-none" w:eastAsia="x-none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  <w:kern w:val="2"/>
                            <w:lang w:val="x-none" w:eastAsia="x-none"/>
                          </w:rPr>
                          <m:t>534</m:t>
                        </m:r>
                      </m:sub>
                    </m:sSub>
                    <m:r>
                      <w:rPr>
                        <w:rFonts w:ascii="Cambria Math" w:hAnsi="Cambria Math"/>
                        <w:kern w:val="2"/>
                        <w:lang w:val="x-none" w:eastAsia="x-none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kern w:val="2"/>
                            <w:lang w:val="x-none" w:eastAsia="x-none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kern w:val="2"/>
                            <w:lang w:val="x-none" w:eastAsia="x-none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  <w:kern w:val="2"/>
                            <w:lang w:val="x-none" w:eastAsia="x-none"/>
                          </w:rPr>
                          <m:t>698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kern w:val="2"/>
                            <w:lang w:val="x-none" w:eastAsia="x-none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kern w:val="2"/>
                            <w:lang w:val="x-none" w:eastAsia="x-none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  <w:kern w:val="2"/>
                            <w:lang w:val="x-none" w:eastAsia="x-none"/>
                          </w:rPr>
                          <m:t>534</m:t>
                        </m:r>
                      </m:sub>
                    </m:sSub>
                    <m:r>
                      <w:rPr>
                        <w:rFonts w:ascii="Cambria Math" w:hAnsi="Cambria Math"/>
                        <w:kern w:val="2"/>
                        <w:lang w:val="x-none" w:eastAsia="x-none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kern w:val="2"/>
                            <w:lang w:val="x-none" w:eastAsia="x-none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kern w:val="2"/>
                            <w:lang w:val="x-none" w:eastAsia="x-none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  <w:kern w:val="2"/>
                            <w:lang w:val="x-none" w:eastAsia="x-none"/>
                          </w:rPr>
                          <m:t>698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kern w:val="2"/>
                    <w:lang w:val="x-none" w:eastAsia="x-none"/>
                  </w:rPr>
                  <m:t>-0.5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kern w:val="2"/>
                        <w:lang w:val="x-none" w:eastAsia="x-none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kern w:val="2"/>
                        <w:lang w:val="x-none" w:eastAsia="x-none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kern w:val="2"/>
                        <w:lang w:val="x-none" w:eastAsia="x-none"/>
                      </w:rPr>
                      <m:t>704</m:t>
                    </m:r>
                  </m:sub>
                </m:sSub>
              </m:oMath>
            </m:oMathPara>
          </w:p>
        </w:tc>
        <w:tc>
          <w:tcPr>
            <w:tcW w:w="2210" w:type="dxa"/>
            <w:shd w:val="clear" w:color="auto" w:fill="auto"/>
            <w:vAlign w:val="center"/>
          </w:tcPr>
          <w:p w14:paraId="7BB4A98D" w14:textId="77777777" w:rsidR="00CD1C7A" w:rsidRPr="009E440F" w:rsidRDefault="00CD1C7A" w:rsidP="00A43F71">
            <w:pPr>
              <w:tabs>
                <w:tab w:val="left" w:pos="635"/>
              </w:tabs>
              <w:rPr>
                <w:kern w:val="2"/>
              </w:rPr>
            </w:pPr>
            <w:r>
              <w:rPr>
                <w:rFonts w:hint="eastAsia"/>
                <w:kern w:val="2"/>
              </w:rPr>
              <w:t>(</w:t>
            </w:r>
            <w:proofErr w:type="spellStart"/>
            <w:r w:rsidRPr="009E440F">
              <w:rPr>
                <w:kern w:val="2"/>
              </w:rPr>
              <w:t>Mahlein</w:t>
            </w:r>
            <w:proofErr w:type="spellEnd"/>
            <w:r w:rsidRPr="009E440F">
              <w:rPr>
                <w:kern w:val="2"/>
              </w:rPr>
              <w:t xml:space="preserve"> et al., 2013</w:t>
            </w:r>
            <w:r>
              <w:rPr>
                <w:rFonts w:hint="eastAsia"/>
                <w:kern w:val="2"/>
              </w:rPr>
              <w:t>)</w:t>
            </w:r>
          </w:p>
        </w:tc>
      </w:tr>
      <w:tr w:rsidR="00CD1C7A" w:rsidRPr="009E440F" w14:paraId="34252F09" w14:textId="77777777" w:rsidTr="00BB26AB">
        <w:trPr>
          <w:trHeight w:val="454"/>
        </w:trPr>
        <w:tc>
          <w:tcPr>
            <w:tcW w:w="0" w:type="auto"/>
            <w:shd w:val="clear" w:color="auto" w:fill="auto"/>
            <w:vAlign w:val="center"/>
          </w:tcPr>
          <w:p w14:paraId="1C74BE79" w14:textId="77777777" w:rsidR="00CD1C7A" w:rsidRPr="009E440F" w:rsidRDefault="00CD1C7A" w:rsidP="00A43F71">
            <w:pPr>
              <w:jc w:val="center"/>
              <w:rPr>
                <w:kern w:val="2"/>
              </w:rPr>
            </w:pPr>
            <w:r w:rsidRPr="009E440F">
              <w:rPr>
                <w:kern w:val="2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BBE818" w14:textId="77777777" w:rsidR="00CD1C7A" w:rsidRPr="009E440F" w:rsidRDefault="00CD1C7A" w:rsidP="00A43F71">
            <w:pPr>
              <w:snapToGrid w:val="0"/>
              <w:rPr>
                <w:kern w:val="2"/>
              </w:rPr>
            </w:pPr>
            <w:r w:rsidRPr="009E440F">
              <w:rPr>
                <w:kern w:val="2"/>
              </w:rPr>
              <w:t>greenness index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54C3CD24" w14:textId="77777777" w:rsidR="00CD1C7A" w:rsidRPr="0071378C" w:rsidRDefault="00000000" w:rsidP="00A43F71">
            <w:pPr>
              <w:jc w:val="center"/>
              <w:rPr>
                <w:kern w:val="2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kern w:val="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kern w:val="2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kern w:val="2"/>
                      </w:rPr>
                      <m:t>550</m:t>
                    </m:r>
                  </m:sub>
                </m:sSub>
                <m:r>
                  <w:rPr>
                    <w:rFonts w:ascii="Cambria Math" w:hAnsi="Cambria Math"/>
                    <w:kern w:val="2"/>
                  </w:rPr>
                  <m:t>/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kern w:val="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kern w:val="2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kern w:val="2"/>
                      </w:rPr>
                      <m:t>670</m:t>
                    </m:r>
                  </m:sub>
                </m:sSub>
              </m:oMath>
            </m:oMathPara>
          </w:p>
        </w:tc>
        <w:tc>
          <w:tcPr>
            <w:tcW w:w="2210" w:type="dxa"/>
            <w:shd w:val="clear" w:color="auto" w:fill="auto"/>
            <w:vAlign w:val="center"/>
          </w:tcPr>
          <w:p w14:paraId="76A1B18C" w14:textId="77777777" w:rsidR="00CD1C7A" w:rsidRPr="009E440F" w:rsidRDefault="00CD1C7A" w:rsidP="00A43F71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(</w:t>
            </w:r>
            <w:r w:rsidRPr="009E440F">
              <w:rPr>
                <w:kern w:val="2"/>
              </w:rPr>
              <w:t>Carter, 1994</w:t>
            </w:r>
            <w:r>
              <w:rPr>
                <w:rFonts w:hint="eastAsia"/>
                <w:kern w:val="2"/>
              </w:rPr>
              <w:t>)</w:t>
            </w:r>
          </w:p>
        </w:tc>
      </w:tr>
      <w:tr w:rsidR="00CD1C7A" w:rsidRPr="009E440F" w14:paraId="20E103E7" w14:textId="77777777" w:rsidTr="00BB26AB">
        <w:trPr>
          <w:trHeight w:val="454"/>
        </w:trPr>
        <w:tc>
          <w:tcPr>
            <w:tcW w:w="0" w:type="auto"/>
            <w:shd w:val="clear" w:color="auto" w:fill="auto"/>
            <w:vAlign w:val="center"/>
          </w:tcPr>
          <w:p w14:paraId="118A4AC2" w14:textId="77777777" w:rsidR="00CD1C7A" w:rsidRPr="009E440F" w:rsidRDefault="00CD1C7A" w:rsidP="00A43F71">
            <w:pPr>
              <w:jc w:val="center"/>
              <w:rPr>
                <w:kern w:val="2"/>
              </w:rPr>
            </w:pPr>
            <w:r w:rsidRPr="009E440F">
              <w:rPr>
                <w:kern w:val="2"/>
              </w:rPr>
              <w:t>50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0162A9D4" w14:textId="77777777" w:rsidR="00CD1C7A" w:rsidRPr="006E5C22" w:rsidRDefault="00CD1C7A" w:rsidP="00A43F71">
            <w:pPr>
              <w:snapToGrid w:val="0"/>
              <w:rPr>
                <w:kern w:val="2"/>
              </w:rPr>
            </w:pPr>
            <w:r w:rsidRPr="009E440F">
              <w:rPr>
                <w:kern w:val="2"/>
              </w:rPr>
              <w:t>blue/green pigment indices</w:t>
            </w:r>
            <w:r>
              <w:rPr>
                <w:rFonts w:hint="eastAsia"/>
                <w:kern w:val="2"/>
              </w:rPr>
              <w:t xml:space="preserve">, </w:t>
            </w:r>
            <w:r w:rsidRPr="009E440F">
              <w:rPr>
                <w:kern w:val="2"/>
              </w:rPr>
              <w:t>BGI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4119EA14" w14:textId="77777777" w:rsidR="00CD1C7A" w:rsidRPr="0071378C" w:rsidRDefault="00CD1C7A" w:rsidP="00A43F71">
            <w:pPr>
              <w:jc w:val="center"/>
              <w:rPr>
                <w:kern w:val="2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kern w:val="2"/>
                  </w:rPr>
                  <m:t>BGI1=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kern w:val="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kern w:val="2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kern w:val="2"/>
                      </w:rPr>
                      <m:t>400</m:t>
                    </m:r>
                  </m:sub>
                </m:sSub>
                <m:r>
                  <w:rPr>
                    <w:rFonts w:ascii="Cambria Math" w:hAnsi="Cambria Math"/>
                    <w:kern w:val="2"/>
                  </w:rPr>
                  <m:t>/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kern w:val="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kern w:val="2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kern w:val="2"/>
                      </w:rPr>
                      <m:t>550</m:t>
                    </m:r>
                  </m:sub>
                </m:sSub>
              </m:oMath>
            </m:oMathPara>
          </w:p>
        </w:tc>
        <w:tc>
          <w:tcPr>
            <w:tcW w:w="2210" w:type="dxa"/>
            <w:vMerge w:val="restart"/>
            <w:shd w:val="clear" w:color="auto" w:fill="auto"/>
            <w:vAlign w:val="center"/>
          </w:tcPr>
          <w:p w14:paraId="1A35E6B9" w14:textId="77777777" w:rsidR="00CD1C7A" w:rsidRPr="009E440F" w:rsidRDefault="00CD1C7A" w:rsidP="00A43F71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(</w:t>
            </w:r>
            <w:r w:rsidRPr="009E440F">
              <w:rPr>
                <w:kern w:val="2"/>
              </w:rPr>
              <w:t>Zarco-Tejada et al., 2005</w:t>
            </w:r>
            <w:r>
              <w:rPr>
                <w:rFonts w:hint="eastAsia"/>
                <w:kern w:val="2"/>
              </w:rPr>
              <w:t>)</w:t>
            </w:r>
          </w:p>
        </w:tc>
      </w:tr>
      <w:tr w:rsidR="00CD1C7A" w:rsidRPr="009E440F" w14:paraId="20D0B283" w14:textId="77777777" w:rsidTr="00BB26AB">
        <w:trPr>
          <w:trHeight w:val="454"/>
        </w:trPr>
        <w:tc>
          <w:tcPr>
            <w:tcW w:w="0" w:type="auto"/>
            <w:shd w:val="clear" w:color="auto" w:fill="auto"/>
            <w:vAlign w:val="center"/>
          </w:tcPr>
          <w:p w14:paraId="735F6D56" w14:textId="77777777" w:rsidR="00CD1C7A" w:rsidRPr="009E440F" w:rsidRDefault="00CD1C7A" w:rsidP="00A43F71">
            <w:pPr>
              <w:jc w:val="center"/>
              <w:rPr>
                <w:kern w:val="2"/>
              </w:rPr>
            </w:pPr>
            <w:r w:rsidRPr="009E440F">
              <w:rPr>
                <w:kern w:val="2"/>
              </w:rPr>
              <w:t>51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2EF273D4" w14:textId="77777777" w:rsidR="00CD1C7A" w:rsidRPr="009E440F" w:rsidRDefault="00CD1C7A" w:rsidP="00A43F71">
            <w:pPr>
              <w:snapToGrid w:val="0"/>
              <w:rPr>
                <w:kern w:val="2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265261F6" w14:textId="77777777" w:rsidR="00CD1C7A" w:rsidRPr="0071378C" w:rsidRDefault="00CD1C7A" w:rsidP="00A43F71">
            <w:pPr>
              <w:jc w:val="center"/>
              <w:rPr>
                <w:kern w:val="2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kern w:val="2"/>
                  </w:rPr>
                  <m:t>BGI2=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kern w:val="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kern w:val="2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kern w:val="2"/>
                      </w:rPr>
                      <m:t>450</m:t>
                    </m:r>
                  </m:sub>
                </m:sSub>
                <m:r>
                  <w:rPr>
                    <w:rFonts w:ascii="Cambria Math" w:hAnsi="Cambria Math"/>
                    <w:kern w:val="2"/>
                  </w:rPr>
                  <m:t>/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kern w:val="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kern w:val="2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kern w:val="2"/>
                      </w:rPr>
                      <m:t>550</m:t>
                    </m:r>
                  </m:sub>
                </m:sSub>
              </m:oMath>
            </m:oMathPara>
          </w:p>
        </w:tc>
        <w:tc>
          <w:tcPr>
            <w:tcW w:w="2210" w:type="dxa"/>
            <w:vMerge/>
            <w:shd w:val="clear" w:color="auto" w:fill="auto"/>
            <w:vAlign w:val="center"/>
          </w:tcPr>
          <w:p w14:paraId="4184DAF5" w14:textId="77777777" w:rsidR="00CD1C7A" w:rsidRPr="009E440F" w:rsidRDefault="00CD1C7A" w:rsidP="00A43F71">
            <w:pPr>
              <w:rPr>
                <w:kern w:val="2"/>
              </w:rPr>
            </w:pPr>
          </w:p>
        </w:tc>
      </w:tr>
      <w:tr w:rsidR="00CD1C7A" w:rsidRPr="009E440F" w14:paraId="2F29C9BC" w14:textId="77777777" w:rsidTr="00BB26AB">
        <w:trPr>
          <w:trHeight w:val="454"/>
        </w:trPr>
        <w:tc>
          <w:tcPr>
            <w:tcW w:w="0" w:type="auto"/>
            <w:shd w:val="clear" w:color="auto" w:fill="auto"/>
            <w:vAlign w:val="center"/>
          </w:tcPr>
          <w:p w14:paraId="015D0656" w14:textId="77777777" w:rsidR="00CD1C7A" w:rsidRPr="009E440F" w:rsidRDefault="00CD1C7A" w:rsidP="00A43F71">
            <w:pPr>
              <w:jc w:val="center"/>
              <w:rPr>
                <w:kern w:val="2"/>
              </w:rPr>
            </w:pPr>
            <w:r w:rsidRPr="009E440F">
              <w:rPr>
                <w:kern w:val="2"/>
              </w:rPr>
              <w:t>52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68C8D44D" w14:textId="77777777" w:rsidR="00CD1C7A" w:rsidRPr="006E5C22" w:rsidRDefault="00CD1C7A" w:rsidP="00A43F71">
            <w:pPr>
              <w:snapToGrid w:val="0"/>
              <w:rPr>
                <w:kern w:val="2"/>
              </w:rPr>
            </w:pPr>
            <w:r w:rsidRPr="009E440F">
              <w:rPr>
                <w:kern w:val="2"/>
              </w:rPr>
              <w:t>blue/red pigment indices</w:t>
            </w:r>
            <w:r>
              <w:rPr>
                <w:rFonts w:hint="eastAsia"/>
                <w:kern w:val="2"/>
              </w:rPr>
              <w:t xml:space="preserve">, </w:t>
            </w:r>
            <w:r w:rsidRPr="009E440F">
              <w:rPr>
                <w:kern w:val="2"/>
              </w:rPr>
              <w:t>BRI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7B857D9D" w14:textId="77777777" w:rsidR="00CD1C7A" w:rsidRPr="0071378C" w:rsidRDefault="00CD1C7A" w:rsidP="00A43F71">
            <w:pPr>
              <w:jc w:val="center"/>
              <w:rPr>
                <w:kern w:val="2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kern w:val="2"/>
                  </w:rPr>
                  <m:t>BRI1=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kern w:val="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kern w:val="2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kern w:val="2"/>
                      </w:rPr>
                      <m:t>400</m:t>
                    </m:r>
                  </m:sub>
                </m:sSub>
                <m:r>
                  <w:rPr>
                    <w:rFonts w:ascii="Cambria Math" w:hAnsi="Cambria Math"/>
                    <w:kern w:val="2"/>
                  </w:rPr>
                  <m:t>/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kern w:val="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kern w:val="2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kern w:val="2"/>
                      </w:rPr>
                      <m:t>690</m:t>
                    </m:r>
                  </m:sub>
                </m:sSub>
              </m:oMath>
            </m:oMathPara>
          </w:p>
        </w:tc>
        <w:tc>
          <w:tcPr>
            <w:tcW w:w="2210" w:type="dxa"/>
            <w:vMerge/>
            <w:shd w:val="clear" w:color="auto" w:fill="auto"/>
            <w:vAlign w:val="center"/>
          </w:tcPr>
          <w:p w14:paraId="4B30EE10" w14:textId="77777777" w:rsidR="00CD1C7A" w:rsidRPr="009E440F" w:rsidRDefault="00CD1C7A" w:rsidP="00A43F71">
            <w:pPr>
              <w:rPr>
                <w:kern w:val="2"/>
              </w:rPr>
            </w:pPr>
          </w:p>
        </w:tc>
      </w:tr>
      <w:tr w:rsidR="00CD1C7A" w:rsidRPr="009E440F" w14:paraId="4036396D" w14:textId="77777777" w:rsidTr="00BB26AB">
        <w:trPr>
          <w:trHeight w:val="454"/>
        </w:trPr>
        <w:tc>
          <w:tcPr>
            <w:tcW w:w="0" w:type="auto"/>
            <w:shd w:val="clear" w:color="auto" w:fill="auto"/>
            <w:vAlign w:val="center"/>
          </w:tcPr>
          <w:p w14:paraId="712CF6AE" w14:textId="77777777" w:rsidR="00CD1C7A" w:rsidRPr="009E440F" w:rsidRDefault="00CD1C7A" w:rsidP="00A43F71">
            <w:pPr>
              <w:jc w:val="center"/>
              <w:rPr>
                <w:kern w:val="2"/>
              </w:rPr>
            </w:pPr>
            <w:r w:rsidRPr="009E440F">
              <w:rPr>
                <w:kern w:val="2"/>
              </w:rPr>
              <w:t>53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650052B1" w14:textId="77777777" w:rsidR="00CD1C7A" w:rsidRPr="009E440F" w:rsidRDefault="00CD1C7A" w:rsidP="00A43F71">
            <w:pPr>
              <w:snapToGrid w:val="0"/>
              <w:rPr>
                <w:kern w:val="2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58713647" w14:textId="77777777" w:rsidR="00CD1C7A" w:rsidRPr="0071378C" w:rsidRDefault="00CD1C7A" w:rsidP="00A43F71">
            <w:pPr>
              <w:jc w:val="center"/>
              <w:rPr>
                <w:kern w:val="2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kern w:val="2"/>
                  </w:rPr>
                  <m:t>BRI2=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kern w:val="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kern w:val="2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kern w:val="2"/>
                      </w:rPr>
                      <m:t>450</m:t>
                    </m:r>
                  </m:sub>
                </m:sSub>
                <m:r>
                  <w:rPr>
                    <w:rFonts w:ascii="Cambria Math" w:hAnsi="Cambria Math"/>
                    <w:kern w:val="2"/>
                  </w:rPr>
                  <m:t>/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kern w:val="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kern w:val="2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kern w:val="2"/>
                      </w:rPr>
                      <m:t>690</m:t>
                    </m:r>
                  </m:sub>
                </m:sSub>
              </m:oMath>
            </m:oMathPara>
          </w:p>
        </w:tc>
        <w:tc>
          <w:tcPr>
            <w:tcW w:w="2210" w:type="dxa"/>
            <w:vMerge/>
            <w:shd w:val="clear" w:color="auto" w:fill="auto"/>
            <w:vAlign w:val="center"/>
          </w:tcPr>
          <w:p w14:paraId="0A3C23CE" w14:textId="77777777" w:rsidR="00CD1C7A" w:rsidRPr="009E440F" w:rsidRDefault="00CD1C7A" w:rsidP="00A43F71">
            <w:pPr>
              <w:rPr>
                <w:kern w:val="2"/>
              </w:rPr>
            </w:pPr>
          </w:p>
        </w:tc>
      </w:tr>
      <w:tr w:rsidR="00CD1C7A" w:rsidRPr="009E440F" w14:paraId="4B6B95CB" w14:textId="77777777" w:rsidTr="00BB26AB">
        <w:trPr>
          <w:trHeight w:val="454"/>
        </w:trPr>
        <w:tc>
          <w:tcPr>
            <w:tcW w:w="0" w:type="auto"/>
            <w:shd w:val="clear" w:color="auto" w:fill="auto"/>
            <w:vAlign w:val="center"/>
          </w:tcPr>
          <w:p w14:paraId="7B45EF26" w14:textId="77777777" w:rsidR="00CD1C7A" w:rsidRPr="009E440F" w:rsidRDefault="00CD1C7A" w:rsidP="00A43F71">
            <w:pPr>
              <w:jc w:val="center"/>
              <w:rPr>
                <w:kern w:val="2"/>
              </w:rPr>
            </w:pPr>
            <w:r w:rsidRPr="009E440F">
              <w:rPr>
                <w:kern w:val="2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F47BDE" w14:textId="77777777" w:rsidR="00CD1C7A" w:rsidRPr="009E440F" w:rsidRDefault="00CD1C7A" w:rsidP="00A43F71">
            <w:pPr>
              <w:snapToGrid w:val="0"/>
              <w:rPr>
                <w:kern w:val="2"/>
              </w:rPr>
            </w:pPr>
            <w:proofErr w:type="spellStart"/>
            <w:r w:rsidRPr="009E440F">
              <w:rPr>
                <w:kern w:val="2"/>
              </w:rPr>
              <w:t>Lichtenthaler</w:t>
            </w:r>
            <w:proofErr w:type="spellEnd"/>
            <w:r>
              <w:rPr>
                <w:rFonts w:hint="eastAsia"/>
                <w:kern w:val="2"/>
              </w:rPr>
              <w:t xml:space="preserve"> index</w:t>
            </w:r>
            <w:r w:rsidRPr="009E440F">
              <w:rPr>
                <w:kern w:val="2"/>
              </w:rPr>
              <w:t xml:space="preserve"> 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7240BF40" w14:textId="77777777" w:rsidR="00CD1C7A" w:rsidRPr="0071378C" w:rsidRDefault="00CD1C7A" w:rsidP="00A43F71">
            <w:pPr>
              <w:jc w:val="center"/>
              <w:rPr>
                <w:kern w:val="2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kern w:val="2"/>
                  </w:rPr>
                  <m:t>LIC3=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kern w:val="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kern w:val="2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kern w:val="2"/>
                      </w:rPr>
                      <m:t>440</m:t>
                    </m:r>
                  </m:sub>
                </m:sSub>
                <m:r>
                  <w:rPr>
                    <w:rFonts w:ascii="Cambria Math" w:hAnsi="Cambria Math"/>
                    <w:kern w:val="2"/>
                  </w:rPr>
                  <m:t>/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kern w:val="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kern w:val="2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kern w:val="2"/>
                      </w:rPr>
                      <m:t>740</m:t>
                    </m:r>
                  </m:sub>
                </m:sSub>
              </m:oMath>
            </m:oMathPara>
          </w:p>
        </w:tc>
        <w:tc>
          <w:tcPr>
            <w:tcW w:w="2210" w:type="dxa"/>
            <w:shd w:val="clear" w:color="auto" w:fill="auto"/>
            <w:vAlign w:val="center"/>
          </w:tcPr>
          <w:p w14:paraId="38F5DEA8" w14:textId="77777777" w:rsidR="00CD1C7A" w:rsidRPr="009E440F" w:rsidRDefault="00CD1C7A" w:rsidP="00A43F71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(</w:t>
            </w:r>
            <w:proofErr w:type="spellStart"/>
            <w:r w:rsidRPr="009E440F">
              <w:rPr>
                <w:kern w:val="2"/>
              </w:rPr>
              <w:t>Lichtenthaler</w:t>
            </w:r>
            <w:proofErr w:type="spellEnd"/>
            <w:r w:rsidRPr="009E440F">
              <w:rPr>
                <w:kern w:val="2"/>
              </w:rPr>
              <w:t xml:space="preserve"> et al., 1996</w:t>
            </w:r>
            <w:r>
              <w:rPr>
                <w:rFonts w:hint="eastAsia"/>
                <w:kern w:val="2"/>
              </w:rPr>
              <w:t>)</w:t>
            </w:r>
          </w:p>
        </w:tc>
      </w:tr>
      <w:tr w:rsidR="00CD1C7A" w:rsidRPr="009E440F" w14:paraId="34CEAE29" w14:textId="77777777" w:rsidTr="00BB26AB">
        <w:trPr>
          <w:trHeight w:val="454"/>
        </w:trPr>
        <w:tc>
          <w:tcPr>
            <w:tcW w:w="0" w:type="auto"/>
            <w:shd w:val="clear" w:color="auto" w:fill="auto"/>
            <w:vAlign w:val="center"/>
          </w:tcPr>
          <w:p w14:paraId="795E6083" w14:textId="77777777" w:rsidR="00CD1C7A" w:rsidRPr="009E440F" w:rsidRDefault="00CD1C7A" w:rsidP="00A43F71">
            <w:pPr>
              <w:jc w:val="center"/>
              <w:rPr>
                <w:kern w:val="2"/>
              </w:rPr>
            </w:pPr>
            <w:r w:rsidRPr="009E440F">
              <w:rPr>
                <w:kern w:val="2"/>
              </w:rPr>
              <w:t>55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34A984A4" w14:textId="77777777" w:rsidR="00CD1C7A" w:rsidRPr="009E440F" w:rsidRDefault="00CD1C7A" w:rsidP="00A43F71">
            <w:pPr>
              <w:snapToGrid w:val="0"/>
              <w:rPr>
                <w:kern w:val="2"/>
              </w:rPr>
            </w:pPr>
            <w:r w:rsidRPr="009E440F">
              <w:rPr>
                <w:kern w:val="2"/>
              </w:rPr>
              <w:t>carotenoid concentration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66525594" w14:textId="77777777" w:rsidR="00CD1C7A" w:rsidRPr="0071378C" w:rsidRDefault="00000000" w:rsidP="00A43F71">
            <w:pPr>
              <w:jc w:val="center"/>
              <w:rPr>
                <w:kern w:val="2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kern w:val="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kern w:val="2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kern w:val="2"/>
                      </w:rPr>
                      <m:t>520</m:t>
                    </m:r>
                  </m:sub>
                </m:sSub>
                <m:r>
                  <w:rPr>
                    <w:rFonts w:ascii="Cambria Math" w:hAnsi="Cambria Math"/>
                    <w:kern w:val="2"/>
                  </w:rPr>
                  <m:t>/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kern w:val="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kern w:val="2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kern w:val="2"/>
                      </w:rPr>
                      <m:t>500</m:t>
                    </m:r>
                  </m:sub>
                </m:sSub>
              </m:oMath>
            </m:oMathPara>
          </w:p>
        </w:tc>
        <w:tc>
          <w:tcPr>
            <w:tcW w:w="2210" w:type="dxa"/>
            <w:vMerge w:val="restart"/>
            <w:shd w:val="clear" w:color="auto" w:fill="auto"/>
            <w:vAlign w:val="center"/>
          </w:tcPr>
          <w:p w14:paraId="7FA9EBF9" w14:textId="77777777" w:rsidR="00CD1C7A" w:rsidRPr="009E440F" w:rsidRDefault="00CD1C7A" w:rsidP="00A43F71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(</w:t>
            </w:r>
            <w:r w:rsidRPr="009E440F">
              <w:rPr>
                <w:kern w:val="2"/>
              </w:rPr>
              <w:t>Zarco-Tejada et al., 2012</w:t>
            </w:r>
            <w:r>
              <w:rPr>
                <w:rFonts w:hint="eastAsia"/>
                <w:kern w:val="2"/>
              </w:rPr>
              <w:t>)</w:t>
            </w:r>
          </w:p>
        </w:tc>
      </w:tr>
      <w:tr w:rsidR="00CD1C7A" w:rsidRPr="009E440F" w14:paraId="12C3217C" w14:textId="77777777" w:rsidTr="00BB26AB">
        <w:trPr>
          <w:trHeight w:val="454"/>
        </w:trPr>
        <w:tc>
          <w:tcPr>
            <w:tcW w:w="0" w:type="auto"/>
            <w:shd w:val="clear" w:color="auto" w:fill="auto"/>
            <w:vAlign w:val="center"/>
          </w:tcPr>
          <w:p w14:paraId="77FC3ABA" w14:textId="77777777" w:rsidR="00CD1C7A" w:rsidRPr="009E440F" w:rsidRDefault="00CD1C7A" w:rsidP="00A43F71">
            <w:pPr>
              <w:jc w:val="center"/>
              <w:rPr>
                <w:kern w:val="2"/>
              </w:rPr>
            </w:pPr>
            <w:r w:rsidRPr="009E440F">
              <w:rPr>
                <w:kern w:val="2"/>
              </w:rPr>
              <w:t>56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2265D7A0" w14:textId="77777777" w:rsidR="00CD1C7A" w:rsidRPr="009E440F" w:rsidRDefault="00CD1C7A" w:rsidP="00A43F71">
            <w:pPr>
              <w:snapToGrid w:val="0"/>
              <w:rPr>
                <w:kern w:val="2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380DD7E3" w14:textId="77777777" w:rsidR="00CD1C7A" w:rsidRPr="0071378C" w:rsidRDefault="00000000" w:rsidP="00A43F71">
            <w:pPr>
              <w:jc w:val="center"/>
              <w:rPr>
                <w:kern w:val="2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kern w:val="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kern w:val="2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kern w:val="2"/>
                      </w:rPr>
                      <m:t>515</m:t>
                    </m:r>
                  </m:sub>
                </m:sSub>
                <m:r>
                  <w:rPr>
                    <w:rFonts w:ascii="Cambria Math" w:hAnsi="Cambria Math"/>
                    <w:kern w:val="2"/>
                  </w:rPr>
                  <m:t>/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kern w:val="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kern w:val="2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kern w:val="2"/>
                      </w:rPr>
                      <m:t>570</m:t>
                    </m:r>
                  </m:sub>
                </m:sSub>
              </m:oMath>
            </m:oMathPara>
          </w:p>
        </w:tc>
        <w:tc>
          <w:tcPr>
            <w:tcW w:w="2210" w:type="dxa"/>
            <w:vMerge/>
            <w:shd w:val="clear" w:color="auto" w:fill="auto"/>
            <w:vAlign w:val="center"/>
          </w:tcPr>
          <w:p w14:paraId="061FF33D" w14:textId="77777777" w:rsidR="00CD1C7A" w:rsidRPr="009E440F" w:rsidRDefault="00CD1C7A" w:rsidP="00A43F71">
            <w:pPr>
              <w:rPr>
                <w:kern w:val="2"/>
              </w:rPr>
            </w:pPr>
          </w:p>
        </w:tc>
      </w:tr>
      <w:tr w:rsidR="00CD1C7A" w:rsidRPr="009E440F" w14:paraId="7B76F459" w14:textId="77777777" w:rsidTr="00BB26AB">
        <w:trPr>
          <w:trHeight w:val="454"/>
        </w:trPr>
        <w:tc>
          <w:tcPr>
            <w:tcW w:w="0" w:type="auto"/>
            <w:shd w:val="clear" w:color="auto" w:fill="auto"/>
            <w:vAlign w:val="center"/>
          </w:tcPr>
          <w:p w14:paraId="62E85FF8" w14:textId="77777777" w:rsidR="00CD1C7A" w:rsidRPr="009E440F" w:rsidRDefault="00CD1C7A" w:rsidP="00A43F71">
            <w:pPr>
              <w:jc w:val="center"/>
              <w:rPr>
                <w:kern w:val="2"/>
              </w:rPr>
            </w:pPr>
            <w:r w:rsidRPr="009E440F">
              <w:rPr>
                <w:kern w:val="2"/>
              </w:rPr>
              <w:t>57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07B6A9B4" w14:textId="77777777" w:rsidR="00CD1C7A" w:rsidRPr="009E440F" w:rsidRDefault="00CD1C7A" w:rsidP="00A43F71">
            <w:pPr>
              <w:snapToGrid w:val="0"/>
              <w:rPr>
                <w:kern w:val="2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0599147E" w14:textId="77777777" w:rsidR="00CD1C7A" w:rsidRPr="0071378C" w:rsidRDefault="00000000" w:rsidP="00A43F71">
            <w:pPr>
              <w:jc w:val="center"/>
              <w:rPr>
                <w:kern w:val="2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kern w:val="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kern w:val="2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kern w:val="2"/>
                      </w:rPr>
                      <m:t>515</m:t>
                    </m:r>
                  </m:sub>
                </m:sSub>
                <m:r>
                  <w:rPr>
                    <w:rFonts w:ascii="Cambria Math" w:hAnsi="Cambria Math"/>
                    <w:kern w:val="2"/>
                  </w:rPr>
                  <m:t>/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kern w:val="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kern w:val="2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kern w:val="2"/>
                      </w:rPr>
                      <m:t>670</m:t>
                    </m:r>
                  </m:sub>
                </m:sSub>
              </m:oMath>
            </m:oMathPara>
          </w:p>
        </w:tc>
        <w:tc>
          <w:tcPr>
            <w:tcW w:w="2210" w:type="dxa"/>
            <w:vMerge/>
            <w:shd w:val="clear" w:color="auto" w:fill="auto"/>
            <w:vAlign w:val="center"/>
          </w:tcPr>
          <w:p w14:paraId="5CB3DECB" w14:textId="77777777" w:rsidR="00CD1C7A" w:rsidRPr="009E440F" w:rsidRDefault="00CD1C7A" w:rsidP="00A43F71">
            <w:pPr>
              <w:rPr>
                <w:kern w:val="2"/>
              </w:rPr>
            </w:pPr>
          </w:p>
        </w:tc>
      </w:tr>
      <w:tr w:rsidR="00CD1C7A" w:rsidRPr="009E440F" w14:paraId="4F731B21" w14:textId="77777777" w:rsidTr="00BB26AB">
        <w:trPr>
          <w:trHeight w:val="454"/>
        </w:trPr>
        <w:tc>
          <w:tcPr>
            <w:tcW w:w="0" w:type="auto"/>
            <w:shd w:val="clear" w:color="auto" w:fill="auto"/>
            <w:vAlign w:val="center"/>
          </w:tcPr>
          <w:p w14:paraId="1D88FC09" w14:textId="77777777" w:rsidR="00CD1C7A" w:rsidRPr="009E440F" w:rsidRDefault="00CD1C7A" w:rsidP="00A43F71">
            <w:pPr>
              <w:jc w:val="center"/>
              <w:rPr>
                <w:kern w:val="2"/>
              </w:rPr>
            </w:pPr>
            <w:r w:rsidRPr="009E440F">
              <w:rPr>
                <w:kern w:val="2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39A8EE" w14:textId="77777777" w:rsidR="00CD1C7A" w:rsidRPr="006E5C22" w:rsidRDefault="00CD1C7A" w:rsidP="00A43F71">
            <w:r w:rsidRPr="009E440F">
              <w:t>normalized difference red edge index</w:t>
            </w:r>
            <w:r>
              <w:rPr>
                <w:rFonts w:hint="eastAsia"/>
              </w:rPr>
              <w:t xml:space="preserve">, </w:t>
            </w:r>
            <w:r w:rsidRPr="009E440F">
              <w:t>NDRE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5E128D1F" w14:textId="77777777" w:rsidR="00CD1C7A" w:rsidRPr="0071378C" w:rsidRDefault="00CD1C7A" w:rsidP="00A43F71">
            <w:pPr>
              <w:jc w:val="center"/>
              <w:rPr>
                <w:kern w:val="2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kern w:val="2"/>
                  </w:rPr>
                  <m:t>NDRE</m:t>
                </m:r>
                <m:r>
                  <w:rPr>
                    <w:rFonts w:ascii="Cambria Math" w:hAnsi="Cambria Math"/>
                    <w:kern w:val="2"/>
                  </w:rPr>
                  <m:t>=(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kern w:val="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kern w:val="2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kern w:val="2"/>
                      </w:rPr>
                      <m:t>790</m:t>
                    </m:r>
                  </m:sub>
                </m:sSub>
                <m:r>
                  <w:rPr>
                    <w:rFonts w:ascii="Cambria Math" w:hAnsi="Cambria Math"/>
                    <w:kern w:val="2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kern w:val="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kern w:val="2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kern w:val="2"/>
                      </w:rPr>
                      <m:t>720</m:t>
                    </m:r>
                  </m:sub>
                </m:sSub>
                <m:r>
                  <w:rPr>
                    <w:rFonts w:ascii="Cambria Math" w:hAnsi="Cambria Math"/>
                    <w:kern w:val="2"/>
                  </w:rPr>
                  <m:t>)/(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kern w:val="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kern w:val="2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kern w:val="2"/>
                      </w:rPr>
                      <m:t>790</m:t>
                    </m:r>
                  </m:sub>
                </m:sSub>
                <m:r>
                  <w:rPr>
                    <w:rFonts w:ascii="Cambria Math" w:hAnsi="Cambria Math"/>
                    <w:kern w:val="2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kern w:val="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kern w:val="2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kern w:val="2"/>
                      </w:rPr>
                      <m:t>720</m:t>
                    </m:r>
                  </m:sub>
                </m:sSub>
                <m:r>
                  <w:rPr>
                    <w:rFonts w:ascii="Cambria Math" w:hAnsi="Cambria Math"/>
                    <w:kern w:val="2"/>
                  </w:rPr>
                  <m:t>)</m:t>
                </m:r>
              </m:oMath>
            </m:oMathPara>
          </w:p>
        </w:tc>
        <w:tc>
          <w:tcPr>
            <w:tcW w:w="2210" w:type="dxa"/>
            <w:shd w:val="clear" w:color="auto" w:fill="auto"/>
            <w:vAlign w:val="center"/>
          </w:tcPr>
          <w:p w14:paraId="08BCD63A" w14:textId="77777777" w:rsidR="00CD1C7A" w:rsidRPr="009E440F" w:rsidRDefault="00CD1C7A" w:rsidP="00A43F71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(</w:t>
            </w:r>
            <w:r w:rsidRPr="009E440F">
              <w:rPr>
                <w:kern w:val="2"/>
              </w:rPr>
              <w:t>Fitzgerald et al., 2010</w:t>
            </w:r>
            <w:r>
              <w:rPr>
                <w:rFonts w:hint="eastAsia"/>
                <w:kern w:val="2"/>
              </w:rPr>
              <w:t>)</w:t>
            </w:r>
          </w:p>
        </w:tc>
      </w:tr>
      <w:tr w:rsidR="00CD1C7A" w:rsidRPr="009E440F" w14:paraId="7FEDE0DF" w14:textId="77777777" w:rsidTr="00BB26AB">
        <w:trPr>
          <w:trHeight w:val="454"/>
        </w:trPr>
        <w:tc>
          <w:tcPr>
            <w:tcW w:w="0" w:type="auto"/>
            <w:shd w:val="clear" w:color="auto" w:fill="auto"/>
            <w:vAlign w:val="center"/>
          </w:tcPr>
          <w:p w14:paraId="0DE49356" w14:textId="77777777" w:rsidR="00CD1C7A" w:rsidRPr="009E440F" w:rsidRDefault="00CD1C7A" w:rsidP="00A43F71">
            <w:pPr>
              <w:jc w:val="center"/>
              <w:rPr>
                <w:kern w:val="2"/>
              </w:rPr>
            </w:pPr>
            <w:r w:rsidRPr="009E440F">
              <w:rPr>
                <w:kern w:val="2"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F5159F" w14:textId="77777777" w:rsidR="00CD1C7A" w:rsidRPr="006E5C22" w:rsidRDefault="00CD1C7A" w:rsidP="00A43F71">
            <w:r w:rsidRPr="009E440F">
              <w:rPr>
                <w:kern w:val="2"/>
              </w:rPr>
              <w:t>canopy chlorophyll content index</w:t>
            </w:r>
            <w:r>
              <w:rPr>
                <w:rFonts w:hint="eastAsia"/>
                <w:kern w:val="2"/>
              </w:rPr>
              <w:t xml:space="preserve">, </w:t>
            </w:r>
            <w:r w:rsidRPr="009E440F">
              <w:rPr>
                <w:kern w:val="2"/>
              </w:rPr>
              <w:t>CCCI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194B4443" w14:textId="77777777" w:rsidR="00CD1C7A" w:rsidRPr="0071378C" w:rsidRDefault="00CD1C7A" w:rsidP="00A43F71">
            <w:pPr>
              <w:jc w:val="center"/>
              <w:rPr>
                <w:iCs/>
                <w:kern w:val="2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kern w:val="2"/>
                  </w:rPr>
                  <m:t>CCCI</m:t>
                </m:r>
                <m:r>
                  <w:rPr>
                    <w:rFonts w:ascii="Cambria Math" w:hAnsi="Cambria Math"/>
                    <w:kern w:val="2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kern w:val="2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/>
                            <w:i/>
                            <w:iCs/>
                            <w:kern w:val="2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kern w:val="2"/>
                          </w:rPr>
                          <m:t>NDRE</m:t>
                        </m:r>
                        <m:r>
                          <w:rPr>
                            <w:rFonts w:ascii="Cambria Math" w:hAnsi="Cambria Math"/>
                            <w:kern w:val="2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kern w:val="2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kern w:val="2"/>
                              </w:rPr>
                              <m:t>NDRE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kern w:val="2"/>
                              </w:rPr>
                              <m:t>MIN</m:t>
                            </m:r>
                          </m:sub>
                        </m:sSub>
                      </m:e>
                    </m:d>
                  </m:num>
                  <m:den>
                    <m:r>
                      <w:rPr>
                        <w:rFonts w:ascii="Cambria Math" w:hAnsi="Cambria Math"/>
                        <w:kern w:val="2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kern w:val="2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kern w:val="2"/>
                          </w:rPr>
                          <m:t>NDRE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kern w:val="2"/>
                          </w:rPr>
                          <m:t>MAX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kern w:val="2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kern w:val="2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kern w:val="2"/>
                          </w:rPr>
                          <m:t>NDRE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kern w:val="2"/>
                          </w:rPr>
                          <m:t>MIN</m:t>
                        </m:r>
                      </m:sub>
                    </m:sSub>
                    <m:r>
                      <w:rPr>
                        <w:rFonts w:ascii="Cambria Math" w:hAnsi="Cambria Math"/>
                        <w:kern w:val="2"/>
                      </w:rPr>
                      <m:t>)</m:t>
                    </m:r>
                  </m:den>
                </m:f>
              </m:oMath>
            </m:oMathPara>
          </w:p>
        </w:tc>
        <w:tc>
          <w:tcPr>
            <w:tcW w:w="2210" w:type="dxa"/>
            <w:shd w:val="clear" w:color="auto" w:fill="auto"/>
            <w:vAlign w:val="center"/>
          </w:tcPr>
          <w:p w14:paraId="77868D76" w14:textId="77777777" w:rsidR="00CD1C7A" w:rsidRPr="009E440F" w:rsidRDefault="00CD1C7A" w:rsidP="00A43F71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(</w:t>
            </w:r>
            <w:r w:rsidRPr="009E440F">
              <w:rPr>
                <w:kern w:val="2"/>
              </w:rPr>
              <w:t>Fitzgerald et al., 2010</w:t>
            </w:r>
            <w:r>
              <w:rPr>
                <w:rFonts w:hint="eastAsia"/>
                <w:kern w:val="2"/>
              </w:rPr>
              <w:t>)</w:t>
            </w:r>
          </w:p>
        </w:tc>
      </w:tr>
      <w:tr w:rsidR="00CD1C7A" w:rsidRPr="009E440F" w14:paraId="34D91639" w14:textId="77777777" w:rsidTr="00BB26AB">
        <w:trPr>
          <w:trHeight w:val="454"/>
        </w:trPr>
        <w:tc>
          <w:tcPr>
            <w:tcW w:w="0" w:type="auto"/>
            <w:shd w:val="clear" w:color="auto" w:fill="auto"/>
            <w:vAlign w:val="center"/>
          </w:tcPr>
          <w:p w14:paraId="63D8D8B3" w14:textId="77777777" w:rsidR="00CD1C7A" w:rsidRPr="009E440F" w:rsidRDefault="00CD1C7A" w:rsidP="00A43F71">
            <w:pPr>
              <w:jc w:val="center"/>
              <w:rPr>
                <w:kern w:val="2"/>
              </w:rPr>
            </w:pPr>
            <w:r w:rsidRPr="009E440F">
              <w:rPr>
                <w:kern w:val="2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FE3774" w14:textId="77777777" w:rsidR="00CD1C7A" w:rsidRPr="006E5C22" w:rsidRDefault="00CD1C7A" w:rsidP="00A43F71">
            <w:pPr>
              <w:snapToGrid w:val="0"/>
              <w:rPr>
                <w:kern w:val="2"/>
              </w:rPr>
            </w:pPr>
            <w:r w:rsidRPr="009E440F">
              <w:rPr>
                <w:kern w:val="2"/>
              </w:rPr>
              <w:t>red-edge model</w:t>
            </w:r>
            <w:r>
              <w:rPr>
                <w:rFonts w:hint="eastAsia"/>
                <w:kern w:val="2"/>
              </w:rPr>
              <w:t xml:space="preserve">, </w:t>
            </w:r>
            <w:r w:rsidRPr="009E440F">
              <w:rPr>
                <w:kern w:val="2"/>
              </w:rPr>
              <w:t>R-M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03A20A40" w14:textId="77777777" w:rsidR="00CD1C7A" w:rsidRPr="009E440F" w:rsidRDefault="00CD1C7A" w:rsidP="00A43F71">
            <w:pPr>
              <w:rPr>
                <w:kern w:val="2"/>
              </w:rPr>
            </w:pPr>
            <w:r w:rsidRPr="009E440F">
              <w:rPr>
                <w:rFonts w:ascii="Cambria Math" w:hAnsi="Cambria Math"/>
                <w:kern w:val="2"/>
              </w:rPr>
              <w:t>R-M</w:t>
            </w:r>
            <m:oMath>
              <m:r>
                <m:rPr>
                  <m:sty m:val="p"/>
                </m:rPr>
                <w:rPr>
                  <w:rFonts w:ascii="Cambria Math" w:hAnsi="Cambria Math"/>
                  <w:kern w:val="2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  <w:kern w:val="2"/>
                    </w:rPr>
                  </m:ctrlPr>
                </m:sSubPr>
                <m:e>
                  <m:r>
                    <w:rPr>
                      <w:rFonts w:ascii="Cambria Math" w:hAnsi="Cambria Math"/>
                      <w:kern w:val="2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kern w:val="2"/>
                    </w:rPr>
                    <m:t>750</m:t>
                  </m:r>
                </m:sub>
              </m:sSub>
              <m:r>
                <w:rPr>
                  <w:rFonts w:ascii="Cambria Math" w:hAnsi="Cambria Math"/>
                  <w:kern w:val="2"/>
                </w:rPr>
                <m:t>/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  <w:kern w:val="2"/>
                    </w:rPr>
                  </m:ctrlPr>
                </m:sSubPr>
                <m:e>
                  <m:r>
                    <w:rPr>
                      <w:rFonts w:ascii="Cambria Math" w:hAnsi="Cambria Math"/>
                      <w:kern w:val="2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kern w:val="2"/>
                    </w:rPr>
                    <m:t>720</m:t>
                  </m:r>
                </m:sub>
              </m:sSub>
              <m:r>
                <w:rPr>
                  <w:rFonts w:ascii="Cambria Math" w:hAnsi="Cambria Math"/>
                  <w:kern w:val="2"/>
                </w:rPr>
                <m:t>-1</m:t>
              </m:r>
            </m:oMath>
          </w:p>
        </w:tc>
        <w:tc>
          <w:tcPr>
            <w:tcW w:w="2210" w:type="dxa"/>
            <w:shd w:val="clear" w:color="auto" w:fill="auto"/>
            <w:vAlign w:val="center"/>
          </w:tcPr>
          <w:p w14:paraId="7A6FFA0F" w14:textId="77777777" w:rsidR="00CD1C7A" w:rsidRPr="009E440F" w:rsidRDefault="00CD1C7A" w:rsidP="00A43F71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(</w:t>
            </w:r>
            <w:r w:rsidRPr="009E440F">
              <w:rPr>
                <w:kern w:val="2"/>
              </w:rPr>
              <w:t>Gitelson et al., 2005</w:t>
            </w:r>
            <w:r>
              <w:rPr>
                <w:rFonts w:hint="eastAsia"/>
                <w:kern w:val="2"/>
              </w:rPr>
              <w:t>)</w:t>
            </w:r>
          </w:p>
        </w:tc>
      </w:tr>
      <w:tr w:rsidR="00CD1C7A" w:rsidRPr="009E440F" w14:paraId="5A27E1E7" w14:textId="77777777" w:rsidTr="00BB26AB">
        <w:trPr>
          <w:trHeight w:val="454"/>
        </w:trPr>
        <w:tc>
          <w:tcPr>
            <w:tcW w:w="0" w:type="auto"/>
            <w:shd w:val="clear" w:color="auto" w:fill="auto"/>
            <w:vAlign w:val="center"/>
          </w:tcPr>
          <w:p w14:paraId="07365D74" w14:textId="77777777" w:rsidR="00CD1C7A" w:rsidRPr="009E440F" w:rsidRDefault="00CD1C7A" w:rsidP="00A43F71">
            <w:pPr>
              <w:jc w:val="center"/>
              <w:rPr>
                <w:kern w:val="2"/>
              </w:rPr>
            </w:pPr>
            <w:r w:rsidRPr="009E440F">
              <w:rPr>
                <w:kern w:val="2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ABEF53" w14:textId="77777777" w:rsidR="00CD1C7A" w:rsidRPr="009E440F" w:rsidRDefault="00CD1C7A" w:rsidP="00A43F71">
            <w:pPr>
              <w:snapToGrid w:val="0"/>
              <w:rPr>
                <w:kern w:val="2"/>
              </w:rPr>
            </w:pPr>
            <w:r w:rsidRPr="009E440F">
              <w:rPr>
                <w:kern w:val="2"/>
              </w:rPr>
              <w:t>green model</w:t>
            </w:r>
            <w:r>
              <w:rPr>
                <w:rFonts w:hint="eastAsia"/>
                <w:kern w:val="2"/>
              </w:rPr>
              <w:t xml:space="preserve">, </w:t>
            </w:r>
            <w:r w:rsidRPr="009E440F">
              <w:rPr>
                <w:kern w:val="2"/>
              </w:rPr>
              <w:t>G-M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1E09283C" w14:textId="77777777" w:rsidR="00CD1C7A" w:rsidRPr="009E440F" w:rsidRDefault="00CD1C7A" w:rsidP="00A43F71">
            <w:pPr>
              <w:rPr>
                <w:kern w:val="2"/>
              </w:rPr>
            </w:pPr>
            <w:r w:rsidRPr="009E440F">
              <w:rPr>
                <w:rFonts w:ascii="Cambria Math" w:hAnsi="Cambria Math"/>
                <w:kern w:val="2"/>
              </w:rPr>
              <w:t>G-M</w:t>
            </w:r>
            <m:oMath>
              <m:r>
                <m:rPr>
                  <m:sty m:val="p"/>
                </m:rPr>
                <w:rPr>
                  <w:rFonts w:ascii="Cambria Math" w:hAnsi="Cambria Math"/>
                  <w:kern w:val="2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  <w:kern w:val="2"/>
                    </w:rPr>
                  </m:ctrlPr>
                </m:sSubPr>
                <m:e>
                  <m:r>
                    <w:rPr>
                      <w:rFonts w:ascii="Cambria Math" w:hAnsi="Cambria Math"/>
                      <w:kern w:val="2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kern w:val="2"/>
                    </w:rPr>
                    <m:t>750</m:t>
                  </m:r>
                </m:sub>
              </m:sSub>
              <m:r>
                <w:rPr>
                  <w:rFonts w:ascii="Cambria Math" w:hAnsi="Cambria Math"/>
                  <w:kern w:val="2"/>
                </w:rPr>
                <m:t>/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  <w:kern w:val="2"/>
                    </w:rPr>
                  </m:ctrlPr>
                </m:sSubPr>
                <m:e>
                  <m:r>
                    <w:rPr>
                      <w:rFonts w:ascii="Cambria Math" w:hAnsi="Cambria Math"/>
                      <w:kern w:val="2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kern w:val="2"/>
                    </w:rPr>
                    <m:t>550</m:t>
                  </m:r>
                </m:sub>
              </m:sSub>
              <m:r>
                <w:rPr>
                  <w:rFonts w:ascii="Cambria Math" w:hAnsi="Cambria Math"/>
                  <w:kern w:val="2"/>
                </w:rPr>
                <m:t>-1</m:t>
              </m:r>
            </m:oMath>
          </w:p>
        </w:tc>
        <w:tc>
          <w:tcPr>
            <w:tcW w:w="2210" w:type="dxa"/>
            <w:shd w:val="clear" w:color="auto" w:fill="auto"/>
            <w:vAlign w:val="center"/>
          </w:tcPr>
          <w:p w14:paraId="60593A8B" w14:textId="77777777" w:rsidR="00CD1C7A" w:rsidRPr="009E440F" w:rsidRDefault="00CD1C7A" w:rsidP="00A43F71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(</w:t>
            </w:r>
            <w:r w:rsidRPr="009E440F">
              <w:rPr>
                <w:kern w:val="2"/>
              </w:rPr>
              <w:t>Gitelson et al., 2005</w:t>
            </w:r>
            <w:r>
              <w:rPr>
                <w:rFonts w:hint="eastAsia"/>
                <w:kern w:val="2"/>
              </w:rPr>
              <w:t>)</w:t>
            </w:r>
          </w:p>
        </w:tc>
      </w:tr>
      <w:tr w:rsidR="00CD1C7A" w:rsidRPr="009E440F" w14:paraId="48D142C8" w14:textId="77777777" w:rsidTr="00BB26AB">
        <w:trPr>
          <w:trHeight w:val="454"/>
        </w:trPr>
        <w:tc>
          <w:tcPr>
            <w:tcW w:w="0" w:type="auto"/>
            <w:shd w:val="clear" w:color="auto" w:fill="auto"/>
            <w:vAlign w:val="center"/>
          </w:tcPr>
          <w:p w14:paraId="47123AFA" w14:textId="77777777" w:rsidR="00CD1C7A" w:rsidRPr="009E440F" w:rsidRDefault="00CD1C7A" w:rsidP="00A43F71">
            <w:pPr>
              <w:jc w:val="center"/>
              <w:rPr>
                <w:kern w:val="2"/>
              </w:rPr>
            </w:pPr>
            <w:r w:rsidRPr="009E440F">
              <w:rPr>
                <w:kern w:val="2"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6D5D6B" w14:textId="77777777" w:rsidR="00CD1C7A" w:rsidRPr="009E440F" w:rsidRDefault="00CD1C7A" w:rsidP="00A43F71">
            <w:pPr>
              <w:snapToGrid w:val="0"/>
              <w:rPr>
                <w:kern w:val="2"/>
              </w:rPr>
            </w:pPr>
            <w:r w:rsidRPr="009E440F">
              <w:rPr>
                <w:kern w:val="2"/>
              </w:rPr>
              <w:t>red edge position</w:t>
            </w:r>
            <w:r>
              <w:rPr>
                <w:rFonts w:hint="eastAsia"/>
                <w:kern w:val="2"/>
              </w:rPr>
              <w:t xml:space="preserve">, </w:t>
            </w:r>
            <w:r w:rsidRPr="009E440F">
              <w:rPr>
                <w:kern w:val="2"/>
              </w:rPr>
              <w:t>REP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7BA5881E" w14:textId="77777777" w:rsidR="00CD1C7A" w:rsidRPr="0071378C" w:rsidRDefault="00CD1C7A" w:rsidP="00A43F71">
            <w:pPr>
              <w:jc w:val="center"/>
              <w:rPr>
                <w:kern w:val="2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kern w:val="2"/>
                    <w:sz w:val="18"/>
                    <w:szCs w:val="18"/>
                  </w:rPr>
                  <m:t>REP=700+40×</m:t>
                </m:r>
                <m:f>
                  <m:fPr>
                    <m:ctrlPr>
                      <w:rPr>
                        <w:rFonts w:ascii="Cambria Math" w:hAnsi="Cambria Math"/>
                        <w:kern w:val="2"/>
                        <w:sz w:val="18"/>
                        <w:szCs w:val="18"/>
                      </w:rPr>
                    </m:ctrlPr>
                  </m:fPr>
                  <m:num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i/>
                            <w:kern w:val="2"/>
                            <w:sz w:val="18"/>
                            <w:szCs w:val="1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kern w:val="2"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kern w:val="2"/>
                                <w:sz w:val="18"/>
                                <w:szCs w:val="18"/>
                              </w:rPr>
                              <m:t>(R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kern w:val="2"/>
                                <w:sz w:val="18"/>
                                <w:szCs w:val="18"/>
                              </w:rPr>
                              <m:t>670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kern w:val="2"/>
                            <w:sz w:val="18"/>
                            <w:szCs w:val="18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kern w:val="2"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kern w:val="2"/>
                                <w:sz w:val="18"/>
                                <w:szCs w:val="18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kern w:val="2"/>
                                <w:sz w:val="18"/>
                                <w:szCs w:val="18"/>
                              </w:rPr>
                              <m:t>780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kern w:val="2"/>
                            <w:sz w:val="18"/>
                            <w:szCs w:val="18"/>
                          </w:rPr>
                          <m:t>)/2-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kern w:val="2"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kern w:val="2"/>
                                <w:sz w:val="18"/>
                                <w:szCs w:val="18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kern w:val="2"/>
                                <w:sz w:val="18"/>
                                <w:szCs w:val="18"/>
                              </w:rPr>
                              <m:t>700</m:t>
                            </m:r>
                          </m:sub>
                        </m:sSub>
                      </m:e>
                    </m:d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kern w:val="2"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kern w:val="2"/>
                            <w:sz w:val="18"/>
                            <w:szCs w:val="18"/>
                          </w:rPr>
                          <m:t>(R</m:t>
                        </m:r>
                      </m:e>
                      <m:sub>
                        <m:r>
                          <w:rPr>
                            <w:rFonts w:ascii="Cambria Math" w:hAnsi="Cambria Math"/>
                            <w:kern w:val="2"/>
                            <w:sz w:val="18"/>
                            <w:szCs w:val="18"/>
                          </w:rPr>
                          <m:t>740</m:t>
                        </m:r>
                      </m:sub>
                    </m:sSub>
                    <m:r>
                      <w:rPr>
                        <w:rFonts w:ascii="Cambria Math" w:hAnsi="Cambria Math"/>
                        <w:kern w:val="2"/>
                        <w:sz w:val="18"/>
                        <w:szCs w:val="18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kern w:val="2"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kern w:val="2"/>
                            <w:sz w:val="18"/>
                            <w:szCs w:val="18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  <w:kern w:val="2"/>
                            <w:sz w:val="18"/>
                            <w:szCs w:val="18"/>
                          </w:rPr>
                          <m:t>700</m:t>
                        </m:r>
                      </m:sub>
                    </m:sSub>
                    <m:r>
                      <w:rPr>
                        <w:rFonts w:ascii="Cambria Math" w:hAnsi="Cambria Math"/>
                        <w:kern w:val="2"/>
                        <w:sz w:val="18"/>
                        <w:szCs w:val="18"/>
                      </w:rPr>
                      <m:t>)</m:t>
                    </m:r>
                  </m:den>
                </m:f>
              </m:oMath>
            </m:oMathPara>
          </w:p>
        </w:tc>
        <w:tc>
          <w:tcPr>
            <w:tcW w:w="2210" w:type="dxa"/>
            <w:shd w:val="clear" w:color="auto" w:fill="auto"/>
            <w:vAlign w:val="center"/>
          </w:tcPr>
          <w:p w14:paraId="1863D439" w14:textId="77777777" w:rsidR="00CD1C7A" w:rsidRPr="009E440F" w:rsidRDefault="00CD1C7A" w:rsidP="00A43F71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(</w:t>
            </w:r>
            <w:r w:rsidRPr="009E440F">
              <w:rPr>
                <w:kern w:val="2"/>
              </w:rPr>
              <w:t>Guyot et al., 1988</w:t>
            </w:r>
            <w:r>
              <w:rPr>
                <w:rFonts w:hint="eastAsia"/>
                <w:kern w:val="2"/>
              </w:rPr>
              <w:t>)</w:t>
            </w:r>
          </w:p>
        </w:tc>
      </w:tr>
      <w:tr w:rsidR="00CD1C7A" w:rsidRPr="009E440F" w14:paraId="21D4D5C5" w14:textId="77777777" w:rsidTr="00BB26AB">
        <w:trPr>
          <w:trHeight w:val="454"/>
        </w:trPr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EFBD5B7" w14:textId="77777777" w:rsidR="00CD1C7A" w:rsidRPr="009E440F" w:rsidRDefault="00CD1C7A" w:rsidP="00A43F71">
            <w:pPr>
              <w:jc w:val="center"/>
              <w:rPr>
                <w:kern w:val="2"/>
              </w:rPr>
            </w:pPr>
            <w:r w:rsidRPr="009E440F">
              <w:rPr>
                <w:kern w:val="2"/>
              </w:rPr>
              <w:t>63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E4285E7" w14:textId="77777777" w:rsidR="00CD1C7A" w:rsidRPr="009E440F" w:rsidRDefault="00CD1C7A" w:rsidP="00A43F71">
            <w:pPr>
              <w:snapToGrid w:val="0"/>
              <w:rPr>
                <w:kern w:val="2"/>
              </w:rPr>
            </w:pPr>
            <w:r w:rsidRPr="009E440F">
              <w:rPr>
                <w:kern w:val="2"/>
              </w:rPr>
              <w:t>ratio spectral index</w:t>
            </w:r>
            <w:r>
              <w:rPr>
                <w:rFonts w:hint="eastAsia"/>
                <w:kern w:val="2"/>
              </w:rPr>
              <w:t xml:space="preserve">, </w:t>
            </w:r>
            <w:r w:rsidRPr="009E440F">
              <w:rPr>
                <w:kern w:val="2"/>
              </w:rPr>
              <w:t>RSI</w:t>
            </w:r>
          </w:p>
        </w:tc>
        <w:tc>
          <w:tcPr>
            <w:tcW w:w="37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917C025" w14:textId="77777777" w:rsidR="00CD1C7A" w:rsidRPr="0071378C" w:rsidRDefault="00000000" w:rsidP="00A43F71">
            <w:pPr>
              <w:jc w:val="center"/>
              <w:rPr>
                <w:kern w:val="2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kern w:val="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kern w:val="2"/>
                      </w:rPr>
                      <m:t>RSI</m:t>
                    </m:r>
                  </m:e>
                  <m:sub>
                    <m:r>
                      <w:rPr>
                        <w:rFonts w:ascii="Cambria Math" w:hAnsi="Cambria Math"/>
                        <w:kern w:val="2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kern w:val="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kern w:val="2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hint="eastAsia"/>
                            <w:kern w:val="2"/>
                          </w:rPr>
                          <m:t>λ</m:t>
                        </m:r>
                        <m:r>
                          <w:rPr>
                            <w:rFonts w:ascii="Cambria Math" w:hAnsi="Cambria Math"/>
                            <w:kern w:val="2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  <w:kern w:val="2"/>
                      </w:rPr>
                      <m:t xml:space="preserve">, 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kern w:val="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kern w:val="2"/>
                          </w:rPr>
                          <m:t xml:space="preserve"> R</m:t>
                        </m:r>
                      </m:e>
                      <m:sub>
                        <m:r>
                          <w:rPr>
                            <w:rFonts w:ascii="Cambria Math" w:hAnsi="Cambria Math" w:hint="eastAsia"/>
                            <w:kern w:val="2"/>
                          </w:rPr>
                          <m:t>λ</m:t>
                        </m:r>
                        <m:r>
                          <w:rPr>
                            <w:rFonts w:ascii="Cambria Math" w:hAnsi="Cambria Math"/>
                            <w:kern w:val="2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  <w:kern w:val="2"/>
                      </w:rPr>
                      <m:t>)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kern w:val="2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kern w:val="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kern w:val="2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kern w:val="2"/>
                      </w:rPr>
                      <m:t>λ1</m:t>
                    </m:r>
                  </m:sub>
                </m:sSub>
                <m:r>
                  <w:rPr>
                    <w:rFonts w:ascii="Cambria Math" w:hAnsi="Cambria Math"/>
                    <w:kern w:val="2"/>
                  </w:rPr>
                  <m:t>/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kern w:val="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kern w:val="2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kern w:val="2"/>
                      </w:rPr>
                      <m:t>λ2</m:t>
                    </m:r>
                  </m:sub>
                </m:sSub>
              </m:oMath>
            </m:oMathPara>
          </w:p>
        </w:tc>
        <w:tc>
          <w:tcPr>
            <w:tcW w:w="221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F32FB05" w14:textId="77777777" w:rsidR="00CD1C7A" w:rsidRPr="009E440F" w:rsidRDefault="00CD1C7A" w:rsidP="00A43F71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(</w:t>
            </w:r>
            <w:r w:rsidRPr="009E440F">
              <w:rPr>
                <w:kern w:val="2"/>
              </w:rPr>
              <w:t>Zarco-Tejada et al., 2009</w:t>
            </w:r>
            <w:r>
              <w:rPr>
                <w:rFonts w:hint="eastAsia"/>
                <w:kern w:val="2"/>
              </w:rPr>
              <w:t xml:space="preserve">; </w:t>
            </w:r>
            <w:r w:rsidRPr="009E440F">
              <w:rPr>
                <w:kern w:val="2"/>
              </w:rPr>
              <w:t xml:space="preserve">Inoue et al., </w:t>
            </w:r>
            <w:r w:rsidRPr="006E5C22">
              <w:rPr>
                <w:kern w:val="2"/>
              </w:rPr>
              <w:t>2012</w:t>
            </w:r>
            <w:r>
              <w:rPr>
                <w:rFonts w:hint="eastAsia"/>
                <w:kern w:val="2"/>
              </w:rPr>
              <w:t>)</w:t>
            </w:r>
          </w:p>
        </w:tc>
      </w:tr>
    </w:tbl>
    <w:p w14:paraId="7D19B011" w14:textId="77777777" w:rsidR="00CD1C7A" w:rsidRDefault="00CD1C7A" w:rsidP="00CD1C7A">
      <w:r>
        <w:br w:type="page"/>
      </w:r>
    </w:p>
    <w:tbl>
      <w:tblPr>
        <w:tblpPr w:leftFromText="180" w:rightFromText="180" w:vertAnchor="text" w:horzAnchor="margin" w:tblpXSpec="center" w:tblpY="114"/>
        <w:tblW w:w="0" w:type="auto"/>
        <w:tblLook w:val="04A0" w:firstRow="1" w:lastRow="0" w:firstColumn="1" w:lastColumn="0" w:noHBand="0" w:noVBand="1"/>
      </w:tblPr>
      <w:tblGrid>
        <w:gridCol w:w="416"/>
        <w:gridCol w:w="2670"/>
        <w:gridCol w:w="3730"/>
        <w:gridCol w:w="2210"/>
      </w:tblGrid>
      <w:tr w:rsidR="00CD1C7A" w:rsidRPr="009E440F" w14:paraId="7ACCD529" w14:textId="77777777" w:rsidTr="00BB26AB">
        <w:trPr>
          <w:trHeight w:val="794"/>
        </w:trPr>
        <w:tc>
          <w:tcPr>
            <w:tcW w:w="0" w:type="auto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8483A5" w14:textId="77777777" w:rsidR="00CD1C7A" w:rsidRPr="009E440F" w:rsidRDefault="00CD1C7A" w:rsidP="00A43F71">
            <w:pPr>
              <w:snapToGrid w:val="0"/>
              <w:rPr>
                <w:kern w:val="2"/>
              </w:rPr>
            </w:pPr>
            <w:r w:rsidRPr="009E440F">
              <w:rPr>
                <w:b/>
                <w:kern w:val="2"/>
              </w:rPr>
              <w:lastRenderedPageBreak/>
              <w:t>Vegetation indices</w:t>
            </w:r>
          </w:p>
        </w:tc>
        <w:tc>
          <w:tcPr>
            <w:tcW w:w="373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BB3A5E" w14:textId="77777777" w:rsidR="00CD1C7A" w:rsidRPr="009E440F" w:rsidRDefault="00CD1C7A" w:rsidP="00A43F71">
            <w:pPr>
              <w:rPr>
                <w:kern w:val="2"/>
              </w:rPr>
            </w:pPr>
            <w:r w:rsidRPr="009E440F">
              <w:rPr>
                <w:b/>
                <w:kern w:val="2"/>
              </w:rPr>
              <w:t>Formula</w:t>
            </w:r>
          </w:p>
        </w:tc>
        <w:tc>
          <w:tcPr>
            <w:tcW w:w="221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BAF16F" w14:textId="77777777" w:rsidR="00CD1C7A" w:rsidRPr="009E440F" w:rsidRDefault="00CD1C7A" w:rsidP="00A43F71">
            <w:pPr>
              <w:rPr>
                <w:kern w:val="2"/>
              </w:rPr>
            </w:pPr>
            <w:r w:rsidRPr="009E440F">
              <w:rPr>
                <w:b/>
                <w:kern w:val="2"/>
              </w:rPr>
              <w:t>References</w:t>
            </w:r>
          </w:p>
        </w:tc>
      </w:tr>
      <w:tr w:rsidR="00CD1C7A" w:rsidRPr="009E440F" w14:paraId="51DC2FCF" w14:textId="77777777" w:rsidTr="00BB26AB">
        <w:trPr>
          <w:trHeight w:val="794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1A7BAF" w14:textId="77777777" w:rsidR="00CD1C7A" w:rsidRPr="009E440F" w:rsidRDefault="00CD1C7A" w:rsidP="00A43F71">
            <w:pPr>
              <w:jc w:val="both"/>
              <w:rPr>
                <w:kern w:val="2"/>
              </w:rPr>
            </w:pPr>
            <w:r w:rsidRPr="009E440F">
              <w:rPr>
                <w:kern w:val="2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07B0BB" w14:textId="77777777" w:rsidR="00CD1C7A" w:rsidRPr="006E5C22" w:rsidRDefault="00CD1C7A" w:rsidP="00A43F71">
            <w:pPr>
              <w:snapToGrid w:val="0"/>
              <w:rPr>
                <w:kern w:val="2"/>
              </w:rPr>
            </w:pPr>
            <w:r w:rsidRPr="009E440F">
              <w:rPr>
                <w:kern w:val="2"/>
              </w:rPr>
              <w:t>normalized difference spectral index</w:t>
            </w:r>
            <w:r>
              <w:rPr>
                <w:rFonts w:hint="eastAsia"/>
                <w:kern w:val="2"/>
              </w:rPr>
              <w:t xml:space="preserve">, </w:t>
            </w:r>
            <w:r w:rsidRPr="009E440F">
              <w:rPr>
                <w:kern w:val="2"/>
              </w:rPr>
              <w:t>NDSI</w:t>
            </w:r>
          </w:p>
        </w:tc>
        <w:tc>
          <w:tcPr>
            <w:tcW w:w="37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13CCB4" w14:textId="77777777" w:rsidR="00CD1C7A" w:rsidRPr="00ED6013" w:rsidRDefault="00000000" w:rsidP="00A43F71">
            <w:pPr>
              <w:jc w:val="center"/>
              <w:rPr>
                <w:kern w:val="2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kern w:val="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kern w:val="2"/>
                      </w:rPr>
                      <m:t>NDSI</m:t>
                    </m:r>
                  </m:e>
                  <m:sub>
                    <m:r>
                      <w:rPr>
                        <w:rFonts w:ascii="Cambria Math" w:hAnsi="Cambria Math"/>
                        <w:kern w:val="2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kern w:val="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kern w:val="2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hint="eastAsia"/>
                            <w:kern w:val="2"/>
                          </w:rPr>
                          <m:t>λ</m:t>
                        </m:r>
                        <m:r>
                          <w:rPr>
                            <w:rFonts w:ascii="Cambria Math" w:hAnsi="Cambria Math"/>
                            <w:kern w:val="2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  <w:kern w:val="2"/>
                      </w:rPr>
                      <m:t xml:space="preserve">, 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kern w:val="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kern w:val="2"/>
                          </w:rPr>
                          <m:t xml:space="preserve"> R</m:t>
                        </m:r>
                      </m:e>
                      <m:sub>
                        <m:r>
                          <w:rPr>
                            <w:rFonts w:ascii="Cambria Math" w:hAnsi="Cambria Math" w:hint="eastAsia"/>
                            <w:kern w:val="2"/>
                          </w:rPr>
                          <m:t>λ</m:t>
                        </m:r>
                        <m:r>
                          <w:rPr>
                            <w:rFonts w:ascii="Cambria Math" w:hAnsi="Cambria Math"/>
                            <w:kern w:val="2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  <w:kern w:val="2"/>
                      </w:rPr>
                      <m:t>)</m:t>
                    </m:r>
                  </m:sub>
                </m:sSub>
                <m:r>
                  <w:rPr>
                    <w:rFonts w:ascii="Cambria Math" w:hAnsi="Cambria Math"/>
                    <w:kern w:val="2"/>
                  </w:rPr>
                  <m:t>=(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kern w:val="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kern w:val="2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hint="eastAsia"/>
                        <w:kern w:val="2"/>
                      </w:rPr>
                      <m:t>λ</m:t>
                    </m:r>
                    <m:r>
                      <w:rPr>
                        <w:rFonts w:ascii="Cambria Math" w:hAnsi="Cambria Math"/>
                        <w:kern w:val="2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kern w:val="2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kern w:val="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kern w:val="2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hint="eastAsia"/>
                        <w:kern w:val="2"/>
                      </w:rPr>
                      <m:t>λ</m:t>
                    </m:r>
                    <m:r>
                      <w:rPr>
                        <w:rFonts w:ascii="Cambria Math" w:hAnsi="Cambria Math"/>
                        <w:kern w:val="2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kern w:val="2"/>
                  </w:rPr>
                  <m:t>)/(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kern w:val="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kern w:val="2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hint="eastAsia"/>
                        <w:kern w:val="2"/>
                      </w:rPr>
                      <m:t>λ</m:t>
                    </m:r>
                    <m:r>
                      <w:rPr>
                        <w:rFonts w:ascii="Cambria Math" w:hAnsi="Cambria Math"/>
                        <w:kern w:val="2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kern w:val="2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kern w:val="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kern w:val="2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hint="eastAsia"/>
                        <w:kern w:val="2"/>
                      </w:rPr>
                      <m:t>λ</m:t>
                    </m:r>
                    <m:r>
                      <w:rPr>
                        <w:rFonts w:ascii="Cambria Math" w:hAnsi="Cambria Math"/>
                        <w:kern w:val="2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kern w:val="2"/>
                  </w:rPr>
                  <m:t>)</m:t>
                </m:r>
              </m:oMath>
            </m:oMathPara>
          </w:p>
          <w:p w14:paraId="12A0D5E8" w14:textId="77777777" w:rsidR="00CD1C7A" w:rsidRPr="009E440F" w:rsidRDefault="00000000" w:rsidP="00A43F71">
            <w:pPr>
              <w:jc w:val="center"/>
              <w:rPr>
                <w:i/>
                <w:iCs/>
                <w:kern w:val="2"/>
                <w:vertAlign w:val="subscript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kern w:val="2"/>
                    </w:rPr>
                  </m:ctrlPr>
                </m:sSubPr>
                <m:e>
                  <m:r>
                    <w:rPr>
                      <w:rFonts w:ascii="Cambria Math" w:hAnsi="Cambria Math"/>
                      <w:kern w:val="2"/>
                    </w:rPr>
                    <m:t>R</m:t>
                  </m:r>
                </m:e>
                <m:sub>
                  <m:r>
                    <w:rPr>
                      <w:rFonts w:ascii="Cambria Math" w:hAnsi="Cambria Math" w:hint="eastAsia"/>
                      <w:kern w:val="2"/>
                    </w:rPr>
                    <m:t>λ</m:t>
                  </m:r>
                  <m:r>
                    <w:rPr>
                      <w:rFonts w:ascii="Cambria Math" w:hAnsi="Cambria Math"/>
                      <w:kern w:val="2"/>
                    </w:rPr>
                    <m:t>1</m:t>
                  </m:r>
                </m:sub>
              </m:sSub>
            </m:oMath>
            <w:r w:rsidR="00CD1C7A" w:rsidRPr="009E440F">
              <w:rPr>
                <w:i/>
                <w:iCs/>
                <w:kern w:val="2"/>
              </w:rPr>
              <w:t>&gt;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kern w:val="2"/>
                    </w:rPr>
                  </m:ctrlPr>
                </m:sSubPr>
                <m:e>
                  <m:r>
                    <w:rPr>
                      <w:rFonts w:ascii="Cambria Math" w:hAnsi="Cambria Math"/>
                      <w:kern w:val="2"/>
                    </w:rPr>
                    <m:t>R</m:t>
                  </m:r>
                </m:e>
                <m:sub>
                  <m:r>
                    <w:rPr>
                      <w:rFonts w:ascii="Cambria Math" w:hAnsi="Cambria Math" w:hint="eastAsia"/>
                      <w:kern w:val="2"/>
                    </w:rPr>
                    <m:t>λ</m:t>
                  </m:r>
                  <m:r>
                    <w:rPr>
                      <w:rFonts w:ascii="Cambria Math" w:hAnsi="Cambria Math"/>
                      <w:kern w:val="2"/>
                    </w:rPr>
                    <m:t>2</m:t>
                  </m:r>
                </m:sub>
              </m:sSub>
            </m:oMath>
          </w:p>
        </w:tc>
        <w:tc>
          <w:tcPr>
            <w:tcW w:w="22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3AE7D2" w14:textId="77777777" w:rsidR="00CD1C7A" w:rsidRPr="009E440F" w:rsidRDefault="00CD1C7A" w:rsidP="00A43F71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(</w:t>
            </w:r>
            <w:r w:rsidRPr="009E440F">
              <w:rPr>
                <w:kern w:val="2"/>
              </w:rPr>
              <w:t>Inoue et al., 2012</w:t>
            </w:r>
            <w:r>
              <w:rPr>
                <w:rFonts w:hint="eastAsia"/>
                <w:kern w:val="2"/>
              </w:rPr>
              <w:t>)</w:t>
            </w:r>
          </w:p>
        </w:tc>
      </w:tr>
      <w:tr w:rsidR="00CD1C7A" w:rsidRPr="009E440F" w14:paraId="09E99E19" w14:textId="77777777" w:rsidTr="00BB26AB">
        <w:trPr>
          <w:trHeight w:val="794"/>
        </w:trPr>
        <w:tc>
          <w:tcPr>
            <w:tcW w:w="0" w:type="auto"/>
            <w:shd w:val="clear" w:color="auto" w:fill="auto"/>
            <w:vAlign w:val="center"/>
          </w:tcPr>
          <w:p w14:paraId="0722FBA2" w14:textId="77777777" w:rsidR="00CD1C7A" w:rsidRPr="009E440F" w:rsidRDefault="00CD1C7A" w:rsidP="00A43F71">
            <w:pPr>
              <w:jc w:val="both"/>
              <w:rPr>
                <w:kern w:val="2"/>
              </w:rPr>
            </w:pPr>
            <w:r w:rsidRPr="009E440F">
              <w:rPr>
                <w:kern w:val="2"/>
              </w:rPr>
              <w:t>65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1C2AC0" w14:textId="77777777" w:rsidR="00CD1C7A" w:rsidRPr="009E440F" w:rsidRDefault="00CD1C7A" w:rsidP="00A43F71">
            <w:pPr>
              <w:snapToGrid w:val="0"/>
              <w:rPr>
                <w:kern w:val="2"/>
              </w:rPr>
            </w:pPr>
            <w:r w:rsidRPr="009E440F">
              <w:rPr>
                <w:kern w:val="2"/>
              </w:rPr>
              <w:t>difference spectral index</w:t>
            </w:r>
            <w:r>
              <w:rPr>
                <w:rFonts w:hint="eastAsia"/>
                <w:kern w:val="2"/>
              </w:rPr>
              <w:t xml:space="preserve">, </w:t>
            </w:r>
            <w:r w:rsidRPr="009E440F">
              <w:rPr>
                <w:kern w:val="2"/>
              </w:rPr>
              <w:t>DSI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27A0EABB" w14:textId="77777777" w:rsidR="00CD1C7A" w:rsidRPr="00ED6013" w:rsidRDefault="00000000" w:rsidP="00A43F71">
            <w:pPr>
              <w:jc w:val="center"/>
              <w:rPr>
                <w:kern w:val="2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kern w:val="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kern w:val="2"/>
                      </w:rPr>
                      <m:t>DSI</m:t>
                    </m:r>
                  </m:e>
                  <m:sub>
                    <m:r>
                      <w:rPr>
                        <w:rFonts w:ascii="Cambria Math" w:hAnsi="Cambria Math"/>
                        <w:kern w:val="2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kern w:val="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kern w:val="2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hint="eastAsia"/>
                            <w:kern w:val="2"/>
                          </w:rPr>
                          <m:t>λ</m:t>
                        </m:r>
                        <m:r>
                          <w:rPr>
                            <w:rFonts w:ascii="Cambria Math" w:hAnsi="Cambria Math"/>
                            <w:kern w:val="2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  <w:kern w:val="2"/>
                      </w:rPr>
                      <m:t xml:space="preserve">, 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kern w:val="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kern w:val="2"/>
                          </w:rPr>
                          <m:t xml:space="preserve"> R</m:t>
                        </m:r>
                      </m:e>
                      <m:sub>
                        <m:r>
                          <w:rPr>
                            <w:rFonts w:ascii="Cambria Math" w:hAnsi="Cambria Math" w:hint="eastAsia"/>
                            <w:kern w:val="2"/>
                          </w:rPr>
                          <m:t>λ</m:t>
                        </m:r>
                        <m:r>
                          <w:rPr>
                            <w:rFonts w:ascii="Cambria Math" w:hAnsi="Cambria Math"/>
                            <w:kern w:val="2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  <w:kern w:val="2"/>
                      </w:rPr>
                      <m:t>)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kern w:val="2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kern w:val="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kern w:val="2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kern w:val="2"/>
                      </w:rPr>
                      <m:t>λ1</m:t>
                    </m:r>
                  </m:sub>
                </m:sSub>
                <m:r>
                  <w:rPr>
                    <w:rFonts w:ascii="Cambria Math" w:hAnsi="Cambria Math"/>
                    <w:kern w:val="2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kern w:val="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kern w:val="2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kern w:val="2"/>
                      </w:rPr>
                      <m:t>λ2</m:t>
                    </m:r>
                  </m:sub>
                </m:sSub>
              </m:oMath>
            </m:oMathPara>
          </w:p>
        </w:tc>
        <w:tc>
          <w:tcPr>
            <w:tcW w:w="2210" w:type="dxa"/>
            <w:shd w:val="clear" w:color="auto" w:fill="auto"/>
            <w:vAlign w:val="center"/>
          </w:tcPr>
          <w:p w14:paraId="6359DFBF" w14:textId="77777777" w:rsidR="00CD1C7A" w:rsidRPr="009E440F" w:rsidRDefault="00CD1C7A" w:rsidP="00A43F71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(</w:t>
            </w:r>
            <w:r w:rsidRPr="009E440F">
              <w:rPr>
                <w:kern w:val="2"/>
              </w:rPr>
              <w:t>Jordan, 1969</w:t>
            </w:r>
            <w:r>
              <w:rPr>
                <w:rFonts w:hint="eastAsia"/>
                <w:kern w:val="2"/>
              </w:rPr>
              <w:t>)</w:t>
            </w:r>
          </w:p>
        </w:tc>
      </w:tr>
      <w:tr w:rsidR="00CD1C7A" w:rsidRPr="009E440F" w14:paraId="7FB8B068" w14:textId="77777777" w:rsidTr="00BB26AB">
        <w:trPr>
          <w:trHeight w:val="794"/>
        </w:trPr>
        <w:tc>
          <w:tcPr>
            <w:tcW w:w="0" w:type="auto"/>
            <w:shd w:val="clear" w:color="auto" w:fill="auto"/>
            <w:vAlign w:val="center"/>
          </w:tcPr>
          <w:p w14:paraId="6262D449" w14:textId="77777777" w:rsidR="00CD1C7A" w:rsidRPr="009E440F" w:rsidRDefault="00CD1C7A" w:rsidP="00A43F71">
            <w:pPr>
              <w:jc w:val="both"/>
              <w:rPr>
                <w:kern w:val="2"/>
              </w:rPr>
            </w:pPr>
            <w:r w:rsidRPr="009E440F">
              <w:rPr>
                <w:kern w:val="2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76DEFF" w14:textId="77777777" w:rsidR="00CD1C7A" w:rsidRPr="009E440F" w:rsidRDefault="00CD1C7A" w:rsidP="00A43F71">
            <w:pPr>
              <w:snapToGrid w:val="0"/>
              <w:rPr>
                <w:kern w:val="2"/>
              </w:rPr>
            </w:pPr>
            <w:r w:rsidRPr="009E440F">
              <w:rPr>
                <w:kern w:val="2"/>
              </w:rPr>
              <w:t>SAVI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5F559462" w14:textId="77777777" w:rsidR="00CD1C7A" w:rsidRPr="00ED6013" w:rsidRDefault="00000000" w:rsidP="00A43F71">
            <w:pPr>
              <w:jc w:val="center"/>
              <w:rPr>
                <w:kern w:val="2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kern w:val="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kern w:val="2"/>
                      </w:rPr>
                      <m:t>SAVI</m:t>
                    </m:r>
                  </m:e>
                  <m:sub>
                    <m:r>
                      <w:rPr>
                        <w:rFonts w:ascii="Cambria Math" w:hAnsi="Cambria Math"/>
                        <w:kern w:val="2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kern w:val="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kern w:val="2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hint="eastAsia"/>
                            <w:kern w:val="2"/>
                          </w:rPr>
                          <m:t>λ</m:t>
                        </m:r>
                        <m:r>
                          <w:rPr>
                            <w:rFonts w:ascii="Cambria Math" w:hAnsi="Cambria Math"/>
                            <w:kern w:val="2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  <w:kern w:val="2"/>
                      </w:rPr>
                      <m:t xml:space="preserve">, 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kern w:val="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kern w:val="2"/>
                          </w:rPr>
                          <m:t xml:space="preserve"> R</m:t>
                        </m:r>
                      </m:e>
                      <m:sub>
                        <m:r>
                          <w:rPr>
                            <w:rFonts w:ascii="Cambria Math" w:hAnsi="Cambria Math" w:hint="eastAsia"/>
                            <w:kern w:val="2"/>
                          </w:rPr>
                          <m:t>λ</m:t>
                        </m:r>
                        <m:r>
                          <w:rPr>
                            <w:rFonts w:ascii="Cambria Math" w:hAnsi="Cambria Math"/>
                            <w:kern w:val="2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  <w:kern w:val="2"/>
                      </w:rPr>
                      <m:t>)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kern w:val="2"/>
                  </w:rPr>
                  <m:t>=1.5</m:t>
                </m:r>
                <m:r>
                  <w:rPr>
                    <w:rFonts w:ascii="Cambria Math" w:hAnsi="Cambria Math"/>
                    <w:kern w:val="2"/>
                  </w:rPr>
                  <m:t>×(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kern w:val="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kern w:val="2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kern w:val="2"/>
                      </w:rPr>
                      <m:t>λ1</m:t>
                    </m:r>
                  </m:sub>
                </m:sSub>
                <m:r>
                  <w:rPr>
                    <w:rFonts w:ascii="Cambria Math" w:hAnsi="Cambria Math"/>
                    <w:kern w:val="2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kern w:val="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kern w:val="2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kern w:val="2"/>
                      </w:rPr>
                      <m:t>λ2</m:t>
                    </m:r>
                  </m:sub>
                </m:sSub>
                <m:r>
                  <w:rPr>
                    <w:rFonts w:ascii="Cambria Math" w:hAnsi="Cambria Math"/>
                    <w:kern w:val="2"/>
                  </w:rPr>
                  <m:t>)/(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kern w:val="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kern w:val="2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kern w:val="2"/>
                      </w:rPr>
                      <m:t>λ1</m:t>
                    </m:r>
                  </m:sub>
                </m:sSub>
                <m:r>
                  <w:rPr>
                    <w:rFonts w:ascii="Cambria Math" w:hAnsi="Cambria Math"/>
                    <w:kern w:val="2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kern w:val="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kern w:val="2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kern w:val="2"/>
                      </w:rPr>
                      <m:t>λ2</m:t>
                    </m:r>
                  </m:sub>
                </m:sSub>
                <m:r>
                  <w:rPr>
                    <w:rFonts w:ascii="Cambria Math" w:hAnsi="Cambria Math"/>
                    <w:kern w:val="2"/>
                  </w:rPr>
                  <m:t>+0.5)</m:t>
                </m:r>
              </m:oMath>
            </m:oMathPara>
          </w:p>
        </w:tc>
        <w:tc>
          <w:tcPr>
            <w:tcW w:w="2210" w:type="dxa"/>
            <w:shd w:val="clear" w:color="auto" w:fill="auto"/>
            <w:vAlign w:val="center"/>
          </w:tcPr>
          <w:p w14:paraId="712A52D5" w14:textId="77777777" w:rsidR="00CD1C7A" w:rsidRPr="009E440F" w:rsidRDefault="00CD1C7A" w:rsidP="00A43F71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(</w:t>
            </w:r>
            <w:r w:rsidRPr="009E440F">
              <w:rPr>
                <w:kern w:val="2"/>
              </w:rPr>
              <w:t>Huete, 1988</w:t>
            </w:r>
            <w:r>
              <w:rPr>
                <w:rFonts w:hint="eastAsia"/>
                <w:kern w:val="2"/>
              </w:rPr>
              <w:t>)</w:t>
            </w:r>
          </w:p>
        </w:tc>
      </w:tr>
      <w:tr w:rsidR="00CD1C7A" w:rsidRPr="009E440F" w14:paraId="7C3FDC3B" w14:textId="77777777" w:rsidTr="00BB26AB">
        <w:trPr>
          <w:trHeight w:val="794"/>
        </w:trPr>
        <w:tc>
          <w:tcPr>
            <w:tcW w:w="0" w:type="auto"/>
            <w:shd w:val="clear" w:color="auto" w:fill="auto"/>
            <w:vAlign w:val="center"/>
          </w:tcPr>
          <w:p w14:paraId="6B548FDF" w14:textId="77777777" w:rsidR="00CD1C7A" w:rsidRPr="009E440F" w:rsidRDefault="00CD1C7A" w:rsidP="00A43F71">
            <w:pPr>
              <w:jc w:val="both"/>
              <w:rPr>
                <w:kern w:val="2"/>
              </w:rPr>
            </w:pPr>
            <w:r w:rsidRPr="009E440F">
              <w:rPr>
                <w:kern w:val="2"/>
              </w:rPr>
              <w:t>67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205539" w14:textId="77777777" w:rsidR="00CD1C7A" w:rsidRPr="009E440F" w:rsidRDefault="00CD1C7A" w:rsidP="00A43F71">
            <w:pPr>
              <w:snapToGrid w:val="0"/>
              <w:rPr>
                <w:kern w:val="2"/>
              </w:rPr>
            </w:pPr>
            <w:r w:rsidRPr="009E440F">
              <w:rPr>
                <w:kern w:val="2"/>
              </w:rPr>
              <w:t>NDSI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4172453F" w14:textId="77777777" w:rsidR="00CD1C7A" w:rsidRPr="00ED6013" w:rsidRDefault="00000000" w:rsidP="00A43F71">
            <w:pPr>
              <w:jc w:val="center"/>
              <w:rPr>
                <w:kern w:val="2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kern w:val="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kern w:val="2"/>
                      </w:rPr>
                      <m:t>NDSI</m:t>
                    </m:r>
                  </m:e>
                  <m:sub>
                    <m:r>
                      <w:rPr>
                        <w:rFonts w:ascii="Cambria Math" w:hAnsi="Cambria Math"/>
                        <w:kern w:val="2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kern w:val="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kern w:val="2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 w:hint="eastAsia"/>
                            <w:kern w:val="2"/>
                          </w:rPr>
                          <m:t>λ</m:t>
                        </m:r>
                        <m:r>
                          <w:rPr>
                            <w:rFonts w:ascii="Cambria Math" w:hAnsi="Cambria Math"/>
                            <w:kern w:val="2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  <w:kern w:val="2"/>
                      </w:rPr>
                      <m:t xml:space="preserve">, 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kern w:val="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kern w:val="2"/>
                          </w:rPr>
                          <m:t xml:space="preserve"> D</m:t>
                        </m:r>
                      </m:e>
                      <m:sub>
                        <m:r>
                          <w:rPr>
                            <w:rFonts w:ascii="Cambria Math" w:hAnsi="Cambria Math" w:hint="eastAsia"/>
                            <w:kern w:val="2"/>
                          </w:rPr>
                          <m:t>λ</m:t>
                        </m:r>
                        <m:r>
                          <w:rPr>
                            <w:rFonts w:ascii="Cambria Math" w:hAnsi="Cambria Math"/>
                            <w:kern w:val="2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  <w:kern w:val="2"/>
                      </w:rPr>
                      <m:t>)</m:t>
                    </m:r>
                  </m:sub>
                </m:sSub>
                <m:r>
                  <w:rPr>
                    <w:rFonts w:ascii="Cambria Math" w:hAnsi="Cambria Math"/>
                    <w:kern w:val="2"/>
                  </w:rPr>
                  <m:t>=(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kern w:val="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kern w:val="2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hint="eastAsia"/>
                        <w:kern w:val="2"/>
                      </w:rPr>
                      <m:t>λ</m:t>
                    </m:r>
                    <m:r>
                      <w:rPr>
                        <w:rFonts w:ascii="Cambria Math" w:hAnsi="Cambria Math"/>
                        <w:kern w:val="2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kern w:val="2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kern w:val="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kern w:val="2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hint="eastAsia"/>
                        <w:kern w:val="2"/>
                      </w:rPr>
                      <m:t>λ</m:t>
                    </m:r>
                    <m:r>
                      <w:rPr>
                        <w:rFonts w:ascii="Cambria Math" w:hAnsi="Cambria Math"/>
                        <w:kern w:val="2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kern w:val="2"/>
                  </w:rPr>
                  <m:t>)/(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kern w:val="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kern w:val="2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hint="eastAsia"/>
                        <w:kern w:val="2"/>
                      </w:rPr>
                      <m:t>λ</m:t>
                    </m:r>
                    <m:r>
                      <w:rPr>
                        <w:rFonts w:ascii="Cambria Math" w:hAnsi="Cambria Math"/>
                        <w:kern w:val="2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kern w:val="2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kern w:val="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kern w:val="2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hint="eastAsia"/>
                        <w:kern w:val="2"/>
                      </w:rPr>
                      <m:t>λ</m:t>
                    </m:r>
                    <m:r>
                      <w:rPr>
                        <w:rFonts w:ascii="Cambria Math" w:hAnsi="Cambria Math"/>
                        <w:kern w:val="2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kern w:val="2"/>
                  </w:rPr>
                  <m:t>)</m:t>
                </m:r>
              </m:oMath>
            </m:oMathPara>
          </w:p>
        </w:tc>
        <w:tc>
          <w:tcPr>
            <w:tcW w:w="2210" w:type="dxa"/>
            <w:shd w:val="clear" w:color="auto" w:fill="auto"/>
            <w:vAlign w:val="center"/>
          </w:tcPr>
          <w:p w14:paraId="57D75E0C" w14:textId="77777777" w:rsidR="00CD1C7A" w:rsidRPr="009E440F" w:rsidRDefault="00CD1C7A" w:rsidP="00A43F71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(</w:t>
            </w:r>
            <w:r w:rsidRPr="009E440F">
              <w:rPr>
                <w:kern w:val="2"/>
              </w:rPr>
              <w:t>Inoue et al., 2012</w:t>
            </w:r>
            <w:r>
              <w:rPr>
                <w:rFonts w:hint="eastAsia"/>
                <w:kern w:val="2"/>
              </w:rPr>
              <w:t>)</w:t>
            </w:r>
          </w:p>
        </w:tc>
      </w:tr>
      <w:tr w:rsidR="00CD1C7A" w:rsidRPr="009E440F" w14:paraId="01876234" w14:textId="77777777" w:rsidTr="00BB26AB">
        <w:trPr>
          <w:trHeight w:val="794"/>
        </w:trPr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8F0B686" w14:textId="77777777" w:rsidR="00CD1C7A" w:rsidRPr="009E440F" w:rsidRDefault="00CD1C7A" w:rsidP="00A43F71">
            <w:pPr>
              <w:jc w:val="both"/>
              <w:rPr>
                <w:kern w:val="2"/>
              </w:rPr>
            </w:pPr>
            <w:r w:rsidRPr="009E440F">
              <w:rPr>
                <w:kern w:val="2"/>
              </w:rPr>
              <w:t>68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5970C86" w14:textId="77777777" w:rsidR="00CD1C7A" w:rsidRPr="009E440F" w:rsidRDefault="00CD1C7A" w:rsidP="00A43F71">
            <w:pPr>
              <w:snapToGrid w:val="0"/>
              <w:rPr>
                <w:kern w:val="2"/>
              </w:rPr>
            </w:pPr>
            <w:r w:rsidRPr="009E440F">
              <w:rPr>
                <w:kern w:val="2"/>
              </w:rPr>
              <w:t>RSI</w:t>
            </w:r>
          </w:p>
        </w:tc>
        <w:tc>
          <w:tcPr>
            <w:tcW w:w="37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EC81BFE" w14:textId="77777777" w:rsidR="00CD1C7A" w:rsidRPr="00ED6013" w:rsidRDefault="00000000" w:rsidP="00A43F71">
            <w:pPr>
              <w:jc w:val="center"/>
              <w:rPr>
                <w:kern w:val="2"/>
                <w:vertAlign w:val="subscript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kern w:val="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kern w:val="2"/>
                      </w:rPr>
                      <m:t>RSI</m:t>
                    </m:r>
                  </m:e>
                  <m:sub>
                    <m:r>
                      <w:rPr>
                        <w:rFonts w:ascii="Cambria Math" w:hAnsi="Cambria Math"/>
                        <w:kern w:val="2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kern w:val="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kern w:val="2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 w:hint="eastAsia"/>
                            <w:kern w:val="2"/>
                          </w:rPr>
                          <m:t>λ</m:t>
                        </m:r>
                        <m:r>
                          <w:rPr>
                            <w:rFonts w:ascii="Cambria Math" w:hAnsi="Cambria Math"/>
                            <w:kern w:val="2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  <w:kern w:val="2"/>
                      </w:rPr>
                      <m:t xml:space="preserve">,  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kern w:val="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kern w:val="2"/>
                          </w:rPr>
                          <m:t xml:space="preserve"> D</m:t>
                        </m:r>
                      </m:e>
                      <m:sub>
                        <m:r>
                          <w:rPr>
                            <w:rFonts w:ascii="Cambria Math" w:hAnsi="Cambria Math" w:hint="eastAsia"/>
                            <w:kern w:val="2"/>
                          </w:rPr>
                          <m:t>λ</m:t>
                        </m:r>
                        <m:r>
                          <w:rPr>
                            <w:rFonts w:ascii="Cambria Math" w:hAnsi="Cambria Math"/>
                            <w:kern w:val="2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  <w:kern w:val="2"/>
                      </w:rPr>
                      <m:t>)</m:t>
                    </m:r>
                  </m:sub>
                </m:sSub>
                <m:r>
                  <w:rPr>
                    <w:rFonts w:ascii="Cambria Math" w:hAnsi="Cambria Math"/>
                    <w:kern w:val="2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kern w:val="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kern w:val="2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hint="eastAsia"/>
                        <w:kern w:val="2"/>
                      </w:rPr>
                      <m:t>λ</m:t>
                    </m:r>
                    <m:r>
                      <w:rPr>
                        <w:rFonts w:ascii="Cambria Math" w:hAnsi="Cambria Math"/>
                        <w:kern w:val="2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kern w:val="2"/>
                  </w:rPr>
                  <m:t>/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kern w:val="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kern w:val="2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hint="eastAsia"/>
                        <w:kern w:val="2"/>
                      </w:rPr>
                      <m:t>λ</m:t>
                    </m:r>
                    <m:r>
                      <w:rPr>
                        <w:rFonts w:ascii="Cambria Math" w:hAnsi="Cambria Math"/>
                        <w:kern w:val="2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221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DE6924D" w14:textId="77777777" w:rsidR="00CD1C7A" w:rsidRPr="009E440F" w:rsidRDefault="00CD1C7A" w:rsidP="00A43F71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(</w:t>
            </w:r>
            <w:r w:rsidRPr="009E440F">
              <w:rPr>
                <w:kern w:val="2"/>
              </w:rPr>
              <w:t>Zarco-Tejada et al., 2009</w:t>
            </w:r>
            <w:r>
              <w:rPr>
                <w:rFonts w:hint="eastAsia"/>
                <w:kern w:val="2"/>
              </w:rPr>
              <w:t xml:space="preserve">; </w:t>
            </w:r>
            <w:r w:rsidRPr="009E440F">
              <w:rPr>
                <w:kern w:val="2"/>
              </w:rPr>
              <w:t>Inoue et al., 2012</w:t>
            </w:r>
            <w:r>
              <w:rPr>
                <w:rFonts w:hint="eastAsia"/>
                <w:kern w:val="2"/>
              </w:rPr>
              <w:t>)</w:t>
            </w:r>
          </w:p>
        </w:tc>
      </w:tr>
    </w:tbl>
    <w:p w14:paraId="41CF0A48" w14:textId="77777777" w:rsidR="00CD1C7A" w:rsidRDefault="00CD1C7A" w:rsidP="00CD1C7A"/>
    <w:p w14:paraId="3ECA3823" w14:textId="77777777" w:rsidR="00CD1C7A" w:rsidRDefault="00CD1C7A" w:rsidP="00CD1C7A">
      <w:r>
        <w:br w:type="page"/>
      </w:r>
    </w:p>
    <w:p w14:paraId="0CD11DE0" w14:textId="00CE585F" w:rsidR="008E62C5" w:rsidRPr="0058180D" w:rsidRDefault="008E62C5" w:rsidP="008E62C5">
      <w:pPr>
        <w:pStyle w:val="Els-caption"/>
        <w:rPr>
          <w:b/>
          <w:bCs/>
          <w:sz w:val="24"/>
          <w:szCs w:val="24"/>
          <w:lang w:eastAsia="zh-CN"/>
        </w:rPr>
      </w:pPr>
      <w:r w:rsidRPr="0058180D">
        <w:rPr>
          <w:rFonts w:hint="eastAsia"/>
          <w:b/>
          <w:bCs/>
          <w:sz w:val="24"/>
          <w:szCs w:val="24"/>
        </w:rPr>
        <w:lastRenderedPageBreak/>
        <w:t xml:space="preserve">Table </w:t>
      </w:r>
      <w:r w:rsidRPr="0058180D">
        <w:rPr>
          <w:b/>
          <w:bCs/>
          <w:sz w:val="24"/>
          <w:szCs w:val="24"/>
        </w:rPr>
        <w:t>A</w:t>
      </w:r>
      <w:r w:rsidRPr="0058180D">
        <w:rPr>
          <w:rFonts w:hint="eastAsia"/>
          <w:b/>
          <w:bCs/>
          <w:sz w:val="24"/>
          <w:szCs w:val="24"/>
          <w:lang w:eastAsia="zh-CN"/>
        </w:rPr>
        <w:t>4</w:t>
      </w:r>
      <w:r w:rsidRPr="0058180D">
        <w:rPr>
          <w:b/>
          <w:bCs/>
          <w:sz w:val="24"/>
          <w:szCs w:val="24"/>
        </w:rPr>
        <w:t>.</w:t>
      </w:r>
      <w:r w:rsidRPr="0058180D">
        <w:rPr>
          <w:rFonts w:hint="eastAsia"/>
          <w:b/>
          <w:bCs/>
          <w:sz w:val="24"/>
          <w:szCs w:val="24"/>
        </w:rPr>
        <w:t xml:space="preserve"> </w:t>
      </w:r>
      <w:r w:rsidRPr="0058180D">
        <w:rPr>
          <w:rFonts w:hint="eastAsia"/>
          <w:sz w:val="24"/>
          <w:szCs w:val="24"/>
          <w:lang w:eastAsia="zh-CN"/>
        </w:rPr>
        <w:t>T</w:t>
      </w:r>
      <w:r w:rsidRPr="0058180D">
        <w:rPr>
          <w:rFonts w:hint="eastAsia"/>
          <w:sz w:val="24"/>
          <w:szCs w:val="24"/>
        </w:rPr>
        <w:t>exture characteristic parameter calculation methods</w:t>
      </w:r>
      <w:r w:rsidR="00AE6D19" w:rsidRPr="0058180D">
        <w:rPr>
          <w:rFonts w:hint="eastAsia"/>
          <w:sz w:val="24"/>
          <w:szCs w:val="24"/>
          <w:lang w:eastAsia="zh-CN"/>
        </w:rPr>
        <w:t xml:space="preserve">. </w:t>
      </w:r>
    </w:p>
    <w:tbl>
      <w:tblPr>
        <w:tblpPr w:leftFromText="180" w:rightFromText="180" w:vertAnchor="text" w:horzAnchor="margin" w:tblpXSpec="center" w:tblpY="114"/>
        <w:tblW w:w="9020" w:type="dxa"/>
        <w:jc w:val="center"/>
        <w:tblLayout w:type="fixed"/>
        <w:tblLook w:val="04A0" w:firstRow="1" w:lastRow="0" w:firstColumn="1" w:lastColumn="0" w:noHBand="0" w:noVBand="1"/>
      </w:tblPr>
      <w:tblGrid>
        <w:gridCol w:w="635"/>
        <w:gridCol w:w="2592"/>
        <w:gridCol w:w="4131"/>
        <w:gridCol w:w="1662"/>
      </w:tblGrid>
      <w:tr w:rsidR="008E62C5" w14:paraId="7DF2C326" w14:textId="77777777" w:rsidTr="00A848FA">
        <w:trPr>
          <w:trHeight w:val="23"/>
          <w:jc w:val="center"/>
        </w:trPr>
        <w:tc>
          <w:tcPr>
            <w:tcW w:w="6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D73DC29" w14:textId="77777777" w:rsidR="008E62C5" w:rsidRDefault="008E62C5" w:rsidP="00A848FA">
            <w:pPr>
              <w:pStyle w:val="P68B1DB1-a716"/>
              <w:jc w:val="center"/>
              <w:rPr>
                <w:rFonts w:ascii="Palatino Linotype" w:eastAsia="Times New Roman" w:hAnsi="Palatino Linotype"/>
                <w:snapToGrid w:val="0"/>
                <w:color w:val="000000"/>
                <w:szCs w:val="22"/>
                <w:lang w:eastAsia="de-DE" w:bidi="en-US"/>
              </w:rPr>
            </w:pPr>
            <w:r>
              <w:rPr>
                <w:rFonts w:ascii="Palatino Linotype" w:eastAsia="Times New Roman" w:hAnsi="Palatino Linotype"/>
                <w:snapToGrid w:val="0"/>
                <w:color w:val="000000"/>
                <w:szCs w:val="22"/>
                <w:lang w:eastAsia="de-DE" w:bidi="en-US"/>
              </w:rPr>
              <w:t>No.</w:t>
            </w:r>
          </w:p>
        </w:tc>
        <w:tc>
          <w:tcPr>
            <w:tcW w:w="25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0D1FD2A" w14:textId="77777777" w:rsidR="008E62C5" w:rsidRDefault="008E62C5" w:rsidP="00A848FA">
            <w:pPr>
              <w:pStyle w:val="P68B1DB1-a716"/>
              <w:jc w:val="center"/>
              <w:rPr>
                <w:rFonts w:ascii="Palatino Linotype" w:eastAsia="Times New Roman" w:hAnsi="Palatino Linotype"/>
                <w:snapToGrid w:val="0"/>
                <w:color w:val="000000"/>
                <w:szCs w:val="22"/>
                <w:lang w:eastAsia="de-DE" w:bidi="en-US"/>
              </w:rPr>
            </w:pPr>
            <w:r>
              <w:rPr>
                <w:rFonts w:ascii="Palatino Linotype" w:eastAsia="Times New Roman" w:hAnsi="Palatino Linotype"/>
                <w:snapToGrid w:val="0"/>
                <w:color w:val="000000"/>
                <w:szCs w:val="22"/>
                <w:lang w:eastAsia="de-DE" w:bidi="en-US"/>
              </w:rPr>
              <w:t>Texture</w:t>
            </w:r>
            <w:r>
              <w:rPr>
                <w:rFonts w:ascii="Palatino Linotype" w:eastAsia="宋体" w:hAnsi="Palatino Linotype" w:hint="eastAsia"/>
                <w:snapToGrid w:val="0"/>
                <w:color w:val="000000"/>
                <w:szCs w:val="22"/>
                <w:lang w:eastAsia="zh-CN" w:bidi="en-US"/>
              </w:rPr>
              <w:t xml:space="preserve"> </w:t>
            </w:r>
            <w:r>
              <w:rPr>
                <w:rFonts w:ascii="Palatino Linotype" w:eastAsia="Times New Roman" w:hAnsi="Palatino Linotype"/>
                <w:snapToGrid w:val="0"/>
                <w:color w:val="000000"/>
                <w:szCs w:val="22"/>
                <w:lang w:eastAsia="de-DE" w:bidi="en-US"/>
              </w:rPr>
              <w:t>characteristics</w:t>
            </w:r>
          </w:p>
        </w:tc>
        <w:tc>
          <w:tcPr>
            <w:tcW w:w="41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2EA2028" w14:textId="77777777" w:rsidR="008E62C5" w:rsidRDefault="008E62C5" w:rsidP="00A848FA">
            <w:pPr>
              <w:pStyle w:val="P68B1DB1-a716"/>
              <w:jc w:val="center"/>
              <w:rPr>
                <w:rFonts w:ascii="Palatino Linotype" w:eastAsia="Times New Roman" w:hAnsi="Palatino Linotype"/>
                <w:snapToGrid w:val="0"/>
                <w:color w:val="000000"/>
                <w:szCs w:val="22"/>
                <w:lang w:eastAsia="de-DE" w:bidi="en-US"/>
              </w:rPr>
            </w:pPr>
            <w:r>
              <w:rPr>
                <w:rFonts w:ascii="Palatino Linotype" w:eastAsia="Times New Roman" w:hAnsi="Palatino Linotype"/>
                <w:snapToGrid w:val="0"/>
                <w:color w:val="000000"/>
                <w:szCs w:val="22"/>
                <w:lang w:eastAsia="de-DE" w:bidi="en-US"/>
              </w:rPr>
              <w:t>Formula</w:t>
            </w:r>
          </w:p>
        </w:tc>
        <w:tc>
          <w:tcPr>
            <w:tcW w:w="16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AE06797" w14:textId="77777777" w:rsidR="008E62C5" w:rsidRDefault="008E62C5" w:rsidP="00A848FA">
            <w:pPr>
              <w:pStyle w:val="P68B1DB1-a716"/>
              <w:jc w:val="center"/>
              <w:rPr>
                <w:rFonts w:ascii="Palatino Linotype" w:eastAsia="Times New Roman" w:hAnsi="Palatino Linotype"/>
                <w:snapToGrid w:val="0"/>
                <w:color w:val="000000"/>
                <w:szCs w:val="22"/>
                <w:lang w:eastAsia="de-DE" w:bidi="en-US"/>
              </w:rPr>
            </w:pPr>
            <w:r>
              <w:rPr>
                <w:rFonts w:ascii="Palatino Linotype" w:eastAsia="Times New Roman" w:hAnsi="Palatino Linotype"/>
                <w:snapToGrid w:val="0"/>
                <w:color w:val="000000"/>
                <w:szCs w:val="22"/>
                <w:lang w:eastAsia="de-DE" w:bidi="en-US"/>
              </w:rPr>
              <w:t>References</w:t>
            </w:r>
          </w:p>
        </w:tc>
      </w:tr>
      <w:tr w:rsidR="008E62C5" w14:paraId="4C0B2720" w14:textId="77777777" w:rsidTr="00A848FA">
        <w:trPr>
          <w:trHeight w:val="737"/>
          <w:jc w:val="center"/>
        </w:trPr>
        <w:tc>
          <w:tcPr>
            <w:tcW w:w="63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5358AF4" w14:textId="77777777" w:rsidR="008E62C5" w:rsidRDefault="008E62C5" w:rsidP="00A848FA">
            <w:pPr>
              <w:pStyle w:val="P68B1DB1-a718"/>
              <w:jc w:val="center"/>
              <w:rPr>
                <w:rFonts w:ascii="Palatino Linotype" w:eastAsia="Times New Roman" w:hAnsi="Palatino Linotype" w:hint="default"/>
                <w:snapToGrid w:val="0"/>
                <w:color w:val="000000"/>
                <w:szCs w:val="22"/>
                <w:lang w:eastAsia="de-DE" w:bidi="en-US"/>
              </w:rPr>
            </w:pPr>
            <w:r>
              <w:rPr>
                <w:rFonts w:ascii="Palatino Linotype" w:eastAsia="Times New Roman" w:hAnsi="Palatino Linotype" w:hint="default"/>
                <w:snapToGrid w:val="0"/>
                <w:color w:val="000000"/>
                <w:szCs w:val="22"/>
                <w:lang w:eastAsia="de-DE" w:bidi="en-US"/>
              </w:rPr>
              <w:t>1</w:t>
            </w:r>
          </w:p>
        </w:tc>
        <w:tc>
          <w:tcPr>
            <w:tcW w:w="25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220A01C" w14:textId="77777777" w:rsidR="008E62C5" w:rsidRDefault="008E62C5" w:rsidP="00A848FA">
            <w:pPr>
              <w:pStyle w:val="P68B1DB1-a717"/>
              <w:snapToGrid w:val="0"/>
              <w:jc w:val="center"/>
              <w:rPr>
                <w:rFonts w:ascii="Palatino Linotype" w:eastAsia="Times New Roman" w:hAnsi="Palatino Linotype"/>
                <w:snapToGrid w:val="0"/>
                <w:color w:val="000000"/>
                <w:sz w:val="18"/>
                <w:szCs w:val="18"/>
                <w:lang w:eastAsia="de-DE" w:bidi="en-US"/>
              </w:rPr>
            </w:pPr>
            <w:r>
              <w:rPr>
                <w:rFonts w:eastAsia="Times New Roman"/>
                <w:snapToGrid w:val="0"/>
                <w:szCs w:val="22"/>
                <w:lang w:eastAsia="de-DE" w:bidi="en-US"/>
              </w:rPr>
              <w:t>Average value</w:t>
            </w:r>
          </w:p>
        </w:tc>
        <w:tc>
          <w:tcPr>
            <w:tcW w:w="413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8AB3A79" w14:textId="77777777" w:rsidR="008E62C5" w:rsidRDefault="008E62C5" w:rsidP="00A848FA">
            <w:pPr>
              <w:pStyle w:val="P68B1DB1-a719"/>
              <w:jc w:val="center"/>
              <w:rPr>
                <w:rFonts w:ascii="Palatino Linotype" w:eastAsia="Times New Roman" w:hAnsi="Palatino Linotype"/>
                <w:snapToGrid w:val="0"/>
                <w:color w:val="000000"/>
                <w:position w:val="0"/>
                <w:sz w:val="20"/>
                <w:szCs w:val="22"/>
                <w:lang w:eastAsia="de-DE" w:bidi="en-US"/>
              </w:rPr>
            </w:pPr>
            <w:r>
              <w:rPr>
                <w:rFonts w:ascii="Palatino Linotype" w:eastAsia="Times New Roman" w:hAnsi="Palatino Linotype"/>
                <w:snapToGrid w:val="0"/>
                <w:color w:val="000000"/>
                <w:position w:val="0"/>
                <w:sz w:val="20"/>
                <w:szCs w:val="22"/>
                <w:lang w:eastAsia="de-DE" w:bidi="en-US"/>
              </w:rPr>
              <w:object w:dxaOrig="2260" w:dyaOrig="574" w14:anchorId="1BA587F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3.45pt;height:28.2pt" o:ole="">
                  <v:imagedata r:id="rId8" o:title="" embosscolor="white"/>
                </v:shape>
                <o:OLEObject Type="Embed" ProgID="Equation.DSMT4" ShapeID="_x0000_i1025" DrawAspect="Content" ObjectID="_1790072134" r:id="rId9"/>
              </w:object>
            </w:r>
          </w:p>
        </w:tc>
        <w:tc>
          <w:tcPr>
            <w:tcW w:w="166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BEF07CD" w14:textId="77777777" w:rsidR="008E62C5" w:rsidRDefault="008E62C5" w:rsidP="00A848FA">
            <w:pPr>
              <w:pStyle w:val="P68B1DB1-a717"/>
              <w:jc w:val="center"/>
              <w:rPr>
                <w:rFonts w:ascii="Palatino Linotype" w:eastAsia="Times New Roman" w:hAnsi="Palatino Linotype"/>
                <w:snapToGrid w:val="0"/>
                <w:color w:val="000000"/>
                <w:szCs w:val="22"/>
                <w:lang w:eastAsia="de-DE" w:bidi="en-US"/>
              </w:rPr>
            </w:pPr>
            <w:r>
              <w:rPr>
                <w:rFonts w:ascii="Palatino Linotype" w:eastAsia="Times New Roman" w:hAnsi="Palatino Linotype" w:hint="eastAsia"/>
                <w:snapToGrid w:val="0"/>
                <w:color w:val="000000"/>
                <w:szCs w:val="22"/>
                <w:lang w:eastAsia="zh-CN" w:bidi="en-US"/>
              </w:rPr>
              <w:t>(Enu, 1985)</w:t>
            </w:r>
          </w:p>
        </w:tc>
      </w:tr>
      <w:tr w:rsidR="008E62C5" w14:paraId="4322C38D" w14:textId="77777777" w:rsidTr="00A848FA">
        <w:trPr>
          <w:trHeight w:val="737"/>
          <w:jc w:val="center"/>
        </w:trPr>
        <w:tc>
          <w:tcPr>
            <w:tcW w:w="635" w:type="dxa"/>
            <w:shd w:val="clear" w:color="auto" w:fill="auto"/>
            <w:vAlign w:val="center"/>
          </w:tcPr>
          <w:p w14:paraId="62E8E6F1" w14:textId="77777777" w:rsidR="008E62C5" w:rsidRDefault="008E62C5" w:rsidP="00A848FA">
            <w:pPr>
              <w:pStyle w:val="P68B1DB1-a718"/>
              <w:jc w:val="center"/>
              <w:rPr>
                <w:rFonts w:ascii="Palatino Linotype" w:eastAsia="Times New Roman" w:hAnsi="Palatino Linotype" w:hint="default"/>
                <w:snapToGrid w:val="0"/>
                <w:color w:val="000000"/>
                <w:szCs w:val="22"/>
                <w:lang w:eastAsia="de-DE" w:bidi="en-US"/>
              </w:rPr>
            </w:pPr>
            <w:r>
              <w:rPr>
                <w:rFonts w:ascii="Palatino Linotype" w:eastAsia="Times New Roman" w:hAnsi="Palatino Linotype" w:hint="default"/>
                <w:snapToGrid w:val="0"/>
                <w:color w:val="000000"/>
                <w:szCs w:val="22"/>
                <w:lang w:eastAsia="de-DE" w:bidi="en-US"/>
              </w:rPr>
              <w:t>2</w:t>
            </w:r>
          </w:p>
        </w:tc>
        <w:tc>
          <w:tcPr>
            <w:tcW w:w="2592" w:type="dxa"/>
            <w:shd w:val="clear" w:color="auto" w:fill="auto"/>
            <w:vAlign w:val="center"/>
          </w:tcPr>
          <w:p w14:paraId="1BF0901B" w14:textId="77777777" w:rsidR="008E62C5" w:rsidRDefault="008E62C5" w:rsidP="00A848FA">
            <w:pPr>
              <w:pStyle w:val="P68B1DB1-a717"/>
              <w:snapToGrid w:val="0"/>
              <w:jc w:val="center"/>
              <w:rPr>
                <w:rFonts w:ascii="Palatino Linotype" w:eastAsia="Times New Roman" w:hAnsi="Palatino Linotype"/>
                <w:snapToGrid w:val="0"/>
                <w:color w:val="000000"/>
                <w:sz w:val="18"/>
                <w:szCs w:val="18"/>
                <w:lang w:eastAsia="de-DE" w:bidi="en-US"/>
              </w:rPr>
            </w:pPr>
            <w:r>
              <w:rPr>
                <w:rFonts w:eastAsia="Times New Roman"/>
                <w:snapToGrid w:val="0"/>
                <w:szCs w:val="22"/>
                <w:lang w:eastAsia="de-DE" w:bidi="en-US"/>
              </w:rPr>
              <w:t>Variance</w:t>
            </w:r>
          </w:p>
        </w:tc>
        <w:tc>
          <w:tcPr>
            <w:tcW w:w="4131" w:type="dxa"/>
            <w:shd w:val="clear" w:color="auto" w:fill="auto"/>
            <w:vAlign w:val="center"/>
          </w:tcPr>
          <w:p w14:paraId="76D52C81" w14:textId="77777777" w:rsidR="008E62C5" w:rsidRDefault="008E62C5" w:rsidP="00A848FA">
            <w:pPr>
              <w:pStyle w:val="P68B1DB1-a719"/>
              <w:jc w:val="center"/>
              <w:rPr>
                <w:rFonts w:ascii="Palatino Linotype" w:eastAsia="Times New Roman" w:hAnsi="Palatino Linotype"/>
                <w:snapToGrid w:val="0"/>
                <w:color w:val="000000"/>
                <w:position w:val="0"/>
                <w:sz w:val="20"/>
                <w:szCs w:val="22"/>
                <w:lang w:eastAsia="de-DE" w:bidi="en-US"/>
              </w:rPr>
            </w:pPr>
            <w:r>
              <w:rPr>
                <w:rFonts w:ascii="Palatino Linotype" w:eastAsia="Times New Roman" w:hAnsi="Palatino Linotype"/>
                <w:snapToGrid w:val="0"/>
                <w:color w:val="000000"/>
                <w:position w:val="0"/>
                <w:sz w:val="20"/>
                <w:szCs w:val="22"/>
                <w:lang w:eastAsia="de-DE" w:bidi="en-US"/>
              </w:rPr>
              <w:object w:dxaOrig="2474" w:dyaOrig="590" w14:anchorId="385E1ED2">
                <v:shape id="_x0000_i1026" type="#_x0000_t75" style="width:122.7pt;height:28.2pt" o:ole="">
                  <v:imagedata r:id="rId10" o:title="" embosscolor="white"/>
                </v:shape>
                <o:OLEObject Type="Embed" ProgID="Equation.DSMT4" ShapeID="_x0000_i1026" DrawAspect="Content" ObjectID="_1790072135" r:id="rId11"/>
              </w:object>
            </w:r>
          </w:p>
        </w:tc>
        <w:tc>
          <w:tcPr>
            <w:tcW w:w="1662" w:type="dxa"/>
            <w:shd w:val="clear" w:color="auto" w:fill="auto"/>
            <w:vAlign w:val="center"/>
          </w:tcPr>
          <w:p w14:paraId="6B1942C1" w14:textId="77777777" w:rsidR="008E62C5" w:rsidRDefault="008E62C5" w:rsidP="00A848FA">
            <w:pPr>
              <w:pStyle w:val="P68B1DB1-a717"/>
              <w:jc w:val="center"/>
              <w:rPr>
                <w:rFonts w:ascii="Palatino Linotype" w:eastAsia="Times New Roman" w:hAnsi="Palatino Linotype"/>
                <w:snapToGrid w:val="0"/>
                <w:color w:val="000000"/>
                <w:szCs w:val="22"/>
                <w:lang w:eastAsia="de-DE" w:bidi="en-US"/>
              </w:rPr>
            </w:pPr>
            <w:r>
              <w:rPr>
                <w:rFonts w:ascii="Palatino Linotype" w:eastAsia="Times New Roman" w:hAnsi="Palatino Linotype" w:hint="eastAsia"/>
                <w:snapToGrid w:val="0"/>
                <w:color w:val="000000"/>
                <w:szCs w:val="22"/>
                <w:lang w:eastAsia="zh-CN" w:bidi="en-US"/>
              </w:rPr>
              <w:t xml:space="preserve">(Baraldi &amp; </w:t>
            </w:r>
            <w:proofErr w:type="spellStart"/>
            <w:r>
              <w:rPr>
                <w:rFonts w:ascii="Palatino Linotype" w:eastAsia="Times New Roman" w:hAnsi="Palatino Linotype" w:hint="eastAsia"/>
                <w:snapToGrid w:val="0"/>
                <w:color w:val="000000"/>
                <w:szCs w:val="22"/>
                <w:lang w:eastAsia="zh-CN" w:bidi="en-US"/>
              </w:rPr>
              <w:t>Panniggiani</w:t>
            </w:r>
            <w:proofErr w:type="spellEnd"/>
            <w:r>
              <w:rPr>
                <w:rFonts w:ascii="Palatino Linotype" w:eastAsia="Times New Roman" w:hAnsi="Palatino Linotype" w:hint="eastAsia"/>
                <w:snapToGrid w:val="0"/>
                <w:color w:val="000000"/>
                <w:szCs w:val="22"/>
                <w:lang w:eastAsia="zh-CN" w:bidi="en-US"/>
              </w:rPr>
              <w:t>, 1995)</w:t>
            </w:r>
          </w:p>
        </w:tc>
      </w:tr>
      <w:tr w:rsidR="008E62C5" w14:paraId="0F243CC7" w14:textId="77777777" w:rsidTr="00A848FA">
        <w:trPr>
          <w:trHeight w:val="737"/>
          <w:jc w:val="center"/>
        </w:trPr>
        <w:tc>
          <w:tcPr>
            <w:tcW w:w="635" w:type="dxa"/>
            <w:shd w:val="clear" w:color="auto" w:fill="auto"/>
            <w:vAlign w:val="center"/>
          </w:tcPr>
          <w:p w14:paraId="27B4BF2E" w14:textId="77777777" w:rsidR="008E62C5" w:rsidRDefault="008E62C5" w:rsidP="00A848FA">
            <w:pPr>
              <w:pStyle w:val="P68B1DB1-a718"/>
              <w:jc w:val="center"/>
              <w:rPr>
                <w:rFonts w:ascii="Palatino Linotype" w:eastAsia="Times New Roman" w:hAnsi="Palatino Linotype" w:hint="default"/>
                <w:snapToGrid w:val="0"/>
                <w:color w:val="000000"/>
                <w:szCs w:val="22"/>
                <w:lang w:eastAsia="de-DE" w:bidi="en-US"/>
              </w:rPr>
            </w:pPr>
            <w:r>
              <w:rPr>
                <w:rFonts w:ascii="Palatino Linotype" w:eastAsia="Times New Roman" w:hAnsi="Palatino Linotype" w:hint="default"/>
                <w:snapToGrid w:val="0"/>
                <w:color w:val="000000"/>
                <w:szCs w:val="22"/>
                <w:lang w:eastAsia="de-DE" w:bidi="en-US"/>
              </w:rPr>
              <w:t>3</w:t>
            </w:r>
          </w:p>
        </w:tc>
        <w:tc>
          <w:tcPr>
            <w:tcW w:w="2592" w:type="dxa"/>
            <w:shd w:val="clear" w:color="auto" w:fill="auto"/>
            <w:vAlign w:val="center"/>
          </w:tcPr>
          <w:p w14:paraId="5C172213" w14:textId="77777777" w:rsidR="008E62C5" w:rsidRDefault="008E62C5" w:rsidP="00A848FA">
            <w:pPr>
              <w:pStyle w:val="P68B1DB1-a717"/>
              <w:snapToGrid w:val="0"/>
              <w:jc w:val="center"/>
              <w:rPr>
                <w:rFonts w:ascii="Palatino Linotype" w:eastAsia="Times New Roman" w:hAnsi="Palatino Linotype"/>
                <w:snapToGrid w:val="0"/>
                <w:color w:val="000000"/>
                <w:sz w:val="18"/>
                <w:szCs w:val="18"/>
                <w:lang w:eastAsia="de-DE" w:bidi="en-US"/>
              </w:rPr>
            </w:pPr>
            <w:r>
              <w:rPr>
                <w:rFonts w:eastAsia="Times New Roman"/>
                <w:snapToGrid w:val="0"/>
                <w:szCs w:val="22"/>
                <w:lang w:eastAsia="de-DE" w:bidi="en-US"/>
              </w:rPr>
              <w:t>Contrast ratio</w:t>
            </w:r>
          </w:p>
        </w:tc>
        <w:tc>
          <w:tcPr>
            <w:tcW w:w="4131" w:type="dxa"/>
            <w:shd w:val="clear" w:color="auto" w:fill="auto"/>
            <w:vAlign w:val="center"/>
          </w:tcPr>
          <w:p w14:paraId="7E830EFC" w14:textId="77777777" w:rsidR="008E62C5" w:rsidRDefault="008E62C5" w:rsidP="00A848FA">
            <w:pPr>
              <w:pStyle w:val="P68B1DB1-a719"/>
              <w:jc w:val="center"/>
              <w:rPr>
                <w:rFonts w:ascii="Palatino Linotype" w:eastAsia="Times New Roman" w:hAnsi="Palatino Linotype"/>
                <w:snapToGrid w:val="0"/>
                <w:color w:val="000000"/>
                <w:position w:val="0"/>
                <w:sz w:val="20"/>
                <w:szCs w:val="22"/>
                <w:lang w:eastAsia="de-DE" w:bidi="en-US"/>
              </w:rPr>
            </w:pPr>
            <w:r>
              <w:rPr>
                <w:rFonts w:ascii="Palatino Linotype" w:eastAsia="Times New Roman" w:hAnsi="Palatino Linotype"/>
                <w:snapToGrid w:val="0"/>
                <w:color w:val="000000"/>
                <w:position w:val="0"/>
                <w:sz w:val="20"/>
                <w:szCs w:val="22"/>
                <w:lang w:eastAsia="de-DE" w:bidi="en-US"/>
              </w:rPr>
              <w:object w:dxaOrig="2780" w:dyaOrig="689" w14:anchorId="0DD11D15">
                <v:shape id="_x0000_i1027" type="#_x0000_t75" style="width:138.25pt;height:34.55pt" o:ole="">
                  <v:imagedata r:id="rId12" o:title="" embosscolor="white"/>
                </v:shape>
                <o:OLEObject Type="Embed" ProgID="Equation.DSMT4" ShapeID="_x0000_i1027" DrawAspect="Content" ObjectID="_1790072136" r:id="rId13"/>
              </w:object>
            </w:r>
          </w:p>
        </w:tc>
        <w:tc>
          <w:tcPr>
            <w:tcW w:w="1662" w:type="dxa"/>
            <w:shd w:val="clear" w:color="auto" w:fill="auto"/>
            <w:vAlign w:val="center"/>
          </w:tcPr>
          <w:p w14:paraId="04E2E2D2" w14:textId="77777777" w:rsidR="008E62C5" w:rsidRDefault="008E62C5" w:rsidP="00A848FA">
            <w:pPr>
              <w:pStyle w:val="P68B1DB1-a717"/>
              <w:jc w:val="center"/>
              <w:rPr>
                <w:rFonts w:ascii="Palatino Linotype" w:eastAsia="Times New Roman" w:hAnsi="Palatino Linotype"/>
                <w:snapToGrid w:val="0"/>
                <w:color w:val="000000"/>
                <w:szCs w:val="22"/>
                <w:lang w:eastAsia="de-DE" w:bidi="en-US"/>
              </w:rPr>
            </w:pPr>
            <w:r>
              <w:rPr>
                <w:rFonts w:ascii="Palatino Linotype" w:eastAsia="Times New Roman" w:hAnsi="Palatino Linotype" w:hint="eastAsia"/>
                <w:snapToGrid w:val="0"/>
                <w:color w:val="000000"/>
                <w:szCs w:val="22"/>
                <w:lang w:eastAsia="zh-CN" w:bidi="en-US"/>
              </w:rPr>
              <w:t>(Hong, 2018)</w:t>
            </w:r>
          </w:p>
        </w:tc>
      </w:tr>
      <w:tr w:rsidR="008E62C5" w14:paraId="32BB8894" w14:textId="77777777" w:rsidTr="00A848FA">
        <w:trPr>
          <w:trHeight w:val="737"/>
          <w:jc w:val="center"/>
        </w:trPr>
        <w:tc>
          <w:tcPr>
            <w:tcW w:w="635" w:type="dxa"/>
            <w:shd w:val="clear" w:color="auto" w:fill="auto"/>
            <w:vAlign w:val="center"/>
          </w:tcPr>
          <w:p w14:paraId="7C3C5164" w14:textId="77777777" w:rsidR="008E62C5" w:rsidRDefault="008E62C5" w:rsidP="00A848FA">
            <w:pPr>
              <w:pStyle w:val="P68B1DB1-a718"/>
              <w:jc w:val="center"/>
              <w:rPr>
                <w:rFonts w:ascii="Palatino Linotype" w:eastAsia="Times New Roman" w:hAnsi="Palatino Linotype" w:hint="default"/>
                <w:snapToGrid w:val="0"/>
                <w:color w:val="000000"/>
                <w:szCs w:val="22"/>
                <w:lang w:eastAsia="de-DE" w:bidi="en-US"/>
              </w:rPr>
            </w:pPr>
            <w:r>
              <w:rPr>
                <w:rFonts w:ascii="Palatino Linotype" w:eastAsia="Times New Roman" w:hAnsi="Palatino Linotype" w:hint="default"/>
                <w:snapToGrid w:val="0"/>
                <w:color w:val="000000"/>
                <w:szCs w:val="22"/>
                <w:lang w:eastAsia="de-DE" w:bidi="en-US"/>
              </w:rPr>
              <w:t>4</w:t>
            </w:r>
          </w:p>
        </w:tc>
        <w:tc>
          <w:tcPr>
            <w:tcW w:w="2592" w:type="dxa"/>
            <w:shd w:val="clear" w:color="auto" w:fill="auto"/>
            <w:vAlign w:val="center"/>
          </w:tcPr>
          <w:p w14:paraId="310B64E3" w14:textId="77777777" w:rsidR="008E62C5" w:rsidRDefault="008E62C5" w:rsidP="00A848FA">
            <w:pPr>
              <w:pStyle w:val="P68B1DB1-a717"/>
              <w:snapToGrid w:val="0"/>
              <w:jc w:val="center"/>
              <w:rPr>
                <w:rFonts w:ascii="Palatino Linotype" w:eastAsia="Times New Roman" w:hAnsi="Palatino Linotype"/>
                <w:snapToGrid w:val="0"/>
                <w:color w:val="000000"/>
                <w:sz w:val="18"/>
                <w:szCs w:val="18"/>
                <w:lang w:eastAsia="de-DE" w:bidi="en-US"/>
              </w:rPr>
            </w:pPr>
            <w:r>
              <w:rPr>
                <w:rFonts w:eastAsia="Times New Roman"/>
                <w:snapToGrid w:val="0"/>
                <w:szCs w:val="22"/>
                <w:lang w:eastAsia="de-DE" w:bidi="en-US"/>
              </w:rPr>
              <w:t>Homogeneity</w:t>
            </w:r>
          </w:p>
        </w:tc>
        <w:tc>
          <w:tcPr>
            <w:tcW w:w="4131" w:type="dxa"/>
            <w:shd w:val="clear" w:color="auto" w:fill="auto"/>
            <w:vAlign w:val="center"/>
          </w:tcPr>
          <w:p w14:paraId="1D2A202C" w14:textId="77777777" w:rsidR="008E62C5" w:rsidRDefault="008E62C5" w:rsidP="00A848FA">
            <w:pPr>
              <w:pStyle w:val="P68B1DB1-a719"/>
              <w:jc w:val="center"/>
              <w:rPr>
                <w:rFonts w:ascii="Palatino Linotype" w:eastAsia="Times New Roman" w:hAnsi="Palatino Linotype"/>
                <w:snapToGrid w:val="0"/>
                <w:color w:val="000000"/>
                <w:position w:val="0"/>
                <w:sz w:val="20"/>
                <w:szCs w:val="22"/>
                <w:lang w:eastAsia="de-DE" w:bidi="en-US"/>
              </w:rPr>
            </w:pPr>
            <w:r>
              <w:rPr>
                <w:rFonts w:ascii="Palatino Linotype" w:eastAsia="Times New Roman" w:hAnsi="Palatino Linotype"/>
                <w:snapToGrid w:val="0"/>
                <w:color w:val="000000"/>
                <w:position w:val="0"/>
                <w:sz w:val="20"/>
                <w:szCs w:val="22"/>
                <w:lang w:eastAsia="de-DE" w:bidi="en-US"/>
              </w:rPr>
              <w:object w:dxaOrig="2926" w:dyaOrig="689" w14:anchorId="2A556A59">
                <v:shape id="_x0000_i1028" type="#_x0000_t75" style="width:146.3pt;height:34.55pt" o:ole="">
                  <v:imagedata r:id="rId14" o:title="" embosscolor="white"/>
                </v:shape>
                <o:OLEObject Type="Embed" ProgID="Equation.DSMT4" ShapeID="_x0000_i1028" DrawAspect="Content" ObjectID="_1790072137" r:id="rId15"/>
              </w:object>
            </w:r>
          </w:p>
        </w:tc>
        <w:tc>
          <w:tcPr>
            <w:tcW w:w="1662" w:type="dxa"/>
            <w:shd w:val="clear" w:color="auto" w:fill="auto"/>
            <w:vAlign w:val="center"/>
          </w:tcPr>
          <w:p w14:paraId="74210B4D" w14:textId="77777777" w:rsidR="008E62C5" w:rsidRDefault="008E62C5" w:rsidP="00A848FA">
            <w:pPr>
              <w:pStyle w:val="P68B1DB1-a717"/>
              <w:jc w:val="center"/>
              <w:rPr>
                <w:rFonts w:ascii="Palatino Linotype" w:eastAsia="Times New Roman" w:hAnsi="Palatino Linotype"/>
                <w:snapToGrid w:val="0"/>
                <w:color w:val="000000"/>
                <w:szCs w:val="22"/>
                <w:lang w:eastAsia="de-DE" w:bidi="en-US"/>
              </w:rPr>
            </w:pPr>
            <w:r>
              <w:rPr>
                <w:rFonts w:ascii="Palatino Linotype" w:eastAsia="Times New Roman" w:hAnsi="Palatino Linotype" w:hint="eastAsia"/>
                <w:snapToGrid w:val="0"/>
                <w:color w:val="000000"/>
                <w:szCs w:val="22"/>
                <w:lang w:eastAsia="zh-CN" w:bidi="en-US"/>
              </w:rPr>
              <w:t>(Peña-Barragán et al., 2011)</w:t>
            </w:r>
          </w:p>
        </w:tc>
      </w:tr>
      <w:tr w:rsidR="008E62C5" w14:paraId="7ABBBFC7" w14:textId="77777777" w:rsidTr="00A848FA">
        <w:trPr>
          <w:trHeight w:val="737"/>
          <w:jc w:val="center"/>
        </w:trPr>
        <w:tc>
          <w:tcPr>
            <w:tcW w:w="635" w:type="dxa"/>
            <w:shd w:val="clear" w:color="auto" w:fill="auto"/>
            <w:vAlign w:val="center"/>
          </w:tcPr>
          <w:p w14:paraId="5F735621" w14:textId="77777777" w:rsidR="008E62C5" w:rsidRDefault="008E62C5" w:rsidP="00A848FA">
            <w:pPr>
              <w:pStyle w:val="P68B1DB1-a718"/>
              <w:jc w:val="center"/>
              <w:rPr>
                <w:rFonts w:ascii="Palatino Linotype" w:eastAsia="Times New Roman" w:hAnsi="Palatino Linotype" w:hint="default"/>
                <w:snapToGrid w:val="0"/>
                <w:color w:val="000000"/>
                <w:szCs w:val="22"/>
                <w:lang w:eastAsia="de-DE" w:bidi="en-US"/>
              </w:rPr>
            </w:pPr>
            <w:r>
              <w:rPr>
                <w:rFonts w:ascii="Palatino Linotype" w:eastAsia="Times New Roman" w:hAnsi="Palatino Linotype" w:hint="default"/>
                <w:snapToGrid w:val="0"/>
                <w:color w:val="000000"/>
                <w:szCs w:val="22"/>
                <w:lang w:eastAsia="de-DE" w:bidi="en-US"/>
              </w:rPr>
              <w:t>5</w:t>
            </w:r>
          </w:p>
        </w:tc>
        <w:tc>
          <w:tcPr>
            <w:tcW w:w="2592" w:type="dxa"/>
            <w:shd w:val="clear" w:color="auto" w:fill="auto"/>
            <w:vAlign w:val="center"/>
          </w:tcPr>
          <w:p w14:paraId="66BC0AF3" w14:textId="77777777" w:rsidR="008E62C5" w:rsidRDefault="008E62C5" w:rsidP="00A848FA">
            <w:pPr>
              <w:pStyle w:val="P68B1DB1-a711"/>
              <w:jc w:val="center"/>
              <w:rPr>
                <w:rFonts w:eastAsia="Times New Roman"/>
                <w:snapToGrid w:val="0"/>
                <w:sz w:val="20"/>
                <w:szCs w:val="22"/>
                <w:lang w:eastAsia="de-DE" w:bidi="en-US"/>
              </w:rPr>
            </w:pPr>
            <w:r>
              <w:rPr>
                <w:rFonts w:eastAsia="Times New Roman"/>
                <w:snapToGrid w:val="0"/>
                <w:sz w:val="20"/>
                <w:szCs w:val="22"/>
                <w:lang w:eastAsia="de-DE" w:bidi="en-US"/>
              </w:rPr>
              <w:t>Dissimilarity</w:t>
            </w:r>
          </w:p>
        </w:tc>
        <w:tc>
          <w:tcPr>
            <w:tcW w:w="4131" w:type="dxa"/>
            <w:shd w:val="clear" w:color="auto" w:fill="auto"/>
            <w:vAlign w:val="center"/>
          </w:tcPr>
          <w:p w14:paraId="56FCF9BF" w14:textId="77777777" w:rsidR="008E62C5" w:rsidRDefault="008E62C5" w:rsidP="00A848FA">
            <w:pPr>
              <w:pStyle w:val="P68B1DB1-a711"/>
              <w:jc w:val="center"/>
              <w:rPr>
                <w:rFonts w:eastAsia="Times New Roman"/>
                <w:snapToGrid w:val="0"/>
                <w:sz w:val="20"/>
                <w:szCs w:val="22"/>
                <w:lang w:eastAsia="de-DE" w:bidi="en-US"/>
              </w:rPr>
            </w:pPr>
            <w:r>
              <w:rPr>
                <w:rFonts w:eastAsia="Times New Roman"/>
                <w:snapToGrid w:val="0"/>
                <w:sz w:val="20"/>
                <w:szCs w:val="22"/>
                <w:lang w:eastAsia="de-DE" w:bidi="en-US"/>
              </w:rPr>
              <w:object w:dxaOrig="2551" w:dyaOrig="689" w14:anchorId="29DDA942">
                <v:shape id="_x0000_i1029" type="#_x0000_t75" style="width:127.3pt;height:34.55pt" o:ole="">
                  <v:imagedata r:id="rId16" o:title="" embosscolor="white"/>
                </v:shape>
                <o:OLEObject Type="Embed" ProgID="Equation.DSMT4" ShapeID="_x0000_i1029" DrawAspect="Content" ObjectID="_1790072138" r:id="rId17"/>
              </w:object>
            </w:r>
          </w:p>
        </w:tc>
        <w:tc>
          <w:tcPr>
            <w:tcW w:w="1662" w:type="dxa"/>
            <w:shd w:val="clear" w:color="auto" w:fill="auto"/>
            <w:vAlign w:val="center"/>
          </w:tcPr>
          <w:p w14:paraId="4205FCB0" w14:textId="77777777" w:rsidR="008E62C5" w:rsidRDefault="008E62C5" w:rsidP="00A848FA">
            <w:pPr>
              <w:pStyle w:val="P68B1DB1-a717"/>
              <w:jc w:val="center"/>
              <w:rPr>
                <w:rFonts w:ascii="Palatino Linotype" w:eastAsia="Times New Roman" w:hAnsi="Palatino Linotype"/>
                <w:snapToGrid w:val="0"/>
                <w:color w:val="000000"/>
                <w:szCs w:val="22"/>
                <w:lang w:eastAsia="de-DE" w:bidi="en-US"/>
              </w:rPr>
            </w:pPr>
            <w:r>
              <w:rPr>
                <w:rFonts w:ascii="Palatino Linotype" w:eastAsia="Times New Roman" w:hAnsi="Palatino Linotype" w:hint="eastAsia"/>
                <w:snapToGrid w:val="0"/>
                <w:color w:val="000000"/>
                <w:szCs w:val="22"/>
                <w:lang w:eastAsia="zh-CN" w:bidi="en-US"/>
              </w:rPr>
              <w:t>(Kim &amp; Yeom, 2014)</w:t>
            </w:r>
          </w:p>
        </w:tc>
      </w:tr>
      <w:tr w:rsidR="008E62C5" w14:paraId="3D55EA20" w14:textId="77777777" w:rsidTr="00A848FA">
        <w:trPr>
          <w:trHeight w:val="737"/>
          <w:jc w:val="center"/>
        </w:trPr>
        <w:tc>
          <w:tcPr>
            <w:tcW w:w="635" w:type="dxa"/>
            <w:shd w:val="clear" w:color="auto" w:fill="auto"/>
            <w:vAlign w:val="center"/>
          </w:tcPr>
          <w:p w14:paraId="0FB93F50" w14:textId="77777777" w:rsidR="008E62C5" w:rsidRDefault="008E62C5" w:rsidP="00A848FA">
            <w:pPr>
              <w:pStyle w:val="P68B1DB1-a718"/>
              <w:jc w:val="center"/>
              <w:rPr>
                <w:rFonts w:ascii="Palatino Linotype" w:eastAsia="Times New Roman" w:hAnsi="Palatino Linotype" w:hint="default"/>
                <w:snapToGrid w:val="0"/>
                <w:color w:val="000000"/>
                <w:szCs w:val="22"/>
                <w:lang w:eastAsia="de-DE" w:bidi="en-US"/>
              </w:rPr>
            </w:pPr>
            <w:r>
              <w:rPr>
                <w:rFonts w:ascii="Palatino Linotype" w:eastAsia="Times New Roman" w:hAnsi="Palatino Linotype" w:hint="default"/>
                <w:snapToGrid w:val="0"/>
                <w:color w:val="000000"/>
                <w:szCs w:val="22"/>
                <w:lang w:eastAsia="de-DE" w:bidi="en-US"/>
              </w:rPr>
              <w:t>6</w:t>
            </w:r>
          </w:p>
        </w:tc>
        <w:tc>
          <w:tcPr>
            <w:tcW w:w="2592" w:type="dxa"/>
            <w:shd w:val="clear" w:color="auto" w:fill="auto"/>
            <w:vAlign w:val="center"/>
          </w:tcPr>
          <w:p w14:paraId="50BEAA04" w14:textId="77777777" w:rsidR="008E62C5" w:rsidRDefault="008E62C5" w:rsidP="00A848FA">
            <w:pPr>
              <w:pStyle w:val="P68B1DB1-a717"/>
              <w:snapToGrid w:val="0"/>
              <w:jc w:val="center"/>
              <w:rPr>
                <w:rFonts w:ascii="Palatino Linotype" w:eastAsia="Times New Roman" w:hAnsi="Palatino Linotype"/>
                <w:snapToGrid w:val="0"/>
                <w:color w:val="000000"/>
                <w:sz w:val="18"/>
                <w:szCs w:val="18"/>
                <w:lang w:eastAsia="de-DE" w:bidi="en-US"/>
              </w:rPr>
            </w:pPr>
            <w:r>
              <w:rPr>
                <w:rFonts w:eastAsia="Times New Roman"/>
                <w:snapToGrid w:val="0"/>
                <w:szCs w:val="22"/>
                <w:lang w:eastAsia="de-DE" w:bidi="en-US"/>
              </w:rPr>
              <w:t>Entropy</w:t>
            </w:r>
          </w:p>
        </w:tc>
        <w:tc>
          <w:tcPr>
            <w:tcW w:w="4131" w:type="dxa"/>
            <w:shd w:val="clear" w:color="auto" w:fill="auto"/>
            <w:vAlign w:val="center"/>
          </w:tcPr>
          <w:p w14:paraId="3D8D4002" w14:textId="77777777" w:rsidR="008E62C5" w:rsidRDefault="008E62C5" w:rsidP="00A848FA">
            <w:pPr>
              <w:pStyle w:val="P68B1DB1-a719"/>
              <w:jc w:val="center"/>
              <w:rPr>
                <w:rFonts w:ascii="Palatino Linotype" w:eastAsia="Times New Roman" w:hAnsi="Palatino Linotype"/>
                <w:snapToGrid w:val="0"/>
                <w:color w:val="000000"/>
                <w:position w:val="0"/>
                <w:sz w:val="20"/>
                <w:szCs w:val="22"/>
                <w:lang w:eastAsia="de-DE" w:bidi="en-US"/>
              </w:rPr>
            </w:pPr>
            <w:r>
              <w:rPr>
                <w:rFonts w:ascii="Palatino Linotype" w:eastAsia="Times New Roman" w:hAnsi="Palatino Linotype"/>
                <w:snapToGrid w:val="0"/>
                <w:color w:val="000000"/>
                <w:position w:val="0"/>
                <w:sz w:val="20"/>
                <w:szCs w:val="22"/>
                <w:lang w:eastAsia="de-DE" w:bidi="en-US"/>
              </w:rPr>
              <w:object w:dxaOrig="3056" w:dyaOrig="689" w14:anchorId="37B3030C">
                <v:shape id="_x0000_i1030" type="#_x0000_t75" style="width:153.8pt;height:34.55pt" o:ole="">
                  <v:imagedata r:id="rId18" o:title="" embosscolor="white"/>
                </v:shape>
                <o:OLEObject Type="Embed" ProgID="Equation.DSMT4" ShapeID="_x0000_i1030" DrawAspect="Content" ObjectID="_1790072139" r:id="rId19"/>
              </w:object>
            </w:r>
          </w:p>
        </w:tc>
        <w:tc>
          <w:tcPr>
            <w:tcW w:w="1662" w:type="dxa"/>
            <w:shd w:val="clear" w:color="auto" w:fill="auto"/>
            <w:vAlign w:val="center"/>
          </w:tcPr>
          <w:p w14:paraId="6EDD5D6C" w14:textId="0FA8A2B0" w:rsidR="008E62C5" w:rsidRDefault="008E62C5" w:rsidP="00A848FA">
            <w:pPr>
              <w:pStyle w:val="P68B1DB1-a717"/>
              <w:jc w:val="center"/>
              <w:rPr>
                <w:rFonts w:ascii="Palatino Linotype" w:eastAsia="Times New Roman" w:hAnsi="Palatino Linotype"/>
                <w:snapToGrid w:val="0"/>
                <w:color w:val="000000"/>
                <w:szCs w:val="22"/>
                <w:lang w:eastAsia="de-DE" w:bidi="en-US"/>
              </w:rPr>
            </w:pPr>
            <w:r>
              <w:rPr>
                <w:rFonts w:ascii="Palatino Linotype" w:eastAsia="Times New Roman" w:hAnsi="Palatino Linotype" w:hint="eastAsia"/>
                <w:snapToGrid w:val="0"/>
                <w:color w:val="000000"/>
                <w:szCs w:val="22"/>
                <w:lang w:eastAsia="zh-CN" w:bidi="en-US"/>
              </w:rPr>
              <w:t>(Yang et al., 2020)</w:t>
            </w:r>
          </w:p>
        </w:tc>
      </w:tr>
      <w:tr w:rsidR="008E62C5" w14:paraId="10394991" w14:textId="77777777" w:rsidTr="00A848FA">
        <w:trPr>
          <w:trHeight w:val="737"/>
          <w:jc w:val="center"/>
        </w:trPr>
        <w:tc>
          <w:tcPr>
            <w:tcW w:w="635" w:type="dxa"/>
            <w:shd w:val="clear" w:color="auto" w:fill="auto"/>
            <w:vAlign w:val="center"/>
          </w:tcPr>
          <w:p w14:paraId="2403AB10" w14:textId="77777777" w:rsidR="008E62C5" w:rsidRDefault="008E62C5" w:rsidP="00A848FA">
            <w:pPr>
              <w:pStyle w:val="P68B1DB1-a718"/>
              <w:jc w:val="center"/>
              <w:rPr>
                <w:rFonts w:ascii="Palatino Linotype" w:eastAsia="Times New Roman" w:hAnsi="Palatino Linotype" w:hint="default"/>
                <w:snapToGrid w:val="0"/>
                <w:color w:val="000000"/>
                <w:szCs w:val="22"/>
                <w:lang w:eastAsia="de-DE" w:bidi="en-US"/>
              </w:rPr>
            </w:pPr>
            <w:r>
              <w:rPr>
                <w:rFonts w:ascii="Palatino Linotype" w:eastAsia="Times New Roman" w:hAnsi="Palatino Linotype" w:hint="default"/>
                <w:snapToGrid w:val="0"/>
                <w:color w:val="000000"/>
                <w:szCs w:val="22"/>
                <w:lang w:eastAsia="de-DE" w:bidi="en-US"/>
              </w:rPr>
              <w:t>7</w:t>
            </w:r>
          </w:p>
        </w:tc>
        <w:tc>
          <w:tcPr>
            <w:tcW w:w="2592" w:type="dxa"/>
            <w:shd w:val="clear" w:color="auto" w:fill="auto"/>
            <w:vAlign w:val="center"/>
          </w:tcPr>
          <w:p w14:paraId="3BC64BB2" w14:textId="77777777" w:rsidR="008E62C5" w:rsidRDefault="008E62C5" w:rsidP="00A848FA">
            <w:pPr>
              <w:pStyle w:val="P68B1DB1-a717"/>
              <w:snapToGrid w:val="0"/>
              <w:jc w:val="center"/>
              <w:rPr>
                <w:rFonts w:ascii="Palatino Linotype" w:eastAsia="Times New Roman" w:hAnsi="Palatino Linotype"/>
                <w:snapToGrid w:val="0"/>
                <w:color w:val="000000"/>
                <w:sz w:val="18"/>
                <w:szCs w:val="18"/>
                <w:lang w:eastAsia="de-DE" w:bidi="en-US"/>
              </w:rPr>
            </w:pPr>
            <w:r>
              <w:rPr>
                <w:rFonts w:eastAsia="Times New Roman"/>
                <w:snapToGrid w:val="0"/>
                <w:szCs w:val="22"/>
                <w:lang w:eastAsia="de-DE" w:bidi="en-US"/>
              </w:rPr>
              <w:t>Angular second-order moment</w:t>
            </w:r>
          </w:p>
        </w:tc>
        <w:tc>
          <w:tcPr>
            <w:tcW w:w="4131" w:type="dxa"/>
            <w:shd w:val="clear" w:color="auto" w:fill="auto"/>
            <w:vAlign w:val="center"/>
          </w:tcPr>
          <w:p w14:paraId="4152BF0F" w14:textId="77777777" w:rsidR="008E62C5" w:rsidRDefault="008E62C5" w:rsidP="00A848FA">
            <w:pPr>
              <w:pStyle w:val="P68B1DB1-a719"/>
              <w:jc w:val="center"/>
              <w:rPr>
                <w:rFonts w:ascii="Palatino Linotype" w:eastAsia="Times New Roman" w:hAnsi="Palatino Linotype"/>
                <w:snapToGrid w:val="0"/>
                <w:color w:val="000000"/>
                <w:position w:val="0"/>
                <w:sz w:val="20"/>
                <w:szCs w:val="22"/>
                <w:lang w:eastAsia="de-DE" w:bidi="en-US"/>
              </w:rPr>
            </w:pPr>
            <w:r>
              <w:rPr>
                <w:rFonts w:ascii="Palatino Linotype" w:eastAsia="Times New Roman" w:hAnsi="Palatino Linotype"/>
                <w:snapToGrid w:val="0"/>
                <w:color w:val="000000"/>
                <w:position w:val="0"/>
                <w:sz w:val="20"/>
                <w:szCs w:val="22"/>
                <w:lang w:eastAsia="de-DE" w:bidi="en-US"/>
              </w:rPr>
              <w:object w:dxaOrig="2420" w:dyaOrig="689" w14:anchorId="6988B46E">
                <v:shape id="_x0000_i1031" type="#_x0000_t75" style="width:120.95pt;height:34.55pt" o:ole="">
                  <v:imagedata r:id="rId20" o:title="" embosscolor="white"/>
                </v:shape>
                <o:OLEObject Type="Embed" ProgID="Equation.DSMT4" ShapeID="_x0000_i1031" DrawAspect="Content" ObjectID="_1790072140" r:id="rId21"/>
              </w:object>
            </w:r>
          </w:p>
        </w:tc>
        <w:tc>
          <w:tcPr>
            <w:tcW w:w="1662" w:type="dxa"/>
            <w:shd w:val="clear" w:color="auto" w:fill="auto"/>
            <w:vAlign w:val="center"/>
          </w:tcPr>
          <w:p w14:paraId="1E7882A9" w14:textId="77777777" w:rsidR="008E62C5" w:rsidRDefault="008E62C5" w:rsidP="00A848FA">
            <w:pPr>
              <w:pStyle w:val="P68B1DB1-a717"/>
              <w:jc w:val="center"/>
              <w:rPr>
                <w:rFonts w:ascii="Palatino Linotype" w:eastAsia="Times New Roman" w:hAnsi="Palatino Linotype"/>
                <w:snapToGrid w:val="0"/>
                <w:color w:val="000000"/>
                <w:szCs w:val="22"/>
                <w:lang w:eastAsia="de-DE" w:bidi="en-US"/>
              </w:rPr>
            </w:pPr>
            <w:r>
              <w:rPr>
                <w:rFonts w:ascii="Palatino Linotype" w:eastAsia="Times New Roman" w:hAnsi="Palatino Linotype" w:hint="eastAsia"/>
                <w:snapToGrid w:val="0"/>
                <w:color w:val="000000"/>
                <w:szCs w:val="22"/>
                <w:lang w:eastAsia="zh-CN" w:bidi="en-US"/>
              </w:rPr>
              <w:t>(Treitz et al., 1996)</w:t>
            </w:r>
          </w:p>
        </w:tc>
      </w:tr>
      <w:tr w:rsidR="008E62C5" w14:paraId="74A254C9" w14:textId="77777777" w:rsidTr="00A848FA">
        <w:trPr>
          <w:trHeight w:val="737"/>
          <w:jc w:val="center"/>
        </w:trPr>
        <w:tc>
          <w:tcPr>
            <w:tcW w:w="635" w:type="dxa"/>
            <w:shd w:val="clear" w:color="auto" w:fill="auto"/>
            <w:vAlign w:val="center"/>
          </w:tcPr>
          <w:p w14:paraId="00C7EDB0" w14:textId="77777777" w:rsidR="008E62C5" w:rsidRDefault="008E62C5" w:rsidP="00A848FA">
            <w:pPr>
              <w:pStyle w:val="P68B1DB1-a718"/>
              <w:jc w:val="center"/>
              <w:rPr>
                <w:rFonts w:ascii="Palatino Linotype" w:eastAsia="Times New Roman" w:hAnsi="Palatino Linotype" w:hint="default"/>
                <w:snapToGrid w:val="0"/>
                <w:color w:val="000000"/>
                <w:szCs w:val="22"/>
                <w:lang w:eastAsia="de-DE" w:bidi="en-US"/>
              </w:rPr>
            </w:pPr>
            <w:r>
              <w:rPr>
                <w:rFonts w:ascii="Palatino Linotype" w:eastAsia="Times New Roman" w:hAnsi="Palatino Linotype" w:hint="default"/>
                <w:snapToGrid w:val="0"/>
                <w:color w:val="000000"/>
                <w:szCs w:val="22"/>
                <w:lang w:eastAsia="de-DE" w:bidi="en-US"/>
              </w:rPr>
              <w:t>8</w:t>
            </w:r>
          </w:p>
        </w:tc>
        <w:tc>
          <w:tcPr>
            <w:tcW w:w="2592" w:type="dxa"/>
            <w:shd w:val="clear" w:color="auto" w:fill="auto"/>
            <w:vAlign w:val="center"/>
          </w:tcPr>
          <w:p w14:paraId="10F61A49" w14:textId="77777777" w:rsidR="008E62C5" w:rsidRDefault="008E62C5" w:rsidP="00A848FA">
            <w:pPr>
              <w:pStyle w:val="P68B1DB1-a717"/>
              <w:snapToGrid w:val="0"/>
              <w:jc w:val="center"/>
              <w:rPr>
                <w:rFonts w:ascii="Palatino Linotype" w:eastAsia="Times New Roman" w:hAnsi="Palatino Linotype"/>
                <w:snapToGrid w:val="0"/>
                <w:color w:val="000000"/>
                <w:sz w:val="18"/>
                <w:szCs w:val="18"/>
                <w:lang w:eastAsia="de-DE" w:bidi="en-US"/>
              </w:rPr>
            </w:pPr>
            <w:r>
              <w:rPr>
                <w:rFonts w:eastAsia="Times New Roman"/>
                <w:snapToGrid w:val="0"/>
                <w:szCs w:val="22"/>
                <w:lang w:eastAsia="de-DE" w:bidi="en-US"/>
              </w:rPr>
              <w:t>Relevance</w:t>
            </w:r>
          </w:p>
        </w:tc>
        <w:tc>
          <w:tcPr>
            <w:tcW w:w="4131" w:type="dxa"/>
            <w:shd w:val="clear" w:color="auto" w:fill="auto"/>
            <w:vAlign w:val="center"/>
          </w:tcPr>
          <w:p w14:paraId="4C5B0F7A" w14:textId="77777777" w:rsidR="008E62C5" w:rsidRDefault="008E62C5" w:rsidP="00A848FA">
            <w:pPr>
              <w:pStyle w:val="P68B1DB1-a719"/>
              <w:jc w:val="center"/>
              <w:rPr>
                <w:rFonts w:ascii="Palatino Linotype" w:eastAsia="Times New Roman" w:hAnsi="Palatino Linotype"/>
                <w:snapToGrid w:val="0"/>
                <w:color w:val="000000"/>
                <w:position w:val="0"/>
                <w:sz w:val="20"/>
                <w:szCs w:val="22"/>
                <w:lang w:eastAsia="de-DE" w:bidi="en-US"/>
              </w:rPr>
            </w:pPr>
            <w:r>
              <w:rPr>
                <w:rFonts w:ascii="Palatino Linotype" w:eastAsia="Times New Roman" w:hAnsi="Palatino Linotype"/>
                <w:snapToGrid w:val="0"/>
                <w:color w:val="000000"/>
                <w:position w:val="0"/>
                <w:sz w:val="20"/>
                <w:szCs w:val="22"/>
                <w:lang w:eastAsia="de-DE" w:bidi="en-US"/>
              </w:rPr>
              <w:object w:dxaOrig="3799" w:dyaOrig="689" w14:anchorId="3C7ECE55">
                <v:shape id="_x0000_i1032" type="#_x0000_t75" style="width:189.5pt;height:34.55pt" o:ole="">
                  <v:imagedata r:id="rId22" o:title="" embosscolor="white"/>
                </v:shape>
                <o:OLEObject Type="Embed" ProgID="Equation.DSMT4" ShapeID="_x0000_i1032" DrawAspect="Content" ObjectID="_1790072141" r:id="rId23"/>
              </w:object>
            </w:r>
          </w:p>
        </w:tc>
        <w:tc>
          <w:tcPr>
            <w:tcW w:w="1662" w:type="dxa"/>
            <w:shd w:val="clear" w:color="auto" w:fill="auto"/>
            <w:vAlign w:val="center"/>
          </w:tcPr>
          <w:p w14:paraId="5C6DA00F" w14:textId="77777777" w:rsidR="008E62C5" w:rsidRDefault="008E62C5" w:rsidP="00A848FA">
            <w:pPr>
              <w:pStyle w:val="P68B1DB1-a717"/>
              <w:jc w:val="center"/>
              <w:rPr>
                <w:rFonts w:ascii="Palatino Linotype" w:eastAsia="Times New Roman" w:hAnsi="Palatino Linotype"/>
                <w:snapToGrid w:val="0"/>
                <w:color w:val="000000"/>
                <w:szCs w:val="22"/>
                <w:lang w:eastAsia="de-DE" w:bidi="en-US"/>
              </w:rPr>
            </w:pPr>
            <w:r>
              <w:rPr>
                <w:rFonts w:ascii="Palatino Linotype" w:eastAsia="Times New Roman" w:hAnsi="Palatino Linotype" w:hint="eastAsia"/>
                <w:snapToGrid w:val="0"/>
                <w:color w:val="000000"/>
                <w:szCs w:val="22"/>
                <w:lang w:eastAsia="zh-CN" w:bidi="en-US"/>
              </w:rPr>
              <w:t>(Guijarro et al., 2011)</w:t>
            </w:r>
          </w:p>
        </w:tc>
      </w:tr>
      <w:tr w:rsidR="008E62C5" w14:paraId="01CF9162" w14:textId="77777777" w:rsidTr="00A848FA">
        <w:trPr>
          <w:trHeight w:val="737"/>
          <w:jc w:val="center"/>
        </w:trPr>
        <w:tc>
          <w:tcPr>
            <w:tcW w:w="63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29B8E18" w14:textId="77777777" w:rsidR="008E62C5" w:rsidRDefault="008E62C5" w:rsidP="00A848FA">
            <w:pPr>
              <w:pStyle w:val="P68B1DB1-a718"/>
              <w:jc w:val="center"/>
              <w:rPr>
                <w:rFonts w:ascii="Palatino Linotype" w:eastAsia="Times New Roman" w:hAnsi="Palatino Linotype" w:hint="default"/>
                <w:snapToGrid w:val="0"/>
                <w:color w:val="000000"/>
                <w:szCs w:val="22"/>
                <w:lang w:eastAsia="de-DE" w:bidi="en-US"/>
              </w:rPr>
            </w:pPr>
            <w:r>
              <w:rPr>
                <w:rFonts w:ascii="Palatino Linotype" w:eastAsia="Times New Roman" w:hAnsi="Palatino Linotype" w:hint="default"/>
                <w:snapToGrid w:val="0"/>
                <w:color w:val="000000"/>
                <w:szCs w:val="22"/>
                <w:lang w:eastAsia="de-DE" w:bidi="en-US"/>
              </w:rPr>
              <w:t>9</w:t>
            </w:r>
          </w:p>
        </w:tc>
        <w:tc>
          <w:tcPr>
            <w:tcW w:w="25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4A6F7EC" w14:textId="77777777" w:rsidR="008E62C5" w:rsidRDefault="008E62C5" w:rsidP="00A848FA">
            <w:pPr>
              <w:pStyle w:val="P68B1DB1-a717"/>
              <w:snapToGrid w:val="0"/>
              <w:jc w:val="center"/>
              <w:rPr>
                <w:rFonts w:ascii="Palatino Linotype" w:eastAsia="Times New Roman" w:hAnsi="Palatino Linotype"/>
                <w:snapToGrid w:val="0"/>
                <w:color w:val="000000"/>
                <w:sz w:val="18"/>
                <w:szCs w:val="18"/>
                <w:lang w:eastAsia="de-DE" w:bidi="en-US"/>
              </w:rPr>
            </w:pPr>
            <w:r>
              <w:rPr>
                <w:rFonts w:eastAsia="Times New Roman"/>
                <w:snapToGrid w:val="0"/>
                <w:szCs w:val="22"/>
                <w:lang w:eastAsia="de-DE" w:bidi="en-US"/>
              </w:rPr>
              <w:t>Autocorrelation</w:t>
            </w:r>
          </w:p>
        </w:tc>
        <w:tc>
          <w:tcPr>
            <w:tcW w:w="41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4820455" w14:textId="77777777" w:rsidR="008E62C5" w:rsidRDefault="008E62C5" w:rsidP="00A848FA">
            <w:pPr>
              <w:pStyle w:val="P68B1DB1-a719"/>
              <w:jc w:val="center"/>
              <w:rPr>
                <w:rFonts w:ascii="Palatino Linotype" w:eastAsia="Times New Roman" w:hAnsi="Palatino Linotype"/>
                <w:snapToGrid w:val="0"/>
                <w:color w:val="000000"/>
                <w:position w:val="0"/>
                <w:sz w:val="20"/>
                <w:szCs w:val="22"/>
                <w:lang w:eastAsia="de-DE" w:bidi="en-US"/>
              </w:rPr>
            </w:pPr>
            <w:r>
              <w:rPr>
                <w:rFonts w:ascii="Palatino Linotype" w:eastAsia="Times New Roman" w:hAnsi="Palatino Linotype"/>
                <w:snapToGrid w:val="0"/>
                <w:color w:val="000000"/>
                <w:position w:val="0"/>
                <w:sz w:val="20"/>
                <w:szCs w:val="22"/>
                <w:lang w:eastAsia="de-DE" w:bidi="en-US"/>
              </w:rPr>
              <w:object w:dxaOrig="2880" w:dyaOrig="689" w14:anchorId="67BE5BB5">
                <v:shape id="_x0000_i1033" type="#_x0000_t75" style="width:2in;height:34.55pt" o:ole="">
                  <v:imagedata r:id="rId24" o:title="" embosscolor="white"/>
                </v:shape>
                <o:OLEObject Type="Embed" ProgID="Equation.DSMT4" ShapeID="_x0000_i1033" DrawAspect="Content" ObjectID="_1790072142" r:id="rId25"/>
              </w:object>
            </w:r>
          </w:p>
        </w:tc>
        <w:tc>
          <w:tcPr>
            <w:tcW w:w="166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AED046C" w14:textId="77777777" w:rsidR="008E62C5" w:rsidRDefault="008E62C5" w:rsidP="00A848FA">
            <w:pPr>
              <w:pStyle w:val="P68B1DB1-a717"/>
              <w:jc w:val="center"/>
              <w:rPr>
                <w:rFonts w:ascii="Palatino Linotype" w:eastAsia="Times New Roman" w:hAnsi="Palatino Linotype"/>
                <w:snapToGrid w:val="0"/>
                <w:color w:val="000000"/>
                <w:szCs w:val="22"/>
                <w:lang w:eastAsia="de-DE" w:bidi="en-US"/>
              </w:rPr>
            </w:pPr>
            <w:r>
              <w:rPr>
                <w:rFonts w:ascii="Palatino Linotype" w:eastAsia="Times New Roman" w:hAnsi="Palatino Linotype" w:hint="eastAsia"/>
                <w:snapToGrid w:val="0"/>
                <w:color w:val="000000"/>
                <w:szCs w:val="22"/>
                <w:lang w:eastAsia="zh-CN" w:bidi="en-US"/>
              </w:rPr>
              <w:t>(Jung et al., 2006)</w:t>
            </w:r>
          </w:p>
        </w:tc>
      </w:tr>
    </w:tbl>
    <w:p w14:paraId="13091088" w14:textId="77777777" w:rsidR="008E62C5" w:rsidRDefault="008E62C5" w:rsidP="008E62C5">
      <w:pPr>
        <w:widowControl/>
        <w:rPr>
          <w:lang w:eastAsia="zh-CN"/>
        </w:rPr>
      </w:pPr>
    </w:p>
    <w:p w14:paraId="5DCBE02A" w14:textId="77777777" w:rsidR="008E62C5" w:rsidRDefault="008E62C5" w:rsidP="008E62C5">
      <w:pPr>
        <w:widowControl/>
        <w:rPr>
          <w:lang w:eastAsia="zh-CN"/>
        </w:rPr>
      </w:pPr>
      <w:r>
        <w:rPr>
          <w:lang w:eastAsia="zh-CN"/>
        </w:rPr>
        <w:br w:type="page"/>
      </w:r>
    </w:p>
    <w:p w14:paraId="250A5E83" w14:textId="77777777" w:rsidR="00CD1C7A" w:rsidRPr="00445B6D" w:rsidRDefault="00CD1C7A" w:rsidP="00CD1C7A">
      <w:pPr>
        <w:pStyle w:val="Els-caption"/>
        <w:rPr>
          <w:b/>
          <w:bCs/>
          <w:sz w:val="24"/>
          <w:szCs w:val="24"/>
        </w:rPr>
      </w:pPr>
      <w:r w:rsidRPr="00445B6D">
        <w:rPr>
          <w:rFonts w:hint="eastAsia"/>
          <w:b/>
          <w:bCs/>
          <w:sz w:val="24"/>
          <w:szCs w:val="24"/>
        </w:rPr>
        <w:lastRenderedPageBreak/>
        <w:t xml:space="preserve">Table </w:t>
      </w:r>
      <w:r w:rsidRPr="00445B6D">
        <w:rPr>
          <w:b/>
          <w:bCs/>
          <w:sz w:val="24"/>
          <w:szCs w:val="24"/>
        </w:rPr>
        <w:t>A</w:t>
      </w:r>
      <w:r>
        <w:rPr>
          <w:rFonts w:hint="eastAsia"/>
          <w:b/>
          <w:bCs/>
          <w:sz w:val="24"/>
          <w:szCs w:val="24"/>
          <w:lang w:eastAsia="zh-CN"/>
        </w:rPr>
        <w:t>5</w:t>
      </w:r>
      <w:r w:rsidRPr="00445B6D">
        <w:rPr>
          <w:b/>
          <w:bCs/>
          <w:sz w:val="24"/>
          <w:szCs w:val="24"/>
        </w:rPr>
        <w:t xml:space="preserve">. </w:t>
      </w:r>
      <w:r w:rsidRPr="00445B6D">
        <w:rPr>
          <w:sz w:val="24"/>
          <w:szCs w:val="24"/>
        </w:rPr>
        <w:t>Application of deep learning in crop disease</w:t>
      </w:r>
      <w:r w:rsidRPr="00445B6D">
        <w:rPr>
          <w:rFonts w:hint="eastAsia"/>
          <w:sz w:val="24"/>
          <w:szCs w:val="24"/>
        </w:rPr>
        <w:t>s</w:t>
      </w:r>
      <w:r w:rsidRPr="00445B6D">
        <w:rPr>
          <w:sz w:val="24"/>
          <w:szCs w:val="24"/>
        </w:rPr>
        <w:t xml:space="preserve"> monitoring.</w:t>
      </w:r>
    </w:p>
    <w:tbl>
      <w:tblPr>
        <w:tblW w:w="8937" w:type="dxa"/>
        <w:jc w:val="center"/>
        <w:tblLayout w:type="fixed"/>
        <w:tblLook w:val="04A0" w:firstRow="1" w:lastRow="0" w:firstColumn="1" w:lastColumn="0" w:noHBand="0" w:noVBand="1"/>
      </w:tblPr>
      <w:tblGrid>
        <w:gridCol w:w="801"/>
        <w:gridCol w:w="1081"/>
        <w:gridCol w:w="2266"/>
        <w:gridCol w:w="1204"/>
        <w:gridCol w:w="1599"/>
        <w:gridCol w:w="924"/>
        <w:gridCol w:w="1062"/>
      </w:tblGrid>
      <w:tr w:rsidR="00CD1C7A" w14:paraId="19669EA8" w14:textId="77777777" w:rsidTr="00A43F71">
        <w:trPr>
          <w:trHeight w:val="23"/>
          <w:jc w:val="center"/>
        </w:trPr>
        <w:tc>
          <w:tcPr>
            <w:tcW w:w="80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9D89299" w14:textId="77777777" w:rsidR="00CD1C7A" w:rsidRDefault="00CD1C7A" w:rsidP="00A43F71">
            <w:pPr>
              <w:pStyle w:val="P68B1DB1-a712"/>
              <w:jc w:val="center"/>
              <w:rPr>
                <w:rFonts w:ascii="Palatino Linotype" w:eastAsia="Times New Roman" w:hAnsi="Palatino Linotype"/>
                <w:b w:val="0"/>
                <w:bCs w:val="0"/>
                <w:snapToGrid w:val="0"/>
                <w:sz w:val="20"/>
                <w:szCs w:val="22"/>
                <w:lang w:eastAsia="de-DE" w:bidi="en-US"/>
              </w:rPr>
            </w:pPr>
            <w:bookmarkStart w:id="6" w:name="_Hlk133950202"/>
            <w:r>
              <w:rPr>
                <w:rFonts w:ascii="Palatino Linotype" w:eastAsia="Times New Roman" w:hAnsi="Palatino Linotype"/>
                <w:b w:val="0"/>
                <w:bCs w:val="0"/>
                <w:snapToGrid w:val="0"/>
                <w:sz w:val="20"/>
                <w:szCs w:val="22"/>
                <w:lang w:eastAsia="de-DE" w:bidi="en-US"/>
              </w:rPr>
              <w:t>Type</w:t>
            </w:r>
          </w:p>
        </w:tc>
        <w:tc>
          <w:tcPr>
            <w:tcW w:w="108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47CA43E" w14:textId="77777777" w:rsidR="00CD1C7A" w:rsidRDefault="00CD1C7A" w:rsidP="00A43F71">
            <w:pPr>
              <w:pStyle w:val="P68B1DB1-a712"/>
              <w:jc w:val="center"/>
              <w:rPr>
                <w:rFonts w:ascii="Palatino Linotype" w:eastAsia="Times New Roman" w:hAnsi="Palatino Linotype"/>
                <w:b w:val="0"/>
                <w:bCs w:val="0"/>
                <w:snapToGrid w:val="0"/>
                <w:sz w:val="20"/>
                <w:szCs w:val="22"/>
                <w:lang w:eastAsia="de-DE" w:bidi="en-US"/>
              </w:rPr>
            </w:pPr>
            <w:r>
              <w:rPr>
                <w:rFonts w:ascii="Palatino Linotype" w:eastAsia="Times New Roman" w:hAnsi="Palatino Linotype"/>
                <w:b w:val="0"/>
                <w:bCs w:val="0"/>
                <w:snapToGrid w:val="0"/>
                <w:sz w:val="20"/>
                <w:szCs w:val="22"/>
                <w:lang w:eastAsia="de-DE" w:bidi="en-US"/>
              </w:rPr>
              <w:t>Crop</w:t>
            </w:r>
          </w:p>
        </w:tc>
        <w:tc>
          <w:tcPr>
            <w:tcW w:w="226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CB59BE3" w14:textId="77777777" w:rsidR="00CD1C7A" w:rsidRDefault="00CD1C7A" w:rsidP="00A43F71">
            <w:pPr>
              <w:pStyle w:val="P68B1DB1-a722"/>
              <w:jc w:val="center"/>
              <w:rPr>
                <w:rFonts w:ascii="Palatino Linotype" w:eastAsia="Times New Roman" w:hAnsi="Palatino Linotype"/>
                <w:b w:val="0"/>
                <w:bCs w:val="0"/>
                <w:snapToGrid w:val="0"/>
                <w:color w:val="000000"/>
                <w:sz w:val="20"/>
                <w:szCs w:val="22"/>
                <w:lang w:eastAsia="de-DE" w:bidi="en-US"/>
              </w:rPr>
            </w:pPr>
            <w:r>
              <w:rPr>
                <w:rFonts w:ascii="Palatino Linotype" w:eastAsia="Times New Roman" w:hAnsi="Palatino Linotype"/>
                <w:b w:val="0"/>
                <w:bCs w:val="0"/>
                <w:snapToGrid w:val="0"/>
                <w:color w:val="000000"/>
                <w:sz w:val="20"/>
                <w:szCs w:val="22"/>
                <w:lang w:eastAsia="de-DE" w:bidi="en-US"/>
              </w:rPr>
              <w:t>Diseases/</w:t>
            </w:r>
            <w:r>
              <w:rPr>
                <w:rFonts w:ascii="Palatino Linotype" w:eastAsia="宋体" w:hAnsi="Palatino Linotype" w:hint="eastAsia"/>
                <w:b w:val="0"/>
                <w:bCs w:val="0"/>
                <w:snapToGrid w:val="0"/>
                <w:color w:val="000000"/>
                <w:sz w:val="20"/>
                <w:szCs w:val="22"/>
                <w:lang w:val="en-US" w:eastAsia="zh-CN" w:bidi="en-US"/>
              </w:rPr>
              <w:t xml:space="preserve"> </w:t>
            </w:r>
            <w:r>
              <w:rPr>
                <w:rFonts w:ascii="Palatino Linotype" w:eastAsia="Times New Roman" w:hAnsi="Palatino Linotype"/>
                <w:b w:val="0"/>
                <w:bCs w:val="0"/>
                <w:snapToGrid w:val="0"/>
                <w:color w:val="000000"/>
                <w:sz w:val="20"/>
                <w:szCs w:val="22"/>
                <w:lang w:eastAsia="de-DE" w:bidi="en-US"/>
              </w:rPr>
              <w:t>pests</w:t>
            </w:r>
          </w:p>
        </w:tc>
        <w:tc>
          <w:tcPr>
            <w:tcW w:w="120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E2A4A9A" w14:textId="77777777" w:rsidR="00CD1C7A" w:rsidRDefault="00CD1C7A" w:rsidP="00A43F71">
            <w:pPr>
              <w:pStyle w:val="P68B1DB1-a722"/>
              <w:jc w:val="center"/>
              <w:rPr>
                <w:rFonts w:ascii="Palatino Linotype" w:eastAsia="Times New Roman" w:hAnsi="Palatino Linotype"/>
                <w:b w:val="0"/>
                <w:bCs w:val="0"/>
                <w:snapToGrid w:val="0"/>
                <w:color w:val="000000"/>
                <w:sz w:val="20"/>
                <w:szCs w:val="22"/>
                <w:lang w:eastAsia="de-DE" w:bidi="en-US"/>
              </w:rPr>
            </w:pPr>
            <w:r>
              <w:rPr>
                <w:rFonts w:ascii="Palatino Linotype" w:eastAsia="Times New Roman" w:hAnsi="Palatino Linotype"/>
                <w:b w:val="0"/>
                <w:bCs w:val="0"/>
                <w:snapToGrid w:val="0"/>
                <w:color w:val="000000"/>
                <w:sz w:val="20"/>
                <w:szCs w:val="22"/>
                <w:lang w:eastAsia="de-DE" w:bidi="en-US"/>
              </w:rPr>
              <w:t>Sensors</w:t>
            </w:r>
          </w:p>
        </w:tc>
        <w:tc>
          <w:tcPr>
            <w:tcW w:w="159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77CC870" w14:textId="77777777" w:rsidR="00CD1C7A" w:rsidRDefault="00CD1C7A" w:rsidP="00A43F71">
            <w:pPr>
              <w:pStyle w:val="P68B1DB1-a712"/>
              <w:jc w:val="center"/>
              <w:rPr>
                <w:rFonts w:ascii="Palatino Linotype" w:eastAsia="Times New Roman" w:hAnsi="Palatino Linotype"/>
                <w:b w:val="0"/>
                <w:bCs w:val="0"/>
                <w:snapToGrid w:val="0"/>
                <w:sz w:val="20"/>
                <w:szCs w:val="22"/>
                <w:lang w:eastAsia="de-DE" w:bidi="en-US"/>
              </w:rPr>
            </w:pPr>
            <w:r>
              <w:rPr>
                <w:rFonts w:ascii="Palatino Linotype" w:eastAsia="Times New Roman" w:hAnsi="Palatino Linotype"/>
                <w:b w:val="0"/>
                <w:bCs w:val="0"/>
                <w:snapToGrid w:val="0"/>
                <w:sz w:val="20"/>
                <w:szCs w:val="22"/>
                <w:lang w:eastAsia="de-DE" w:bidi="en-US"/>
              </w:rPr>
              <w:t>Deep learning method</w:t>
            </w:r>
          </w:p>
        </w:tc>
        <w:tc>
          <w:tcPr>
            <w:tcW w:w="92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922705E" w14:textId="77777777" w:rsidR="00CD1C7A" w:rsidRDefault="00CD1C7A" w:rsidP="00A43F71">
            <w:pPr>
              <w:pStyle w:val="P68B1DB1-a712"/>
              <w:jc w:val="center"/>
              <w:rPr>
                <w:rFonts w:ascii="Palatino Linotype" w:eastAsia="Times New Roman" w:hAnsi="Palatino Linotype"/>
                <w:b w:val="0"/>
                <w:bCs w:val="0"/>
                <w:snapToGrid w:val="0"/>
                <w:sz w:val="20"/>
                <w:szCs w:val="22"/>
                <w:lang w:eastAsia="de-DE" w:bidi="en-US"/>
              </w:rPr>
            </w:pPr>
            <w:r>
              <w:rPr>
                <w:rFonts w:ascii="Palatino Linotype" w:eastAsia="Times New Roman" w:hAnsi="Palatino Linotype"/>
                <w:b w:val="0"/>
                <w:bCs w:val="0"/>
                <w:snapToGrid w:val="0"/>
                <w:sz w:val="20"/>
                <w:szCs w:val="22"/>
                <w:lang w:eastAsia="de-DE" w:bidi="en-US"/>
              </w:rPr>
              <w:t>Accuracy</w:t>
            </w:r>
          </w:p>
        </w:tc>
        <w:tc>
          <w:tcPr>
            <w:tcW w:w="106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93D8D69" w14:textId="77777777" w:rsidR="00CD1C7A" w:rsidRDefault="00CD1C7A" w:rsidP="00A43F71">
            <w:pPr>
              <w:pStyle w:val="P68B1DB1-a712"/>
              <w:jc w:val="center"/>
              <w:rPr>
                <w:rFonts w:ascii="Palatino Linotype" w:eastAsia="Times New Roman" w:hAnsi="Palatino Linotype"/>
                <w:b w:val="0"/>
                <w:bCs w:val="0"/>
                <w:snapToGrid w:val="0"/>
                <w:sz w:val="20"/>
                <w:szCs w:val="22"/>
                <w:lang w:eastAsia="de-DE" w:bidi="en-US"/>
              </w:rPr>
            </w:pPr>
            <w:r>
              <w:rPr>
                <w:rFonts w:ascii="Palatino Linotype" w:eastAsia="Times New Roman" w:hAnsi="Palatino Linotype"/>
                <w:b w:val="0"/>
                <w:bCs w:val="0"/>
                <w:snapToGrid w:val="0"/>
                <w:sz w:val="20"/>
                <w:szCs w:val="22"/>
                <w:lang w:eastAsia="de-DE" w:bidi="en-US"/>
              </w:rPr>
              <w:t>References</w:t>
            </w:r>
          </w:p>
        </w:tc>
      </w:tr>
      <w:tr w:rsidR="00CD1C7A" w14:paraId="3DE49562" w14:textId="77777777" w:rsidTr="00A43F71">
        <w:trPr>
          <w:trHeight w:val="567"/>
          <w:jc w:val="center"/>
        </w:trPr>
        <w:tc>
          <w:tcPr>
            <w:tcW w:w="80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0E15EA3" w14:textId="77777777" w:rsidR="00CD1C7A" w:rsidRDefault="00CD1C7A" w:rsidP="00A43F71">
            <w:pPr>
              <w:pStyle w:val="P68B1DB1-a711"/>
              <w:jc w:val="center"/>
              <w:rPr>
                <w:rFonts w:ascii="Palatino Linotype" w:eastAsia="Times New Roman" w:hAnsi="Palatino Linotype"/>
                <w:snapToGrid w:val="0"/>
                <w:sz w:val="20"/>
                <w:szCs w:val="22"/>
                <w:lang w:eastAsia="de-DE" w:bidi="en-US"/>
              </w:rPr>
            </w:pPr>
            <w:r>
              <w:rPr>
                <w:rFonts w:eastAsia="Times New Roman"/>
                <w:snapToGrid w:val="0"/>
                <w:sz w:val="20"/>
                <w:szCs w:val="22"/>
                <w:lang w:eastAsia="de-DE" w:bidi="en-US"/>
              </w:rPr>
              <w:t>Detection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0F85142" w14:textId="77777777" w:rsidR="00CD1C7A" w:rsidRDefault="00CD1C7A" w:rsidP="00A43F71">
            <w:pPr>
              <w:pStyle w:val="P68B1DB1-a711"/>
              <w:jc w:val="center"/>
              <w:rPr>
                <w:rFonts w:ascii="Palatino Linotype" w:eastAsia="Times New Roman" w:hAnsi="Palatino Linotype"/>
                <w:snapToGrid w:val="0"/>
                <w:sz w:val="20"/>
                <w:szCs w:val="22"/>
                <w:lang w:eastAsia="de-DE" w:bidi="en-US"/>
              </w:rPr>
            </w:pPr>
            <w:r>
              <w:rPr>
                <w:rFonts w:eastAsia="Times New Roman"/>
                <w:snapToGrid w:val="0"/>
                <w:sz w:val="20"/>
                <w:szCs w:val="22"/>
                <w:lang w:eastAsia="de-DE" w:bidi="en-US"/>
              </w:rPr>
              <w:t>Pine Trees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15213BD" w14:textId="77777777" w:rsidR="00CD1C7A" w:rsidRDefault="00CD1C7A" w:rsidP="00A43F71">
            <w:pPr>
              <w:pStyle w:val="P68B1DB1-a723"/>
              <w:jc w:val="center"/>
              <w:rPr>
                <w:rFonts w:ascii="Palatino Linotype" w:eastAsia="Times New Roman" w:hAnsi="Palatino Linotype"/>
                <w:snapToGrid w:val="0"/>
                <w:color w:val="000000"/>
                <w:sz w:val="20"/>
                <w:szCs w:val="22"/>
                <w:lang w:eastAsia="de-DE" w:bidi="en-US"/>
              </w:rPr>
            </w:pPr>
            <w:r>
              <w:rPr>
                <w:rFonts w:eastAsia="Times New Roman"/>
                <w:snapToGrid w:val="0"/>
                <w:sz w:val="20"/>
                <w:szCs w:val="22"/>
                <w:lang w:eastAsia="de-DE" w:bidi="en-US"/>
              </w:rPr>
              <w:t>Pine wilt disease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4CC0D6F" w14:textId="77777777" w:rsidR="00CD1C7A" w:rsidRDefault="00CD1C7A" w:rsidP="00A43F71">
            <w:pPr>
              <w:pStyle w:val="P68B1DB1-a724"/>
              <w:jc w:val="center"/>
              <w:rPr>
                <w:rFonts w:ascii="Palatino Linotype" w:eastAsia="Times New Roman" w:hAnsi="Palatino Linotype" w:hint="default"/>
                <w:snapToGrid w:val="0"/>
                <w:color w:val="000000"/>
                <w:sz w:val="20"/>
                <w:szCs w:val="22"/>
                <w:lang w:eastAsia="de-DE" w:bidi="en-US"/>
              </w:rPr>
            </w:pPr>
            <w:r>
              <w:rPr>
                <w:rFonts w:eastAsia="Times New Roman" w:hint="default"/>
                <w:snapToGrid w:val="0"/>
                <w:sz w:val="20"/>
                <w:szCs w:val="22"/>
                <w:lang w:eastAsia="de-DE" w:bidi="en-US"/>
              </w:rPr>
              <w:t>-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32C11A6" w14:textId="77777777" w:rsidR="00CD1C7A" w:rsidRDefault="00CD1C7A" w:rsidP="00A43F71">
            <w:pPr>
              <w:pStyle w:val="P68B1DB1-a723"/>
              <w:jc w:val="center"/>
              <w:rPr>
                <w:rFonts w:eastAsia="Times New Roman"/>
                <w:snapToGrid w:val="0"/>
                <w:sz w:val="20"/>
                <w:szCs w:val="22"/>
                <w:lang w:eastAsia="de-DE" w:bidi="en-US"/>
              </w:rPr>
            </w:pPr>
            <w:r>
              <w:rPr>
                <w:rFonts w:eastAsia="Times New Roman"/>
                <w:snapToGrid w:val="0"/>
                <w:sz w:val="20"/>
                <w:szCs w:val="22"/>
                <w:lang w:eastAsia="de-DE" w:bidi="en-US"/>
              </w:rPr>
              <w:t>Faster R-CNN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CADDB3A" w14:textId="77777777" w:rsidR="00CD1C7A" w:rsidRDefault="00CD1C7A" w:rsidP="00A43F71">
            <w:pPr>
              <w:pStyle w:val="P68B1DB1-a723"/>
              <w:jc w:val="center"/>
              <w:rPr>
                <w:rFonts w:eastAsia="Times New Roman"/>
                <w:snapToGrid w:val="0"/>
                <w:sz w:val="20"/>
                <w:szCs w:val="22"/>
                <w:lang w:eastAsia="de-DE" w:bidi="en-US"/>
              </w:rPr>
            </w:pPr>
            <w:r>
              <w:rPr>
                <w:rFonts w:eastAsia="Times New Roman"/>
                <w:snapToGrid w:val="0"/>
                <w:sz w:val="20"/>
                <w:szCs w:val="22"/>
                <w:lang w:eastAsia="de-DE" w:bidi="en-US"/>
              </w:rPr>
              <w:t>82.42%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C03CAD" w14:textId="4265F6F9" w:rsidR="00CD1C7A" w:rsidRDefault="00CD1C7A" w:rsidP="00A43F71">
            <w:pPr>
              <w:pStyle w:val="P68B1DB1-a711"/>
              <w:jc w:val="center"/>
              <w:rPr>
                <w:rFonts w:ascii="Palatino Linotype" w:eastAsia="Times New Roman" w:hAnsi="Palatino Linotype"/>
                <w:snapToGrid w:val="0"/>
                <w:sz w:val="20"/>
                <w:szCs w:val="22"/>
                <w:lang w:eastAsia="de-DE" w:bidi="en-US"/>
              </w:rPr>
            </w:pPr>
            <w:r>
              <w:rPr>
                <w:rFonts w:ascii="Palatino Linotype" w:eastAsia="Times New Roman" w:hAnsi="Palatino Linotype" w:hint="eastAsia"/>
                <w:snapToGrid w:val="0"/>
                <w:sz w:val="20"/>
                <w:szCs w:val="22"/>
                <w:lang w:eastAsia="zh-CN" w:bidi="en-US"/>
              </w:rPr>
              <w:t>(X</w:t>
            </w:r>
            <w:r>
              <w:rPr>
                <w:rFonts w:ascii="Palatino Linotype" w:eastAsia="Times New Roman" w:hAnsi="Palatino Linotype" w:hint="eastAsia"/>
                <w:snapToGrid w:val="0"/>
                <w:sz w:val="20"/>
                <w:szCs w:val="22"/>
                <w:lang w:val="en-US" w:eastAsia="zh-CN" w:bidi="en-US"/>
              </w:rPr>
              <w:t>u</w:t>
            </w:r>
            <w:r>
              <w:rPr>
                <w:rFonts w:ascii="Palatino Linotype" w:eastAsia="Times New Roman" w:hAnsi="Palatino Linotype" w:hint="eastAsia"/>
                <w:snapToGrid w:val="0"/>
                <w:sz w:val="20"/>
                <w:szCs w:val="22"/>
                <w:lang w:eastAsia="zh-CN" w:bidi="en-US"/>
              </w:rPr>
              <w:t xml:space="preserve"> et al., 202</w:t>
            </w:r>
            <w:r w:rsidR="007C2D88">
              <w:rPr>
                <w:rFonts w:ascii="Palatino Linotype" w:eastAsiaTheme="minorEastAsia" w:hAnsi="Palatino Linotype" w:hint="eastAsia"/>
                <w:snapToGrid w:val="0"/>
                <w:sz w:val="20"/>
                <w:szCs w:val="22"/>
                <w:lang w:eastAsia="zh-CN" w:bidi="en-US"/>
              </w:rPr>
              <w:t>2</w:t>
            </w:r>
            <w:r>
              <w:rPr>
                <w:rFonts w:ascii="Palatino Linotype" w:eastAsia="Times New Roman" w:hAnsi="Palatino Linotype" w:hint="eastAsia"/>
                <w:snapToGrid w:val="0"/>
                <w:sz w:val="20"/>
                <w:szCs w:val="22"/>
                <w:lang w:eastAsia="zh-CN" w:bidi="en-US"/>
              </w:rPr>
              <w:t>)</w:t>
            </w:r>
          </w:p>
        </w:tc>
      </w:tr>
      <w:tr w:rsidR="00CD1C7A" w14:paraId="72CFD5D5" w14:textId="77777777" w:rsidTr="00A43F71">
        <w:trPr>
          <w:trHeight w:val="23"/>
          <w:jc w:val="center"/>
        </w:trPr>
        <w:tc>
          <w:tcPr>
            <w:tcW w:w="8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43B6F5" w14:textId="77777777" w:rsidR="00CD1C7A" w:rsidRDefault="00CD1C7A" w:rsidP="00A43F71">
            <w:pPr>
              <w:jc w:val="center"/>
              <w:rPr>
                <w:rFonts w:eastAsia="Times New Roman"/>
                <w:snapToGrid w:val="0"/>
                <w:szCs w:val="22"/>
                <w:lang w:eastAsia="de-DE" w:bidi="en-US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1CE8D21" w14:textId="77777777" w:rsidR="00CD1C7A" w:rsidRDefault="00CD1C7A" w:rsidP="00A43F71">
            <w:pPr>
              <w:pStyle w:val="P68B1DB1-a711"/>
              <w:jc w:val="center"/>
              <w:rPr>
                <w:rFonts w:ascii="Palatino Linotype" w:eastAsia="Times New Roman" w:hAnsi="Palatino Linotype"/>
                <w:snapToGrid w:val="0"/>
                <w:sz w:val="20"/>
                <w:szCs w:val="22"/>
                <w:lang w:eastAsia="de-DE" w:bidi="en-US"/>
              </w:rPr>
            </w:pPr>
            <w:r>
              <w:rPr>
                <w:rFonts w:eastAsia="Times New Roman"/>
                <w:snapToGrid w:val="0"/>
                <w:sz w:val="20"/>
                <w:szCs w:val="22"/>
                <w:lang w:eastAsia="de-DE" w:bidi="en-US"/>
              </w:rPr>
              <w:t>Pine Trees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C08E056" w14:textId="77777777" w:rsidR="00CD1C7A" w:rsidRDefault="00CD1C7A" w:rsidP="00A43F71">
            <w:pPr>
              <w:pStyle w:val="P68B1DB1-a723"/>
              <w:jc w:val="center"/>
              <w:rPr>
                <w:rFonts w:ascii="Palatino Linotype" w:eastAsia="Times New Roman" w:hAnsi="Palatino Linotype"/>
                <w:snapToGrid w:val="0"/>
                <w:color w:val="000000"/>
                <w:sz w:val="20"/>
                <w:szCs w:val="22"/>
                <w:lang w:eastAsia="de-DE" w:bidi="en-US"/>
              </w:rPr>
            </w:pPr>
            <w:r>
              <w:rPr>
                <w:rFonts w:eastAsia="Times New Roman"/>
                <w:snapToGrid w:val="0"/>
                <w:sz w:val="20"/>
                <w:szCs w:val="22"/>
                <w:lang w:eastAsia="de-DE" w:bidi="en-US"/>
              </w:rPr>
              <w:t>Dead trees with pine wilt disease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B9329AB" w14:textId="77777777" w:rsidR="00CD1C7A" w:rsidRDefault="00CD1C7A" w:rsidP="00A43F71">
            <w:pPr>
              <w:pStyle w:val="P68B1DB1-a723"/>
              <w:jc w:val="center"/>
              <w:rPr>
                <w:rFonts w:ascii="Palatino Linotype" w:eastAsia="Times New Roman" w:hAnsi="Palatino Linotype"/>
                <w:snapToGrid w:val="0"/>
                <w:color w:val="000000"/>
                <w:sz w:val="20"/>
                <w:szCs w:val="22"/>
                <w:lang w:eastAsia="de-DE" w:bidi="en-US"/>
              </w:rPr>
            </w:pPr>
            <w:r>
              <w:rPr>
                <w:rFonts w:eastAsia="Times New Roman"/>
                <w:snapToGrid w:val="0"/>
                <w:sz w:val="20"/>
                <w:szCs w:val="22"/>
                <w:lang w:eastAsia="de-DE" w:bidi="en-US"/>
              </w:rPr>
              <w:t>RGB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B26A94" w14:textId="77777777" w:rsidR="00CD1C7A" w:rsidRDefault="00CD1C7A" w:rsidP="00A43F71">
            <w:pPr>
              <w:pStyle w:val="P68B1DB1-a723"/>
              <w:jc w:val="center"/>
              <w:rPr>
                <w:rFonts w:eastAsia="Times New Roman"/>
                <w:snapToGrid w:val="0"/>
                <w:sz w:val="20"/>
                <w:szCs w:val="22"/>
                <w:lang w:eastAsia="de-DE" w:bidi="en-US"/>
              </w:rPr>
            </w:pPr>
            <w:r>
              <w:rPr>
                <w:rFonts w:eastAsia="Times New Roman"/>
                <w:snapToGrid w:val="0"/>
                <w:sz w:val="20"/>
                <w:szCs w:val="22"/>
                <w:lang w:eastAsia="de-DE" w:bidi="en-US"/>
              </w:rPr>
              <w:t xml:space="preserve">Faster R-CNN-based </w:t>
            </w:r>
            <w:proofErr w:type="spellStart"/>
            <w:r>
              <w:rPr>
                <w:rFonts w:eastAsia="Times New Roman"/>
                <w:snapToGrid w:val="0"/>
                <w:sz w:val="20"/>
                <w:szCs w:val="22"/>
                <w:lang w:eastAsia="de-DE" w:bidi="en-US"/>
              </w:rPr>
              <w:t>ResNet</w:t>
            </w:r>
            <w:proofErr w:type="spellEnd"/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2AF60FF" w14:textId="77777777" w:rsidR="00CD1C7A" w:rsidRDefault="00CD1C7A" w:rsidP="00A43F71">
            <w:pPr>
              <w:pStyle w:val="P68B1DB1-a723"/>
              <w:jc w:val="center"/>
              <w:rPr>
                <w:rFonts w:eastAsia="Times New Roman"/>
                <w:snapToGrid w:val="0"/>
                <w:sz w:val="20"/>
                <w:szCs w:val="22"/>
                <w:lang w:eastAsia="de-DE" w:bidi="en-US"/>
              </w:rPr>
            </w:pPr>
            <w:r>
              <w:rPr>
                <w:rFonts w:eastAsia="Times New Roman"/>
                <w:snapToGrid w:val="0"/>
                <w:sz w:val="20"/>
                <w:szCs w:val="22"/>
                <w:lang w:eastAsia="de-DE" w:bidi="en-US"/>
              </w:rPr>
              <w:t>89.10%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D28D714" w14:textId="77777777" w:rsidR="00CD1C7A" w:rsidRDefault="00CD1C7A" w:rsidP="00A43F71">
            <w:pPr>
              <w:pStyle w:val="P68B1DB1-a711"/>
              <w:jc w:val="center"/>
              <w:rPr>
                <w:rFonts w:ascii="Palatino Linotype" w:eastAsia="Times New Roman" w:hAnsi="Palatino Linotype"/>
                <w:snapToGrid w:val="0"/>
                <w:sz w:val="20"/>
                <w:szCs w:val="22"/>
                <w:lang w:eastAsia="de-DE" w:bidi="en-US"/>
              </w:rPr>
            </w:pPr>
            <w:r>
              <w:rPr>
                <w:rFonts w:ascii="Palatino Linotype" w:eastAsia="Times New Roman" w:hAnsi="Palatino Linotype" w:hint="eastAsia"/>
                <w:snapToGrid w:val="0"/>
                <w:sz w:val="20"/>
                <w:szCs w:val="22"/>
                <w:lang w:eastAsia="zh-CN" w:bidi="en-US"/>
              </w:rPr>
              <w:t>(Deng et al., 2020)</w:t>
            </w:r>
          </w:p>
        </w:tc>
      </w:tr>
      <w:tr w:rsidR="00CD1C7A" w14:paraId="3EBBEB8B" w14:textId="77777777" w:rsidTr="00A43F71">
        <w:trPr>
          <w:trHeight w:val="23"/>
          <w:jc w:val="center"/>
        </w:trPr>
        <w:tc>
          <w:tcPr>
            <w:tcW w:w="8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4B35BB" w14:textId="77777777" w:rsidR="00CD1C7A" w:rsidRDefault="00CD1C7A" w:rsidP="00A43F71">
            <w:pPr>
              <w:jc w:val="center"/>
              <w:rPr>
                <w:rFonts w:eastAsia="Times New Roman"/>
                <w:snapToGrid w:val="0"/>
                <w:szCs w:val="22"/>
                <w:lang w:eastAsia="de-DE" w:bidi="en-US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2590966" w14:textId="77777777" w:rsidR="00CD1C7A" w:rsidRDefault="00CD1C7A" w:rsidP="00A43F71">
            <w:pPr>
              <w:pStyle w:val="P68B1DB1-a711"/>
              <w:jc w:val="center"/>
              <w:rPr>
                <w:rFonts w:ascii="Palatino Linotype" w:eastAsia="Times New Roman" w:hAnsi="Palatino Linotype"/>
                <w:snapToGrid w:val="0"/>
                <w:sz w:val="20"/>
                <w:szCs w:val="22"/>
                <w:lang w:eastAsia="de-DE" w:bidi="en-US"/>
              </w:rPr>
            </w:pPr>
            <w:r>
              <w:rPr>
                <w:rFonts w:eastAsia="Times New Roman"/>
                <w:snapToGrid w:val="0"/>
                <w:sz w:val="20"/>
                <w:szCs w:val="22"/>
                <w:lang w:eastAsia="de-DE" w:bidi="en-US"/>
              </w:rPr>
              <w:t>Soybean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CCA45F3" w14:textId="77777777" w:rsidR="00CD1C7A" w:rsidRDefault="00CD1C7A" w:rsidP="00A43F71">
            <w:pPr>
              <w:pStyle w:val="P68B1DB1-a723"/>
              <w:jc w:val="center"/>
              <w:rPr>
                <w:rFonts w:ascii="Palatino Linotype" w:eastAsia="Times New Roman" w:hAnsi="Palatino Linotype"/>
                <w:snapToGrid w:val="0"/>
                <w:color w:val="000000"/>
                <w:sz w:val="20"/>
                <w:szCs w:val="22"/>
                <w:lang w:eastAsia="de-DE" w:bidi="en-US"/>
              </w:rPr>
            </w:pPr>
            <w:r>
              <w:rPr>
                <w:rFonts w:eastAsia="Times New Roman"/>
                <w:snapToGrid w:val="0"/>
                <w:sz w:val="20"/>
                <w:szCs w:val="22"/>
                <w:lang w:eastAsia="de-DE" w:bidi="en-US"/>
              </w:rPr>
              <w:t>soybean leaf diseases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6EA6874" w14:textId="77777777" w:rsidR="00CD1C7A" w:rsidRDefault="00CD1C7A" w:rsidP="00A43F71">
            <w:pPr>
              <w:pStyle w:val="P68B1DB1-a711"/>
              <w:jc w:val="center"/>
              <w:rPr>
                <w:rFonts w:ascii="Palatino Linotype" w:eastAsia="Times New Roman" w:hAnsi="Palatino Linotype"/>
                <w:snapToGrid w:val="0"/>
                <w:color w:val="000000"/>
                <w:sz w:val="20"/>
                <w:szCs w:val="22"/>
                <w:lang w:eastAsia="de-DE" w:bidi="en-US"/>
              </w:rPr>
            </w:pPr>
            <w:r>
              <w:rPr>
                <w:rFonts w:eastAsia="Times New Roman"/>
                <w:snapToGrid w:val="0"/>
                <w:sz w:val="20"/>
                <w:szCs w:val="22"/>
                <w:lang w:eastAsia="de-DE" w:bidi="en-US"/>
              </w:rPr>
              <w:t>RGB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9B5D034" w14:textId="77777777" w:rsidR="00CD1C7A" w:rsidRDefault="00CD1C7A" w:rsidP="00A43F71">
            <w:pPr>
              <w:pStyle w:val="P68B1DB1-a723"/>
              <w:jc w:val="center"/>
              <w:rPr>
                <w:rFonts w:eastAsia="Times New Roman"/>
                <w:snapToGrid w:val="0"/>
                <w:sz w:val="20"/>
                <w:szCs w:val="22"/>
                <w:lang w:eastAsia="de-DE" w:bidi="en-US"/>
              </w:rPr>
            </w:pPr>
            <w:r>
              <w:rPr>
                <w:rFonts w:eastAsia="Times New Roman"/>
                <w:snapToGrid w:val="0"/>
                <w:sz w:val="20"/>
                <w:szCs w:val="22"/>
                <w:lang w:eastAsia="de-DE" w:bidi="en-US"/>
              </w:rPr>
              <w:t>Inception-v3 with FT 75%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013F37" w14:textId="77777777" w:rsidR="00CD1C7A" w:rsidRDefault="00CD1C7A" w:rsidP="00A43F71">
            <w:pPr>
              <w:pStyle w:val="P68B1DB1-a723"/>
              <w:jc w:val="center"/>
              <w:rPr>
                <w:rFonts w:eastAsia="Times New Roman"/>
                <w:snapToGrid w:val="0"/>
                <w:sz w:val="20"/>
                <w:szCs w:val="22"/>
                <w:lang w:eastAsia="de-DE" w:bidi="en-US"/>
              </w:rPr>
            </w:pPr>
            <w:r>
              <w:rPr>
                <w:rFonts w:eastAsia="Times New Roman"/>
                <w:snapToGrid w:val="0"/>
                <w:sz w:val="20"/>
                <w:szCs w:val="22"/>
                <w:lang w:eastAsia="de-DE" w:bidi="en-US"/>
              </w:rPr>
              <w:t>99.04%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DE3297F" w14:textId="77777777" w:rsidR="00CD1C7A" w:rsidRDefault="00CD1C7A" w:rsidP="00A43F71">
            <w:pPr>
              <w:pStyle w:val="P68B1DB1-a711"/>
              <w:jc w:val="center"/>
              <w:rPr>
                <w:rFonts w:ascii="Palatino Linotype" w:eastAsia="Times New Roman" w:hAnsi="Palatino Linotype"/>
                <w:snapToGrid w:val="0"/>
                <w:sz w:val="20"/>
                <w:szCs w:val="22"/>
                <w:lang w:eastAsia="de-DE" w:bidi="en-US"/>
              </w:rPr>
            </w:pPr>
            <w:r>
              <w:rPr>
                <w:rFonts w:ascii="Palatino Linotype" w:eastAsia="Times New Roman" w:hAnsi="Palatino Linotype" w:hint="eastAsia"/>
                <w:snapToGrid w:val="0"/>
                <w:sz w:val="20"/>
                <w:szCs w:val="22"/>
                <w:lang w:eastAsia="zh-CN" w:bidi="en-US"/>
              </w:rPr>
              <w:t>(</w:t>
            </w:r>
            <w:proofErr w:type="spellStart"/>
            <w:r>
              <w:rPr>
                <w:rFonts w:ascii="Palatino Linotype" w:eastAsia="Times New Roman" w:hAnsi="Palatino Linotype" w:hint="eastAsia"/>
                <w:snapToGrid w:val="0"/>
                <w:sz w:val="20"/>
                <w:szCs w:val="22"/>
                <w:lang w:eastAsia="zh-CN" w:bidi="en-US"/>
              </w:rPr>
              <w:t>Tetila</w:t>
            </w:r>
            <w:proofErr w:type="spellEnd"/>
            <w:r>
              <w:rPr>
                <w:rFonts w:ascii="Palatino Linotype" w:eastAsia="Times New Roman" w:hAnsi="Palatino Linotype" w:hint="eastAsia"/>
                <w:snapToGrid w:val="0"/>
                <w:sz w:val="20"/>
                <w:szCs w:val="22"/>
                <w:lang w:eastAsia="zh-CN" w:bidi="en-US"/>
              </w:rPr>
              <w:t xml:space="preserve"> et al., 2019)</w:t>
            </w:r>
          </w:p>
        </w:tc>
      </w:tr>
      <w:tr w:rsidR="00CD1C7A" w14:paraId="011591EB" w14:textId="77777777" w:rsidTr="00A43F71">
        <w:trPr>
          <w:trHeight w:val="23"/>
          <w:jc w:val="center"/>
        </w:trPr>
        <w:tc>
          <w:tcPr>
            <w:tcW w:w="8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47F775" w14:textId="77777777" w:rsidR="00CD1C7A" w:rsidRDefault="00CD1C7A" w:rsidP="00A43F71">
            <w:pPr>
              <w:jc w:val="center"/>
              <w:rPr>
                <w:rFonts w:eastAsia="Times New Roman"/>
                <w:snapToGrid w:val="0"/>
                <w:szCs w:val="22"/>
                <w:lang w:eastAsia="de-DE" w:bidi="en-US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ED13AD" w14:textId="77777777" w:rsidR="00CD1C7A" w:rsidRDefault="00CD1C7A" w:rsidP="00A43F71">
            <w:pPr>
              <w:pStyle w:val="P68B1DB1-a711"/>
              <w:jc w:val="center"/>
              <w:rPr>
                <w:rFonts w:ascii="Palatino Linotype" w:eastAsia="Times New Roman" w:hAnsi="Palatino Linotype"/>
                <w:snapToGrid w:val="0"/>
                <w:sz w:val="20"/>
                <w:szCs w:val="22"/>
                <w:lang w:eastAsia="de-DE" w:bidi="en-US"/>
              </w:rPr>
            </w:pPr>
            <w:r>
              <w:rPr>
                <w:rFonts w:eastAsia="Times New Roman"/>
                <w:snapToGrid w:val="0"/>
                <w:sz w:val="20"/>
                <w:szCs w:val="22"/>
                <w:lang w:eastAsia="de-DE" w:bidi="en-US"/>
              </w:rPr>
              <w:t>Wheat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318BB53" w14:textId="77777777" w:rsidR="00CD1C7A" w:rsidRDefault="00CD1C7A" w:rsidP="00A43F71">
            <w:pPr>
              <w:pStyle w:val="P68B1DB1-a723"/>
              <w:jc w:val="center"/>
              <w:rPr>
                <w:rFonts w:ascii="Palatino Linotype" w:eastAsia="Times New Roman" w:hAnsi="Palatino Linotype"/>
                <w:snapToGrid w:val="0"/>
                <w:color w:val="000000"/>
                <w:sz w:val="20"/>
                <w:szCs w:val="22"/>
                <w:lang w:eastAsia="de-DE" w:bidi="en-US"/>
              </w:rPr>
            </w:pPr>
            <w:r>
              <w:rPr>
                <w:rFonts w:eastAsia="Times New Roman"/>
                <w:snapToGrid w:val="0"/>
                <w:sz w:val="20"/>
                <w:szCs w:val="22"/>
                <w:lang w:eastAsia="de-DE" w:bidi="en-US"/>
              </w:rPr>
              <w:t>Wheat yellow rust disease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6D73312" w14:textId="77777777" w:rsidR="00CD1C7A" w:rsidRDefault="00CD1C7A" w:rsidP="00A43F71">
            <w:pPr>
              <w:pStyle w:val="P68B1DB1-a724"/>
              <w:jc w:val="center"/>
              <w:rPr>
                <w:rFonts w:ascii="Palatino Linotype" w:eastAsia="Times New Roman" w:hAnsi="Palatino Linotype" w:hint="default"/>
                <w:snapToGrid w:val="0"/>
                <w:color w:val="000000"/>
                <w:sz w:val="20"/>
                <w:szCs w:val="22"/>
                <w:lang w:eastAsia="de-DE" w:bidi="en-US"/>
              </w:rPr>
            </w:pPr>
            <w:r>
              <w:rPr>
                <w:rFonts w:eastAsia="Times New Roman" w:hint="default"/>
                <w:snapToGrid w:val="0"/>
                <w:sz w:val="20"/>
                <w:szCs w:val="22"/>
                <w:lang w:eastAsia="de-DE" w:bidi="en-US"/>
              </w:rPr>
              <w:t>-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CF242A" w14:textId="77777777" w:rsidR="00CD1C7A" w:rsidRDefault="00CD1C7A" w:rsidP="00A43F71">
            <w:pPr>
              <w:pStyle w:val="P68B1DB1-a723"/>
              <w:jc w:val="center"/>
              <w:rPr>
                <w:rFonts w:eastAsia="Times New Roman"/>
                <w:snapToGrid w:val="0"/>
                <w:sz w:val="20"/>
                <w:szCs w:val="22"/>
                <w:lang w:eastAsia="de-DE" w:bidi="en-US"/>
              </w:rPr>
            </w:pPr>
            <w:proofErr w:type="spellStart"/>
            <w:r>
              <w:rPr>
                <w:rFonts w:eastAsia="Times New Roman"/>
                <w:snapToGrid w:val="0"/>
                <w:sz w:val="20"/>
                <w:szCs w:val="22"/>
                <w:lang w:eastAsia="de-DE" w:bidi="en-US"/>
              </w:rPr>
              <w:t>PSNet</w:t>
            </w:r>
            <w:proofErr w:type="spellEnd"/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AB24F1" w14:textId="77777777" w:rsidR="00CD1C7A" w:rsidRDefault="00CD1C7A" w:rsidP="00A43F71">
            <w:pPr>
              <w:pStyle w:val="P68B1DB1-a723"/>
              <w:jc w:val="center"/>
              <w:rPr>
                <w:rFonts w:eastAsia="Times New Roman"/>
                <w:snapToGrid w:val="0"/>
                <w:sz w:val="20"/>
                <w:szCs w:val="22"/>
                <w:lang w:eastAsia="de-DE" w:bidi="en-US"/>
              </w:rPr>
            </w:pPr>
            <w:r>
              <w:rPr>
                <w:rFonts w:eastAsia="Times New Roman"/>
                <w:snapToGrid w:val="0"/>
                <w:sz w:val="20"/>
                <w:szCs w:val="22"/>
                <w:lang w:eastAsia="de-DE" w:bidi="en-US"/>
              </w:rPr>
              <w:t>94%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9B5088C" w14:textId="77777777" w:rsidR="00CD1C7A" w:rsidRDefault="00CD1C7A" w:rsidP="00A43F71">
            <w:pPr>
              <w:pStyle w:val="P68B1DB1-a711"/>
              <w:jc w:val="center"/>
              <w:rPr>
                <w:rFonts w:ascii="Palatino Linotype" w:eastAsia="Times New Roman" w:hAnsi="Palatino Linotype"/>
                <w:snapToGrid w:val="0"/>
                <w:sz w:val="20"/>
                <w:szCs w:val="22"/>
                <w:lang w:eastAsia="de-DE" w:bidi="en-US"/>
              </w:rPr>
            </w:pPr>
            <w:r>
              <w:rPr>
                <w:rFonts w:ascii="Palatino Linotype" w:eastAsia="Times New Roman" w:hAnsi="Palatino Linotype" w:hint="eastAsia"/>
                <w:snapToGrid w:val="0"/>
                <w:sz w:val="20"/>
                <w:szCs w:val="22"/>
                <w:lang w:eastAsia="zh-CN" w:bidi="en-US"/>
              </w:rPr>
              <w:t>(Pan et al., 2021)</w:t>
            </w:r>
          </w:p>
        </w:tc>
      </w:tr>
      <w:tr w:rsidR="00CD1C7A" w14:paraId="0B9EE07B" w14:textId="77777777" w:rsidTr="00A43F71">
        <w:trPr>
          <w:trHeight w:val="23"/>
          <w:jc w:val="center"/>
        </w:trPr>
        <w:tc>
          <w:tcPr>
            <w:tcW w:w="8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8B9A8C" w14:textId="77777777" w:rsidR="00CD1C7A" w:rsidRDefault="00CD1C7A" w:rsidP="00A43F71">
            <w:pPr>
              <w:jc w:val="center"/>
              <w:rPr>
                <w:rFonts w:eastAsia="Times New Roman"/>
                <w:snapToGrid w:val="0"/>
                <w:szCs w:val="22"/>
                <w:lang w:eastAsia="de-DE" w:bidi="en-US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DB4ACDA" w14:textId="77777777" w:rsidR="00CD1C7A" w:rsidRDefault="00CD1C7A" w:rsidP="00A43F71">
            <w:pPr>
              <w:pStyle w:val="P68B1DB1-a711"/>
              <w:jc w:val="center"/>
              <w:rPr>
                <w:rFonts w:ascii="Palatino Linotype" w:eastAsia="Times New Roman" w:hAnsi="Palatino Linotype"/>
                <w:snapToGrid w:val="0"/>
                <w:sz w:val="20"/>
                <w:szCs w:val="22"/>
                <w:lang w:eastAsia="de-DE" w:bidi="en-US"/>
              </w:rPr>
            </w:pPr>
            <w:r>
              <w:rPr>
                <w:rFonts w:eastAsia="Times New Roman"/>
                <w:snapToGrid w:val="0"/>
                <w:sz w:val="20"/>
                <w:szCs w:val="22"/>
                <w:lang w:eastAsia="de-DE" w:bidi="en-US"/>
              </w:rPr>
              <w:t>Rapeseed material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757EAD1" w14:textId="77777777" w:rsidR="00CD1C7A" w:rsidRDefault="00CD1C7A" w:rsidP="00A43F71">
            <w:pPr>
              <w:pStyle w:val="P68B1DB1-a723"/>
              <w:jc w:val="center"/>
              <w:rPr>
                <w:rFonts w:ascii="Palatino Linotype" w:eastAsia="Times New Roman" w:hAnsi="Palatino Linotype"/>
                <w:snapToGrid w:val="0"/>
                <w:color w:val="000000"/>
                <w:sz w:val="20"/>
                <w:szCs w:val="22"/>
                <w:lang w:eastAsia="de-DE" w:bidi="en-US"/>
              </w:rPr>
            </w:pPr>
            <w:r>
              <w:rPr>
                <w:rFonts w:eastAsia="Times New Roman"/>
                <w:snapToGrid w:val="0"/>
                <w:sz w:val="20"/>
                <w:szCs w:val="22"/>
                <w:lang w:eastAsia="de-DE" w:bidi="en-US"/>
              </w:rPr>
              <w:t>Freezing injury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2D83E4A" w14:textId="77777777" w:rsidR="00CD1C7A" w:rsidRDefault="00CD1C7A" w:rsidP="00A43F71">
            <w:pPr>
              <w:pStyle w:val="P68B1DB1-a711"/>
              <w:jc w:val="center"/>
              <w:rPr>
                <w:rFonts w:ascii="Palatino Linotype" w:eastAsia="Times New Roman" w:hAnsi="Palatino Linotype"/>
                <w:snapToGrid w:val="0"/>
                <w:color w:val="000000"/>
                <w:sz w:val="20"/>
                <w:szCs w:val="22"/>
                <w:lang w:eastAsia="de-DE" w:bidi="en-US"/>
              </w:rPr>
            </w:pPr>
            <w:r>
              <w:rPr>
                <w:rFonts w:eastAsia="Times New Roman"/>
                <w:snapToGrid w:val="0"/>
                <w:sz w:val="20"/>
                <w:szCs w:val="22"/>
                <w:lang w:eastAsia="de-DE" w:bidi="en-US"/>
              </w:rPr>
              <w:t>RGB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CDA5D53" w14:textId="77777777" w:rsidR="00CD1C7A" w:rsidRDefault="00CD1C7A" w:rsidP="00A43F71">
            <w:pPr>
              <w:pStyle w:val="P68B1DB1-a723"/>
              <w:jc w:val="center"/>
              <w:rPr>
                <w:rFonts w:eastAsia="Times New Roman"/>
                <w:snapToGrid w:val="0"/>
                <w:sz w:val="20"/>
                <w:szCs w:val="22"/>
                <w:lang w:eastAsia="de-DE" w:bidi="en-US"/>
              </w:rPr>
            </w:pPr>
            <w:r>
              <w:rPr>
                <w:rFonts w:eastAsia="Times New Roman"/>
                <w:snapToGrid w:val="0"/>
                <w:sz w:val="20"/>
                <w:szCs w:val="22"/>
                <w:lang w:eastAsia="de-DE" w:bidi="en-US"/>
              </w:rPr>
              <w:t>ResNet50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03AF4B8" w14:textId="77777777" w:rsidR="00CD1C7A" w:rsidRDefault="00CD1C7A" w:rsidP="00A43F71">
            <w:pPr>
              <w:pStyle w:val="P68B1DB1-a723"/>
              <w:jc w:val="center"/>
              <w:rPr>
                <w:rFonts w:eastAsia="Times New Roman"/>
                <w:snapToGrid w:val="0"/>
                <w:sz w:val="20"/>
                <w:szCs w:val="22"/>
                <w:lang w:eastAsia="de-DE" w:bidi="en-US"/>
              </w:rPr>
            </w:pPr>
            <w:r>
              <w:rPr>
                <w:rFonts w:eastAsia="Times New Roman"/>
                <w:snapToGrid w:val="0"/>
                <w:sz w:val="20"/>
                <w:szCs w:val="22"/>
                <w:lang w:eastAsia="de-DE" w:bidi="en-US"/>
              </w:rPr>
              <w:t>93.33%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0CB2032" w14:textId="77777777" w:rsidR="00CD1C7A" w:rsidRDefault="00CD1C7A" w:rsidP="00A43F71">
            <w:pPr>
              <w:pStyle w:val="P68B1DB1-a711"/>
              <w:jc w:val="center"/>
              <w:rPr>
                <w:rFonts w:ascii="Palatino Linotype" w:eastAsia="Times New Roman" w:hAnsi="Palatino Linotype"/>
                <w:snapToGrid w:val="0"/>
                <w:sz w:val="20"/>
                <w:szCs w:val="22"/>
                <w:lang w:eastAsia="de-DE" w:bidi="en-US"/>
              </w:rPr>
            </w:pPr>
            <w:r>
              <w:rPr>
                <w:rFonts w:ascii="Palatino Linotype" w:eastAsia="Times New Roman" w:hAnsi="Palatino Linotype" w:hint="eastAsia"/>
                <w:snapToGrid w:val="0"/>
                <w:sz w:val="20"/>
                <w:szCs w:val="22"/>
                <w:lang w:eastAsia="zh-CN" w:bidi="en-US"/>
              </w:rPr>
              <w:t>(Li et al., 2022)</w:t>
            </w:r>
          </w:p>
        </w:tc>
      </w:tr>
      <w:tr w:rsidR="00CD1C7A" w14:paraId="44D111B3" w14:textId="77777777" w:rsidTr="00A43F71">
        <w:trPr>
          <w:trHeight w:val="23"/>
          <w:jc w:val="center"/>
        </w:trPr>
        <w:tc>
          <w:tcPr>
            <w:tcW w:w="8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1678A4" w14:textId="77777777" w:rsidR="00CD1C7A" w:rsidRDefault="00CD1C7A" w:rsidP="00A43F71">
            <w:pPr>
              <w:jc w:val="center"/>
              <w:rPr>
                <w:rFonts w:eastAsia="Times New Roman"/>
                <w:snapToGrid w:val="0"/>
                <w:szCs w:val="22"/>
                <w:lang w:eastAsia="de-DE" w:bidi="en-US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E1F2C7F" w14:textId="77777777" w:rsidR="00CD1C7A" w:rsidRDefault="00CD1C7A" w:rsidP="00A43F71">
            <w:pPr>
              <w:pStyle w:val="P68B1DB1-a711"/>
              <w:jc w:val="center"/>
              <w:rPr>
                <w:rFonts w:ascii="Palatino Linotype" w:eastAsia="Times New Roman" w:hAnsi="Palatino Linotype"/>
                <w:snapToGrid w:val="0"/>
                <w:sz w:val="20"/>
                <w:szCs w:val="22"/>
                <w:lang w:eastAsia="de-DE" w:bidi="en-US"/>
              </w:rPr>
            </w:pPr>
            <w:r>
              <w:rPr>
                <w:rFonts w:eastAsia="Times New Roman"/>
                <w:snapToGrid w:val="0"/>
                <w:sz w:val="20"/>
                <w:szCs w:val="22"/>
                <w:lang w:eastAsia="de-DE" w:bidi="en-US"/>
              </w:rPr>
              <w:t>Moso bamboo forest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CFAB823" w14:textId="77777777" w:rsidR="00CD1C7A" w:rsidRDefault="00CD1C7A" w:rsidP="00A43F71">
            <w:pPr>
              <w:pStyle w:val="P68B1DB1-a723"/>
              <w:jc w:val="center"/>
              <w:rPr>
                <w:rFonts w:ascii="Palatino Linotype" w:eastAsia="Times New Roman" w:hAnsi="Palatino Linotype"/>
                <w:snapToGrid w:val="0"/>
                <w:color w:val="000000"/>
                <w:sz w:val="20"/>
                <w:szCs w:val="22"/>
                <w:lang w:eastAsia="de-DE" w:bidi="en-US"/>
              </w:rPr>
            </w:pPr>
            <w:proofErr w:type="spellStart"/>
            <w:r>
              <w:rPr>
                <w:rFonts w:eastAsia="Times New Roman"/>
                <w:snapToGrid w:val="0"/>
                <w:sz w:val="20"/>
                <w:szCs w:val="22"/>
                <w:lang w:eastAsia="de-DE" w:bidi="en-US"/>
              </w:rPr>
              <w:t>Pantana</w:t>
            </w:r>
            <w:proofErr w:type="spellEnd"/>
            <w:r>
              <w:rPr>
                <w:rFonts w:eastAsia="Times New Roman"/>
                <w:snapToGrid w:val="0"/>
                <w:sz w:val="20"/>
                <w:szCs w:val="22"/>
                <w:lang w:eastAsia="de-DE" w:bidi="en-US"/>
              </w:rPr>
              <w:t xml:space="preserve"> </w:t>
            </w:r>
            <w:proofErr w:type="spellStart"/>
            <w:r>
              <w:rPr>
                <w:rFonts w:eastAsia="Times New Roman"/>
                <w:snapToGrid w:val="0"/>
                <w:sz w:val="20"/>
                <w:szCs w:val="22"/>
                <w:lang w:eastAsia="de-DE" w:bidi="en-US"/>
              </w:rPr>
              <w:t>phyllostachysae</w:t>
            </w:r>
            <w:proofErr w:type="spellEnd"/>
            <w:r>
              <w:rPr>
                <w:rFonts w:eastAsia="Times New Roman"/>
                <w:snapToGrid w:val="0"/>
                <w:sz w:val="20"/>
                <w:szCs w:val="22"/>
                <w:lang w:eastAsia="de-DE" w:bidi="en-US"/>
              </w:rPr>
              <w:t xml:space="preserve"> chao 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976F2CE" w14:textId="77777777" w:rsidR="00CD1C7A" w:rsidRDefault="00CD1C7A" w:rsidP="00A43F71">
            <w:pPr>
              <w:pStyle w:val="P68B1DB1-a711"/>
              <w:jc w:val="center"/>
              <w:rPr>
                <w:rFonts w:ascii="Palatino Linotype" w:eastAsia="Times New Roman" w:hAnsi="Palatino Linotype"/>
                <w:snapToGrid w:val="0"/>
                <w:color w:val="000000"/>
                <w:sz w:val="20"/>
                <w:szCs w:val="22"/>
                <w:lang w:eastAsia="de-DE" w:bidi="en-US"/>
              </w:rPr>
            </w:pPr>
            <w:r>
              <w:rPr>
                <w:rFonts w:eastAsia="Times New Roman"/>
                <w:snapToGrid w:val="0"/>
                <w:sz w:val="20"/>
                <w:szCs w:val="22"/>
                <w:lang w:eastAsia="de-DE" w:bidi="en-US"/>
              </w:rPr>
              <w:t>Multispectral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34D8561" w14:textId="77777777" w:rsidR="00CD1C7A" w:rsidRDefault="00CD1C7A" w:rsidP="00A43F71">
            <w:pPr>
              <w:pStyle w:val="P68B1DB1-a723"/>
              <w:jc w:val="center"/>
              <w:rPr>
                <w:rFonts w:eastAsia="Times New Roman"/>
                <w:snapToGrid w:val="0"/>
                <w:sz w:val="20"/>
                <w:szCs w:val="22"/>
                <w:lang w:eastAsia="de-DE" w:bidi="en-US"/>
              </w:rPr>
            </w:pPr>
            <w:proofErr w:type="spellStart"/>
            <w:r>
              <w:rPr>
                <w:rFonts w:eastAsia="Times New Roman"/>
                <w:snapToGrid w:val="0"/>
                <w:sz w:val="20"/>
                <w:szCs w:val="22"/>
                <w:lang w:eastAsia="de-DE" w:bidi="en-US"/>
              </w:rPr>
              <w:t>XGBoost</w:t>
            </w:r>
            <w:proofErr w:type="spellEnd"/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002AB16" w14:textId="77777777" w:rsidR="00CD1C7A" w:rsidRDefault="00CD1C7A" w:rsidP="00A43F71">
            <w:pPr>
              <w:pStyle w:val="P68B1DB1-a723"/>
              <w:jc w:val="center"/>
              <w:rPr>
                <w:rFonts w:eastAsia="Times New Roman"/>
                <w:snapToGrid w:val="0"/>
                <w:sz w:val="20"/>
                <w:szCs w:val="22"/>
                <w:lang w:eastAsia="de-DE" w:bidi="en-US"/>
              </w:rPr>
            </w:pPr>
            <w:r>
              <w:rPr>
                <w:rFonts w:eastAsia="Times New Roman"/>
                <w:snapToGrid w:val="0"/>
                <w:sz w:val="20"/>
                <w:szCs w:val="22"/>
                <w:lang w:eastAsia="de-DE" w:bidi="en-US"/>
              </w:rPr>
              <w:t>86.47%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16A4474" w14:textId="77777777" w:rsidR="00CD1C7A" w:rsidRDefault="00CD1C7A" w:rsidP="00A43F71">
            <w:pPr>
              <w:pStyle w:val="P68B1DB1-a711"/>
              <w:jc w:val="center"/>
              <w:rPr>
                <w:rFonts w:ascii="Palatino Linotype" w:eastAsia="Times New Roman" w:hAnsi="Palatino Linotype"/>
                <w:snapToGrid w:val="0"/>
                <w:sz w:val="20"/>
                <w:szCs w:val="22"/>
                <w:lang w:eastAsia="de-DE" w:bidi="en-US"/>
              </w:rPr>
            </w:pPr>
            <w:r>
              <w:rPr>
                <w:rFonts w:ascii="Palatino Linotype" w:eastAsia="Times New Roman" w:hAnsi="Palatino Linotype" w:hint="eastAsia"/>
                <w:snapToGrid w:val="0"/>
                <w:sz w:val="20"/>
                <w:szCs w:val="22"/>
                <w:lang w:eastAsia="zh-CN" w:bidi="en-US"/>
              </w:rPr>
              <w:t>(Xu et al., 2022)</w:t>
            </w:r>
          </w:p>
        </w:tc>
      </w:tr>
      <w:tr w:rsidR="00CD1C7A" w14:paraId="267C6A4E" w14:textId="77777777" w:rsidTr="00A43F71">
        <w:trPr>
          <w:trHeight w:val="23"/>
          <w:jc w:val="center"/>
        </w:trPr>
        <w:tc>
          <w:tcPr>
            <w:tcW w:w="8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A0C7A9" w14:textId="77777777" w:rsidR="00CD1C7A" w:rsidRDefault="00CD1C7A" w:rsidP="00A43F71">
            <w:pPr>
              <w:jc w:val="center"/>
              <w:rPr>
                <w:rFonts w:eastAsia="Times New Roman"/>
                <w:snapToGrid w:val="0"/>
                <w:szCs w:val="22"/>
                <w:lang w:eastAsia="de-DE" w:bidi="en-US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A186ABF" w14:textId="77777777" w:rsidR="00CD1C7A" w:rsidRDefault="00CD1C7A" w:rsidP="00A43F71">
            <w:pPr>
              <w:pStyle w:val="P68B1DB1-a711"/>
              <w:jc w:val="center"/>
              <w:rPr>
                <w:rFonts w:ascii="Palatino Linotype" w:eastAsia="Times New Roman" w:hAnsi="Palatino Linotype"/>
                <w:snapToGrid w:val="0"/>
                <w:sz w:val="20"/>
                <w:szCs w:val="22"/>
                <w:lang w:eastAsia="de-DE" w:bidi="en-US"/>
              </w:rPr>
            </w:pPr>
            <w:r>
              <w:rPr>
                <w:rFonts w:eastAsia="Times New Roman"/>
                <w:snapToGrid w:val="0"/>
                <w:sz w:val="20"/>
                <w:szCs w:val="22"/>
                <w:lang w:eastAsia="de-DE" w:bidi="en-US"/>
              </w:rPr>
              <w:t>Maize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C3FEBF" w14:textId="77777777" w:rsidR="00CD1C7A" w:rsidRDefault="00CD1C7A" w:rsidP="00A43F71">
            <w:pPr>
              <w:pStyle w:val="P68B1DB1-a723"/>
              <w:jc w:val="center"/>
              <w:rPr>
                <w:rFonts w:ascii="Palatino Linotype" w:eastAsia="Times New Roman" w:hAnsi="Palatino Linotype"/>
                <w:snapToGrid w:val="0"/>
                <w:color w:val="000000"/>
                <w:sz w:val="20"/>
                <w:szCs w:val="22"/>
                <w:lang w:eastAsia="de-DE" w:bidi="en-US"/>
              </w:rPr>
            </w:pPr>
            <w:r>
              <w:rPr>
                <w:rFonts w:eastAsia="Times New Roman"/>
                <w:snapToGrid w:val="0"/>
                <w:sz w:val="20"/>
                <w:szCs w:val="22"/>
                <w:lang w:eastAsia="de-DE" w:bidi="en-US"/>
              </w:rPr>
              <w:t>Maize drought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B10CBAB" w14:textId="77777777" w:rsidR="00CD1C7A" w:rsidRDefault="00CD1C7A" w:rsidP="00A43F71">
            <w:pPr>
              <w:pStyle w:val="P68B1DB1-a723"/>
              <w:jc w:val="center"/>
              <w:rPr>
                <w:rFonts w:ascii="Palatino Linotype" w:eastAsia="Times New Roman" w:hAnsi="Palatino Linotype"/>
                <w:snapToGrid w:val="0"/>
                <w:color w:val="000000"/>
                <w:sz w:val="20"/>
                <w:szCs w:val="22"/>
                <w:lang w:eastAsia="de-DE" w:bidi="en-US"/>
              </w:rPr>
            </w:pPr>
            <w:r>
              <w:rPr>
                <w:rFonts w:eastAsia="Times New Roman"/>
                <w:snapToGrid w:val="0"/>
                <w:sz w:val="20"/>
                <w:szCs w:val="22"/>
                <w:lang w:eastAsia="de-DE" w:bidi="en-US"/>
              </w:rPr>
              <w:t>Hyperspectral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E621047" w14:textId="77777777" w:rsidR="00CD1C7A" w:rsidRDefault="00CD1C7A" w:rsidP="00A43F71">
            <w:pPr>
              <w:pStyle w:val="P68B1DB1-a723"/>
              <w:jc w:val="center"/>
              <w:rPr>
                <w:rFonts w:eastAsia="Times New Roman"/>
                <w:snapToGrid w:val="0"/>
                <w:sz w:val="20"/>
                <w:szCs w:val="22"/>
                <w:lang w:eastAsia="de-DE" w:bidi="en-US"/>
              </w:rPr>
            </w:pPr>
            <w:r>
              <w:rPr>
                <w:rFonts w:eastAsia="Times New Roman"/>
                <w:snapToGrid w:val="0"/>
                <w:sz w:val="20"/>
                <w:szCs w:val="22"/>
                <w:lang w:eastAsia="de-DE" w:bidi="en-US"/>
              </w:rPr>
              <w:t>U-Net, SE-ResNeXt-50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3172D44" w14:textId="77777777" w:rsidR="00CD1C7A" w:rsidRDefault="00CD1C7A" w:rsidP="00A43F71">
            <w:pPr>
              <w:pStyle w:val="P68B1DB1-a723"/>
              <w:jc w:val="center"/>
              <w:rPr>
                <w:rFonts w:eastAsia="Times New Roman"/>
                <w:snapToGrid w:val="0"/>
                <w:sz w:val="20"/>
                <w:szCs w:val="22"/>
                <w:lang w:eastAsia="de-DE" w:bidi="en-US"/>
              </w:rPr>
            </w:pPr>
            <w:r>
              <w:rPr>
                <w:rFonts w:eastAsia="Times New Roman"/>
                <w:snapToGrid w:val="0"/>
                <w:sz w:val="20"/>
                <w:szCs w:val="22"/>
                <w:lang w:eastAsia="de-DE" w:bidi="en-US"/>
              </w:rPr>
              <w:t>91.66%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B304965" w14:textId="77777777" w:rsidR="00CD1C7A" w:rsidRDefault="00CD1C7A" w:rsidP="00A43F71">
            <w:pPr>
              <w:pStyle w:val="P68B1DB1-a711"/>
              <w:jc w:val="center"/>
              <w:rPr>
                <w:rFonts w:ascii="Palatino Linotype" w:eastAsia="Times New Roman" w:hAnsi="Palatino Linotype"/>
                <w:snapToGrid w:val="0"/>
                <w:sz w:val="20"/>
                <w:szCs w:val="22"/>
                <w:lang w:eastAsia="de-DE" w:bidi="en-US"/>
              </w:rPr>
            </w:pPr>
            <w:r>
              <w:rPr>
                <w:rFonts w:ascii="Palatino Linotype" w:eastAsia="Times New Roman" w:hAnsi="Palatino Linotype" w:hint="eastAsia"/>
                <w:snapToGrid w:val="0"/>
                <w:sz w:val="20"/>
                <w:szCs w:val="22"/>
                <w:lang w:eastAsia="zh-CN" w:bidi="en-US"/>
              </w:rPr>
              <w:t>(Liu et al., 2020)</w:t>
            </w:r>
          </w:p>
        </w:tc>
      </w:tr>
      <w:tr w:rsidR="00CD1C7A" w14:paraId="1781FEE7" w14:textId="77777777" w:rsidTr="00A43F71">
        <w:trPr>
          <w:trHeight w:val="23"/>
          <w:jc w:val="center"/>
        </w:trPr>
        <w:tc>
          <w:tcPr>
            <w:tcW w:w="801" w:type="dxa"/>
            <w:vMerge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0E06F82C" w14:textId="77777777" w:rsidR="00CD1C7A" w:rsidRDefault="00CD1C7A" w:rsidP="00A43F71">
            <w:pPr>
              <w:jc w:val="center"/>
              <w:rPr>
                <w:rFonts w:eastAsia="Times New Roman"/>
                <w:snapToGrid w:val="0"/>
                <w:szCs w:val="22"/>
                <w:lang w:eastAsia="de-DE" w:bidi="en-US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000000" w:fill="FFFFFF"/>
            <w:vAlign w:val="center"/>
          </w:tcPr>
          <w:p w14:paraId="3C6B6E8D" w14:textId="77777777" w:rsidR="00CD1C7A" w:rsidRDefault="00CD1C7A" w:rsidP="00A43F71">
            <w:pPr>
              <w:pStyle w:val="P68B1DB1-a711"/>
              <w:jc w:val="center"/>
              <w:rPr>
                <w:rFonts w:ascii="Palatino Linotype" w:eastAsia="Times New Roman" w:hAnsi="Palatino Linotype"/>
                <w:snapToGrid w:val="0"/>
                <w:sz w:val="20"/>
                <w:szCs w:val="22"/>
                <w:lang w:eastAsia="de-DE" w:bidi="en-US"/>
              </w:rPr>
            </w:pPr>
            <w:r>
              <w:rPr>
                <w:rFonts w:eastAsia="Times New Roman"/>
                <w:snapToGrid w:val="0"/>
                <w:sz w:val="20"/>
                <w:szCs w:val="22"/>
                <w:lang w:eastAsia="de-DE" w:bidi="en-US"/>
              </w:rPr>
              <w:t>Yunnan Pine</w:t>
            </w:r>
          </w:p>
        </w:tc>
        <w:tc>
          <w:tcPr>
            <w:tcW w:w="2266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000000" w:fill="FFFFFF"/>
            <w:vAlign w:val="center"/>
          </w:tcPr>
          <w:p w14:paraId="007CE467" w14:textId="77777777" w:rsidR="00CD1C7A" w:rsidRDefault="00CD1C7A" w:rsidP="00A43F71">
            <w:pPr>
              <w:pStyle w:val="P68B1DB1-a723"/>
              <w:jc w:val="center"/>
              <w:rPr>
                <w:rFonts w:ascii="Palatino Linotype" w:eastAsia="Times New Roman" w:hAnsi="Palatino Linotype"/>
                <w:snapToGrid w:val="0"/>
                <w:color w:val="000000"/>
                <w:sz w:val="20"/>
                <w:szCs w:val="22"/>
                <w:lang w:eastAsia="de-DE" w:bidi="en-US"/>
              </w:rPr>
            </w:pPr>
            <w:r>
              <w:rPr>
                <w:rFonts w:eastAsia="Times New Roman"/>
                <w:snapToGrid w:val="0"/>
                <w:sz w:val="20"/>
                <w:szCs w:val="22"/>
                <w:lang w:eastAsia="de-DE" w:bidi="en-US"/>
              </w:rPr>
              <w:t>Pine shoot beetle</w:t>
            </w:r>
          </w:p>
        </w:tc>
        <w:tc>
          <w:tcPr>
            <w:tcW w:w="1204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000000" w:fill="FFFFFF"/>
            <w:vAlign w:val="center"/>
          </w:tcPr>
          <w:p w14:paraId="5252FA57" w14:textId="77777777" w:rsidR="00CD1C7A" w:rsidRDefault="00CD1C7A" w:rsidP="00A43F71">
            <w:pPr>
              <w:pStyle w:val="P68B1DB1-a723"/>
              <w:jc w:val="center"/>
              <w:rPr>
                <w:rFonts w:ascii="Palatino Linotype" w:eastAsia="Times New Roman" w:hAnsi="Palatino Linotype"/>
                <w:snapToGrid w:val="0"/>
                <w:color w:val="000000"/>
                <w:sz w:val="20"/>
                <w:szCs w:val="22"/>
                <w:lang w:eastAsia="de-DE" w:bidi="en-US"/>
              </w:rPr>
            </w:pPr>
            <w:r>
              <w:rPr>
                <w:rFonts w:eastAsia="Times New Roman"/>
                <w:snapToGrid w:val="0"/>
                <w:sz w:val="20"/>
                <w:szCs w:val="22"/>
                <w:lang w:eastAsia="de-DE" w:bidi="en-US"/>
              </w:rPr>
              <w:t>Hyperspectral</w:t>
            </w:r>
          </w:p>
        </w:tc>
        <w:tc>
          <w:tcPr>
            <w:tcW w:w="1599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000000" w:fill="FFFFFF"/>
            <w:vAlign w:val="center"/>
          </w:tcPr>
          <w:p w14:paraId="545ABAEA" w14:textId="77777777" w:rsidR="00CD1C7A" w:rsidRDefault="00CD1C7A" w:rsidP="00A43F71">
            <w:pPr>
              <w:pStyle w:val="P68B1DB1-a723"/>
              <w:jc w:val="center"/>
              <w:rPr>
                <w:rFonts w:eastAsia="Times New Roman"/>
                <w:snapToGrid w:val="0"/>
                <w:sz w:val="20"/>
                <w:szCs w:val="22"/>
                <w:lang w:eastAsia="de-DE" w:bidi="en-US"/>
              </w:rPr>
            </w:pPr>
            <w:r>
              <w:rPr>
                <w:rFonts w:eastAsia="Times New Roman"/>
                <w:snapToGrid w:val="0"/>
                <w:sz w:val="20"/>
                <w:szCs w:val="22"/>
                <w:lang w:eastAsia="de-DE" w:bidi="en-US"/>
              </w:rPr>
              <w:t>-</w:t>
            </w:r>
          </w:p>
        </w:tc>
        <w:tc>
          <w:tcPr>
            <w:tcW w:w="924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000000" w:fill="FFFFFF"/>
            <w:vAlign w:val="center"/>
          </w:tcPr>
          <w:p w14:paraId="37C18A1C" w14:textId="77777777" w:rsidR="00CD1C7A" w:rsidRDefault="00CD1C7A" w:rsidP="00A43F71">
            <w:pPr>
              <w:pStyle w:val="P68B1DB1-a723"/>
              <w:jc w:val="center"/>
              <w:rPr>
                <w:rFonts w:eastAsia="Times New Roman"/>
                <w:snapToGrid w:val="0"/>
                <w:sz w:val="20"/>
                <w:szCs w:val="22"/>
                <w:lang w:eastAsia="de-DE" w:bidi="en-US"/>
              </w:rPr>
            </w:pPr>
            <w:r>
              <w:rPr>
                <w:rFonts w:eastAsia="Times New Roman"/>
                <w:snapToGrid w:val="0"/>
                <w:sz w:val="20"/>
                <w:szCs w:val="22"/>
                <w:lang w:eastAsia="de-DE" w:bidi="en-US"/>
              </w:rPr>
              <w:t>87.50%</w:t>
            </w:r>
          </w:p>
        </w:tc>
        <w:tc>
          <w:tcPr>
            <w:tcW w:w="1062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000000" w:fill="FFFFFF"/>
            <w:vAlign w:val="center"/>
          </w:tcPr>
          <w:p w14:paraId="16DC2B9E" w14:textId="77777777" w:rsidR="00CD1C7A" w:rsidRDefault="00CD1C7A" w:rsidP="00A43F71">
            <w:pPr>
              <w:pStyle w:val="P68B1DB1-a711"/>
              <w:jc w:val="center"/>
              <w:rPr>
                <w:rFonts w:ascii="Palatino Linotype" w:eastAsia="Times New Roman" w:hAnsi="Palatino Linotype"/>
                <w:snapToGrid w:val="0"/>
                <w:sz w:val="20"/>
                <w:szCs w:val="22"/>
                <w:lang w:eastAsia="de-DE" w:bidi="en-US"/>
              </w:rPr>
            </w:pPr>
            <w:r>
              <w:rPr>
                <w:rFonts w:ascii="Palatino Linotype" w:eastAsia="Times New Roman" w:hAnsi="Palatino Linotype" w:hint="eastAsia"/>
                <w:snapToGrid w:val="0"/>
                <w:sz w:val="20"/>
                <w:szCs w:val="22"/>
                <w:lang w:eastAsia="zh-CN" w:bidi="en-US"/>
              </w:rPr>
              <w:t>(Liu et al., 2020)</w:t>
            </w:r>
          </w:p>
        </w:tc>
      </w:tr>
      <w:tr w:rsidR="00CD1C7A" w14:paraId="457ADC4C" w14:textId="77777777" w:rsidTr="00A43F71">
        <w:trPr>
          <w:trHeight w:val="499"/>
          <w:jc w:val="center"/>
        </w:trPr>
        <w:tc>
          <w:tcPr>
            <w:tcW w:w="801" w:type="dxa"/>
            <w:vMerge w:val="restart"/>
            <w:tcBorders>
              <w:top w:val="dashed" w:sz="4" w:space="0" w:color="auto"/>
              <w:left w:val="nil"/>
              <w:right w:val="nil"/>
            </w:tcBorders>
            <w:shd w:val="clear" w:color="000000" w:fill="FFFFFF"/>
            <w:vAlign w:val="center"/>
          </w:tcPr>
          <w:p w14:paraId="711CA7BA" w14:textId="77777777" w:rsidR="00CD1C7A" w:rsidRDefault="00CD1C7A" w:rsidP="00A43F71">
            <w:pPr>
              <w:pStyle w:val="P68B1DB1-a723"/>
              <w:jc w:val="center"/>
              <w:rPr>
                <w:rFonts w:eastAsia="Times New Roman"/>
                <w:snapToGrid w:val="0"/>
                <w:sz w:val="20"/>
                <w:szCs w:val="22"/>
                <w:lang w:eastAsia="de-DE" w:bidi="en-US"/>
              </w:rPr>
            </w:pPr>
            <w:r>
              <w:rPr>
                <w:rFonts w:eastAsia="Times New Roman"/>
                <w:snapToGrid w:val="0"/>
                <w:sz w:val="20"/>
                <w:szCs w:val="22"/>
                <w:lang w:eastAsia="de-DE" w:bidi="en-US"/>
              </w:rPr>
              <w:t>Classification</w:t>
            </w:r>
          </w:p>
        </w:tc>
        <w:tc>
          <w:tcPr>
            <w:tcW w:w="1081" w:type="dxa"/>
            <w:tcBorders>
              <w:top w:val="dashed" w:sz="4" w:space="0" w:color="auto"/>
              <w:left w:val="nil"/>
              <w:right w:val="nil"/>
            </w:tcBorders>
            <w:shd w:val="clear" w:color="000000" w:fill="FFFFFF"/>
            <w:vAlign w:val="center"/>
          </w:tcPr>
          <w:p w14:paraId="735B732B" w14:textId="77777777" w:rsidR="00CD1C7A" w:rsidRDefault="00CD1C7A" w:rsidP="00A43F71">
            <w:pPr>
              <w:pStyle w:val="P68B1DB1-a723"/>
              <w:jc w:val="center"/>
              <w:rPr>
                <w:rFonts w:eastAsia="Times New Roman"/>
                <w:snapToGrid w:val="0"/>
                <w:sz w:val="20"/>
                <w:szCs w:val="22"/>
                <w:lang w:eastAsia="de-DE" w:bidi="en-US"/>
              </w:rPr>
            </w:pPr>
            <w:r>
              <w:rPr>
                <w:rFonts w:eastAsia="Times New Roman"/>
                <w:snapToGrid w:val="0"/>
                <w:sz w:val="20"/>
                <w:szCs w:val="22"/>
                <w:lang w:eastAsia="de-DE" w:bidi="en-US"/>
              </w:rPr>
              <w:t>Rice</w:t>
            </w:r>
          </w:p>
        </w:tc>
        <w:tc>
          <w:tcPr>
            <w:tcW w:w="2266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5E2858" w14:textId="77777777" w:rsidR="00CD1C7A" w:rsidRDefault="00CD1C7A" w:rsidP="00A43F71">
            <w:pPr>
              <w:pStyle w:val="P68B1DB1-a723"/>
              <w:jc w:val="center"/>
              <w:rPr>
                <w:rFonts w:eastAsia="Times New Roman"/>
                <w:snapToGrid w:val="0"/>
                <w:sz w:val="20"/>
                <w:szCs w:val="22"/>
                <w:lang w:eastAsia="de-DE" w:bidi="en-US"/>
              </w:rPr>
            </w:pPr>
            <w:r>
              <w:rPr>
                <w:rFonts w:eastAsia="Times New Roman"/>
                <w:snapToGrid w:val="0"/>
                <w:sz w:val="20"/>
                <w:szCs w:val="22"/>
                <w:lang w:eastAsia="de-DE" w:bidi="en-US"/>
              </w:rPr>
              <w:t xml:space="preserve">rice </w:t>
            </w:r>
            <w:r>
              <w:rPr>
                <w:rFonts w:eastAsia="Times New Roman" w:hint="eastAsia"/>
                <w:snapToGrid w:val="0"/>
                <w:sz w:val="20"/>
                <w:szCs w:val="22"/>
                <w:lang w:eastAsia="de-DE" w:bidi="en-US"/>
              </w:rPr>
              <w:t>pests</w:t>
            </w:r>
          </w:p>
        </w:tc>
        <w:tc>
          <w:tcPr>
            <w:tcW w:w="1204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53E64DA" w14:textId="77777777" w:rsidR="00CD1C7A" w:rsidRDefault="00CD1C7A" w:rsidP="00A43F71">
            <w:pPr>
              <w:pStyle w:val="P68B1DB1-a723"/>
              <w:jc w:val="center"/>
              <w:rPr>
                <w:rFonts w:eastAsia="Times New Roman"/>
                <w:snapToGrid w:val="0"/>
                <w:sz w:val="20"/>
                <w:szCs w:val="22"/>
                <w:lang w:eastAsia="de-DE" w:bidi="en-US"/>
              </w:rPr>
            </w:pPr>
            <w:r>
              <w:rPr>
                <w:rFonts w:eastAsia="Times New Roman"/>
                <w:snapToGrid w:val="0"/>
                <w:sz w:val="20"/>
                <w:szCs w:val="22"/>
                <w:lang w:eastAsia="de-DE" w:bidi="en-US"/>
              </w:rPr>
              <w:t>-</w:t>
            </w:r>
          </w:p>
        </w:tc>
        <w:tc>
          <w:tcPr>
            <w:tcW w:w="1599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5AFD178" w14:textId="77777777" w:rsidR="00CD1C7A" w:rsidRDefault="00CD1C7A" w:rsidP="00A43F71">
            <w:pPr>
              <w:pStyle w:val="P68B1DB1-a723"/>
              <w:jc w:val="center"/>
              <w:rPr>
                <w:rFonts w:eastAsia="Times New Roman"/>
                <w:snapToGrid w:val="0"/>
                <w:sz w:val="20"/>
                <w:szCs w:val="22"/>
                <w:lang w:eastAsia="de-DE" w:bidi="en-US"/>
              </w:rPr>
            </w:pPr>
            <w:r>
              <w:rPr>
                <w:rFonts w:eastAsia="Times New Roman"/>
                <w:snapToGrid w:val="0"/>
                <w:sz w:val="20"/>
                <w:szCs w:val="22"/>
                <w:lang w:eastAsia="de-DE" w:bidi="en-US"/>
              </w:rPr>
              <w:t>EfficientNet-B0</w:t>
            </w:r>
          </w:p>
        </w:tc>
        <w:tc>
          <w:tcPr>
            <w:tcW w:w="924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503AD01" w14:textId="77777777" w:rsidR="00CD1C7A" w:rsidRDefault="00CD1C7A" w:rsidP="00A43F71">
            <w:pPr>
              <w:pStyle w:val="P68B1DB1-a723"/>
              <w:jc w:val="center"/>
              <w:rPr>
                <w:rFonts w:eastAsia="Times New Roman"/>
                <w:snapToGrid w:val="0"/>
                <w:sz w:val="20"/>
                <w:szCs w:val="22"/>
                <w:lang w:eastAsia="de-DE" w:bidi="en-US"/>
              </w:rPr>
            </w:pPr>
            <w:r>
              <w:rPr>
                <w:rFonts w:eastAsia="Times New Roman"/>
                <w:snapToGrid w:val="0"/>
                <w:sz w:val="20"/>
                <w:szCs w:val="22"/>
                <w:lang w:eastAsia="de-DE" w:bidi="en-US"/>
              </w:rPr>
              <w:t>97.58%</w:t>
            </w:r>
          </w:p>
        </w:tc>
        <w:tc>
          <w:tcPr>
            <w:tcW w:w="1062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910D2FB" w14:textId="77777777" w:rsidR="00CD1C7A" w:rsidRDefault="00CD1C7A" w:rsidP="00A43F71">
            <w:pPr>
              <w:pStyle w:val="P68B1DB1-a711"/>
              <w:jc w:val="center"/>
              <w:rPr>
                <w:rFonts w:ascii="Palatino Linotype" w:eastAsia="Times New Roman" w:hAnsi="Palatino Linotype"/>
                <w:snapToGrid w:val="0"/>
                <w:sz w:val="20"/>
                <w:szCs w:val="22"/>
                <w:lang w:eastAsia="de-DE" w:bidi="en-US"/>
              </w:rPr>
            </w:pPr>
            <w:r>
              <w:rPr>
                <w:rFonts w:ascii="Palatino Linotype" w:eastAsia="Times New Roman" w:hAnsi="Palatino Linotype" w:hint="eastAsia"/>
                <w:snapToGrid w:val="0"/>
                <w:sz w:val="20"/>
                <w:szCs w:val="22"/>
                <w:lang w:eastAsia="zh-CN" w:bidi="en-US"/>
              </w:rPr>
              <w:t>(Yang et al., 2021)</w:t>
            </w:r>
          </w:p>
        </w:tc>
      </w:tr>
      <w:tr w:rsidR="00CD1C7A" w14:paraId="2C4AD77B" w14:textId="77777777" w:rsidTr="00A43F71">
        <w:trPr>
          <w:trHeight w:val="563"/>
          <w:jc w:val="center"/>
        </w:trPr>
        <w:tc>
          <w:tcPr>
            <w:tcW w:w="801" w:type="dxa"/>
            <w:vMerge/>
            <w:tcBorders>
              <w:left w:val="nil"/>
              <w:bottom w:val="single" w:sz="8" w:space="0" w:color="000000"/>
              <w:right w:val="nil"/>
            </w:tcBorders>
            <w:vAlign w:val="center"/>
          </w:tcPr>
          <w:p w14:paraId="156225C8" w14:textId="77777777" w:rsidR="00CD1C7A" w:rsidRDefault="00CD1C7A" w:rsidP="00A43F71">
            <w:pPr>
              <w:jc w:val="center"/>
              <w:rPr>
                <w:rFonts w:eastAsia="Times New Roman"/>
                <w:snapToGrid w:val="0"/>
                <w:szCs w:val="22"/>
                <w:lang w:eastAsia="de-DE" w:bidi="en-US"/>
              </w:rPr>
            </w:pPr>
          </w:p>
        </w:tc>
        <w:tc>
          <w:tcPr>
            <w:tcW w:w="1081" w:type="dxa"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15018C9" w14:textId="77777777" w:rsidR="00CD1C7A" w:rsidRDefault="00CD1C7A" w:rsidP="00A43F71">
            <w:pPr>
              <w:pStyle w:val="P68B1DB1-a723"/>
              <w:jc w:val="center"/>
              <w:rPr>
                <w:rFonts w:eastAsia="Times New Roman"/>
                <w:snapToGrid w:val="0"/>
                <w:sz w:val="20"/>
                <w:szCs w:val="22"/>
                <w:lang w:eastAsia="de-DE" w:bidi="en-US"/>
              </w:rPr>
            </w:pPr>
            <w:r>
              <w:rPr>
                <w:rFonts w:eastAsia="Times New Roman"/>
                <w:snapToGrid w:val="0"/>
                <w:sz w:val="20"/>
                <w:szCs w:val="22"/>
                <w:lang w:eastAsia="de-DE" w:bidi="en-US"/>
              </w:rPr>
              <w:t>Soybean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D3BA87" w14:textId="77777777" w:rsidR="00CD1C7A" w:rsidRDefault="00CD1C7A" w:rsidP="00A43F71">
            <w:pPr>
              <w:pStyle w:val="P68B1DB1-a723"/>
              <w:jc w:val="center"/>
              <w:rPr>
                <w:rFonts w:eastAsia="Times New Roman"/>
                <w:snapToGrid w:val="0"/>
                <w:sz w:val="20"/>
                <w:szCs w:val="22"/>
                <w:lang w:eastAsia="de-DE" w:bidi="en-US"/>
              </w:rPr>
            </w:pPr>
            <w:r>
              <w:rPr>
                <w:rFonts w:eastAsia="Times New Roman"/>
                <w:snapToGrid w:val="0"/>
                <w:sz w:val="20"/>
                <w:szCs w:val="22"/>
                <w:lang w:eastAsia="de-DE" w:bidi="en-US"/>
              </w:rPr>
              <w:t>Soybean pests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DA788E9" w14:textId="77777777" w:rsidR="00CD1C7A" w:rsidRDefault="00CD1C7A" w:rsidP="00A43F71">
            <w:pPr>
              <w:pStyle w:val="P68B1DB1-a723"/>
              <w:jc w:val="center"/>
              <w:rPr>
                <w:rFonts w:eastAsia="Times New Roman"/>
                <w:snapToGrid w:val="0"/>
                <w:sz w:val="20"/>
                <w:szCs w:val="22"/>
                <w:lang w:eastAsia="de-DE" w:bidi="en-US"/>
              </w:rPr>
            </w:pPr>
            <w:r>
              <w:rPr>
                <w:rFonts w:eastAsia="Times New Roman"/>
                <w:snapToGrid w:val="0"/>
                <w:sz w:val="20"/>
                <w:szCs w:val="22"/>
                <w:lang w:eastAsia="de-DE" w:bidi="en-US"/>
              </w:rPr>
              <w:t xml:space="preserve">RGB 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3C3180" w14:textId="77777777" w:rsidR="00CD1C7A" w:rsidRDefault="00CD1C7A" w:rsidP="00A43F71">
            <w:pPr>
              <w:pStyle w:val="P68B1DB1-a723"/>
              <w:jc w:val="center"/>
              <w:rPr>
                <w:rFonts w:eastAsia="Times New Roman"/>
                <w:snapToGrid w:val="0"/>
                <w:sz w:val="20"/>
                <w:szCs w:val="22"/>
                <w:lang w:eastAsia="de-DE" w:bidi="en-US"/>
              </w:rPr>
            </w:pPr>
            <w:r>
              <w:rPr>
                <w:rFonts w:eastAsia="Times New Roman"/>
                <w:snapToGrid w:val="0"/>
                <w:sz w:val="20"/>
                <w:szCs w:val="22"/>
                <w:lang w:eastAsia="de-DE" w:bidi="en-US"/>
              </w:rPr>
              <w:t>SLIC, ResNet-50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343FA0E" w14:textId="77777777" w:rsidR="00CD1C7A" w:rsidRDefault="00CD1C7A" w:rsidP="00A43F71">
            <w:pPr>
              <w:pStyle w:val="P68B1DB1-a723"/>
              <w:jc w:val="center"/>
              <w:rPr>
                <w:rFonts w:eastAsia="Times New Roman"/>
                <w:snapToGrid w:val="0"/>
                <w:sz w:val="20"/>
                <w:szCs w:val="22"/>
                <w:lang w:eastAsia="de-DE" w:bidi="en-US"/>
              </w:rPr>
            </w:pPr>
            <w:r>
              <w:rPr>
                <w:rFonts w:eastAsia="Times New Roman"/>
                <w:snapToGrid w:val="0"/>
                <w:sz w:val="20"/>
                <w:szCs w:val="22"/>
                <w:lang w:eastAsia="de-DE" w:bidi="en-US"/>
              </w:rPr>
              <w:t>93.82%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1DCBCFC" w14:textId="77777777" w:rsidR="00CD1C7A" w:rsidRDefault="00CD1C7A" w:rsidP="00A43F71">
            <w:pPr>
              <w:pStyle w:val="P68B1DB1-a711"/>
              <w:jc w:val="center"/>
              <w:rPr>
                <w:rFonts w:ascii="Palatino Linotype" w:eastAsia="Times New Roman" w:hAnsi="Palatino Linotype"/>
                <w:snapToGrid w:val="0"/>
                <w:sz w:val="20"/>
                <w:szCs w:val="22"/>
                <w:lang w:eastAsia="de-DE" w:bidi="en-US"/>
              </w:rPr>
            </w:pPr>
            <w:r>
              <w:rPr>
                <w:rFonts w:ascii="Palatino Linotype" w:eastAsia="Times New Roman" w:hAnsi="Palatino Linotype" w:hint="eastAsia"/>
                <w:snapToGrid w:val="0"/>
                <w:sz w:val="20"/>
                <w:szCs w:val="22"/>
                <w:lang w:eastAsia="zh-CN" w:bidi="en-US"/>
              </w:rPr>
              <w:t>(</w:t>
            </w:r>
            <w:proofErr w:type="spellStart"/>
            <w:r>
              <w:rPr>
                <w:rFonts w:ascii="Palatino Linotype" w:eastAsia="Times New Roman" w:hAnsi="Palatino Linotype" w:hint="eastAsia"/>
                <w:snapToGrid w:val="0"/>
                <w:sz w:val="20"/>
                <w:szCs w:val="22"/>
                <w:lang w:eastAsia="zh-CN" w:bidi="en-US"/>
              </w:rPr>
              <w:t>Tetila</w:t>
            </w:r>
            <w:proofErr w:type="spellEnd"/>
            <w:r>
              <w:rPr>
                <w:rFonts w:ascii="Palatino Linotype" w:eastAsia="Times New Roman" w:hAnsi="Palatino Linotype" w:hint="eastAsia"/>
                <w:snapToGrid w:val="0"/>
                <w:sz w:val="20"/>
                <w:szCs w:val="22"/>
                <w:lang w:eastAsia="zh-CN" w:bidi="en-US"/>
              </w:rPr>
              <w:t xml:space="preserve"> et al., 2020)</w:t>
            </w:r>
          </w:p>
        </w:tc>
      </w:tr>
      <w:tr w:rsidR="00CD1C7A" w14:paraId="5FC38A01" w14:textId="77777777" w:rsidTr="00A43F71">
        <w:trPr>
          <w:trHeight w:val="23"/>
          <w:jc w:val="center"/>
        </w:trPr>
        <w:tc>
          <w:tcPr>
            <w:tcW w:w="80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4E394B8C" w14:textId="77777777" w:rsidR="00CD1C7A" w:rsidRDefault="00CD1C7A" w:rsidP="00A43F71">
            <w:pPr>
              <w:jc w:val="center"/>
              <w:rPr>
                <w:rFonts w:eastAsia="Times New Roman"/>
                <w:snapToGrid w:val="0"/>
                <w:szCs w:val="22"/>
                <w:lang w:eastAsia="de-DE" w:bidi="en-US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71406BD" w14:textId="77777777" w:rsidR="00CD1C7A" w:rsidRDefault="00CD1C7A" w:rsidP="00A43F71">
            <w:pPr>
              <w:pStyle w:val="P68B1DB1-a723"/>
              <w:jc w:val="center"/>
              <w:rPr>
                <w:rFonts w:eastAsia="Times New Roman"/>
                <w:snapToGrid w:val="0"/>
                <w:sz w:val="20"/>
                <w:szCs w:val="22"/>
                <w:lang w:eastAsia="de-DE" w:bidi="en-US"/>
              </w:rPr>
            </w:pPr>
            <w:r>
              <w:rPr>
                <w:rFonts w:eastAsia="Times New Roman"/>
                <w:snapToGrid w:val="0"/>
                <w:sz w:val="20"/>
                <w:szCs w:val="22"/>
                <w:lang w:eastAsia="de-DE" w:bidi="en-US"/>
              </w:rPr>
              <w:t xml:space="preserve">Abies </w:t>
            </w:r>
            <w:proofErr w:type="spellStart"/>
            <w:r>
              <w:rPr>
                <w:rFonts w:eastAsia="Times New Roman"/>
                <w:snapToGrid w:val="0"/>
                <w:sz w:val="20"/>
                <w:szCs w:val="22"/>
                <w:lang w:eastAsia="de-DE" w:bidi="en-US"/>
              </w:rPr>
              <w:t>mariesii</w:t>
            </w:r>
            <w:proofErr w:type="spellEnd"/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6534213" w14:textId="77777777" w:rsidR="00CD1C7A" w:rsidRDefault="00CD1C7A" w:rsidP="00A43F71">
            <w:pPr>
              <w:pStyle w:val="P68B1DB1-a723"/>
              <w:jc w:val="center"/>
              <w:rPr>
                <w:rFonts w:eastAsia="Times New Roman"/>
                <w:snapToGrid w:val="0"/>
                <w:sz w:val="20"/>
                <w:szCs w:val="22"/>
                <w:lang w:eastAsia="de-DE" w:bidi="en-US"/>
              </w:rPr>
            </w:pPr>
            <w:r>
              <w:rPr>
                <w:rFonts w:eastAsia="Times New Roman"/>
                <w:snapToGrid w:val="0"/>
                <w:sz w:val="20"/>
                <w:szCs w:val="22"/>
                <w:lang w:eastAsia="de-DE" w:bidi="en-US"/>
              </w:rPr>
              <w:t>Individual sick fir tree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31A9C55" w14:textId="77777777" w:rsidR="00CD1C7A" w:rsidRDefault="00CD1C7A" w:rsidP="00A43F71">
            <w:pPr>
              <w:pStyle w:val="P68B1DB1-a723"/>
              <w:jc w:val="center"/>
              <w:rPr>
                <w:rFonts w:eastAsia="Times New Roman"/>
                <w:snapToGrid w:val="0"/>
                <w:sz w:val="20"/>
                <w:szCs w:val="22"/>
                <w:lang w:eastAsia="de-DE" w:bidi="en-US"/>
              </w:rPr>
            </w:pPr>
            <w:r>
              <w:rPr>
                <w:rFonts w:eastAsia="Times New Roman"/>
                <w:snapToGrid w:val="0"/>
                <w:sz w:val="20"/>
                <w:szCs w:val="22"/>
                <w:lang w:eastAsia="de-DE" w:bidi="en-US"/>
              </w:rPr>
              <w:t xml:space="preserve">RGB 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EEC4305" w14:textId="77777777" w:rsidR="00CD1C7A" w:rsidRDefault="00CD1C7A" w:rsidP="00A43F71">
            <w:pPr>
              <w:pStyle w:val="P68B1DB1-a723"/>
              <w:jc w:val="center"/>
              <w:rPr>
                <w:rFonts w:eastAsia="Times New Roman"/>
                <w:snapToGrid w:val="0"/>
                <w:sz w:val="20"/>
                <w:szCs w:val="22"/>
                <w:lang w:eastAsia="de-DE" w:bidi="en-US"/>
              </w:rPr>
            </w:pPr>
            <w:proofErr w:type="spellStart"/>
            <w:r>
              <w:rPr>
                <w:rFonts w:eastAsia="Times New Roman"/>
                <w:snapToGrid w:val="0"/>
                <w:sz w:val="20"/>
                <w:szCs w:val="22"/>
                <w:lang w:eastAsia="de-DE" w:bidi="en-US"/>
              </w:rPr>
              <w:t>ResNet</w:t>
            </w:r>
            <w:proofErr w:type="spellEnd"/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D3DE00" w14:textId="77777777" w:rsidR="00CD1C7A" w:rsidRDefault="00CD1C7A" w:rsidP="00A43F71">
            <w:pPr>
              <w:pStyle w:val="P68B1DB1-a723"/>
              <w:jc w:val="center"/>
              <w:rPr>
                <w:rFonts w:eastAsia="Times New Roman"/>
                <w:snapToGrid w:val="0"/>
                <w:sz w:val="20"/>
                <w:szCs w:val="22"/>
                <w:lang w:eastAsia="de-DE" w:bidi="en-US"/>
              </w:rPr>
            </w:pPr>
            <w:r>
              <w:rPr>
                <w:rFonts w:eastAsia="Times New Roman"/>
                <w:snapToGrid w:val="0"/>
                <w:sz w:val="20"/>
                <w:szCs w:val="22"/>
                <w:lang w:eastAsia="de-DE" w:bidi="en-US"/>
              </w:rPr>
              <w:t>98.09%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2F86EE9" w14:textId="77777777" w:rsidR="00CD1C7A" w:rsidRDefault="00CD1C7A" w:rsidP="00A43F71">
            <w:pPr>
              <w:pStyle w:val="P68B1DB1-a711"/>
              <w:jc w:val="center"/>
              <w:rPr>
                <w:rFonts w:ascii="Palatino Linotype" w:eastAsia="Times New Roman" w:hAnsi="Palatino Linotype"/>
                <w:snapToGrid w:val="0"/>
                <w:sz w:val="20"/>
                <w:szCs w:val="22"/>
                <w:lang w:eastAsia="de-DE" w:bidi="en-US"/>
              </w:rPr>
            </w:pPr>
            <w:r>
              <w:rPr>
                <w:rFonts w:ascii="Palatino Linotype" w:eastAsia="Times New Roman" w:hAnsi="Palatino Linotype" w:hint="eastAsia"/>
                <w:snapToGrid w:val="0"/>
                <w:sz w:val="20"/>
                <w:szCs w:val="22"/>
                <w:lang w:eastAsia="zh-CN" w:bidi="en-US"/>
              </w:rPr>
              <w:t>(Nguyen et al., 2021)</w:t>
            </w:r>
          </w:p>
        </w:tc>
      </w:tr>
      <w:tr w:rsidR="00CD1C7A" w14:paraId="12E1D4EC" w14:textId="77777777" w:rsidTr="00A43F71">
        <w:trPr>
          <w:trHeight w:val="589"/>
          <w:jc w:val="center"/>
        </w:trPr>
        <w:tc>
          <w:tcPr>
            <w:tcW w:w="801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B922C64" w14:textId="77777777" w:rsidR="00CD1C7A" w:rsidRDefault="00CD1C7A" w:rsidP="00A43F71">
            <w:pPr>
              <w:jc w:val="center"/>
              <w:rPr>
                <w:rFonts w:eastAsia="Times New Roman"/>
                <w:snapToGrid w:val="0"/>
                <w:szCs w:val="22"/>
                <w:lang w:eastAsia="de-DE" w:bidi="en-US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vAlign w:val="center"/>
          </w:tcPr>
          <w:p w14:paraId="61BDE4F9" w14:textId="77777777" w:rsidR="00CD1C7A" w:rsidRDefault="00CD1C7A" w:rsidP="00A43F71">
            <w:pPr>
              <w:pStyle w:val="P68B1DB1-a723"/>
              <w:jc w:val="center"/>
              <w:rPr>
                <w:rFonts w:eastAsia="Times New Roman"/>
                <w:snapToGrid w:val="0"/>
                <w:sz w:val="20"/>
                <w:szCs w:val="22"/>
                <w:lang w:eastAsia="de-DE" w:bidi="en-US"/>
              </w:rPr>
            </w:pPr>
            <w:r>
              <w:rPr>
                <w:rFonts w:eastAsia="Times New Roman"/>
                <w:snapToGrid w:val="0"/>
                <w:sz w:val="20"/>
                <w:szCs w:val="22"/>
                <w:lang w:eastAsia="de-DE" w:bidi="en-US"/>
              </w:rPr>
              <w:t>Plant leaf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vAlign w:val="center"/>
          </w:tcPr>
          <w:p w14:paraId="4D060CFB" w14:textId="77777777" w:rsidR="00CD1C7A" w:rsidRDefault="00CD1C7A" w:rsidP="00A43F71">
            <w:pPr>
              <w:pStyle w:val="P68B1DB1-a723"/>
              <w:jc w:val="center"/>
              <w:rPr>
                <w:rFonts w:eastAsia="Times New Roman"/>
                <w:snapToGrid w:val="0"/>
                <w:sz w:val="20"/>
                <w:szCs w:val="22"/>
                <w:lang w:eastAsia="de-DE" w:bidi="en-US"/>
              </w:rPr>
            </w:pPr>
            <w:r>
              <w:rPr>
                <w:rFonts w:eastAsia="Times New Roman"/>
                <w:snapToGrid w:val="0"/>
                <w:sz w:val="20"/>
                <w:szCs w:val="22"/>
                <w:lang w:eastAsia="de-DE" w:bidi="en-US"/>
              </w:rPr>
              <w:t>Plant leaf disease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vAlign w:val="center"/>
          </w:tcPr>
          <w:p w14:paraId="7C2CE1EE" w14:textId="77777777" w:rsidR="00CD1C7A" w:rsidRDefault="00CD1C7A" w:rsidP="00A43F71">
            <w:pPr>
              <w:pStyle w:val="P68B1DB1-a723"/>
              <w:jc w:val="center"/>
              <w:rPr>
                <w:rFonts w:eastAsia="Times New Roman"/>
                <w:snapToGrid w:val="0"/>
                <w:sz w:val="20"/>
                <w:szCs w:val="22"/>
                <w:lang w:eastAsia="de-DE" w:bidi="en-US"/>
              </w:rPr>
            </w:pPr>
            <w:r>
              <w:rPr>
                <w:rFonts w:eastAsia="Times New Roman"/>
                <w:snapToGrid w:val="0"/>
                <w:sz w:val="20"/>
                <w:szCs w:val="22"/>
                <w:lang w:eastAsia="de-DE" w:bidi="en-US"/>
              </w:rPr>
              <w:t>-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vAlign w:val="center"/>
          </w:tcPr>
          <w:p w14:paraId="60E4651D" w14:textId="77777777" w:rsidR="00CD1C7A" w:rsidRDefault="00CD1C7A" w:rsidP="00A43F71">
            <w:pPr>
              <w:pStyle w:val="P68B1DB1-a723"/>
              <w:jc w:val="center"/>
              <w:rPr>
                <w:rFonts w:eastAsia="Times New Roman"/>
                <w:snapToGrid w:val="0"/>
                <w:sz w:val="20"/>
                <w:szCs w:val="22"/>
                <w:lang w:eastAsia="de-DE" w:bidi="en-US"/>
              </w:rPr>
            </w:pPr>
            <w:proofErr w:type="spellStart"/>
            <w:r>
              <w:rPr>
                <w:rFonts w:eastAsia="Times New Roman"/>
                <w:snapToGrid w:val="0"/>
                <w:sz w:val="20"/>
                <w:szCs w:val="22"/>
                <w:lang w:eastAsia="de-DE" w:bidi="en-US"/>
              </w:rPr>
              <w:t>EfficientNet</w:t>
            </w:r>
            <w:proofErr w:type="spellEnd"/>
          </w:p>
        </w:tc>
        <w:tc>
          <w:tcPr>
            <w:tcW w:w="92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vAlign w:val="center"/>
          </w:tcPr>
          <w:p w14:paraId="3507FAE7" w14:textId="77777777" w:rsidR="00CD1C7A" w:rsidRDefault="00CD1C7A" w:rsidP="00A43F71">
            <w:pPr>
              <w:pStyle w:val="P68B1DB1-a723"/>
              <w:jc w:val="center"/>
              <w:rPr>
                <w:rFonts w:eastAsia="Times New Roman"/>
                <w:snapToGrid w:val="0"/>
                <w:sz w:val="20"/>
                <w:szCs w:val="22"/>
                <w:lang w:eastAsia="de-DE" w:bidi="en-US"/>
              </w:rPr>
            </w:pPr>
            <w:r>
              <w:rPr>
                <w:rFonts w:eastAsia="Times New Roman"/>
                <w:snapToGrid w:val="0"/>
                <w:sz w:val="20"/>
                <w:szCs w:val="22"/>
                <w:lang w:eastAsia="de-DE" w:bidi="en-US"/>
              </w:rPr>
              <w:t>99.97%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vAlign w:val="center"/>
          </w:tcPr>
          <w:p w14:paraId="0E3142F1" w14:textId="77777777" w:rsidR="00CD1C7A" w:rsidRDefault="00CD1C7A" w:rsidP="00A43F71">
            <w:pPr>
              <w:pStyle w:val="P68B1DB1-a711"/>
              <w:jc w:val="center"/>
              <w:rPr>
                <w:rFonts w:ascii="Palatino Linotype" w:eastAsia="Times New Roman" w:hAnsi="Palatino Linotype"/>
                <w:snapToGrid w:val="0"/>
                <w:sz w:val="20"/>
                <w:szCs w:val="22"/>
                <w:lang w:eastAsia="de-DE" w:bidi="en-US"/>
              </w:rPr>
            </w:pPr>
            <w:r>
              <w:rPr>
                <w:rFonts w:ascii="Palatino Linotype" w:eastAsia="Times New Roman" w:hAnsi="Palatino Linotype" w:hint="eastAsia"/>
                <w:snapToGrid w:val="0"/>
                <w:sz w:val="20"/>
                <w:szCs w:val="22"/>
                <w:lang w:eastAsia="zh-CN" w:bidi="en-US"/>
              </w:rPr>
              <w:t>(Atila et al., 2021)</w:t>
            </w:r>
          </w:p>
        </w:tc>
      </w:tr>
      <w:bookmarkEnd w:id="6"/>
    </w:tbl>
    <w:p w14:paraId="7CB20C24" w14:textId="77777777" w:rsidR="00CD1C7A" w:rsidRDefault="00CD1C7A" w:rsidP="00CD1C7A">
      <w:pPr>
        <w:spacing w:line="480" w:lineRule="auto"/>
        <w:rPr>
          <w:lang w:eastAsia="zh-CN"/>
        </w:rPr>
      </w:pPr>
    </w:p>
    <w:p w14:paraId="3A56CD4A" w14:textId="65A65297" w:rsidR="007C2D88" w:rsidRDefault="007C2D88">
      <w:pPr>
        <w:widowControl/>
      </w:pPr>
      <w:r>
        <w:br w:type="page"/>
      </w:r>
    </w:p>
    <w:p w14:paraId="01447292" w14:textId="77777777" w:rsidR="007C2D88" w:rsidRPr="00161856" w:rsidRDefault="007C2D88" w:rsidP="007C2D88">
      <w:pPr>
        <w:pStyle w:val="Keywords"/>
        <w:tabs>
          <w:tab w:val="center" w:pos="2400"/>
          <w:tab w:val="right" w:pos="4800"/>
          <w:tab w:val="center" w:pos="4920"/>
          <w:tab w:val="right" w:pos="9840"/>
        </w:tabs>
        <w:spacing w:before="0" w:after="0" w:line="480" w:lineRule="auto"/>
        <w:rPr>
          <w:rFonts w:eastAsiaTheme="minorEastAsia"/>
          <w:b/>
          <w:i w:val="0"/>
          <w:sz w:val="28"/>
          <w:szCs w:val="24"/>
          <w:lang w:val="en-US" w:eastAsia="zh-CN"/>
        </w:rPr>
      </w:pPr>
      <w:r w:rsidRPr="00161856">
        <w:rPr>
          <w:rFonts w:eastAsiaTheme="minorEastAsia"/>
          <w:b/>
          <w:i w:val="0"/>
          <w:sz w:val="28"/>
          <w:szCs w:val="24"/>
          <w:lang w:val="en-US" w:eastAsia="zh-CN"/>
        </w:rPr>
        <w:lastRenderedPageBreak/>
        <w:t>References</w:t>
      </w:r>
    </w:p>
    <w:p w14:paraId="39EBE99D" w14:textId="77777777" w:rsidR="007C2D88" w:rsidRPr="00161856" w:rsidRDefault="007C2D88" w:rsidP="007C2D88">
      <w:pPr>
        <w:pStyle w:val="EndNoteBibliography"/>
        <w:ind w:left="720" w:hanging="720"/>
        <w:rPr>
          <w:color w:val="auto"/>
        </w:rPr>
      </w:pPr>
      <w:proofErr w:type="spellStart"/>
      <w:r w:rsidRPr="00161856">
        <w:rPr>
          <w:color w:val="auto"/>
        </w:rPr>
        <w:t>Abdulridha</w:t>
      </w:r>
      <w:proofErr w:type="spellEnd"/>
      <w:r w:rsidRPr="00161856">
        <w:rPr>
          <w:color w:val="auto"/>
        </w:rPr>
        <w:t xml:space="preserve">, J., </w:t>
      </w:r>
      <w:proofErr w:type="spellStart"/>
      <w:r w:rsidRPr="00161856">
        <w:rPr>
          <w:color w:val="auto"/>
        </w:rPr>
        <w:t>Ampatzidis</w:t>
      </w:r>
      <w:proofErr w:type="spellEnd"/>
      <w:r w:rsidRPr="00161856">
        <w:rPr>
          <w:color w:val="auto"/>
        </w:rPr>
        <w:t xml:space="preserve">, Y., Ehsani, R., &amp; de Castro, A. I. (2018). Evaluating the performance of spectral features and multivariate analysis tools to detect laurel wilt disease and nutritional deficiency in avocado. </w:t>
      </w:r>
      <w:r w:rsidRPr="00161856">
        <w:rPr>
          <w:i/>
          <w:color w:val="auto"/>
        </w:rPr>
        <w:t>Computers and Electronics in Agriculture</w:t>
      </w:r>
      <w:r w:rsidRPr="00161856">
        <w:rPr>
          <w:color w:val="auto"/>
        </w:rPr>
        <w:t>,</w:t>
      </w:r>
      <w:r w:rsidRPr="00161856">
        <w:rPr>
          <w:i/>
          <w:color w:val="auto"/>
        </w:rPr>
        <w:t xml:space="preserve"> 155</w:t>
      </w:r>
      <w:r w:rsidRPr="00161856">
        <w:rPr>
          <w:color w:val="auto"/>
        </w:rPr>
        <w:t xml:space="preserve">, 203-211. </w:t>
      </w:r>
      <w:r w:rsidRPr="00161856">
        <w:rPr>
          <w:rFonts w:hint="eastAsia"/>
          <w:color w:val="auto"/>
        </w:rPr>
        <w:t>d</w:t>
      </w:r>
      <w:r w:rsidRPr="00161856">
        <w:rPr>
          <w:color w:val="auto"/>
        </w:rPr>
        <w:t>oi</w:t>
      </w:r>
      <w:r w:rsidRPr="00161856">
        <w:rPr>
          <w:rFonts w:hint="eastAsia"/>
          <w:color w:val="auto"/>
        </w:rPr>
        <w:t xml:space="preserve">: </w:t>
      </w:r>
      <w:r w:rsidRPr="00161856">
        <w:rPr>
          <w:color w:val="auto"/>
        </w:rPr>
        <w:t>10.1016/j.compag.2018.10.016</w:t>
      </w:r>
    </w:p>
    <w:p w14:paraId="2A6DFAB5" w14:textId="77777777" w:rsidR="007C2D88" w:rsidRPr="00161856" w:rsidRDefault="007C2D88" w:rsidP="007C2D88">
      <w:pPr>
        <w:pStyle w:val="EndNoteBibliography"/>
        <w:ind w:left="720" w:hanging="720"/>
        <w:rPr>
          <w:color w:val="auto"/>
        </w:rPr>
      </w:pPr>
      <w:r w:rsidRPr="00161856">
        <w:rPr>
          <w:color w:val="auto"/>
        </w:rPr>
        <w:t xml:space="preserve">Atila, Ü., Uçar, M., Akyol, K., &amp; Uçar, E. (2021). Plant leaf disease classification using </w:t>
      </w:r>
      <w:proofErr w:type="spellStart"/>
      <w:r w:rsidRPr="00161856">
        <w:rPr>
          <w:color w:val="auto"/>
        </w:rPr>
        <w:t>EfficientNet</w:t>
      </w:r>
      <w:proofErr w:type="spellEnd"/>
      <w:r w:rsidRPr="00161856">
        <w:rPr>
          <w:color w:val="auto"/>
        </w:rPr>
        <w:t xml:space="preserve"> deep learning model. </w:t>
      </w:r>
      <w:r w:rsidRPr="00161856">
        <w:rPr>
          <w:i/>
          <w:color w:val="auto"/>
        </w:rPr>
        <w:t>Ecological Informatics</w:t>
      </w:r>
      <w:r w:rsidRPr="00161856">
        <w:rPr>
          <w:color w:val="auto"/>
        </w:rPr>
        <w:t>,</w:t>
      </w:r>
      <w:r w:rsidRPr="00161856">
        <w:rPr>
          <w:i/>
          <w:color w:val="auto"/>
        </w:rPr>
        <w:t xml:space="preserve"> 61</w:t>
      </w:r>
      <w:r w:rsidRPr="00161856">
        <w:rPr>
          <w:color w:val="auto"/>
        </w:rPr>
        <w:t>, 101182.</w:t>
      </w:r>
      <w:r w:rsidRPr="00161856">
        <w:rPr>
          <w:rFonts w:hint="eastAsia"/>
          <w:color w:val="auto"/>
        </w:rPr>
        <w:t xml:space="preserve"> </w:t>
      </w:r>
      <w:r w:rsidRPr="00161856">
        <w:rPr>
          <w:color w:val="auto"/>
        </w:rPr>
        <w:t>doi</w:t>
      </w:r>
      <w:r w:rsidRPr="00161856">
        <w:rPr>
          <w:rFonts w:hint="eastAsia"/>
          <w:color w:val="auto"/>
        </w:rPr>
        <w:t xml:space="preserve">: </w:t>
      </w:r>
      <w:r w:rsidRPr="00161856">
        <w:rPr>
          <w:color w:val="auto"/>
        </w:rPr>
        <w:t>10.1016/j.ecoinf.2020.101182</w:t>
      </w:r>
    </w:p>
    <w:p w14:paraId="5837ADD8" w14:textId="77777777" w:rsidR="007C2D88" w:rsidRPr="00161856" w:rsidRDefault="007C2D88" w:rsidP="007C2D88">
      <w:pPr>
        <w:pStyle w:val="EndNoteBibliography"/>
        <w:ind w:left="720" w:hanging="720"/>
        <w:rPr>
          <w:color w:val="auto"/>
        </w:rPr>
      </w:pPr>
      <w:r w:rsidRPr="00161856">
        <w:rPr>
          <w:color w:val="auto"/>
        </w:rPr>
        <w:t xml:space="preserve">Baraldi, A., &amp; </w:t>
      </w:r>
      <w:proofErr w:type="spellStart"/>
      <w:r w:rsidRPr="00161856">
        <w:rPr>
          <w:color w:val="auto"/>
        </w:rPr>
        <w:t>Panniggiani</w:t>
      </w:r>
      <w:proofErr w:type="spellEnd"/>
      <w:r w:rsidRPr="00161856">
        <w:rPr>
          <w:color w:val="auto"/>
        </w:rPr>
        <w:t xml:space="preserve">, F. (1995). An investigation of the textural characteristics associated with gray level cooccurrence matrix statistical parameters. </w:t>
      </w:r>
      <w:r w:rsidRPr="00161856">
        <w:rPr>
          <w:i/>
          <w:color w:val="auto"/>
        </w:rPr>
        <w:t>IEEE transactions on geoscience and remote sensing</w:t>
      </w:r>
      <w:r w:rsidRPr="00161856">
        <w:rPr>
          <w:color w:val="auto"/>
        </w:rPr>
        <w:t>,</w:t>
      </w:r>
      <w:r w:rsidRPr="00161856">
        <w:rPr>
          <w:i/>
          <w:color w:val="auto"/>
        </w:rPr>
        <w:t xml:space="preserve"> 33</w:t>
      </w:r>
      <w:r w:rsidRPr="00161856">
        <w:rPr>
          <w:color w:val="auto"/>
        </w:rPr>
        <w:t xml:space="preserve">(2), 293-304. </w:t>
      </w:r>
      <w:r w:rsidRPr="00161856">
        <w:rPr>
          <w:rFonts w:hint="eastAsia"/>
          <w:color w:val="auto"/>
        </w:rPr>
        <w:t>doi</w:t>
      </w:r>
      <w:r w:rsidRPr="00161856">
        <w:rPr>
          <w:color w:val="auto"/>
        </w:rPr>
        <w:t>: 10.1109/TGRS.1995.8746010</w:t>
      </w:r>
    </w:p>
    <w:p w14:paraId="6B152B3B" w14:textId="77777777" w:rsidR="007C2D88" w:rsidRPr="00161856" w:rsidRDefault="007C2D88" w:rsidP="007C2D88">
      <w:pPr>
        <w:pStyle w:val="EndNoteBibliography"/>
        <w:ind w:left="720" w:hanging="720"/>
        <w:rPr>
          <w:color w:val="auto"/>
        </w:rPr>
      </w:pPr>
      <w:r w:rsidRPr="00161856">
        <w:rPr>
          <w:color w:val="auto"/>
          <w:lang w:val="en-GB"/>
        </w:rPr>
        <w:t xml:space="preserve">Bendig, J., Yu, K., Aasen, H., Bolten, A., </w:t>
      </w:r>
      <w:proofErr w:type="spellStart"/>
      <w:r w:rsidRPr="00161856">
        <w:rPr>
          <w:color w:val="auto"/>
          <w:lang w:val="en-GB"/>
        </w:rPr>
        <w:t>Bennertz</w:t>
      </w:r>
      <w:proofErr w:type="spellEnd"/>
      <w:r w:rsidRPr="00161856">
        <w:rPr>
          <w:color w:val="auto"/>
          <w:lang w:val="en-GB"/>
        </w:rPr>
        <w:t xml:space="preserve">, S., </w:t>
      </w:r>
      <w:proofErr w:type="spellStart"/>
      <w:r w:rsidRPr="00161856">
        <w:rPr>
          <w:color w:val="auto"/>
          <w:lang w:val="en-GB"/>
        </w:rPr>
        <w:t>Broscheit</w:t>
      </w:r>
      <w:proofErr w:type="spellEnd"/>
      <w:r w:rsidRPr="00161856">
        <w:rPr>
          <w:color w:val="auto"/>
          <w:lang w:val="en-GB"/>
        </w:rPr>
        <w:t>, J., ... &amp; Bareth, G. (2015). Combining UAV-based plant height from crop surface models, visible, and near infrared vegetation indices for biomass monitoring in barley.</w:t>
      </w:r>
      <w:r w:rsidRPr="00161856">
        <w:rPr>
          <w:rFonts w:hint="eastAsia"/>
          <w:color w:val="auto"/>
          <w:lang w:val="en-GB"/>
        </w:rPr>
        <w:t xml:space="preserve"> </w:t>
      </w:r>
      <w:r w:rsidRPr="00161856">
        <w:rPr>
          <w:i/>
          <w:iCs/>
          <w:color w:val="auto"/>
          <w:lang w:val="en-GB"/>
        </w:rPr>
        <w:t>International Journal of Applied Earth Observation and Geoinformation</w:t>
      </w:r>
      <w:r w:rsidRPr="00161856">
        <w:rPr>
          <w:color w:val="auto"/>
          <w:lang w:val="en-GB"/>
        </w:rPr>
        <w:t>,</w:t>
      </w:r>
      <w:r w:rsidRPr="00161856">
        <w:rPr>
          <w:rFonts w:hint="eastAsia"/>
          <w:color w:val="auto"/>
          <w:lang w:val="en-GB"/>
        </w:rPr>
        <w:t xml:space="preserve"> </w:t>
      </w:r>
      <w:r w:rsidRPr="00161856">
        <w:rPr>
          <w:i/>
          <w:iCs/>
          <w:color w:val="auto"/>
          <w:lang w:val="en-GB"/>
        </w:rPr>
        <w:t>39</w:t>
      </w:r>
      <w:r w:rsidRPr="00161856">
        <w:rPr>
          <w:color w:val="auto"/>
          <w:lang w:val="en-GB"/>
        </w:rPr>
        <w:t>, 79-87.</w:t>
      </w:r>
      <w:r w:rsidRPr="00161856">
        <w:rPr>
          <w:rFonts w:hint="eastAsia"/>
          <w:color w:val="auto"/>
          <w:lang w:val="en-GB"/>
        </w:rPr>
        <w:t xml:space="preserve"> doi: </w:t>
      </w:r>
      <w:r w:rsidRPr="00161856">
        <w:rPr>
          <w:color w:val="auto"/>
          <w:lang w:val="en-GB"/>
        </w:rPr>
        <w:t>10.1016/j.jag.2015.02.012</w:t>
      </w:r>
    </w:p>
    <w:p w14:paraId="262868A0" w14:textId="77777777" w:rsidR="007C2D88" w:rsidRPr="00161856" w:rsidRDefault="007C2D88" w:rsidP="007C2D88">
      <w:pPr>
        <w:pStyle w:val="EndNoteBibliography"/>
        <w:ind w:left="720" w:hanging="720"/>
        <w:rPr>
          <w:color w:val="auto"/>
        </w:rPr>
      </w:pPr>
      <w:r w:rsidRPr="00161856">
        <w:rPr>
          <w:color w:val="auto"/>
        </w:rPr>
        <w:t xml:space="preserve">Blackburn, G. A. (1998). Spectral indices for estimating photosynthetic pigment concentrations: a test using senescent tree leaves. </w:t>
      </w:r>
      <w:r w:rsidRPr="00161856">
        <w:rPr>
          <w:i/>
          <w:color w:val="auto"/>
        </w:rPr>
        <w:t>International Journal of Remote Sensing</w:t>
      </w:r>
      <w:r w:rsidRPr="00161856">
        <w:rPr>
          <w:color w:val="auto"/>
        </w:rPr>
        <w:t>,</w:t>
      </w:r>
      <w:r w:rsidRPr="00161856">
        <w:rPr>
          <w:i/>
          <w:color w:val="auto"/>
        </w:rPr>
        <w:t xml:space="preserve"> 19</w:t>
      </w:r>
      <w:r w:rsidRPr="00161856">
        <w:rPr>
          <w:color w:val="auto"/>
        </w:rPr>
        <w:t>(4), 657-675. doi</w:t>
      </w:r>
      <w:r w:rsidRPr="00161856">
        <w:rPr>
          <w:rFonts w:hint="eastAsia"/>
          <w:color w:val="auto"/>
        </w:rPr>
        <w:t xml:space="preserve">: </w:t>
      </w:r>
      <w:r w:rsidRPr="00161856">
        <w:rPr>
          <w:color w:val="auto"/>
        </w:rPr>
        <w:t>10.1080/014311698215919</w:t>
      </w:r>
    </w:p>
    <w:p w14:paraId="77429511" w14:textId="77777777" w:rsidR="007C2D88" w:rsidRPr="00161856" w:rsidRDefault="007C2D88" w:rsidP="007C2D88">
      <w:pPr>
        <w:pStyle w:val="EndNoteBibliography"/>
        <w:ind w:left="720" w:hanging="720"/>
        <w:rPr>
          <w:color w:val="auto"/>
        </w:rPr>
      </w:pPr>
      <w:r w:rsidRPr="00161856">
        <w:rPr>
          <w:color w:val="auto"/>
          <w:lang w:val="en-GB"/>
        </w:rPr>
        <w:t>Broge, N. H., &amp; Leblanc, E. (2001). Comparing prediction power and stability of broadband and hyperspectral vegetation indices for estimation of green leaf area index and canopy chlorophyll density. </w:t>
      </w:r>
      <w:r w:rsidRPr="00161856">
        <w:rPr>
          <w:i/>
          <w:iCs/>
          <w:color w:val="auto"/>
          <w:lang w:val="en-GB"/>
        </w:rPr>
        <w:t>Remote sensing of environment</w:t>
      </w:r>
      <w:r w:rsidRPr="00161856">
        <w:rPr>
          <w:color w:val="auto"/>
          <w:lang w:val="en-GB"/>
        </w:rPr>
        <w:t>, </w:t>
      </w:r>
      <w:r w:rsidRPr="00161856">
        <w:rPr>
          <w:i/>
          <w:iCs/>
          <w:color w:val="auto"/>
          <w:lang w:val="en-GB"/>
        </w:rPr>
        <w:t>76</w:t>
      </w:r>
      <w:r w:rsidRPr="00161856">
        <w:rPr>
          <w:color w:val="auto"/>
          <w:lang w:val="en-GB"/>
        </w:rPr>
        <w:t>(2), 156-172.</w:t>
      </w:r>
      <w:r w:rsidRPr="00161856">
        <w:rPr>
          <w:rFonts w:hint="eastAsia"/>
          <w:color w:val="auto"/>
          <w:lang w:val="en-GB"/>
        </w:rPr>
        <w:t xml:space="preserve"> doi: </w:t>
      </w:r>
      <w:hyperlink r:id="rId26" w:tgtFrame="_blank" w:tooltip="Persistent link using digital object identifier" w:history="1">
        <w:r w:rsidRPr="00161856">
          <w:rPr>
            <w:rStyle w:val="aff0"/>
            <w:sz w:val="20"/>
            <w:lang w:val="en-GB"/>
          </w:rPr>
          <w:t>10.1016/S0034-4257(00)00197-8</w:t>
        </w:r>
      </w:hyperlink>
    </w:p>
    <w:p w14:paraId="505DB04D" w14:textId="77777777" w:rsidR="007C2D88" w:rsidRPr="00161856" w:rsidRDefault="007C2D88" w:rsidP="007C2D88">
      <w:pPr>
        <w:pStyle w:val="EndNoteBibliography"/>
        <w:ind w:left="720" w:hanging="720"/>
        <w:rPr>
          <w:color w:val="auto"/>
          <w:lang w:val="en-GB"/>
        </w:rPr>
      </w:pPr>
      <w:r w:rsidRPr="00161856">
        <w:rPr>
          <w:color w:val="auto"/>
          <w:lang w:val="en-GB"/>
        </w:rPr>
        <w:t xml:space="preserve">Carter, G. A. (1994). Ratios of leaf </w:t>
      </w:r>
      <w:proofErr w:type="spellStart"/>
      <w:r w:rsidRPr="00161856">
        <w:rPr>
          <w:color w:val="auto"/>
          <w:lang w:val="en-GB"/>
        </w:rPr>
        <w:t>reflectances</w:t>
      </w:r>
      <w:proofErr w:type="spellEnd"/>
      <w:r w:rsidRPr="00161856">
        <w:rPr>
          <w:color w:val="auto"/>
          <w:lang w:val="en-GB"/>
        </w:rPr>
        <w:t xml:space="preserve"> in narrow wavebands as indicators of plant stress. </w:t>
      </w:r>
      <w:r w:rsidRPr="00161856">
        <w:rPr>
          <w:i/>
          <w:iCs/>
          <w:color w:val="auto"/>
          <w:lang w:val="en-GB"/>
        </w:rPr>
        <w:t>Remote sensing</w:t>
      </w:r>
      <w:r w:rsidRPr="00161856">
        <w:rPr>
          <w:color w:val="auto"/>
          <w:lang w:val="en-GB"/>
        </w:rPr>
        <w:t>, </w:t>
      </w:r>
      <w:r w:rsidRPr="00161856">
        <w:rPr>
          <w:i/>
          <w:iCs/>
          <w:color w:val="auto"/>
          <w:lang w:val="en-GB"/>
        </w:rPr>
        <w:t>15</w:t>
      </w:r>
      <w:r w:rsidRPr="00161856">
        <w:rPr>
          <w:color w:val="auto"/>
          <w:lang w:val="en-GB"/>
        </w:rPr>
        <w:t>(3), 697-703.</w:t>
      </w:r>
      <w:r w:rsidRPr="00161856">
        <w:rPr>
          <w:rFonts w:hint="eastAsia"/>
          <w:color w:val="auto"/>
          <w:lang w:val="en-GB"/>
        </w:rPr>
        <w:t xml:space="preserve"> doi: </w:t>
      </w:r>
      <w:r w:rsidRPr="00161856">
        <w:rPr>
          <w:color w:val="auto"/>
          <w:lang w:val="en-GB"/>
        </w:rPr>
        <w:t>10.1080/01431169408954109</w:t>
      </w:r>
      <w:r w:rsidRPr="00161856">
        <w:rPr>
          <w:rFonts w:hint="eastAsia"/>
          <w:color w:val="auto"/>
          <w:lang w:val="en-GB"/>
        </w:rPr>
        <w:t xml:space="preserve"> </w:t>
      </w:r>
    </w:p>
    <w:p w14:paraId="35414F04" w14:textId="77777777" w:rsidR="007C2D88" w:rsidRPr="00161856" w:rsidRDefault="007C2D88" w:rsidP="007C2D88">
      <w:pPr>
        <w:pStyle w:val="EndNoteBibliography"/>
        <w:ind w:left="720" w:hanging="720"/>
        <w:rPr>
          <w:color w:val="auto"/>
        </w:rPr>
      </w:pPr>
      <w:r w:rsidRPr="00161856">
        <w:rPr>
          <w:color w:val="auto"/>
          <w:lang w:val="en-GB"/>
        </w:rPr>
        <w:t>Chen, J. M. (1996). Evaluation of vegetation indices and a modified simple ratio for boreal applications.</w:t>
      </w:r>
      <w:r w:rsidRPr="00161856">
        <w:rPr>
          <w:rFonts w:hint="eastAsia"/>
          <w:color w:val="auto"/>
          <w:lang w:val="en-GB"/>
        </w:rPr>
        <w:t xml:space="preserve"> </w:t>
      </w:r>
      <w:r w:rsidRPr="00161856">
        <w:rPr>
          <w:i/>
          <w:iCs/>
          <w:color w:val="auto"/>
          <w:lang w:val="en-GB"/>
        </w:rPr>
        <w:t>Canadian Journal of Remote Sensing</w:t>
      </w:r>
      <w:r w:rsidRPr="00161856">
        <w:rPr>
          <w:color w:val="auto"/>
          <w:lang w:val="en-GB"/>
        </w:rPr>
        <w:t>,</w:t>
      </w:r>
      <w:r w:rsidRPr="00161856">
        <w:rPr>
          <w:rFonts w:hint="eastAsia"/>
          <w:color w:val="auto"/>
          <w:lang w:val="en-GB"/>
        </w:rPr>
        <w:t xml:space="preserve"> </w:t>
      </w:r>
      <w:r w:rsidRPr="00161856">
        <w:rPr>
          <w:i/>
          <w:iCs/>
          <w:color w:val="auto"/>
          <w:lang w:val="en-GB"/>
        </w:rPr>
        <w:t>22</w:t>
      </w:r>
      <w:r w:rsidRPr="00161856">
        <w:rPr>
          <w:color w:val="auto"/>
          <w:lang w:val="en-GB"/>
        </w:rPr>
        <w:t>(3), 229-242.</w:t>
      </w:r>
      <w:r w:rsidRPr="00161856">
        <w:rPr>
          <w:rFonts w:hint="eastAsia"/>
          <w:color w:val="auto"/>
          <w:lang w:val="en-GB"/>
        </w:rPr>
        <w:t xml:space="preserve"> doi: </w:t>
      </w:r>
      <w:r w:rsidRPr="00161856">
        <w:rPr>
          <w:color w:val="auto"/>
          <w:lang w:val="en-GB"/>
        </w:rPr>
        <w:t>10.1080/07038992.1996.10855178</w:t>
      </w:r>
    </w:p>
    <w:p w14:paraId="25812C83" w14:textId="77777777" w:rsidR="007C2D88" w:rsidRPr="00161856" w:rsidRDefault="007C2D88" w:rsidP="007C2D88">
      <w:pPr>
        <w:pStyle w:val="EndNoteBibliography"/>
        <w:ind w:left="720" w:hanging="720"/>
        <w:rPr>
          <w:color w:val="auto"/>
        </w:rPr>
      </w:pPr>
      <w:r w:rsidRPr="00161856">
        <w:rPr>
          <w:color w:val="auto"/>
        </w:rPr>
        <w:t xml:space="preserve">Chouhan, S. S., Kaul, A., Singh, U. P., &amp; Jain, S. (2018). Bacterial foraging optimization based radial basis function neural network (BRBFNN) for identification and classification of plant leaf diseases: An automatic approach towards plant pathology. </w:t>
      </w:r>
      <w:r w:rsidRPr="00161856">
        <w:rPr>
          <w:i/>
          <w:color w:val="auto"/>
        </w:rPr>
        <w:t>IEEE access</w:t>
      </w:r>
      <w:r w:rsidRPr="00161856">
        <w:rPr>
          <w:color w:val="auto"/>
        </w:rPr>
        <w:t>,</w:t>
      </w:r>
      <w:r w:rsidRPr="00161856">
        <w:rPr>
          <w:i/>
          <w:color w:val="auto"/>
        </w:rPr>
        <w:t xml:space="preserve"> 6</w:t>
      </w:r>
      <w:r w:rsidRPr="00161856">
        <w:rPr>
          <w:color w:val="auto"/>
        </w:rPr>
        <w:t>, 8852-8863. doi</w:t>
      </w:r>
      <w:r w:rsidRPr="00161856">
        <w:rPr>
          <w:rFonts w:hint="eastAsia"/>
          <w:color w:val="auto"/>
        </w:rPr>
        <w:t xml:space="preserve">: </w:t>
      </w:r>
      <w:r w:rsidRPr="00161856">
        <w:rPr>
          <w:color w:val="auto"/>
        </w:rPr>
        <w:t>10.1109/ACCESS.2018.2800685</w:t>
      </w:r>
    </w:p>
    <w:p w14:paraId="6795722F" w14:textId="77777777" w:rsidR="007C2D88" w:rsidRPr="00161856" w:rsidRDefault="007C2D88" w:rsidP="007C2D88">
      <w:pPr>
        <w:pStyle w:val="EndNoteBibliography"/>
        <w:ind w:left="720" w:hanging="720"/>
        <w:rPr>
          <w:color w:val="auto"/>
        </w:rPr>
      </w:pPr>
      <w:r w:rsidRPr="00161856">
        <w:rPr>
          <w:color w:val="auto"/>
          <w:lang w:val="en-GB"/>
        </w:rPr>
        <w:t>Dash, J., &amp; Curran, P. J. (2004). The MERIS terrestrial chlorophyll index.</w:t>
      </w:r>
      <w:r w:rsidRPr="00161856">
        <w:rPr>
          <w:rFonts w:hint="eastAsia"/>
          <w:color w:val="auto"/>
          <w:lang w:val="en-GB"/>
        </w:rPr>
        <w:t xml:space="preserve"> doi: </w:t>
      </w:r>
      <w:r w:rsidRPr="00161856">
        <w:rPr>
          <w:color w:val="auto"/>
          <w:lang w:val="en-GB"/>
        </w:rPr>
        <w:t>10.1080/0143116042000274015</w:t>
      </w:r>
      <w:r w:rsidRPr="00161856">
        <w:rPr>
          <w:rFonts w:hint="eastAsia"/>
          <w:color w:val="auto"/>
          <w:lang w:val="en-GB"/>
        </w:rPr>
        <w:t xml:space="preserve"> </w:t>
      </w:r>
    </w:p>
    <w:p w14:paraId="6B4A51AF" w14:textId="77777777" w:rsidR="007C2D88" w:rsidRPr="00161856" w:rsidRDefault="007C2D88" w:rsidP="007C2D88">
      <w:pPr>
        <w:pStyle w:val="EndNoteBibliography"/>
        <w:ind w:left="720" w:hanging="720"/>
        <w:rPr>
          <w:color w:val="auto"/>
          <w:lang w:val="en-GB"/>
        </w:rPr>
      </w:pPr>
      <w:r w:rsidRPr="00161856">
        <w:rPr>
          <w:color w:val="auto"/>
          <w:lang w:val="en-GB"/>
        </w:rPr>
        <w:t>Datt, B. (1999). Remote sensing of water content in Eucalyptus leaves. </w:t>
      </w:r>
      <w:r w:rsidRPr="00161856">
        <w:rPr>
          <w:i/>
          <w:iCs/>
          <w:color w:val="auto"/>
          <w:lang w:val="en-GB"/>
        </w:rPr>
        <w:t>Australian Journal of botany</w:t>
      </w:r>
      <w:r w:rsidRPr="00161856">
        <w:rPr>
          <w:color w:val="auto"/>
          <w:lang w:val="en-GB"/>
        </w:rPr>
        <w:t>, </w:t>
      </w:r>
      <w:r w:rsidRPr="00161856">
        <w:rPr>
          <w:i/>
          <w:iCs/>
          <w:color w:val="auto"/>
          <w:lang w:val="en-GB"/>
        </w:rPr>
        <w:t>47</w:t>
      </w:r>
      <w:r w:rsidRPr="00161856">
        <w:rPr>
          <w:color w:val="auto"/>
          <w:lang w:val="en-GB"/>
        </w:rPr>
        <w:t>(6), 909-923.</w:t>
      </w:r>
      <w:r w:rsidRPr="00161856">
        <w:rPr>
          <w:rFonts w:hint="eastAsia"/>
          <w:color w:val="auto"/>
          <w:lang w:val="en-GB"/>
        </w:rPr>
        <w:t xml:space="preserve"> doi: </w:t>
      </w:r>
      <w:r w:rsidRPr="00161856">
        <w:rPr>
          <w:color w:val="auto"/>
          <w:lang w:val="en-GB"/>
        </w:rPr>
        <w:t>10.1071/BT98042</w:t>
      </w:r>
      <w:r w:rsidRPr="00161856">
        <w:rPr>
          <w:rFonts w:hint="eastAsia"/>
          <w:color w:val="auto"/>
          <w:lang w:val="en-GB"/>
        </w:rPr>
        <w:t xml:space="preserve"> </w:t>
      </w:r>
    </w:p>
    <w:p w14:paraId="1D2C93E6" w14:textId="77777777" w:rsidR="007C2D88" w:rsidRPr="00161856" w:rsidRDefault="007C2D88" w:rsidP="007C2D88">
      <w:pPr>
        <w:pStyle w:val="EndNoteBibliography"/>
        <w:ind w:left="720" w:hanging="720"/>
        <w:rPr>
          <w:color w:val="auto"/>
        </w:rPr>
      </w:pPr>
      <w:r w:rsidRPr="00161856">
        <w:rPr>
          <w:color w:val="auto"/>
          <w:lang w:val="en-GB"/>
        </w:rPr>
        <w:t xml:space="preserve">Daughtry, C. S., Walthall, C. L., Kim, M. S., De </w:t>
      </w:r>
      <w:proofErr w:type="spellStart"/>
      <w:r w:rsidRPr="00161856">
        <w:rPr>
          <w:color w:val="auto"/>
          <w:lang w:val="en-GB"/>
        </w:rPr>
        <w:t>Colstoun</w:t>
      </w:r>
      <w:proofErr w:type="spellEnd"/>
      <w:r w:rsidRPr="00161856">
        <w:rPr>
          <w:color w:val="auto"/>
          <w:lang w:val="en-GB"/>
        </w:rPr>
        <w:t>, E. B., &amp; McMurtrey Iii, J. E. (2000). Estimating corn leaf chlorophyll concentration from leaf and canopy reflectance. </w:t>
      </w:r>
      <w:r w:rsidRPr="00161856">
        <w:rPr>
          <w:i/>
          <w:iCs/>
          <w:color w:val="auto"/>
          <w:lang w:val="en-GB"/>
        </w:rPr>
        <w:t>Remote sensing of Environment</w:t>
      </w:r>
      <w:r w:rsidRPr="00161856">
        <w:rPr>
          <w:color w:val="auto"/>
          <w:lang w:val="en-GB"/>
        </w:rPr>
        <w:t>, </w:t>
      </w:r>
      <w:r w:rsidRPr="00161856">
        <w:rPr>
          <w:i/>
          <w:iCs/>
          <w:color w:val="auto"/>
          <w:lang w:val="en-GB"/>
        </w:rPr>
        <w:t>74</w:t>
      </w:r>
      <w:r w:rsidRPr="00161856">
        <w:rPr>
          <w:color w:val="auto"/>
          <w:lang w:val="en-GB"/>
        </w:rPr>
        <w:t>(2), 229-239.</w:t>
      </w:r>
      <w:r w:rsidRPr="00161856">
        <w:rPr>
          <w:rFonts w:hint="eastAsia"/>
          <w:color w:val="auto"/>
          <w:lang w:val="en-GB"/>
        </w:rPr>
        <w:t xml:space="preserve"> doi: </w:t>
      </w:r>
      <w:hyperlink r:id="rId27" w:tgtFrame="_blank" w:tooltip="Persistent link using digital object identifier" w:history="1">
        <w:r w:rsidRPr="00161856">
          <w:rPr>
            <w:rStyle w:val="aff0"/>
            <w:sz w:val="20"/>
            <w:lang w:val="en-GB"/>
          </w:rPr>
          <w:t>10.1016/S0034-4257(00)00113-9</w:t>
        </w:r>
      </w:hyperlink>
      <w:r w:rsidRPr="00161856">
        <w:rPr>
          <w:rFonts w:hint="eastAsia"/>
          <w:color w:val="auto"/>
          <w:lang w:val="en-GB"/>
        </w:rPr>
        <w:t xml:space="preserve"> </w:t>
      </w:r>
    </w:p>
    <w:p w14:paraId="523292A1" w14:textId="77777777" w:rsidR="007C2D88" w:rsidRPr="00161856" w:rsidRDefault="007C2D88" w:rsidP="007C2D88">
      <w:pPr>
        <w:pStyle w:val="EndNoteBibliography"/>
        <w:ind w:left="720" w:hanging="720"/>
        <w:rPr>
          <w:color w:val="auto"/>
        </w:rPr>
      </w:pPr>
      <w:r w:rsidRPr="00161856">
        <w:rPr>
          <w:color w:val="auto"/>
        </w:rPr>
        <w:t xml:space="preserve">Deng, X., Tong, Z., Lan, Y., &amp; Huang, Z. (2020). Detection and Location of Dead Trees with Pine Wilt Disease Based on Deep Learning and UAV Remote Sensing. </w:t>
      </w:r>
      <w:proofErr w:type="spellStart"/>
      <w:r w:rsidRPr="00161856">
        <w:rPr>
          <w:i/>
          <w:color w:val="auto"/>
        </w:rPr>
        <w:t>AgriEngineering</w:t>
      </w:r>
      <w:proofErr w:type="spellEnd"/>
      <w:r w:rsidRPr="00161856">
        <w:rPr>
          <w:color w:val="auto"/>
        </w:rPr>
        <w:t>,</w:t>
      </w:r>
      <w:r w:rsidRPr="00161856">
        <w:rPr>
          <w:i/>
          <w:color w:val="auto"/>
        </w:rPr>
        <w:t xml:space="preserve"> 2</w:t>
      </w:r>
      <w:r w:rsidRPr="00161856">
        <w:rPr>
          <w:color w:val="auto"/>
        </w:rPr>
        <w:t>(2), 294-307. doi</w:t>
      </w:r>
      <w:r w:rsidRPr="00161856">
        <w:rPr>
          <w:rFonts w:hint="eastAsia"/>
          <w:color w:val="auto"/>
        </w:rPr>
        <w:t xml:space="preserve">: </w:t>
      </w:r>
      <w:r w:rsidRPr="00161856">
        <w:rPr>
          <w:color w:val="auto"/>
        </w:rPr>
        <w:t>10.3390/agriengineering2020019</w:t>
      </w:r>
    </w:p>
    <w:p w14:paraId="79300D8A" w14:textId="77777777" w:rsidR="007C2D88" w:rsidRPr="00161856" w:rsidRDefault="007C2D88" w:rsidP="007C2D88">
      <w:pPr>
        <w:pStyle w:val="EndNoteBibliography"/>
        <w:ind w:left="720" w:hanging="720"/>
        <w:rPr>
          <w:color w:val="auto"/>
        </w:rPr>
      </w:pPr>
      <w:r w:rsidRPr="00161856">
        <w:rPr>
          <w:color w:val="auto"/>
        </w:rPr>
        <w:t xml:space="preserve">Dhingra, G., Kumar, V., &amp; Joshi, H. D. (2019). A novel computer vision based </w:t>
      </w:r>
      <w:proofErr w:type="spellStart"/>
      <w:r w:rsidRPr="00161856">
        <w:rPr>
          <w:color w:val="auto"/>
        </w:rPr>
        <w:t>neutrosophic</w:t>
      </w:r>
      <w:proofErr w:type="spellEnd"/>
      <w:r w:rsidRPr="00161856">
        <w:rPr>
          <w:color w:val="auto"/>
        </w:rPr>
        <w:t xml:space="preserve"> approach for leaf disease identification and classification. </w:t>
      </w:r>
      <w:r w:rsidRPr="00161856">
        <w:rPr>
          <w:i/>
          <w:color w:val="auto"/>
        </w:rPr>
        <w:t>Measurement</w:t>
      </w:r>
      <w:r w:rsidRPr="00161856">
        <w:rPr>
          <w:color w:val="auto"/>
        </w:rPr>
        <w:t>,</w:t>
      </w:r>
      <w:r w:rsidRPr="00161856">
        <w:rPr>
          <w:i/>
          <w:color w:val="auto"/>
        </w:rPr>
        <w:t xml:space="preserve"> 135</w:t>
      </w:r>
      <w:r w:rsidRPr="00161856">
        <w:rPr>
          <w:color w:val="auto"/>
        </w:rPr>
        <w:t>, 782-794. doi</w:t>
      </w:r>
      <w:r w:rsidRPr="00161856">
        <w:rPr>
          <w:rFonts w:hint="eastAsia"/>
          <w:color w:val="auto"/>
        </w:rPr>
        <w:t xml:space="preserve">: </w:t>
      </w:r>
      <w:r w:rsidRPr="00161856">
        <w:rPr>
          <w:color w:val="auto"/>
        </w:rPr>
        <w:t>10.1016/j.measurement.2018.12.027</w:t>
      </w:r>
    </w:p>
    <w:p w14:paraId="43846C48" w14:textId="77777777" w:rsidR="007C2D88" w:rsidRPr="00161856" w:rsidRDefault="007C2D88" w:rsidP="007C2D88">
      <w:pPr>
        <w:pStyle w:val="EndNoteBibliography"/>
        <w:ind w:left="720" w:hanging="720"/>
        <w:rPr>
          <w:color w:val="auto"/>
        </w:rPr>
      </w:pPr>
      <w:r w:rsidRPr="00161856">
        <w:rPr>
          <w:color w:val="auto"/>
          <w:lang w:val="en-GB"/>
        </w:rPr>
        <w:t>Diker, K., &amp; Bausch, W. C. (2003). Potential use of nitrogen reflectance index to estimate plant parameters and yield of maize. </w:t>
      </w:r>
      <w:r w:rsidRPr="00161856">
        <w:rPr>
          <w:i/>
          <w:iCs/>
          <w:color w:val="auto"/>
          <w:lang w:val="en-GB"/>
        </w:rPr>
        <w:t>Biosystems Engineering</w:t>
      </w:r>
      <w:r w:rsidRPr="00161856">
        <w:rPr>
          <w:color w:val="auto"/>
          <w:lang w:val="en-GB"/>
        </w:rPr>
        <w:t>, </w:t>
      </w:r>
      <w:r w:rsidRPr="00161856">
        <w:rPr>
          <w:i/>
          <w:iCs/>
          <w:color w:val="auto"/>
          <w:lang w:val="en-GB"/>
        </w:rPr>
        <w:t>85</w:t>
      </w:r>
      <w:r w:rsidRPr="00161856">
        <w:rPr>
          <w:color w:val="auto"/>
          <w:lang w:val="en-GB"/>
        </w:rPr>
        <w:t>(4), 437-447.</w:t>
      </w:r>
      <w:r w:rsidRPr="00161856">
        <w:rPr>
          <w:rFonts w:hint="eastAsia"/>
          <w:color w:val="auto"/>
          <w:lang w:val="en-GB"/>
        </w:rPr>
        <w:t xml:space="preserve"> doi: </w:t>
      </w:r>
      <w:hyperlink r:id="rId28" w:tgtFrame="_blank" w:tooltip="Persistent link using digital object identifier" w:history="1">
        <w:r w:rsidRPr="00161856">
          <w:rPr>
            <w:rStyle w:val="aff0"/>
            <w:sz w:val="20"/>
            <w:lang w:val="en-GB"/>
          </w:rPr>
          <w:t>10.1016/S1537-5110(03)00097-7</w:t>
        </w:r>
      </w:hyperlink>
      <w:r w:rsidRPr="00161856">
        <w:rPr>
          <w:rFonts w:hint="eastAsia"/>
          <w:color w:val="auto"/>
          <w:lang w:val="en-GB"/>
        </w:rPr>
        <w:t xml:space="preserve"> </w:t>
      </w:r>
    </w:p>
    <w:p w14:paraId="4A3AD774" w14:textId="77777777" w:rsidR="007C2D88" w:rsidRPr="00161856" w:rsidRDefault="007C2D88" w:rsidP="007C2D88">
      <w:pPr>
        <w:pStyle w:val="EndNoteBibliography"/>
        <w:ind w:left="720" w:hanging="720"/>
        <w:rPr>
          <w:color w:val="auto"/>
        </w:rPr>
      </w:pPr>
      <w:r w:rsidRPr="00161856">
        <w:rPr>
          <w:color w:val="auto"/>
          <w:lang w:val="en-GB"/>
        </w:rPr>
        <w:t xml:space="preserve">Du, M., &amp; Noguchi, N. (2017). Monitoring of wheat growth status and mapping of wheat yield’s within-field spatial variations using </w:t>
      </w:r>
      <w:proofErr w:type="spellStart"/>
      <w:r w:rsidRPr="00161856">
        <w:rPr>
          <w:color w:val="auto"/>
          <w:lang w:val="en-GB"/>
        </w:rPr>
        <w:t>color</w:t>
      </w:r>
      <w:proofErr w:type="spellEnd"/>
      <w:r w:rsidRPr="00161856">
        <w:rPr>
          <w:color w:val="auto"/>
          <w:lang w:val="en-GB"/>
        </w:rPr>
        <w:t xml:space="preserve"> images acquired from UAV-camera system.</w:t>
      </w:r>
      <w:r w:rsidRPr="00161856">
        <w:rPr>
          <w:rFonts w:hint="eastAsia"/>
          <w:color w:val="auto"/>
          <w:lang w:val="en-GB"/>
        </w:rPr>
        <w:t xml:space="preserve"> </w:t>
      </w:r>
      <w:r w:rsidRPr="00161856">
        <w:rPr>
          <w:i/>
          <w:iCs/>
          <w:color w:val="auto"/>
          <w:lang w:val="en-GB"/>
        </w:rPr>
        <w:t>Remote sensing</w:t>
      </w:r>
      <w:r w:rsidRPr="00161856">
        <w:rPr>
          <w:color w:val="auto"/>
          <w:lang w:val="en-GB"/>
        </w:rPr>
        <w:t>,</w:t>
      </w:r>
      <w:r w:rsidRPr="00161856">
        <w:rPr>
          <w:rFonts w:hint="eastAsia"/>
          <w:color w:val="auto"/>
          <w:lang w:val="en-GB"/>
        </w:rPr>
        <w:t xml:space="preserve"> </w:t>
      </w:r>
      <w:r w:rsidRPr="00161856">
        <w:rPr>
          <w:i/>
          <w:iCs/>
          <w:color w:val="auto"/>
          <w:lang w:val="en-GB"/>
        </w:rPr>
        <w:t>9</w:t>
      </w:r>
      <w:r w:rsidRPr="00161856">
        <w:rPr>
          <w:color w:val="auto"/>
          <w:lang w:val="en-GB"/>
        </w:rPr>
        <w:t>(3), 289.</w:t>
      </w:r>
      <w:r w:rsidRPr="00161856">
        <w:rPr>
          <w:rFonts w:hint="eastAsia"/>
          <w:color w:val="auto"/>
          <w:lang w:val="en-GB"/>
        </w:rPr>
        <w:t xml:space="preserve"> doi: </w:t>
      </w:r>
      <w:r w:rsidRPr="00161856">
        <w:rPr>
          <w:color w:val="auto"/>
          <w:lang w:val="en-GB"/>
        </w:rPr>
        <w:t>10.3390/rs9030289</w:t>
      </w:r>
    </w:p>
    <w:p w14:paraId="4E685A0D" w14:textId="77777777" w:rsidR="007C2D88" w:rsidRPr="00161856" w:rsidRDefault="007C2D88" w:rsidP="007C2D88">
      <w:pPr>
        <w:pStyle w:val="EndNoteBibliography"/>
        <w:ind w:left="720" w:hanging="720"/>
        <w:rPr>
          <w:color w:val="auto"/>
        </w:rPr>
      </w:pPr>
      <w:r w:rsidRPr="00161856">
        <w:rPr>
          <w:color w:val="auto"/>
        </w:rPr>
        <w:t xml:space="preserve">Enu, E. (1985). Textural characteristics of the Nigerian tar sands. </w:t>
      </w:r>
      <w:r w:rsidRPr="00161856">
        <w:rPr>
          <w:i/>
          <w:color w:val="auto"/>
        </w:rPr>
        <w:t>Sedimentary geology</w:t>
      </w:r>
      <w:r w:rsidRPr="00161856">
        <w:rPr>
          <w:color w:val="auto"/>
        </w:rPr>
        <w:t>,</w:t>
      </w:r>
      <w:r w:rsidRPr="00161856">
        <w:rPr>
          <w:i/>
          <w:color w:val="auto"/>
        </w:rPr>
        <w:t xml:space="preserve"> 44</w:t>
      </w:r>
      <w:r w:rsidRPr="00161856">
        <w:rPr>
          <w:color w:val="auto"/>
        </w:rPr>
        <w:t>(1-2), 65-81. doi</w:t>
      </w:r>
      <w:r w:rsidRPr="00161856">
        <w:rPr>
          <w:rFonts w:hint="eastAsia"/>
          <w:color w:val="auto"/>
        </w:rPr>
        <w:t xml:space="preserve">: </w:t>
      </w:r>
      <w:r w:rsidRPr="00161856">
        <w:rPr>
          <w:color w:val="auto"/>
        </w:rPr>
        <w:t>10.1016/0037-0738(85)90032-6</w:t>
      </w:r>
    </w:p>
    <w:p w14:paraId="1453878E" w14:textId="77777777" w:rsidR="007C2D88" w:rsidRPr="00161856" w:rsidRDefault="007C2D88" w:rsidP="007C2D88">
      <w:pPr>
        <w:pStyle w:val="EndNoteBibliography"/>
        <w:ind w:left="720" w:hanging="720"/>
        <w:rPr>
          <w:color w:val="auto"/>
        </w:rPr>
      </w:pPr>
      <w:r w:rsidRPr="00161856">
        <w:rPr>
          <w:color w:val="auto"/>
          <w:lang w:val="en-GB"/>
        </w:rPr>
        <w:lastRenderedPageBreak/>
        <w:t>Fitzgerald, G., Rodriguez, D., &amp; O’Leary, G. (2010). Measuring and predicting canopy nitrogen nutrition in wheat using a spectral index—The canopy chlorophyll content index (CCCI). </w:t>
      </w:r>
      <w:r w:rsidRPr="00161856">
        <w:rPr>
          <w:i/>
          <w:iCs/>
          <w:color w:val="auto"/>
          <w:lang w:val="en-GB"/>
        </w:rPr>
        <w:t>Field crops research</w:t>
      </w:r>
      <w:r w:rsidRPr="00161856">
        <w:rPr>
          <w:color w:val="auto"/>
          <w:lang w:val="en-GB"/>
        </w:rPr>
        <w:t>, </w:t>
      </w:r>
      <w:r w:rsidRPr="00161856">
        <w:rPr>
          <w:i/>
          <w:iCs/>
          <w:color w:val="auto"/>
          <w:lang w:val="en-GB"/>
        </w:rPr>
        <w:t>116</w:t>
      </w:r>
      <w:r w:rsidRPr="00161856">
        <w:rPr>
          <w:color w:val="auto"/>
          <w:lang w:val="en-GB"/>
        </w:rPr>
        <w:t>(3), 318-324.</w:t>
      </w:r>
      <w:r w:rsidRPr="00161856">
        <w:rPr>
          <w:rFonts w:hint="eastAsia"/>
          <w:color w:val="auto"/>
          <w:lang w:val="en-GB"/>
        </w:rPr>
        <w:t xml:space="preserve"> </w:t>
      </w:r>
      <w:r w:rsidRPr="00161856">
        <w:rPr>
          <w:color w:val="auto"/>
          <w:kern w:val="2"/>
        </w:rPr>
        <w:t>doi: 10.1016/j.fcr.2010.01.010</w:t>
      </w:r>
      <w:r w:rsidRPr="00161856">
        <w:rPr>
          <w:rFonts w:hint="eastAsia"/>
          <w:color w:val="auto"/>
          <w:kern w:val="2"/>
        </w:rPr>
        <w:t xml:space="preserve"> </w:t>
      </w:r>
    </w:p>
    <w:p w14:paraId="63841C77" w14:textId="77777777" w:rsidR="007C2D88" w:rsidRPr="00161856" w:rsidRDefault="007C2D88" w:rsidP="007C2D88">
      <w:pPr>
        <w:pStyle w:val="EndNoteBibliography"/>
        <w:ind w:left="720" w:hanging="720"/>
        <w:rPr>
          <w:color w:val="auto"/>
        </w:rPr>
      </w:pPr>
      <w:r w:rsidRPr="00161856">
        <w:rPr>
          <w:color w:val="auto"/>
        </w:rPr>
        <w:t xml:space="preserve">Fuentes, A. F., Yoon, S., Lee, J., &amp; Park, D. S. (2018). High-performance deep neural network-based tomato plant diseases and </w:t>
      </w:r>
      <w:proofErr w:type="gramStart"/>
      <w:r w:rsidRPr="00161856">
        <w:rPr>
          <w:color w:val="auto"/>
        </w:rPr>
        <w:t>pests</w:t>
      </w:r>
      <w:proofErr w:type="gramEnd"/>
      <w:r w:rsidRPr="00161856">
        <w:rPr>
          <w:color w:val="auto"/>
        </w:rPr>
        <w:t xml:space="preserve"> diagnosis system with refinement filter bank. </w:t>
      </w:r>
      <w:r w:rsidRPr="00161856">
        <w:rPr>
          <w:i/>
          <w:color w:val="auto"/>
        </w:rPr>
        <w:t>Frontiers in plant science</w:t>
      </w:r>
      <w:r w:rsidRPr="00161856">
        <w:rPr>
          <w:color w:val="auto"/>
        </w:rPr>
        <w:t>,</w:t>
      </w:r>
      <w:r w:rsidRPr="00161856">
        <w:rPr>
          <w:i/>
          <w:color w:val="auto"/>
        </w:rPr>
        <w:t xml:space="preserve"> 9</w:t>
      </w:r>
      <w:r w:rsidRPr="00161856">
        <w:rPr>
          <w:color w:val="auto"/>
        </w:rPr>
        <w:t>, 1162.</w:t>
      </w:r>
      <w:r w:rsidRPr="00161856">
        <w:rPr>
          <w:rFonts w:hint="eastAsia"/>
          <w:color w:val="auto"/>
        </w:rPr>
        <w:t xml:space="preserve"> </w:t>
      </w:r>
      <w:r w:rsidRPr="00161856">
        <w:rPr>
          <w:color w:val="auto"/>
        </w:rPr>
        <w:t>doi</w:t>
      </w:r>
      <w:r w:rsidRPr="00161856">
        <w:rPr>
          <w:rFonts w:hint="eastAsia"/>
          <w:color w:val="auto"/>
        </w:rPr>
        <w:t xml:space="preserve">: </w:t>
      </w:r>
      <w:r w:rsidRPr="00161856">
        <w:rPr>
          <w:color w:val="auto"/>
        </w:rPr>
        <w:t>10.3389/fpls.2018.01162</w:t>
      </w:r>
    </w:p>
    <w:p w14:paraId="5E44DED0" w14:textId="77777777" w:rsidR="007C2D88" w:rsidRPr="00161856" w:rsidRDefault="007C2D88" w:rsidP="007C2D88">
      <w:pPr>
        <w:pStyle w:val="EndNoteBibliography"/>
        <w:ind w:left="720" w:hanging="720"/>
        <w:rPr>
          <w:rFonts w:hint="eastAsia"/>
          <w:color w:val="auto"/>
        </w:rPr>
      </w:pPr>
      <w:r w:rsidRPr="00161856">
        <w:rPr>
          <w:color w:val="auto"/>
          <w:lang w:val="en-GB"/>
        </w:rPr>
        <w:t>Gamon, J. A., Penuelas, J., &amp; Field, C. B. (1992). A narrow-waveband spectral index that tracks diurnal changes in photosynthetic efficiency.</w:t>
      </w:r>
      <w:r w:rsidRPr="00161856">
        <w:rPr>
          <w:rFonts w:hint="eastAsia"/>
          <w:color w:val="auto"/>
          <w:lang w:val="en-GB"/>
        </w:rPr>
        <w:t xml:space="preserve"> </w:t>
      </w:r>
      <w:r w:rsidRPr="00161856">
        <w:rPr>
          <w:i/>
          <w:iCs/>
          <w:color w:val="auto"/>
          <w:lang w:val="en-GB"/>
        </w:rPr>
        <w:t>Remote Sensing of environment</w:t>
      </w:r>
      <w:r w:rsidRPr="00161856">
        <w:rPr>
          <w:color w:val="auto"/>
          <w:lang w:val="en-GB"/>
        </w:rPr>
        <w:t>,</w:t>
      </w:r>
      <w:r w:rsidRPr="00161856">
        <w:rPr>
          <w:rFonts w:hint="eastAsia"/>
          <w:color w:val="auto"/>
          <w:lang w:val="en-GB"/>
        </w:rPr>
        <w:t xml:space="preserve"> </w:t>
      </w:r>
      <w:r w:rsidRPr="00161856">
        <w:rPr>
          <w:i/>
          <w:iCs/>
          <w:color w:val="auto"/>
          <w:lang w:val="en-GB"/>
        </w:rPr>
        <w:t>41</w:t>
      </w:r>
      <w:r w:rsidRPr="00161856">
        <w:rPr>
          <w:color w:val="auto"/>
          <w:lang w:val="en-GB"/>
        </w:rPr>
        <w:t>(1), 35-44.</w:t>
      </w:r>
      <w:r w:rsidRPr="00161856">
        <w:rPr>
          <w:rFonts w:hint="eastAsia"/>
          <w:color w:val="auto"/>
          <w:lang w:val="en-GB"/>
        </w:rPr>
        <w:t xml:space="preserve"> doi: </w:t>
      </w:r>
      <w:r w:rsidRPr="00161856">
        <w:rPr>
          <w:color w:val="auto"/>
          <w:lang w:val="en-GB"/>
        </w:rPr>
        <w:t>10.1016/0034-4257(92)90059-S</w:t>
      </w:r>
    </w:p>
    <w:p w14:paraId="1324CCBF" w14:textId="77777777" w:rsidR="007C2D88" w:rsidRPr="00161856" w:rsidRDefault="007C2D88" w:rsidP="007C2D88">
      <w:pPr>
        <w:pStyle w:val="EndNoteBibliography"/>
        <w:ind w:left="720" w:hanging="720"/>
        <w:rPr>
          <w:color w:val="auto"/>
          <w:lang w:val="en-GB"/>
        </w:rPr>
      </w:pPr>
      <w:r w:rsidRPr="00161856">
        <w:rPr>
          <w:color w:val="auto"/>
          <w:lang w:val="en-GB"/>
        </w:rPr>
        <w:t>Gitelson, A. A., Kaufman, Y. J., Stark, R., &amp; Rundquist, D. (2002</w:t>
      </w:r>
      <w:r w:rsidRPr="00161856">
        <w:rPr>
          <w:rFonts w:hint="eastAsia"/>
          <w:color w:val="auto"/>
          <w:lang w:val="en-GB"/>
        </w:rPr>
        <w:t>a</w:t>
      </w:r>
      <w:r w:rsidRPr="00161856">
        <w:rPr>
          <w:color w:val="auto"/>
          <w:lang w:val="en-GB"/>
        </w:rPr>
        <w:t>). Novel algorithms for remote estimation of vegetation fraction.</w:t>
      </w:r>
      <w:r w:rsidRPr="00161856">
        <w:rPr>
          <w:rFonts w:hint="eastAsia"/>
          <w:color w:val="auto"/>
          <w:lang w:val="en-GB"/>
        </w:rPr>
        <w:t xml:space="preserve"> </w:t>
      </w:r>
      <w:r w:rsidRPr="00161856">
        <w:rPr>
          <w:i/>
          <w:iCs/>
          <w:color w:val="auto"/>
          <w:lang w:val="en-GB"/>
        </w:rPr>
        <w:t>Remote sensing of Environment</w:t>
      </w:r>
      <w:r w:rsidRPr="00161856">
        <w:rPr>
          <w:color w:val="auto"/>
          <w:lang w:val="en-GB"/>
        </w:rPr>
        <w:t>,</w:t>
      </w:r>
      <w:r w:rsidRPr="00161856">
        <w:rPr>
          <w:rFonts w:hint="eastAsia"/>
          <w:color w:val="auto"/>
          <w:lang w:val="en-GB"/>
        </w:rPr>
        <w:t xml:space="preserve"> </w:t>
      </w:r>
      <w:r w:rsidRPr="00161856">
        <w:rPr>
          <w:i/>
          <w:iCs/>
          <w:color w:val="auto"/>
          <w:lang w:val="en-GB"/>
        </w:rPr>
        <w:t>80</w:t>
      </w:r>
      <w:r w:rsidRPr="00161856">
        <w:rPr>
          <w:color w:val="auto"/>
          <w:lang w:val="en-GB"/>
        </w:rPr>
        <w:t>(1), 76-87.</w:t>
      </w:r>
      <w:r w:rsidRPr="00161856">
        <w:rPr>
          <w:rFonts w:hint="eastAsia"/>
          <w:color w:val="auto"/>
          <w:lang w:val="en-GB"/>
        </w:rPr>
        <w:t xml:space="preserve"> </w:t>
      </w:r>
      <w:bookmarkStart w:id="7" w:name="_Hlk177422881"/>
      <w:r w:rsidRPr="00161856">
        <w:rPr>
          <w:color w:val="auto"/>
          <w:lang w:val="en-GB"/>
        </w:rPr>
        <w:t>doi</w:t>
      </w:r>
      <w:r w:rsidRPr="00161856">
        <w:rPr>
          <w:rFonts w:hint="eastAsia"/>
          <w:color w:val="auto"/>
          <w:lang w:val="en-GB"/>
        </w:rPr>
        <w:t xml:space="preserve">: </w:t>
      </w:r>
      <w:hyperlink r:id="rId29" w:tgtFrame="_blank" w:tooltip="Persistent link using digital object identifier" w:history="1">
        <w:r w:rsidRPr="00161856">
          <w:rPr>
            <w:rStyle w:val="aff0"/>
            <w:sz w:val="20"/>
            <w:lang w:val="en-GB"/>
          </w:rPr>
          <w:t>10.1016/S0034-4257(01)00289-9</w:t>
        </w:r>
      </w:hyperlink>
    </w:p>
    <w:p w14:paraId="05CF868B" w14:textId="77777777" w:rsidR="007C2D88" w:rsidRPr="00161856" w:rsidRDefault="007C2D88" w:rsidP="007C2D88">
      <w:pPr>
        <w:pStyle w:val="EndNoteBibliography"/>
        <w:ind w:left="720" w:hanging="720"/>
        <w:rPr>
          <w:color w:val="auto"/>
        </w:rPr>
      </w:pPr>
      <w:r w:rsidRPr="00161856">
        <w:rPr>
          <w:color w:val="auto"/>
          <w:lang w:val="en-GB"/>
        </w:rPr>
        <w:t xml:space="preserve">Gitelson, A. A., Zur, Y., </w:t>
      </w:r>
      <w:proofErr w:type="spellStart"/>
      <w:r w:rsidRPr="00161856">
        <w:rPr>
          <w:color w:val="auto"/>
          <w:lang w:val="en-GB"/>
        </w:rPr>
        <w:t>Chivkunova</w:t>
      </w:r>
      <w:proofErr w:type="spellEnd"/>
      <w:r w:rsidRPr="00161856">
        <w:rPr>
          <w:color w:val="auto"/>
          <w:lang w:val="en-GB"/>
        </w:rPr>
        <w:t xml:space="preserve">, O. B., &amp; </w:t>
      </w:r>
      <w:proofErr w:type="spellStart"/>
      <w:r w:rsidRPr="00161856">
        <w:rPr>
          <w:color w:val="auto"/>
          <w:lang w:val="en-GB"/>
        </w:rPr>
        <w:t>Merzlyak</w:t>
      </w:r>
      <w:proofErr w:type="spellEnd"/>
      <w:r w:rsidRPr="00161856">
        <w:rPr>
          <w:color w:val="auto"/>
          <w:lang w:val="en-GB"/>
        </w:rPr>
        <w:t>, M. N. (2002</w:t>
      </w:r>
      <w:r w:rsidRPr="00161856">
        <w:rPr>
          <w:rFonts w:hint="eastAsia"/>
          <w:color w:val="auto"/>
          <w:lang w:val="en-GB"/>
        </w:rPr>
        <w:t>b</w:t>
      </w:r>
      <w:r w:rsidRPr="00161856">
        <w:rPr>
          <w:color w:val="auto"/>
          <w:lang w:val="en-GB"/>
        </w:rPr>
        <w:t>). Assessing carotenoid content in plant leaves with reflectance spectroscopy. </w:t>
      </w:r>
      <w:r w:rsidRPr="00161856">
        <w:rPr>
          <w:i/>
          <w:iCs/>
          <w:color w:val="auto"/>
          <w:lang w:val="en-GB"/>
        </w:rPr>
        <w:t>Photochemistry and photobiology</w:t>
      </w:r>
      <w:r w:rsidRPr="00161856">
        <w:rPr>
          <w:color w:val="auto"/>
          <w:lang w:val="en-GB"/>
        </w:rPr>
        <w:t>, </w:t>
      </w:r>
      <w:r w:rsidRPr="00161856">
        <w:rPr>
          <w:i/>
          <w:iCs/>
          <w:color w:val="auto"/>
          <w:lang w:val="en-GB"/>
        </w:rPr>
        <w:t>75</w:t>
      </w:r>
      <w:r w:rsidRPr="00161856">
        <w:rPr>
          <w:color w:val="auto"/>
          <w:lang w:val="en-GB"/>
        </w:rPr>
        <w:t>(3), 272-281.</w:t>
      </w:r>
      <w:r w:rsidRPr="00161856">
        <w:rPr>
          <w:rFonts w:hint="eastAsia"/>
          <w:color w:val="auto"/>
          <w:lang w:val="en-GB"/>
        </w:rPr>
        <w:t xml:space="preserve"> doi: </w:t>
      </w:r>
      <w:hyperlink r:id="rId30" w:history="1">
        <w:r w:rsidRPr="00161856">
          <w:rPr>
            <w:rStyle w:val="aff0"/>
            <w:sz w:val="20"/>
            <w:lang w:val="en-GB"/>
          </w:rPr>
          <w:t>10.1562/0031-8655(</w:t>
        </w:r>
        <w:proofErr w:type="gramStart"/>
        <w:r w:rsidRPr="00161856">
          <w:rPr>
            <w:rStyle w:val="aff0"/>
            <w:sz w:val="20"/>
            <w:lang w:val="en-GB"/>
          </w:rPr>
          <w:t>2002)0750272ACCIPL2.0.CO2</w:t>
        </w:r>
        <w:proofErr w:type="gramEnd"/>
      </w:hyperlink>
    </w:p>
    <w:bookmarkEnd w:id="7"/>
    <w:p w14:paraId="05693D18" w14:textId="77777777" w:rsidR="007C2D88" w:rsidRPr="00161856" w:rsidRDefault="007C2D88" w:rsidP="007C2D88">
      <w:pPr>
        <w:pStyle w:val="EndNoteBibliography"/>
        <w:ind w:left="720" w:hanging="720"/>
        <w:rPr>
          <w:color w:val="auto"/>
        </w:rPr>
      </w:pPr>
      <w:r w:rsidRPr="00161856">
        <w:rPr>
          <w:color w:val="auto"/>
        </w:rPr>
        <w:t xml:space="preserve">Gitelson, A. A., Kaufman, Y. J., &amp; </w:t>
      </w:r>
      <w:proofErr w:type="spellStart"/>
      <w:r w:rsidRPr="00161856">
        <w:rPr>
          <w:color w:val="auto"/>
        </w:rPr>
        <w:t>Merzlyak</w:t>
      </w:r>
      <w:proofErr w:type="spellEnd"/>
      <w:r w:rsidRPr="00161856">
        <w:rPr>
          <w:color w:val="auto"/>
        </w:rPr>
        <w:t xml:space="preserve">, M. N. (1996). Use of a green channel in remote sensing of global vegetation from EOS-MODIS. </w:t>
      </w:r>
      <w:r w:rsidRPr="00161856">
        <w:rPr>
          <w:i/>
          <w:color w:val="auto"/>
        </w:rPr>
        <w:t>Remote Sensing of environment</w:t>
      </w:r>
      <w:r w:rsidRPr="00161856">
        <w:rPr>
          <w:color w:val="auto"/>
        </w:rPr>
        <w:t>,</w:t>
      </w:r>
      <w:r w:rsidRPr="00161856">
        <w:rPr>
          <w:i/>
          <w:color w:val="auto"/>
        </w:rPr>
        <w:t xml:space="preserve"> 58</w:t>
      </w:r>
      <w:r w:rsidRPr="00161856">
        <w:rPr>
          <w:color w:val="auto"/>
        </w:rPr>
        <w:t>(3), 289-298. doi</w:t>
      </w:r>
      <w:r w:rsidRPr="00161856">
        <w:rPr>
          <w:rFonts w:hint="eastAsia"/>
          <w:color w:val="auto"/>
        </w:rPr>
        <w:t xml:space="preserve">: </w:t>
      </w:r>
      <w:r w:rsidRPr="00161856">
        <w:rPr>
          <w:color w:val="auto"/>
        </w:rPr>
        <w:t>10.1016/S0034-4257(96)00072-7</w:t>
      </w:r>
    </w:p>
    <w:p w14:paraId="315976D8" w14:textId="77777777" w:rsidR="007C2D88" w:rsidRPr="00161856" w:rsidRDefault="007C2D88" w:rsidP="007C2D88">
      <w:pPr>
        <w:pStyle w:val="EndNoteBibliography"/>
        <w:ind w:left="720" w:hanging="720"/>
        <w:rPr>
          <w:color w:val="auto"/>
        </w:rPr>
      </w:pPr>
      <w:r w:rsidRPr="00161856">
        <w:rPr>
          <w:color w:val="auto"/>
          <w:lang w:val="en-GB"/>
        </w:rPr>
        <w:t xml:space="preserve">Gitelson, A. A., Viña, A., </w:t>
      </w:r>
      <w:proofErr w:type="spellStart"/>
      <w:r w:rsidRPr="00161856">
        <w:rPr>
          <w:color w:val="auto"/>
          <w:lang w:val="en-GB"/>
        </w:rPr>
        <w:t>Ciganda</w:t>
      </w:r>
      <w:proofErr w:type="spellEnd"/>
      <w:r w:rsidRPr="00161856">
        <w:rPr>
          <w:color w:val="auto"/>
          <w:lang w:val="en-GB"/>
        </w:rPr>
        <w:t xml:space="preserve">, V., Rundquist, D. C., &amp; </w:t>
      </w:r>
      <w:proofErr w:type="spellStart"/>
      <w:r w:rsidRPr="00161856">
        <w:rPr>
          <w:color w:val="auto"/>
          <w:lang w:val="en-GB"/>
        </w:rPr>
        <w:t>Arkebauer</w:t>
      </w:r>
      <w:proofErr w:type="spellEnd"/>
      <w:r w:rsidRPr="00161856">
        <w:rPr>
          <w:color w:val="auto"/>
          <w:lang w:val="en-GB"/>
        </w:rPr>
        <w:t>, T. J. (2005). Remote estimation of canopy chlorophyll content in crops. </w:t>
      </w:r>
      <w:r w:rsidRPr="00161856">
        <w:rPr>
          <w:i/>
          <w:iCs/>
          <w:color w:val="auto"/>
          <w:lang w:val="en-GB"/>
        </w:rPr>
        <w:t>Geophysical research letters</w:t>
      </w:r>
      <w:r w:rsidRPr="00161856">
        <w:rPr>
          <w:color w:val="auto"/>
          <w:lang w:val="en-GB"/>
        </w:rPr>
        <w:t>, </w:t>
      </w:r>
      <w:r w:rsidRPr="00161856">
        <w:rPr>
          <w:i/>
          <w:iCs/>
          <w:color w:val="auto"/>
          <w:lang w:val="en-GB"/>
        </w:rPr>
        <w:t>32</w:t>
      </w:r>
      <w:r w:rsidRPr="00161856">
        <w:rPr>
          <w:color w:val="auto"/>
          <w:lang w:val="en-GB"/>
        </w:rPr>
        <w:t>(8).</w:t>
      </w:r>
      <w:r w:rsidRPr="00161856">
        <w:rPr>
          <w:rFonts w:hint="eastAsia"/>
          <w:color w:val="auto"/>
          <w:lang w:val="en-GB"/>
        </w:rPr>
        <w:t xml:space="preserve"> </w:t>
      </w:r>
      <w:r w:rsidRPr="00161856">
        <w:rPr>
          <w:color w:val="auto"/>
          <w:lang w:val="en-GB"/>
        </w:rPr>
        <w:t>doi: 10.1029/2005GL022688</w:t>
      </w:r>
      <w:r w:rsidRPr="00161856">
        <w:rPr>
          <w:rFonts w:hint="eastAsia"/>
          <w:color w:val="auto"/>
          <w:lang w:val="en-GB"/>
        </w:rPr>
        <w:t xml:space="preserve"> </w:t>
      </w:r>
    </w:p>
    <w:p w14:paraId="50310DFD" w14:textId="77777777" w:rsidR="007C2D88" w:rsidRPr="00161856" w:rsidRDefault="007C2D88" w:rsidP="007C2D88">
      <w:pPr>
        <w:pStyle w:val="EndNoteBibliography"/>
        <w:ind w:left="720" w:hanging="720"/>
        <w:rPr>
          <w:color w:val="auto"/>
        </w:rPr>
      </w:pPr>
      <w:r w:rsidRPr="00161856">
        <w:rPr>
          <w:color w:val="auto"/>
        </w:rPr>
        <w:t xml:space="preserve">Guijarro, M., Pajares, G., </w:t>
      </w:r>
      <w:proofErr w:type="spellStart"/>
      <w:r w:rsidRPr="00161856">
        <w:rPr>
          <w:color w:val="auto"/>
        </w:rPr>
        <w:t>Riomoros</w:t>
      </w:r>
      <w:proofErr w:type="spellEnd"/>
      <w:r w:rsidRPr="00161856">
        <w:rPr>
          <w:color w:val="auto"/>
        </w:rPr>
        <w:t>, I., Herrera, P., Burgos-</w:t>
      </w:r>
      <w:proofErr w:type="spellStart"/>
      <w:r w:rsidRPr="00161856">
        <w:rPr>
          <w:color w:val="auto"/>
        </w:rPr>
        <w:t>Artizzu</w:t>
      </w:r>
      <w:proofErr w:type="spellEnd"/>
      <w:r w:rsidRPr="00161856">
        <w:rPr>
          <w:color w:val="auto"/>
        </w:rPr>
        <w:t xml:space="preserve">, X., &amp; Ribeiro, A. (2011). Automatic segmentation of relevant textures in agricultural images. </w:t>
      </w:r>
      <w:r w:rsidRPr="00161856">
        <w:rPr>
          <w:i/>
          <w:color w:val="auto"/>
        </w:rPr>
        <w:t>Computers and Electronics in Agriculture</w:t>
      </w:r>
      <w:r w:rsidRPr="00161856">
        <w:rPr>
          <w:color w:val="auto"/>
        </w:rPr>
        <w:t>,</w:t>
      </w:r>
      <w:r w:rsidRPr="00161856">
        <w:rPr>
          <w:i/>
          <w:color w:val="auto"/>
        </w:rPr>
        <w:t xml:space="preserve"> 75</w:t>
      </w:r>
      <w:r w:rsidRPr="00161856">
        <w:rPr>
          <w:color w:val="auto"/>
        </w:rPr>
        <w:t>(1), 75-83. doi</w:t>
      </w:r>
      <w:r w:rsidRPr="00161856">
        <w:rPr>
          <w:rFonts w:hint="eastAsia"/>
          <w:color w:val="auto"/>
        </w:rPr>
        <w:t xml:space="preserve">: </w:t>
      </w:r>
      <w:r w:rsidRPr="00161856">
        <w:rPr>
          <w:color w:val="auto"/>
        </w:rPr>
        <w:t>10.1016/j.compag.2010.09.013</w:t>
      </w:r>
    </w:p>
    <w:p w14:paraId="04F294BB" w14:textId="77777777" w:rsidR="007C2D88" w:rsidRPr="00161856" w:rsidRDefault="007C2D88" w:rsidP="007C2D88">
      <w:pPr>
        <w:pStyle w:val="EndNoteBibliography"/>
        <w:ind w:left="720" w:hanging="720"/>
        <w:rPr>
          <w:color w:val="auto"/>
          <w:lang w:val="en-GB"/>
        </w:rPr>
      </w:pPr>
      <w:r w:rsidRPr="00161856">
        <w:rPr>
          <w:color w:val="auto"/>
          <w:lang w:val="en-GB"/>
        </w:rPr>
        <w:t>Guerrero, J. M., Pajares, G., Montalvo, M., Romeo, J., &amp; Guijarro, M. (2012). Support vector machines for crop/weeds identification in maize fields.</w:t>
      </w:r>
      <w:r w:rsidRPr="00161856">
        <w:rPr>
          <w:rFonts w:hint="eastAsia"/>
          <w:color w:val="auto"/>
          <w:lang w:val="en-GB"/>
        </w:rPr>
        <w:t xml:space="preserve"> </w:t>
      </w:r>
      <w:r w:rsidRPr="00161856">
        <w:rPr>
          <w:i/>
          <w:iCs/>
          <w:color w:val="auto"/>
          <w:lang w:val="en-GB"/>
        </w:rPr>
        <w:t>Expert Systems with Applications</w:t>
      </w:r>
      <w:r w:rsidRPr="00161856">
        <w:rPr>
          <w:color w:val="auto"/>
          <w:lang w:val="en-GB"/>
        </w:rPr>
        <w:t>,</w:t>
      </w:r>
      <w:r w:rsidRPr="00161856">
        <w:rPr>
          <w:rFonts w:hint="eastAsia"/>
          <w:color w:val="auto"/>
          <w:lang w:val="en-GB"/>
        </w:rPr>
        <w:t xml:space="preserve"> </w:t>
      </w:r>
      <w:r w:rsidRPr="00161856">
        <w:rPr>
          <w:i/>
          <w:iCs/>
          <w:color w:val="auto"/>
          <w:lang w:val="en-GB"/>
        </w:rPr>
        <w:t>39</w:t>
      </w:r>
      <w:r w:rsidRPr="00161856">
        <w:rPr>
          <w:color w:val="auto"/>
          <w:lang w:val="en-GB"/>
        </w:rPr>
        <w:t>(12), 11149-11155.</w:t>
      </w:r>
      <w:r w:rsidRPr="00161856">
        <w:rPr>
          <w:rFonts w:hint="eastAsia"/>
          <w:color w:val="auto"/>
          <w:lang w:val="en-GB"/>
        </w:rPr>
        <w:t xml:space="preserve"> doi: </w:t>
      </w:r>
      <w:hyperlink r:id="rId31" w:tgtFrame="_blank" w:tooltip="Persistent link using digital object identifier" w:history="1">
        <w:r w:rsidRPr="00161856">
          <w:rPr>
            <w:rStyle w:val="aff0"/>
            <w:sz w:val="20"/>
            <w:lang w:val="en-GB"/>
          </w:rPr>
          <w:t>10.1016/j.eswa.2012.03.040</w:t>
        </w:r>
      </w:hyperlink>
      <w:r w:rsidRPr="00161856">
        <w:rPr>
          <w:rFonts w:hint="eastAsia"/>
          <w:color w:val="auto"/>
          <w:lang w:val="en-GB"/>
        </w:rPr>
        <w:t xml:space="preserve"> </w:t>
      </w:r>
    </w:p>
    <w:p w14:paraId="69407A09" w14:textId="77777777" w:rsidR="007C2D88" w:rsidRPr="00161856" w:rsidRDefault="007C2D88" w:rsidP="007C2D88">
      <w:pPr>
        <w:pStyle w:val="EndNoteBibliography"/>
        <w:ind w:left="720" w:hanging="720"/>
        <w:rPr>
          <w:color w:val="auto"/>
          <w:lang w:val="en-GB"/>
        </w:rPr>
      </w:pPr>
      <w:r w:rsidRPr="00161856">
        <w:rPr>
          <w:color w:val="auto"/>
          <w:lang w:val="en-GB"/>
        </w:rPr>
        <w:t>Guyot, G., Baret, F., &amp; Major, D. J. (1988). High spectral resolution: determination of spectral shifts between the red and near infrared.</w:t>
      </w:r>
      <w:r w:rsidRPr="00161856">
        <w:rPr>
          <w:rFonts w:hint="eastAsia"/>
          <w:color w:val="auto"/>
          <w:lang w:val="en-GB"/>
        </w:rPr>
        <w:t xml:space="preserve"> </w:t>
      </w:r>
      <w:r w:rsidRPr="00161856">
        <w:rPr>
          <w:color w:val="auto"/>
          <w:kern w:val="2"/>
        </w:rPr>
        <w:t>doi: 10.1029/JB095iB08p12653</w:t>
      </w:r>
      <w:r w:rsidRPr="00161856">
        <w:rPr>
          <w:rFonts w:hint="eastAsia"/>
          <w:color w:val="auto"/>
          <w:kern w:val="2"/>
        </w:rPr>
        <w:t xml:space="preserve"> </w:t>
      </w:r>
    </w:p>
    <w:p w14:paraId="69969CA2" w14:textId="77777777" w:rsidR="007C2D88" w:rsidRPr="00161856" w:rsidRDefault="007C2D88" w:rsidP="007C2D88">
      <w:pPr>
        <w:pStyle w:val="EndNoteBibliography"/>
        <w:ind w:left="720" w:hanging="720"/>
        <w:rPr>
          <w:color w:val="auto"/>
          <w:lang w:val="en-GB"/>
        </w:rPr>
      </w:pPr>
      <w:proofErr w:type="spellStart"/>
      <w:r w:rsidRPr="00161856">
        <w:rPr>
          <w:color w:val="auto"/>
          <w:lang w:val="en-GB"/>
        </w:rPr>
        <w:t>Haboudane</w:t>
      </w:r>
      <w:proofErr w:type="spellEnd"/>
      <w:r w:rsidRPr="00161856">
        <w:rPr>
          <w:color w:val="auto"/>
          <w:lang w:val="en-GB"/>
        </w:rPr>
        <w:t>, D., Miller, J. R., Tremblay, N., Zarco-Tejada, P. J., &amp; Dextraze, L. (2002). Integrated narrow-band vegetation indices for prediction of crop chlorophyll content for application to precision agriculture. </w:t>
      </w:r>
      <w:r w:rsidRPr="00161856">
        <w:rPr>
          <w:i/>
          <w:iCs/>
          <w:color w:val="auto"/>
          <w:lang w:val="en-GB"/>
        </w:rPr>
        <w:t>Remote sensing of environment</w:t>
      </w:r>
      <w:r w:rsidRPr="00161856">
        <w:rPr>
          <w:color w:val="auto"/>
          <w:lang w:val="en-GB"/>
        </w:rPr>
        <w:t>, </w:t>
      </w:r>
      <w:r w:rsidRPr="00161856">
        <w:rPr>
          <w:i/>
          <w:iCs/>
          <w:color w:val="auto"/>
          <w:lang w:val="en-GB"/>
        </w:rPr>
        <w:t>81</w:t>
      </w:r>
      <w:r w:rsidRPr="00161856">
        <w:rPr>
          <w:color w:val="auto"/>
          <w:lang w:val="en-GB"/>
        </w:rPr>
        <w:t>(2-3), 416-426.</w:t>
      </w:r>
      <w:r w:rsidRPr="00161856">
        <w:rPr>
          <w:rFonts w:hint="eastAsia"/>
          <w:color w:val="auto"/>
          <w:lang w:val="en-GB"/>
        </w:rPr>
        <w:t xml:space="preserve"> doi: </w:t>
      </w:r>
      <w:hyperlink r:id="rId32" w:tgtFrame="_blank" w:tooltip="Persistent link using digital object identifier" w:history="1">
        <w:r w:rsidRPr="00161856">
          <w:rPr>
            <w:rStyle w:val="aff0"/>
            <w:sz w:val="20"/>
            <w:lang w:val="en-GB"/>
          </w:rPr>
          <w:t>10.1016/S0034-4257(02)00018-4</w:t>
        </w:r>
      </w:hyperlink>
      <w:r w:rsidRPr="00161856">
        <w:rPr>
          <w:rFonts w:hint="eastAsia"/>
          <w:color w:val="auto"/>
          <w:lang w:val="en-GB"/>
        </w:rPr>
        <w:t xml:space="preserve"> </w:t>
      </w:r>
    </w:p>
    <w:p w14:paraId="5203EC3C" w14:textId="77777777" w:rsidR="007C2D88" w:rsidRPr="00161856" w:rsidRDefault="007C2D88" w:rsidP="007C2D88">
      <w:pPr>
        <w:pStyle w:val="EndNoteBibliography"/>
        <w:ind w:left="720" w:hanging="720"/>
        <w:rPr>
          <w:color w:val="auto"/>
        </w:rPr>
      </w:pPr>
      <w:proofErr w:type="spellStart"/>
      <w:r w:rsidRPr="00161856">
        <w:rPr>
          <w:color w:val="auto"/>
          <w:lang w:val="en-GB"/>
        </w:rPr>
        <w:t>Haboudane</w:t>
      </w:r>
      <w:proofErr w:type="spellEnd"/>
      <w:r w:rsidRPr="00161856">
        <w:rPr>
          <w:color w:val="auto"/>
          <w:lang w:val="en-GB"/>
        </w:rPr>
        <w:t xml:space="preserve">, D., Miller, J. R., Pattey, E., Zarco-Tejada, P. J., &amp; Strachan, I. B. (2004). Hyperspectral vegetation indices and novel algorithms for predicting green LAI of crop canopies: </w:t>
      </w:r>
      <w:proofErr w:type="spellStart"/>
      <w:r w:rsidRPr="00161856">
        <w:rPr>
          <w:color w:val="auto"/>
          <w:lang w:val="en-GB"/>
        </w:rPr>
        <w:t>Modeling</w:t>
      </w:r>
      <w:proofErr w:type="spellEnd"/>
      <w:r w:rsidRPr="00161856">
        <w:rPr>
          <w:color w:val="auto"/>
          <w:lang w:val="en-GB"/>
        </w:rPr>
        <w:t xml:space="preserve"> and validation in the context of precision agriculture. </w:t>
      </w:r>
      <w:r w:rsidRPr="00161856">
        <w:rPr>
          <w:i/>
          <w:iCs/>
          <w:color w:val="auto"/>
          <w:lang w:val="en-GB"/>
        </w:rPr>
        <w:t>Remote sensing of environment</w:t>
      </w:r>
      <w:r w:rsidRPr="00161856">
        <w:rPr>
          <w:color w:val="auto"/>
          <w:lang w:val="en-GB"/>
        </w:rPr>
        <w:t>, </w:t>
      </w:r>
      <w:r w:rsidRPr="00161856">
        <w:rPr>
          <w:i/>
          <w:iCs/>
          <w:color w:val="auto"/>
          <w:lang w:val="en-GB"/>
        </w:rPr>
        <w:t>90</w:t>
      </w:r>
      <w:r w:rsidRPr="00161856">
        <w:rPr>
          <w:color w:val="auto"/>
          <w:lang w:val="en-GB"/>
        </w:rPr>
        <w:t>(3), 337-352.</w:t>
      </w:r>
      <w:r w:rsidRPr="00161856">
        <w:rPr>
          <w:rFonts w:hint="eastAsia"/>
          <w:color w:val="auto"/>
          <w:lang w:val="en-GB"/>
        </w:rPr>
        <w:t xml:space="preserve"> doi: </w:t>
      </w:r>
      <w:hyperlink r:id="rId33" w:tgtFrame="_blank" w:tooltip="Persistent link using digital object identifier" w:history="1">
        <w:r w:rsidRPr="00161856">
          <w:rPr>
            <w:rStyle w:val="aff0"/>
            <w:sz w:val="20"/>
            <w:lang w:val="en-GB"/>
          </w:rPr>
          <w:t>10.1016/j.rse.2003.12.013</w:t>
        </w:r>
      </w:hyperlink>
      <w:r w:rsidRPr="00161856">
        <w:rPr>
          <w:rFonts w:hint="eastAsia"/>
          <w:color w:val="auto"/>
          <w:lang w:val="en-GB"/>
        </w:rPr>
        <w:t xml:space="preserve"> </w:t>
      </w:r>
    </w:p>
    <w:p w14:paraId="7B8A9D86" w14:textId="77777777" w:rsidR="007C2D88" w:rsidRPr="00161856" w:rsidRDefault="007C2D88" w:rsidP="007C2D88">
      <w:pPr>
        <w:pStyle w:val="EndNoteBibliography"/>
        <w:ind w:left="720" w:hanging="720"/>
        <w:rPr>
          <w:color w:val="auto"/>
        </w:rPr>
      </w:pPr>
      <w:r w:rsidRPr="00161856">
        <w:rPr>
          <w:color w:val="auto"/>
          <w:lang w:val="en-GB"/>
        </w:rPr>
        <w:t>Hague, T., Tillett, N. D., &amp; Wheeler, H. J. P. A. (2006). Automated crop and weed monitoring in widely spaced cereals.</w:t>
      </w:r>
      <w:r w:rsidRPr="00161856">
        <w:rPr>
          <w:rFonts w:hint="eastAsia"/>
          <w:color w:val="auto"/>
          <w:lang w:val="en-GB"/>
        </w:rPr>
        <w:t xml:space="preserve"> </w:t>
      </w:r>
      <w:r w:rsidRPr="00161856">
        <w:rPr>
          <w:i/>
          <w:iCs/>
          <w:color w:val="auto"/>
          <w:lang w:val="en-GB"/>
        </w:rPr>
        <w:t>Precision Agriculture</w:t>
      </w:r>
      <w:r w:rsidRPr="00161856">
        <w:rPr>
          <w:color w:val="auto"/>
          <w:lang w:val="en-GB"/>
        </w:rPr>
        <w:t>,</w:t>
      </w:r>
      <w:r w:rsidRPr="00161856">
        <w:rPr>
          <w:rFonts w:hint="eastAsia"/>
          <w:color w:val="auto"/>
          <w:lang w:val="en-GB"/>
        </w:rPr>
        <w:t xml:space="preserve"> </w:t>
      </w:r>
      <w:r w:rsidRPr="00161856">
        <w:rPr>
          <w:i/>
          <w:iCs/>
          <w:color w:val="auto"/>
          <w:lang w:val="en-GB"/>
        </w:rPr>
        <w:t>7</w:t>
      </w:r>
      <w:r w:rsidRPr="00161856">
        <w:rPr>
          <w:color w:val="auto"/>
          <w:lang w:val="en-GB"/>
        </w:rPr>
        <w:t>, 21-32.</w:t>
      </w:r>
      <w:r w:rsidRPr="00161856">
        <w:rPr>
          <w:rFonts w:hint="eastAsia"/>
          <w:color w:val="auto"/>
          <w:lang w:val="en-GB"/>
        </w:rPr>
        <w:t xml:space="preserve"> doi: </w:t>
      </w:r>
      <w:r w:rsidRPr="00161856">
        <w:rPr>
          <w:color w:val="auto"/>
          <w:lang w:val="en-GB"/>
        </w:rPr>
        <w:t>10.1007/s11119-005-6787-1</w:t>
      </w:r>
      <w:r w:rsidRPr="00161856">
        <w:rPr>
          <w:rFonts w:hint="eastAsia"/>
          <w:color w:val="auto"/>
          <w:lang w:val="en-GB"/>
        </w:rPr>
        <w:t xml:space="preserve"> </w:t>
      </w:r>
    </w:p>
    <w:p w14:paraId="0FCA14D2" w14:textId="77777777" w:rsidR="007C2D88" w:rsidRPr="00161856" w:rsidRDefault="007C2D88" w:rsidP="007C2D88">
      <w:pPr>
        <w:pStyle w:val="EndNoteBibliography"/>
        <w:ind w:left="720" w:hanging="720"/>
        <w:rPr>
          <w:color w:val="auto"/>
        </w:rPr>
      </w:pPr>
      <w:r w:rsidRPr="00161856">
        <w:rPr>
          <w:color w:val="auto"/>
        </w:rPr>
        <w:t xml:space="preserve">Hernández-Clemente, R., Navarro-Cerrillo, R. M., Suárez, L., Morales, F., &amp; Zarco-Tejada, P. J. (2011). Assessing structural effects on PRI for stress detection in conifer forests. </w:t>
      </w:r>
      <w:r w:rsidRPr="00161856">
        <w:rPr>
          <w:i/>
          <w:color w:val="auto"/>
        </w:rPr>
        <w:t>Remote Sensing of environment</w:t>
      </w:r>
      <w:r w:rsidRPr="00161856">
        <w:rPr>
          <w:color w:val="auto"/>
        </w:rPr>
        <w:t>,</w:t>
      </w:r>
      <w:r w:rsidRPr="00161856">
        <w:rPr>
          <w:i/>
          <w:color w:val="auto"/>
        </w:rPr>
        <w:t xml:space="preserve"> 115</w:t>
      </w:r>
      <w:r w:rsidRPr="00161856">
        <w:rPr>
          <w:color w:val="auto"/>
        </w:rPr>
        <w:t>(9), 2360-2375. do</w:t>
      </w:r>
      <w:r w:rsidRPr="00161856">
        <w:rPr>
          <w:rFonts w:hint="eastAsia"/>
          <w:color w:val="auto"/>
        </w:rPr>
        <w:t xml:space="preserve">i: </w:t>
      </w:r>
      <w:r w:rsidRPr="00161856">
        <w:rPr>
          <w:color w:val="auto"/>
        </w:rPr>
        <w:t>10.1016/j.rse.2011.04.036</w:t>
      </w:r>
    </w:p>
    <w:p w14:paraId="568D6892" w14:textId="77777777" w:rsidR="007C2D88" w:rsidRPr="00161856" w:rsidRDefault="007C2D88" w:rsidP="007C2D88">
      <w:pPr>
        <w:pStyle w:val="EndNoteBibliography"/>
        <w:ind w:left="720" w:hanging="720"/>
        <w:rPr>
          <w:color w:val="auto"/>
        </w:rPr>
      </w:pPr>
      <w:r w:rsidRPr="00161856">
        <w:rPr>
          <w:color w:val="auto"/>
        </w:rPr>
        <w:t xml:space="preserve">Hong, J.-Y. (2018). A study on characteristics related to texture, colour temperature and contrast ratio to improve the depth of stereoscopic images. </w:t>
      </w:r>
      <w:r w:rsidRPr="00161856">
        <w:rPr>
          <w:i/>
          <w:color w:val="auto"/>
        </w:rPr>
        <w:t>The Journal of The Institute of Internet, Broadcasting and Communication</w:t>
      </w:r>
      <w:r w:rsidRPr="00161856">
        <w:rPr>
          <w:color w:val="auto"/>
        </w:rPr>
        <w:t>,</w:t>
      </w:r>
      <w:r w:rsidRPr="00161856">
        <w:rPr>
          <w:i/>
          <w:color w:val="auto"/>
        </w:rPr>
        <w:t xml:space="preserve"> 18</w:t>
      </w:r>
      <w:r w:rsidRPr="00161856">
        <w:rPr>
          <w:color w:val="auto"/>
        </w:rPr>
        <w:t xml:space="preserve">(4), 37-42. </w:t>
      </w:r>
      <w:r w:rsidRPr="00161856">
        <w:rPr>
          <w:rFonts w:hint="eastAsia"/>
          <w:color w:val="auto"/>
        </w:rPr>
        <w:t xml:space="preserve">doi: </w:t>
      </w:r>
      <w:r w:rsidRPr="00161856">
        <w:rPr>
          <w:color w:val="auto"/>
        </w:rPr>
        <w:t>10.7236/JIIBC.2018.18.4.37</w:t>
      </w:r>
    </w:p>
    <w:p w14:paraId="09F1904B" w14:textId="77777777" w:rsidR="007C2D88" w:rsidRPr="00161856" w:rsidRDefault="007C2D88" w:rsidP="007C2D88">
      <w:pPr>
        <w:pStyle w:val="EndNoteBibliography"/>
        <w:ind w:left="720" w:hanging="720"/>
        <w:rPr>
          <w:color w:val="auto"/>
        </w:rPr>
      </w:pPr>
      <w:r w:rsidRPr="00161856">
        <w:rPr>
          <w:color w:val="auto"/>
          <w:lang w:val="en-GB"/>
        </w:rPr>
        <w:t>Huete, A. R. (1988). A soil-adjusted vegetation index (SAVI).</w:t>
      </w:r>
      <w:r w:rsidRPr="00161856">
        <w:rPr>
          <w:rFonts w:hint="eastAsia"/>
          <w:color w:val="auto"/>
          <w:lang w:val="en-GB"/>
        </w:rPr>
        <w:t xml:space="preserve"> </w:t>
      </w:r>
      <w:r w:rsidRPr="00161856">
        <w:rPr>
          <w:i/>
          <w:iCs/>
          <w:color w:val="auto"/>
          <w:lang w:val="en-GB"/>
        </w:rPr>
        <w:t>Remote sensing of environment</w:t>
      </w:r>
      <w:r w:rsidRPr="00161856">
        <w:rPr>
          <w:color w:val="auto"/>
          <w:lang w:val="en-GB"/>
        </w:rPr>
        <w:t>,</w:t>
      </w:r>
      <w:r w:rsidRPr="00161856">
        <w:rPr>
          <w:rFonts w:hint="eastAsia"/>
          <w:color w:val="auto"/>
          <w:lang w:val="en-GB"/>
        </w:rPr>
        <w:t xml:space="preserve"> </w:t>
      </w:r>
      <w:r w:rsidRPr="00161856">
        <w:rPr>
          <w:i/>
          <w:iCs/>
          <w:color w:val="auto"/>
          <w:lang w:val="en-GB"/>
        </w:rPr>
        <w:t>25</w:t>
      </w:r>
      <w:r w:rsidRPr="00161856">
        <w:rPr>
          <w:color w:val="auto"/>
          <w:lang w:val="en-GB"/>
        </w:rPr>
        <w:t>(3), 295-309.</w:t>
      </w:r>
      <w:r w:rsidRPr="00161856">
        <w:rPr>
          <w:rFonts w:hint="eastAsia"/>
          <w:color w:val="auto"/>
          <w:lang w:val="en-GB"/>
        </w:rPr>
        <w:t xml:space="preserve"> doi: </w:t>
      </w:r>
      <w:hyperlink r:id="rId34" w:tgtFrame="_blank" w:tooltip="Persistent link using digital object identifier" w:history="1">
        <w:r w:rsidRPr="00161856">
          <w:rPr>
            <w:rStyle w:val="aff0"/>
            <w:sz w:val="20"/>
            <w:lang w:val="en-GB"/>
          </w:rPr>
          <w:t>10.1016/0034-4257(88)90106-X</w:t>
        </w:r>
      </w:hyperlink>
      <w:r w:rsidRPr="00161856">
        <w:rPr>
          <w:rFonts w:hint="eastAsia"/>
          <w:color w:val="auto"/>
          <w:lang w:val="en-GB"/>
        </w:rPr>
        <w:t xml:space="preserve"> </w:t>
      </w:r>
    </w:p>
    <w:p w14:paraId="13394C44" w14:textId="77777777" w:rsidR="007C2D88" w:rsidRPr="00161856" w:rsidRDefault="007C2D88" w:rsidP="007C2D88">
      <w:pPr>
        <w:pStyle w:val="EndNoteBibliography"/>
        <w:ind w:left="720" w:hanging="720"/>
        <w:rPr>
          <w:color w:val="auto"/>
        </w:rPr>
      </w:pPr>
      <w:r w:rsidRPr="00161856">
        <w:rPr>
          <w:color w:val="auto"/>
        </w:rPr>
        <w:t xml:space="preserve">Huete, A., Didan, K., Miura, T., Rodriguez, E. P., Gao, X., &amp; Ferreira, L. G. (2002). Overview of the radiometric and biophysical performance of the MODIS vegetation indices. </w:t>
      </w:r>
      <w:r w:rsidRPr="00161856">
        <w:rPr>
          <w:i/>
          <w:color w:val="auto"/>
        </w:rPr>
        <w:t>Remote Sensing of environment</w:t>
      </w:r>
      <w:r w:rsidRPr="00161856">
        <w:rPr>
          <w:color w:val="auto"/>
        </w:rPr>
        <w:t>,</w:t>
      </w:r>
      <w:r w:rsidRPr="00161856">
        <w:rPr>
          <w:i/>
          <w:color w:val="auto"/>
        </w:rPr>
        <w:t xml:space="preserve"> 83</w:t>
      </w:r>
      <w:r w:rsidRPr="00161856">
        <w:rPr>
          <w:color w:val="auto"/>
        </w:rPr>
        <w:t xml:space="preserve">(1-2), 195-213. </w:t>
      </w:r>
      <w:r w:rsidRPr="00161856">
        <w:rPr>
          <w:rFonts w:hint="eastAsia"/>
          <w:color w:val="auto"/>
        </w:rPr>
        <w:t xml:space="preserve">doi: </w:t>
      </w:r>
      <w:r w:rsidRPr="00161856">
        <w:rPr>
          <w:color w:val="auto"/>
        </w:rPr>
        <w:t>10.1016/S0034-4257(02)00096-2</w:t>
      </w:r>
    </w:p>
    <w:p w14:paraId="182F76F7" w14:textId="77777777" w:rsidR="007C2D88" w:rsidRPr="00161856" w:rsidRDefault="007C2D88" w:rsidP="007C2D88">
      <w:pPr>
        <w:pStyle w:val="EndNoteBibliography"/>
        <w:ind w:left="720" w:hanging="720"/>
        <w:rPr>
          <w:color w:val="auto"/>
          <w:lang w:val="en-GB"/>
        </w:rPr>
      </w:pPr>
      <w:r w:rsidRPr="00161856">
        <w:rPr>
          <w:color w:val="auto"/>
          <w:lang w:val="en-GB"/>
        </w:rPr>
        <w:lastRenderedPageBreak/>
        <w:t>Hunt Jr, E. R., Doraiswamy, P. C., McMurtrey, J. E., Daughtry, C. S., Perry, E. M., &amp; Akhmedov, B. (2013). A visible band index for remote sensing leaf chlorophyll content at the canopy scale.</w:t>
      </w:r>
      <w:r w:rsidRPr="00161856">
        <w:rPr>
          <w:rFonts w:hint="eastAsia"/>
          <w:color w:val="auto"/>
          <w:lang w:val="en-GB"/>
        </w:rPr>
        <w:t xml:space="preserve"> </w:t>
      </w:r>
      <w:r w:rsidRPr="00161856">
        <w:rPr>
          <w:i/>
          <w:iCs/>
          <w:color w:val="auto"/>
          <w:lang w:val="en-GB"/>
        </w:rPr>
        <w:t>International journal of applied earth observation and Geoinformation</w:t>
      </w:r>
      <w:r w:rsidRPr="00161856">
        <w:rPr>
          <w:color w:val="auto"/>
          <w:lang w:val="en-GB"/>
        </w:rPr>
        <w:t>,</w:t>
      </w:r>
      <w:r w:rsidRPr="00161856">
        <w:rPr>
          <w:rFonts w:hint="eastAsia"/>
          <w:color w:val="auto"/>
          <w:lang w:val="en-GB"/>
        </w:rPr>
        <w:t xml:space="preserve"> </w:t>
      </w:r>
      <w:r w:rsidRPr="00161856">
        <w:rPr>
          <w:i/>
          <w:iCs/>
          <w:color w:val="auto"/>
          <w:lang w:val="en-GB"/>
        </w:rPr>
        <w:t>21</w:t>
      </w:r>
      <w:r w:rsidRPr="00161856">
        <w:rPr>
          <w:color w:val="auto"/>
          <w:lang w:val="en-GB"/>
        </w:rPr>
        <w:t>, 103-112.</w:t>
      </w:r>
      <w:r w:rsidRPr="00161856">
        <w:rPr>
          <w:rFonts w:hint="eastAsia"/>
          <w:color w:val="auto"/>
          <w:lang w:val="en-GB"/>
        </w:rPr>
        <w:t xml:space="preserve"> </w:t>
      </w:r>
      <w:bookmarkStart w:id="8" w:name="_Hlk177422866"/>
      <w:r w:rsidRPr="00161856">
        <w:rPr>
          <w:rFonts w:hint="eastAsia"/>
          <w:color w:val="auto"/>
          <w:lang w:val="en-GB"/>
        </w:rPr>
        <w:fldChar w:fldCharType="begin"/>
      </w:r>
      <w:r w:rsidRPr="00161856">
        <w:rPr>
          <w:rFonts w:hint="eastAsia"/>
          <w:color w:val="auto"/>
          <w:lang w:val="en-GB"/>
        </w:rPr>
        <w:instrText>HYPERLINK "https://doi.org/10.1016/j.jag.2012.07.020" \o "Persistent link using digital object identifier" \t "_blank"</w:instrText>
      </w:r>
      <w:r w:rsidRPr="00161856">
        <w:rPr>
          <w:rFonts w:hint="eastAsia"/>
          <w:color w:val="auto"/>
          <w:lang w:val="en-GB"/>
        </w:rPr>
      </w:r>
      <w:r w:rsidRPr="00161856">
        <w:rPr>
          <w:rFonts w:hint="eastAsia"/>
          <w:color w:val="auto"/>
          <w:lang w:val="en-GB"/>
        </w:rPr>
        <w:fldChar w:fldCharType="separate"/>
      </w:r>
      <w:r w:rsidRPr="00161856">
        <w:rPr>
          <w:rStyle w:val="aff0"/>
          <w:sz w:val="20"/>
          <w:lang w:val="en-GB"/>
        </w:rPr>
        <w:t>doi</w:t>
      </w:r>
      <w:r w:rsidRPr="00161856">
        <w:rPr>
          <w:rStyle w:val="aff0"/>
          <w:rFonts w:hint="eastAsia"/>
          <w:sz w:val="20"/>
          <w:lang w:val="en-GB"/>
        </w:rPr>
        <w:t xml:space="preserve">: </w:t>
      </w:r>
      <w:r w:rsidRPr="00161856">
        <w:rPr>
          <w:rStyle w:val="aff0"/>
          <w:sz w:val="20"/>
          <w:lang w:val="en-GB"/>
        </w:rPr>
        <w:t>10.1016/j.jag.2012.07.020</w:t>
      </w:r>
      <w:r w:rsidRPr="00161856">
        <w:rPr>
          <w:rFonts w:hint="eastAsia"/>
          <w:color w:val="auto"/>
          <w:lang w:val="en-GB"/>
        </w:rPr>
        <w:fldChar w:fldCharType="end"/>
      </w:r>
    </w:p>
    <w:p w14:paraId="6FF3A64A" w14:textId="77777777" w:rsidR="007C2D88" w:rsidRPr="00161856" w:rsidRDefault="007C2D88" w:rsidP="007C2D88">
      <w:pPr>
        <w:pStyle w:val="EndNoteBibliography"/>
        <w:ind w:left="720" w:hanging="720"/>
        <w:rPr>
          <w:color w:val="auto"/>
        </w:rPr>
      </w:pPr>
      <w:r w:rsidRPr="00161856">
        <w:rPr>
          <w:color w:val="auto"/>
          <w:lang w:val="en-GB"/>
        </w:rPr>
        <w:t>Inoue, Y., Sakaiya, E., Zhu, Y., &amp; Takahashi, W. (2012). Diagnostic mapping of canopy nitrogen content in rice based on hyperspectral measurements.</w:t>
      </w:r>
      <w:r w:rsidRPr="00161856">
        <w:rPr>
          <w:rFonts w:hint="eastAsia"/>
          <w:color w:val="auto"/>
          <w:lang w:val="en-GB"/>
        </w:rPr>
        <w:t xml:space="preserve"> </w:t>
      </w:r>
      <w:r w:rsidRPr="00161856">
        <w:rPr>
          <w:i/>
          <w:iCs/>
          <w:color w:val="auto"/>
          <w:lang w:val="en-GB"/>
        </w:rPr>
        <w:t>Remote Sensing of Environment</w:t>
      </w:r>
      <w:r w:rsidRPr="00161856">
        <w:rPr>
          <w:color w:val="auto"/>
          <w:lang w:val="en-GB"/>
        </w:rPr>
        <w:t>,</w:t>
      </w:r>
      <w:r w:rsidRPr="00161856">
        <w:rPr>
          <w:rFonts w:hint="eastAsia"/>
          <w:color w:val="auto"/>
          <w:lang w:val="en-GB"/>
        </w:rPr>
        <w:t xml:space="preserve"> </w:t>
      </w:r>
      <w:r w:rsidRPr="00161856">
        <w:rPr>
          <w:i/>
          <w:iCs/>
          <w:color w:val="auto"/>
          <w:lang w:val="en-GB"/>
        </w:rPr>
        <w:t>126</w:t>
      </w:r>
      <w:r w:rsidRPr="00161856">
        <w:rPr>
          <w:color w:val="auto"/>
          <w:lang w:val="en-GB"/>
        </w:rPr>
        <w:t>, 210-221.</w:t>
      </w:r>
      <w:r w:rsidRPr="00161856">
        <w:rPr>
          <w:rFonts w:hint="eastAsia"/>
          <w:color w:val="auto"/>
          <w:lang w:val="en-GB"/>
        </w:rPr>
        <w:t xml:space="preserve"> doi: </w:t>
      </w:r>
      <w:hyperlink r:id="rId35" w:tgtFrame="_blank" w:tooltip="Persistent link using digital object identifier" w:history="1">
        <w:r w:rsidRPr="00161856">
          <w:rPr>
            <w:rStyle w:val="aff0"/>
            <w:sz w:val="20"/>
            <w:lang w:val="en-GB"/>
          </w:rPr>
          <w:t>10.1016/j.rse.2012.08.026</w:t>
        </w:r>
      </w:hyperlink>
      <w:r w:rsidRPr="00161856">
        <w:rPr>
          <w:rFonts w:hint="eastAsia"/>
          <w:color w:val="auto"/>
          <w:lang w:val="en-GB"/>
        </w:rPr>
        <w:t xml:space="preserve"> </w:t>
      </w:r>
    </w:p>
    <w:bookmarkEnd w:id="8"/>
    <w:p w14:paraId="713F4670" w14:textId="77777777" w:rsidR="007C2D88" w:rsidRPr="00161856" w:rsidRDefault="007C2D88" w:rsidP="007C2D88">
      <w:pPr>
        <w:pStyle w:val="EndNoteBibliography"/>
        <w:ind w:left="720" w:hanging="720"/>
        <w:rPr>
          <w:color w:val="auto"/>
        </w:rPr>
      </w:pPr>
      <w:r w:rsidRPr="00161856">
        <w:rPr>
          <w:color w:val="auto"/>
        </w:rPr>
        <w:t xml:space="preserve">Jiang, Z., Huete, A. R., Didan, K., &amp; Miura, T. (2008). Development of a two-band enhanced vegetation index without a blue band. </w:t>
      </w:r>
      <w:r w:rsidRPr="00161856">
        <w:rPr>
          <w:i/>
          <w:color w:val="auto"/>
        </w:rPr>
        <w:t>Remote Sensing of environment</w:t>
      </w:r>
      <w:r w:rsidRPr="00161856">
        <w:rPr>
          <w:color w:val="auto"/>
        </w:rPr>
        <w:t>,</w:t>
      </w:r>
      <w:r w:rsidRPr="00161856">
        <w:rPr>
          <w:i/>
          <w:color w:val="auto"/>
        </w:rPr>
        <w:t xml:space="preserve"> 112</w:t>
      </w:r>
      <w:r w:rsidRPr="00161856">
        <w:rPr>
          <w:color w:val="auto"/>
        </w:rPr>
        <w:t xml:space="preserve">(10), 3833-3845. </w:t>
      </w:r>
      <w:r w:rsidRPr="00161856">
        <w:rPr>
          <w:rFonts w:hint="eastAsia"/>
          <w:color w:val="auto"/>
        </w:rPr>
        <w:t xml:space="preserve">doi: </w:t>
      </w:r>
      <w:r w:rsidRPr="00161856">
        <w:rPr>
          <w:color w:val="auto"/>
        </w:rPr>
        <w:t>10.1016/j.rse.2008.06.006</w:t>
      </w:r>
    </w:p>
    <w:p w14:paraId="237E23B6" w14:textId="77777777" w:rsidR="007C2D88" w:rsidRPr="00161856" w:rsidRDefault="007C2D88" w:rsidP="007C2D88">
      <w:pPr>
        <w:pStyle w:val="EndNoteBibliography"/>
        <w:ind w:left="720" w:hanging="720"/>
        <w:rPr>
          <w:color w:val="auto"/>
        </w:rPr>
      </w:pPr>
      <w:r w:rsidRPr="00161856">
        <w:rPr>
          <w:color w:val="auto"/>
        </w:rPr>
        <w:t xml:space="preserve">Jordan, C. F. (1969). Derivation of leaf‐area index from quality of light on the forest floor. </w:t>
      </w:r>
      <w:r w:rsidRPr="00161856">
        <w:rPr>
          <w:i/>
          <w:color w:val="auto"/>
        </w:rPr>
        <w:t>Ecology</w:t>
      </w:r>
      <w:r w:rsidRPr="00161856">
        <w:rPr>
          <w:color w:val="auto"/>
        </w:rPr>
        <w:t>,</w:t>
      </w:r>
      <w:r w:rsidRPr="00161856">
        <w:rPr>
          <w:i/>
          <w:color w:val="auto"/>
        </w:rPr>
        <w:t xml:space="preserve"> 50</w:t>
      </w:r>
      <w:r w:rsidRPr="00161856">
        <w:rPr>
          <w:color w:val="auto"/>
        </w:rPr>
        <w:t xml:space="preserve">(4), 663-666. </w:t>
      </w:r>
      <w:r w:rsidRPr="00161856">
        <w:rPr>
          <w:rFonts w:hint="eastAsia"/>
          <w:color w:val="auto"/>
        </w:rPr>
        <w:t xml:space="preserve">doi: </w:t>
      </w:r>
      <w:r w:rsidRPr="00161856">
        <w:rPr>
          <w:color w:val="auto"/>
        </w:rPr>
        <w:t>10.2307/1936256</w:t>
      </w:r>
    </w:p>
    <w:p w14:paraId="392CBBAF" w14:textId="77777777" w:rsidR="007C2D88" w:rsidRPr="00161856" w:rsidRDefault="007C2D88" w:rsidP="007C2D88">
      <w:pPr>
        <w:pStyle w:val="EndNoteBibliography"/>
        <w:ind w:left="720" w:hanging="720"/>
        <w:rPr>
          <w:color w:val="auto"/>
        </w:rPr>
      </w:pPr>
      <w:r w:rsidRPr="00161856">
        <w:rPr>
          <w:color w:val="auto"/>
        </w:rPr>
        <w:t xml:space="preserve">Jung, W., Kitchen, N., Sudduth, K., &amp; Anderson, S. (2006). Spatial characteristics of claypan soil properties in an agricultural field. </w:t>
      </w:r>
      <w:r w:rsidRPr="00161856">
        <w:rPr>
          <w:i/>
          <w:color w:val="auto"/>
        </w:rPr>
        <w:t>Soil Science Society of America Journal</w:t>
      </w:r>
      <w:r w:rsidRPr="00161856">
        <w:rPr>
          <w:color w:val="auto"/>
        </w:rPr>
        <w:t>,</w:t>
      </w:r>
      <w:r w:rsidRPr="00161856">
        <w:rPr>
          <w:i/>
          <w:color w:val="auto"/>
        </w:rPr>
        <w:t xml:space="preserve"> 70</w:t>
      </w:r>
      <w:r w:rsidRPr="00161856">
        <w:rPr>
          <w:color w:val="auto"/>
        </w:rPr>
        <w:t xml:space="preserve">(4), 1387-1397. </w:t>
      </w:r>
      <w:r w:rsidRPr="00161856">
        <w:rPr>
          <w:rFonts w:hint="eastAsia"/>
          <w:color w:val="auto"/>
        </w:rPr>
        <w:t xml:space="preserve">doi: </w:t>
      </w:r>
      <w:r w:rsidRPr="00161856">
        <w:rPr>
          <w:color w:val="auto"/>
        </w:rPr>
        <w:t>10.2136/sssaj2005.0273</w:t>
      </w:r>
    </w:p>
    <w:p w14:paraId="0428F5C1" w14:textId="77777777" w:rsidR="007C2D88" w:rsidRPr="00161856" w:rsidRDefault="007C2D88" w:rsidP="007C2D88">
      <w:pPr>
        <w:pStyle w:val="EndNoteBibliography"/>
        <w:ind w:left="720" w:hanging="720"/>
        <w:rPr>
          <w:color w:val="auto"/>
        </w:rPr>
      </w:pPr>
      <w:r w:rsidRPr="00161856">
        <w:rPr>
          <w:color w:val="auto"/>
        </w:rPr>
        <w:t xml:space="preserve">Kaufman, Y. J., &amp; </w:t>
      </w:r>
      <w:proofErr w:type="spellStart"/>
      <w:r w:rsidRPr="00161856">
        <w:rPr>
          <w:color w:val="auto"/>
        </w:rPr>
        <w:t>Tanre</w:t>
      </w:r>
      <w:proofErr w:type="spellEnd"/>
      <w:r w:rsidRPr="00161856">
        <w:rPr>
          <w:color w:val="auto"/>
        </w:rPr>
        <w:t xml:space="preserve">, D. (1996). Strategy for direct and indirect methods for correcting the aerosol effect on remote sensing: from AVHRR to EOS-MODIS. </w:t>
      </w:r>
      <w:r w:rsidRPr="00161856">
        <w:rPr>
          <w:i/>
          <w:color w:val="auto"/>
        </w:rPr>
        <w:t>Remote Sensing of environment</w:t>
      </w:r>
      <w:r w:rsidRPr="00161856">
        <w:rPr>
          <w:color w:val="auto"/>
        </w:rPr>
        <w:t>,</w:t>
      </w:r>
      <w:r w:rsidRPr="00161856">
        <w:rPr>
          <w:i/>
          <w:color w:val="auto"/>
        </w:rPr>
        <w:t xml:space="preserve"> 55</w:t>
      </w:r>
      <w:r w:rsidRPr="00161856">
        <w:rPr>
          <w:color w:val="auto"/>
        </w:rPr>
        <w:t xml:space="preserve">(1), 65-79. </w:t>
      </w:r>
      <w:r w:rsidRPr="00161856">
        <w:rPr>
          <w:rFonts w:hint="eastAsia"/>
          <w:color w:val="auto"/>
        </w:rPr>
        <w:t xml:space="preserve">doi: </w:t>
      </w:r>
      <w:r w:rsidRPr="00161856">
        <w:rPr>
          <w:color w:val="auto"/>
        </w:rPr>
        <w:t>10.1016/0034-4257(95)00193-X</w:t>
      </w:r>
    </w:p>
    <w:p w14:paraId="3268A409" w14:textId="77777777" w:rsidR="007C2D88" w:rsidRPr="00161856" w:rsidRDefault="007C2D88" w:rsidP="007C2D88">
      <w:pPr>
        <w:pStyle w:val="EndNoteBibliography"/>
        <w:ind w:left="720" w:hanging="720"/>
        <w:rPr>
          <w:color w:val="auto"/>
        </w:rPr>
      </w:pPr>
      <w:r w:rsidRPr="00161856">
        <w:rPr>
          <w:color w:val="auto"/>
        </w:rPr>
        <w:t xml:space="preserve">Kim, H.-O., &amp; Yeom, J.-M. (2014). Effect of red-edge and texture features for object-based paddy rice crop classification using </w:t>
      </w:r>
      <w:proofErr w:type="spellStart"/>
      <w:r w:rsidRPr="00161856">
        <w:rPr>
          <w:color w:val="auto"/>
        </w:rPr>
        <w:t>RapidEye</w:t>
      </w:r>
      <w:proofErr w:type="spellEnd"/>
      <w:r w:rsidRPr="00161856">
        <w:rPr>
          <w:color w:val="auto"/>
        </w:rPr>
        <w:t xml:space="preserve"> multi-spectral satellite image data. </w:t>
      </w:r>
      <w:r w:rsidRPr="00161856">
        <w:rPr>
          <w:i/>
          <w:color w:val="auto"/>
        </w:rPr>
        <w:t>International Journal of Remote Sensing</w:t>
      </w:r>
      <w:r w:rsidRPr="00161856">
        <w:rPr>
          <w:color w:val="auto"/>
        </w:rPr>
        <w:t>,</w:t>
      </w:r>
      <w:r w:rsidRPr="00161856">
        <w:rPr>
          <w:i/>
          <w:color w:val="auto"/>
        </w:rPr>
        <w:t xml:space="preserve"> 35</w:t>
      </w:r>
      <w:r w:rsidRPr="00161856">
        <w:rPr>
          <w:color w:val="auto"/>
        </w:rPr>
        <w:t xml:space="preserve">(19), 7046-7068. </w:t>
      </w:r>
      <w:r w:rsidRPr="00161856">
        <w:rPr>
          <w:rFonts w:hint="eastAsia"/>
          <w:color w:val="auto"/>
        </w:rPr>
        <w:t xml:space="preserve">doi: </w:t>
      </w:r>
      <w:r w:rsidRPr="00161856">
        <w:rPr>
          <w:color w:val="auto"/>
        </w:rPr>
        <w:t>10.1080/01431161.2014.965285</w:t>
      </w:r>
    </w:p>
    <w:p w14:paraId="7369CC93" w14:textId="77777777" w:rsidR="007C2D88" w:rsidRPr="00161856" w:rsidRDefault="007C2D88" w:rsidP="007C2D88">
      <w:pPr>
        <w:pStyle w:val="EndNoteBibliography"/>
        <w:ind w:left="720" w:hanging="720"/>
        <w:rPr>
          <w:color w:val="auto"/>
        </w:rPr>
      </w:pPr>
      <w:r w:rsidRPr="00161856">
        <w:rPr>
          <w:color w:val="auto"/>
        </w:rPr>
        <w:t>Kim, M. S., Daughtry, C., Chappelle, E., McMurtrey, J., &amp; Walthall, C. (1994). The use of high spectral resolution bands for estimating absorbed photosynthetically active radiation (A par).</w:t>
      </w:r>
      <w:r w:rsidRPr="00161856">
        <w:rPr>
          <w:rFonts w:hint="eastAsia"/>
          <w:color w:val="auto"/>
        </w:rPr>
        <w:t xml:space="preserve"> In</w:t>
      </w:r>
      <w:r w:rsidRPr="00161856">
        <w:rPr>
          <w:color w:val="auto"/>
        </w:rPr>
        <w:t xml:space="preserve"> </w:t>
      </w:r>
      <w:r w:rsidRPr="00161856">
        <w:rPr>
          <w:i/>
          <w:iCs/>
          <w:color w:val="auto"/>
        </w:rPr>
        <w:t>CNES, proceedings of 6th international symposium on physical measurements and signatures in remote sensing,</w:t>
      </w:r>
      <w:r w:rsidRPr="00161856">
        <w:rPr>
          <w:color w:val="auto"/>
        </w:rPr>
        <w:t xml:space="preserve"> </w:t>
      </w:r>
      <w:r w:rsidRPr="00161856">
        <w:rPr>
          <w:rFonts w:hint="eastAsia"/>
          <w:color w:val="auto"/>
        </w:rPr>
        <w:t xml:space="preserve">No. GSFC-E-DAA-TN72921. </w:t>
      </w:r>
    </w:p>
    <w:p w14:paraId="3CDA2567" w14:textId="77777777" w:rsidR="007C2D88" w:rsidRPr="00161856" w:rsidRDefault="007C2D88" w:rsidP="007C2D88">
      <w:pPr>
        <w:pStyle w:val="EndNoteBibliography"/>
        <w:ind w:left="720" w:hanging="720"/>
        <w:rPr>
          <w:color w:val="auto"/>
        </w:rPr>
      </w:pPr>
      <w:r w:rsidRPr="00161856">
        <w:rPr>
          <w:color w:val="auto"/>
        </w:rPr>
        <w:t xml:space="preserve">Kouadio, L., Deo, R. C., </w:t>
      </w:r>
      <w:proofErr w:type="spellStart"/>
      <w:r w:rsidRPr="00161856">
        <w:rPr>
          <w:color w:val="auto"/>
        </w:rPr>
        <w:t>Byrareddy</w:t>
      </w:r>
      <w:proofErr w:type="spellEnd"/>
      <w:r w:rsidRPr="00161856">
        <w:rPr>
          <w:color w:val="auto"/>
        </w:rPr>
        <w:t xml:space="preserve">, V., Adamowski, J. F., &amp; Mushtaq, S. (2018). Artificial intelligence approach for the prediction of Robusta coffee yield using soil fertility properties. </w:t>
      </w:r>
      <w:r w:rsidRPr="00161856">
        <w:rPr>
          <w:i/>
          <w:color w:val="auto"/>
        </w:rPr>
        <w:t>Computers and Electronics in Agriculture</w:t>
      </w:r>
      <w:r w:rsidRPr="00161856">
        <w:rPr>
          <w:color w:val="auto"/>
        </w:rPr>
        <w:t>,</w:t>
      </w:r>
      <w:r w:rsidRPr="00161856">
        <w:rPr>
          <w:i/>
          <w:color w:val="auto"/>
        </w:rPr>
        <w:t xml:space="preserve"> 155</w:t>
      </w:r>
      <w:r w:rsidRPr="00161856">
        <w:rPr>
          <w:color w:val="auto"/>
        </w:rPr>
        <w:t xml:space="preserve">, 324-338. </w:t>
      </w:r>
      <w:r w:rsidRPr="00161856">
        <w:rPr>
          <w:rFonts w:hint="eastAsia"/>
          <w:color w:val="auto"/>
        </w:rPr>
        <w:t xml:space="preserve">doi: </w:t>
      </w:r>
      <w:r w:rsidRPr="00161856">
        <w:rPr>
          <w:color w:val="auto"/>
        </w:rPr>
        <w:t>10.1016/j.compag.2018.10.014</w:t>
      </w:r>
    </w:p>
    <w:p w14:paraId="17D9BFF4" w14:textId="77777777" w:rsidR="007C2D88" w:rsidRPr="00161856" w:rsidRDefault="007C2D88" w:rsidP="007C2D88">
      <w:pPr>
        <w:pStyle w:val="EndNoteBibliography"/>
        <w:ind w:left="720" w:hanging="720"/>
        <w:rPr>
          <w:color w:val="auto"/>
        </w:rPr>
      </w:pPr>
      <w:r w:rsidRPr="00161856">
        <w:rPr>
          <w:color w:val="auto"/>
        </w:rPr>
        <w:t xml:space="preserve">Li, L., Qiao, J., Yao, J., Li, J., &amp; Li, L. (2022). Automatic freezing-tolerant rapeseed material recognition using UAV images and deep learning. </w:t>
      </w:r>
      <w:r w:rsidRPr="00161856">
        <w:rPr>
          <w:i/>
          <w:color w:val="auto"/>
        </w:rPr>
        <w:t>Plant methods</w:t>
      </w:r>
      <w:r w:rsidRPr="00161856">
        <w:rPr>
          <w:color w:val="auto"/>
        </w:rPr>
        <w:t>,</w:t>
      </w:r>
      <w:r w:rsidRPr="00161856">
        <w:rPr>
          <w:i/>
          <w:color w:val="auto"/>
        </w:rPr>
        <w:t xml:space="preserve"> 18</w:t>
      </w:r>
      <w:r w:rsidRPr="00161856">
        <w:rPr>
          <w:color w:val="auto"/>
        </w:rPr>
        <w:t xml:space="preserve">(1), 1-13. </w:t>
      </w:r>
      <w:r w:rsidRPr="00161856">
        <w:rPr>
          <w:rFonts w:hint="eastAsia"/>
          <w:color w:val="auto"/>
        </w:rPr>
        <w:t>doi:</w:t>
      </w:r>
      <w:r w:rsidRPr="00161856">
        <w:rPr>
          <w:color w:val="auto"/>
        </w:rPr>
        <w:t xml:space="preserve"> 10.1186/s13007-022-00838-6</w:t>
      </w:r>
    </w:p>
    <w:p w14:paraId="17A5BDD3" w14:textId="77777777" w:rsidR="007C2D88" w:rsidRPr="00161856" w:rsidRDefault="007C2D88" w:rsidP="007C2D88">
      <w:pPr>
        <w:pStyle w:val="EndNoteBibliography"/>
        <w:ind w:left="720" w:hanging="720"/>
        <w:rPr>
          <w:color w:val="auto"/>
        </w:rPr>
      </w:pPr>
      <w:proofErr w:type="spellStart"/>
      <w:r w:rsidRPr="00161856">
        <w:rPr>
          <w:color w:val="auto"/>
          <w:lang w:val="en-GB"/>
        </w:rPr>
        <w:t>Lichtenthaler</w:t>
      </w:r>
      <w:proofErr w:type="spellEnd"/>
      <w:r w:rsidRPr="00161856">
        <w:rPr>
          <w:color w:val="auto"/>
          <w:lang w:val="en-GB"/>
        </w:rPr>
        <w:t xml:space="preserve">, H. K., Lang, M., </w:t>
      </w:r>
      <w:proofErr w:type="spellStart"/>
      <w:r w:rsidRPr="00161856">
        <w:rPr>
          <w:color w:val="auto"/>
          <w:lang w:val="en-GB"/>
        </w:rPr>
        <w:t>Sowinska</w:t>
      </w:r>
      <w:proofErr w:type="spellEnd"/>
      <w:r w:rsidRPr="00161856">
        <w:rPr>
          <w:color w:val="auto"/>
          <w:lang w:val="en-GB"/>
        </w:rPr>
        <w:t>, M., Heisel, F., &amp; Miehe, J. A. (1996). Detection of vegetation stress via a new high resolution fluorescence imaging system. </w:t>
      </w:r>
      <w:r w:rsidRPr="00161856">
        <w:rPr>
          <w:i/>
          <w:iCs/>
          <w:color w:val="auto"/>
          <w:lang w:val="en-GB"/>
        </w:rPr>
        <w:t>Journal of plant physiology</w:t>
      </w:r>
      <w:r w:rsidRPr="00161856">
        <w:rPr>
          <w:color w:val="auto"/>
          <w:lang w:val="en-GB"/>
        </w:rPr>
        <w:t>, </w:t>
      </w:r>
      <w:r w:rsidRPr="00161856">
        <w:rPr>
          <w:i/>
          <w:iCs/>
          <w:color w:val="auto"/>
          <w:lang w:val="en-GB"/>
        </w:rPr>
        <w:t>148</w:t>
      </w:r>
      <w:r w:rsidRPr="00161856">
        <w:rPr>
          <w:color w:val="auto"/>
          <w:lang w:val="en-GB"/>
        </w:rPr>
        <w:t>(5), 599-612.</w:t>
      </w:r>
      <w:r w:rsidRPr="00161856">
        <w:rPr>
          <w:rFonts w:hint="eastAsia"/>
          <w:color w:val="auto"/>
          <w:lang w:val="en-GB"/>
        </w:rPr>
        <w:t xml:space="preserve"> </w:t>
      </w:r>
      <w:r w:rsidRPr="00161856">
        <w:rPr>
          <w:color w:val="auto"/>
          <w:kern w:val="2"/>
        </w:rPr>
        <w:t>doi: 10.1016/S0176-1617(96)80081-2</w:t>
      </w:r>
      <w:r w:rsidRPr="00161856">
        <w:rPr>
          <w:rFonts w:hint="eastAsia"/>
          <w:color w:val="auto"/>
          <w:kern w:val="2"/>
        </w:rPr>
        <w:t xml:space="preserve"> </w:t>
      </w:r>
    </w:p>
    <w:p w14:paraId="4C6FF462" w14:textId="77777777" w:rsidR="007C2D88" w:rsidRPr="00161856" w:rsidRDefault="007C2D88" w:rsidP="007C2D88">
      <w:pPr>
        <w:pStyle w:val="EndNoteBibliography"/>
        <w:ind w:left="720" w:hanging="720"/>
        <w:rPr>
          <w:color w:val="auto"/>
        </w:rPr>
      </w:pPr>
      <w:r w:rsidRPr="00161856">
        <w:rPr>
          <w:color w:val="auto"/>
        </w:rPr>
        <w:t xml:space="preserve">Liu, C., Li, H., Su, A., Chen, S., &amp; Li, W. (2020). Identification and grading of maize drought on </w:t>
      </w:r>
      <w:proofErr w:type="spellStart"/>
      <w:r w:rsidRPr="00161856">
        <w:rPr>
          <w:color w:val="auto"/>
        </w:rPr>
        <w:t>rgb</w:t>
      </w:r>
      <w:proofErr w:type="spellEnd"/>
      <w:r w:rsidRPr="00161856">
        <w:rPr>
          <w:color w:val="auto"/>
        </w:rPr>
        <w:t xml:space="preserve"> images of </w:t>
      </w:r>
      <w:proofErr w:type="spellStart"/>
      <w:r w:rsidRPr="00161856">
        <w:rPr>
          <w:color w:val="auto"/>
        </w:rPr>
        <w:t>uav</w:t>
      </w:r>
      <w:proofErr w:type="spellEnd"/>
      <w:r w:rsidRPr="00161856">
        <w:rPr>
          <w:color w:val="auto"/>
        </w:rPr>
        <w:t xml:space="preserve"> based on improved u-net. </w:t>
      </w:r>
      <w:r w:rsidRPr="00161856">
        <w:rPr>
          <w:i/>
          <w:color w:val="auto"/>
        </w:rPr>
        <w:t>IEEE geoscience and remote sensing letters</w:t>
      </w:r>
      <w:r w:rsidRPr="00161856">
        <w:rPr>
          <w:color w:val="auto"/>
        </w:rPr>
        <w:t>,</w:t>
      </w:r>
      <w:r w:rsidRPr="00161856">
        <w:rPr>
          <w:i/>
          <w:color w:val="auto"/>
        </w:rPr>
        <w:t xml:space="preserve"> 18</w:t>
      </w:r>
      <w:r w:rsidRPr="00161856">
        <w:rPr>
          <w:color w:val="auto"/>
        </w:rPr>
        <w:t>(2), 198-202. doi: 10.1109/LGRS.2020.2972313</w:t>
      </w:r>
    </w:p>
    <w:p w14:paraId="7DFF3E4C" w14:textId="77777777" w:rsidR="007C2D88" w:rsidRPr="00161856" w:rsidRDefault="007C2D88" w:rsidP="007C2D88">
      <w:pPr>
        <w:pStyle w:val="EndNoteBibliography"/>
        <w:ind w:left="720" w:hanging="720"/>
        <w:rPr>
          <w:color w:val="auto"/>
        </w:rPr>
      </w:pPr>
      <w:proofErr w:type="spellStart"/>
      <w:r w:rsidRPr="00161856">
        <w:rPr>
          <w:color w:val="auto"/>
          <w:lang w:val="en-GB"/>
        </w:rPr>
        <w:t>Maccioni</w:t>
      </w:r>
      <w:proofErr w:type="spellEnd"/>
      <w:r w:rsidRPr="00161856">
        <w:rPr>
          <w:color w:val="auto"/>
          <w:lang w:val="en-GB"/>
        </w:rPr>
        <w:t xml:space="preserve">, A., Agati, G., &amp; </w:t>
      </w:r>
      <w:proofErr w:type="spellStart"/>
      <w:r w:rsidRPr="00161856">
        <w:rPr>
          <w:color w:val="auto"/>
          <w:lang w:val="en-GB"/>
        </w:rPr>
        <w:t>Mazzinghi</w:t>
      </w:r>
      <w:proofErr w:type="spellEnd"/>
      <w:r w:rsidRPr="00161856">
        <w:rPr>
          <w:color w:val="auto"/>
          <w:lang w:val="en-GB"/>
        </w:rPr>
        <w:t>, P. (2001). New vegetation indices for remote measurement of chlorophylls based on leaf directional reflectance spectra. </w:t>
      </w:r>
      <w:r w:rsidRPr="00161856">
        <w:rPr>
          <w:i/>
          <w:iCs/>
          <w:color w:val="auto"/>
          <w:lang w:val="en-GB"/>
        </w:rPr>
        <w:t>Journal of Photochemistry and Photobiology B: Biology</w:t>
      </w:r>
      <w:r w:rsidRPr="00161856">
        <w:rPr>
          <w:color w:val="auto"/>
          <w:lang w:val="en-GB"/>
        </w:rPr>
        <w:t>, </w:t>
      </w:r>
      <w:r w:rsidRPr="00161856">
        <w:rPr>
          <w:i/>
          <w:iCs/>
          <w:color w:val="auto"/>
          <w:lang w:val="en-GB"/>
        </w:rPr>
        <w:t>61</w:t>
      </w:r>
      <w:r w:rsidRPr="00161856">
        <w:rPr>
          <w:color w:val="auto"/>
          <w:lang w:val="en-GB"/>
        </w:rPr>
        <w:t>(1-2), 52-61.</w:t>
      </w:r>
      <w:r w:rsidRPr="00161856">
        <w:rPr>
          <w:rFonts w:hint="eastAsia"/>
          <w:color w:val="auto"/>
          <w:lang w:val="en-GB"/>
        </w:rPr>
        <w:t xml:space="preserve"> doi: </w:t>
      </w:r>
      <w:hyperlink r:id="rId36" w:tgtFrame="_blank" w:tooltip="Persistent link using digital object identifier" w:history="1">
        <w:r w:rsidRPr="00161856">
          <w:rPr>
            <w:rStyle w:val="aff0"/>
            <w:sz w:val="20"/>
            <w:lang w:val="en-GB"/>
          </w:rPr>
          <w:t>10.1016/S1011-1344(01)00145-2</w:t>
        </w:r>
      </w:hyperlink>
    </w:p>
    <w:p w14:paraId="4405DCA0" w14:textId="77777777" w:rsidR="007C2D88" w:rsidRPr="00161856" w:rsidRDefault="007C2D88" w:rsidP="007C2D88">
      <w:pPr>
        <w:pStyle w:val="EndNoteBibliography"/>
        <w:ind w:left="720" w:hanging="720"/>
        <w:rPr>
          <w:color w:val="auto"/>
        </w:rPr>
      </w:pPr>
      <w:proofErr w:type="spellStart"/>
      <w:r w:rsidRPr="00161856">
        <w:rPr>
          <w:color w:val="auto"/>
          <w:lang w:val="en-GB"/>
        </w:rPr>
        <w:t>Mahlein</w:t>
      </w:r>
      <w:proofErr w:type="spellEnd"/>
      <w:r w:rsidRPr="00161856">
        <w:rPr>
          <w:color w:val="auto"/>
          <w:lang w:val="en-GB"/>
        </w:rPr>
        <w:t xml:space="preserve">, A. K., Rumpf, T., Welke, P., Dehne, H. W., </w:t>
      </w:r>
      <w:proofErr w:type="spellStart"/>
      <w:r w:rsidRPr="00161856">
        <w:rPr>
          <w:color w:val="auto"/>
          <w:lang w:val="en-GB"/>
        </w:rPr>
        <w:t>Plümer</w:t>
      </w:r>
      <w:proofErr w:type="spellEnd"/>
      <w:r w:rsidRPr="00161856">
        <w:rPr>
          <w:color w:val="auto"/>
          <w:lang w:val="en-GB"/>
        </w:rPr>
        <w:t xml:space="preserve">, L., Steiner, U., &amp; </w:t>
      </w:r>
      <w:proofErr w:type="spellStart"/>
      <w:r w:rsidRPr="00161856">
        <w:rPr>
          <w:color w:val="auto"/>
          <w:lang w:val="en-GB"/>
        </w:rPr>
        <w:t>Oerke</w:t>
      </w:r>
      <w:proofErr w:type="spellEnd"/>
      <w:r w:rsidRPr="00161856">
        <w:rPr>
          <w:color w:val="auto"/>
          <w:lang w:val="en-GB"/>
        </w:rPr>
        <w:t>, E. C. (2013). Development of spectral indices for detecting and identifying plant diseases. </w:t>
      </w:r>
      <w:r w:rsidRPr="00161856">
        <w:rPr>
          <w:i/>
          <w:iCs/>
          <w:color w:val="auto"/>
          <w:lang w:val="en-GB"/>
        </w:rPr>
        <w:t>Remote Sensing of Environment</w:t>
      </w:r>
      <w:r w:rsidRPr="00161856">
        <w:rPr>
          <w:color w:val="auto"/>
          <w:lang w:val="en-GB"/>
        </w:rPr>
        <w:t>, </w:t>
      </w:r>
      <w:r w:rsidRPr="00161856">
        <w:rPr>
          <w:i/>
          <w:iCs/>
          <w:color w:val="auto"/>
          <w:lang w:val="en-GB"/>
        </w:rPr>
        <w:t>128</w:t>
      </w:r>
      <w:r w:rsidRPr="00161856">
        <w:rPr>
          <w:color w:val="auto"/>
          <w:lang w:val="en-GB"/>
        </w:rPr>
        <w:t>, 21-30.</w:t>
      </w:r>
      <w:r w:rsidRPr="00161856">
        <w:rPr>
          <w:rFonts w:hint="eastAsia"/>
          <w:color w:val="auto"/>
          <w:lang w:val="en-GB"/>
        </w:rPr>
        <w:t xml:space="preserve"> doi: </w:t>
      </w:r>
      <w:hyperlink r:id="rId37" w:tgtFrame="_blank" w:tooltip="Persistent link using digital object identifier" w:history="1">
        <w:r w:rsidRPr="00161856">
          <w:rPr>
            <w:rStyle w:val="aff0"/>
            <w:sz w:val="20"/>
            <w:lang w:val="en-GB"/>
          </w:rPr>
          <w:t>10.1016/j.rse.2012.09.019</w:t>
        </w:r>
      </w:hyperlink>
      <w:r w:rsidRPr="00161856">
        <w:rPr>
          <w:rFonts w:hint="eastAsia"/>
          <w:color w:val="auto"/>
          <w:lang w:val="en-GB"/>
        </w:rPr>
        <w:t xml:space="preserve"> </w:t>
      </w:r>
    </w:p>
    <w:p w14:paraId="2FEDB912" w14:textId="77777777" w:rsidR="007C2D88" w:rsidRPr="00161856" w:rsidRDefault="007C2D88" w:rsidP="007C2D88">
      <w:pPr>
        <w:pStyle w:val="EndNoteBibliography"/>
        <w:ind w:left="720" w:hanging="720"/>
        <w:rPr>
          <w:color w:val="auto"/>
        </w:rPr>
      </w:pPr>
      <w:r w:rsidRPr="00161856">
        <w:rPr>
          <w:color w:val="auto"/>
        </w:rPr>
        <w:t>Merton, R. (1998). Monitoring community hysteresis using spectral shift analysis and the red-edge vegetation stress index.</w:t>
      </w:r>
      <w:r w:rsidRPr="00161856">
        <w:rPr>
          <w:rFonts w:hint="eastAsia"/>
          <w:color w:val="auto"/>
        </w:rPr>
        <w:t xml:space="preserve"> In</w:t>
      </w:r>
      <w:r w:rsidRPr="00161856">
        <w:rPr>
          <w:color w:val="auto"/>
        </w:rPr>
        <w:t xml:space="preserve"> </w:t>
      </w:r>
      <w:r w:rsidRPr="00161856">
        <w:rPr>
          <w:i/>
          <w:iCs/>
          <w:color w:val="auto"/>
        </w:rPr>
        <w:t>Proceedings of the Seventh Annual JPL Airborne Earth Science Workshop</w:t>
      </w:r>
      <w:r w:rsidRPr="00161856">
        <w:rPr>
          <w:rFonts w:hint="eastAsia"/>
          <w:i/>
          <w:iCs/>
          <w:color w:val="auto"/>
        </w:rPr>
        <w:t xml:space="preserve"> </w:t>
      </w:r>
      <w:r w:rsidRPr="00161856">
        <w:rPr>
          <w:rFonts w:hint="eastAsia"/>
          <w:color w:val="auto"/>
        </w:rPr>
        <w:t xml:space="preserve">(pp. 12-16). JPL Pasadena, CA, USA. </w:t>
      </w:r>
    </w:p>
    <w:p w14:paraId="4DE1C44D" w14:textId="77777777" w:rsidR="007C2D88" w:rsidRPr="00161856" w:rsidRDefault="007C2D88" w:rsidP="007C2D88">
      <w:pPr>
        <w:pStyle w:val="EndNoteBibliography"/>
        <w:ind w:left="720" w:hanging="720"/>
        <w:rPr>
          <w:color w:val="auto"/>
        </w:rPr>
      </w:pPr>
      <w:r w:rsidRPr="00161856">
        <w:rPr>
          <w:color w:val="auto"/>
          <w:lang w:val="en-GB"/>
        </w:rPr>
        <w:t xml:space="preserve">Meyer, G. E., &amp; Neto, J. C. (2008). Verification of </w:t>
      </w:r>
      <w:proofErr w:type="spellStart"/>
      <w:r w:rsidRPr="00161856">
        <w:rPr>
          <w:color w:val="auto"/>
          <w:lang w:val="en-GB"/>
        </w:rPr>
        <w:t>color</w:t>
      </w:r>
      <w:proofErr w:type="spellEnd"/>
      <w:r w:rsidRPr="00161856">
        <w:rPr>
          <w:color w:val="auto"/>
          <w:lang w:val="en-GB"/>
        </w:rPr>
        <w:t xml:space="preserve"> vegetation indices for automated crop imaging applications.</w:t>
      </w:r>
      <w:r w:rsidRPr="00161856">
        <w:rPr>
          <w:rFonts w:hint="eastAsia"/>
          <w:color w:val="auto"/>
          <w:lang w:val="en-GB"/>
        </w:rPr>
        <w:t xml:space="preserve"> </w:t>
      </w:r>
      <w:r w:rsidRPr="00161856">
        <w:rPr>
          <w:i/>
          <w:iCs/>
          <w:color w:val="auto"/>
          <w:lang w:val="en-GB"/>
        </w:rPr>
        <w:t>Computers and electronics in agriculture</w:t>
      </w:r>
      <w:r w:rsidRPr="00161856">
        <w:rPr>
          <w:color w:val="auto"/>
          <w:lang w:val="en-GB"/>
        </w:rPr>
        <w:t>,</w:t>
      </w:r>
      <w:r w:rsidRPr="00161856">
        <w:rPr>
          <w:rFonts w:hint="eastAsia"/>
          <w:color w:val="auto"/>
          <w:lang w:val="en-GB"/>
        </w:rPr>
        <w:t xml:space="preserve"> </w:t>
      </w:r>
      <w:r w:rsidRPr="00161856">
        <w:rPr>
          <w:i/>
          <w:iCs/>
          <w:color w:val="auto"/>
          <w:lang w:val="en-GB"/>
        </w:rPr>
        <w:t>63</w:t>
      </w:r>
      <w:r w:rsidRPr="00161856">
        <w:rPr>
          <w:color w:val="auto"/>
          <w:lang w:val="en-GB"/>
        </w:rPr>
        <w:t>(2), 282-293.</w:t>
      </w:r>
      <w:r w:rsidRPr="00161856">
        <w:rPr>
          <w:rFonts w:hint="eastAsia"/>
          <w:color w:val="auto"/>
          <w:lang w:val="en-GB"/>
        </w:rPr>
        <w:t xml:space="preserve"> doi: </w:t>
      </w:r>
      <w:hyperlink r:id="rId38" w:tgtFrame="_blank" w:tooltip="Persistent link using digital object identifier" w:history="1">
        <w:r w:rsidRPr="00161856">
          <w:rPr>
            <w:rStyle w:val="aff0"/>
            <w:sz w:val="20"/>
            <w:lang w:val="en-GB"/>
          </w:rPr>
          <w:t>10.1016/j.compag.2008.03.009</w:t>
        </w:r>
      </w:hyperlink>
    </w:p>
    <w:p w14:paraId="693492DD" w14:textId="77777777" w:rsidR="007C2D88" w:rsidRPr="00161856" w:rsidRDefault="007C2D88" w:rsidP="007C2D88">
      <w:pPr>
        <w:pStyle w:val="EndNoteBibliography"/>
        <w:ind w:left="720" w:hanging="720"/>
        <w:rPr>
          <w:color w:val="auto"/>
        </w:rPr>
      </w:pPr>
      <w:proofErr w:type="spellStart"/>
      <w:r w:rsidRPr="00161856">
        <w:rPr>
          <w:color w:val="auto"/>
          <w:lang w:val="en-GB"/>
        </w:rPr>
        <w:lastRenderedPageBreak/>
        <w:t>Motohka</w:t>
      </w:r>
      <w:proofErr w:type="spellEnd"/>
      <w:r w:rsidRPr="00161856">
        <w:rPr>
          <w:color w:val="auto"/>
          <w:lang w:val="en-GB"/>
        </w:rPr>
        <w:t xml:space="preserve">, T., </w:t>
      </w:r>
      <w:proofErr w:type="spellStart"/>
      <w:r w:rsidRPr="00161856">
        <w:rPr>
          <w:color w:val="auto"/>
          <w:lang w:val="en-GB"/>
        </w:rPr>
        <w:t>Nasahara</w:t>
      </w:r>
      <w:proofErr w:type="spellEnd"/>
      <w:r w:rsidRPr="00161856">
        <w:rPr>
          <w:color w:val="auto"/>
          <w:lang w:val="en-GB"/>
        </w:rPr>
        <w:t>, K. N., Oguma, H., &amp; Tsuchida, S. (2010). Applicability of green-red vegetation index for remote sensing of vegetation phenology.</w:t>
      </w:r>
      <w:r w:rsidRPr="00161856">
        <w:rPr>
          <w:rFonts w:hint="eastAsia"/>
          <w:color w:val="auto"/>
          <w:lang w:val="en-GB"/>
        </w:rPr>
        <w:t xml:space="preserve"> </w:t>
      </w:r>
      <w:r w:rsidRPr="00161856">
        <w:rPr>
          <w:i/>
          <w:iCs/>
          <w:color w:val="auto"/>
          <w:lang w:val="en-GB"/>
        </w:rPr>
        <w:t>Remote Sensing</w:t>
      </w:r>
      <w:r w:rsidRPr="00161856">
        <w:rPr>
          <w:color w:val="auto"/>
          <w:lang w:val="en-GB"/>
        </w:rPr>
        <w:t>,</w:t>
      </w:r>
      <w:r w:rsidRPr="00161856">
        <w:rPr>
          <w:rFonts w:hint="eastAsia"/>
          <w:color w:val="auto"/>
          <w:lang w:val="en-GB"/>
        </w:rPr>
        <w:t xml:space="preserve"> </w:t>
      </w:r>
      <w:r w:rsidRPr="00161856">
        <w:rPr>
          <w:i/>
          <w:iCs/>
          <w:color w:val="auto"/>
          <w:lang w:val="en-GB"/>
        </w:rPr>
        <w:t>2</w:t>
      </w:r>
      <w:r w:rsidRPr="00161856">
        <w:rPr>
          <w:color w:val="auto"/>
          <w:lang w:val="en-GB"/>
        </w:rPr>
        <w:t>(10), 2369-2387.</w:t>
      </w:r>
      <w:r w:rsidRPr="00161856">
        <w:rPr>
          <w:rFonts w:hint="eastAsia"/>
          <w:color w:val="auto"/>
          <w:lang w:val="en-GB"/>
        </w:rPr>
        <w:t xml:space="preserve"> </w:t>
      </w:r>
      <w:r w:rsidRPr="00161856">
        <w:rPr>
          <w:color w:val="auto"/>
          <w:lang w:val="en-GB"/>
        </w:rPr>
        <w:t>doi</w:t>
      </w:r>
      <w:r w:rsidRPr="00161856">
        <w:rPr>
          <w:rFonts w:hint="eastAsia"/>
          <w:color w:val="auto"/>
          <w:lang w:val="en-GB"/>
        </w:rPr>
        <w:t xml:space="preserve">: </w:t>
      </w:r>
      <w:r w:rsidRPr="00161856">
        <w:rPr>
          <w:color w:val="auto"/>
          <w:lang w:val="en-GB"/>
        </w:rPr>
        <w:t>10.3390/rs2102369</w:t>
      </w:r>
      <w:r w:rsidRPr="00161856">
        <w:rPr>
          <w:rFonts w:hint="eastAsia"/>
          <w:color w:val="auto"/>
          <w:lang w:val="en-GB"/>
        </w:rPr>
        <w:t xml:space="preserve"> </w:t>
      </w:r>
    </w:p>
    <w:p w14:paraId="20F320C6" w14:textId="77777777" w:rsidR="007C2D88" w:rsidRPr="00161856" w:rsidRDefault="007C2D88" w:rsidP="007C2D88">
      <w:pPr>
        <w:pStyle w:val="EndNoteBibliography"/>
        <w:ind w:left="720" w:hanging="720"/>
        <w:rPr>
          <w:color w:val="auto"/>
        </w:rPr>
      </w:pPr>
      <w:r w:rsidRPr="00161856">
        <w:rPr>
          <w:color w:val="auto"/>
        </w:rPr>
        <w:t xml:space="preserve">Nguyen, H. T., Lopez Caceres, M. L., </w:t>
      </w:r>
      <w:proofErr w:type="spellStart"/>
      <w:r w:rsidRPr="00161856">
        <w:rPr>
          <w:color w:val="auto"/>
        </w:rPr>
        <w:t>Moritake</w:t>
      </w:r>
      <w:proofErr w:type="spellEnd"/>
      <w:r w:rsidRPr="00161856">
        <w:rPr>
          <w:color w:val="auto"/>
        </w:rPr>
        <w:t xml:space="preserve">, K., </w:t>
      </w:r>
      <w:proofErr w:type="spellStart"/>
      <w:r w:rsidRPr="00161856">
        <w:rPr>
          <w:color w:val="auto"/>
        </w:rPr>
        <w:t>Kentsch</w:t>
      </w:r>
      <w:proofErr w:type="spellEnd"/>
      <w:r w:rsidRPr="00161856">
        <w:rPr>
          <w:color w:val="auto"/>
        </w:rPr>
        <w:t xml:space="preserve">, S., Shu, H., &amp; Diez, Y. (2021). Individual sick fir tree (Abies </w:t>
      </w:r>
      <w:proofErr w:type="spellStart"/>
      <w:r w:rsidRPr="00161856">
        <w:rPr>
          <w:color w:val="auto"/>
        </w:rPr>
        <w:t>mariesii</w:t>
      </w:r>
      <w:proofErr w:type="spellEnd"/>
      <w:r w:rsidRPr="00161856">
        <w:rPr>
          <w:color w:val="auto"/>
        </w:rPr>
        <w:t xml:space="preserve">) identification in insect infested forests by means of UAV images and deep learning. </w:t>
      </w:r>
      <w:r w:rsidRPr="00161856">
        <w:rPr>
          <w:i/>
          <w:color w:val="auto"/>
        </w:rPr>
        <w:t>Remote Sensing</w:t>
      </w:r>
      <w:r w:rsidRPr="00161856">
        <w:rPr>
          <w:color w:val="auto"/>
        </w:rPr>
        <w:t>,</w:t>
      </w:r>
      <w:r w:rsidRPr="00161856">
        <w:rPr>
          <w:i/>
          <w:color w:val="auto"/>
        </w:rPr>
        <w:t xml:space="preserve"> 13</w:t>
      </w:r>
      <w:r w:rsidRPr="00161856">
        <w:rPr>
          <w:color w:val="auto"/>
        </w:rPr>
        <w:t xml:space="preserve">(2), 260. </w:t>
      </w:r>
      <w:r w:rsidRPr="00161856">
        <w:rPr>
          <w:rFonts w:hint="eastAsia"/>
          <w:color w:val="auto"/>
        </w:rPr>
        <w:t xml:space="preserve">doi: </w:t>
      </w:r>
      <w:r w:rsidRPr="00161856">
        <w:rPr>
          <w:color w:val="auto"/>
        </w:rPr>
        <w:t>10.3390/rs13020260</w:t>
      </w:r>
    </w:p>
    <w:p w14:paraId="2A3D0267" w14:textId="77777777" w:rsidR="007C2D88" w:rsidRPr="00161856" w:rsidRDefault="007C2D88" w:rsidP="007C2D88">
      <w:pPr>
        <w:pStyle w:val="EndNoteBibliography"/>
        <w:ind w:left="720" w:hanging="720"/>
        <w:rPr>
          <w:color w:val="auto"/>
        </w:rPr>
      </w:pPr>
      <w:r w:rsidRPr="00161856">
        <w:rPr>
          <w:color w:val="auto"/>
        </w:rPr>
        <w:t xml:space="preserve">Pan, Q., Gao, M., Wu, P., Yan, J., &amp; Li, S. (2021). A deep-learning-based approach for wheat yellow rust disease recognition from unmanned aerial vehicle images. </w:t>
      </w:r>
      <w:r w:rsidRPr="00161856">
        <w:rPr>
          <w:i/>
          <w:color w:val="auto"/>
        </w:rPr>
        <w:t>Sensors</w:t>
      </w:r>
      <w:r w:rsidRPr="00161856">
        <w:rPr>
          <w:color w:val="auto"/>
        </w:rPr>
        <w:t>,</w:t>
      </w:r>
      <w:r w:rsidRPr="00161856">
        <w:rPr>
          <w:i/>
          <w:color w:val="auto"/>
        </w:rPr>
        <w:t xml:space="preserve"> 21</w:t>
      </w:r>
      <w:r w:rsidRPr="00161856">
        <w:rPr>
          <w:color w:val="auto"/>
        </w:rPr>
        <w:t xml:space="preserve">(19), 6540. </w:t>
      </w:r>
      <w:r w:rsidRPr="00161856">
        <w:rPr>
          <w:rFonts w:hint="eastAsia"/>
          <w:color w:val="auto"/>
        </w:rPr>
        <w:t xml:space="preserve">doi: </w:t>
      </w:r>
      <w:r w:rsidRPr="00161856">
        <w:rPr>
          <w:color w:val="auto"/>
        </w:rPr>
        <w:t>10.3390/s21196540</w:t>
      </w:r>
    </w:p>
    <w:p w14:paraId="01920549" w14:textId="77777777" w:rsidR="007C2D88" w:rsidRPr="00161856" w:rsidRDefault="007C2D88" w:rsidP="007C2D88">
      <w:pPr>
        <w:pStyle w:val="EndNoteBibliography"/>
        <w:ind w:left="720" w:hanging="720"/>
        <w:rPr>
          <w:color w:val="auto"/>
        </w:rPr>
      </w:pPr>
      <w:r w:rsidRPr="00161856">
        <w:rPr>
          <w:color w:val="auto"/>
          <w:lang w:val="en-GB"/>
        </w:rPr>
        <w:t>Pearson, R. L., &amp; Miller, L. D. (1972). Remote mapping of standing crop biomass for estimation of the productivity of the shortgrass prairie, Pawnee National Grasslands, Colorado.</w:t>
      </w:r>
      <w:r w:rsidRPr="00161856">
        <w:rPr>
          <w:rFonts w:hint="eastAsia"/>
          <w:color w:val="auto"/>
          <w:lang w:val="en-GB"/>
        </w:rPr>
        <w:t xml:space="preserve"> doi: </w:t>
      </w:r>
      <w:r w:rsidRPr="00161856">
        <w:rPr>
          <w:color w:val="auto"/>
          <w:lang w:val="en-GB"/>
        </w:rPr>
        <w:t>10.5555/19740715986</w:t>
      </w:r>
      <w:r w:rsidRPr="00161856">
        <w:rPr>
          <w:rFonts w:hint="eastAsia"/>
          <w:color w:val="auto"/>
          <w:lang w:val="en-GB"/>
        </w:rPr>
        <w:t xml:space="preserve"> </w:t>
      </w:r>
    </w:p>
    <w:p w14:paraId="59E16928" w14:textId="77777777" w:rsidR="007C2D88" w:rsidRPr="00161856" w:rsidRDefault="007C2D88" w:rsidP="007C2D88">
      <w:pPr>
        <w:pStyle w:val="EndNoteBibliography"/>
        <w:ind w:left="720" w:hanging="720"/>
        <w:rPr>
          <w:color w:val="auto"/>
        </w:rPr>
      </w:pPr>
      <w:r w:rsidRPr="00161856">
        <w:rPr>
          <w:color w:val="auto"/>
        </w:rPr>
        <w:t xml:space="preserve">Peña-Barragán, J. M., Ngugi, M. K., Plant, R. E., &amp; Six, J. (2011). Object-based crop identification using multiple vegetation indices, textural features and crop phenology. </w:t>
      </w:r>
      <w:r w:rsidRPr="00161856">
        <w:rPr>
          <w:i/>
          <w:color w:val="auto"/>
        </w:rPr>
        <w:t>Remote Sensing of Environment</w:t>
      </w:r>
      <w:r w:rsidRPr="00161856">
        <w:rPr>
          <w:color w:val="auto"/>
        </w:rPr>
        <w:t>,</w:t>
      </w:r>
      <w:r w:rsidRPr="00161856">
        <w:rPr>
          <w:i/>
          <w:color w:val="auto"/>
        </w:rPr>
        <w:t xml:space="preserve"> 115</w:t>
      </w:r>
      <w:r w:rsidRPr="00161856">
        <w:rPr>
          <w:color w:val="auto"/>
        </w:rPr>
        <w:t xml:space="preserve">(6), 1301-1316. </w:t>
      </w:r>
      <w:r w:rsidRPr="00161856">
        <w:rPr>
          <w:rFonts w:hint="eastAsia"/>
          <w:color w:val="auto"/>
        </w:rPr>
        <w:t xml:space="preserve">doi: </w:t>
      </w:r>
      <w:r w:rsidRPr="00161856">
        <w:rPr>
          <w:color w:val="auto"/>
        </w:rPr>
        <w:t>10.1016/j.rse.2011.01.009</w:t>
      </w:r>
    </w:p>
    <w:p w14:paraId="378C00BE" w14:textId="77777777" w:rsidR="007C2D88" w:rsidRPr="00161856" w:rsidRDefault="007C2D88" w:rsidP="007C2D88">
      <w:pPr>
        <w:pStyle w:val="EndNoteBibliography"/>
        <w:ind w:left="720" w:hanging="720"/>
        <w:rPr>
          <w:color w:val="auto"/>
        </w:rPr>
      </w:pPr>
      <w:proofErr w:type="spellStart"/>
      <w:r w:rsidRPr="00161856">
        <w:rPr>
          <w:color w:val="auto"/>
        </w:rPr>
        <w:t>Peñuelas</w:t>
      </w:r>
      <w:proofErr w:type="spellEnd"/>
      <w:r w:rsidRPr="00161856">
        <w:rPr>
          <w:color w:val="auto"/>
        </w:rPr>
        <w:t xml:space="preserve">, J., Gamon, J., Fredeen, A., Merino, J., &amp; Field, C. (1994). Reflectance indices associated with physiological changes in nitrogen-and water-limited sunflower leaves. </w:t>
      </w:r>
      <w:r w:rsidRPr="00161856">
        <w:rPr>
          <w:i/>
          <w:color w:val="auto"/>
        </w:rPr>
        <w:t>Remote Sensing of environment</w:t>
      </w:r>
      <w:r w:rsidRPr="00161856">
        <w:rPr>
          <w:color w:val="auto"/>
        </w:rPr>
        <w:t>,</w:t>
      </w:r>
      <w:r w:rsidRPr="00161856">
        <w:rPr>
          <w:i/>
          <w:color w:val="auto"/>
        </w:rPr>
        <w:t xml:space="preserve"> 48</w:t>
      </w:r>
      <w:r w:rsidRPr="00161856">
        <w:rPr>
          <w:color w:val="auto"/>
        </w:rPr>
        <w:t xml:space="preserve">(2), 135-146. </w:t>
      </w:r>
      <w:r w:rsidRPr="00161856">
        <w:rPr>
          <w:rFonts w:hint="eastAsia"/>
          <w:color w:val="auto"/>
        </w:rPr>
        <w:t xml:space="preserve">doi: </w:t>
      </w:r>
      <w:r w:rsidRPr="00161856">
        <w:rPr>
          <w:color w:val="auto"/>
        </w:rPr>
        <w:t>10.1016/0034-4257(94)90136-8</w:t>
      </w:r>
    </w:p>
    <w:p w14:paraId="11055CD5" w14:textId="77777777" w:rsidR="007C2D88" w:rsidRPr="00161856" w:rsidRDefault="007C2D88" w:rsidP="007C2D88">
      <w:pPr>
        <w:pStyle w:val="EndNoteBibliography"/>
        <w:ind w:left="720" w:hanging="720"/>
        <w:rPr>
          <w:rFonts w:hint="eastAsia"/>
          <w:color w:val="auto"/>
        </w:rPr>
      </w:pPr>
      <w:proofErr w:type="spellStart"/>
      <w:r w:rsidRPr="00161856">
        <w:rPr>
          <w:color w:val="auto"/>
          <w:lang w:val="en-GB"/>
        </w:rPr>
        <w:t>Peñuelas</w:t>
      </w:r>
      <w:proofErr w:type="spellEnd"/>
      <w:r w:rsidRPr="00161856">
        <w:rPr>
          <w:color w:val="auto"/>
          <w:lang w:val="en-GB"/>
        </w:rPr>
        <w:t xml:space="preserve">, J., </w:t>
      </w:r>
      <w:proofErr w:type="spellStart"/>
      <w:r w:rsidRPr="00161856">
        <w:rPr>
          <w:color w:val="auto"/>
          <w:lang w:val="en-GB"/>
        </w:rPr>
        <w:t>Filella</w:t>
      </w:r>
      <w:proofErr w:type="spellEnd"/>
      <w:r w:rsidRPr="00161856">
        <w:rPr>
          <w:color w:val="auto"/>
          <w:lang w:val="en-GB"/>
        </w:rPr>
        <w:t>, I., &amp; Gamon, J. A. (1995). Assessment of photosynthetic radiation‐use efficiency with spectral reflectance.</w:t>
      </w:r>
      <w:r w:rsidRPr="00161856">
        <w:rPr>
          <w:rFonts w:hint="eastAsia"/>
          <w:color w:val="auto"/>
          <w:lang w:val="en-GB"/>
        </w:rPr>
        <w:t xml:space="preserve"> </w:t>
      </w:r>
      <w:r w:rsidRPr="00161856">
        <w:rPr>
          <w:i/>
          <w:iCs/>
          <w:color w:val="auto"/>
          <w:lang w:val="en-GB"/>
        </w:rPr>
        <w:t>New Phytologist</w:t>
      </w:r>
      <w:r w:rsidRPr="00161856">
        <w:rPr>
          <w:color w:val="auto"/>
          <w:lang w:val="en-GB"/>
        </w:rPr>
        <w:t>,</w:t>
      </w:r>
      <w:r w:rsidRPr="00161856">
        <w:rPr>
          <w:rFonts w:hint="eastAsia"/>
          <w:color w:val="auto"/>
          <w:lang w:val="en-GB"/>
        </w:rPr>
        <w:t xml:space="preserve"> </w:t>
      </w:r>
      <w:r w:rsidRPr="00161856">
        <w:rPr>
          <w:i/>
          <w:iCs/>
          <w:color w:val="auto"/>
          <w:lang w:val="en-GB"/>
        </w:rPr>
        <w:t>131</w:t>
      </w:r>
      <w:r w:rsidRPr="00161856">
        <w:rPr>
          <w:color w:val="auto"/>
          <w:lang w:val="en-GB"/>
        </w:rPr>
        <w:t>(3), 291-296.</w:t>
      </w:r>
      <w:r w:rsidRPr="00161856">
        <w:rPr>
          <w:rFonts w:hint="eastAsia"/>
          <w:color w:val="auto"/>
          <w:lang w:val="en-GB"/>
        </w:rPr>
        <w:t xml:space="preserve"> doi: </w:t>
      </w:r>
      <w:r w:rsidRPr="00161856">
        <w:rPr>
          <w:color w:val="auto"/>
          <w:lang w:val="en-GB"/>
        </w:rPr>
        <w:t>10.1111/j.1469-</w:t>
      </w:r>
      <w:proofErr w:type="gramStart"/>
      <w:r w:rsidRPr="00161856">
        <w:rPr>
          <w:color w:val="auto"/>
          <w:lang w:val="en-GB"/>
        </w:rPr>
        <w:t>8137.1995.tb</w:t>
      </w:r>
      <w:proofErr w:type="gramEnd"/>
      <w:r w:rsidRPr="00161856">
        <w:rPr>
          <w:color w:val="auto"/>
          <w:lang w:val="en-GB"/>
        </w:rPr>
        <w:t>03064.x</w:t>
      </w:r>
    </w:p>
    <w:p w14:paraId="15C708C2" w14:textId="77777777" w:rsidR="007C2D88" w:rsidRPr="00161856" w:rsidRDefault="007C2D88" w:rsidP="007C2D88">
      <w:pPr>
        <w:pStyle w:val="EndNoteBibliography"/>
        <w:ind w:left="720" w:hanging="720"/>
        <w:rPr>
          <w:color w:val="auto"/>
        </w:rPr>
      </w:pPr>
      <w:r w:rsidRPr="00161856">
        <w:rPr>
          <w:color w:val="auto"/>
        </w:rPr>
        <w:t xml:space="preserve">Pineda, M., Pérez-Bueno, M. L., &amp; </w:t>
      </w:r>
      <w:proofErr w:type="spellStart"/>
      <w:r w:rsidRPr="00161856">
        <w:rPr>
          <w:color w:val="auto"/>
        </w:rPr>
        <w:t>Barón</w:t>
      </w:r>
      <w:proofErr w:type="spellEnd"/>
      <w:r w:rsidRPr="00161856">
        <w:rPr>
          <w:color w:val="auto"/>
        </w:rPr>
        <w:t xml:space="preserve">, M. (2018). Detection of bacterial infection in melon plants by classification methods based on imaging data. </w:t>
      </w:r>
      <w:r w:rsidRPr="00161856">
        <w:rPr>
          <w:i/>
          <w:color w:val="auto"/>
        </w:rPr>
        <w:t>Frontiers in plant science</w:t>
      </w:r>
      <w:r w:rsidRPr="00161856">
        <w:rPr>
          <w:color w:val="auto"/>
        </w:rPr>
        <w:t>,</w:t>
      </w:r>
      <w:r w:rsidRPr="00161856">
        <w:rPr>
          <w:i/>
          <w:color w:val="auto"/>
        </w:rPr>
        <w:t xml:space="preserve"> 9</w:t>
      </w:r>
      <w:r w:rsidRPr="00161856">
        <w:rPr>
          <w:color w:val="auto"/>
        </w:rPr>
        <w:t xml:space="preserve">, 164. </w:t>
      </w:r>
      <w:r w:rsidRPr="00161856">
        <w:rPr>
          <w:rFonts w:hint="eastAsia"/>
          <w:color w:val="auto"/>
        </w:rPr>
        <w:t xml:space="preserve">doi: </w:t>
      </w:r>
      <w:r w:rsidRPr="00161856">
        <w:rPr>
          <w:color w:val="auto"/>
        </w:rPr>
        <w:t>10.3389/fpls.2018.00164</w:t>
      </w:r>
    </w:p>
    <w:p w14:paraId="0FA7C8DB" w14:textId="77777777" w:rsidR="007C2D88" w:rsidRPr="00161856" w:rsidRDefault="007C2D88" w:rsidP="007C2D88">
      <w:pPr>
        <w:pStyle w:val="EndNoteBibliography"/>
        <w:ind w:left="720" w:hanging="720"/>
        <w:rPr>
          <w:color w:val="auto"/>
        </w:rPr>
      </w:pPr>
      <w:r w:rsidRPr="00161856">
        <w:rPr>
          <w:color w:val="auto"/>
          <w:lang w:val="en-GB"/>
        </w:rPr>
        <w:t xml:space="preserve">Qi, J., </w:t>
      </w:r>
      <w:proofErr w:type="spellStart"/>
      <w:r w:rsidRPr="00161856">
        <w:rPr>
          <w:color w:val="auto"/>
          <w:lang w:val="en-GB"/>
        </w:rPr>
        <w:t>Chehbouni</w:t>
      </w:r>
      <w:proofErr w:type="spellEnd"/>
      <w:r w:rsidRPr="00161856">
        <w:rPr>
          <w:color w:val="auto"/>
          <w:lang w:val="en-GB"/>
        </w:rPr>
        <w:t xml:space="preserve">, A., Huete, A. R., Kerr, Y. H., &amp; </w:t>
      </w:r>
      <w:proofErr w:type="spellStart"/>
      <w:r w:rsidRPr="00161856">
        <w:rPr>
          <w:color w:val="auto"/>
          <w:lang w:val="en-GB"/>
        </w:rPr>
        <w:t>Sorooshian</w:t>
      </w:r>
      <w:proofErr w:type="spellEnd"/>
      <w:r w:rsidRPr="00161856">
        <w:rPr>
          <w:color w:val="auto"/>
          <w:lang w:val="en-GB"/>
        </w:rPr>
        <w:t>, S. (1994). A modified soil adjusted vegetation index.</w:t>
      </w:r>
      <w:r w:rsidRPr="00161856">
        <w:rPr>
          <w:rFonts w:hint="eastAsia"/>
          <w:color w:val="auto"/>
          <w:lang w:val="en-GB"/>
        </w:rPr>
        <w:t xml:space="preserve"> </w:t>
      </w:r>
      <w:r w:rsidRPr="00161856">
        <w:rPr>
          <w:i/>
          <w:iCs/>
          <w:color w:val="auto"/>
          <w:lang w:val="en-GB"/>
        </w:rPr>
        <w:t>Remote sensing of environment</w:t>
      </w:r>
      <w:r w:rsidRPr="00161856">
        <w:rPr>
          <w:color w:val="auto"/>
          <w:lang w:val="en-GB"/>
        </w:rPr>
        <w:t>,</w:t>
      </w:r>
      <w:r w:rsidRPr="00161856">
        <w:rPr>
          <w:rFonts w:hint="eastAsia"/>
          <w:color w:val="auto"/>
          <w:lang w:val="en-GB"/>
        </w:rPr>
        <w:t xml:space="preserve"> </w:t>
      </w:r>
      <w:r w:rsidRPr="00161856">
        <w:rPr>
          <w:i/>
          <w:iCs/>
          <w:color w:val="auto"/>
          <w:lang w:val="en-GB"/>
        </w:rPr>
        <w:t>48</w:t>
      </w:r>
      <w:r w:rsidRPr="00161856">
        <w:rPr>
          <w:color w:val="auto"/>
          <w:lang w:val="en-GB"/>
        </w:rPr>
        <w:t>(2), 119-126.</w:t>
      </w:r>
      <w:r w:rsidRPr="00161856">
        <w:rPr>
          <w:rFonts w:hint="eastAsia"/>
          <w:color w:val="auto"/>
          <w:lang w:val="en-GB"/>
        </w:rPr>
        <w:t xml:space="preserve"> doi: </w:t>
      </w:r>
      <w:r w:rsidRPr="00161856">
        <w:rPr>
          <w:color w:val="auto"/>
          <w:lang w:val="en-GB"/>
        </w:rPr>
        <w:t>10.1016/0034-4257(94)90134-1</w:t>
      </w:r>
    </w:p>
    <w:p w14:paraId="32D12CE3" w14:textId="77777777" w:rsidR="007C2D88" w:rsidRPr="00161856" w:rsidRDefault="007C2D88" w:rsidP="007C2D88">
      <w:pPr>
        <w:pStyle w:val="EndNoteBibliography"/>
        <w:ind w:left="720" w:hanging="720"/>
        <w:rPr>
          <w:color w:val="auto"/>
        </w:rPr>
      </w:pPr>
      <w:r w:rsidRPr="00161856">
        <w:rPr>
          <w:color w:val="auto"/>
          <w:lang w:val="en-GB"/>
        </w:rPr>
        <w:t>Rondeaux, G., Steven, M., &amp; Baret, F. (1996). Optimization of soil-adjusted vegetation indices.</w:t>
      </w:r>
      <w:r w:rsidRPr="00161856">
        <w:rPr>
          <w:rFonts w:hint="eastAsia"/>
          <w:color w:val="auto"/>
          <w:lang w:val="en-GB"/>
        </w:rPr>
        <w:t xml:space="preserve"> </w:t>
      </w:r>
      <w:r w:rsidRPr="00161856">
        <w:rPr>
          <w:i/>
          <w:iCs/>
          <w:color w:val="auto"/>
          <w:lang w:val="en-GB"/>
        </w:rPr>
        <w:t>Remote sensing of environment</w:t>
      </w:r>
      <w:r w:rsidRPr="00161856">
        <w:rPr>
          <w:color w:val="auto"/>
          <w:lang w:val="en-GB"/>
        </w:rPr>
        <w:t>,</w:t>
      </w:r>
      <w:r w:rsidRPr="00161856">
        <w:rPr>
          <w:rFonts w:hint="eastAsia"/>
          <w:color w:val="auto"/>
          <w:lang w:val="en-GB"/>
        </w:rPr>
        <w:t xml:space="preserve"> </w:t>
      </w:r>
      <w:r w:rsidRPr="00161856">
        <w:rPr>
          <w:i/>
          <w:iCs/>
          <w:color w:val="auto"/>
          <w:lang w:val="en-GB"/>
        </w:rPr>
        <w:t>55</w:t>
      </w:r>
      <w:r w:rsidRPr="00161856">
        <w:rPr>
          <w:color w:val="auto"/>
          <w:lang w:val="en-GB"/>
        </w:rPr>
        <w:t>(2), 95-107.</w:t>
      </w:r>
      <w:r w:rsidRPr="00161856">
        <w:rPr>
          <w:rFonts w:hint="eastAsia"/>
          <w:color w:val="auto"/>
          <w:lang w:val="en-GB"/>
        </w:rPr>
        <w:t xml:space="preserve"> doi: </w:t>
      </w:r>
      <w:hyperlink r:id="rId39" w:tgtFrame="_blank" w:tooltip="Persistent link using digital object identifier" w:history="1">
        <w:r w:rsidRPr="00161856">
          <w:rPr>
            <w:rStyle w:val="aff0"/>
            <w:sz w:val="20"/>
            <w:lang w:val="en-GB"/>
          </w:rPr>
          <w:t>10.1016/0034-4257(95)00186-7</w:t>
        </w:r>
      </w:hyperlink>
      <w:r w:rsidRPr="00161856">
        <w:rPr>
          <w:rFonts w:hint="eastAsia"/>
          <w:color w:val="auto"/>
          <w:lang w:val="en-GB"/>
        </w:rPr>
        <w:t xml:space="preserve"> </w:t>
      </w:r>
    </w:p>
    <w:p w14:paraId="1DB3C434" w14:textId="77777777" w:rsidR="007C2D88" w:rsidRPr="00161856" w:rsidRDefault="007C2D88" w:rsidP="007C2D88">
      <w:pPr>
        <w:pStyle w:val="EndNoteBibliography"/>
        <w:ind w:left="720" w:hanging="720"/>
        <w:rPr>
          <w:color w:val="auto"/>
        </w:rPr>
      </w:pPr>
      <w:proofErr w:type="spellStart"/>
      <w:r w:rsidRPr="00161856">
        <w:rPr>
          <w:color w:val="auto"/>
        </w:rPr>
        <w:t>Roujean</w:t>
      </w:r>
      <w:proofErr w:type="spellEnd"/>
      <w:r w:rsidRPr="00161856">
        <w:rPr>
          <w:color w:val="auto"/>
        </w:rPr>
        <w:t xml:space="preserve">, J.-L., &amp; Breon, F.-M. (1995). Estimating PAR absorbed by vegetation from bidirectional reflectance measurements. </w:t>
      </w:r>
      <w:r w:rsidRPr="00161856">
        <w:rPr>
          <w:i/>
          <w:color w:val="auto"/>
        </w:rPr>
        <w:t>Remote Sensing of environment</w:t>
      </w:r>
      <w:r w:rsidRPr="00161856">
        <w:rPr>
          <w:color w:val="auto"/>
        </w:rPr>
        <w:t>,</w:t>
      </w:r>
      <w:r w:rsidRPr="00161856">
        <w:rPr>
          <w:i/>
          <w:color w:val="auto"/>
        </w:rPr>
        <w:t xml:space="preserve"> 51</w:t>
      </w:r>
      <w:r w:rsidRPr="00161856">
        <w:rPr>
          <w:color w:val="auto"/>
        </w:rPr>
        <w:t xml:space="preserve">(3), 375-384. </w:t>
      </w:r>
      <w:r w:rsidRPr="00161856">
        <w:rPr>
          <w:rFonts w:hint="eastAsia"/>
          <w:color w:val="auto"/>
        </w:rPr>
        <w:t xml:space="preserve">doi: </w:t>
      </w:r>
      <w:r w:rsidRPr="00161856">
        <w:rPr>
          <w:color w:val="auto"/>
        </w:rPr>
        <w:t>10.1016/0034-4257(94)00114-3</w:t>
      </w:r>
    </w:p>
    <w:p w14:paraId="147ABA29" w14:textId="77777777" w:rsidR="007C2D88" w:rsidRPr="00161856" w:rsidRDefault="007C2D88" w:rsidP="007C2D88">
      <w:pPr>
        <w:pStyle w:val="EndNoteBibliography"/>
        <w:ind w:left="720" w:hanging="720"/>
        <w:rPr>
          <w:color w:val="auto"/>
        </w:rPr>
      </w:pPr>
      <w:r w:rsidRPr="00161856">
        <w:rPr>
          <w:color w:val="auto"/>
        </w:rPr>
        <w:t xml:space="preserve">Rouse, J. W., Haas, R. H., Schell, J. A., &amp; Deering, D. W. (1974). Monitoring vegetation systems in the Great Plains with ERTS. </w:t>
      </w:r>
      <w:r w:rsidRPr="00161856">
        <w:rPr>
          <w:i/>
          <w:color w:val="auto"/>
        </w:rPr>
        <w:t xml:space="preserve">NASA Spec. </w:t>
      </w:r>
      <w:proofErr w:type="spellStart"/>
      <w:r w:rsidRPr="00161856">
        <w:rPr>
          <w:i/>
          <w:color w:val="auto"/>
        </w:rPr>
        <w:t>Publ</w:t>
      </w:r>
      <w:proofErr w:type="spellEnd"/>
      <w:r w:rsidRPr="00161856">
        <w:rPr>
          <w:color w:val="auto"/>
        </w:rPr>
        <w:t>,</w:t>
      </w:r>
      <w:r w:rsidRPr="00161856">
        <w:rPr>
          <w:i/>
          <w:color w:val="auto"/>
        </w:rPr>
        <w:t xml:space="preserve"> 351</w:t>
      </w:r>
      <w:r w:rsidRPr="00161856">
        <w:rPr>
          <w:color w:val="auto"/>
        </w:rPr>
        <w:t xml:space="preserve">(1), 309. </w:t>
      </w:r>
    </w:p>
    <w:p w14:paraId="4344845F" w14:textId="77777777" w:rsidR="007C2D88" w:rsidRPr="00161856" w:rsidRDefault="007C2D88" w:rsidP="007C2D88">
      <w:pPr>
        <w:pStyle w:val="EndNoteBibliography"/>
        <w:ind w:left="720" w:hanging="720"/>
        <w:rPr>
          <w:color w:val="auto"/>
        </w:rPr>
      </w:pPr>
      <w:r w:rsidRPr="00161856">
        <w:rPr>
          <w:color w:val="auto"/>
        </w:rPr>
        <w:t xml:space="preserve">Sims, D. A., &amp; Gamon, J. A. (2002). Relationships between leaf pigment content and spectral reflectance across a wide range of species, leaf structures and developmental stages. </w:t>
      </w:r>
      <w:r w:rsidRPr="00161856">
        <w:rPr>
          <w:i/>
          <w:color w:val="auto"/>
        </w:rPr>
        <w:t>Remote Sensing of environment</w:t>
      </w:r>
      <w:r w:rsidRPr="00161856">
        <w:rPr>
          <w:color w:val="auto"/>
        </w:rPr>
        <w:t>,</w:t>
      </w:r>
      <w:r w:rsidRPr="00161856">
        <w:rPr>
          <w:i/>
          <w:color w:val="auto"/>
        </w:rPr>
        <w:t xml:space="preserve"> 81</w:t>
      </w:r>
      <w:r w:rsidRPr="00161856">
        <w:rPr>
          <w:color w:val="auto"/>
        </w:rPr>
        <w:t xml:space="preserve">(2-3), 337-354. </w:t>
      </w:r>
      <w:r w:rsidRPr="00161856">
        <w:rPr>
          <w:rFonts w:hint="eastAsia"/>
          <w:color w:val="auto"/>
        </w:rPr>
        <w:t xml:space="preserve">doi: </w:t>
      </w:r>
      <w:r w:rsidRPr="00161856">
        <w:rPr>
          <w:color w:val="auto"/>
        </w:rPr>
        <w:t>10.1016/S0034-4257(02)00010-X</w:t>
      </w:r>
    </w:p>
    <w:p w14:paraId="3697034F" w14:textId="77777777" w:rsidR="007C2D88" w:rsidRPr="00161856" w:rsidRDefault="007C2D88" w:rsidP="007C2D88">
      <w:pPr>
        <w:pStyle w:val="EndNoteBibliography"/>
        <w:ind w:left="720" w:hanging="720"/>
        <w:rPr>
          <w:color w:val="auto"/>
        </w:rPr>
      </w:pPr>
      <w:proofErr w:type="spellStart"/>
      <w:r w:rsidRPr="00161856">
        <w:rPr>
          <w:color w:val="auto"/>
        </w:rPr>
        <w:t>Tetila</w:t>
      </w:r>
      <w:proofErr w:type="spellEnd"/>
      <w:r w:rsidRPr="00161856">
        <w:rPr>
          <w:color w:val="auto"/>
        </w:rPr>
        <w:t xml:space="preserve">, E. C., Machado, B. B., Astolfi, G., de Souza Belete, N. A., Amorim, W. P., Roel, A. R., &amp; </w:t>
      </w:r>
      <w:proofErr w:type="spellStart"/>
      <w:r w:rsidRPr="00161856">
        <w:rPr>
          <w:color w:val="auto"/>
        </w:rPr>
        <w:t>Pistori</w:t>
      </w:r>
      <w:proofErr w:type="spellEnd"/>
      <w:r w:rsidRPr="00161856">
        <w:rPr>
          <w:color w:val="auto"/>
        </w:rPr>
        <w:t xml:space="preserve">, H. (2020). Detection and classification of soybean pests using deep learning with UAV images. </w:t>
      </w:r>
      <w:r w:rsidRPr="00161856">
        <w:rPr>
          <w:i/>
          <w:color w:val="auto"/>
        </w:rPr>
        <w:t>Computers and Electronics in Agriculture</w:t>
      </w:r>
      <w:r w:rsidRPr="00161856">
        <w:rPr>
          <w:color w:val="auto"/>
        </w:rPr>
        <w:t>,</w:t>
      </w:r>
      <w:r w:rsidRPr="00161856">
        <w:rPr>
          <w:i/>
          <w:color w:val="auto"/>
        </w:rPr>
        <w:t xml:space="preserve"> 179</w:t>
      </w:r>
      <w:r w:rsidRPr="00161856">
        <w:rPr>
          <w:color w:val="auto"/>
        </w:rPr>
        <w:t xml:space="preserve">, 105836. </w:t>
      </w:r>
      <w:r w:rsidRPr="00161856">
        <w:rPr>
          <w:rFonts w:hint="eastAsia"/>
          <w:color w:val="auto"/>
        </w:rPr>
        <w:t xml:space="preserve">doi: </w:t>
      </w:r>
      <w:r w:rsidRPr="00161856">
        <w:rPr>
          <w:color w:val="auto"/>
        </w:rPr>
        <w:t>10.1016/j.compag.2020.105836</w:t>
      </w:r>
    </w:p>
    <w:p w14:paraId="5A66BC86" w14:textId="77777777" w:rsidR="007C2D88" w:rsidRPr="00161856" w:rsidRDefault="007C2D88" w:rsidP="007C2D88">
      <w:pPr>
        <w:pStyle w:val="EndNoteBibliography"/>
        <w:ind w:left="720" w:hanging="720"/>
        <w:rPr>
          <w:color w:val="auto"/>
        </w:rPr>
      </w:pPr>
      <w:proofErr w:type="spellStart"/>
      <w:r w:rsidRPr="00161856">
        <w:rPr>
          <w:color w:val="auto"/>
        </w:rPr>
        <w:t>Tetila</w:t>
      </w:r>
      <w:proofErr w:type="spellEnd"/>
      <w:r w:rsidRPr="00161856">
        <w:rPr>
          <w:color w:val="auto"/>
        </w:rPr>
        <w:t xml:space="preserve">, E. C., Machado, B. B., Menezes, G. K., Oliveira, A. d. S., Alvarez, M., Amorim, W. P., Belete, N. A. D. S., Da Silva, G. G., &amp; </w:t>
      </w:r>
      <w:proofErr w:type="spellStart"/>
      <w:r w:rsidRPr="00161856">
        <w:rPr>
          <w:color w:val="auto"/>
        </w:rPr>
        <w:t>Pistori</w:t>
      </w:r>
      <w:proofErr w:type="spellEnd"/>
      <w:r w:rsidRPr="00161856">
        <w:rPr>
          <w:color w:val="auto"/>
        </w:rPr>
        <w:t xml:space="preserve">, H. (2019). Automatic recognition of soybean leaf diseases using UAV images and deep convolutional neural networks. </w:t>
      </w:r>
      <w:r w:rsidRPr="00161856">
        <w:rPr>
          <w:i/>
          <w:color w:val="auto"/>
        </w:rPr>
        <w:t>IEEE geoscience and remote sensing letters</w:t>
      </w:r>
      <w:r w:rsidRPr="00161856">
        <w:rPr>
          <w:color w:val="auto"/>
        </w:rPr>
        <w:t>,</w:t>
      </w:r>
      <w:r w:rsidRPr="00161856">
        <w:rPr>
          <w:i/>
          <w:color w:val="auto"/>
        </w:rPr>
        <w:t xml:space="preserve"> 17</w:t>
      </w:r>
      <w:r w:rsidRPr="00161856">
        <w:rPr>
          <w:color w:val="auto"/>
        </w:rPr>
        <w:t>(5), 903-907. doi: 10.1109/LGRS.2019.2932385</w:t>
      </w:r>
    </w:p>
    <w:p w14:paraId="325B3DD1" w14:textId="77777777" w:rsidR="007C2D88" w:rsidRPr="00161856" w:rsidRDefault="007C2D88" w:rsidP="007C2D88">
      <w:pPr>
        <w:pStyle w:val="EndNoteBibliography"/>
        <w:ind w:left="720" w:hanging="720"/>
        <w:rPr>
          <w:color w:val="auto"/>
        </w:rPr>
      </w:pPr>
      <w:r w:rsidRPr="00161856">
        <w:rPr>
          <w:color w:val="auto"/>
          <w:lang w:val="en-GB"/>
        </w:rPr>
        <w:t>Torres-Sánchez, J., Peña, J. M., de Castro, A. I., &amp; López-Granados, F. (2014). Multi-temporal mapping of the vegetation fraction in early-season wheat fields using images from UAV.</w:t>
      </w:r>
      <w:r w:rsidRPr="00161856">
        <w:rPr>
          <w:rFonts w:hint="eastAsia"/>
          <w:color w:val="auto"/>
          <w:lang w:val="en-GB"/>
        </w:rPr>
        <w:t xml:space="preserve"> </w:t>
      </w:r>
      <w:r w:rsidRPr="00161856">
        <w:rPr>
          <w:i/>
          <w:iCs/>
          <w:color w:val="auto"/>
          <w:lang w:val="en-GB"/>
        </w:rPr>
        <w:t>Computers and Electronics in Agriculture</w:t>
      </w:r>
      <w:r w:rsidRPr="00161856">
        <w:rPr>
          <w:color w:val="auto"/>
          <w:lang w:val="en-GB"/>
        </w:rPr>
        <w:t>,</w:t>
      </w:r>
      <w:r w:rsidRPr="00161856">
        <w:rPr>
          <w:rFonts w:hint="eastAsia"/>
          <w:color w:val="auto"/>
          <w:lang w:val="en-GB"/>
        </w:rPr>
        <w:t xml:space="preserve"> </w:t>
      </w:r>
      <w:r w:rsidRPr="00161856">
        <w:rPr>
          <w:i/>
          <w:iCs/>
          <w:color w:val="auto"/>
          <w:lang w:val="en-GB"/>
        </w:rPr>
        <w:t>103</w:t>
      </w:r>
      <w:r w:rsidRPr="00161856">
        <w:rPr>
          <w:color w:val="auto"/>
          <w:lang w:val="en-GB"/>
        </w:rPr>
        <w:t>, 104-113.</w:t>
      </w:r>
      <w:r w:rsidRPr="00161856">
        <w:rPr>
          <w:rFonts w:hint="eastAsia"/>
          <w:color w:val="auto"/>
          <w:lang w:val="en-GB"/>
        </w:rPr>
        <w:t xml:space="preserve"> doi: </w:t>
      </w:r>
      <w:r w:rsidRPr="00161856">
        <w:rPr>
          <w:color w:val="auto"/>
          <w:lang w:val="en-GB"/>
        </w:rPr>
        <w:t>10.1016/j.compag.2014.02.009</w:t>
      </w:r>
    </w:p>
    <w:p w14:paraId="715F4C4C" w14:textId="77777777" w:rsidR="007C2D88" w:rsidRPr="00161856" w:rsidRDefault="007C2D88" w:rsidP="007C2D88">
      <w:pPr>
        <w:pStyle w:val="EndNoteBibliography"/>
        <w:ind w:left="720" w:hanging="720"/>
        <w:rPr>
          <w:color w:val="auto"/>
        </w:rPr>
      </w:pPr>
      <w:r w:rsidRPr="00161856">
        <w:rPr>
          <w:color w:val="auto"/>
        </w:rPr>
        <w:t xml:space="preserve">Treitz, P. M., Howarth, P., &amp; Soulis, E. (1996). Textural processing of multi-polarization SAR for agricultural crop classification. </w:t>
      </w:r>
      <w:r w:rsidRPr="00161856">
        <w:rPr>
          <w:rFonts w:hint="eastAsia"/>
          <w:color w:val="auto"/>
        </w:rPr>
        <w:t xml:space="preserve">In </w:t>
      </w:r>
      <w:r w:rsidRPr="00161856">
        <w:rPr>
          <w:i/>
          <w:iCs/>
          <w:color w:val="auto"/>
        </w:rPr>
        <w:t>IGARSS'96. 1996 International Geoscience and Remote Sensing Symposium</w:t>
      </w:r>
      <w:r w:rsidRPr="00161856">
        <w:rPr>
          <w:color w:val="auto"/>
        </w:rPr>
        <w:t xml:space="preserve"> </w:t>
      </w:r>
      <w:r w:rsidRPr="00161856">
        <w:rPr>
          <w:rFonts w:hint="eastAsia"/>
          <w:color w:val="auto"/>
        </w:rPr>
        <w:t xml:space="preserve">(Vol. 4, pp. 1986-1988). IEEE. </w:t>
      </w:r>
      <w:r w:rsidRPr="00161856">
        <w:rPr>
          <w:color w:val="auto"/>
        </w:rPr>
        <w:t>doi: 10.1109/IGARSS.1996.516864</w:t>
      </w:r>
    </w:p>
    <w:p w14:paraId="6FFEE37C" w14:textId="77777777" w:rsidR="007C2D88" w:rsidRPr="00161856" w:rsidRDefault="007C2D88" w:rsidP="007C2D88">
      <w:pPr>
        <w:pStyle w:val="EndNoteBibliography"/>
        <w:ind w:left="720" w:hanging="720"/>
        <w:rPr>
          <w:color w:val="auto"/>
          <w:lang w:val="en-GB"/>
        </w:rPr>
      </w:pPr>
      <w:proofErr w:type="spellStart"/>
      <w:r w:rsidRPr="00161856">
        <w:rPr>
          <w:color w:val="auto"/>
          <w:lang w:val="en-GB"/>
        </w:rPr>
        <w:lastRenderedPageBreak/>
        <w:t>Verrelst</w:t>
      </w:r>
      <w:proofErr w:type="spellEnd"/>
      <w:r w:rsidRPr="00161856">
        <w:rPr>
          <w:color w:val="auto"/>
          <w:lang w:val="en-GB"/>
        </w:rPr>
        <w:t xml:space="preserve">, J., </w:t>
      </w:r>
      <w:proofErr w:type="spellStart"/>
      <w:r w:rsidRPr="00161856">
        <w:rPr>
          <w:color w:val="auto"/>
          <w:lang w:val="en-GB"/>
        </w:rPr>
        <w:t>Schaepman</w:t>
      </w:r>
      <w:proofErr w:type="spellEnd"/>
      <w:r w:rsidRPr="00161856">
        <w:rPr>
          <w:color w:val="auto"/>
          <w:lang w:val="en-GB"/>
        </w:rPr>
        <w:t xml:space="preserve">, M. E., Koetz, B., &amp; </w:t>
      </w:r>
      <w:proofErr w:type="spellStart"/>
      <w:r w:rsidRPr="00161856">
        <w:rPr>
          <w:color w:val="auto"/>
          <w:lang w:val="en-GB"/>
        </w:rPr>
        <w:t>Kneubühler</w:t>
      </w:r>
      <w:proofErr w:type="spellEnd"/>
      <w:r w:rsidRPr="00161856">
        <w:rPr>
          <w:color w:val="auto"/>
          <w:lang w:val="en-GB"/>
        </w:rPr>
        <w:t>, M. (2008). Angular sensitivity analysis of vegetation indices derived from CHRIS/PROBA data.</w:t>
      </w:r>
      <w:r w:rsidRPr="00161856">
        <w:rPr>
          <w:rFonts w:hint="eastAsia"/>
          <w:color w:val="auto"/>
          <w:lang w:val="en-GB"/>
        </w:rPr>
        <w:t xml:space="preserve"> </w:t>
      </w:r>
      <w:r w:rsidRPr="00161856">
        <w:rPr>
          <w:i/>
          <w:iCs/>
          <w:color w:val="auto"/>
          <w:lang w:val="en-GB"/>
        </w:rPr>
        <w:t>Remote Sensing of Environment</w:t>
      </w:r>
      <w:r w:rsidRPr="00161856">
        <w:rPr>
          <w:color w:val="auto"/>
          <w:lang w:val="en-GB"/>
        </w:rPr>
        <w:t>,</w:t>
      </w:r>
      <w:r w:rsidRPr="00161856">
        <w:rPr>
          <w:rFonts w:hint="eastAsia"/>
          <w:color w:val="auto"/>
          <w:lang w:val="en-GB"/>
        </w:rPr>
        <w:t xml:space="preserve"> </w:t>
      </w:r>
      <w:r w:rsidRPr="00161856">
        <w:rPr>
          <w:i/>
          <w:iCs/>
          <w:color w:val="auto"/>
          <w:lang w:val="en-GB"/>
        </w:rPr>
        <w:t>112</w:t>
      </w:r>
      <w:r w:rsidRPr="00161856">
        <w:rPr>
          <w:color w:val="auto"/>
          <w:lang w:val="en-GB"/>
        </w:rPr>
        <w:t>(5), 2341-2353.</w:t>
      </w:r>
      <w:r w:rsidRPr="00161856">
        <w:rPr>
          <w:rFonts w:hint="eastAsia"/>
          <w:color w:val="auto"/>
          <w:lang w:val="en-GB"/>
        </w:rPr>
        <w:t xml:space="preserve"> doi: </w:t>
      </w:r>
      <w:r w:rsidRPr="00161856">
        <w:rPr>
          <w:color w:val="auto"/>
          <w:lang w:val="en-GB"/>
        </w:rPr>
        <w:t>10.1016/j.rse.2007.11.001</w:t>
      </w:r>
    </w:p>
    <w:p w14:paraId="206A1132" w14:textId="77777777" w:rsidR="007C2D88" w:rsidRPr="00161856" w:rsidRDefault="007C2D88" w:rsidP="007C2D88">
      <w:pPr>
        <w:pStyle w:val="EndNoteBibliography"/>
        <w:ind w:left="720" w:hanging="720"/>
        <w:rPr>
          <w:color w:val="auto"/>
        </w:rPr>
      </w:pPr>
      <w:r w:rsidRPr="00161856">
        <w:rPr>
          <w:color w:val="auto"/>
          <w:lang w:val="en-GB"/>
        </w:rPr>
        <w:t>Vogelmann, J. E., Rock, B. N., &amp; Moss, D. M. (1993). Red edge spectral measurements from sugar maple leaves. </w:t>
      </w:r>
      <w:proofErr w:type="spellStart"/>
      <w:r w:rsidRPr="00161856">
        <w:rPr>
          <w:i/>
          <w:iCs/>
          <w:color w:val="auto"/>
          <w:lang w:val="en-GB"/>
        </w:rPr>
        <w:t>TitleREMOTE</w:t>
      </w:r>
      <w:proofErr w:type="spellEnd"/>
      <w:r w:rsidRPr="00161856">
        <w:rPr>
          <w:i/>
          <w:iCs/>
          <w:color w:val="auto"/>
          <w:lang w:val="en-GB"/>
        </w:rPr>
        <w:t xml:space="preserve"> SENSING</w:t>
      </w:r>
      <w:r w:rsidRPr="00161856">
        <w:rPr>
          <w:color w:val="auto"/>
          <w:lang w:val="en-GB"/>
        </w:rPr>
        <w:t>, </w:t>
      </w:r>
      <w:r w:rsidRPr="00161856">
        <w:rPr>
          <w:i/>
          <w:iCs/>
          <w:color w:val="auto"/>
          <w:lang w:val="en-GB"/>
        </w:rPr>
        <w:t>14</w:t>
      </w:r>
      <w:r w:rsidRPr="00161856">
        <w:rPr>
          <w:color w:val="auto"/>
          <w:lang w:val="en-GB"/>
        </w:rPr>
        <w:t>(8), 1563-1575.</w:t>
      </w:r>
      <w:r w:rsidRPr="00161856">
        <w:rPr>
          <w:rFonts w:hint="eastAsia"/>
          <w:color w:val="auto"/>
          <w:lang w:val="en-GB"/>
        </w:rPr>
        <w:t xml:space="preserve"> doi: </w:t>
      </w:r>
      <w:r w:rsidRPr="00161856">
        <w:rPr>
          <w:color w:val="auto"/>
          <w:lang w:val="en-GB"/>
        </w:rPr>
        <w:t>10.1080/01431169308953986</w:t>
      </w:r>
    </w:p>
    <w:p w14:paraId="20227C77" w14:textId="77777777" w:rsidR="007C2D88" w:rsidRPr="00161856" w:rsidRDefault="007C2D88" w:rsidP="007C2D88">
      <w:pPr>
        <w:pStyle w:val="EndNoteBibliography"/>
        <w:ind w:left="720" w:hanging="720"/>
        <w:rPr>
          <w:color w:val="auto"/>
          <w:lang w:val="en-GB"/>
        </w:rPr>
      </w:pPr>
      <w:proofErr w:type="spellStart"/>
      <w:r w:rsidRPr="00161856">
        <w:rPr>
          <w:color w:val="auto"/>
          <w:lang w:val="en-GB"/>
        </w:rPr>
        <w:t>Woebbecke</w:t>
      </w:r>
      <w:proofErr w:type="spellEnd"/>
      <w:r w:rsidRPr="00161856">
        <w:rPr>
          <w:color w:val="auto"/>
          <w:lang w:val="en-GB"/>
        </w:rPr>
        <w:t xml:space="preserve">, D. M., Meyer, G. E., Von Bargen, K., &amp; Mortensen, D. A. (1995). </w:t>
      </w:r>
      <w:proofErr w:type="spellStart"/>
      <w:r w:rsidRPr="00161856">
        <w:rPr>
          <w:color w:val="auto"/>
          <w:lang w:val="en-GB"/>
        </w:rPr>
        <w:t>Color</w:t>
      </w:r>
      <w:proofErr w:type="spellEnd"/>
      <w:r w:rsidRPr="00161856">
        <w:rPr>
          <w:color w:val="auto"/>
          <w:lang w:val="en-GB"/>
        </w:rPr>
        <w:t xml:space="preserve"> indices for weed identification under various soil, residue, and lighting conditions.</w:t>
      </w:r>
      <w:r w:rsidRPr="00161856">
        <w:rPr>
          <w:rFonts w:hint="eastAsia"/>
          <w:color w:val="auto"/>
          <w:lang w:val="en-GB"/>
        </w:rPr>
        <w:t xml:space="preserve"> </w:t>
      </w:r>
      <w:r w:rsidRPr="00161856">
        <w:rPr>
          <w:i/>
          <w:iCs/>
          <w:color w:val="auto"/>
          <w:lang w:val="en-GB"/>
        </w:rPr>
        <w:t>Transactions of the ASAE</w:t>
      </w:r>
      <w:r w:rsidRPr="00161856">
        <w:rPr>
          <w:color w:val="auto"/>
          <w:lang w:val="en-GB"/>
        </w:rPr>
        <w:t>,</w:t>
      </w:r>
      <w:r w:rsidRPr="00161856">
        <w:rPr>
          <w:rFonts w:hint="eastAsia"/>
          <w:color w:val="auto"/>
          <w:lang w:val="en-GB"/>
        </w:rPr>
        <w:t xml:space="preserve"> </w:t>
      </w:r>
      <w:r w:rsidRPr="00161856">
        <w:rPr>
          <w:i/>
          <w:iCs/>
          <w:color w:val="auto"/>
          <w:lang w:val="en-GB"/>
        </w:rPr>
        <w:t>38</w:t>
      </w:r>
      <w:r w:rsidRPr="00161856">
        <w:rPr>
          <w:color w:val="auto"/>
          <w:lang w:val="en-GB"/>
        </w:rPr>
        <w:t>(1), 259-269.</w:t>
      </w:r>
      <w:r w:rsidRPr="00161856">
        <w:rPr>
          <w:rFonts w:hint="eastAsia"/>
          <w:color w:val="auto"/>
          <w:lang w:val="en-GB"/>
        </w:rPr>
        <w:t xml:space="preserve"> </w:t>
      </w:r>
      <w:r w:rsidRPr="00161856">
        <w:rPr>
          <w:color w:val="auto"/>
          <w:lang w:val="en-GB"/>
        </w:rPr>
        <w:t>doi: 10.13031/2013.27838</w:t>
      </w:r>
    </w:p>
    <w:p w14:paraId="660D97C7" w14:textId="77777777" w:rsidR="007C2D88" w:rsidRPr="00161856" w:rsidRDefault="007C2D88" w:rsidP="007C2D88">
      <w:pPr>
        <w:pStyle w:val="EndNoteBibliography"/>
        <w:ind w:left="720" w:hanging="720"/>
        <w:rPr>
          <w:color w:val="auto"/>
        </w:rPr>
      </w:pPr>
      <w:r w:rsidRPr="00161856">
        <w:rPr>
          <w:color w:val="auto"/>
          <w:lang w:val="en-GB"/>
        </w:rPr>
        <w:t xml:space="preserve">Wu, C., Niu, Z., Tang, Q., &amp; Huang, W. (2008). Estimating chlorophyll content from hyperspectral vegetation indices: </w:t>
      </w:r>
      <w:proofErr w:type="spellStart"/>
      <w:r w:rsidRPr="00161856">
        <w:rPr>
          <w:color w:val="auto"/>
          <w:lang w:val="en-GB"/>
        </w:rPr>
        <w:t>Modeling</w:t>
      </w:r>
      <w:proofErr w:type="spellEnd"/>
      <w:r w:rsidRPr="00161856">
        <w:rPr>
          <w:color w:val="auto"/>
          <w:lang w:val="en-GB"/>
        </w:rPr>
        <w:t xml:space="preserve"> and validation. </w:t>
      </w:r>
      <w:r w:rsidRPr="00161856">
        <w:rPr>
          <w:i/>
          <w:iCs/>
          <w:color w:val="auto"/>
          <w:lang w:val="en-GB"/>
        </w:rPr>
        <w:t>Agricultural and forest meteorology</w:t>
      </w:r>
      <w:r w:rsidRPr="00161856">
        <w:rPr>
          <w:color w:val="auto"/>
          <w:lang w:val="en-GB"/>
        </w:rPr>
        <w:t>, </w:t>
      </w:r>
      <w:r w:rsidRPr="00161856">
        <w:rPr>
          <w:i/>
          <w:iCs/>
          <w:color w:val="auto"/>
          <w:lang w:val="en-GB"/>
        </w:rPr>
        <w:t>148</w:t>
      </w:r>
      <w:r w:rsidRPr="00161856">
        <w:rPr>
          <w:color w:val="auto"/>
          <w:lang w:val="en-GB"/>
        </w:rPr>
        <w:t>(8-9), 1230-1241.</w:t>
      </w:r>
      <w:r w:rsidRPr="00161856">
        <w:rPr>
          <w:rFonts w:hint="eastAsia"/>
          <w:color w:val="auto"/>
          <w:lang w:val="en-GB"/>
        </w:rPr>
        <w:t xml:space="preserve"> doi: </w:t>
      </w:r>
      <w:hyperlink r:id="rId40" w:tgtFrame="_blank" w:tooltip="Persistent link using digital object identifier" w:history="1">
        <w:r w:rsidRPr="00161856">
          <w:rPr>
            <w:rStyle w:val="aff0"/>
            <w:sz w:val="20"/>
            <w:lang w:val="en-GB"/>
          </w:rPr>
          <w:t>10.1016/j.agrformet.2008.03.005</w:t>
        </w:r>
      </w:hyperlink>
      <w:r w:rsidRPr="00161856">
        <w:rPr>
          <w:rFonts w:hint="eastAsia"/>
          <w:color w:val="auto"/>
          <w:lang w:val="en-GB"/>
        </w:rPr>
        <w:t xml:space="preserve"> </w:t>
      </w:r>
    </w:p>
    <w:p w14:paraId="32849020" w14:textId="77777777" w:rsidR="007C2D88" w:rsidRPr="00161856" w:rsidRDefault="007C2D88" w:rsidP="007C2D88">
      <w:pPr>
        <w:pStyle w:val="EndNoteBibliography"/>
        <w:ind w:left="720" w:hanging="720"/>
        <w:rPr>
          <w:color w:val="auto"/>
        </w:rPr>
      </w:pPr>
      <w:r w:rsidRPr="00161856">
        <w:rPr>
          <w:color w:val="auto"/>
        </w:rPr>
        <w:t xml:space="preserve">Xu, Z., Zhang, Q., Xiang, S., Li, Y., Huang, X., Zhang, Y., Zhou, X., Li, Z., Yao, X., &amp; Li, Q. (2022). Monitoring the severity of </w:t>
      </w:r>
      <w:proofErr w:type="spellStart"/>
      <w:r w:rsidRPr="00161856">
        <w:rPr>
          <w:color w:val="auto"/>
        </w:rPr>
        <w:t>Pantana</w:t>
      </w:r>
      <w:proofErr w:type="spellEnd"/>
      <w:r w:rsidRPr="00161856">
        <w:rPr>
          <w:color w:val="auto"/>
        </w:rPr>
        <w:t xml:space="preserve"> </w:t>
      </w:r>
      <w:proofErr w:type="spellStart"/>
      <w:r w:rsidRPr="00161856">
        <w:rPr>
          <w:color w:val="auto"/>
        </w:rPr>
        <w:t>phyllostachysae</w:t>
      </w:r>
      <w:proofErr w:type="spellEnd"/>
      <w:r w:rsidRPr="00161856">
        <w:rPr>
          <w:color w:val="auto"/>
        </w:rPr>
        <w:t xml:space="preserve"> Chao infestation in Moso bamboo forests based on UAV multi-spectral remote sensing feature selection. </w:t>
      </w:r>
      <w:r w:rsidRPr="00161856">
        <w:rPr>
          <w:i/>
          <w:color w:val="auto"/>
        </w:rPr>
        <w:t>Forests</w:t>
      </w:r>
      <w:r w:rsidRPr="00161856">
        <w:rPr>
          <w:color w:val="auto"/>
        </w:rPr>
        <w:t>,</w:t>
      </w:r>
      <w:r w:rsidRPr="00161856">
        <w:rPr>
          <w:i/>
          <w:color w:val="auto"/>
        </w:rPr>
        <w:t xml:space="preserve"> 13</w:t>
      </w:r>
      <w:r w:rsidRPr="00161856">
        <w:rPr>
          <w:color w:val="auto"/>
        </w:rPr>
        <w:t xml:space="preserve">(3), 418. </w:t>
      </w:r>
      <w:r w:rsidRPr="00161856">
        <w:rPr>
          <w:rFonts w:hint="eastAsia"/>
          <w:color w:val="auto"/>
        </w:rPr>
        <w:t xml:space="preserve">doi: </w:t>
      </w:r>
      <w:r w:rsidRPr="00161856">
        <w:rPr>
          <w:color w:val="auto"/>
        </w:rPr>
        <w:t>10.3390/f13030418</w:t>
      </w:r>
    </w:p>
    <w:p w14:paraId="2299E582" w14:textId="77777777" w:rsidR="007C2D88" w:rsidRPr="00161856" w:rsidRDefault="007C2D88" w:rsidP="007C2D88">
      <w:pPr>
        <w:pStyle w:val="EndNoteBibliography"/>
        <w:ind w:left="720" w:hanging="720"/>
        <w:rPr>
          <w:color w:val="auto"/>
        </w:rPr>
      </w:pPr>
      <w:r w:rsidRPr="00161856">
        <w:rPr>
          <w:color w:val="auto"/>
        </w:rPr>
        <w:t xml:space="preserve">Yang, G., Chen, G., Li, C., Fu, J., Guo, Y., &amp; Liang, H. (2021). Convolutional rebalancing network for the classification of large imbalanced rice pest and disease datasets in the field. </w:t>
      </w:r>
      <w:r w:rsidRPr="00161856">
        <w:rPr>
          <w:i/>
          <w:color w:val="auto"/>
        </w:rPr>
        <w:t>Frontiers in plant science</w:t>
      </w:r>
      <w:r w:rsidRPr="00161856">
        <w:rPr>
          <w:color w:val="auto"/>
        </w:rPr>
        <w:t>,</w:t>
      </w:r>
      <w:r w:rsidRPr="00161856">
        <w:rPr>
          <w:i/>
          <w:color w:val="auto"/>
        </w:rPr>
        <w:t xml:space="preserve"> 12</w:t>
      </w:r>
      <w:r w:rsidRPr="00161856">
        <w:rPr>
          <w:color w:val="auto"/>
        </w:rPr>
        <w:t xml:space="preserve">, 671134. </w:t>
      </w:r>
      <w:r w:rsidRPr="00161856">
        <w:rPr>
          <w:rFonts w:hint="eastAsia"/>
          <w:color w:val="auto"/>
        </w:rPr>
        <w:t xml:space="preserve">doi: </w:t>
      </w:r>
      <w:r w:rsidRPr="00161856">
        <w:rPr>
          <w:color w:val="auto"/>
        </w:rPr>
        <w:t>10.3389/fpls.2021.671134</w:t>
      </w:r>
    </w:p>
    <w:p w14:paraId="05066374" w14:textId="77777777" w:rsidR="007C2D88" w:rsidRPr="00161856" w:rsidRDefault="007C2D88" w:rsidP="007C2D88">
      <w:pPr>
        <w:pStyle w:val="EndNoteBibliography"/>
        <w:ind w:left="720" w:hanging="720"/>
        <w:rPr>
          <w:color w:val="auto"/>
        </w:rPr>
      </w:pPr>
      <w:r w:rsidRPr="00161856">
        <w:rPr>
          <w:color w:val="auto"/>
        </w:rPr>
        <w:t xml:space="preserve">Yang, N., Yu, J., Wang, A., Tang, J., Zhang, R., Xie, L., Shu, F., &amp; Kwabena, O. P. (2020). A rapid rice blast detection and identification method based on crop disease spores' diffraction fingerprint texture. </w:t>
      </w:r>
      <w:r w:rsidRPr="00161856">
        <w:rPr>
          <w:i/>
          <w:color w:val="auto"/>
        </w:rPr>
        <w:t>Journal of the Science of Food and Agriculture</w:t>
      </w:r>
      <w:r w:rsidRPr="00161856">
        <w:rPr>
          <w:color w:val="auto"/>
        </w:rPr>
        <w:t>,</w:t>
      </w:r>
      <w:r w:rsidRPr="00161856">
        <w:rPr>
          <w:i/>
          <w:color w:val="auto"/>
        </w:rPr>
        <w:t xml:space="preserve"> 100</w:t>
      </w:r>
      <w:r w:rsidRPr="00161856">
        <w:rPr>
          <w:color w:val="auto"/>
        </w:rPr>
        <w:t xml:space="preserve">(9), 3608-3621. </w:t>
      </w:r>
      <w:r w:rsidRPr="00161856">
        <w:rPr>
          <w:rFonts w:hint="eastAsia"/>
          <w:color w:val="auto"/>
        </w:rPr>
        <w:t xml:space="preserve">doi: </w:t>
      </w:r>
      <w:r w:rsidRPr="00161856">
        <w:rPr>
          <w:color w:val="auto"/>
        </w:rPr>
        <w:t>10.1002/jsfa.10383</w:t>
      </w:r>
    </w:p>
    <w:p w14:paraId="61220798" w14:textId="77777777" w:rsidR="007C2D88" w:rsidRPr="00161856" w:rsidRDefault="007C2D88" w:rsidP="007C2D88">
      <w:pPr>
        <w:pStyle w:val="EndNoteBibliography"/>
        <w:ind w:left="720" w:hanging="720"/>
        <w:rPr>
          <w:color w:val="auto"/>
          <w:lang w:val="en-GB"/>
        </w:rPr>
      </w:pPr>
      <w:r w:rsidRPr="00161856">
        <w:rPr>
          <w:color w:val="auto"/>
          <w:lang w:val="en-GB"/>
        </w:rPr>
        <w:t>Zarco-Tejada, P. J., Miller, J. R., Noland, T. L., Mohammed, G. H., &amp; Sampson, P. H. (2001). Scaling-up and model inversion methods with narrowband optical indices for chlorophyll content estimation in closed forest canopies with hyperspectral data. </w:t>
      </w:r>
      <w:r w:rsidRPr="00161856">
        <w:rPr>
          <w:i/>
          <w:iCs/>
          <w:color w:val="auto"/>
          <w:lang w:val="en-GB"/>
        </w:rPr>
        <w:t>IEEE Transactions on Geoscience and Remote Sensing</w:t>
      </w:r>
      <w:r w:rsidRPr="00161856">
        <w:rPr>
          <w:color w:val="auto"/>
          <w:lang w:val="en-GB"/>
        </w:rPr>
        <w:t>, </w:t>
      </w:r>
      <w:r w:rsidRPr="00161856">
        <w:rPr>
          <w:i/>
          <w:iCs/>
          <w:color w:val="auto"/>
          <w:lang w:val="en-GB"/>
        </w:rPr>
        <w:t>39</w:t>
      </w:r>
      <w:r w:rsidRPr="00161856">
        <w:rPr>
          <w:color w:val="auto"/>
          <w:lang w:val="en-GB"/>
        </w:rPr>
        <w:t>(7), 1491-1507.</w:t>
      </w:r>
      <w:r w:rsidRPr="00161856">
        <w:rPr>
          <w:rFonts w:hint="eastAsia"/>
          <w:color w:val="auto"/>
          <w:lang w:val="en-GB"/>
        </w:rPr>
        <w:t xml:space="preserve"> doi: </w:t>
      </w:r>
      <w:hyperlink r:id="rId41" w:tgtFrame="_blank" w:history="1">
        <w:r w:rsidRPr="00161856">
          <w:rPr>
            <w:rStyle w:val="aff0"/>
            <w:sz w:val="20"/>
            <w:lang w:val="en-GB"/>
          </w:rPr>
          <w:t>10.1109/36.934080</w:t>
        </w:r>
      </w:hyperlink>
      <w:r w:rsidRPr="00161856">
        <w:rPr>
          <w:rFonts w:hint="eastAsia"/>
          <w:color w:val="auto"/>
          <w:lang w:val="en-GB"/>
        </w:rPr>
        <w:t xml:space="preserve"> </w:t>
      </w:r>
    </w:p>
    <w:p w14:paraId="718A43BB" w14:textId="77777777" w:rsidR="007C2D88" w:rsidRPr="00161856" w:rsidRDefault="007C2D88" w:rsidP="007C2D88">
      <w:pPr>
        <w:pStyle w:val="EndNoteBibliography"/>
        <w:ind w:left="720" w:hanging="720"/>
        <w:rPr>
          <w:color w:val="auto"/>
        </w:rPr>
      </w:pPr>
      <w:r w:rsidRPr="00161856">
        <w:rPr>
          <w:color w:val="auto"/>
          <w:lang w:val="en-GB"/>
        </w:rPr>
        <w:t xml:space="preserve">Zarco-Tejada, P. J., </w:t>
      </w:r>
      <w:proofErr w:type="spellStart"/>
      <w:r w:rsidRPr="00161856">
        <w:rPr>
          <w:color w:val="auto"/>
          <w:lang w:val="en-GB"/>
        </w:rPr>
        <w:t>Berjón</w:t>
      </w:r>
      <w:proofErr w:type="spellEnd"/>
      <w:r w:rsidRPr="00161856">
        <w:rPr>
          <w:color w:val="auto"/>
          <w:lang w:val="en-GB"/>
        </w:rPr>
        <w:t xml:space="preserve">, A., Lopez-Lozano, R., Miller, J. R., Martín, P., </w:t>
      </w:r>
      <w:proofErr w:type="spellStart"/>
      <w:r w:rsidRPr="00161856">
        <w:rPr>
          <w:color w:val="auto"/>
          <w:lang w:val="en-GB"/>
        </w:rPr>
        <w:t>Cachorro</w:t>
      </w:r>
      <w:proofErr w:type="spellEnd"/>
      <w:r w:rsidRPr="00161856">
        <w:rPr>
          <w:color w:val="auto"/>
          <w:lang w:val="en-GB"/>
        </w:rPr>
        <w:t>, V., ... &amp; De Frutos, A. (2005). Assessing vineyard condition with hyperspectral indices: Leaf and canopy reflectance simulation in a row-structured discontinuous canopy. </w:t>
      </w:r>
      <w:r w:rsidRPr="00161856">
        <w:rPr>
          <w:i/>
          <w:iCs/>
          <w:color w:val="auto"/>
          <w:lang w:val="en-GB"/>
        </w:rPr>
        <w:t>Remote Sensing of Environment</w:t>
      </w:r>
      <w:r w:rsidRPr="00161856">
        <w:rPr>
          <w:color w:val="auto"/>
          <w:lang w:val="en-GB"/>
        </w:rPr>
        <w:t>, </w:t>
      </w:r>
      <w:r w:rsidRPr="00161856">
        <w:rPr>
          <w:i/>
          <w:iCs/>
          <w:color w:val="auto"/>
          <w:lang w:val="en-GB"/>
        </w:rPr>
        <w:t>99</w:t>
      </w:r>
      <w:r w:rsidRPr="00161856">
        <w:rPr>
          <w:color w:val="auto"/>
          <w:lang w:val="en-GB"/>
        </w:rPr>
        <w:t>(3), 271-287.</w:t>
      </w:r>
      <w:r w:rsidRPr="00161856">
        <w:rPr>
          <w:rFonts w:hint="eastAsia"/>
          <w:color w:val="auto"/>
          <w:lang w:val="en-GB"/>
        </w:rPr>
        <w:t xml:space="preserve"> doi: </w:t>
      </w:r>
      <w:r w:rsidRPr="00161856">
        <w:rPr>
          <w:color w:val="auto"/>
          <w:kern w:val="2"/>
        </w:rPr>
        <w:t>10.1016/j.rse.2005.09.002</w:t>
      </w:r>
    </w:p>
    <w:p w14:paraId="60556441" w14:textId="77777777" w:rsidR="007C2D88" w:rsidRPr="00161856" w:rsidRDefault="007C2D88" w:rsidP="007C2D88">
      <w:pPr>
        <w:pStyle w:val="EndNoteBibliography"/>
        <w:ind w:left="720" w:hanging="720"/>
        <w:rPr>
          <w:color w:val="auto"/>
          <w:lang w:val="en-GB"/>
        </w:rPr>
      </w:pPr>
      <w:r w:rsidRPr="00161856">
        <w:rPr>
          <w:color w:val="auto"/>
          <w:lang w:val="en-GB"/>
        </w:rPr>
        <w:t xml:space="preserve">Zarco-Tejada, P. J., Berni, J. A., Suárez, L., </w:t>
      </w:r>
      <w:proofErr w:type="spellStart"/>
      <w:r w:rsidRPr="00161856">
        <w:rPr>
          <w:color w:val="auto"/>
          <w:lang w:val="en-GB"/>
        </w:rPr>
        <w:t>Sepulcre-Cantó</w:t>
      </w:r>
      <w:proofErr w:type="spellEnd"/>
      <w:r w:rsidRPr="00161856">
        <w:rPr>
          <w:color w:val="auto"/>
          <w:lang w:val="en-GB"/>
        </w:rPr>
        <w:t>, G., Morales, F., &amp; Miller, J. R. (2009). Imaging chlorophyll fluorescence with an airborne narrow-band multispectral camera for vegetation stress detection.</w:t>
      </w:r>
      <w:r w:rsidRPr="00161856">
        <w:rPr>
          <w:rFonts w:hint="eastAsia"/>
          <w:color w:val="auto"/>
          <w:lang w:val="en-GB"/>
        </w:rPr>
        <w:t xml:space="preserve"> </w:t>
      </w:r>
      <w:r w:rsidRPr="00161856">
        <w:rPr>
          <w:i/>
          <w:iCs/>
          <w:color w:val="auto"/>
          <w:lang w:val="en-GB"/>
        </w:rPr>
        <w:t>Remote Sensing of Environment</w:t>
      </w:r>
      <w:r w:rsidRPr="00161856">
        <w:rPr>
          <w:color w:val="auto"/>
          <w:lang w:val="en-GB"/>
        </w:rPr>
        <w:t>,</w:t>
      </w:r>
      <w:r w:rsidRPr="00161856">
        <w:rPr>
          <w:rFonts w:hint="eastAsia"/>
          <w:color w:val="auto"/>
          <w:lang w:val="en-GB"/>
        </w:rPr>
        <w:t xml:space="preserve"> </w:t>
      </w:r>
      <w:r w:rsidRPr="00161856">
        <w:rPr>
          <w:i/>
          <w:iCs/>
          <w:color w:val="auto"/>
          <w:lang w:val="en-GB"/>
        </w:rPr>
        <w:t>113</w:t>
      </w:r>
      <w:r w:rsidRPr="00161856">
        <w:rPr>
          <w:color w:val="auto"/>
          <w:lang w:val="en-GB"/>
        </w:rPr>
        <w:t>(6), 1262-1275.</w:t>
      </w:r>
      <w:r w:rsidRPr="00161856">
        <w:rPr>
          <w:rFonts w:hint="eastAsia"/>
          <w:color w:val="auto"/>
          <w:lang w:val="en-GB"/>
        </w:rPr>
        <w:t xml:space="preserve"> doi: </w:t>
      </w:r>
      <w:hyperlink r:id="rId42" w:tgtFrame="_blank" w:tooltip="Persistent link using digital object identifier" w:history="1">
        <w:r w:rsidRPr="00161856">
          <w:rPr>
            <w:rStyle w:val="aff0"/>
            <w:sz w:val="20"/>
            <w:lang w:val="en-GB"/>
          </w:rPr>
          <w:t>10.1016/j.rse.2009.02.016</w:t>
        </w:r>
      </w:hyperlink>
      <w:r w:rsidRPr="00161856">
        <w:rPr>
          <w:rFonts w:hint="eastAsia"/>
          <w:color w:val="auto"/>
          <w:lang w:val="en-GB"/>
        </w:rPr>
        <w:t xml:space="preserve"> </w:t>
      </w:r>
    </w:p>
    <w:p w14:paraId="46F3ED40" w14:textId="77777777" w:rsidR="007C2D88" w:rsidRPr="00161856" w:rsidRDefault="007C2D88" w:rsidP="007C2D88">
      <w:pPr>
        <w:pStyle w:val="EndNoteBibliography"/>
        <w:ind w:left="720" w:hanging="720"/>
        <w:rPr>
          <w:rFonts w:hint="eastAsia"/>
          <w:color w:val="auto"/>
        </w:rPr>
      </w:pPr>
      <w:r w:rsidRPr="00161856">
        <w:rPr>
          <w:color w:val="auto"/>
          <w:lang w:val="en-GB"/>
        </w:rPr>
        <w:t>Zarco-Tejada, P. J., González-Dugo, V., &amp; Berni, J. A. (2012). Fluorescence, temperature and narrow-band indices acquired from a UAV platform for water stress detection using a micro-hyperspectral imager and a thermal camera. </w:t>
      </w:r>
      <w:r w:rsidRPr="00161856">
        <w:rPr>
          <w:i/>
          <w:iCs/>
          <w:color w:val="auto"/>
          <w:lang w:val="en-GB"/>
        </w:rPr>
        <w:t>Remote sensing of environment</w:t>
      </w:r>
      <w:r w:rsidRPr="00161856">
        <w:rPr>
          <w:color w:val="auto"/>
          <w:lang w:val="en-GB"/>
        </w:rPr>
        <w:t>, </w:t>
      </w:r>
      <w:r w:rsidRPr="00161856">
        <w:rPr>
          <w:i/>
          <w:iCs/>
          <w:color w:val="auto"/>
          <w:lang w:val="en-GB"/>
        </w:rPr>
        <w:t>117</w:t>
      </w:r>
      <w:r w:rsidRPr="00161856">
        <w:rPr>
          <w:color w:val="auto"/>
          <w:lang w:val="en-GB"/>
        </w:rPr>
        <w:t>, 322-337.</w:t>
      </w:r>
      <w:r w:rsidRPr="00161856">
        <w:rPr>
          <w:rFonts w:hint="eastAsia"/>
          <w:color w:val="auto"/>
          <w:lang w:val="en-GB"/>
        </w:rPr>
        <w:t xml:space="preserve"> </w:t>
      </w:r>
      <w:r w:rsidRPr="00161856">
        <w:rPr>
          <w:color w:val="auto"/>
          <w:lang w:val="en-GB"/>
        </w:rPr>
        <w:t>doi: 10.1016/j.rse.2011.10.007</w:t>
      </w:r>
    </w:p>
    <w:p w14:paraId="38BB52C8" w14:textId="77777777" w:rsidR="002E68BA" w:rsidRDefault="002E68BA" w:rsidP="0058180D">
      <w:pPr>
        <w:widowControl/>
      </w:pPr>
    </w:p>
    <w:sectPr w:rsidR="002E68BA">
      <w:headerReference w:type="even" r:id="rId43"/>
      <w:headerReference w:type="default" r:id="rId44"/>
      <w:footerReference w:type="default" r:id="rId45"/>
      <w:headerReference w:type="first" r:id="rId46"/>
      <w:footerReference w:type="first" r:id="rId47"/>
      <w:footnotePr>
        <w:numFmt w:val="chicago"/>
      </w:footnotePr>
      <w:type w:val="nextColumn"/>
      <w:pgSz w:w="11906" w:h="16838"/>
      <w:pgMar w:top="1440" w:right="1440" w:bottom="1440" w:left="1440" w:header="907" w:footer="1202" w:gutter="0"/>
      <w:lnNumType w:countBy="1" w:restart="continuou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DCBDEA" w14:textId="77777777" w:rsidR="003222EE" w:rsidRDefault="003222EE">
      <w:r>
        <w:separator/>
      </w:r>
    </w:p>
  </w:endnote>
  <w:endnote w:type="continuationSeparator" w:id="0">
    <w:p w14:paraId="6FC00B44" w14:textId="77777777" w:rsidR="003222EE" w:rsidRDefault="00322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harisSIL">
    <w:altName w:val="Segoe Print"/>
    <w:charset w:val="00"/>
    <w:family w:val="auto"/>
    <w:pitch w:val="default"/>
  </w:font>
  <w:font w:name="Arno Pro">
    <w:altName w:val="Times New Roman"/>
    <w:charset w:val="00"/>
    <w:family w:val="roman"/>
    <w:pitch w:val="variable"/>
    <w:sig w:usb0="60000287" w:usb1="00000001" w:usb2="00000000" w:usb3="00000000" w:csb0="0000019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Myriad Pro Light">
    <w:altName w:val="Times New Roman"/>
    <w:charset w:val="00"/>
    <w:family w:val="swiss"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-BZ+ZECE6Q-2">
    <w:altName w:val="Cambria"/>
    <w:panose1 w:val="00000000000000000000"/>
    <w:charset w:val="00"/>
    <w:family w:val="roman"/>
    <w:notTrueType/>
    <w:pitch w:val="default"/>
  </w:font>
  <w:font w:name="FZSSK--GBK1-00+ZECE6Q-5">
    <w:altName w:val="Cambria"/>
    <w:panose1 w:val="00000000000000000000"/>
    <w:charset w:val="00"/>
    <w:family w:val="roman"/>
    <w:notTrueType/>
    <w:pitch w:val="default"/>
  </w:font>
  <w:font w:name="SSJ0+ZECE6Q-6">
    <w:altName w:val="Cambria"/>
    <w:panose1 w:val="00000000000000000000"/>
    <w:charset w:val="00"/>
    <w:family w:val="roman"/>
    <w:notTrueType/>
    <w:pitch w:val="default"/>
  </w:font>
  <w:font w:name="FZSSK--GBK1-00+ZECE6Q-10">
    <w:altName w:val="Cambria"/>
    <w:panose1 w:val="00000000000000000000"/>
    <w:charset w:val="00"/>
    <w:family w:val="roman"/>
    <w:notTrueType/>
    <w:pitch w:val="default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ZSSK--GBK1-00+ZECE6R-14">
    <w:altName w:val="Cambria"/>
    <w:panose1 w:val="00000000000000000000"/>
    <w:charset w:val="00"/>
    <w:family w:val="roman"/>
    <w:notTrueType/>
    <w:pitch w:val="default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9494CB" w14:textId="77777777" w:rsidR="00FA70B9" w:rsidRDefault="00000000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B6AEEA" w14:textId="5DE9F72E" w:rsidR="000131C6" w:rsidRDefault="000131C6">
    <w:pPr>
      <w:pStyle w:val="af3"/>
      <w:rPr>
        <w:lang w:eastAsia="zh-CN"/>
      </w:rPr>
    </w:pPr>
    <w:r>
      <w:rPr>
        <w:rFonts w:hint="eastAsia"/>
        <w:lang w:eastAsia="zh-CN"/>
      </w:rPr>
      <w:t>Article type: review; The number of figures: 1</w:t>
    </w:r>
    <w:r w:rsidR="00066DBC">
      <w:rPr>
        <w:rFonts w:hint="eastAsia"/>
        <w:lang w:eastAsia="zh-CN"/>
      </w:rPr>
      <w:t>0</w:t>
    </w:r>
    <w:r>
      <w:rPr>
        <w:rFonts w:hint="eastAsia"/>
        <w:lang w:eastAsia="zh-CN"/>
      </w:rPr>
      <w:t xml:space="preserve">; The number of tables: </w:t>
    </w:r>
    <w:r w:rsidR="00767CA9">
      <w:rPr>
        <w:rFonts w:hint="eastAsia"/>
        <w:lang w:eastAsia="zh-CN"/>
      </w:rPr>
      <w:t>4</w:t>
    </w:r>
    <w:r>
      <w:rPr>
        <w:rFonts w:hint="eastAsia"/>
        <w:lang w:eastAsia="zh-CN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97CD39" w14:textId="77777777" w:rsidR="003222EE" w:rsidRDefault="003222EE">
      <w:r>
        <w:separator/>
      </w:r>
    </w:p>
  </w:footnote>
  <w:footnote w:type="continuationSeparator" w:id="0">
    <w:p w14:paraId="2633F670" w14:textId="77777777" w:rsidR="003222EE" w:rsidRDefault="003222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09DEC" w14:textId="77777777" w:rsidR="00FA70B9" w:rsidRDefault="00000000">
    <w:pPr>
      <w:pStyle w:val="af5"/>
      <w:tabs>
        <w:tab w:val="center" w:pos="4920"/>
      </w:tabs>
      <w:rPr>
        <w:i w:val="0"/>
        <w:iCs/>
      </w:rPr>
    </w:pPr>
    <w:r>
      <w:rPr>
        <w:rStyle w:val="afd"/>
        <w:i w:val="0"/>
      </w:rPr>
      <w:fldChar w:fldCharType="begin"/>
    </w:r>
    <w:r>
      <w:rPr>
        <w:rStyle w:val="afd"/>
        <w:i w:val="0"/>
      </w:rPr>
      <w:instrText xml:space="preserve"> PAGE </w:instrText>
    </w:r>
    <w:r>
      <w:rPr>
        <w:rStyle w:val="afd"/>
        <w:i w:val="0"/>
      </w:rPr>
      <w:fldChar w:fldCharType="separate"/>
    </w:r>
    <w:r>
      <w:rPr>
        <w:rStyle w:val="afd"/>
        <w:i w:val="0"/>
      </w:rPr>
      <w:t>2</w:t>
    </w:r>
    <w:r>
      <w:rPr>
        <w:rStyle w:val="afd"/>
        <w:i w:val="0"/>
      </w:rPr>
      <w:fldChar w:fldCharType="end"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B4D8C3" w14:textId="77777777" w:rsidR="00FA70B9" w:rsidRDefault="00000000">
    <w:pPr>
      <w:pStyle w:val="af5"/>
      <w:tabs>
        <w:tab w:val="center" w:pos="4920"/>
      </w:tabs>
      <w:jc w:val="right"/>
    </w:pPr>
    <w:r>
      <w:rPr>
        <w:i w:val="0"/>
        <w:iCs/>
      </w:rPr>
      <w:tab/>
    </w:r>
    <w:r>
      <w:tab/>
    </w:r>
    <w:r>
      <w:rPr>
        <w:rStyle w:val="afd"/>
        <w:i w:val="0"/>
      </w:rPr>
      <w:fldChar w:fldCharType="begin"/>
    </w:r>
    <w:r>
      <w:rPr>
        <w:rStyle w:val="afd"/>
        <w:i w:val="0"/>
      </w:rPr>
      <w:instrText xml:space="preserve"> PAGE </w:instrText>
    </w:r>
    <w:r>
      <w:rPr>
        <w:rStyle w:val="afd"/>
        <w:i w:val="0"/>
      </w:rPr>
      <w:fldChar w:fldCharType="separate"/>
    </w:r>
    <w:r>
      <w:rPr>
        <w:rStyle w:val="afd"/>
        <w:i w:val="0"/>
      </w:rPr>
      <w:t>5</w:t>
    </w:r>
    <w:r>
      <w:rPr>
        <w:rStyle w:val="afd"/>
        <w:i w:val="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174E5" w14:textId="0D9D09AA" w:rsidR="005D19D8" w:rsidRDefault="005D19D8">
    <w:pPr>
      <w:pStyle w:val="af5"/>
    </w:pPr>
    <w:r w:rsidRPr="005A1D84">
      <w:rPr>
        <w:noProof/>
        <w:color w:val="A6A6A6" w:themeColor="background1" w:themeShade="A6"/>
        <w:lang w:val="en-GB" w:eastAsia="en-GB"/>
      </w:rPr>
      <w:drawing>
        <wp:inline distT="0" distB="0" distL="0" distR="0" wp14:anchorId="5B78BE13" wp14:editId="4220B4B2">
          <wp:extent cx="1382534" cy="497091"/>
          <wp:effectExtent l="0" t="0" r="0" b="0"/>
          <wp:docPr id="6" name="Picture 6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71FB8"/>
    <w:multiLevelType w:val="hybridMultilevel"/>
    <w:tmpl w:val="0368ECFA"/>
    <w:lvl w:ilvl="0" w:tplc="BF1E519A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09BE6652"/>
    <w:multiLevelType w:val="hybridMultilevel"/>
    <w:tmpl w:val="D94CCEF4"/>
    <w:lvl w:ilvl="0" w:tplc="2A00A9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AE367E9"/>
    <w:multiLevelType w:val="hybridMultilevel"/>
    <w:tmpl w:val="13621056"/>
    <w:lvl w:ilvl="0" w:tplc="62CC9F74">
      <w:start w:val="1"/>
      <w:numFmt w:val="none"/>
      <w:pStyle w:val="a"/>
      <w:lvlText w:val="%1示例"/>
      <w:lvlJc w:val="left"/>
      <w:pPr>
        <w:tabs>
          <w:tab w:val="num" w:pos="1120"/>
        </w:tabs>
        <w:ind w:left="0" w:firstLine="400"/>
      </w:pPr>
      <w:rPr>
        <w:rFonts w:ascii="宋体" w:eastAsia="宋体" w:hint="eastAsia"/>
        <w:b w:val="0"/>
        <w:i w:val="0"/>
        <w:sz w:val="18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38455B1"/>
    <w:multiLevelType w:val="multilevel"/>
    <w:tmpl w:val="138455B1"/>
    <w:lvl w:ilvl="0">
      <w:start w:val="1"/>
      <w:numFmt w:val="decimal"/>
      <w:lvlText w:val="%1."/>
      <w:lvlJc w:val="left"/>
      <w:pPr>
        <w:tabs>
          <w:tab w:val="left" w:pos="567"/>
        </w:tabs>
        <w:ind w:left="567" w:hanging="567"/>
      </w:p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41930B9"/>
    <w:multiLevelType w:val="hybridMultilevel"/>
    <w:tmpl w:val="04B4D39A"/>
    <w:lvl w:ilvl="0" w:tplc="AC90ADE0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190F7CDC"/>
    <w:multiLevelType w:val="multilevel"/>
    <w:tmpl w:val="9EB657C0"/>
    <w:lvl w:ilvl="0">
      <w:start w:val="1"/>
      <w:numFmt w:val="decimal"/>
      <w:lvlText w:val="[%1]."/>
      <w:lvlJc w:val="left"/>
      <w:pPr>
        <w:tabs>
          <w:tab w:val="left" w:pos="567"/>
        </w:tabs>
        <w:ind w:left="567" w:hanging="567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9627E73"/>
    <w:multiLevelType w:val="hybridMultilevel"/>
    <w:tmpl w:val="F98AE25A"/>
    <w:lvl w:ilvl="0" w:tplc="EAA0B3C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A2E0393"/>
    <w:multiLevelType w:val="multilevel"/>
    <w:tmpl w:val="1A2E0393"/>
    <w:lvl w:ilvl="0">
      <w:start w:val="1"/>
      <w:numFmt w:val="bullet"/>
      <w:pStyle w:val="Els-bulletlist"/>
      <w:lvlText w:val=""/>
      <w:lvlJc w:val="left"/>
      <w:pPr>
        <w:tabs>
          <w:tab w:val="left" w:pos="360"/>
        </w:tabs>
        <w:ind w:left="240" w:hanging="240"/>
      </w:pPr>
      <w:rPr>
        <w:rFonts w:ascii="Symbol" w:hAnsi="Symbol" w:hint="default"/>
      </w:rPr>
    </w:lvl>
    <w:lvl w:ilvl="1">
      <w:start w:val="1"/>
      <w:numFmt w:val="bullet"/>
      <w:lvlText w:val="○"/>
      <w:lvlJc w:val="left"/>
      <w:pPr>
        <w:tabs>
          <w:tab w:val="left" w:pos="600"/>
        </w:tabs>
        <w:ind w:left="480" w:hanging="240"/>
      </w:pPr>
      <w:rPr>
        <w:rFonts w:ascii="Times New Roman" w:hAnsi="Times New Roman" w:hint="default"/>
        <w:sz w:val="28"/>
      </w:rPr>
    </w:lvl>
    <w:lvl w:ilvl="2">
      <w:start w:val="1"/>
      <w:numFmt w:val="bullet"/>
      <w:lvlText w:val="–"/>
      <w:lvlJc w:val="left"/>
      <w:pPr>
        <w:tabs>
          <w:tab w:val="left" w:pos="840"/>
        </w:tabs>
        <w:ind w:left="720" w:hanging="240"/>
      </w:pPr>
      <w:rPr>
        <w:rFonts w:ascii="Times New Roman" w:hAnsi="Times New Roman" w:hint="default"/>
      </w:rPr>
    </w:lvl>
    <w:lvl w:ilvl="3">
      <w:start w:val="1"/>
      <w:numFmt w:val="none"/>
      <w:lvlText w:val="-"/>
      <w:lvlJc w:val="left"/>
      <w:pPr>
        <w:tabs>
          <w:tab w:val="left" w:pos="1080"/>
        </w:tabs>
        <w:ind w:left="960" w:hanging="240"/>
      </w:pPr>
      <w:rPr>
        <w:rFonts w:ascii="Times New Roman" w:hAnsi="Times New Roman" w:hint="default"/>
      </w:rPr>
    </w:lvl>
    <w:lvl w:ilvl="4">
      <w:start w:val="1"/>
      <w:numFmt w:val="none"/>
      <w:lvlText w:val="-"/>
      <w:lvlJc w:val="left"/>
      <w:pPr>
        <w:tabs>
          <w:tab w:val="left" w:pos="1320"/>
        </w:tabs>
        <w:ind w:left="1200" w:hanging="240"/>
      </w:pPr>
      <w:rPr>
        <w:rFonts w:ascii="Times New Roman" w:hAnsi="Times New Roman" w:hint="default"/>
      </w:rPr>
    </w:lvl>
    <w:lvl w:ilvl="5">
      <w:start w:val="1"/>
      <w:numFmt w:val="none"/>
      <w:lvlText w:val="-"/>
      <w:lvlJc w:val="left"/>
      <w:pPr>
        <w:tabs>
          <w:tab w:val="left" w:pos="1560"/>
        </w:tabs>
        <w:ind w:left="1440" w:hanging="240"/>
      </w:pPr>
      <w:rPr>
        <w:rFonts w:ascii="Times New Roman" w:hAnsi="Times New Roman" w:hint="default"/>
      </w:rPr>
    </w:lvl>
    <w:lvl w:ilvl="6">
      <w:start w:val="1"/>
      <w:numFmt w:val="none"/>
      <w:lvlText w:val="-"/>
      <w:lvlJc w:val="left"/>
      <w:pPr>
        <w:tabs>
          <w:tab w:val="left" w:pos="1800"/>
        </w:tabs>
        <w:ind w:left="1680" w:hanging="240"/>
      </w:pPr>
      <w:rPr>
        <w:rFonts w:ascii="Times New Roman" w:hAnsi="Times New Roman" w:hint="default"/>
      </w:rPr>
    </w:lvl>
    <w:lvl w:ilvl="7">
      <w:start w:val="1"/>
      <w:numFmt w:val="none"/>
      <w:lvlText w:val="-"/>
      <w:lvlJc w:val="left"/>
      <w:pPr>
        <w:tabs>
          <w:tab w:val="left" w:pos="2040"/>
        </w:tabs>
        <w:ind w:left="1920" w:hanging="240"/>
      </w:pPr>
      <w:rPr>
        <w:rFonts w:ascii="Times New Roman" w:hAnsi="Times New Roman" w:hint="default"/>
      </w:rPr>
    </w:lvl>
    <w:lvl w:ilvl="8">
      <w:start w:val="1"/>
      <w:numFmt w:val="none"/>
      <w:lvlText w:val="-"/>
      <w:lvlJc w:val="left"/>
      <w:pPr>
        <w:tabs>
          <w:tab w:val="left" w:pos="2280"/>
        </w:tabs>
        <w:ind w:left="2160" w:hanging="240"/>
      </w:pPr>
      <w:rPr>
        <w:rFonts w:ascii="Times New Roman" w:hAnsi="Times New Roman" w:hint="default"/>
      </w:rPr>
    </w:lvl>
  </w:abstractNum>
  <w:abstractNum w:abstractNumId="8" w15:restartNumberingAfterBreak="0">
    <w:nsid w:val="1A513A5F"/>
    <w:multiLevelType w:val="hybridMultilevel"/>
    <w:tmpl w:val="418ABF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1C5D479A"/>
    <w:multiLevelType w:val="multilevel"/>
    <w:tmpl w:val="1FA4526A"/>
    <w:lvl w:ilvl="0">
      <w:start w:val="1"/>
      <w:numFmt w:val="decimal"/>
      <w:lvlText w:val="[%1]."/>
      <w:lvlJc w:val="left"/>
      <w:pPr>
        <w:tabs>
          <w:tab w:val="left" w:pos="794"/>
        </w:tabs>
        <w:ind w:left="794" w:hanging="794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23A48E2"/>
    <w:multiLevelType w:val="singleLevel"/>
    <w:tmpl w:val="223A48E2"/>
    <w:lvl w:ilvl="0">
      <w:start w:val="1"/>
      <w:numFmt w:val="decimal"/>
      <w:suff w:val="space"/>
      <w:lvlText w:val="(%1)"/>
      <w:lvlJc w:val="left"/>
    </w:lvl>
  </w:abstractNum>
  <w:abstractNum w:abstractNumId="11" w15:restartNumberingAfterBreak="0">
    <w:nsid w:val="231E3A5D"/>
    <w:multiLevelType w:val="singleLevel"/>
    <w:tmpl w:val="DBB2CF20"/>
    <w:lvl w:ilvl="0">
      <w:start w:val="1"/>
      <w:numFmt w:val="decimal"/>
      <w:suff w:val="space"/>
      <w:lvlText w:val="%1."/>
      <w:lvlJc w:val="left"/>
      <w:rPr>
        <w:rFonts w:ascii="Times New Roman" w:eastAsiaTheme="minorEastAsia" w:hAnsi="Times New Roman" w:cs="Times New Roman"/>
      </w:rPr>
    </w:lvl>
  </w:abstractNum>
  <w:abstractNum w:abstractNumId="12" w15:restartNumberingAfterBreak="0">
    <w:nsid w:val="27216055"/>
    <w:multiLevelType w:val="multilevel"/>
    <w:tmpl w:val="D298B0CE"/>
    <w:lvl w:ilvl="0">
      <w:start w:val="1"/>
      <w:numFmt w:val="decimal"/>
      <w:lvlText w:val="%1."/>
      <w:lvlJc w:val="left"/>
      <w:pPr>
        <w:tabs>
          <w:tab w:val="left" w:pos="567"/>
        </w:tabs>
        <w:ind w:left="567" w:hanging="567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29322B9F"/>
    <w:multiLevelType w:val="multilevel"/>
    <w:tmpl w:val="29322B9F"/>
    <w:lvl w:ilvl="0">
      <w:start w:val="1"/>
      <w:numFmt w:val="upperLetter"/>
      <w:pStyle w:val="Els-appendixhead"/>
      <w:suff w:val="nothing"/>
      <w:lvlText w:val="Appendix %1. 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nothing"/>
      <w:lvlText w:val="%1.%2. "/>
      <w:lvlJc w:val="left"/>
      <w:pPr>
        <w:ind w:left="0" w:firstLine="0"/>
      </w:pPr>
      <w:rPr>
        <w:rFonts w:ascii="Times New Roman" w:hAnsi="Times New Roman" w:hint="default"/>
        <w:b w:val="0"/>
        <w:i/>
        <w:sz w:val="20"/>
      </w:rPr>
    </w:lvl>
    <w:lvl w:ilvl="2">
      <w:start w:val="1"/>
      <w:numFmt w:val="none"/>
      <w:lvlText w:val=""/>
      <w:lvlJc w:val="left"/>
      <w:pPr>
        <w:tabs>
          <w:tab w:val="left" w:pos="360"/>
        </w:tabs>
        <w:ind w:left="0" w:firstLine="0"/>
      </w:pPr>
    </w:lvl>
    <w:lvl w:ilvl="3">
      <w:start w:val="1"/>
      <w:numFmt w:val="none"/>
      <w:lvlText w:val=""/>
      <w:lvlJc w:val="right"/>
      <w:pPr>
        <w:tabs>
          <w:tab w:val="left" w:pos="36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left" w:pos="36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left" w:pos="36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left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left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left" w:pos="360"/>
        </w:tabs>
        <w:ind w:left="0" w:firstLine="0"/>
      </w:pPr>
    </w:lvl>
  </w:abstractNum>
  <w:abstractNum w:abstractNumId="14" w15:restartNumberingAfterBreak="0">
    <w:nsid w:val="2FAF16C2"/>
    <w:multiLevelType w:val="multilevel"/>
    <w:tmpl w:val="7152C94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7A327D9"/>
    <w:multiLevelType w:val="multilevel"/>
    <w:tmpl w:val="D60ABE3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37F62596"/>
    <w:multiLevelType w:val="hybridMultilevel"/>
    <w:tmpl w:val="EC10CFC4"/>
    <w:lvl w:ilvl="0" w:tplc="80A00EB8">
      <w:start w:val="1"/>
      <w:numFmt w:val="decimal"/>
      <w:lvlText w:val="（%1）"/>
      <w:lvlJc w:val="left"/>
      <w:pPr>
        <w:ind w:left="936" w:hanging="794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3AA32DA3"/>
    <w:multiLevelType w:val="multilevel"/>
    <w:tmpl w:val="3AA32DA3"/>
    <w:lvl w:ilvl="0">
      <w:start w:val="1"/>
      <w:numFmt w:val="decimal"/>
      <w:lvlText w:val="%1."/>
      <w:lvlJc w:val="left"/>
      <w:pPr>
        <w:tabs>
          <w:tab w:val="left" w:pos="567"/>
        </w:tabs>
        <w:ind w:left="567" w:hanging="567"/>
      </w:pPr>
      <w:rPr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3C2B0EBB"/>
    <w:multiLevelType w:val="multilevel"/>
    <w:tmpl w:val="3C2B0EBB"/>
    <w:lvl w:ilvl="0">
      <w:start w:val="1"/>
      <w:numFmt w:val="lowerLetter"/>
      <w:pStyle w:val="RSCF01FootnoteAuthorAddress"/>
      <w:lvlText w:val="%1."/>
      <w:lvlJc w:val="left"/>
      <w:pPr>
        <w:ind w:left="720" w:hanging="360"/>
      </w:pPr>
      <w:rPr>
        <w:rFonts w:ascii="Calibri" w:hAnsi="Calibri" w:hint="default"/>
        <w:b w:val="0"/>
        <w:i/>
        <w:vertAlign w:val="superscrip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C13B5F"/>
    <w:multiLevelType w:val="hybridMultilevel"/>
    <w:tmpl w:val="BD9EF60A"/>
    <w:lvl w:ilvl="0" w:tplc="22D00310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20" w15:restartNumberingAfterBreak="0">
    <w:nsid w:val="4ECB0893"/>
    <w:multiLevelType w:val="hybridMultilevel"/>
    <w:tmpl w:val="FB3847D8"/>
    <w:lvl w:ilvl="0" w:tplc="7A14C1F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42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4ECC2A64"/>
    <w:multiLevelType w:val="multilevel"/>
    <w:tmpl w:val="004E1BF0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27E7170"/>
    <w:multiLevelType w:val="multilevel"/>
    <w:tmpl w:val="527E7170"/>
    <w:lvl w:ilvl="0">
      <w:start w:val="1"/>
      <w:numFmt w:val="decimal"/>
      <w:pStyle w:val="Els-numlist"/>
      <w:lvlText w:val="%1."/>
      <w:lvlJc w:val="left"/>
      <w:pPr>
        <w:tabs>
          <w:tab w:val="left" w:pos="360"/>
        </w:tabs>
        <w:ind w:left="240" w:hanging="240"/>
      </w:pPr>
    </w:lvl>
    <w:lvl w:ilvl="1">
      <w:start w:val="1"/>
      <w:numFmt w:val="decimal"/>
      <w:lvlText w:val="%1.%2."/>
      <w:lvlJc w:val="left"/>
      <w:pPr>
        <w:tabs>
          <w:tab w:val="left" w:pos="600"/>
        </w:tabs>
        <w:ind w:left="480" w:hanging="240"/>
      </w:pPr>
    </w:lvl>
    <w:lvl w:ilvl="2">
      <w:start w:val="1"/>
      <w:numFmt w:val="decimal"/>
      <w:lvlText w:val="%1.%2.%3."/>
      <w:lvlJc w:val="left"/>
      <w:pPr>
        <w:tabs>
          <w:tab w:val="left" w:pos="840"/>
        </w:tabs>
        <w:ind w:left="720" w:hanging="240"/>
      </w:pPr>
    </w:lvl>
    <w:lvl w:ilvl="3">
      <w:start w:val="1"/>
      <w:numFmt w:val="decimal"/>
      <w:lvlText w:val="%1.%2.%3.%4."/>
      <w:lvlJc w:val="left"/>
      <w:pPr>
        <w:tabs>
          <w:tab w:val="left" w:pos="1080"/>
        </w:tabs>
        <w:ind w:left="960" w:hanging="240"/>
      </w:pPr>
    </w:lvl>
    <w:lvl w:ilvl="4">
      <w:start w:val="1"/>
      <w:numFmt w:val="decimal"/>
      <w:lvlText w:val="%1.%2.%3.%4.%5."/>
      <w:lvlJc w:val="left"/>
      <w:pPr>
        <w:tabs>
          <w:tab w:val="left" w:pos="1320"/>
        </w:tabs>
        <w:ind w:left="1200" w:hanging="240"/>
      </w:pPr>
    </w:lvl>
    <w:lvl w:ilvl="5">
      <w:start w:val="1"/>
      <w:numFmt w:val="decimal"/>
      <w:lvlText w:val="%1.%2.%3.%4.%5.%6."/>
      <w:lvlJc w:val="left"/>
      <w:pPr>
        <w:tabs>
          <w:tab w:val="left" w:pos="1560"/>
        </w:tabs>
        <w:ind w:left="1440" w:hanging="240"/>
      </w:pPr>
    </w:lvl>
    <w:lvl w:ilvl="6">
      <w:start w:val="1"/>
      <w:numFmt w:val="decimal"/>
      <w:lvlText w:val="%1.%2.%3.%4.%5.%6.%7."/>
      <w:lvlJc w:val="left"/>
      <w:pPr>
        <w:tabs>
          <w:tab w:val="left" w:pos="1800"/>
        </w:tabs>
        <w:ind w:left="1680" w:hanging="240"/>
      </w:pPr>
    </w:lvl>
    <w:lvl w:ilvl="7">
      <w:start w:val="1"/>
      <w:numFmt w:val="decimal"/>
      <w:lvlText w:val="%1.%2.%3.%4.%5.%6.%7.%8."/>
      <w:lvlJc w:val="left"/>
      <w:pPr>
        <w:tabs>
          <w:tab w:val="left" w:pos="2040"/>
        </w:tabs>
        <w:ind w:left="1920" w:hanging="240"/>
      </w:pPr>
    </w:lvl>
    <w:lvl w:ilvl="8">
      <w:start w:val="1"/>
      <w:numFmt w:val="decimal"/>
      <w:lvlText w:val="%1.%2.%3.%4.%5.%6.%7.%8.%9."/>
      <w:lvlJc w:val="left"/>
      <w:pPr>
        <w:tabs>
          <w:tab w:val="left" w:pos="2280"/>
        </w:tabs>
        <w:ind w:left="2160" w:hanging="240"/>
      </w:pPr>
    </w:lvl>
  </w:abstractNum>
  <w:abstractNum w:abstractNumId="23" w15:restartNumberingAfterBreak="0">
    <w:nsid w:val="56205803"/>
    <w:multiLevelType w:val="multilevel"/>
    <w:tmpl w:val="56205803"/>
    <w:lvl w:ilvl="0">
      <w:start w:val="1"/>
      <w:numFmt w:val="decimal"/>
      <w:pStyle w:val="Els-1storder-head"/>
      <w:suff w:val="space"/>
      <w:lvlText w:val="%1."/>
      <w:lvlJc w:val="left"/>
      <w:pPr>
        <w:ind w:left="0" w:firstLine="0"/>
      </w:pPr>
    </w:lvl>
    <w:lvl w:ilvl="1">
      <w:start w:val="1"/>
      <w:numFmt w:val="decimal"/>
      <w:pStyle w:val="Els-2ndorder-head"/>
      <w:suff w:val="space"/>
      <w:lvlText w:val="%1.%2."/>
      <w:lvlJc w:val="left"/>
      <w:pPr>
        <w:ind w:left="0" w:firstLine="0"/>
      </w:pPr>
    </w:lvl>
    <w:lvl w:ilvl="2">
      <w:start w:val="1"/>
      <w:numFmt w:val="decimal"/>
      <w:pStyle w:val="Els-3rdorder-head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pStyle w:val="Els-4thorder-head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</w:lvl>
  </w:abstractNum>
  <w:abstractNum w:abstractNumId="24" w15:restartNumberingAfterBreak="0">
    <w:nsid w:val="5B883F97"/>
    <w:multiLevelType w:val="multilevel"/>
    <w:tmpl w:val="5B883F97"/>
    <w:lvl w:ilvl="0">
      <w:start w:val="1"/>
      <w:numFmt w:val="decimal"/>
      <w:lvlText w:val="（%1）"/>
      <w:lvlJc w:val="left"/>
      <w:pPr>
        <w:tabs>
          <w:tab w:val="left" w:pos="794"/>
        </w:tabs>
        <w:ind w:left="794" w:hanging="794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5E827A20"/>
    <w:multiLevelType w:val="multilevel"/>
    <w:tmpl w:val="5E827A20"/>
    <w:lvl w:ilvl="0">
      <w:start w:val="1"/>
      <w:numFmt w:val="upperLetter"/>
      <w:suff w:val="nothing"/>
      <w:lvlText w:val="Appendix %1. 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pStyle w:val="Els-appendixsubhead"/>
      <w:suff w:val="nothing"/>
      <w:lvlText w:val="%1.%2. "/>
      <w:lvlJc w:val="left"/>
      <w:pPr>
        <w:ind w:left="0" w:firstLine="0"/>
      </w:pPr>
      <w:rPr>
        <w:rFonts w:ascii="Times New Roman" w:hAnsi="Times New Roman" w:hint="default"/>
        <w:b w:val="0"/>
        <w:i/>
        <w:sz w:val="20"/>
      </w:rPr>
    </w:lvl>
    <w:lvl w:ilvl="2">
      <w:start w:val="1"/>
      <w:numFmt w:val="none"/>
      <w:lvlText w:val=""/>
      <w:lvlJc w:val="left"/>
      <w:pPr>
        <w:tabs>
          <w:tab w:val="left" w:pos="360"/>
        </w:tabs>
        <w:ind w:left="0" w:firstLine="0"/>
      </w:pPr>
    </w:lvl>
    <w:lvl w:ilvl="3">
      <w:start w:val="1"/>
      <w:numFmt w:val="none"/>
      <w:lvlText w:val=""/>
      <w:lvlJc w:val="right"/>
      <w:pPr>
        <w:tabs>
          <w:tab w:val="left" w:pos="36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left" w:pos="36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left" w:pos="36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left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left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left" w:pos="360"/>
        </w:tabs>
        <w:ind w:left="0" w:firstLine="0"/>
      </w:pPr>
    </w:lvl>
  </w:abstractNum>
  <w:abstractNum w:abstractNumId="26" w15:restartNumberingAfterBreak="0">
    <w:nsid w:val="62657FA1"/>
    <w:multiLevelType w:val="multilevel"/>
    <w:tmpl w:val="62657FA1"/>
    <w:lvl w:ilvl="0">
      <w:start w:val="1"/>
      <w:numFmt w:val="decimal"/>
      <w:lvlText w:val="%1."/>
      <w:lvlJc w:val="left"/>
      <w:pPr>
        <w:tabs>
          <w:tab w:val="left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657D3FBC"/>
    <w:multiLevelType w:val="multilevel"/>
    <w:tmpl w:val="6EFC2234"/>
    <w:lvl w:ilvl="0">
      <w:start w:val="1"/>
      <w:numFmt w:val="upperLetter"/>
      <w:pStyle w:val="a0"/>
      <w:suff w:val="nothing"/>
      <w:lvlText w:val="附　录　%1"/>
      <w:lvlJc w:val="left"/>
      <w:pPr>
        <w:ind w:left="432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pStyle w:val="a1"/>
      <w:suff w:val="nothing"/>
      <w:lvlText w:val="%1.%2　"/>
      <w:lvlJc w:val="left"/>
      <w:pPr>
        <w:ind w:left="432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suff w:val="nothing"/>
      <w:lvlText w:val="%1.%2.%3　"/>
      <w:lvlJc w:val="left"/>
      <w:pPr>
        <w:ind w:left="432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2"/>
      <w:suff w:val="nothing"/>
      <w:lvlText w:val="%1.%2.%3.%4　"/>
      <w:lvlJc w:val="left"/>
      <w:pPr>
        <w:ind w:left="432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3"/>
      <w:suff w:val="nothing"/>
      <w:lvlText w:val="%1.%2.%3.%4.%5　"/>
      <w:lvlJc w:val="left"/>
      <w:pPr>
        <w:ind w:left="432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0"/>
      <w:suff w:val="nothing"/>
      <w:lvlText w:val="%1.%2.%3.%4.%5.%6　"/>
      <w:lvlJc w:val="left"/>
      <w:pPr>
        <w:ind w:left="432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1"/>
      <w:suff w:val="nothing"/>
      <w:lvlText w:val="%1.%2.%3.%4.%5.%6.%7　"/>
      <w:lvlJc w:val="left"/>
      <w:pPr>
        <w:ind w:left="432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8714"/>
        </w:tabs>
        <w:ind w:left="871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9422"/>
        </w:tabs>
        <w:ind w:left="9422" w:hanging="1700"/>
      </w:pPr>
      <w:rPr>
        <w:rFonts w:hint="eastAsia"/>
      </w:rPr>
    </w:lvl>
  </w:abstractNum>
  <w:abstractNum w:abstractNumId="28" w15:restartNumberingAfterBreak="0">
    <w:nsid w:val="6B1B458D"/>
    <w:multiLevelType w:val="multilevel"/>
    <w:tmpl w:val="6B1B458D"/>
    <w:lvl w:ilvl="0">
      <w:start w:val="1"/>
      <w:numFmt w:val="decimal"/>
      <w:lvlText w:val="%1."/>
      <w:lvlJc w:val="left"/>
      <w:pPr>
        <w:tabs>
          <w:tab w:val="left" w:pos="567"/>
        </w:tabs>
        <w:ind w:left="567" w:hanging="567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6CEA2025"/>
    <w:multiLevelType w:val="multilevel"/>
    <w:tmpl w:val="60B0A2DA"/>
    <w:lvl w:ilvl="0">
      <w:start w:val="1"/>
      <w:numFmt w:val="none"/>
      <w:pStyle w:val="a4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5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5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30" w15:restartNumberingAfterBreak="0">
    <w:nsid w:val="76933334"/>
    <w:multiLevelType w:val="hybridMultilevel"/>
    <w:tmpl w:val="FE301130"/>
    <w:lvl w:ilvl="0" w:tplc="C7EAF6AE">
      <w:start w:val="1"/>
      <w:numFmt w:val="none"/>
      <w:pStyle w:val="a6"/>
      <w:lvlText w:val="%1——"/>
      <w:lvlJc w:val="left"/>
      <w:pPr>
        <w:tabs>
          <w:tab w:val="num" w:pos="1140"/>
        </w:tabs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BA94B03"/>
    <w:multiLevelType w:val="hybridMultilevel"/>
    <w:tmpl w:val="46049330"/>
    <w:lvl w:ilvl="0" w:tplc="952E7B60">
      <w:start w:val="1"/>
      <w:numFmt w:val="decimal"/>
      <w:lvlText w:val="[%1]."/>
      <w:lvlJc w:val="left"/>
      <w:pPr>
        <w:ind w:left="794" w:hanging="794"/>
      </w:pPr>
      <w:rPr>
        <w:rFonts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455833706">
    <w:abstractNumId w:val="23"/>
  </w:num>
  <w:num w:numId="2" w16cid:durableId="1394429616">
    <w:abstractNumId w:val="13"/>
  </w:num>
  <w:num w:numId="3" w16cid:durableId="91512107">
    <w:abstractNumId w:val="25"/>
  </w:num>
  <w:num w:numId="4" w16cid:durableId="536091521">
    <w:abstractNumId w:val="7"/>
  </w:num>
  <w:num w:numId="5" w16cid:durableId="1431731773">
    <w:abstractNumId w:val="22"/>
  </w:num>
  <w:num w:numId="6" w16cid:durableId="399519441">
    <w:abstractNumId w:val="11"/>
  </w:num>
  <w:num w:numId="7" w16cid:durableId="134496242">
    <w:abstractNumId w:val="10"/>
  </w:num>
  <w:num w:numId="8" w16cid:durableId="1394741908">
    <w:abstractNumId w:val="0"/>
  </w:num>
  <w:num w:numId="9" w16cid:durableId="1562255301">
    <w:abstractNumId w:val="19"/>
  </w:num>
  <w:num w:numId="10" w16cid:durableId="403260092">
    <w:abstractNumId w:val="18"/>
  </w:num>
  <w:num w:numId="11" w16cid:durableId="1223171536">
    <w:abstractNumId w:val="29"/>
  </w:num>
  <w:num w:numId="12" w16cid:durableId="1923567929">
    <w:abstractNumId w:val="2"/>
  </w:num>
  <w:num w:numId="13" w16cid:durableId="134303104">
    <w:abstractNumId w:val="30"/>
  </w:num>
  <w:num w:numId="14" w16cid:durableId="1271472568">
    <w:abstractNumId w:val="27"/>
  </w:num>
  <w:num w:numId="15" w16cid:durableId="798452460">
    <w:abstractNumId w:val="14"/>
  </w:num>
  <w:num w:numId="16" w16cid:durableId="85808591">
    <w:abstractNumId w:val="15"/>
  </w:num>
  <w:num w:numId="17" w16cid:durableId="1314678972">
    <w:abstractNumId w:val="21"/>
  </w:num>
  <w:num w:numId="18" w16cid:durableId="1505902928">
    <w:abstractNumId w:val="4"/>
  </w:num>
  <w:num w:numId="19" w16cid:durableId="1814057903">
    <w:abstractNumId w:val="1"/>
  </w:num>
  <w:num w:numId="20" w16cid:durableId="2108227711">
    <w:abstractNumId w:val="6"/>
  </w:num>
  <w:num w:numId="21" w16cid:durableId="156988084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132785756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9017979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41595319">
    <w:abstractNumId w:val="16"/>
  </w:num>
  <w:num w:numId="25" w16cid:durableId="166404488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0165215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59289953">
    <w:abstractNumId w:val="9"/>
  </w:num>
  <w:num w:numId="28" w16cid:durableId="1992975536">
    <w:abstractNumId w:val="31"/>
  </w:num>
  <w:num w:numId="29" w16cid:durableId="1407721417">
    <w:abstractNumId w:val="3"/>
  </w:num>
  <w:num w:numId="30" w16cid:durableId="15870346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11363114">
    <w:abstractNumId w:val="5"/>
  </w:num>
  <w:num w:numId="32" w16cid:durableId="27801983">
    <w:abstractNumId w:val="12"/>
  </w:num>
  <w:num w:numId="33" w16cid:durableId="20218122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2RlZWE2Mjg5NjY2YmI5MDlkYjlmNDVkOWQ4ZWJmZTYifQ=="/>
    <w:docVar w:name="currentStyleCount" w:val="5"/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Frontiers-Harvard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</w:docVars>
  <w:rsids>
    <w:rsidRoot w:val="00172A27"/>
    <w:rsid w:val="00000ABD"/>
    <w:rsid w:val="00002184"/>
    <w:rsid w:val="0000244B"/>
    <w:rsid w:val="000131C6"/>
    <w:rsid w:val="00024120"/>
    <w:rsid w:val="0002596E"/>
    <w:rsid w:val="00066DBC"/>
    <w:rsid w:val="00082646"/>
    <w:rsid w:val="000860C6"/>
    <w:rsid w:val="000E4E83"/>
    <w:rsid w:val="000F3E22"/>
    <w:rsid w:val="00106E68"/>
    <w:rsid w:val="00114044"/>
    <w:rsid w:val="00115525"/>
    <w:rsid w:val="001224B4"/>
    <w:rsid w:val="00122593"/>
    <w:rsid w:val="00123F5C"/>
    <w:rsid w:val="0013335D"/>
    <w:rsid w:val="00142EAC"/>
    <w:rsid w:val="001514D5"/>
    <w:rsid w:val="001609A4"/>
    <w:rsid w:val="001658CE"/>
    <w:rsid w:val="00172A27"/>
    <w:rsid w:val="00182E5A"/>
    <w:rsid w:val="001B68C4"/>
    <w:rsid w:val="001B7049"/>
    <w:rsid w:val="001C00B5"/>
    <w:rsid w:val="001D2C42"/>
    <w:rsid w:val="001E4AA5"/>
    <w:rsid w:val="001E6D90"/>
    <w:rsid w:val="001F7F2A"/>
    <w:rsid w:val="00200474"/>
    <w:rsid w:val="00220710"/>
    <w:rsid w:val="0024028E"/>
    <w:rsid w:val="002426E1"/>
    <w:rsid w:val="00242801"/>
    <w:rsid w:val="002447F5"/>
    <w:rsid w:val="0025044F"/>
    <w:rsid w:val="0026269B"/>
    <w:rsid w:val="00267CB6"/>
    <w:rsid w:val="00282B22"/>
    <w:rsid w:val="00295E7C"/>
    <w:rsid w:val="002A03A7"/>
    <w:rsid w:val="002D4E8F"/>
    <w:rsid w:val="002E22CD"/>
    <w:rsid w:val="002E2DD5"/>
    <w:rsid w:val="002E68BA"/>
    <w:rsid w:val="002F5F14"/>
    <w:rsid w:val="00302E9E"/>
    <w:rsid w:val="00302FD8"/>
    <w:rsid w:val="00315608"/>
    <w:rsid w:val="003222EE"/>
    <w:rsid w:val="00330B3C"/>
    <w:rsid w:val="0034502B"/>
    <w:rsid w:val="00345C86"/>
    <w:rsid w:val="00363C38"/>
    <w:rsid w:val="003778C1"/>
    <w:rsid w:val="00387D45"/>
    <w:rsid w:val="003924C9"/>
    <w:rsid w:val="003A64ED"/>
    <w:rsid w:val="003B7717"/>
    <w:rsid w:val="003C7A17"/>
    <w:rsid w:val="003E0202"/>
    <w:rsid w:val="003F697C"/>
    <w:rsid w:val="00424937"/>
    <w:rsid w:val="00430934"/>
    <w:rsid w:val="00433CEF"/>
    <w:rsid w:val="00445B6D"/>
    <w:rsid w:val="0047198D"/>
    <w:rsid w:val="00474336"/>
    <w:rsid w:val="0047599E"/>
    <w:rsid w:val="004765B7"/>
    <w:rsid w:val="00496747"/>
    <w:rsid w:val="004A29E1"/>
    <w:rsid w:val="004A4343"/>
    <w:rsid w:val="004B3764"/>
    <w:rsid w:val="004C5DC6"/>
    <w:rsid w:val="004E224F"/>
    <w:rsid w:val="004E3C09"/>
    <w:rsid w:val="004F5564"/>
    <w:rsid w:val="00517642"/>
    <w:rsid w:val="005178E5"/>
    <w:rsid w:val="005203A5"/>
    <w:rsid w:val="00522588"/>
    <w:rsid w:val="00535CFC"/>
    <w:rsid w:val="00545538"/>
    <w:rsid w:val="005554CA"/>
    <w:rsid w:val="00557E23"/>
    <w:rsid w:val="00560D03"/>
    <w:rsid w:val="00567A26"/>
    <w:rsid w:val="00573339"/>
    <w:rsid w:val="0057386B"/>
    <w:rsid w:val="00580A3F"/>
    <w:rsid w:val="0058180D"/>
    <w:rsid w:val="00585893"/>
    <w:rsid w:val="005A3DEF"/>
    <w:rsid w:val="005C4658"/>
    <w:rsid w:val="005D19D8"/>
    <w:rsid w:val="005D387B"/>
    <w:rsid w:val="005D4BF2"/>
    <w:rsid w:val="005E6BF3"/>
    <w:rsid w:val="005F2976"/>
    <w:rsid w:val="00601620"/>
    <w:rsid w:val="0060243B"/>
    <w:rsid w:val="0065223B"/>
    <w:rsid w:val="006568E9"/>
    <w:rsid w:val="00661077"/>
    <w:rsid w:val="006743D5"/>
    <w:rsid w:val="0068308F"/>
    <w:rsid w:val="0069086A"/>
    <w:rsid w:val="006A2D22"/>
    <w:rsid w:val="006B44FC"/>
    <w:rsid w:val="006B6F3D"/>
    <w:rsid w:val="006C5FDB"/>
    <w:rsid w:val="006D246A"/>
    <w:rsid w:val="006D5B37"/>
    <w:rsid w:val="006E723F"/>
    <w:rsid w:val="006F3E78"/>
    <w:rsid w:val="007021C8"/>
    <w:rsid w:val="007070AC"/>
    <w:rsid w:val="00724EBB"/>
    <w:rsid w:val="00732199"/>
    <w:rsid w:val="00736860"/>
    <w:rsid w:val="007372E1"/>
    <w:rsid w:val="00764280"/>
    <w:rsid w:val="00767CA9"/>
    <w:rsid w:val="007778A3"/>
    <w:rsid w:val="00787359"/>
    <w:rsid w:val="00794F49"/>
    <w:rsid w:val="007962A9"/>
    <w:rsid w:val="007C2D88"/>
    <w:rsid w:val="007C6029"/>
    <w:rsid w:val="007D143A"/>
    <w:rsid w:val="007D53A4"/>
    <w:rsid w:val="007E1503"/>
    <w:rsid w:val="007E5BE2"/>
    <w:rsid w:val="00822C4A"/>
    <w:rsid w:val="008258B0"/>
    <w:rsid w:val="00826E2F"/>
    <w:rsid w:val="008409B2"/>
    <w:rsid w:val="00846F9E"/>
    <w:rsid w:val="00850C02"/>
    <w:rsid w:val="00851E6E"/>
    <w:rsid w:val="00856800"/>
    <w:rsid w:val="00863341"/>
    <w:rsid w:val="00865DBB"/>
    <w:rsid w:val="00871C10"/>
    <w:rsid w:val="00872B38"/>
    <w:rsid w:val="00882D22"/>
    <w:rsid w:val="00891E82"/>
    <w:rsid w:val="00893E4A"/>
    <w:rsid w:val="008955CD"/>
    <w:rsid w:val="008A1772"/>
    <w:rsid w:val="008A5A23"/>
    <w:rsid w:val="008C7163"/>
    <w:rsid w:val="008D4CC1"/>
    <w:rsid w:val="008D7A19"/>
    <w:rsid w:val="008E43DB"/>
    <w:rsid w:val="008E62C5"/>
    <w:rsid w:val="008E6CFA"/>
    <w:rsid w:val="008F0631"/>
    <w:rsid w:val="008F3685"/>
    <w:rsid w:val="0091183B"/>
    <w:rsid w:val="00920D76"/>
    <w:rsid w:val="00925B89"/>
    <w:rsid w:val="009304F2"/>
    <w:rsid w:val="00947BFF"/>
    <w:rsid w:val="00965306"/>
    <w:rsid w:val="00971E69"/>
    <w:rsid w:val="009755E1"/>
    <w:rsid w:val="00977BE9"/>
    <w:rsid w:val="009820FF"/>
    <w:rsid w:val="009920F0"/>
    <w:rsid w:val="009928F1"/>
    <w:rsid w:val="009B4545"/>
    <w:rsid w:val="009C2521"/>
    <w:rsid w:val="009C42C8"/>
    <w:rsid w:val="009C503C"/>
    <w:rsid w:val="009D3631"/>
    <w:rsid w:val="009D5B3D"/>
    <w:rsid w:val="009E0A67"/>
    <w:rsid w:val="00A112D5"/>
    <w:rsid w:val="00A14150"/>
    <w:rsid w:val="00A14A42"/>
    <w:rsid w:val="00A16141"/>
    <w:rsid w:val="00A31C85"/>
    <w:rsid w:val="00A443F5"/>
    <w:rsid w:val="00A47D39"/>
    <w:rsid w:val="00A6191E"/>
    <w:rsid w:val="00A667FC"/>
    <w:rsid w:val="00A66CED"/>
    <w:rsid w:val="00A74377"/>
    <w:rsid w:val="00A76ACA"/>
    <w:rsid w:val="00A94BC3"/>
    <w:rsid w:val="00A95ABC"/>
    <w:rsid w:val="00AA6FA7"/>
    <w:rsid w:val="00AB2C2D"/>
    <w:rsid w:val="00AB62BF"/>
    <w:rsid w:val="00AD1291"/>
    <w:rsid w:val="00AE1E31"/>
    <w:rsid w:val="00AE3BFE"/>
    <w:rsid w:val="00AE6D19"/>
    <w:rsid w:val="00AF689D"/>
    <w:rsid w:val="00B00FDC"/>
    <w:rsid w:val="00B0163E"/>
    <w:rsid w:val="00B17CE6"/>
    <w:rsid w:val="00B21326"/>
    <w:rsid w:val="00B3186F"/>
    <w:rsid w:val="00B37D9E"/>
    <w:rsid w:val="00B37F0D"/>
    <w:rsid w:val="00B41AEE"/>
    <w:rsid w:val="00B474DC"/>
    <w:rsid w:val="00B50388"/>
    <w:rsid w:val="00B5157B"/>
    <w:rsid w:val="00B52A05"/>
    <w:rsid w:val="00B61F41"/>
    <w:rsid w:val="00B6471E"/>
    <w:rsid w:val="00B67845"/>
    <w:rsid w:val="00B77462"/>
    <w:rsid w:val="00B801DA"/>
    <w:rsid w:val="00B8583D"/>
    <w:rsid w:val="00BB1BEC"/>
    <w:rsid w:val="00BB26AB"/>
    <w:rsid w:val="00BB6A88"/>
    <w:rsid w:val="00C12675"/>
    <w:rsid w:val="00C13308"/>
    <w:rsid w:val="00C32B2D"/>
    <w:rsid w:val="00C333F1"/>
    <w:rsid w:val="00C40291"/>
    <w:rsid w:val="00C409C5"/>
    <w:rsid w:val="00C8054D"/>
    <w:rsid w:val="00CB4A83"/>
    <w:rsid w:val="00CD06B6"/>
    <w:rsid w:val="00CD1AC4"/>
    <w:rsid w:val="00CD1C7A"/>
    <w:rsid w:val="00CE061B"/>
    <w:rsid w:val="00D17746"/>
    <w:rsid w:val="00D226F6"/>
    <w:rsid w:val="00D43963"/>
    <w:rsid w:val="00D45AAF"/>
    <w:rsid w:val="00D45DF9"/>
    <w:rsid w:val="00D50923"/>
    <w:rsid w:val="00D528C1"/>
    <w:rsid w:val="00D65816"/>
    <w:rsid w:val="00D71F97"/>
    <w:rsid w:val="00D83233"/>
    <w:rsid w:val="00D91496"/>
    <w:rsid w:val="00D935C1"/>
    <w:rsid w:val="00D95954"/>
    <w:rsid w:val="00DA77FA"/>
    <w:rsid w:val="00DB49E5"/>
    <w:rsid w:val="00DB5A46"/>
    <w:rsid w:val="00DC6F16"/>
    <w:rsid w:val="00DF27A9"/>
    <w:rsid w:val="00DF688B"/>
    <w:rsid w:val="00E121E6"/>
    <w:rsid w:val="00E128D7"/>
    <w:rsid w:val="00E14D74"/>
    <w:rsid w:val="00E30797"/>
    <w:rsid w:val="00E317F3"/>
    <w:rsid w:val="00E330EC"/>
    <w:rsid w:val="00E37701"/>
    <w:rsid w:val="00E44345"/>
    <w:rsid w:val="00E44CCF"/>
    <w:rsid w:val="00E55A19"/>
    <w:rsid w:val="00E64836"/>
    <w:rsid w:val="00E64B3B"/>
    <w:rsid w:val="00E67398"/>
    <w:rsid w:val="00E81585"/>
    <w:rsid w:val="00E819BA"/>
    <w:rsid w:val="00EB0222"/>
    <w:rsid w:val="00EB36F2"/>
    <w:rsid w:val="00ED6738"/>
    <w:rsid w:val="00EE13B2"/>
    <w:rsid w:val="00F008A6"/>
    <w:rsid w:val="00F0414E"/>
    <w:rsid w:val="00F14BAD"/>
    <w:rsid w:val="00F1585B"/>
    <w:rsid w:val="00F31FC9"/>
    <w:rsid w:val="00F4221C"/>
    <w:rsid w:val="00F5048E"/>
    <w:rsid w:val="00F6094B"/>
    <w:rsid w:val="00F85C8C"/>
    <w:rsid w:val="00FA3178"/>
    <w:rsid w:val="00FA70B9"/>
    <w:rsid w:val="00FC6804"/>
    <w:rsid w:val="01394C7C"/>
    <w:rsid w:val="0456002C"/>
    <w:rsid w:val="0D4D42A2"/>
    <w:rsid w:val="12301B77"/>
    <w:rsid w:val="15831C4B"/>
    <w:rsid w:val="19A67AB1"/>
    <w:rsid w:val="27CE17BE"/>
    <w:rsid w:val="2A430DFD"/>
    <w:rsid w:val="2FF2197C"/>
    <w:rsid w:val="323E0872"/>
    <w:rsid w:val="36AB49D0"/>
    <w:rsid w:val="36CD49C2"/>
    <w:rsid w:val="3C1578EA"/>
    <w:rsid w:val="41B256C6"/>
    <w:rsid w:val="42AE7C97"/>
    <w:rsid w:val="4491271E"/>
    <w:rsid w:val="453F38AA"/>
    <w:rsid w:val="45BB17FB"/>
    <w:rsid w:val="4B157AB5"/>
    <w:rsid w:val="4DC6551B"/>
    <w:rsid w:val="517512C5"/>
    <w:rsid w:val="58D337FC"/>
    <w:rsid w:val="5F2B4EA9"/>
    <w:rsid w:val="63304B00"/>
    <w:rsid w:val="662F6008"/>
    <w:rsid w:val="6A68195F"/>
    <w:rsid w:val="76B120EC"/>
    <w:rsid w:val="77C51584"/>
    <w:rsid w:val="77D13620"/>
    <w:rsid w:val="7C5331B5"/>
    <w:rsid w:val="7D36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7A5584D"/>
  <w14:defaultImageDpi w14:val="330"/>
  <w15:chartTrackingRefBased/>
  <w15:docId w15:val="{2D25EE7C-712D-459D-AD8D-0A6A41E2B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qFormat="1"/>
    <w:lsdException w:name="annotation text" w:semiHidden="1" w:uiPriority="0" w:unhideWhenUsed="1" w:qFormat="1"/>
    <w:lsdException w:name="header" w:semiHidden="1" w:qFormat="1"/>
    <w:lsdException w:name="footer" w:semiHidden="1" w:qFormat="1"/>
    <w:lsdException w:name="index heading" w:semiHidden="1" w:uiPriority="0" w:unhideWhenUsed="1"/>
    <w:lsdException w:name="caption" w:uiPriority="35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uiPriority="0" w:unhideWhenUsed="1" w:qFormat="1"/>
    <w:lsdException w:name="line number" w:semiHidden="1" w:unhideWhenUsed="1" w:qFormat="1"/>
    <w:lsdException w:name="page number" w:semiHidden="1" w:uiPriority="0" w:qFormat="1"/>
    <w:lsdException w:name="endnote reference" w:semiHidden="1" w:uiPriority="0" w:qFormat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qFormat="1"/>
    <w:lsdException w:name="FollowedHyperlink" w:semiHidden="1" w:uiPriority="0" w:qFormat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nhideWhenUsed="1" w:qFormat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0" w:qFormat="1"/>
    <w:lsdException w:name="Medium List 1 Accent 1" w:uiPriority="65"/>
    <w:lsdException w:name="Revision" w:semiHidden="1" w:unhideWhenUsed="1"/>
    <w:lsdException w:name="List Paragraph" w:semiHidden="1" w:uiPriority="34" w:unhideWhenUsed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7">
    <w:name w:val="Normal"/>
    <w:qFormat/>
    <w:pPr>
      <w:widowControl w:val="0"/>
    </w:pPr>
    <w:rPr>
      <w:lang w:val="en-GB" w:eastAsia="en-US"/>
    </w:rPr>
  </w:style>
  <w:style w:type="paragraph" w:styleId="1">
    <w:name w:val="heading 1"/>
    <w:basedOn w:val="a8"/>
    <w:next w:val="a7"/>
    <w:link w:val="10"/>
    <w:uiPriority w:val="9"/>
    <w:qFormat/>
    <w:rsid w:val="001F7F2A"/>
    <w:pPr>
      <w:widowControl/>
      <w:tabs>
        <w:tab w:val="num" w:pos="567"/>
      </w:tabs>
      <w:spacing w:before="240" w:after="240"/>
      <w:ind w:left="567" w:firstLineChars="0" w:hanging="567"/>
      <w:outlineLvl w:val="0"/>
    </w:pPr>
    <w:rPr>
      <w:rFonts w:eastAsia="Cambria"/>
      <w:b/>
      <w:sz w:val="24"/>
      <w:szCs w:val="24"/>
      <w:lang w:val="en-US"/>
    </w:rPr>
  </w:style>
  <w:style w:type="paragraph" w:styleId="2">
    <w:name w:val="heading 2"/>
    <w:basedOn w:val="1"/>
    <w:next w:val="a7"/>
    <w:link w:val="20"/>
    <w:qFormat/>
    <w:rsid w:val="001F7F2A"/>
    <w:pPr>
      <w:tabs>
        <w:tab w:val="clear" w:pos="567"/>
      </w:tabs>
      <w:spacing w:after="200"/>
      <w:ind w:left="0" w:firstLine="0"/>
      <w:outlineLvl w:val="1"/>
    </w:pPr>
  </w:style>
  <w:style w:type="paragraph" w:styleId="3">
    <w:name w:val="heading 3"/>
    <w:basedOn w:val="a7"/>
    <w:next w:val="a7"/>
    <w:link w:val="30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right="113"/>
      <w:outlineLvl w:val="2"/>
    </w:pPr>
    <w:rPr>
      <w:b/>
      <w:bCs/>
      <w:szCs w:val="24"/>
    </w:rPr>
  </w:style>
  <w:style w:type="paragraph" w:styleId="4">
    <w:name w:val="heading 4"/>
    <w:basedOn w:val="a7"/>
    <w:next w:val="a7"/>
    <w:link w:val="40"/>
    <w:uiPriority w:val="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7"/>
    <w:next w:val="a7"/>
    <w:link w:val="50"/>
    <w:uiPriority w:val="9"/>
    <w:qFormat/>
    <w:rsid w:val="00CD1C7A"/>
    <w:pPr>
      <w:keepNext/>
      <w:keepLines/>
      <w:widowControl/>
      <w:spacing w:before="280" w:after="290" w:line="376" w:lineRule="auto"/>
      <w:outlineLvl w:val="4"/>
    </w:pPr>
    <w:rPr>
      <w:rFonts w:eastAsia="仿宋"/>
      <w:b/>
      <w:bCs/>
      <w:sz w:val="28"/>
      <w:szCs w:val="28"/>
      <w:lang w:val="en-US" w:eastAsia="zh-CN"/>
    </w:rPr>
  </w:style>
  <w:style w:type="paragraph" w:styleId="6">
    <w:name w:val="heading 6"/>
    <w:basedOn w:val="a7"/>
    <w:next w:val="a7"/>
    <w:link w:val="60"/>
    <w:uiPriority w:val="9"/>
    <w:qFormat/>
    <w:rsid w:val="00CD1C7A"/>
    <w:pPr>
      <w:keepNext/>
      <w:keepLines/>
      <w:widowControl/>
      <w:spacing w:before="240" w:after="64" w:line="320" w:lineRule="auto"/>
      <w:outlineLvl w:val="5"/>
    </w:pPr>
    <w:rPr>
      <w:rFonts w:ascii="Cambria" w:eastAsia="仿宋" w:hAnsi="Cambria"/>
      <w:b/>
      <w:bCs/>
      <w:sz w:val="24"/>
      <w:szCs w:val="24"/>
      <w:lang w:val="en-US" w:eastAsia="zh-CN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paragraph" w:styleId="ac">
    <w:name w:val="caption"/>
    <w:basedOn w:val="a7"/>
    <w:next w:val="a7"/>
    <w:uiPriority w:val="35"/>
    <w:qFormat/>
    <w:pPr>
      <w:keepLines/>
      <w:spacing w:before="200" w:after="240" w:line="200" w:lineRule="exact"/>
    </w:pPr>
    <w:rPr>
      <w:sz w:val="16"/>
    </w:rPr>
  </w:style>
  <w:style w:type="paragraph" w:styleId="ad">
    <w:name w:val="annotation text"/>
    <w:basedOn w:val="a7"/>
    <w:link w:val="ae"/>
    <w:unhideWhenUsed/>
    <w:qFormat/>
  </w:style>
  <w:style w:type="paragraph" w:styleId="af">
    <w:name w:val="Body Text Indent"/>
    <w:basedOn w:val="a7"/>
    <w:semiHidden/>
    <w:qFormat/>
    <w:pPr>
      <w:widowControl/>
      <w:suppressAutoHyphens/>
      <w:ind w:firstLine="360"/>
      <w:jc w:val="both"/>
    </w:pPr>
    <w:rPr>
      <w:rFonts w:eastAsia="Times New Roman"/>
      <w:kern w:val="14"/>
      <w:lang w:val="en-US"/>
    </w:rPr>
  </w:style>
  <w:style w:type="paragraph" w:styleId="af0">
    <w:name w:val="Plain Text"/>
    <w:basedOn w:val="a7"/>
    <w:semiHidden/>
    <w:qFormat/>
    <w:rPr>
      <w:rFonts w:ascii="Courier New" w:hAnsi="Courier New" w:cs="Courier New"/>
      <w:lang w:val="en-US"/>
    </w:rPr>
  </w:style>
  <w:style w:type="paragraph" w:styleId="af1">
    <w:name w:val="Balloon Text"/>
    <w:basedOn w:val="a7"/>
    <w:link w:val="af2"/>
    <w:uiPriority w:val="99"/>
    <w:qFormat/>
    <w:rPr>
      <w:rFonts w:ascii="Tahoma" w:hAnsi="Tahoma" w:cs="Tahoma"/>
      <w:sz w:val="16"/>
      <w:szCs w:val="16"/>
    </w:rPr>
  </w:style>
  <w:style w:type="paragraph" w:styleId="af3">
    <w:name w:val="footer"/>
    <w:basedOn w:val="a7"/>
    <w:link w:val="af4"/>
    <w:uiPriority w:val="99"/>
    <w:qFormat/>
    <w:pPr>
      <w:tabs>
        <w:tab w:val="center" w:pos="4706"/>
        <w:tab w:val="right" w:pos="9356"/>
        <w:tab w:val="right" w:pos="10080"/>
      </w:tabs>
    </w:pPr>
  </w:style>
  <w:style w:type="paragraph" w:styleId="af5">
    <w:name w:val="header"/>
    <w:link w:val="af6"/>
    <w:uiPriority w:val="99"/>
    <w:qFormat/>
    <w:pPr>
      <w:tabs>
        <w:tab w:val="center" w:pos="4706"/>
        <w:tab w:val="right" w:pos="9356"/>
      </w:tabs>
      <w:spacing w:before="100" w:beforeAutospacing="1" w:after="240" w:line="200" w:lineRule="atLeast"/>
    </w:pPr>
    <w:rPr>
      <w:i/>
      <w:sz w:val="16"/>
      <w:lang w:eastAsia="en-US"/>
    </w:rPr>
  </w:style>
  <w:style w:type="paragraph" w:styleId="af7">
    <w:name w:val="footnote text"/>
    <w:basedOn w:val="a7"/>
    <w:link w:val="af8"/>
    <w:uiPriority w:val="99"/>
    <w:semiHidden/>
    <w:qFormat/>
    <w:rPr>
      <w:rFonts w:ascii="Univers" w:hAnsi="Univers"/>
    </w:rPr>
  </w:style>
  <w:style w:type="paragraph" w:styleId="af9">
    <w:name w:val="annotation subject"/>
    <w:basedOn w:val="ad"/>
    <w:next w:val="ad"/>
    <w:link w:val="afa"/>
    <w:unhideWhenUsed/>
    <w:qFormat/>
    <w:rPr>
      <w:b/>
      <w:bCs/>
    </w:rPr>
  </w:style>
  <w:style w:type="table" w:styleId="afb">
    <w:name w:val="Table Grid"/>
    <w:basedOn w:val="aa"/>
    <w:uiPriority w:val="59"/>
    <w:qFormat/>
    <w:pPr>
      <w:spacing w:line="260" w:lineRule="atLeast"/>
      <w:jc w:val="both"/>
    </w:pPr>
    <w:rPr>
      <w:rFonts w:ascii="Palatino Linotype" w:hAnsi="Palatino Linotype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endnote reference"/>
    <w:basedOn w:val="a9"/>
    <w:semiHidden/>
    <w:qFormat/>
    <w:rPr>
      <w:vertAlign w:val="superscript"/>
    </w:rPr>
  </w:style>
  <w:style w:type="character" w:styleId="afd">
    <w:name w:val="page number"/>
    <w:basedOn w:val="a9"/>
    <w:semiHidden/>
    <w:qFormat/>
    <w:rPr>
      <w:sz w:val="16"/>
    </w:rPr>
  </w:style>
  <w:style w:type="character" w:styleId="afe">
    <w:name w:val="FollowedHyperlink"/>
    <w:basedOn w:val="a9"/>
    <w:semiHidden/>
    <w:qFormat/>
    <w:rPr>
      <w:color w:val="800080"/>
      <w:u w:val="single"/>
    </w:rPr>
  </w:style>
  <w:style w:type="character" w:styleId="aff">
    <w:name w:val="line number"/>
    <w:basedOn w:val="a9"/>
    <w:uiPriority w:val="99"/>
    <w:semiHidden/>
    <w:unhideWhenUsed/>
    <w:qFormat/>
  </w:style>
  <w:style w:type="character" w:styleId="aff0">
    <w:name w:val="Hyperlink"/>
    <w:basedOn w:val="a9"/>
    <w:uiPriority w:val="99"/>
    <w:qFormat/>
    <w:rPr>
      <w:color w:val="auto"/>
      <w:sz w:val="16"/>
      <w:u w:val="none"/>
    </w:rPr>
  </w:style>
  <w:style w:type="character" w:styleId="aff1">
    <w:name w:val="annotation reference"/>
    <w:basedOn w:val="a9"/>
    <w:unhideWhenUsed/>
    <w:qFormat/>
    <w:rPr>
      <w:sz w:val="16"/>
      <w:szCs w:val="16"/>
    </w:rPr>
  </w:style>
  <w:style w:type="character" w:styleId="aff2">
    <w:name w:val="footnote reference"/>
    <w:uiPriority w:val="99"/>
    <w:semiHidden/>
    <w:qFormat/>
    <w:rPr>
      <w:vertAlign w:val="superscript"/>
    </w:rPr>
  </w:style>
  <w:style w:type="paragraph" w:customStyle="1" w:styleId="Els-1storder-head">
    <w:name w:val="Els-1storder-head"/>
    <w:next w:val="Els-body-text"/>
    <w:qFormat/>
    <w:pPr>
      <w:keepNext/>
      <w:numPr>
        <w:numId w:val="1"/>
      </w:numPr>
      <w:suppressAutoHyphens/>
      <w:spacing w:before="240" w:after="240" w:line="240" w:lineRule="exact"/>
    </w:pPr>
    <w:rPr>
      <w:b/>
      <w:lang w:eastAsia="en-US"/>
    </w:rPr>
  </w:style>
  <w:style w:type="paragraph" w:customStyle="1" w:styleId="Els-body-text">
    <w:name w:val="Els-body-text"/>
    <w:qFormat/>
    <w:pPr>
      <w:spacing w:line="240" w:lineRule="exact"/>
      <w:ind w:firstLine="238"/>
      <w:jc w:val="both"/>
    </w:pPr>
    <w:rPr>
      <w:lang w:eastAsia="en-US"/>
    </w:rPr>
  </w:style>
  <w:style w:type="paragraph" w:customStyle="1" w:styleId="Els-2ndorder-head">
    <w:name w:val="Els-2ndorder-head"/>
    <w:next w:val="Els-body-text"/>
    <w:qFormat/>
    <w:pPr>
      <w:keepNext/>
      <w:numPr>
        <w:ilvl w:val="1"/>
        <w:numId w:val="1"/>
      </w:numPr>
      <w:suppressAutoHyphens/>
      <w:spacing w:before="240" w:after="240" w:line="240" w:lineRule="exact"/>
    </w:pPr>
    <w:rPr>
      <w:i/>
      <w:lang w:eastAsia="en-US"/>
    </w:rPr>
  </w:style>
  <w:style w:type="paragraph" w:customStyle="1" w:styleId="Els-3rdorder-head">
    <w:name w:val="Els-3rdorder-head"/>
    <w:next w:val="Els-body-text"/>
    <w:qFormat/>
    <w:pPr>
      <w:keepNext/>
      <w:numPr>
        <w:ilvl w:val="2"/>
        <w:numId w:val="1"/>
      </w:numPr>
      <w:suppressAutoHyphens/>
      <w:spacing w:before="240" w:line="240" w:lineRule="exact"/>
    </w:pPr>
    <w:rPr>
      <w:i/>
      <w:lang w:eastAsia="en-US"/>
    </w:rPr>
  </w:style>
  <w:style w:type="paragraph" w:customStyle="1" w:styleId="Els-4thorder-head">
    <w:name w:val="Els-4thorder-head"/>
    <w:next w:val="Els-body-text"/>
    <w:qFormat/>
    <w:pPr>
      <w:keepNext/>
      <w:numPr>
        <w:ilvl w:val="3"/>
        <w:numId w:val="1"/>
      </w:numPr>
      <w:suppressAutoHyphens/>
      <w:spacing w:before="240" w:line="240" w:lineRule="exact"/>
    </w:pPr>
    <w:rPr>
      <w:i/>
      <w:lang w:eastAsia="en-US"/>
    </w:rPr>
  </w:style>
  <w:style w:type="paragraph" w:customStyle="1" w:styleId="Els-Abstract-head">
    <w:name w:val="Els-Abstract-head"/>
    <w:next w:val="a7"/>
    <w:qFormat/>
    <w:pPr>
      <w:keepNext/>
      <w:pBdr>
        <w:top w:val="single" w:sz="4" w:space="10" w:color="auto"/>
      </w:pBdr>
      <w:suppressAutoHyphens/>
      <w:spacing w:after="220" w:line="220" w:lineRule="exact"/>
    </w:pPr>
    <w:rPr>
      <w:b/>
      <w:sz w:val="18"/>
      <w:lang w:eastAsia="en-US"/>
    </w:rPr>
  </w:style>
  <w:style w:type="paragraph" w:customStyle="1" w:styleId="Els-Abstract-text">
    <w:name w:val="Els-Abstract-text"/>
    <w:next w:val="a7"/>
    <w:qFormat/>
    <w:pPr>
      <w:spacing w:line="220" w:lineRule="exact"/>
      <w:jc w:val="both"/>
    </w:pPr>
    <w:rPr>
      <w:sz w:val="18"/>
      <w:lang w:eastAsia="en-US"/>
    </w:rPr>
  </w:style>
  <w:style w:type="paragraph" w:customStyle="1" w:styleId="Els-acknowledgement">
    <w:name w:val="Els-acknowledgement"/>
    <w:next w:val="a7"/>
    <w:qFormat/>
    <w:pPr>
      <w:keepNext/>
      <w:spacing w:before="480" w:after="240" w:line="220" w:lineRule="exact"/>
    </w:pPr>
    <w:rPr>
      <w:b/>
      <w:lang w:eastAsia="en-US"/>
    </w:rPr>
  </w:style>
  <w:style w:type="paragraph" w:customStyle="1" w:styleId="Els-aditional-article-history">
    <w:name w:val="Els-aditional-article-history"/>
    <w:basedOn w:val="a7"/>
    <w:qFormat/>
    <w:pPr>
      <w:spacing w:after="400" w:line="200" w:lineRule="exact"/>
      <w:jc w:val="center"/>
    </w:pPr>
    <w:rPr>
      <w:b/>
      <w:sz w:val="16"/>
      <w:lang w:val="en-US"/>
    </w:rPr>
  </w:style>
  <w:style w:type="paragraph" w:customStyle="1" w:styleId="Els-Affiliation">
    <w:name w:val="Els-Affiliation"/>
    <w:next w:val="Els-Abstract-head"/>
    <w:qFormat/>
    <w:pPr>
      <w:suppressAutoHyphens/>
      <w:spacing w:line="200" w:lineRule="exact"/>
      <w:jc w:val="center"/>
    </w:pPr>
    <w:rPr>
      <w:i/>
      <w:sz w:val="16"/>
      <w:lang w:eastAsia="en-US"/>
    </w:rPr>
  </w:style>
  <w:style w:type="paragraph" w:customStyle="1" w:styleId="Els-appendixhead">
    <w:name w:val="Els-appendixhead"/>
    <w:next w:val="a7"/>
    <w:qFormat/>
    <w:pPr>
      <w:numPr>
        <w:numId w:val="2"/>
      </w:numPr>
      <w:spacing w:before="480" w:after="240" w:line="220" w:lineRule="exact"/>
    </w:pPr>
    <w:rPr>
      <w:b/>
      <w:lang w:eastAsia="en-US"/>
    </w:rPr>
  </w:style>
  <w:style w:type="paragraph" w:customStyle="1" w:styleId="Els-appendixsubhead">
    <w:name w:val="Els-appendixsubhead"/>
    <w:next w:val="a7"/>
    <w:qFormat/>
    <w:pPr>
      <w:numPr>
        <w:ilvl w:val="1"/>
        <w:numId w:val="3"/>
      </w:numPr>
      <w:spacing w:before="240" w:after="240" w:line="220" w:lineRule="exact"/>
    </w:pPr>
    <w:rPr>
      <w:i/>
      <w:lang w:eastAsia="en-US"/>
    </w:rPr>
  </w:style>
  <w:style w:type="paragraph" w:customStyle="1" w:styleId="Els-Author">
    <w:name w:val="Els-Author"/>
    <w:next w:val="a7"/>
    <w:qFormat/>
    <w:pPr>
      <w:keepNext/>
      <w:suppressAutoHyphens/>
      <w:spacing w:after="160" w:line="300" w:lineRule="exact"/>
      <w:jc w:val="center"/>
    </w:pPr>
    <w:rPr>
      <w:sz w:val="26"/>
      <w:lang w:eastAsia="en-US"/>
    </w:rPr>
  </w:style>
  <w:style w:type="paragraph" w:customStyle="1" w:styleId="Els-bulletlist">
    <w:name w:val="Els-bulletlist"/>
    <w:basedOn w:val="Els-body-text"/>
    <w:qFormat/>
    <w:pPr>
      <w:numPr>
        <w:numId w:val="4"/>
      </w:numPr>
      <w:tabs>
        <w:tab w:val="left" w:pos="240"/>
      </w:tabs>
      <w:jc w:val="left"/>
    </w:pPr>
  </w:style>
  <w:style w:type="paragraph" w:customStyle="1" w:styleId="Els-caption">
    <w:name w:val="Els-caption"/>
    <w:qFormat/>
    <w:pPr>
      <w:keepLines/>
      <w:spacing w:before="200" w:after="240" w:line="200" w:lineRule="exact"/>
    </w:pPr>
    <w:rPr>
      <w:sz w:val="16"/>
      <w:lang w:eastAsia="en-US"/>
    </w:rPr>
  </w:style>
  <w:style w:type="paragraph" w:customStyle="1" w:styleId="Els-chem-equation">
    <w:name w:val="Els-chem-equation"/>
    <w:next w:val="Els-body-text"/>
    <w:qFormat/>
    <w:pPr>
      <w:tabs>
        <w:tab w:val="right" w:pos="4320"/>
        <w:tab w:val="right" w:pos="9120"/>
      </w:tabs>
      <w:spacing w:before="120" w:after="120" w:line="220" w:lineRule="exact"/>
    </w:pPr>
    <w:rPr>
      <w:sz w:val="18"/>
      <w:lang w:eastAsia="en-US"/>
    </w:rPr>
  </w:style>
  <w:style w:type="paragraph" w:customStyle="1" w:styleId="Els-collaboration">
    <w:name w:val="Els-collaboration"/>
    <w:basedOn w:val="Els-Author"/>
    <w:qFormat/>
    <w:pPr>
      <w:jc w:val="right"/>
    </w:pPr>
  </w:style>
  <w:style w:type="paragraph" w:customStyle="1" w:styleId="Els-collaboration-affiliation">
    <w:name w:val="Els-collaboration-affiliation"/>
    <w:basedOn w:val="Els-collaboration"/>
    <w:qFormat/>
  </w:style>
  <w:style w:type="paragraph" w:customStyle="1" w:styleId="Els-presented-by">
    <w:name w:val="Els-presented-by"/>
    <w:qFormat/>
    <w:pPr>
      <w:spacing w:after="200"/>
      <w:jc w:val="center"/>
    </w:pPr>
    <w:rPr>
      <w:b/>
      <w:sz w:val="16"/>
      <w:lang w:eastAsia="en-US"/>
    </w:rPr>
  </w:style>
  <w:style w:type="paragraph" w:customStyle="1" w:styleId="Els-dedicated-to">
    <w:name w:val="Els-dedicated-to"/>
    <w:basedOn w:val="Els-presented-by"/>
    <w:qFormat/>
    <w:rPr>
      <w:b w:val="0"/>
    </w:rPr>
  </w:style>
  <w:style w:type="paragraph" w:customStyle="1" w:styleId="Els-equation">
    <w:name w:val="Els-equation"/>
    <w:next w:val="a7"/>
    <w:qFormat/>
    <w:pPr>
      <w:widowControl w:val="0"/>
      <w:tabs>
        <w:tab w:val="right" w:pos="4320"/>
        <w:tab w:val="right" w:pos="9120"/>
      </w:tabs>
      <w:spacing w:before="240" w:after="240"/>
      <w:ind w:left="482"/>
    </w:pPr>
    <w:rPr>
      <w:i/>
      <w:lang w:eastAsia="en-US"/>
    </w:rPr>
  </w:style>
  <w:style w:type="paragraph" w:customStyle="1" w:styleId="Els-footnote">
    <w:name w:val="Els-footnote"/>
    <w:qFormat/>
    <w:pPr>
      <w:keepLines/>
      <w:widowControl w:val="0"/>
      <w:spacing w:line="200" w:lineRule="exact"/>
      <w:ind w:firstLine="240"/>
      <w:jc w:val="both"/>
    </w:pPr>
    <w:rPr>
      <w:sz w:val="16"/>
      <w:lang w:eastAsia="en-US"/>
    </w:rPr>
  </w:style>
  <w:style w:type="paragraph" w:customStyle="1" w:styleId="Els-history">
    <w:name w:val="Els-history"/>
    <w:next w:val="a7"/>
    <w:qFormat/>
    <w:pPr>
      <w:spacing w:before="120" w:after="400" w:line="200" w:lineRule="exact"/>
      <w:jc w:val="center"/>
    </w:pPr>
    <w:rPr>
      <w:sz w:val="16"/>
      <w:lang w:eastAsia="en-US"/>
    </w:rPr>
  </w:style>
  <w:style w:type="paragraph" w:customStyle="1" w:styleId="Els-journal-logo">
    <w:name w:val="Els-journal-logo"/>
    <w:qFormat/>
    <w:pPr>
      <w:pBdr>
        <w:top w:val="thinThickLargeGap" w:sz="12" w:space="0" w:color="auto"/>
        <w:bottom w:val="thickThinLargeGap" w:sz="12" w:space="0" w:color="auto"/>
      </w:pBdr>
    </w:pPr>
    <w:rPr>
      <w:rFonts w:ascii="Helvetica" w:hAnsi="Helvetica"/>
      <w:b/>
      <w:sz w:val="24"/>
      <w:lang w:eastAsia="en-US"/>
    </w:rPr>
  </w:style>
  <w:style w:type="paragraph" w:customStyle="1" w:styleId="Els-keywords">
    <w:name w:val="Els-keywords"/>
    <w:next w:val="a7"/>
    <w:qFormat/>
    <w:pPr>
      <w:pBdr>
        <w:bottom w:val="single" w:sz="4" w:space="10" w:color="auto"/>
      </w:pBdr>
      <w:spacing w:after="200" w:line="200" w:lineRule="exact"/>
      <w:jc w:val="both"/>
    </w:pPr>
    <w:rPr>
      <w:sz w:val="16"/>
      <w:lang w:eastAsia="en-US"/>
    </w:rPr>
  </w:style>
  <w:style w:type="paragraph" w:customStyle="1" w:styleId="Els-numlist">
    <w:name w:val="Els-numlist"/>
    <w:basedOn w:val="Els-body-text"/>
    <w:qFormat/>
    <w:pPr>
      <w:numPr>
        <w:numId w:val="5"/>
      </w:numPr>
      <w:tabs>
        <w:tab w:val="left" w:pos="240"/>
      </w:tabs>
      <w:ind w:left="480"/>
      <w:jc w:val="left"/>
    </w:pPr>
  </w:style>
  <w:style w:type="paragraph" w:customStyle="1" w:styleId="Els-reference">
    <w:name w:val="Els-reference"/>
    <w:qFormat/>
    <w:pPr>
      <w:tabs>
        <w:tab w:val="left" w:pos="312"/>
      </w:tabs>
      <w:spacing w:line="200" w:lineRule="exact"/>
      <w:ind w:left="312" w:hanging="312"/>
    </w:pPr>
    <w:rPr>
      <w:sz w:val="16"/>
      <w:lang w:eastAsia="en-US"/>
    </w:rPr>
  </w:style>
  <w:style w:type="paragraph" w:customStyle="1" w:styleId="Els-reference-head">
    <w:name w:val="Els-reference-head"/>
    <w:next w:val="Els-reference"/>
    <w:qFormat/>
    <w:pPr>
      <w:keepNext/>
      <w:spacing w:before="480" w:after="200" w:line="220" w:lineRule="exact"/>
    </w:pPr>
    <w:rPr>
      <w:b/>
      <w:lang w:eastAsia="en-US"/>
    </w:rPr>
  </w:style>
  <w:style w:type="paragraph" w:customStyle="1" w:styleId="Els-reprint-line">
    <w:name w:val="Els-reprint-line"/>
    <w:basedOn w:val="a7"/>
    <w:qFormat/>
    <w:pPr>
      <w:tabs>
        <w:tab w:val="left" w:pos="0"/>
        <w:tab w:val="center" w:pos="5443"/>
      </w:tabs>
      <w:jc w:val="center"/>
    </w:pPr>
    <w:rPr>
      <w:sz w:val="16"/>
    </w:rPr>
  </w:style>
  <w:style w:type="paragraph" w:customStyle="1" w:styleId="Els-table-text">
    <w:name w:val="Els-table-text"/>
    <w:qFormat/>
    <w:pPr>
      <w:spacing w:after="80" w:line="200" w:lineRule="exact"/>
    </w:pPr>
    <w:rPr>
      <w:sz w:val="16"/>
      <w:lang w:eastAsia="en-US"/>
    </w:rPr>
  </w:style>
  <w:style w:type="paragraph" w:customStyle="1" w:styleId="Els-Title">
    <w:name w:val="Els-Title"/>
    <w:next w:val="Els-Author"/>
    <w:qFormat/>
    <w:pPr>
      <w:suppressAutoHyphens/>
      <w:spacing w:after="240" w:line="400" w:lineRule="exact"/>
      <w:jc w:val="center"/>
    </w:pPr>
    <w:rPr>
      <w:sz w:val="34"/>
      <w:lang w:eastAsia="en-US"/>
    </w:rPr>
  </w:style>
  <w:style w:type="character" w:customStyle="1" w:styleId="MTEquationSection">
    <w:name w:val="MTEquationSection"/>
    <w:basedOn w:val="a9"/>
    <w:qFormat/>
    <w:rPr>
      <w:vanish/>
      <w:color w:val="FF0000"/>
    </w:rPr>
  </w:style>
  <w:style w:type="paragraph" w:customStyle="1" w:styleId="Els-5thorder-head">
    <w:name w:val="Els-5thorder-head"/>
    <w:next w:val="Els-body-text"/>
    <w:qFormat/>
    <w:pPr>
      <w:keepNext/>
      <w:suppressAutoHyphens/>
      <w:spacing w:line="240" w:lineRule="exact"/>
    </w:pPr>
    <w:rPr>
      <w:i/>
      <w:lang w:eastAsia="en-US"/>
    </w:rPr>
  </w:style>
  <w:style w:type="paragraph" w:customStyle="1" w:styleId="Els-Abstract-Copyright">
    <w:name w:val="Els-Abstract-Copyright"/>
    <w:basedOn w:val="Els-Abstract-text"/>
    <w:qFormat/>
    <w:pPr>
      <w:spacing w:after="220"/>
    </w:pPr>
  </w:style>
  <w:style w:type="paragraph" w:customStyle="1" w:styleId="DocHead">
    <w:name w:val="DocHead"/>
    <w:qFormat/>
    <w:pPr>
      <w:spacing w:before="240" w:after="240"/>
      <w:jc w:val="center"/>
    </w:pPr>
    <w:rPr>
      <w:sz w:val="24"/>
      <w:lang w:eastAsia="en-US"/>
    </w:rPr>
  </w:style>
  <w:style w:type="character" w:customStyle="1" w:styleId="Els-1storder-headChar">
    <w:name w:val="Els-1storder-head Char"/>
    <w:basedOn w:val="a9"/>
    <w:qFormat/>
    <w:rPr>
      <w:b/>
      <w:lang w:val="en-US" w:eastAsia="en-US" w:bidi="ar-SA"/>
    </w:rPr>
  </w:style>
  <w:style w:type="character" w:customStyle="1" w:styleId="BalloonTextChar">
    <w:name w:val="Balloon Text Char"/>
    <w:basedOn w:val="a9"/>
    <w:qFormat/>
    <w:rPr>
      <w:rFonts w:ascii="Tahoma" w:hAnsi="Tahoma" w:cs="Tahoma"/>
      <w:sz w:val="16"/>
      <w:szCs w:val="16"/>
      <w:lang w:eastAsia="en-US"/>
    </w:rPr>
  </w:style>
  <w:style w:type="character" w:customStyle="1" w:styleId="CommentTextChar">
    <w:name w:val="Comment Text Char"/>
    <w:basedOn w:val="a9"/>
    <w:semiHidden/>
    <w:qFormat/>
    <w:rPr>
      <w:lang w:val="en-GB"/>
    </w:rPr>
  </w:style>
  <w:style w:type="character" w:customStyle="1" w:styleId="CommentSubjectChar">
    <w:name w:val="Comment Subject Char"/>
    <w:basedOn w:val="CommentTextChar"/>
    <w:semiHidden/>
    <w:qFormat/>
    <w:rPr>
      <w:b/>
      <w:bCs/>
      <w:lang w:val="en-GB"/>
    </w:rPr>
  </w:style>
  <w:style w:type="paragraph" w:customStyle="1" w:styleId="ColorfulList-Accent11">
    <w:name w:val="Colorful List - Accent 11"/>
    <w:basedOn w:val="a7"/>
    <w:qFormat/>
    <w:pPr>
      <w:widowControl/>
      <w:ind w:left="720"/>
    </w:pPr>
    <w:rPr>
      <w:rFonts w:ascii="Arial" w:eastAsia="Batang" w:hAnsi="Arial"/>
      <w:sz w:val="22"/>
      <w:szCs w:val="24"/>
      <w:lang w:val="en-US" w:eastAsia="ko-KR"/>
    </w:rPr>
  </w:style>
  <w:style w:type="paragraph" w:customStyle="1" w:styleId="MDPI21heading1">
    <w:name w:val="MDPI_2.1_heading1"/>
    <w:qFormat/>
    <w:pPr>
      <w:adjustRightInd w:val="0"/>
      <w:snapToGrid w:val="0"/>
      <w:spacing w:before="240" w:after="60" w:line="228" w:lineRule="auto"/>
      <w:ind w:left="2608"/>
      <w:outlineLvl w:val="0"/>
    </w:pPr>
    <w:rPr>
      <w:rFonts w:ascii="Palatino Linotype" w:eastAsia="Times New Roman" w:hAnsi="Palatino Linotype"/>
      <w:b/>
      <w:snapToGrid w:val="0"/>
      <w:color w:val="000000"/>
      <w:szCs w:val="22"/>
      <w:lang w:eastAsia="de-DE" w:bidi="en-US"/>
    </w:rPr>
  </w:style>
  <w:style w:type="paragraph" w:customStyle="1" w:styleId="MDPI13authornames">
    <w:name w:val="MDPI_1.3_authornames"/>
    <w:next w:val="a7"/>
    <w:qFormat/>
    <w:pPr>
      <w:adjustRightInd w:val="0"/>
      <w:snapToGrid w:val="0"/>
      <w:spacing w:after="360" w:line="260" w:lineRule="atLeast"/>
    </w:pPr>
    <w:rPr>
      <w:rFonts w:ascii="Palatino Linotype" w:eastAsia="Times New Roman" w:hAnsi="Palatino Linotype"/>
      <w:b/>
      <w:color w:val="000000"/>
      <w:szCs w:val="22"/>
      <w:lang w:eastAsia="de-DE" w:bidi="en-US"/>
    </w:rPr>
  </w:style>
  <w:style w:type="paragraph" w:customStyle="1" w:styleId="MDPI17abstract">
    <w:name w:val="MDPI_1.7_abstract"/>
    <w:next w:val="a7"/>
    <w:qFormat/>
    <w:pPr>
      <w:adjustRightInd w:val="0"/>
      <w:snapToGrid w:val="0"/>
      <w:spacing w:before="240" w:line="260" w:lineRule="atLeast"/>
      <w:ind w:left="2608"/>
      <w:jc w:val="both"/>
    </w:pPr>
    <w:rPr>
      <w:rFonts w:ascii="Palatino Linotype" w:eastAsia="Times New Roman" w:hAnsi="Palatino Linotype"/>
      <w:color w:val="000000"/>
      <w:sz w:val="18"/>
      <w:szCs w:val="22"/>
      <w:lang w:eastAsia="de-DE" w:bidi="en-US"/>
    </w:rPr>
  </w:style>
  <w:style w:type="paragraph" w:customStyle="1" w:styleId="MDPI18keywords">
    <w:name w:val="MDPI_1.8_keywords"/>
    <w:next w:val="a7"/>
    <w:qFormat/>
    <w:pPr>
      <w:adjustRightInd w:val="0"/>
      <w:snapToGrid w:val="0"/>
      <w:spacing w:before="240" w:line="260" w:lineRule="atLeast"/>
      <w:ind w:left="2608"/>
      <w:jc w:val="both"/>
    </w:pPr>
    <w:rPr>
      <w:rFonts w:ascii="Palatino Linotype" w:eastAsia="Times New Roman" w:hAnsi="Palatino Linotype"/>
      <w:snapToGrid w:val="0"/>
      <w:color w:val="000000"/>
      <w:sz w:val="18"/>
      <w:szCs w:val="22"/>
      <w:lang w:eastAsia="de-DE" w:bidi="en-US"/>
    </w:rPr>
  </w:style>
  <w:style w:type="paragraph" w:customStyle="1" w:styleId="MDPI31text">
    <w:name w:val="MDPI_3.1_text"/>
    <w:link w:val="MDPI31textChar"/>
    <w:qFormat/>
    <w:pPr>
      <w:adjustRightInd w:val="0"/>
      <w:snapToGrid w:val="0"/>
      <w:spacing w:line="228" w:lineRule="auto"/>
      <w:ind w:left="2608" w:firstLine="425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22heading2">
    <w:name w:val="MDPI_2.2_heading2"/>
    <w:qFormat/>
    <w:pPr>
      <w:adjustRightInd w:val="0"/>
      <w:snapToGrid w:val="0"/>
      <w:spacing w:before="60" w:after="60" w:line="228" w:lineRule="auto"/>
      <w:ind w:left="2608"/>
      <w:outlineLvl w:val="1"/>
    </w:pPr>
    <w:rPr>
      <w:rFonts w:ascii="Palatino Linotype" w:eastAsia="Times New Roman" w:hAnsi="Palatino Linotype"/>
      <w:i/>
      <w:snapToGrid w:val="0"/>
      <w:color w:val="000000"/>
      <w:szCs w:val="22"/>
      <w:lang w:eastAsia="de-DE" w:bidi="en-US"/>
    </w:rPr>
  </w:style>
  <w:style w:type="paragraph" w:customStyle="1" w:styleId="MDPI51figurecaption">
    <w:name w:val="MDPI_5.1_figure_caption"/>
    <w:qFormat/>
    <w:pPr>
      <w:adjustRightInd w:val="0"/>
      <w:snapToGrid w:val="0"/>
      <w:spacing w:before="120" w:after="240" w:line="228" w:lineRule="auto"/>
      <w:ind w:left="2608"/>
      <w:jc w:val="both"/>
    </w:pPr>
    <w:rPr>
      <w:rFonts w:ascii="Palatino Linotype" w:eastAsia="Times New Roman" w:hAnsi="Palatino Linotype"/>
      <w:color w:val="000000"/>
      <w:sz w:val="18"/>
      <w:lang w:eastAsia="de-DE" w:bidi="en-US"/>
    </w:rPr>
  </w:style>
  <w:style w:type="paragraph" w:customStyle="1" w:styleId="MDPI41tablecaption">
    <w:name w:val="MDPI_4.1_table_caption"/>
    <w:qFormat/>
    <w:pPr>
      <w:adjustRightInd w:val="0"/>
      <w:snapToGrid w:val="0"/>
      <w:spacing w:before="240" w:after="120" w:line="228" w:lineRule="auto"/>
      <w:ind w:left="2608"/>
      <w:jc w:val="both"/>
    </w:pPr>
    <w:rPr>
      <w:rFonts w:ascii="Palatino Linotype" w:eastAsia="Times New Roman" w:hAnsi="Palatino Linotype" w:cs="Cordia New"/>
      <w:color w:val="000000"/>
      <w:sz w:val="18"/>
      <w:szCs w:val="22"/>
      <w:lang w:eastAsia="de-DE" w:bidi="en-US"/>
    </w:rPr>
  </w:style>
  <w:style w:type="paragraph" w:customStyle="1" w:styleId="P68B1DB1-a711">
    <w:name w:val="P68B1DB1-a711"/>
    <w:basedOn w:val="a7"/>
    <w:qFormat/>
    <w:rPr>
      <w:rFonts w:eastAsia="等线"/>
      <w:sz w:val="18"/>
      <w:szCs w:val="18"/>
    </w:rPr>
  </w:style>
  <w:style w:type="paragraph" w:customStyle="1" w:styleId="P68B1DB1-a712">
    <w:name w:val="P68B1DB1-a712"/>
    <w:basedOn w:val="a7"/>
    <w:qFormat/>
    <w:rPr>
      <w:rFonts w:eastAsia="等线"/>
      <w:b/>
      <w:bCs/>
      <w:sz w:val="18"/>
      <w:szCs w:val="18"/>
    </w:rPr>
  </w:style>
  <w:style w:type="paragraph" w:customStyle="1" w:styleId="MDPI23heading3">
    <w:name w:val="MDPI_2.3_heading3"/>
    <w:qFormat/>
    <w:pPr>
      <w:adjustRightInd w:val="0"/>
      <w:snapToGrid w:val="0"/>
      <w:spacing w:before="60" w:after="60" w:line="228" w:lineRule="auto"/>
      <w:ind w:left="2608"/>
      <w:outlineLvl w:val="2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5textbeforelist">
    <w:name w:val="MDPI_3.5_text_before_list"/>
    <w:qFormat/>
    <w:pPr>
      <w:adjustRightInd w:val="0"/>
      <w:snapToGrid w:val="0"/>
      <w:spacing w:line="228" w:lineRule="auto"/>
      <w:ind w:left="2608" w:firstLine="425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P68B1DB1-a715">
    <w:name w:val="P68B1DB1-a715"/>
    <w:basedOn w:val="a7"/>
    <w:qFormat/>
    <w:rPr>
      <w:rFonts w:eastAsia="仿宋"/>
      <w:b/>
      <w:sz w:val="24"/>
      <w:szCs w:val="24"/>
    </w:rPr>
  </w:style>
  <w:style w:type="paragraph" w:customStyle="1" w:styleId="P68B1DB1-a720">
    <w:name w:val="P68B1DB1-a720"/>
    <w:basedOn w:val="a7"/>
    <w:qFormat/>
    <w:rPr>
      <w:rFonts w:eastAsia="仿宋"/>
      <w:b/>
      <w:bCs/>
      <w:kern w:val="2"/>
    </w:rPr>
  </w:style>
  <w:style w:type="paragraph" w:customStyle="1" w:styleId="P68B1DB1-a716">
    <w:name w:val="P68B1DB1-a716"/>
    <w:basedOn w:val="a7"/>
    <w:qFormat/>
    <w:rPr>
      <w:rFonts w:eastAsia="仿宋"/>
      <w:b/>
    </w:rPr>
  </w:style>
  <w:style w:type="paragraph" w:customStyle="1" w:styleId="P68B1DB1-a721">
    <w:name w:val="P68B1DB1-a721"/>
    <w:basedOn w:val="a7"/>
    <w:qFormat/>
    <w:rPr>
      <w:rFonts w:eastAsia="仿宋" w:hint="eastAsia"/>
      <w:sz w:val="24"/>
      <w:szCs w:val="24"/>
    </w:rPr>
  </w:style>
  <w:style w:type="paragraph" w:customStyle="1" w:styleId="MDPI52figure">
    <w:name w:val="MDPI_5.2_figure"/>
    <w:qFormat/>
    <w:pPr>
      <w:adjustRightInd w:val="0"/>
      <w:snapToGrid w:val="0"/>
      <w:spacing w:before="240" w:after="120"/>
      <w:jc w:val="center"/>
    </w:pPr>
    <w:rPr>
      <w:rFonts w:ascii="Palatino Linotype" w:eastAsia="Times New Roman" w:hAnsi="Palatino Linotype"/>
      <w:snapToGrid w:val="0"/>
      <w:color w:val="000000"/>
      <w:lang w:eastAsia="de-DE" w:bidi="en-US"/>
    </w:rPr>
  </w:style>
  <w:style w:type="paragraph" w:customStyle="1" w:styleId="MDPI62BackMatter">
    <w:name w:val="MDPI_6.2_BackMatter"/>
    <w:qFormat/>
    <w:pPr>
      <w:adjustRightInd w:val="0"/>
      <w:snapToGrid w:val="0"/>
      <w:spacing w:after="12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 w:val="18"/>
      <w:lang w:eastAsia="en-US" w:bidi="en-US"/>
    </w:rPr>
  </w:style>
  <w:style w:type="paragraph" w:customStyle="1" w:styleId="P68B1DB1-a717">
    <w:name w:val="P68B1DB1-a717"/>
    <w:basedOn w:val="a7"/>
    <w:qFormat/>
    <w:rPr>
      <w:rFonts w:eastAsia="仿宋"/>
    </w:rPr>
  </w:style>
  <w:style w:type="paragraph" w:customStyle="1" w:styleId="P68B1DB1-a718">
    <w:name w:val="P68B1DB1-a718"/>
    <w:basedOn w:val="a7"/>
    <w:qFormat/>
    <w:rPr>
      <w:rFonts w:eastAsia="仿宋" w:hint="eastAsia"/>
    </w:rPr>
  </w:style>
  <w:style w:type="paragraph" w:customStyle="1" w:styleId="P68B1DB1-a719">
    <w:name w:val="P68B1DB1-a719"/>
    <w:basedOn w:val="a7"/>
    <w:qFormat/>
    <w:rPr>
      <w:rFonts w:eastAsia="仿宋"/>
      <w:position w:val="-28"/>
      <w:sz w:val="24"/>
      <w:szCs w:val="24"/>
    </w:rPr>
  </w:style>
  <w:style w:type="paragraph" w:customStyle="1" w:styleId="P68B1DB1-a722">
    <w:name w:val="P68B1DB1-a722"/>
    <w:basedOn w:val="a7"/>
    <w:qFormat/>
    <w:rPr>
      <w:rFonts w:eastAsia="等线"/>
      <w:b/>
      <w:bCs/>
      <w:sz w:val="18"/>
      <w:szCs w:val="18"/>
    </w:rPr>
  </w:style>
  <w:style w:type="paragraph" w:customStyle="1" w:styleId="P68B1DB1-a723">
    <w:name w:val="P68B1DB1-a723"/>
    <w:basedOn w:val="a7"/>
    <w:qFormat/>
    <w:rPr>
      <w:rFonts w:eastAsia="等线"/>
      <w:sz w:val="18"/>
      <w:szCs w:val="18"/>
    </w:rPr>
  </w:style>
  <w:style w:type="paragraph" w:customStyle="1" w:styleId="P68B1DB1-a724">
    <w:name w:val="P68B1DB1-a724"/>
    <w:basedOn w:val="a7"/>
    <w:qFormat/>
    <w:rPr>
      <w:rFonts w:eastAsia="等线" w:hint="eastAsia"/>
      <w:sz w:val="18"/>
      <w:szCs w:val="18"/>
    </w:rPr>
  </w:style>
  <w:style w:type="paragraph" w:customStyle="1" w:styleId="EndNoteBibliography">
    <w:name w:val="EndNote Bibliography"/>
    <w:link w:val="EndNoteBibliography0"/>
    <w:qFormat/>
    <w:pPr>
      <w:jc w:val="both"/>
    </w:pPr>
    <w:rPr>
      <w:rFonts w:ascii="Palatino Linotype" w:hAnsi="Palatino Linotype" w:cs="Palatino Linotype"/>
      <w:color w:val="000000"/>
    </w:rPr>
  </w:style>
  <w:style w:type="paragraph" w:customStyle="1" w:styleId="EndNoteBibliographyTitle">
    <w:name w:val="EndNote Bibliography Title"/>
    <w:link w:val="EndNoteBibliographyTitle0"/>
    <w:qFormat/>
    <w:pPr>
      <w:jc w:val="center"/>
    </w:pPr>
    <w:rPr>
      <w:rFonts w:ascii="Palatino Linotype" w:hAnsi="Palatino Linotype" w:cs="Palatino Linotype"/>
      <w:lang w:eastAsia="en-US"/>
    </w:rPr>
  </w:style>
  <w:style w:type="character" w:customStyle="1" w:styleId="fontstyle01">
    <w:name w:val="fontstyle01"/>
    <w:basedOn w:val="a9"/>
    <w:qFormat/>
    <w:rPr>
      <w:rFonts w:ascii="CharisSIL" w:eastAsia="CharisSIL" w:hAnsi="CharisSIL" w:cs="CharisSIL"/>
      <w:color w:val="000000"/>
      <w:sz w:val="28"/>
      <w:szCs w:val="28"/>
    </w:rPr>
  </w:style>
  <w:style w:type="paragraph" w:customStyle="1" w:styleId="MDPI16affiliation">
    <w:name w:val="MDPI_1.6_affiliation"/>
    <w:basedOn w:val="a7"/>
    <w:qFormat/>
    <w:pPr>
      <w:adjustRightInd w:val="0"/>
      <w:snapToGrid w:val="0"/>
      <w:spacing w:line="200" w:lineRule="atLeast"/>
      <w:ind w:left="311" w:hanging="198"/>
    </w:pPr>
    <w:rPr>
      <w:rFonts w:ascii="Palatino Linotype" w:eastAsia="Times New Roman" w:hAnsi="Palatino Linotype"/>
      <w:color w:val="000000"/>
      <w:sz w:val="18"/>
      <w:szCs w:val="18"/>
      <w:lang w:eastAsia="de-DE" w:bidi="en-US"/>
    </w:rPr>
  </w:style>
  <w:style w:type="paragraph" w:customStyle="1" w:styleId="11">
    <w:name w:val="正文11"/>
    <w:qFormat/>
    <w:pPr>
      <w:spacing w:before="100" w:beforeAutospacing="1" w:after="160" w:line="256" w:lineRule="auto"/>
    </w:pPr>
    <w:rPr>
      <w:sz w:val="22"/>
      <w:szCs w:val="22"/>
    </w:rPr>
  </w:style>
  <w:style w:type="paragraph" w:customStyle="1" w:styleId="Keywords">
    <w:name w:val="Keywords"/>
    <w:aliases w:val="Author List,Abstract"/>
    <w:basedOn w:val="a7"/>
    <w:uiPriority w:val="1"/>
    <w:qFormat/>
    <w:pPr>
      <w:spacing w:before="60" w:after="360" w:line="240" w:lineRule="atLeast"/>
      <w:jc w:val="both"/>
    </w:pPr>
    <w:rPr>
      <w:rFonts w:eastAsia="Times New Roman"/>
      <w:bCs/>
      <w:i/>
      <w:kern w:val="2"/>
    </w:rPr>
  </w:style>
  <w:style w:type="paragraph" w:styleId="aff3">
    <w:name w:val="Title"/>
    <w:basedOn w:val="a7"/>
    <w:next w:val="a7"/>
    <w:link w:val="aff4"/>
    <w:uiPriority w:val="10"/>
    <w:qFormat/>
    <w:rsid w:val="003924C9"/>
    <w:pPr>
      <w:widowControl/>
      <w:suppressLineNumbers/>
      <w:spacing w:before="240" w:after="360"/>
      <w:jc w:val="center"/>
    </w:pPr>
    <w:rPr>
      <w:rFonts w:eastAsiaTheme="minorEastAsia"/>
      <w:b/>
      <w:sz w:val="32"/>
      <w:szCs w:val="32"/>
      <w:lang w:val="en-US"/>
    </w:rPr>
  </w:style>
  <w:style w:type="character" w:customStyle="1" w:styleId="aff4">
    <w:name w:val="标题 字符"/>
    <w:basedOn w:val="a9"/>
    <w:link w:val="aff3"/>
    <w:uiPriority w:val="10"/>
    <w:qFormat/>
    <w:rsid w:val="003924C9"/>
    <w:rPr>
      <w:rFonts w:eastAsiaTheme="minorEastAsia"/>
      <w:b/>
      <w:sz w:val="32"/>
      <w:szCs w:val="32"/>
      <w:lang w:eastAsia="en-US"/>
    </w:rPr>
  </w:style>
  <w:style w:type="character" w:styleId="aff5">
    <w:name w:val="Unresolved Mention"/>
    <w:basedOn w:val="a9"/>
    <w:uiPriority w:val="99"/>
    <w:semiHidden/>
    <w:unhideWhenUsed/>
    <w:rsid w:val="00315608"/>
    <w:rPr>
      <w:color w:val="605E5C"/>
      <w:shd w:val="clear" w:color="auto" w:fill="E1DFDD"/>
    </w:rPr>
  </w:style>
  <w:style w:type="character" w:customStyle="1" w:styleId="10">
    <w:name w:val="标题 1 字符"/>
    <w:basedOn w:val="a9"/>
    <w:link w:val="1"/>
    <w:uiPriority w:val="9"/>
    <w:qFormat/>
    <w:rsid w:val="001F7F2A"/>
    <w:rPr>
      <w:rFonts w:eastAsia="Cambria"/>
      <w:b/>
      <w:sz w:val="24"/>
      <w:szCs w:val="24"/>
      <w:lang w:eastAsia="en-US"/>
    </w:rPr>
  </w:style>
  <w:style w:type="paragraph" w:styleId="a8">
    <w:name w:val="List Paragraph"/>
    <w:basedOn w:val="a7"/>
    <w:link w:val="aff6"/>
    <w:uiPriority w:val="34"/>
    <w:unhideWhenUsed/>
    <w:qFormat/>
    <w:rsid w:val="001F7F2A"/>
    <w:pPr>
      <w:ind w:firstLineChars="200" w:firstLine="420"/>
    </w:pPr>
  </w:style>
  <w:style w:type="character" w:customStyle="1" w:styleId="20">
    <w:name w:val="标题 2 字符"/>
    <w:basedOn w:val="a9"/>
    <w:link w:val="2"/>
    <w:qFormat/>
    <w:rsid w:val="001F7F2A"/>
    <w:rPr>
      <w:rFonts w:eastAsia="Cambria"/>
      <w:b/>
      <w:sz w:val="24"/>
      <w:szCs w:val="24"/>
      <w:lang w:eastAsia="en-US"/>
    </w:rPr>
  </w:style>
  <w:style w:type="paragraph" w:styleId="aff7">
    <w:name w:val="Revision"/>
    <w:hidden/>
    <w:uiPriority w:val="99"/>
    <w:unhideWhenUsed/>
    <w:rsid w:val="006E723F"/>
    <w:rPr>
      <w:lang w:val="en-GB" w:eastAsia="en-US"/>
    </w:rPr>
  </w:style>
  <w:style w:type="character" w:customStyle="1" w:styleId="50">
    <w:name w:val="标题 5 字符"/>
    <w:basedOn w:val="a9"/>
    <w:link w:val="5"/>
    <w:uiPriority w:val="9"/>
    <w:qFormat/>
    <w:rsid w:val="00CD1C7A"/>
    <w:rPr>
      <w:rFonts w:eastAsia="仿宋"/>
      <w:b/>
      <w:bCs/>
      <w:sz w:val="28"/>
      <w:szCs w:val="28"/>
    </w:rPr>
  </w:style>
  <w:style w:type="character" w:customStyle="1" w:styleId="60">
    <w:name w:val="标题 6 字符"/>
    <w:basedOn w:val="a9"/>
    <w:link w:val="6"/>
    <w:uiPriority w:val="9"/>
    <w:qFormat/>
    <w:rsid w:val="00CD1C7A"/>
    <w:rPr>
      <w:rFonts w:ascii="Cambria" w:eastAsia="仿宋" w:hAnsi="Cambria"/>
      <w:b/>
      <w:bCs/>
      <w:sz w:val="24"/>
      <w:szCs w:val="24"/>
    </w:rPr>
  </w:style>
  <w:style w:type="character" w:customStyle="1" w:styleId="30">
    <w:name w:val="标题 3 字符"/>
    <w:basedOn w:val="a9"/>
    <w:link w:val="3"/>
    <w:qFormat/>
    <w:rsid w:val="00CD1C7A"/>
    <w:rPr>
      <w:b/>
      <w:bCs/>
      <w:szCs w:val="24"/>
      <w:lang w:val="en-GB" w:eastAsia="en-US"/>
    </w:rPr>
  </w:style>
  <w:style w:type="character" w:customStyle="1" w:styleId="40">
    <w:name w:val="标题 4 字符"/>
    <w:basedOn w:val="a9"/>
    <w:link w:val="4"/>
    <w:uiPriority w:val="9"/>
    <w:qFormat/>
    <w:rsid w:val="00CD1C7A"/>
    <w:rPr>
      <w:b/>
      <w:bCs/>
      <w:sz w:val="28"/>
      <w:szCs w:val="28"/>
      <w:lang w:val="en-GB" w:eastAsia="en-US"/>
    </w:rPr>
  </w:style>
  <w:style w:type="paragraph" w:customStyle="1" w:styleId="12">
    <w:name w:val="正文博士论文1"/>
    <w:link w:val="1Char"/>
    <w:qFormat/>
    <w:rsid w:val="00CD1C7A"/>
    <w:pPr>
      <w:adjustRightInd w:val="0"/>
      <w:spacing w:line="360" w:lineRule="auto"/>
      <w:ind w:firstLineChars="200" w:firstLine="200"/>
      <w:jc w:val="both"/>
    </w:pPr>
    <w:rPr>
      <w:rFonts w:eastAsia="仿宋" w:cs="宋体"/>
      <w:sz w:val="24"/>
      <w:szCs w:val="24"/>
    </w:rPr>
  </w:style>
  <w:style w:type="character" w:customStyle="1" w:styleId="1Char">
    <w:name w:val="正文博士论文1 Char"/>
    <w:link w:val="12"/>
    <w:qFormat/>
    <w:rsid w:val="00CD1C7A"/>
    <w:rPr>
      <w:rFonts w:eastAsia="仿宋" w:cs="宋体"/>
      <w:sz w:val="24"/>
      <w:szCs w:val="24"/>
    </w:rPr>
  </w:style>
  <w:style w:type="character" w:customStyle="1" w:styleId="ae">
    <w:name w:val="批注文字 字符"/>
    <w:basedOn w:val="a9"/>
    <w:link w:val="ad"/>
    <w:qFormat/>
    <w:rsid w:val="00CD1C7A"/>
    <w:rPr>
      <w:lang w:val="en-GB" w:eastAsia="en-US"/>
    </w:rPr>
  </w:style>
  <w:style w:type="character" w:customStyle="1" w:styleId="afa">
    <w:name w:val="批注主题 字符"/>
    <w:basedOn w:val="ae"/>
    <w:link w:val="af9"/>
    <w:qFormat/>
    <w:rsid w:val="00CD1C7A"/>
    <w:rPr>
      <w:b/>
      <w:bCs/>
      <w:lang w:val="en-GB" w:eastAsia="en-US"/>
    </w:rPr>
  </w:style>
  <w:style w:type="paragraph" w:styleId="TOC7">
    <w:name w:val="toc 7"/>
    <w:basedOn w:val="a7"/>
    <w:next w:val="a7"/>
    <w:uiPriority w:val="39"/>
    <w:unhideWhenUsed/>
    <w:qFormat/>
    <w:rsid w:val="00CD1C7A"/>
    <w:pPr>
      <w:widowControl/>
      <w:ind w:leftChars="1200" w:left="2520"/>
    </w:pPr>
    <w:rPr>
      <w:rFonts w:eastAsia="仿宋"/>
      <w:sz w:val="24"/>
      <w:szCs w:val="24"/>
      <w:lang w:val="en-US" w:eastAsia="zh-CN"/>
    </w:rPr>
  </w:style>
  <w:style w:type="paragraph" w:styleId="aff8">
    <w:name w:val="Document Map"/>
    <w:basedOn w:val="a7"/>
    <w:link w:val="aff9"/>
    <w:uiPriority w:val="99"/>
    <w:semiHidden/>
    <w:unhideWhenUsed/>
    <w:qFormat/>
    <w:rsid w:val="00CD1C7A"/>
    <w:pPr>
      <w:widowControl/>
    </w:pPr>
    <w:rPr>
      <w:rFonts w:ascii="宋体" w:eastAsia="仿宋"/>
      <w:sz w:val="24"/>
      <w:szCs w:val="24"/>
      <w:lang w:val="en-US" w:eastAsia="zh-CN"/>
    </w:rPr>
  </w:style>
  <w:style w:type="character" w:customStyle="1" w:styleId="aff9">
    <w:name w:val="文档结构图 字符"/>
    <w:basedOn w:val="a9"/>
    <w:link w:val="aff8"/>
    <w:uiPriority w:val="99"/>
    <w:semiHidden/>
    <w:qFormat/>
    <w:rsid w:val="00CD1C7A"/>
    <w:rPr>
      <w:rFonts w:ascii="宋体" w:eastAsia="仿宋"/>
      <w:sz w:val="24"/>
      <w:szCs w:val="24"/>
    </w:rPr>
  </w:style>
  <w:style w:type="paragraph" w:styleId="TOC5">
    <w:name w:val="toc 5"/>
    <w:basedOn w:val="a7"/>
    <w:next w:val="a7"/>
    <w:uiPriority w:val="39"/>
    <w:unhideWhenUsed/>
    <w:rsid w:val="00CD1C7A"/>
    <w:pPr>
      <w:widowControl/>
      <w:ind w:leftChars="800" w:left="1680"/>
    </w:pPr>
    <w:rPr>
      <w:rFonts w:eastAsia="仿宋"/>
      <w:sz w:val="24"/>
      <w:szCs w:val="24"/>
      <w:lang w:val="en-US" w:eastAsia="zh-CN"/>
    </w:rPr>
  </w:style>
  <w:style w:type="paragraph" w:styleId="TOC3">
    <w:name w:val="toc 3"/>
    <w:basedOn w:val="a7"/>
    <w:next w:val="a7"/>
    <w:uiPriority w:val="39"/>
    <w:unhideWhenUsed/>
    <w:rsid w:val="00CD1C7A"/>
    <w:pPr>
      <w:widowControl/>
      <w:ind w:leftChars="400" w:left="840"/>
    </w:pPr>
    <w:rPr>
      <w:rFonts w:eastAsia="仿宋"/>
      <w:sz w:val="24"/>
      <w:szCs w:val="24"/>
      <w:lang w:val="en-US" w:eastAsia="zh-CN"/>
    </w:rPr>
  </w:style>
  <w:style w:type="paragraph" w:styleId="TOC8">
    <w:name w:val="toc 8"/>
    <w:basedOn w:val="a7"/>
    <w:next w:val="a7"/>
    <w:uiPriority w:val="39"/>
    <w:unhideWhenUsed/>
    <w:qFormat/>
    <w:rsid w:val="00CD1C7A"/>
    <w:pPr>
      <w:widowControl/>
      <w:ind w:leftChars="1400" w:left="2940"/>
    </w:pPr>
    <w:rPr>
      <w:rFonts w:eastAsia="仿宋"/>
      <w:sz w:val="24"/>
      <w:szCs w:val="24"/>
      <w:lang w:val="en-US" w:eastAsia="zh-CN"/>
    </w:rPr>
  </w:style>
  <w:style w:type="paragraph" w:styleId="affa">
    <w:name w:val="Date"/>
    <w:basedOn w:val="a7"/>
    <w:next w:val="a7"/>
    <w:link w:val="affb"/>
    <w:uiPriority w:val="99"/>
    <w:semiHidden/>
    <w:unhideWhenUsed/>
    <w:qFormat/>
    <w:rsid w:val="00CD1C7A"/>
    <w:pPr>
      <w:widowControl/>
      <w:ind w:leftChars="2500" w:left="100"/>
    </w:pPr>
    <w:rPr>
      <w:rFonts w:eastAsia="仿宋"/>
      <w:sz w:val="24"/>
      <w:szCs w:val="24"/>
      <w:lang w:val="en-US" w:eastAsia="zh-CN"/>
    </w:rPr>
  </w:style>
  <w:style w:type="character" w:customStyle="1" w:styleId="affb">
    <w:name w:val="日期 字符"/>
    <w:basedOn w:val="a9"/>
    <w:link w:val="affa"/>
    <w:uiPriority w:val="99"/>
    <w:semiHidden/>
    <w:qFormat/>
    <w:rsid w:val="00CD1C7A"/>
    <w:rPr>
      <w:rFonts w:eastAsia="仿宋"/>
      <w:sz w:val="24"/>
      <w:szCs w:val="24"/>
    </w:rPr>
  </w:style>
  <w:style w:type="character" w:customStyle="1" w:styleId="af2">
    <w:name w:val="批注框文本 字符"/>
    <w:basedOn w:val="a9"/>
    <w:link w:val="af1"/>
    <w:uiPriority w:val="99"/>
    <w:qFormat/>
    <w:rsid w:val="00CD1C7A"/>
    <w:rPr>
      <w:rFonts w:ascii="Tahoma" w:hAnsi="Tahoma" w:cs="Tahoma"/>
      <w:sz w:val="16"/>
      <w:szCs w:val="16"/>
      <w:lang w:val="en-GB" w:eastAsia="en-US"/>
    </w:rPr>
  </w:style>
  <w:style w:type="character" w:customStyle="1" w:styleId="af4">
    <w:name w:val="页脚 字符"/>
    <w:basedOn w:val="a9"/>
    <w:link w:val="af3"/>
    <w:uiPriority w:val="99"/>
    <w:qFormat/>
    <w:rsid w:val="00CD1C7A"/>
    <w:rPr>
      <w:lang w:val="en-GB" w:eastAsia="en-US"/>
    </w:rPr>
  </w:style>
  <w:style w:type="character" w:customStyle="1" w:styleId="af6">
    <w:name w:val="页眉 字符"/>
    <w:basedOn w:val="a9"/>
    <w:link w:val="af5"/>
    <w:uiPriority w:val="99"/>
    <w:qFormat/>
    <w:rsid w:val="00CD1C7A"/>
    <w:rPr>
      <w:i/>
      <w:sz w:val="16"/>
      <w:lang w:eastAsia="en-US"/>
    </w:rPr>
  </w:style>
  <w:style w:type="paragraph" w:styleId="TOC1">
    <w:name w:val="toc 1"/>
    <w:basedOn w:val="a7"/>
    <w:next w:val="a7"/>
    <w:uiPriority w:val="39"/>
    <w:unhideWhenUsed/>
    <w:rsid w:val="00CD1C7A"/>
    <w:pPr>
      <w:widowControl/>
      <w:tabs>
        <w:tab w:val="right" w:leader="dot" w:pos="9288"/>
      </w:tabs>
      <w:spacing w:line="360" w:lineRule="auto"/>
    </w:pPr>
    <w:rPr>
      <w:rFonts w:eastAsia="仿宋"/>
      <w:sz w:val="24"/>
      <w:szCs w:val="24"/>
      <w:lang w:val="en-US" w:eastAsia="zh-CN"/>
    </w:rPr>
  </w:style>
  <w:style w:type="paragraph" w:styleId="TOC4">
    <w:name w:val="toc 4"/>
    <w:basedOn w:val="a7"/>
    <w:next w:val="a7"/>
    <w:uiPriority w:val="39"/>
    <w:unhideWhenUsed/>
    <w:rsid w:val="00CD1C7A"/>
    <w:pPr>
      <w:widowControl/>
      <w:ind w:leftChars="600" w:left="1260"/>
    </w:pPr>
    <w:rPr>
      <w:rFonts w:eastAsia="仿宋"/>
      <w:sz w:val="24"/>
      <w:szCs w:val="24"/>
      <w:lang w:val="en-US" w:eastAsia="zh-CN"/>
    </w:rPr>
  </w:style>
  <w:style w:type="paragraph" w:styleId="TOC6">
    <w:name w:val="toc 6"/>
    <w:basedOn w:val="a7"/>
    <w:next w:val="a7"/>
    <w:uiPriority w:val="39"/>
    <w:unhideWhenUsed/>
    <w:qFormat/>
    <w:rsid w:val="00CD1C7A"/>
    <w:pPr>
      <w:widowControl/>
      <w:ind w:leftChars="1000" w:left="2100"/>
    </w:pPr>
    <w:rPr>
      <w:rFonts w:eastAsia="仿宋"/>
      <w:sz w:val="24"/>
      <w:szCs w:val="24"/>
      <w:lang w:val="en-US" w:eastAsia="zh-CN"/>
    </w:rPr>
  </w:style>
  <w:style w:type="paragraph" w:styleId="affc">
    <w:name w:val="table of figures"/>
    <w:basedOn w:val="a7"/>
    <w:next w:val="a7"/>
    <w:uiPriority w:val="99"/>
    <w:unhideWhenUsed/>
    <w:qFormat/>
    <w:rsid w:val="00CD1C7A"/>
    <w:pPr>
      <w:widowControl/>
      <w:tabs>
        <w:tab w:val="right" w:leader="dot" w:pos="9288"/>
      </w:tabs>
      <w:spacing w:line="360" w:lineRule="auto"/>
      <w:ind w:left="200" w:hangingChars="200" w:hanging="200"/>
    </w:pPr>
    <w:rPr>
      <w:rFonts w:eastAsia="仿宋"/>
      <w:sz w:val="24"/>
      <w:szCs w:val="24"/>
      <w:lang w:val="en-US" w:eastAsia="zh-CN"/>
    </w:rPr>
  </w:style>
  <w:style w:type="paragraph" w:styleId="TOC2">
    <w:name w:val="toc 2"/>
    <w:basedOn w:val="a7"/>
    <w:next w:val="a7"/>
    <w:uiPriority w:val="39"/>
    <w:unhideWhenUsed/>
    <w:rsid w:val="00CD1C7A"/>
    <w:pPr>
      <w:widowControl/>
      <w:ind w:leftChars="200" w:left="420"/>
    </w:pPr>
    <w:rPr>
      <w:rFonts w:eastAsia="仿宋"/>
      <w:sz w:val="24"/>
      <w:szCs w:val="24"/>
      <w:lang w:val="en-US" w:eastAsia="zh-CN"/>
    </w:rPr>
  </w:style>
  <w:style w:type="paragraph" w:styleId="TOC9">
    <w:name w:val="toc 9"/>
    <w:basedOn w:val="a7"/>
    <w:next w:val="a7"/>
    <w:uiPriority w:val="39"/>
    <w:unhideWhenUsed/>
    <w:qFormat/>
    <w:rsid w:val="00CD1C7A"/>
    <w:pPr>
      <w:widowControl/>
      <w:ind w:leftChars="1600" w:left="3360"/>
    </w:pPr>
    <w:rPr>
      <w:rFonts w:eastAsia="仿宋"/>
      <w:sz w:val="24"/>
      <w:szCs w:val="24"/>
      <w:lang w:val="en-US" w:eastAsia="zh-CN"/>
    </w:rPr>
  </w:style>
  <w:style w:type="paragraph" w:styleId="affd">
    <w:name w:val="Normal (Web)"/>
    <w:basedOn w:val="a7"/>
    <w:uiPriority w:val="99"/>
    <w:unhideWhenUsed/>
    <w:qFormat/>
    <w:rsid w:val="00CD1C7A"/>
    <w:pPr>
      <w:widowControl/>
      <w:spacing w:before="100" w:beforeAutospacing="1" w:after="100" w:afterAutospacing="1"/>
    </w:pPr>
    <w:rPr>
      <w:rFonts w:ascii="宋体" w:hAnsi="宋体" w:cs="宋体"/>
      <w:sz w:val="24"/>
      <w:szCs w:val="24"/>
      <w:lang w:val="en-US" w:eastAsia="zh-CN"/>
    </w:rPr>
  </w:style>
  <w:style w:type="table" w:styleId="2-1">
    <w:name w:val="Medium Shading 2 Accent 1"/>
    <w:basedOn w:val="aa"/>
    <w:uiPriority w:val="60"/>
    <w:qFormat/>
    <w:rsid w:val="00CD1C7A"/>
    <w:rPr>
      <w:rFonts w:ascii="Calibri" w:hAnsi="Calibri"/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paragraph" w:customStyle="1" w:styleId="1-21">
    <w:name w:val="中等深浅网格 1 - 强调文字颜色 21"/>
    <w:basedOn w:val="a7"/>
    <w:uiPriority w:val="34"/>
    <w:qFormat/>
    <w:rsid w:val="00CD1C7A"/>
    <w:pPr>
      <w:widowControl/>
      <w:ind w:firstLineChars="200" w:firstLine="420"/>
    </w:pPr>
    <w:rPr>
      <w:rFonts w:eastAsia="仿宋"/>
      <w:sz w:val="24"/>
      <w:szCs w:val="24"/>
      <w:lang w:val="en-US" w:eastAsia="zh-CN"/>
    </w:rPr>
  </w:style>
  <w:style w:type="table" w:customStyle="1" w:styleId="13">
    <w:name w:val="网格型1"/>
    <w:basedOn w:val="aa"/>
    <w:uiPriority w:val="39"/>
    <w:qFormat/>
    <w:rsid w:val="00CD1C7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e">
    <w:name w:val="图"/>
    <w:basedOn w:val="a7"/>
    <w:next w:val="afff"/>
    <w:link w:val="Char"/>
    <w:qFormat/>
    <w:rsid w:val="00CD1C7A"/>
    <w:pPr>
      <w:widowControl/>
      <w:spacing w:line="300" w:lineRule="auto"/>
      <w:jc w:val="center"/>
    </w:pPr>
    <w:rPr>
      <w:rFonts w:eastAsia="仿宋"/>
      <w:b/>
      <w:szCs w:val="24"/>
      <w:lang w:val="en-US" w:eastAsia="zh-CN"/>
    </w:rPr>
  </w:style>
  <w:style w:type="paragraph" w:customStyle="1" w:styleId="afff">
    <w:name w:val="中文图标题"/>
    <w:basedOn w:val="a7"/>
    <w:next w:val="afff0"/>
    <w:qFormat/>
    <w:rsid w:val="00CD1C7A"/>
    <w:pPr>
      <w:widowControl/>
      <w:spacing w:line="288" w:lineRule="auto"/>
      <w:jc w:val="center"/>
    </w:pPr>
    <w:rPr>
      <w:rFonts w:eastAsia="仿宋"/>
      <w:sz w:val="24"/>
      <w:szCs w:val="24"/>
      <w:lang w:val="en-US" w:eastAsia="zh-CN"/>
    </w:rPr>
  </w:style>
  <w:style w:type="paragraph" w:customStyle="1" w:styleId="afff0">
    <w:name w:val="英文图标题"/>
    <w:basedOn w:val="afff"/>
    <w:next w:val="12"/>
    <w:qFormat/>
    <w:rsid w:val="00CD1C7A"/>
  </w:style>
  <w:style w:type="character" w:customStyle="1" w:styleId="Char">
    <w:name w:val="图 Char"/>
    <w:link w:val="affe"/>
    <w:qFormat/>
    <w:rsid w:val="00CD1C7A"/>
    <w:rPr>
      <w:rFonts w:eastAsia="仿宋"/>
      <w:b/>
      <w:szCs w:val="24"/>
    </w:rPr>
  </w:style>
  <w:style w:type="paragraph" w:customStyle="1" w:styleId="afff1">
    <w:name w:val="中文表头"/>
    <w:next w:val="afff2"/>
    <w:link w:val="afff3"/>
    <w:qFormat/>
    <w:rsid w:val="00CD1C7A"/>
    <w:pPr>
      <w:spacing w:line="288" w:lineRule="auto"/>
      <w:jc w:val="center"/>
    </w:pPr>
    <w:rPr>
      <w:rFonts w:eastAsia="仿宋" w:cs="宋体"/>
      <w:sz w:val="24"/>
      <w:szCs w:val="24"/>
    </w:rPr>
  </w:style>
  <w:style w:type="paragraph" w:customStyle="1" w:styleId="afff2">
    <w:name w:val="英文表头"/>
    <w:basedOn w:val="afff1"/>
    <w:next w:val="afff4"/>
    <w:uiPriority w:val="99"/>
    <w:qFormat/>
    <w:rsid w:val="00CD1C7A"/>
    <w:pPr>
      <w:adjustRightInd w:val="0"/>
    </w:pPr>
    <w:rPr>
      <w:rFonts w:cs="Times New Roman"/>
    </w:rPr>
  </w:style>
  <w:style w:type="paragraph" w:customStyle="1" w:styleId="afff4">
    <w:name w:val="表内容"/>
    <w:next w:val="12"/>
    <w:uiPriority w:val="99"/>
    <w:qFormat/>
    <w:rsid w:val="00CD1C7A"/>
    <w:pPr>
      <w:spacing w:line="288" w:lineRule="auto"/>
      <w:jc w:val="center"/>
      <w:textAlignment w:val="center"/>
    </w:pPr>
    <w:rPr>
      <w:rFonts w:eastAsia="仿宋" w:cs="宋体"/>
      <w:color w:val="000000"/>
      <w:szCs w:val="16"/>
    </w:rPr>
  </w:style>
  <w:style w:type="character" w:customStyle="1" w:styleId="afff3">
    <w:name w:val="中文表头字符"/>
    <w:link w:val="afff1"/>
    <w:qFormat/>
    <w:rsid w:val="00CD1C7A"/>
    <w:rPr>
      <w:rFonts w:eastAsia="仿宋" w:cs="宋体"/>
      <w:sz w:val="24"/>
      <w:szCs w:val="24"/>
    </w:rPr>
  </w:style>
  <w:style w:type="paragraph" w:customStyle="1" w:styleId="2-21">
    <w:name w:val="中等深浅列表 2 - 强调文字颜色 21"/>
    <w:hidden/>
    <w:uiPriority w:val="99"/>
    <w:semiHidden/>
    <w:qFormat/>
    <w:rsid w:val="00CD1C7A"/>
    <w:rPr>
      <w:kern w:val="2"/>
      <w:sz w:val="21"/>
      <w:szCs w:val="22"/>
    </w:rPr>
  </w:style>
  <w:style w:type="paragraph" w:customStyle="1" w:styleId="1-11">
    <w:name w:val="中等深浅底纹 1 - 强调文字颜色 11"/>
    <w:uiPriority w:val="1"/>
    <w:qFormat/>
    <w:rsid w:val="00CD1C7A"/>
    <w:pPr>
      <w:widowControl w:val="0"/>
      <w:jc w:val="both"/>
    </w:pPr>
    <w:rPr>
      <w:kern w:val="2"/>
      <w:sz w:val="21"/>
      <w:szCs w:val="22"/>
    </w:rPr>
  </w:style>
  <w:style w:type="paragraph" w:customStyle="1" w:styleId="VAFigureCaption">
    <w:name w:val="VA_Figure_Caption"/>
    <w:basedOn w:val="a7"/>
    <w:next w:val="a7"/>
    <w:qFormat/>
    <w:rsid w:val="00CD1C7A"/>
    <w:pPr>
      <w:widowControl/>
      <w:spacing w:before="200" w:after="120"/>
      <w:jc w:val="both"/>
    </w:pPr>
    <w:rPr>
      <w:rFonts w:ascii="Arno Pro" w:eastAsia="华文新魏" w:hAnsi="Arno Pro"/>
      <w:kern w:val="20"/>
      <w:sz w:val="18"/>
      <w:lang w:val="en-US" w:eastAsia="zh-CN"/>
    </w:rPr>
  </w:style>
  <w:style w:type="paragraph" w:customStyle="1" w:styleId="TAMainText">
    <w:name w:val="TA_Main_Text"/>
    <w:basedOn w:val="a7"/>
    <w:qFormat/>
    <w:rsid w:val="00CD1C7A"/>
    <w:pPr>
      <w:widowControl/>
      <w:spacing w:after="60"/>
      <w:ind w:firstLine="181"/>
      <w:jc w:val="both"/>
    </w:pPr>
    <w:rPr>
      <w:rFonts w:ascii="Arno Pro" w:eastAsia="华文新魏" w:hAnsi="Arno Pro"/>
      <w:kern w:val="21"/>
      <w:sz w:val="19"/>
      <w:szCs w:val="16"/>
      <w:lang w:val="en-US" w:eastAsia="zh-CN"/>
    </w:rPr>
  </w:style>
  <w:style w:type="paragraph" w:customStyle="1" w:styleId="TCTableBody">
    <w:name w:val="TC_Table_Body"/>
    <w:basedOn w:val="a7"/>
    <w:next w:val="a7"/>
    <w:link w:val="TCTableBodyChar"/>
    <w:qFormat/>
    <w:rsid w:val="00CD1C7A"/>
    <w:pPr>
      <w:widowControl/>
      <w:spacing w:before="20" w:after="60"/>
      <w:jc w:val="both"/>
    </w:pPr>
    <w:rPr>
      <w:rFonts w:ascii="Arno Pro" w:eastAsia="华文新魏" w:hAnsi="Arno Pro"/>
      <w:kern w:val="20"/>
      <w:sz w:val="18"/>
      <w:lang w:val="en-US"/>
    </w:rPr>
  </w:style>
  <w:style w:type="character" w:customStyle="1" w:styleId="TCTableBodyChar">
    <w:name w:val="TC_Table_Body Char"/>
    <w:link w:val="TCTableBody"/>
    <w:qFormat/>
    <w:rsid w:val="00CD1C7A"/>
    <w:rPr>
      <w:rFonts w:ascii="Arno Pro" w:eastAsia="华文新魏" w:hAnsi="Arno Pro"/>
      <w:kern w:val="20"/>
      <w:sz w:val="18"/>
      <w:lang w:eastAsia="en-US"/>
    </w:rPr>
  </w:style>
  <w:style w:type="paragraph" w:customStyle="1" w:styleId="VDTableTitle">
    <w:name w:val="VD_Table_Title"/>
    <w:basedOn w:val="a7"/>
    <w:next w:val="a7"/>
    <w:qFormat/>
    <w:rsid w:val="00CD1C7A"/>
    <w:pPr>
      <w:widowControl/>
      <w:spacing w:after="180"/>
      <w:jc w:val="both"/>
    </w:pPr>
    <w:rPr>
      <w:rFonts w:ascii="Arno Pro" w:eastAsia="华文新魏" w:hAnsi="Arno Pro"/>
      <w:b/>
      <w:kern w:val="21"/>
      <w:sz w:val="19"/>
      <w:szCs w:val="19"/>
      <w:lang w:val="en-US"/>
    </w:rPr>
  </w:style>
  <w:style w:type="paragraph" w:customStyle="1" w:styleId="RSCF01FootnoteAuthorAddress">
    <w:name w:val="RSC F01 Footnote Author Address"/>
    <w:link w:val="RSCF01FootnoteAuthorAddressChar"/>
    <w:qFormat/>
    <w:rsid w:val="00CD1C7A"/>
    <w:pPr>
      <w:numPr>
        <w:numId w:val="10"/>
      </w:numPr>
      <w:pBdr>
        <w:top w:val="single" w:sz="12" w:space="1" w:color="A6A6A6"/>
      </w:pBdr>
      <w:ind w:left="85" w:hanging="85"/>
    </w:pPr>
    <w:rPr>
      <w:rFonts w:ascii="Calibri" w:hAnsi="Calibri"/>
      <w:i/>
      <w:w w:val="105"/>
      <w:sz w:val="14"/>
      <w:szCs w:val="14"/>
      <w:lang w:val="en-GB" w:eastAsia="en-US"/>
    </w:rPr>
  </w:style>
  <w:style w:type="character" w:customStyle="1" w:styleId="RSCF01FootnoteAuthorAddressChar">
    <w:name w:val="RSC F01 Footnote Author Address Char"/>
    <w:link w:val="RSCF01FootnoteAuthorAddress"/>
    <w:qFormat/>
    <w:rsid w:val="00CD1C7A"/>
    <w:rPr>
      <w:rFonts w:ascii="Calibri" w:hAnsi="Calibri"/>
      <w:i/>
      <w:w w:val="105"/>
      <w:sz w:val="14"/>
      <w:szCs w:val="14"/>
      <w:lang w:val="en-GB" w:eastAsia="en-US"/>
    </w:rPr>
  </w:style>
  <w:style w:type="paragraph" w:customStyle="1" w:styleId="RSCT03TableBody">
    <w:name w:val="RSC T03 Table Body"/>
    <w:basedOn w:val="a7"/>
    <w:link w:val="RSCT03TableBodyChar"/>
    <w:qFormat/>
    <w:rsid w:val="00CD1C7A"/>
    <w:pPr>
      <w:keepNext/>
      <w:keepLines/>
      <w:widowControl/>
      <w:spacing w:line="220" w:lineRule="exact"/>
      <w:jc w:val="center"/>
    </w:pPr>
    <w:rPr>
      <w:rFonts w:ascii="Calibri" w:eastAsia="Times New Roman" w:hAnsi="Calibri"/>
      <w:sz w:val="16"/>
      <w:szCs w:val="16"/>
      <w:lang w:eastAsia="en-GB"/>
    </w:rPr>
  </w:style>
  <w:style w:type="character" w:customStyle="1" w:styleId="RSCT03TableBodyChar">
    <w:name w:val="RSC T03 Table Body Char"/>
    <w:link w:val="RSCT03TableBody"/>
    <w:qFormat/>
    <w:rsid w:val="00CD1C7A"/>
    <w:rPr>
      <w:rFonts w:ascii="Calibri" w:eastAsia="Times New Roman" w:hAnsi="Calibri"/>
      <w:sz w:val="16"/>
      <w:szCs w:val="16"/>
      <w:lang w:val="en-GB" w:eastAsia="en-GB"/>
    </w:rPr>
  </w:style>
  <w:style w:type="paragraph" w:customStyle="1" w:styleId="RSCT02Tabletitlewithouttopbar">
    <w:name w:val="RSC T02 Table title without top bar"/>
    <w:basedOn w:val="a7"/>
    <w:link w:val="RSCT02TabletitlewithouttopbarChar"/>
    <w:qFormat/>
    <w:rsid w:val="00CD1C7A"/>
    <w:pPr>
      <w:keepNext/>
      <w:keepLines/>
      <w:widowControl/>
      <w:pBdr>
        <w:bottom w:val="single" w:sz="6" w:space="1" w:color="auto"/>
      </w:pBdr>
      <w:spacing w:before="120" w:after="120" w:line="200" w:lineRule="exact"/>
      <w:jc w:val="both"/>
    </w:pPr>
    <w:rPr>
      <w:rFonts w:ascii="Calibri" w:eastAsia="Times New Roman" w:hAnsi="Calibri"/>
      <w:sz w:val="14"/>
      <w:lang w:eastAsia="en-GB"/>
    </w:rPr>
  </w:style>
  <w:style w:type="character" w:customStyle="1" w:styleId="RSCT02TabletitlewithouttopbarChar">
    <w:name w:val="RSC T02 Table title without top bar Char"/>
    <w:link w:val="RSCT02Tabletitlewithouttopbar"/>
    <w:qFormat/>
    <w:rsid w:val="00CD1C7A"/>
    <w:rPr>
      <w:rFonts w:ascii="Calibri" w:eastAsia="Times New Roman" w:hAnsi="Calibri"/>
      <w:sz w:val="14"/>
      <w:lang w:val="en-GB" w:eastAsia="en-GB"/>
    </w:rPr>
  </w:style>
  <w:style w:type="paragraph" w:customStyle="1" w:styleId="RSCI02FigureSchemeChartwithtopbar">
    <w:name w:val="RSC I02 Figure/Scheme/Chart with top bar"/>
    <w:basedOn w:val="a7"/>
    <w:link w:val="RSCI02FigureSchemeChartwithtopbarChar"/>
    <w:qFormat/>
    <w:rsid w:val="00CD1C7A"/>
    <w:pPr>
      <w:widowControl/>
      <w:pBdr>
        <w:top w:val="single" w:sz="12" w:space="5" w:color="999999"/>
      </w:pBdr>
      <w:spacing w:before="120" w:after="40"/>
      <w:jc w:val="both"/>
    </w:pPr>
    <w:rPr>
      <w:rFonts w:ascii="Calibri" w:eastAsia="仿宋" w:hAnsi="Calibri"/>
      <w:w w:val="108"/>
      <w:sz w:val="14"/>
      <w:szCs w:val="18"/>
    </w:rPr>
  </w:style>
  <w:style w:type="character" w:customStyle="1" w:styleId="RSCI02FigureSchemeChartwithtopbarChar">
    <w:name w:val="RSC I02 Figure/Scheme/Chart with top bar Char"/>
    <w:link w:val="RSCI02FigureSchemeChartwithtopbar"/>
    <w:qFormat/>
    <w:rsid w:val="00CD1C7A"/>
    <w:rPr>
      <w:rFonts w:ascii="Calibri" w:eastAsia="仿宋" w:hAnsi="Calibri"/>
      <w:w w:val="108"/>
      <w:sz w:val="14"/>
      <w:szCs w:val="18"/>
      <w:lang w:val="en-GB" w:eastAsia="en-US"/>
    </w:rPr>
  </w:style>
  <w:style w:type="paragraph" w:customStyle="1" w:styleId="RSCI04CaptiontoFigureSchemeChart">
    <w:name w:val="RSC I04 Caption to Figure/Scheme/Chart"/>
    <w:link w:val="RSCI04CaptiontoFigureSchemeChartChar"/>
    <w:qFormat/>
    <w:rsid w:val="00CD1C7A"/>
    <w:pPr>
      <w:spacing w:after="200" w:line="200" w:lineRule="exact"/>
      <w:jc w:val="both"/>
    </w:pPr>
    <w:rPr>
      <w:rFonts w:ascii="Calibri" w:hAnsi="Calibri"/>
      <w:bCs/>
      <w:sz w:val="14"/>
      <w:szCs w:val="18"/>
      <w:lang w:val="en-GB" w:eastAsia="en-US"/>
    </w:rPr>
  </w:style>
  <w:style w:type="character" w:customStyle="1" w:styleId="RSCI04CaptiontoFigureSchemeChartChar">
    <w:name w:val="RSC I04 Caption to Figure/Scheme/Chart Char"/>
    <w:link w:val="RSCI04CaptiontoFigureSchemeChart"/>
    <w:qFormat/>
    <w:rsid w:val="00CD1C7A"/>
    <w:rPr>
      <w:rFonts w:ascii="Calibri" w:hAnsi="Calibri"/>
      <w:bCs/>
      <w:sz w:val="14"/>
      <w:szCs w:val="18"/>
      <w:lang w:val="en-GB" w:eastAsia="en-US"/>
    </w:rPr>
  </w:style>
  <w:style w:type="paragraph" w:customStyle="1" w:styleId="RSCI05CaptiontoFigureSchemeChartwithbottombar">
    <w:name w:val="RSC I05 Caption to Figure/Scheme/Chart with bottom bar"/>
    <w:link w:val="RSCI05CaptiontoFigureSchemeChartwithbottombarChar"/>
    <w:qFormat/>
    <w:rsid w:val="00CD1C7A"/>
    <w:pPr>
      <w:pBdr>
        <w:bottom w:val="single" w:sz="12" w:space="1" w:color="A6A6A6"/>
      </w:pBdr>
      <w:spacing w:after="200" w:line="276" w:lineRule="auto"/>
      <w:jc w:val="both"/>
    </w:pPr>
    <w:rPr>
      <w:rFonts w:ascii="Calibri" w:hAnsi="Calibri"/>
      <w:bCs/>
      <w:sz w:val="14"/>
      <w:szCs w:val="18"/>
      <w:lang w:val="en-GB" w:eastAsia="en-US"/>
    </w:rPr>
  </w:style>
  <w:style w:type="character" w:customStyle="1" w:styleId="RSCI05CaptiontoFigureSchemeChartwithbottombarChar">
    <w:name w:val="RSC I05 Caption to Figure/Scheme/Chart with bottom bar Char"/>
    <w:link w:val="RSCI05CaptiontoFigureSchemeChartwithbottombar"/>
    <w:qFormat/>
    <w:rsid w:val="00CD1C7A"/>
    <w:rPr>
      <w:rFonts w:ascii="Calibri" w:hAnsi="Calibri"/>
      <w:bCs/>
      <w:sz w:val="14"/>
      <w:szCs w:val="18"/>
      <w:lang w:val="en-GB" w:eastAsia="en-US"/>
    </w:rPr>
  </w:style>
  <w:style w:type="paragraph" w:customStyle="1" w:styleId="RSCT01TableTitlewithtopbar">
    <w:name w:val="RSC T01 Table Title with top bar"/>
    <w:basedOn w:val="a7"/>
    <w:link w:val="RSCT01TableTitlewithtopbarChar"/>
    <w:qFormat/>
    <w:rsid w:val="00CD1C7A"/>
    <w:pPr>
      <w:keepNext/>
      <w:keepLines/>
      <w:widowControl/>
      <w:pBdr>
        <w:top w:val="single" w:sz="12" w:space="1" w:color="999999"/>
        <w:bottom w:val="single" w:sz="6" w:space="1" w:color="auto"/>
      </w:pBdr>
      <w:spacing w:before="120" w:after="120" w:line="200" w:lineRule="exact"/>
      <w:jc w:val="both"/>
    </w:pPr>
    <w:rPr>
      <w:rFonts w:ascii="Calibri" w:eastAsia="Times New Roman" w:hAnsi="Calibri"/>
      <w:sz w:val="14"/>
      <w:lang w:eastAsia="en-GB"/>
    </w:rPr>
  </w:style>
  <w:style w:type="character" w:customStyle="1" w:styleId="RSCT01TableTitlewithtopbarChar">
    <w:name w:val="RSC T01 Table Title with top bar Char"/>
    <w:link w:val="RSCT01TableTitlewithtopbar"/>
    <w:qFormat/>
    <w:rsid w:val="00CD1C7A"/>
    <w:rPr>
      <w:rFonts w:ascii="Calibri" w:eastAsia="Times New Roman" w:hAnsi="Calibri"/>
      <w:sz w:val="14"/>
      <w:lang w:val="en-GB" w:eastAsia="en-GB"/>
    </w:rPr>
  </w:style>
  <w:style w:type="character" w:styleId="afff5">
    <w:name w:val="Placeholder Text"/>
    <w:basedOn w:val="a9"/>
    <w:uiPriority w:val="99"/>
    <w:semiHidden/>
    <w:qFormat/>
    <w:rsid w:val="00CD1C7A"/>
    <w:rPr>
      <w:color w:val="808080"/>
    </w:rPr>
  </w:style>
  <w:style w:type="paragraph" w:customStyle="1" w:styleId="FAAuthorInfoSubtitle">
    <w:name w:val="FA_Author_Info_Subtitle"/>
    <w:basedOn w:val="a7"/>
    <w:link w:val="FAAuthorInfoSubtitleChar"/>
    <w:qFormat/>
    <w:rsid w:val="00CD1C7A"/>
    <w:pPr>
      <w:widowControl/>
      <w:spacing w:before="120" w:after="60"/>
    </w:pPr>
    <w:rPr>
      <w:rFonts w:ascii="Myriad Pro Light" w:eastAsia="仿宋" w:hAnsi="Myriad Pro Light"/>
      <w:b/>
      <w:kern w:val="21"/>
      <w:sz w:val="19"/>
      <w:szCs w:val="14"/>
      <w:lang w:val="en-US"/>
    </w:rPr>
  </w:style>
  <w:style w:type="character" w:customStyle="1" w:styleId="FAAuthorInfoSubtitleChar">
    <w:name w:val="FA_Author_Info_Subtitle Char"/>
    <w:link w:val="FAAuthorInfoSubtitle"/>
    <w:qFormat/>
    <w:rsid w:val="00CD1C7A"/>
    <w:rPr>
      <w:rFonts w:ascii="Myriad Pro Light" w:eastAsia="仿宋" w:hAnsi="Myriad Pro Light"/>
      <w:b/>
      <w:kern w:val="21"/>
      <w:sz w:val="19"/>
      <w:szCs w:val="14"/>
      <w:lang w:eastAsia="en-US"/>
    </w:rPr>
  </w:style>
  <w:style w:type="paragraph" w:customStyle="1" w:styleId="afff6">
    <w:name w:val="公式"/>
    <w:next w:val="12"/>
    <w:link w:val="afff7"/>
    <w:qFormat/>
    <w:rsid w:val="00CD1C7A"/>
    <w:pPr>
      <w:spacing w:line="360" w:lineRule="auto"/>
    </w:pPr>
    <w:rPr>
      <w:rFonts w:eastAsia="仿宋" w:cs="宋体"/>
      <w:sz w:val="24"/>
      <w:szCs w:val="24"/>
    </w:rPr>
  </w:style>
  <w:style w:type="character" w:customStyle="1" w:styleId="afff7">
    <w:name w:val="公式 字符"/>
    <w:basedOn w:val="1Char"/>
    <w:link w:val="afff6"/>
    <w:qFormat/>
    <w:rsid w:val="00CD1C7A"/>
    <w:rPr>
      <w:rFonts w:eastAsia="仿宋" w:cs="宋体"/>
      <w:sz w:val="24"/>
      <w:szCs w:val="24"/>
    </w:rPr>
  </w:style>
  <w:style w:type="paragraph" w:customStyle="1" w:styleId="afff8">
    <w:name w:val="注释"/>
    <w:basedOn w:val="afff"/>
    <w:link w:val="afff9"/>
    <w:qFormat/>
    <w:rsid w:val="00CD1C7A"/>
    <w:rPr>
      <w:rFonts w:cs="宋体"/>
    </w:rPr>
  </w:style>
  <w:style w:type="character" w:customStyle="1" w:styleId="afff9">
    <w:name w:val="注释 字符"/>
    <w:basedOn w:val="afff7"/>
    <w:link w:val="afff8"/>
    <w:qFormat/>
    <w:rsid w:val="00CD1C7A"/>
    <w:rPr>
      <w:rFonts w:eastAsia="仿宋" w:cs="宋体"/>
      <w:sz w:val="24"/>
      <w:szCs w:val="24"/>
    </w:rPr>
  </w:style>
  <w:style w:type="paragraph" w:customStyle="1" w:styleId="TOC10">
    <w:name w:val="TOC 标题1"/>
    <w:basedOn w:val="1"/>
    <w:next w:val="a7"/>
    <w:uiPriority w:val="39"/>
    <w:unhideWhenUsed/>
    <w:qFormat/>
    <w:rsid w:val="00CD1C7A"/>
    <w:pPr>
      <w:keepNext/>
      <w:keepLines/>
      <w:tabs>
        <w:tab w:val="clear" w:pos="567"/>
      </w:tabs>
      <w:spacing w:after="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color w:val="2D53A0" w:themeColor="accent1" w:themeShade="BF"/>
      <w:sz w:val="32"/>
      <w:szCs w:val="32"/>
      <w:lang w:eastAsia="zh-CN"/>
    </w:rPr>
  </w:style>
  <w:style w:type="paragraph" w:styleId="afffa">
    <w:name w:val="No Spacing"/>
    <w:uiPriority w:val="1"/>
    <w:qFormat/>
    <w:rsid w:val="00CD1C7A"/>
    <w:rPr>
      <w:rFonts w:eastAsia="仿宋"/>
      <w:sz w:val="24"/>
      <w:szCs w:val="24"/>
    </w:rPr>
  </w:style>
  <w:style w:type="character" w:customStyle="1" w:styleId="af8">
    <w:name w:val="脚注文本 字符"/>
    <w:basedOn w:val="a9"/>
    <w:link w:val="af7"/>
    <w:uiPriority w:val="99"/>
    <w:semiHidden/>
    <w:rsid w:val="00CD1C7A"/>
    <w:rPr>
      <w:rFonts w:ascii="Univers" w:hAnsi="Univers"/>
      <w:lang w:val="en-GB" w:eastAsia="en-US"/>
    </w:rPr>
  </w:style>
  <w:style w:type="character" w:customStyle="1" w:styleId="fontstyle21">
    <w:name w:val="fontstyle21"/>
    <w:basedOn w:val="a9"/>
    <w:rsid w:val="00CD1C7A"/>
    <w:rPr>
      <w:rFonts w:ascii="宋体" w:eastAsia="宋体" w:hAnsi="宋体" w:hint="eastAsia"/>
      <w:b w:val="0"/>
      <w:bCs w:val="0"/>
      <w:i w:val="0"/>
      <w:iCs w:val="0"/>
      <w:color w:val="000000"/>
      <w:sz w:val="18"/>
      <w:szCs w:val="18"/>
    </w:rPr>
  </w:style>
  <w:style w:type="character" w:customStyle="1" w:styleId="fontstyle11">
    <w:name w:val="fontstyle11"/>
    <w:basedOn w:val="a9"/>
    <w:rsid w:val="00CD1C7A"/>
    <w:rPr>
      <w:rFonts w:ascii="宋体" w:eastAsia="宋体" w:hAnsi="宋体" w:hint="eastAsia"/>
      <w:b w:val="0"/>
      <w:bCs w:val="0"/>
      <w:i w:val="0"/>
      <w:iCs w:val="0"/>
      <w:color w:val="000000"/>
      <w:sz w:val="20"/>
      <w:szCs w:val="20"/>
    </w:rPr>
  </w:style>
  <w:style w:type="character" w:customStyle="1" w:styleId="fontstyle41">
    <w:name w:val="fontstyle41"/>
    <w:basedOn w:val="a9"/>
    <w:rsid w:val="00CD1C7A"/>
    <w:rPr>
      <w:rFonts w:ascii="E-BZ+ZECE6Q-2" w:hAnsi="E-BZ+ZECE6Q-2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51">
    <w:name w:val="fontstyle51"/>
    <w:basedOn w:val="a9"/>
    <w:rsid w:val="00CD1C7A"/>
    <w:rPr>
      <w:rFonts w:ascii="FZSSK--GBK1-00+ZECE6Q-5" w:hAnsi="FZSSK--GBK1-00+ZECE6Q-5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61">
    <w:name w:val="fontstyle61"/>
    <w:basedOn w:val="a9"/>
    <w:rsid w:val="00CD1C7A"/>
    <w:rPr>
      <w:rFonts w:ascii="SSJ0+ZECE6Q-6" w:hAnsi="SSJ0+ZECE6Q-6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a9"/>
    <w:rsid w:val="00CD1C7A"/>
    <w:rPr>
      <w:rFonts w:ascii="FZSSK--GBK1-00+ZECE6Q-10" w:hAnsi="FZSSK--GBK1-00+ZECE6Q-10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111">
    <w:name w:val="标题1.1.1"/>
    <w:basedOn w:val="2"/>
    <w:link w:val="111Char"/>
    <w:qFormat/>
    <w:rsid w:val="00CD1C7A"/>
    <w:pPr>
      <w:keepNext/>
      <w:keepLines/>
      <w:widowControl w:val="0"/>
      <w:spacing w:before="0" w:after="0" w:line="360" w:lineRule="auto"/>
      <w:ind w:firstLineChars="200" w:firstLine="200"/>
    </w:pPr>
    <w:rPr>
      <w:rFonts w:ascii="Calibri Light" w:eastAsia="仿宋" w:hAnsi="Calibri Light"/>
      <w:bCs/>
      <w:kern w:val="2"/>
      <w:szCs w:val="32"/>
      <w:lang w:eastAsia="zh-CN"/>
    </w:rPr>
  </w:style>
  <w:style w:type="character" w:customStyle="1" w:styleId="111Char">
    <w:name w:val="标题1.1.1 Char"/>
    <w:link w:val="111"/>
    <w:rsid w:val="00CD1C7A"/>
    <w:rPr>
      <w:rFonts w:ascii="Calibri Light" w:eastAsia="仿宋" w:hAnsi="Calibri Light"/>
      <w:b/>
      <w:bCs/>
      <w:kern w:val="2"/>
      <w:sz w:val="24"/>
      <w:szCs w:val="32"/>
    </w:rPr>
  </w:style>
  <w:style w:type="paragraph" w:customStyle="1" w:styleId="afffb">
    <w:name w:val="二级标题"/>
    <w:basedOn w:val="2"/>
    <w:link w:val="Char0"/>
    <w:qFormat/>
    <w:rsid w:val="00CD1C7A"/>
    <w:pPr>
      <w:keepNext/>
      <w:keepLines/>
      <w:widowControl w:val="0"/>
      <w:spacing w:before="0" w:after="0" w:line="360" w:lineRule="auto"/>
    </w:pPr>
    <w:rPr>
      <w:rFonts w:eastAsia="仿宋"/>
      <w:bCs/>
      <w:sz w:val="28"/>
      <w:szCs w:val="32"/>
    </w:rPr>
  </w:style>
  <w:style w:type="character" w:customStyle="1" w:styleId="Char0">
    <w:name w:val="二级标题 Char"/>
    <w:basedOn w:val="20"/>
    <w:link w:val="afffb"/>
    <w:rsid w:val="00CD1C7A"/>
    <w:rPr>
      <w:rFonts w:eastAsia="仿宋"/>
      <w:b/>
      <w:bCs/>
      <w:sz w:val="28"/>
      <w:szCs w:val="32"/>
      <w:lang w:eastAsia="en-US"/>
    </w:rPr>
  </w:style>
  <w:style w:type="paragraph" w:customStyle="1" w:styleId="afffc">
    <w:name w:val="图标标题"/>
    <w:basedOn w:val="a7"/>
    <w:link w:val="Char1"/>
    <w:qFormat/>
    <w:rsid w:val="00CD1C7A"/>
    <w:pPr>
      <w:spacing w:line="360" w:lineRule="auto"/>
      <w:jc w:val="center"/>
    </w:pPr>
    <w:rPr>
      <w:rFonts w:eastAsia="仿宋"/>
      <w:kern w:val="2"/>
      <w:sz w:val="21"/>
      <w:szCs w:val="21"/>
      <w:lang w:val="en-US" w:eastAsia="zh-CN"/>
    </w:rPr>
  </w:style>
  <w:style w:type="character" w:customStyle="1" w:styleId="Char1">
    <w:name w:val="图标标题 Char"/>
    <w:basedOn w:val="a9"/>
    <w:link w:val="afffc"/>
    <w:rsid w:val="00CD1C7A"/>
    <w:rPr>
      <w:rFonts w:eastAsia="仿宋"/>
      <w:kern w:val="2"/>
      <w:sz w:val="21"/>
      <w:szCs w:val="21"/>
    </w:rPr>
  </w:style>
  <w:style w:type="table" w:customStyle="1" w:styleId="110">
    <w:name w:val="网格型11"/>
    <w:basedOn w:val="aa"/>
    <w:next w:val="afb"/>
    <w:uiPriority w:val="39"/>
    <w:rsid w:val="00CD1C7A"/>
    <w:rPr>
      <w:rFonts w:ascii="Calibri" w:hAnsi="Calibr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网格型21"/>
    <w:basedOn w:val="aa"/>
    <w:next w:val="afb"/>
    <w:uiPriority w:val="99"/>
    <w:rsid w:val="00CD1C7A"/>
    <w:rPr>
      <w:rFonts w:ascii="Calibri" w:hAnsi="Calibr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d">
    <w:name w:val="表"/>
    <w:basedOn w:val="a7"/>
    <w:link w:val="Char2"/>
    <w:qFormat/>
    <w:rsid w:val="00CD1C7A"/>
    <w:pPr>
      <w:spacing w:line="300" w:lineRule="auto"/>
      <w:jc w:val="center"/>
    </w:pPr>
    <w:rPr>
      <w:rFonts w:eastAsia="仿宋"/>
      <w:b/>
      <w:kern w:val="2"/>
      <w:szCs w:val="21"/>
      <w:lang w:val="en-US" w:eastAsia="zh-CN"/>
    </w:rPr>
  </w:style>
  <w:style w:type="character" w:customStyle="1" w:styleId="Char2">
    <w:name w:val="表 Char"/>
    <w:link w:val="afffd"/>
    <w:rsid w:val="00CD1C7A"/>
    <w:rPr>
      <w:rFonts w:eastAsia="仿宋"/>
      <w:b/>
      <w:kern w:val="2"/>
      <w:szCs w:val="21"/>
    </w:rPr>
  </w:style>
  <w:style w:type="numbering" w:customStyle="1" w:styleId="14">
    <w:name w:val="无列表1"/>
    <w:next w:val="ab"/>
    <w:uiPriority w:val="99"/>
    <w:semiHidden/>
    <w:rsid w:val="00CD1C7A"/>
  </w:style>
  <w:style w:type="paragraph" w:customStyle="1" w:styleId="a4">
    <w:name w:val="前言、引言标题"/>
    <w:next w:val="a7"/>
    <w:rsid w:val="00CD1C7A"/>
    <w:pPr>
      <w:numPr>
        <w:numId w:val="11"/>
      </w:numPr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fffe">
    <w:name w:val="章标题"/>
    <w:next w:val="affff"/>
    <w:rsid w:val="00CD1C7A"/>
    <w:pPr>
      <w:spacing w:beforeLines="50" w:before="50" w:afterLines="50" w:after="50"/>
      <w:jc w:val="both"/>
      <w:outlineLvl w:val="1"/>
    </w:pPr>
    <w:rPr>
      <w:rFonts w:ascii="黑体" w:eastAsia="黑体"/>
      <w:sz w:val="21"/>
    </w:rPr>
  </w:style>
  <w:style w:type="paragraph" w:customStyle="1" w:styleId="affff">
    <w:name w:val="段"/>
    <w:rsid w:val="00CD1C7A"/>
    <w:pPr>
      <w:autoSpaceDE w:val="0"/>
      <w:autoSpaceDN w:val="0"/>
      <w:ind w:firstLineChars="200" w:firstLine="200"/>
      <w:jc w:val="both"/>
    </w:pPr>
    <w:rPr>
      <w:rFonts w:ascii="宋体"/>
      <w:noProof/>
      <w:sz w:val="21"/>
    </w:rPr>
  </w:style>
  <w:style w:type="paragraph" w:customStyle="1" w:styleId="affff0">
    <w:name w:val="一级条标题"/>
    <w:next w:val="affff"/>
    <w:rsid w:val="00CD1C7A"/>
    <w:pPr>
      <w:outlineLvl w:val="2"/>
    </w:pPr>
    <w:rPr>
      <w:rFonts w:eastAsia="黑体"/>
      <w:sz w:val="21"/>
    </w:rPr>
  </w:style>
  <w:style w:type="paragraph" w:customStyle="1" w:styleId="affff1">
    <w:name w:val="二级条标题"/>
    <w:basedOn w:val="affff0"/>
    <w:next w:val="affff"/>
    <w:rsid w:val="00CD1C7A"/>
    <w:pPr>
      <w:outlineLvl w:val="3"/>
    </w:pPr>
  </w:style>
  <w:style w:type="paragraph" w:customStyle="1" w:styleId="affff2">
    <w:name w:val="三级条标题"/>
    <w:basedOn w:val="affff1"/>
    <w:next w:val="affff"/>
    <w:rsid w:val="00CD1C7A"/>
    <w:pPr>
      <w:outlineLvl w:val="4"/>
    </w:pPr>
  </w:style>
  <w:style w:type="paragraph" w:customStyle="1" w:styleId="affff3">
    <w:name w:val="四级条标题"/>
    <w:basedOn w:val="affff2"/>
    <w:next w:val="affff"/>
    <w:rsid w:val="00CD1C7A"/>
    <w:pPr>
      <w:outlineLvl w:val="5"/>
    </w:pPr>
  </w:style>
  <w:style w:type="paragraph" w:customStyle="1" w:styleId="a5">
    <w:name w:val="五级条标题"/>
    <w:basedOn w:val="affff3"/>
    <w:next w:val="affff"/>
    <w:rsid w:val="00CD1C7A"/>
    <w:pPr>
      <w:numPr>
        <w:ilvl w:val="6"/>
        <w:numId w:val="11"/>
      </w:numPr>
      <w:outlineLvl w:val="6"/>
    </w:pPr>
  </w:style>
  <w:style w:type="paragraph" w:customStyle="1" w:styleId="a">
    <w:name w:val="示例"/>
    <w:next w:val="affff"/>
    <w:rsid w:val="00CD1C7A"/>
    <w:pPr>
      <w:numPr>
        <w:numId w:val="12"/>
      </w:numPr>
      <w:tabs>
        <w:tab w:val="clear" w:pos="1120"/>
        <w:tab w:val="num" w:pos="816"/>
      </w:tabs>
      <w:ind w:firstLineChars="233" w:firstLine="419"/>
      <w:jc w:val="both"/>
    </w:pPr>
    <w:rPr>
      <w:rFonts w:ascii="宋体"/>
      <w:sz w:val="18"/>
    </w:rPr>
  </w:style>
  <w:style w:type="paragraph" w:customStyle="1" w:styleId="a6">
    <w:name w:val="列项——（一级）"/>
    <w:rsid w:val="00CD1C7A"/>
    <w:pPr>
      <w:widowControl w:val="0"/>
      <w:numPr>
        <w:numId w:val="13"/>
      </w:numPr>
      <w:tabs>
        <w:tab w:val="clear" w:pos="1140"/>
        <w:tab w:val="num" w:pos="854"/>
      </w:tabs>
      <w:ind w:leftChars="200" w:left="200" w:hangingChars="200" w:hanging="200"/>
      <w:jc w:val="both"/>
    </w:pPr>
    <w:rPr>
      <w:rFonts w:ascii="宋体"/>
      <w:sz w:val="21"/>
    </w:rPr>
  </w:style>
  <w:style w:type="paragraph" w:customStyle="1" w:styleId="affff4">
    <w:name w:val="附录标识"/>
    <w:basedOn w:val="a4"/>
    <w:rsid w:val="00CD1C7A"/>
    <w:pPr>
      <w:numPr>
        <w:numId w:val="0"/>
      </w:numPr>
      <w:tabs>
        <w:tab w:val="left" w:pos="6405"/>
      </w:tabs>
      <w:spacing w:after="200"/>
      <w:ind w:left="4320"/>
    </w:pPr>
    <w:rPr>
      <w:sz w:val="21"/>
    </w:rPr>
  </w:style>
  <w:style w:type="paragraph" w:customStyle="1" w:styleId="affff5">
    <w:name w:val="附录章标题"/>
    <w:next w:val="affff"/>
    <w:rsid w:val="00CD1C7A"/>
    <w:pPr>
      <w:wordWrap w:val="0"/>
      <w:overflowPunct w:val="0"/>
      <w:autoSpaceDE w:val="0"/>
      <w:spacing w:beforeLines="50" w:before="50" w:afterLines="50" w:after="50"/>
      <w:ind w:left="432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ffff6">
    <w:name w:val="附录一级条标题"/>
    <w:basedOn w:val="affff5"/>
    <w:next w:val="affff"/>
    <w:rsid w:val="00CD1C7A"/>
    <w:pPr>
      <w:autoSpaceDN w:val="0"/>
      <w:spacing w:beforeLines="0" w:before="0" w:afterLines="0" w:after="0"/>
      <w:outlineLvl w:val="2"/>
    </w:pPr>
  </w:style>
  <w:style w:type="paragraph" w:customStyle="1" w:styleId="a2">
    <w:name w:val="附录二级条标题"/>
    <w:basedOn w:val="affff6"/>
    <w:next w:val="affff"/>
    <w:rsid w:val="00CD1C7A"/>
    <w:pPr>
      <w:numPr>
        <w:ilvl w:val="3"/>
        <w:numId w:val="14"/>
      </w:numPr>
      <w:outlineLvl w:val="3"/>
    </w:pPr>
  </w:style>
  <w:style w:type="paragraph" w:customStyle="1" w:styleId="a3">
    <w:name w:val="附录三级条标题"/>
    <w:basedOn w:val="a2"/>
    <w:next w:val="affff"/>
    <w:rsid w:val="00CD1C7A"/>
    <w:pPr>
      <w:numPr>
        <w:ilvl w:val="4"/>
      </w:numPr>
      <w:outlineLvl w:val="4"/>
    </w:pPr>
  </w:style>
  <w:style w:type="paragraph" w:customStyle="1" w:styleId="a0">
    <w:name w:val="附录四级条标题"/>
    <w:basedOn w:val="a3"/>
    <w:next w:val="affff"/>
    <w:rsid w:val="00CD1C7A"/>
    <w:pPr>
      <w:numPr>
        <w:ilvl w:val="5"/>
      </w:numPr>
      <w:outlineLvl w:val="5"/>
    </w:pPr>
  </w:style>
  <w:style w:type="paragraph" w:customStyle="1" w:styleId="a1">
    <w:name w:val="附录五级条标题"/>
    <w:basedOn w:val="a0"/>
    <w:next w:val="affff"/>
    <w:rsid w:val="00CD1C7A"/>
    <w:pPr>
      <w:numPr>
        <w:ilvl w:val="6"/>
      </w:numPr>
      <w:outlineLvl w:val="6"/>
    </w:pPr>
  </w:style>
  <w:style w:type="paragraph" w:customStyle="1" w:styleId="affff7">
    <w:name w:val="列项——"/>
    <w:rsid w:val="00CD1C7A"/>
    <w:pPr>
      <w:widowControl w:val="0"/>
      <w:tabs>
        <w:tab w:val="num" w:pos="854"/>
      </w:tabs>
      <w:ind w:leftChars="200" w:left="4320" w:hangingChars="200" w:hanging="200"/>
      <w:jc w:val="both"/>
    </w:pPr>
    <w:rPr>
      <w:rFonts w:ascii="宋体"/>
      <w:sz w:val="21"/>
    </w:rPr>
  </w:style>
  <w:style w:type="paragraph" w:customStyle="1" w:styleId="15">
    <w:name w:val="1"/>
    <w:basedOn w:val="a7"/>
    <w:next w:val="a7"/>
    <w:autoRedefine/>
    <w:uiPriority w:val="39"/>
    <w:unhideWhenUsed/>
    <w:rsid w:val="00CD1C7A"/>
    <w:pPr>
      <w:ind w:leftChars="1600" w:left="3360"/>
      <w:jc w:val="both"/>
    </w:pPr>
    <w:rPr>
      <w:rFonts w:ascii="Calibri" w:hAnsi="Calibri"/>
      <w:kern w:val="2"/>
      <w:sz w:val="21"/>
      <w:szCs w:val="22"/>
      <w:lang w:val="en-US" w:eastAsia="zh-CN"/>
    </w:rPr>
  </w:style>
  <w:style w:type="character" w:customStyle="1" w:styleId="Char3">
    <w:name w:val="页眉 Char"/>
    <w:uiPriority w:val="99"/>
    <w:rsid w:val="00CD1C7A"/>
    <w:rPr>
      <w:rFonts w:ascii="Calibri" w:hAnsi="Calibri"/>
      <w:kern w:val="2"/>
      <w:sz w:val="18"/>
      <w:szCs w:val="18"/>
    </w:rPr>
  </w:style>
  <w:style w:type="character" w:customStyle="1" w:styleId="Char4">
    <w:name w:val="页脚 Char"/>
    <w:uiPriority w:val="99"/>
    <w:rsid w:val="00CD1C7A"/>
    <w:rPr>
      <w:rFonts w:ascii="Calibri" w:hAnsi="Calibri"/>
      <w:kern w:val="2"/>
      <w:sz w:val="18"/>
      <w:szCs w:val="18"/>
    </w:rPr>
  </w:style>
  <w:style w:type="character" w:customStyle="1" w:styleId="3Char">
    <w:name w:val="标题 3 Char"/>
    <w:uiPriority w:val="9"/>
    <w:semiHidden/>
    <w:rsid w:val="00CD1C7A"/>
    <w:rPr>
      <w:rFonts w:ascii="Calibri" w:hAnsi="Calibri"/>
      <w:b/>
      <w:bCs/>
      <w:kern w:val="2"/>
      <w:sz w:val="32"/>
      <w:szCs w:val="32"/>
    </w:rPr>
  </w:style>
  <w:style w:type="character" w:customStyle="1" w:styleId="41">
    <w:name w:val="标题 4 字符1"/>
    <w:uiPriority w:val="9"/>
    <w:semiHidden/>
    <w:rsid w:val="00CD1C7A"/>
    <w:rPr>
      <w:rFonts w:ascii="Calibri Light" w:eastAsia="宋体" w:hAnsi="Calibri Light" w:cs="Times New Roman"/>
      <w:b/>
      <w:bCs/>
      <w:sz w:val="28"/>
      <w:szCs w:val="28"/>
    </w:rPr>
  </w:style>
  <w:style w:type="character" w:customStyle="1" w:styleId="51">
    <w:name w:val="标题 5 字符1"/>
    <w:uiPriority w:val="9"/>
    <w:semiHidden/>
    <w:rsid w:val="00CD1C7A"/>
    <w:rPr>
      <w:rFonts w:ascii="Calibri" w:eastAsia="宋体" w:hAnsi="Calibri" w:cs="Times New Roman"/>
      <w:b/>
      <w:bCs/>
      <w:sz w:val="28"/>
      <w:szCs w:val="28"/>
    </w:rPr>
  </w:style>
  <w:style w:type="paragraph" w:styleId="affff8">
    <w:name w:val="Subtitle"/>
    <w:basedOn w:val="a7"/>
    <w:next w:val="a7"/>
    <w:link w:val="16"/>
    <w:rsid w:val="00CD1C7A"/>
    <w:pPr>
      <w:spacing w:before="240" w:after="60" w:line="312" w:lineRule="auto"/>
      <w:jc w:val="center"/>
      <w:outlineLvl w:val="1"/>
    </w:pPr>
    <w:rPr>
      <w:rFonts w:ascii="Calibri Light" w:eastAsia="仿宋" w:hAnsi="Calibri Light"/>
      <w:b/>
      <w:bCs/>
      <w:kern w:val="28"/>
      <w:sz w:val="32"/>
      <w:szCs w:val="32"/>
      <w:lang w:val="en-US" w:eastAsia="zh-CN"/>
    </w:rPr>
  </w:style>
  <w:style w:type="character" w:customStyle="1" w:styleId="affff9">
    <w:name w:val="副标题 字符"/>
    <w:basedOn w:val="a9"/>
    <w:uiPriority w:val="11"/>
    <w:rsid w:val="00CD1C7A"/>
    <w:rPr>
      <w:rFonts w:asciiTheme="minorHAnsi" w:eastAsiaTheme="minorEastAsia" w:hAnsiTheme="minorHAnsi" w:cstheme="minorBidi"/>
      <w:b/>
      <w:bCs/>
      <w:kern w:val="28"/>
      <w:sz w:val="32"/>
      <w:szCs w:val="32"/>
      <w:lang w:val="en-GB" w:eastAsia="en-US"/>
    </w:rPr>
  </w:style>
  <w:style w:type="character" w:customStyle="1" w:styleId="16">
    <w:name w:val="副标题 字符1"/>
    <w:link w:val="affff8"/>
    <w:rsid w:val="00CD1C7A"/>
    <w:rPr>
      <w:rFonts w:ascii="Calibri Light" w:eastAsia="仿宋" w:hAnsi="Calibri Light"/>
      <w:b/>
      <w:bCs/>
      <w:kern w:val="28"/>
      <w:sz w:val="32"/>
      <w:szCs w:val="32"/>
    </w:rPr>
  </w:style>
  <w:style w:type="paragraph" w:customStyle="1" w:styleId="affffa">
    <w:name w:val="章节"/>
    <w:basedOn w:val="aff3"/>
    <w:link w:val="Char5"/>
    <w:qFormat/>
    <w:rsid w:val="00CD1C7A"/>
    <w:pPr>
      <w:widowControl w:val="0"/>
      <w:suppressLineNumbers w:val="0"/>
      <w:spacing w:after="60" w:line="360" w:lineRule="auto"/>
      <w:outlineLvl w:val="0"/>
    </w:pPr>
    <w:rPr>
      <w:rFonts w:ascii="Calibri Light" w:eastAsia="仿宋" w:hAnsi="Calibri Light"/>
      <w:bCs/>
      <w:kern w:val="2"/>
      <w:sz w:val="30"/>
      <w:lang w:eastAsia="zh-CN"/>
    </w:rPr>
  </w:style>
  <w:style w:type="paragraph" w:customStyle="1" w:styleId="112">
    <w:name w:val="标题1.1"/>
    <w:basedOn w:val="1"/>
    <w:link w:val="11Char"/>
    <w:qFormat/>
    <w:rsid w:val="00CD1C7A"/>
    <w:pPr>
      <w:keepNext/>
      <w:keepLines/>
      <w:widowControl w:val="0"/>
      <w:tabs>
        <w:tab w:val="clear" w:pos="567"/>
      </w:tabs>
      <w:spacing w:before="0" w:after="0" w:line="360" w:lineRule="auto"/>
      <w:ind w:left="0" w:firstLine="0"/>
    </w:pPr>
    <w:rPr>
      <w:rFonts w:eastAsia="仿宋"/>
      <w:bCs/>
      <w:kern w:val="44"/>
      <w:sz w:val="28"/>
      <w:szCs w:val="44"/>
      <w:lang w:eastAsia="zh-CN"/>
    </w:rPr>
  </w:style>
  <w:style w:type="character" w:customStyle="1" w:styleId="17">
    <w:name w:val="标题 字符1"/>
    <w:rsid w:val="00CD1C7A"/>
    <w:rPr>
      <w:rFonts w:ascii="Calibri Light" w:eastAsia="仿宋" w:hAnsi="Calibri Light" w:cs="Times New Roman"/>
      <w:b/>
      <w:bCs/>
      <w:sz w:val="32"/>
      <w:szCs w:val="32"/>
    </w:rPr>
  </w:style>
  <w:style w:type="character" w:customStyle="1" w:styleId="Char5">
    <w:name w:val="章节 Char"/>
    <w:link w:val="affffa"/>
    <w:rsid w:val="00CD1C7A"/>
    <w:rPr>
      <w:rFonts w:ascii="Calibri Light" w:eastAsia="仿宋" w:hAnsi="Calibri Light"/>
      <w:b/>
      <w:bCs/>
      <w:kern w:val="2"/>
      <w:sz w:val="30"/>
      <w:szCs w:val="32"/>
    </w:rPr>
  </w:style>
  <w:style w:type="character" w:customStyle="1" w:styleId="11Char">
    <w:name w:val="标题1.1 Char"/>
    <w:link w:val="112"/>
    <w:rsid w:val="00CD1C7A"/>
    <w:rPr>
      <w:rFonts w:eastAsia="仿宋"/>
      <w:b/>
      <w:bCs/>
      <w:kern w:val="44"/>
      <w:sz w:val="28"/>
      <w:szCs w:val="44"/>
    </w:rPr>
  </w:style>
  <w:style w:type="paragraph" w:customStyle="1" w:styleId="1111">
    <w:name w:val="标题1.1.1.1"/>
    <w:basedOn w:val="6"/>
    <w:link w:val="1111Char"/>
    <w:qFormat/>
    <w:rsid w:val="00CD1C7A"/>
    <w:pPr>
      <w:widowControl w:val="0"/>
      <w:spacing w:before="0" w:after="0" w:line="360" w:lineRule="auto"/>
    </w:pPr>
    <w:rPr>
      <w:rFonts w:ascii="Calibri Light" w:hAnsi="Calibri Light"/>
      <w:b w:val="0"/>
      <w:kern w:val="2"/>
    </w:rPr>
  </w:style>
  <w:style w:type="table" w:customStyle="1" w:styleId="22">
    <w:name w:val="网格型2"/>
    <w:basedOn w:val="aa"/>
    <w:next w:val="afb"/>
    <w:uiPriority w:val="39"/>
    <w:rsid w:val="00CD1C7A"/>
    <w:rPr>
      <w:rFonts w:ascii="Calibri" w:eastAsia="Times New Roman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11Char">
    <w:name w:val="标题1.1.1.1 Char"/>
    <w:link w:val="1111"/>
    <w:rsid w:val="00CD1C7A"/>
    <w:rPr>
      <w:rFonts w:ascii="Calibri Light" w:eastAsia="仿宋" w:hAnsi="Calibri Light"/>
      <w:bCs/>
      <w:kern w:val="2"/>
      <w:sz w:val="24"/>
      <w:szCs w:val="24"/>
    </w:rPr>
  </w:style>
  <w:style w:type="character" w:customStyle="1" w:styleId="1Char0">
    <w:name w:val="标题 1 Char"/>
    <w:rsid w:val="00CD1C7A"/>
    <w:rPr>
      <w:rFonts w:eastAsia="仿宋"/>
      <w:b/>
      <w:bCs/>
      <w:kern w:val="44"/>
      <w:sz w:val="44"/>
      <w:szCs w:val="44"/>
    </w:rPr>
  </w:style>
  <w:style w:type="paragraph" w:customStyle="1" w:styleId="18">
    <w:name w:val="标题1"/>
    <w:basedOn w:val="112"/>
    <w:link w:val="1Char1"/>
    <w:qFormat/>
    <w:rsid w:val="00CD1C7A"/>
    <w:pPr>
      <w:jc w:val="center"/>
    </w:pPr>
    <w:rPr>
      <w:noProof/>
      <w:sz w:val="30"/>
    </w:rPr>
  </w:style>
  <w:style w:type="character" w:styleId="affffb">
    <w:name w:val="Strong"/>
    <w:uiPriority w:val="22"/>
    <w:qFormat/>
    <w:rsid w:val="00CD1C7A"/>
    <w:rPr>
      <w:b/>
      <w:bCs/>
    </w:rPr>
  </w:style>
  <w:style w:type="character" w:customStyle="1" w:styleId="1Char1">
    <w:name w:val="标题1 Char"/>
    <w:link w:val="18"/>
    <w:rsid w:val="00CD1C7A"/>
    <w:rPr>
      <w:rFonts w:eastAsia="仿宋"/>
      <w:b/>
      <w:bCs/>
      <w:noProof/>
      <w:kern w:val="44"/>
      <w:sz w:val="30"/>
      <w:szCs w:val="44"/>
    </w:rPr>
  </w:style>
  <w:style w:type="paragraph" w:styleId="TOC">
    <w:name w:val="TOC Heading"/>
    <w:basedOn w:val="1"/>
    <w:next w:val="a7"/>
    <w:uiPriority w:val="39"/>
    <w:unhideWhenUsed/>
    <w:qFormat/>
    <w:rsid w:val="00CD1C7A"/>
    <w:pPr>
      <w:keepNext/>
      <w:keepLines/>
      <w:tabs>
        <w:tab w:val="clear" w:pos="567"/>
      </w:tabs>
      <w:spacing w:after="0" w:line="259" w:lineRule="auto"/>
      <w:ind w:left="0" w:firstLine="0"/>
      <w:outlineLvl w:val="9"/>
    </w:pPr>
    <w:rPr>
      <w:rFonts w:ascii="Calibri Light" w:eastAsia="宋体" w:hAnsi="Calibri Light"/>
      <w:b w:val="0"/>
      <w:color w:val="2E74B5"/>
      <w:sz w:val="32"/>
      <w:szCs w:val="32"/>
      <w:lang w:eastAsia="zh-CN"/>
    </w:rPr>
  </w:style>
  <w:style w:type="paragraph" w:customStyle="1" w:styleId="table1">
    <w:name w:val="table1"/>
    <w:basedOn w:val="afffd"/>
    <w:link w:val="table1Char"/>
    <w:qFormat/>
    <w:rsid w:val="00CD1C7A"/>
    <w:rPr>
      <w:lang w:val="x-none" w:eastAsia="x-none"/>
    </w:rPr>
  </w:style>
  <w:style w:type="character" w:customStyle="1" w:styleId="table1Char">
    <w:name w:val="table1 Char"/>
    <w:basedOn w:val="Char2"/>
    <w:link w:val="table1"/>
    <w:rsid w:val="00CD1C7A"/>
    <w:rPr>
      <w:rFonts w:eastAsia="仿宋"/>
      <w:b/>
      <w:kern w:val="2"/>
      <w:szCs w:val="21"/>
      <w:lang w:val="x-none" w:eastAsia="x-none"/>
    </w:rPr>
  </w:style>
  <w:style w:type="paragraph" w:styleId="19">
    <w:name w:val="index 1"/>
    <w:basedOn w:val="a7"/>
    <w:next w:val="a7"/>
    <w:autoRedefine/>
    <w:rsid w:val="00CD1C7A"/>
    <w:pPr>
      <w:spacing w:line="360" w:lineRule="auto"/>
      <w:jc w:val="both"/>
    </w:pPr>
    <w:rPr>
      <w:rFonts w:eastAsia="仿宋"/>
      <w:kern w:val="2"/>
      <w:sz w:val="24"/>
      <w:szCs w:val="24"/>
      <w:lang w:val="en-US" w:eastAsia="zh-CN"/>
    </w:rPr>
  </w:style>
  <w:style w:type="paragraph" w:styleId="affffc">
    <w:name w:val="index heading"/>
    <w:basedOn w:val="a7"/>
    <w:next w:val="19"/>
    <w:rsid w:val="00CD1C7A"/>
    <w:pPr>
      <w:spacing w:line="360" w:lineRule="auto"/>
      <w:jc w:val="both"/>
    </w:pPr>
    <w:rPr>
      <w:rFonts w:ascii="Calibri Light" w:hAnsi="Calibri Light"/>
      <w:b/>
      <w:bCs/>
      <w:kern w:val="2"/>
      <w:sz w:val="24"/>
      <w:szCs w:val="24"/>
      <w:lang w:val="en-US" w:eastAsia="zh-CN"/>
    </w:rPr>
  </w:style>
  <w:style w:type="character" w:customStyle="1" w:styleId="2Char">
    <w:name w:val="标题 2 Char"/>
    <w:semiHidden/>
    <w:rsid w:val="00CD1C7A"/>
    <w:rPr>
      <w:rFonts w:ascii="Calibri Light" w:eastAsia="宋体" w:hAnsi="Calibri Light" w:cs="Times New Roman"/>
      <w:b/>
      <w:bCs/>
      <w:kern w:val="2"/>
      <w:sz w:val="32"/>
      <w:szCs w:val="32"/>
    </w:rPr>
  </w:style>
  <w:style w:type="character" w:customStyle="1" w:styleId="61">
    <w:name w:val="标题 6 字符1"/>
    <w:semiHidden/>
    <w:rsid w:val="00CD1C7A"/>
    <w:rPr>
      <w:rFonts w:ascii="Calibri Light" w:eastAsia="宋体" w:hAnsi="Calibri Light" w:cs="Times New Roman"/>
      <w:b/>
      <w:bCs/>
      <w:sz w:val="24"/>
      <w:szCs w:val="24"/>
    </w:rPr>
  </w:style>
  <w:style w:type="character" w:customStyle="1" w:styleId="Char6">
    <w:name w:val="批注框文本 Char"/>
    <w:rsid w:val="00CD1C7A"/>
    <w:rPr>
      <w:rFonts w:eastAsia="仿宋"/>
      <w:kern w:val="2"/>
      <w:sz w:val="18"/>
      <w:szCs w:val="18"/>
    </w:rPr>
  </w:style>
  <w:style w:type="character" w:customStyle="1" w:styleId="1a">
    <w:name w:val="批注文字 字符1"/>
    <w:rsid w:val="00CD1C7A"/>
    <w:rPr>
      <w:rFonts w:ascii="Times New Roman" w:eastAsia="仿宋" w:hAnsi="Times New Roman" w:cs="Times New Roman"/>
      <w:sz w:val="24"/>
      <w:szCs w:val="24"/>
    </w:rPr>
  </w:style>
  <w:style w:type="character" w:customStyle="1" w:styleId="1b">
    <w:name w:val="批注主题 字符1"/>
    <w:rsid w:val="00CD1C7A"/>
    <w:rPr>
      <w:rFonts w:ascii="Times New Roman" w:eastAsia="仿宋" w:hAnsi="Times New Roman" w:cs="Times New Roman"/>
      <w:b/>
      <w:bCs/>
      <w:sz w:val="24"/>
      <w:szCs w:val="24"/>
    </w:rPr>
  </w:style>
  <w:style w:type="paragraph" w:customStyle="1" w:styleId="affffd">
    <w:name w:val="三级标题"/>
    <w:basedOn w:val="3"/>
    <w:link w:val="Char7"/>
    <w:autoRedefine/>
    <w:qFormat/>
    <w:rsid w:val="00CD1C7A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360" w:lineRule="auto"/>
      <w:ind w:right="0"/>
    </w:pPr>
    <w:rPr>
      <w:rFonts w:eastAsia="仿宋" w:cstheme="minorHAnsi"/>
      <w:sz w:val="24"/>
      <w:szCs w:val="32"/>
    </w:rPr>
  </w:style>
  <w:style w:type="character" w:customStyle="1" w:styleId="Char7">
    <w:name w:val="三级标题 Char"/>
    <w:basedOn w:val="30"/>
    <w:link w:val="affffd"/>
    <w:rsid w:val="00CD1C7A"/>
    <w:rPr>
      <w:rFonts w:eastAsia="仿宋" w:cstheme="minorHAnsi"/>
      <w:b/>
      <w:bCs/>
      <w:sz w:val="24"/>
      <w:szCs w:val="32"/>
      <w:lang w:val="en-GB" w:eastAsia="en-US"/>
    </w:rPr>
  </w:style>
  <w:style w:type="table" w:customStyle="1" w:styleId="31">
    <w:name w:val="网格型3"/>
    <w:basedOn w:val="aa"/>
    <w:next w:val="afb"/>
    <w:uiPriority w:val="39"/>
    <w:rsid w:val="00CD1C7A"/>
    <w:rPr>
      <w:rFonts w:eastAsia="仿宋_GB2312" w:cstheme="minorBidi"/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fffe">
    <w:name w:val="表 字符"/>
    <w:basedOn w:val="a9"/>
    <w:locked/>
    <w:rsid w:val="00CD1C7A"/>
    <w:rPr>
      <w:rFonts w:ascii="仿宋" w:eastAsia="仿宋" w:hAnsi="仿宋"/>
      <w:b/>
    </w:rPr>
  </w:style>
  <w:style w:type="character" w:customStyle="1" w:styleId="afffff">
    <w:name w:val="图 字符"/>
    <w:basedOn w:val="a9"/>
    <w:locked/>
    <w:rsid w:val="00CD1C7A"/>
    <w:rPr>
      <w:rFonts w:ascii="仿宋" w:eastAsia="仿宋" w:hAnsi="仿宋"/>
      <w:b/>
    </w:rPr>
  </w:style>
  <w:style w:type="paragraph" w:styleId="afffff0">
    <w:name w:val="Body Text"/>
    <w:basedOn w:val="a7"/>
    <w:link w:val="afffff1"/>
    <w:uiPriority w:val="99"/>
    <w:unhideWhenUsed/>
    <w:qFormat/>
    <w:rsid w:val="00CD1C7A"/>
    <w:pPr>
      <w:jc w:val="both"/>
    </w:pPr>
    <w:rPr>
      <w:rFonts w:eastAsia="隶书"/>
      <w:kern w:val="2"/>
      <w:sz w:val="24"/>
      <w:lang w:val="en-US" w:eastAsia="zh-CN"/>
    </w:rPr>
  </w:style>
  <w:style w:type="character" w:customStyle="1" w:styleId="afffff1">
    <w:name w:val="正文文本 字符"/>
    <w:basedOn w:val="a9"/>
    <w:link w:val="afffff0"/>
    <w:uiPriority w:val="99"/>
    <w:qFormat/>
    <w:rsid w:val="00CD1C7A"/>
    <w:rPr>
      <w:rFonts w:eastAsia="隶书"/>
      <w:kern w:val="2"/>
      <w:sz w:val="24"/>
    </w:rPr>
  </w:style>
  <w:style w:type="paragraph" w:customStyle="1" w:styleId="MTDisplayEquation">
    <w:name w:val="MTDisplayEquation"/>
    <w:basedOn w:val="a7"/>
    <w:next w:val="a7"/>
    <w:link w:val="MTDisplayEquationChar"/>
    <w:rsid w:val="00CD1C7A"/>
    <w:pPr>
      <w:widowControl/>
      <w:tabs>
        <w:tab w:val="center" w:pos="4160"/>
        <w:tab w:val="right" w:pos="8300"/>
      </w:tabs>
      <w:spacing w:line="360" w:lineRule="auto"/>
      <w:ind w:firstLineChars="200" w:firstLine="420"/>
    </w:pPr>
    <w:rPr>
      <w:rFonts w:ascii="Cambria Math" w:eastAsiaTheme="minorEastAsia" w:hAnsi="Cambria Math" w:cstheme="minorBidi"/>
      <w:kern w:val="2"/>
      <w:sz w:val="24"/>
      <w:szCs w:val="24"/>
      <w:lang w:val="en-US" w:eastAsia="zh-CN"/>
    </w:rPr>
  </w:style>
  <w:style w:type="character" w:customStyle="1" w:styleId="MTDisplayEquationChar">
    <w:name w:val="MTDisplayEquation Char"/>
    <w:basedOn w:val="a9"/>
    <w:link w:val="MTDisplayEquation"/>
    <w:rsid w:val="00CD1C7A"/>
    <w:rPr>
      <w:rFonts w:ascii="Cambria Math" w:eastAsiaTheme="minorEastAsia" w:hAnsi="Cambria Math" w:cstheme="minorBidi"/>
      <w:kern w:val="2"/>
      <w:sz w:val="24"/>
      <w:szCs w:val="24"/>
    </w:rPr>
  </w:style>
  <w:style w:type="paragraph" w:customStyle="1" w:styleId="LF-">
    <w:name w:val="LF-图表"/>
    <w:basedOn w:val="a7"/>
    <w:link w:val="LF-Char"/>
    <w:autoRedefine/>
    <w:rsid w:val="00CD1C7A"/>
    <w:pPr>
      <w:widowControl/>
      <w:spacing w:beforeLines="50" w:before="156" w:afterLines="50" w:after="156" w:line="360" w:lineRule="auto"/>
      <w:ind w:firstLineChars="200" w:firstLine="200"/>
      <w:jc w:val="center"/>
    </w:pPr>
    <w:rPr>
      <w:rFonts w:eastAsiaTheme="minorEastAsia"/>
      <w:b/>
      <w:kern w:val="2"/>
      <w:sz w:val="24"/>
      <w:szCs w:val="21"/>
      <w:lang w:val="en-US" w:eastAsia="zh-CN"/>
    </w:rPr>
  </w:style>
  <w:style w:type="character" w:customStyle="1" w:styleId="LF-Char">
    <w:name w:val="LF-图表 Char"/>
    <w:basedOn w:val="a9"/>
    <w:link w:val="LF-"/>
    <w:rsid w:val="00CD1C7A"/>
    <w:rPr>
      <w:rFonts w:eastAsiaTheme="minorEastAsia"/>
      <w:b/>
      <w:kern w:val="2"/>
      <w:sz w:val="24"/>
      <w:szCs w:val="21"/>
    </w:rPr>
  </w:style>
  <w:style w:type="numbering" w:customStyle="1" w:styleId="23">
    <w:name w:val="无列表2"/>
    <w:next w:val="ab"/>
    <w:uiPriority w:val="99"/>
    <w:semiHidden/>
    <w:unhideWhenUsed/>
    <w:rsid w:val="00CD1C7A"/>
  </w:style>
  <w:style w:type="paragraph" w:customStyle="1" w:styleId="msonormal0">
    <w:name w:val="msonormal"/>
    <w:basedOn w:val="a7"/>
    <w:uiPriority w:val="99"/>
    <w:rsid w:val="00CD1C7A"/>
    <w:pPr>
      <w:widowControl/>
      <w:spacing w:before="100" w:beforeAutospacing="1" w:after="100" w:afterAutospacing="1"/>
    </w:pPr>
    <w:rPr>
      <w:rFonts w:ascii="宋体" w:hAnsi="宋体" w:cs="宋体"/>
      <w:sz w:val="24"/>
      <w:szCs w:val="24"/>
      <w:lang w:val="en-US" w:eastAsia="zh-CN"/>
    </w:rPr>
  </w:style>
  <w:style w:type="character" w:customStyle="1" w:styleId="EndNoteBibliographyTitle0">
    <w:name w:val="EndNote Bibliography Title 字符"/>
    <w:basedOn w:val="a9"/>
    <w:link w:val="EndNoteBibliographyTitle"/>
    <w:locked/>
    <w:rsid w:val="00CD1C7A"/>
    <w:rPr>
      <w:rFonts w:ascii="Palatino Linotype" w:hAnsi="Palatino Linotype" w:cs="Palatino Linotype"/>
      <w:lang w:eastAsia="en-US"/>
    </w:rPr>
  </w:style>
  <w:style w:type="character" w:customStyle="1" w:styleId="EndNoteBibliography0">
    <w:name w:val="EndNote Bibliography 字符"/>
    <w:basedOn w:val="a9"/>
    <w:link w:val="EndNoteBibliography"/>
    <w:locked/>
    <w:rsid w:val="00CD1C7A"/>
    <w:rPr>
      <w:rFonts w:ascii="Palatino Linotype" w:hAnsi="Palatino Linotype" w:cs="Palatino Linotype"/>
      <w:color w:val="000000"/>
    </w:rPr>
  </w:style>
  <w:style w:type="character" w:customStyle="1" w:styleId="MDPI31textChar">
    <w:name w:val="MDPI_3.1_text Char"/>
    <w:basedOn w:val="a9"/>
    <w:link w:val="MDPI31text"/>
    <w:qFormat/>
    <w:locked/>
    <w:rsid w:val="00CD1C7A"/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afffff2">
    <w:name w:val="四级标题"/>
    <w:basedOn w:val="affffd"/>
    <w:qFormat/>
    <w:rsid w:val="00CD1C7A"/>
    <w:pPr>
      <w:autoSpaceDE w:val="0"/>
      <w:autoSpaceDN w:val="0"/>
      <w:adjustRightInd w:val="0"/>
      <w:outlineLvl w:val="3"/>
    </w:pPr>
    <w:rPr>
      <w:rFonts w:cs="Times New Roman"/>
      <w:szCs w:val="24"/>
    </w:rPr>
  </w:style>
  <w:style w:type="paragraph" w:customStyle="1" w:styleId="Mdeck5tablebody">
    <w:name w:val="M_deck_5_table_body"/>
    <w:qFormat/>
    <w:rsid w:val="00CD1C7A"/>
    <w:pPr>
      <w:kinsoku w:val="0"/>
      <w:overflowPunct w:val="0"/>
      <w:autoSpaceDE w:val="0"/>
      <w:autoSpaceDN w:val="0"/>
      <w:adjustRightInd w:val="0"/>
      <w:snapToGrid w:val="0"/>
      <w:spacing w:line="300" w:lineRule="exact"/>
      <w:jc w:val="center"/>
    </w:pPr>
    <w:rPr>
      <w:rFonts w:eastAsia="Times New Roman"/>
      <w:color w:val="000000"/>
      <w:lang w:eastAsia="de-DE" w:bidi="en-US"/>
    </w:rPr>
  </w:style>
  <w:style w:type="paragraph" w:customStyle="1" w:styleId="MText">
    <w:name w:val="M_Text"/>
    <w:basedOn w:val="a7"/>
    <w:rsid w:val="00CD1C7A"/>
    <w:pPr>
      <w:widowControl/>
      <w:spacing w:line="340" w:lineRule="atLeast"/>
      <w:ind w:firstLine="284"/>
      <w:jc w:val="both"/>
    </w:pPr>
    <w:rPr>
      <w:rFonts w:eastAsia="Times New Roman"/>
      <w:color w:val="000000"/>
      <w:sz w:val="24"/>
      <w:lang w:val="en-US" w:eastAsia="de-DE"/>
    </w:rPr>
  </w:style>
  <w:style w:type="character" w:customStyle="1" w:styleId="tran">
    <w:name w:val="tran"/>
    <w:basedOn w:val="a9"/>
    <w:rsid w:val="00CD1C7A"/>
  </w:style>
  <w:style w:type="character" w:customStyle="1" w:styleId="opdicttext2">
    <w:name w:val="op_dict_text2"/>
    <w:basedOn w:val="a9"/>
    <w:rsid w:val="00CD1C7A"/>
  </w:style>
  <w:style w:type="character" w:customStyle="1" w:styleId="fontstyle71">
    <w:name w:val="fontstyle71"/>
    <w:basedOn w:val="a9"/>
    <w:rsid w:val="00CD1C7A"/>
    <w:rPr>
      <w:rFonts w:ascii="FZSSK--GBK1-00+ZECE6R-14" w:hAnsi="FZSSK--GBK1-00+ZECE6R-14" w:hint="default"/>
      <w:b w:val="0"/>
      <w:bCs w:val="0"/>
      <w:i w:val="0"/>
      <w:iCs w:val="0"/>
      <w:color w:val="000000"/>
      <w:sz w:val="22"/>
      <w:szCs w:val="22"/>
    </w:rPr>
  </w:style>
  <w:style w:type="table" w:customStyle="1" w:styleId="42">
    <w:name w:val="网格型4"/>
    <w:basedOn w:val="aa"/>
    <w:next w:val="afb"/>
    <w:uiPriority w:val="59"/>
    <w:qFormat/>
    <w:rsid w:val="00CD1C7A"/>
    <w:pPr>
      <w:widowControl w:val="0"/>
      <w:jc w:val="both"/>
    </w:pPr>
    <w:rPr>
      <w:rFonts w:ascii="Calibri" w:eastAsia="Times New Roman" w:hAnsi="Calibri" w:cs="Arial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网格型12"/>
    <w:basedOn w:val="aa"/>
    <w:uiPriority w:val="59"/>
    <w:rsid w:val="00CD1C7A"/>
    <w:rPr>
      <w:rFonts w:eastAsia="仿宋_GB2312" w:cs="Arial"/>
      <w:kern w:val="2"/>
      <w:sz w:val="24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网格型13"/>
    <w:basedOn w:val="aa"/>
    <w:uiPriority w:val="59"/>
    <w:rsid w:val="00CD1C7A"/>
    <w:rPr>
      <w:rFonts w:eastAsia="仿宋_GB2312" w:cs="Arial"/>
      <w:kern w:val="2"/>
      <w:sz w:val="24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0">
    <w:name w:val="网格型41"/>
    <w:basedOn w:val="aa"/>
    <w:uiPriority w:val="39"/>
    <w:rsid w:val="00CD1C7A"/>
    <w:rPr>
      <w:rFonts w:ascii="Calibri" w:hAnsi="Calibri" w:cs="Arial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网格型14"/>
    <w:basedOn w:val="aa"/>
    <w:uiPriority w:val="59"/>
    <w:rsid w:val="00CD1C7A"/>
    <w:rPr>
      <w:rFonts w:eastAsia="仿宋_GB2312" w:cs="Arial"/>
      <w:kern w:val="2"/>
      <w:sz w:val="24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0">
    <w:name w:val="网格型15"/>
    <w:basedOn w:val="aa"/>
    <w:uiPriority w:val="39"/>
    <w:rsid w:val="00CD1C7A"/>
    <w:rPr>
      <w:rFonts w:ascii="Calibri" w:eastAsia="Times New Roman" w:hAnsi="Calibri" w:cs="Arial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网格型111"/>
    <w:basedOn w:val="aa"/>
    <w:uiPriority w:val="39"/>
    <w:rsid w:val="00CD1C7A"/>
    <w:rPr>
      <w:rFonts w:ascii="Calibri" w:eastAsia="Times New Roman" w:hAnsi="Calibri" w:cs="Arial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网格型5"/>
    <w:basedOn w:val="aa"/>
    <w:next w:val="afb"/>
    <w:uiPriority w:val="59"/>
    <w:qFormat/>
    <w:rsid w:val="00CD1C7A"/>
    <w:pPr>
      <w:widowControl w:val="0"/>
      <w:jc w:val="both"/>
    </w:pPr>
    <w:rPr>
      <w:rFonts w:ascii="Calibri" w:eastAsia="等线" w:hAnsi="Calibri"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无列表3"/>
    <w:next w:val="ab"/>
    <w:uiPriority w:val="99"/>
    <w:semiHidden/>
    <w:unhideWhenUsed/>
    <w:rsid w:val="00CD1C7A"/>
  </w:style>
  <w:style w:type="table" w:customStyle="1" w:styleId="62">
    <w:name w:val="网格型6"/>
    <w:basedOn w:val="aa"/>
    <w:next w:val="afb"/>
    <w:uiPriority w:val="59"/>
    <w:qFormat/>
    <w:rsid w:val="00CD1C7A"/>
    <w:pPr>
      <w:widowControl w:val="0"/>
      <w:jc w:val="both"/>
    </w:pPr>
    <w:rPr>
      <w:rFonts w:ascii="Calibri" w:eastAsia="等线" w:hAnsi="Calibri"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网格型112"/>
    <w:basedOn w:val="aa"/>
    <w:next w:val="afb"/>
    <w:uiPriority w:val="39"/>
    <w:rsid w:val="00CD1C7A"/>
    <w:rPr>
      <w:rFonts w:ascii="Calibri" w:hAnsi="Calibri"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网格型211"/>
    <w:basedOn w:val="aa"/>
    <w:next w:val="afb"/>
    <w:uiPriority w:val="99"/>
    <w:rsid w:val="00CD1C7A"/>
    <w:rPr>
      <w:rFonts w:ascii="Calibri" w:hAnsi="Calibri"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无列表11"/>
    <w:next w:val="ab"/>
    <w:uiPriority w:val="99"/>
    <w:semiHidden/>
    <w:rsid w:val="00CD1C7A"/>
  </w:style>
  <w:style w:type="table" w:customStyle="1" w:styleId="160">
    <w:name w:val="网格型16"/>
    <w:basedOn w:val="aa"/>
    <w:next w:val="afb"/>
    <w:uiPriority w:val="39"/>
    <w:rsid w:val="00CD1C7A"/>
    <w:rPr>
      <w:rFonts w:ascii="Calibri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网格型22"/>
    <w:basedOn w:val="aa"/>
    <w:next w:val="afb"/>
    <w:uiPriority w:val="39"/>
    <w:rsid w:val="00CD1C7A"/>
    <w:rPr>
      <w:rFonts w:ascii="Calibri" w:eastAsia="Times New Roman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网格型31"/>
    <w:basedOn w:val="aa"/>
    <w:next w:val="afb"/>
    <w:uiPriority w:val="39"/>
    <w:rsid w:val="00CD1C7A"/>
    <w:rPr>
      <w:rFonts w:eastAsia="仿宋_GB2312" w:cs="Arial"/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0">
    <w:name w:val="无列表21"/>
    <w:next w:val="ab"/>
    <w:uiPriority w:val="99"/>
    <w:semiHidden/>
    <w:unhideWhenUsed/>
    <w:rsid w:val="00CD1C7A"/>
  </w:style>
  <w:style w:type="table" w:customStyle="1" w:styleId="420">
    <w:name w:val="网格型42"/>
    <w:basedOn w:val="aa"/>
    <w:next w:val="afb"/>
    <w:uiPriority w:val="59"/>
    <w:qFormat/>
    <w:rsid w:val="00CD1C7A"/>
    <w:pPr>
      <w:widowControl w:val="0"/>
      <w:jc w:val="both"/>
    </w:pPr>
    <w:rPr>
      <w:rFonts w:ascii="Calibri" w:eastAsia="Times New Roman" w:hAnsi="Calibri" w:cs="Arial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网格型121"/>
    <w:basedOn w:val="aa"/>
    <w:uiPriority w:val="59"/>
    <w:rsid w:val="00CD1C7A"/>
    <w:rPr>
      <w:rFonts w:eastAsia="仿宋_GB2312" w:cs="Arial"/>
      <w:kern w:val="2"/>
      <w:sz w:val="24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">
    <w:name w:val="网格型131"/>
    <w:basedOn w:val="aa"/>
    <w:uiPriority w:val="59"/>
    <w:rsid w:val="00CD1C7A"/>
    <w:rPr>
      <w:rFonts w:eastAsia="仿宋_GB2312" w:cs="Arial"/>
      <w:kern w:val="2"/>
      <w:sz w:val="24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1">
    <w:name w:val="网格型411"/>
    <w:basedOn w:val="aa"/>
    <w:uiPriority w:val="39"/>
    <w:rsid w:val="00CD1C7A"/>
    <w:rPr>
      <w:rFonts w:ascii="Calibri" w:hAnsi="Calibri" w:cs="Arial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网格型141"/>
    <w:basedOn w:val="aa"/>
    <w:uiPriority w:val="59"/>
    <w:rsid w:val="00CD1C7A"/>
    <w:rPr>
      <w:rFonts w:eastAsia="仿宋_GB2312" w:cs="Arial"/>
      <w:kern w:val="2"/>
      <w:sz w:val="24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1">
    <w:name w:val="网格型151"/>
    <w:basedOn w:val="aa"/>
    <w:uiPriority w:val="39"/>
    <w:rsid w:val="00CD1C7A"/>
    <w:rPr>
      <w:rFonts w:ascii="Calibri" w:eastAsia="Times New Roman" w:hAnsi="Calibri" w:cs="Arial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网格型1111"/>
    <w:basedOn w:val="aa"/>
    <w:uiPriority w:val="39"/>
    <w:rsid w:val="00CD1C7A"/>
    <w:rPr>
      <w:rFonts w:ascii="Calibri" w:eastAsia="Times New Roman" w:hAnsi="Calibri" w:cs="Arial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">
    <w:name w:val="无列表4"/>
    <w:next w:val="ab"/>
    <w:uiPriority w:val="99"/>
    <w:semiHidden/>
    <w:unhideWhenUsed/>
    <w:rsid w:val="00CD1C7A"/>
  </w:style>
  <w:style w:type="table" w:customStyle="1" w:styleId="7">
    <w:name w:val="网格型7"/>
    <w:basedOn w:val="aa"/>
    <w:next w:val="afb"/>
    <w:uiPriority w:val="59"/>
    <w:qFormat/>
    <w:rsid w:val="00CD1C7A"/>
    <w:pPr>
      <w:widowControl w:val="0"/>
      <w:jc w:val="both"/>
    </w:pPr>
    <w:rPr>
      <w:rFonts w:ascii="Calibri" w:eastAsia="等线" w:hAnsi="Calibri"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网格型122"/>
    <w:basedOn w:val="aa"/>
    <w:next w:val="afb"/>
    <w:uiPriority w:val="59"/>
    <w:rsid w:val="00CD1C7A"/>
    <w:rPr>
      <w:rFonts w:eastAsia="仿宋_GB2312" w:cs="Arial"/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">
    <w:name w:val="网格型132"/>
    <w:basedOn w:val="aa"/>
    <w:next w:val="afb"/>
    <w:uiPriority w:val="59"/>
    <w:rsid w:val="00CD1C7A"/>
    <w:rPr>
      <w:rFonts w:eastAsia="仿宋_GB2312" w:cs="Arial"/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30">
    <w:name w:val="网格型43"/>
    <w:basedOn w:val="aa"/>
    <w:next w:val="afb"/>
    <w:uiPriority w:val="39"/>
    <w:rsid w:val="00CD1C7A"/>
    <w:rPr>
      <w:rFonts w:ascii="Calibri" w:hAnsi="Calibri"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">
    <w:name w:val="网格型142"/>
    <w:basedOn w:val="aa"/>
    <w:next w:val="afb"/>
    <w:uiPriority w:val="59"/>
    <w:rsid w:val="00CD1C7A"/>
    <w:rPr>
      <w:rFonts w:eastAsia="仿宋_GB2312" w:cs="Arial"/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0">
    <w:name w:val="网格型17"/>
    <w:basedOn w:val="aa"/>
    <w:next w:val="afb"/>
    <w:uiPriority w:val="39"/>
    <w:qFormat/>
    <w:rsid w:val="00CD1C7A"/>
    <w:rPr>
      <w:rFonts w:ascii="等线" w:eastAsia="等线" w:hAnsi="等线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无列表5"/>
    <w:next w:val="ab"/>
    <w:uiPriority w:val="99"/>
    <w:semiHidden/>
    <w:unhideWhenUsed/>
    <w:rsid w:val="00CD1C7A"/>
  </w:style>
  <w:style w:type="character" w:customStyle="1" w:styleId="aff6">
    <w:name w:val="列表段落 字符"/>
    <w:basedOn w:val="a9"/>
    <w:link w:val="a8"/>
    <w:uiPriority w:val="34"/>
    <w:rsid w:val="00CD1C7A"/>
    <w:rPr>
      <w:lang w:val="en-GB" w:eastAsia="en-US"/>
    </w:rPr>
  </w:style>
  <w:style w:type="table" w:customStyle="1" w:styleId="8">
    <w:name w:val="网格型8"/>
    <w:basedOn w:val="aa"/>
    <w:next w:val="afb"/>
    <w:uiPriority w:val="59"/>
    <w:qFormat/>
    <w:rsid w:val="00CD1C7A"/>
    <w:pPr>
      <w:widowControl w:val="0"/>
      <w:jc w:val="both"/>
    </w:pPr>
    <w:rPr>
      <w:rFonts w:ascii="Calibri" w:eastAsia="等线" w:hAnsi="Calibri"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网格型123"/>
    <w:basedOn w:val="aa"/>
    <w:next w:val="afb"/>
    <w:uiPriority w:val="59"/>
    <w:rsid w:val="00CD1C7A"/>
    <w:rPr>
      <w:rFonts w:eastAsia="仿宋_GB2312" w:cs="Arial"/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3">
    <w:name w:val="网格型133"/>
    <w:basedOn w:val="aa"/>
    <w:next w:val="afb"/>
    <w:uiPriority w:val="59"/>
    <w:rsid w:val="00CD1C7A"/>
    <w:rPr>
      <w:rFonts w:eastAsia="仿宋_GB2312" w:cs="Arial"/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4">
    <w:name w:val="网格型44"/>
    <w:basedOn w:val="aa"/>
    <w:next w:val="afb"/>
    <w:uiPriority w:val="39"/>
    <w:rsid w:val="00CD1C7A"/>
    <w:rPr>
      <w:rFonts w:ascii="Calibri" w:hAnsi="Calibri"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3">
    <w:name w:val="网格型143"/>
    <w:basedOn w:val="aa"/>
    <w:next w:val="afb"/>
    <w:uiPriority w:val="59"/>
    <w:rsid w:val="00CD1C7A"/>
    <w:rPr>
      <w:rFonts w:eastAsia="仿宋_GB2312" w:cs="Arial"/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0">
    <w:name w:val="网格型18"/>
    <w:basedOn w:val="aa"/>
    <w:next w:val="afb"/>
    <w:uiPriority w:val="39"/>
    <w:rsid w:val="00CD1C7A"/>
    <w:rPr>
      <w:rFonts w:ascii="Calibri" w:eastAsia="等线" w:hAnsi="Calibri"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网格型113"/>
    <w:basedOn w:val="aa"/>
    <w:next w:val="afb"/>
    <w:uiPriority w:val="39"/>
    <w:rsid w:val="00CD1C7A"/>
    <w:rPr>
      <w:rFonts w:ascii="Calibri" w:eastAsia="等线" w:hAnsi="Calibri"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3">
    <w:name w:val="Emphasis"/>
    <w:basedOn w:val="a9"/>
    <w:uiPriority w:val="20"/>
    <w:qFormat/>
    <w:rsid w:val="00CD1C7A"/>
    <w:rPr>
      <w:i/>
      <w:iCs/>
    </w:rPr>
  </w:style>
  <w:style w:type="paragraph" w:customStyle="1" w:styleId="lf">
    <w:name w:val="lf表标题"/>
    <w:basedOn w:val="aff3"/>
    <w:autoRedefine/>
    <w:rsid w:val="00CD1C7A"/>
    <w:pPr>
      <w:widowControl w:val="0"/>
      <w:suppressLineNumbers w:val="0"/>
      <w:spacing w:beforeLines="50" w:before="156" w:after="0" w:line="360" w:lineRule="auto"/>
      <w:outlineLvl w:val="4"/>
    </w:pPr>
    <w:rPr>
      <w:rFonts w:ascii="仿宋_GB2312" w:eastAsia="仿宋_GB2312" w:hAnsi="仿宋_GB2312"/>
      <w:bCs/>
      <w:kern w:val="2"/>
      <w:sz w:val="22"/>
      <w:lang w:eastAsia="zh-CN"/>
    </w:rPr>
  </w:style>
  <w:style w:type="character" w:customStyle="1" w:styleId="tlid-translation">
    <w:name w:val="tlid-translation"/>
    <w:basedOn w:val="a9"/>
    <w:rsid w:val="00CD1C7A"/>
  </w:style>
  <w:style w:type="numbering" w:customStyle="1" w:styleId="63">
    <w:name w:val="无列表6"/>
    <w:next w:val="ab"/>
    <w:uiPriority w:val="99"/>
    <w:semiHidden/>
    <w:unhideWhenUsed/>
    <w:rsid w:val="00CD1C7A"/>
  </w:style>
  <w:style w:type="table" w:customStyle="1" w:styleId="9">
    <w:name w:val="网格型9"/>
    <w:basedOn w:val="aa"/>
    <w:next w:val="afb"/>
    <w:uiPriority w:val="59"/>
    <w:rsid w:val="00CD1C7A"/>
    <w:pPr>
      <w:widowControl w:val="0"/>
      <w:jc w:val="both"/>
    </w:pPr>
    <w:rPr>
      <w:rFonts w:ascii="Calibri" w:eastAsia="等线" w:hAnsi="Calibri"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网格型45"/>
    <w:basedOn w:val="aa"/>
    <w:next w:val="afb"/>
    <w:uiPriority w:val="39"/>
    <w:rsid w:val="00CD1C7A"/>
    <w:rPr>
      <w:rFonts w:ascii="Calibri" w:hAnsi="Calibri"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4">
    <w:name w:val="网格型144"/>
    <w:basedOn w:val="aa"/>
    <w:next w:val="afb"/>
    <w:uiPriority w:val="59"/>
    <w:rsid w:val="00CD1C7A"/>
    <w:rPr>
      <w:rFonts w:eastAsia="仿宋_GB2312" w:cs="Arial"/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0">
    <w:name w:val="无列表7"/>
    <w:next w:val="ab"/>
    <w:uiPriority w:val="99"/>
    <w:semiHidden/>
    <w:unhideWhenUsed/>
    <w:rsid w:val="00CD1C7A"/>
  </w:style>
  <w:style w:type="table" w:customStyle="1" w:styleId="100">
    <w:name w:val="网格型10"/>
    <w:basedOn w:val="aa"/>
    <w:next w:val="afb"/>
    <w:uiPriority w:val="59"/>
    <w:qFormat/>
    <w:rsid w:val="00CD1C7A"/>
    <w:pPr>
      <w:widowControl w:val="0"/>
      <w:jc w:val="both"/>
    </w:pPr>
    <w:rPr>
      <w:rFonts w:ascii="Calibri" w:eastAsia="等线" w:hAnsi="Calibri"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无列表8"/>
    <w:next w:val="ab"/>
    <w:uiPriority w:val="99"/>
    <w:semiHidden/>
    <w:unhideWhenUsed/>
    <w:rsid w:val="00CD1C7A"/>
  </w:style>
  <w:style w:type="character" w:customStyle="1" w:styleId="skip">
    <w:name w:val="skip"/>
    <w:basedOn w:val="a9"/>
    <w:rsid w:val="00CD1C7A"/>
  </w:style>
  <w:style w:type="character" w:customStyle="1" w:styleId="apple-converted-space">
    <w:name w:val="apple-converted-space"/>
    <w:basedOn w:val="a9"/>
    <w:rsid w:val="00CD1C7A"/>
  </w:style>
  <w:style w:type="paragraph" w:customStyle="1" w:styleId="MDPI12title">
    <w:name w:val="MDPI_1.2_title"/>
    <w:next w:val="a7"/>
    <w:qFormat/>
    <w:rsid w:val="00CD1C7A"/>
    <w:pPr>
      <w:adjustRightInd w:val="0"/>
      <w:snapToGrid w:val="0"/>
      <w:spacing w:after="240" w:line="400" w:lineRule="exact"/>
    </w:pPr>
    <w:rPr>
      <w:rFonts w:ascii="Palatino Linotype" w:eastAsia="Times New Roman" w:hAnsi="Palatino Linotype"/>
      <w:b/>
      <w:snapToGrid w:val="0"/>
      <w:color w:val="000000"/>
      <w:sz w:val="36"/>
      <w:lang w:eastAsia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0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0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1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1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hyperlink" Target="https://doi.org/10.1016/S0034-4257(00)00197-8" TargetMode="External"/><Relationship Id="rId39" Type="http://schemas.openxmlformats.org/officeDocument/2006/relationships/hyperlink" Target="https://doi.org/10.1016/0034-4257(95)00186-7" TargetMode="External"/><Relationship Id="rId21" Type="http://schemas.openxmlformats.org/officeDocument/2006/relationships/oleObject" Target="embeddings/oleObject7.bin"/><Relationship Id="rId34" Type="http://schemas.openxmlformats.org/officeDocument/2006/relationships/hyperlink" Target="https://doi.org/10.1016/0034-4257(88)90106-X" TargetMode="External"/><Relationship Id="rId42" Type="http://schemas.openxmlformats.org/officeDocument/2006/relationships/hyperlink" Target="https://doi.org/10.1016/j.rse.2009.02.016" TargetMode="External"/><Relationship Id="rId47" Type="http://schemas.openxmlformats.org/officeDocument/2006/relationships/footer" Target="foot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hyperlink" Target="https://doi.org/10.1016/S0034-4257(01)00289-9" TargetMode="Externa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hyperlink" Target="https://doi.org/10.1016/S0034-4257(02)00018-4" TargetMode="External"/><Relationship Id="rId37" Type="http://schemas.openxmlformats.org/officeDocument/2006/relationships/hyperlink" Target="https://doi.org/10.1016/j.rse.2012.09.019" TargetMode="External"/><Relationship Id="rId40" Type="http://schemas.openxmlformats.org/officeDocument/2006/relationships/hyperlink" Target="https://doi.org/10.1016/j.agrformet.2008.03.005" TargetMode="External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hyperlink" Target="https://doi.org/10.1016/S1537-5110(03)00097-7" TargetMode="External"/><Relationship Id="rId36" Type="http://schemas.openxmlformats.org/officeDocument/2006/relationships/hyperlink" Target="https://doi.org/10.1016/S1011-1344(01)00145-2" TargetMode="External"/><Relationship Id="rId49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hyperlink" Target="https://doi.org/10.1016/j.eswa.2012.03.040" TargetMode="External"/><Relationship Id="rId44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hyperlink" Target="https://doi.org/10.1016/S0034-4257(00)00113-9" TargetMode="External"/><Relationship Id="rId30" Type="http://schemas.openxmlformats.org/officeDocument/2006/relationships/hyperlink" Target="https://doi.org/10.1562/0031-8655(2002)0750272ACCIPL2.0.CO2" TargetMode="External"/><Relationship Id="rId35" Type="http://schemas.openxmlformats.org/officeDocument/2006/relationships/hyperlink" Target="https://doi.org/10.1016/j.rse.2012.08.026" TargetMode="External"/><Relationship Id="rId43" Type="http://schemas.openxmlformats.org/officeDocument/2006/relationships/header" Target="header1.xml"/><Relationship Id="rId48" Type="http://schemas.openxmlformats.org/officeDocument/2006/relationships/fontTable" Target="fontTable.xml"/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hyperlink" Target="https://doi.org/10.1016/j.rse.2003.12.013" TargetMode="External"/><Relationship Id="rId38" Type="http://schemas.openxmlformats.org/officeDocument/2006/relationships/hyperlink" Target="https://doi.org/10.1016/j.compag.2008.03.009" TargetMode="External"/><Relationship Id="rId46" Type="http://schemas.openxmlformats.org/officeDocument/2006/relationships/header" Target="header3.xml"/><Relationship Id="rId20" Type="http://schemas.openxmlformats.org/officeDocument/2006/relationships/image" Target="media/image7.wmf"/><Relationship Id="rId41" Type="http://schemas.openxmlformats.org/officeDocument/2006/relationships/hyperlink" Target="https://doi.org/10.1109/36.93408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1F87E-9FE1-4233-AA2D-8E055DBD8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4496</Words>
  <Characters>28060</Characters>
  <Application>Microsoft Office Word</Application>
  <DocSecurity>0</DocSecurity>
  <Lines>400</Lines>
  <Paragraphs>158</Paragraphs>
  <ScaleCrop>false</ScaleCrop>
  <Company>Hewlett-Packard Company</Company>
  <LinksUpToDate>false</LinksUpToDate>
  <CharactersWithSpaces>32398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Article</dc:title>
  <dc:creator>yaog</dc:creator>
  <cp:lastModifiedBy>Damon</cp:lastModifiedBy>
  <cp:revision>2</cp:revision>
  <cp:lastPrinted>2024-07-30T03:41:00Z</cp:lastPrinted>
  <dcterms:created xsi:type="dcterms:W3CDTF">2024-10-10T05:28:00Z</dcterms:created>
  <dcterms:modified xsi:type="dcterms:W3CDTF">2024-10-10T05:28:00Z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8616FFC382B54C8A853E8CF38E99921F_13</vt:lpwstr>
  </property>
  <property fmtid="{D5CDD505-2E9C-101B-9397-08002B2CF9AE}" pid="4" name="GrammarlyDocumentId">
    <vt:lpwstr>a196432f66d3aafca28cc82331bce0a2934b17e81a779519aa9c9a48a1382f03</vt:lpwstr>
  </property>
</Properties>
</file>