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A17C" w14:textId="19708E6D" w:rsidR="00E4419A" w:rsidRPr="001E7CE2" w:rsidRDefault="001E7CE2" w:rsidP="001E7CE2">
      <w:pPr>
        <w:rPr>
          <w:rFonts w:asciiTheme="majorBidi" w:eastAsia="Times New Roman" w:hAnsiTheme="majorBidi" w:cstheme="majorBidi"/>
          <w:b/>
          <w:bCs/>
          <w:sz w:val="24"/>
          <w:szCs w:val="28"/>
        </w:rPr>
      </w:pPr>
      <w:r w:rsidRPr="001E7CE2">
        <w:rPr>
          <w:rFonts w:asciiTheme="majorBidi" w:eastAsia="Times New Roman" w:hAnsiTheme="majorBidi" w:cstheme="majorBidi"/>
          <w:b/>
          <w:bCs/>
          <w:sz w:val="24"/>
          <w:szCs w:val="28"/>
        </w:rPr>
        <w:t>Supplementary Table 1. Search Strategies for PubMed, Scopus, Web of Science, and Cochrane</w:t>
      </w:r>
    </w:p>
    <w:tbl>
      <w:tblPr>
        <w:tblStyle w:val="TableGrid"/>
        <w:tblW w:w="13603" w:type="dxa"/>
        <w:tblLook w:val="04A0" w:firstRow="1" w:lastRow="0" w:firstColumn="1" w:lastColumn="0" w:noHBand="0" w:noVBand="1"/>
      </w:tblPr>
      <w:tblGrid>
        <w:gridCol w:w="2681"/>
        <w:gridCol w:w="6024"/>
        <w:gridCol w:w="2914"/>
        <w:gridCol w:w="1984"/>
      </w:tblGrid>
      <w:tr w:rsidR="00DF0F12" w:rsidRPr="00F9316E" w14:paraId="6A87D706" w14:textId="77777777" w:rsidTr="007B5FAC">
        <w:trPr>
          <w:trHeight w:val="671"/>
        </w:trPr>
        <w:tc>
          <w:tcPr>
            <w:tcW w:w="2681" w:type="dxa"/>
            <w:vAlign w:val="center"/>
          </w:tcPr>
          <w:p w14:paraId="16237A93" w14:textId="77777777" w:rsidR="00DF0F12" w:rsidRPr="006B2817" w:rsidRDefault="00DF0F12" w:rsidP="007B5FAC">
            <w:pPr>
              <w:jc w:val="center"/>
              <w:rPr>
                <w:rFonts w:eastAsia="Times New Roman" w:cs="Times New Roman"/>
                <w:b/>
                <w:bCs/>
                <w:color w:val="323232"/>
                <w:sz w:val="28"/>
              </w:rPr>
            </w:pPr>
            <w:r w:rsidRPr="006B2817">
              <w:rPr>
                <w:rFonts w:eastAsia="Times New Roman" w:cs="Times New Roman"/>
                <w:b/>
                <w:bCs/>
                <w:color w:val="323232"/>
                <w:sz w:val="28"/>
              </w:rPr>
              <w:t>Search Engine</w:t>
            </w:r>
          </w:p>
        </w:tc>
        <w:tc>
          <w:tcPr>
            <w:tcW w:w="6024" w:type="dxa"/>
            <w:vAlign w:val="center"/>
          </w:tcPr>
          <w:p w14:paraId="6A220682" w14:textId="77777777" w:rsidR="00DF0F12" w:rsidRPr="006B2817" w:rsidRDefault="00DF0F12" w:rsidP="007B5FAC">
            <w:pPr>
              <w:jc w:val="center"/>
              <w:rPr>
                <w:rFonts w:eastAsia="Times New Roman" w:cs="Times New Roman"/>
                <w:b/>
                <w:bCs/>
                <w:color w:val="323232"/>
                <w:sz w:val="28"/>
              </w:rPr>
            </w:pPr>
            <w:r w:rsidRPr="006B2817">
              <w:rPr>
                <w:rFonts w:eastAsia="Times New Roman" w:cs="Times New Roman"/>
                <w:b/>
                <w:bCs/>
                <w:color w:val="323232"/>
                <w:sz w:val="28"/>
              </w:rPr>
              <w:t>Search strategy</w:t>
            </w:r>
          </w:p>
        </w:tc>
        <w:tc>
          <w:tcPr>
            <w:tcW w:w="2914" w:type="dxa"/>
            <w:vAlign w:val="center"/>
          </w:tcPr>
          <w:p w14:paraId="36609067" w14:textId="77777777" w:rsidR="00DF0F12" w:rsidRPr="006B2817" w:rsidRDefault="00DF0F12" w:rsidP="007B5FAC">
            <w:pPr>
              <w:jc w:val="center"/>
              <w:rPr>
                <w:rFonts w:eastAsia="Times New Roman" w:cs="Times New Roman"/>
                <w:b/>
                <w:bCs/>
                <w:color w:val="323232"/>
                <w:sz w:val="28"/>
              </w:rPr>
            </w:pPr>
            <w:r w:rsidRPr="006B2817">
              <w:rPr>
                <w:rFonts w:eastAsia="Times New Roman" w:cs="Times New Roman"/>
                <w:b/>
                <w:bCs/>
                <w:color w:val="323232"/>
                <w:sz w:val="28"/>
              </w:rPr>
              <w:t>Additional</w:t>
            </w:r>
          </w:p>
          <w:p w14:paraId="31909DD4" w14:textId="77777777" w:rsidR="00DF0F12" w:rsidRPr="006B2817" w:rsidRDefault="00DF0F12" w:rsidP="007B5FAC">
            <w:pPr>
              <w:jc w:val="center"/>
              <w:rPr>
                <w:rFonts w:eastAsia="Times New Roman" w:cs="Times New Roman"/>
                <w:b/>
                <w:bCs/>
                <w:color w:val="323232"/>
                <w:sz w:val="28"/>
              </w:rPr>
            </w:pPr>
            <w:r w:rsidRPr="006B2817">
              <w:rPr>
                <w:rFonts w:eastAsia="Times New Roman" w:cs="Times New Roman"/>
                <w:b/>
                <w:bCs/>
                <w:color w:val="323232"/>
                <w:sz w:val="28"/>
              </w:rPr>
              <w:t>filters</w:t>
            </w:r>
          </w:p>
        </w:tc>
        <w:tc>
          <w:tcPr>
            <w:tcW w:w="1984" w:type="dxa"/>
            <w:vAlign w:val="center"/>
          </w:tcPr>
          <w:p w14:paraId="1403A2C3" w14:textId="77777777" w:rsidR="00DF0F12" w:rsidRPr="006B2817" w:rsidRDefault="00DF0F12" w:rsidP="007B5FAC">
            <w:pPr>
              <w:jc w:val="center"/>
              <w:rPr>
                <w:rFonts w:eastAsia="Times New Roman" w:cs="Times New Roman"/>
                <w:b/>
                <w:bCs/>
                <w:color w:val="323232"/>
                <w:sz w:val="28"/>
              </w:rPr>
            </w:pPr>
            <w:r w:rsidRPr="006B2817">
              <w:rPr>
                <w:rFonts w:eastAsia="Times New Roman" w:cs="Times New Roman"/>
                <w:b/>
                <w:bCs/>
                <w:color w:val="323232"/>
                <w:sz w:val="28"/>
              </w:rPr>
              <w:t>No.</w:t>
            </w:r>
          </w:p>
        </w:tc>
      </w:tr>
      <w:tr w:rsidR="00DF0F12" w:rsidRPr="00F9316E" w14:paraId="016E12E8" w14:textId="77777777" w:rsidTr="007B5FAC">
        <w:trPr>
          <w:trHeight w:val="1049"/>
        </w:trPr>
        <w:tc>
          <w:tcPr>
            <w:tcW w:w="2681" w:type="dxa"/>
          </w:tcPr>
          <w:p w14:paraId="7850E641" w14:textId="77777777" w:rsidR="00DF0F12" w:rsidRPr="00F9316E" w:rsidRDefault="00DF0F12" w:rsidP="007B5FAC">
            <w:pPr>
              <w:jc w:val="center"/>
              <w:rPr>
                <w:rFonts w:eastAsia="Times New Roman" w:cs="Times New Roman"/>
                <w:b/>
                <w:bCs/>
                <w:color w:val="323232"/>
                <w:szCs w:val="24"/>
              </w:rPr>
            </w:pPr>
          </w:p>
          <w:p w14:paraId="529E4D17"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PubMed</w:t>
            </w:r>
          </w:p>
        </w:tc>
        <w:tc>
          <w:tcPr>
            <w:tcW w:w="6024" w:type="dxa"/>
          </w:tcPr>
          <w:p w14:paraId="1E004067" w14:textId="77777777" w:rsidR="00DF0F12" w:rsidRPr="00D93492" w:rsidRDefault="00DF0F12" w:rsidP="007B5FAC">
            <w:pPr>
              <w:rPr>
                <w:rFonts w:eastAsia="Times New Roman" w:cs="Times New Roman"/>
                <w:color w:val="323232"/>
                <w:szCs w:val="24"/>
                <w:u w:val="single"/>
              </w:rPr>
            </w:pPr>
            <w:r w:rsidRPr="004030DA">
              <w:rPr>
                <w:rFonts w:eastAsia="Times New Roman" w:cs="Times New Roman"/>
                <w:color w:val="323232"/>
                <w:szCs w:val="24"/>
              </w:rPr>
              <w:t>(</w:t>
            </w:r>
            <w:proofErr w:type="spellStart"/>
            <w:proofErr w:type="gramStart"/>
            <w:r w:rsidRPr="004030DA">
              <w:rPr>
                <w:rFonts w:eastAsia="Times New Roman" w:cs="Times New Roman"/>
                <w:color w:val="323232"/>
                <w:szCs w:val="24"/>
              </w:rPr>
              <w:t>semaglutide</w:t>
            </w:r>
            <w:proofErr w:type="spellEnd"/>
            <w:r w:rsidRPr="004030DA">
              <w:rPr>
                <w:rFonts w:eastAsia="Times New Roman" w:cs="Times New Roman"/>
                <w:color w:val="323232"/>
                <w:szCs w:val="24"/>
              </w:rPr>
              <w:t>[</w:t>
            </w:r>
            <w:proofErr w:type="gramEnd"/>
            <w:r w:rsidRPr="004030DA">
              <w:rPr>
                <w:rFonts w:eastAsia="Times New Roman" w:cs="Times New Roman"/>
                <w:color w:val="323232"/>
                <w:szCs w:val="24"/>
              </w:rPr>
              <w:t>Supplementary Concept]) AND (((</w:t>
            </w:r>
            <w:proofErr w:type="spellStart"/>
            <w:proofErr w:type="gramStart"/>
            <w:r w:rsidRPr="004030DA">
              <w:rPr>
                <w:rFonts w:eastAsia="Times New Roman" w:cs="Times New Roman"/>
                <w:color w:val="323232"/>
                <w:szCs w:val="24"/>
              </w:rPr>
              <w:t>tirzepatide</w:t>
            </w:r>
            <w:proofErr w:type="spellEnd"/>
            <w:r w:rsidRPr="004030DA">
              <w:rPr>
                <w:rFonts w:eastAsia="Times New Roman" w:cs="Times New Roman"/>
                <w:color w:val="323232"/>
                <w:szCs w:val="24"/>
              </w:rPr>
              <w:t>[</w:t>
            </w:r>
            <w:proofErr w:type="gramEnd"/>
            <w:r w:rsidRPr="004030DA">
              <w:rPr>
                <w:rFonts w:eastAsia="Times New Roman" w:cs="Times New Roman"/>
                <w:color w:val="323232"/>
                <w:szCs w:val="24"/>
              </w:rPr>
              <w:t>Supplementary Concept]) OR (</w:t>
            </w:r>
            <w:proofErr w:type="gramStart"/>
            <w:r w:rsidRPr="004030DA">
              <w:rPr>
                <w:rFonts w:eastAsia="Times New Roman" w:cs="Times New Roman"/>
                <w:color w:val="323232"/>
                <w:szCs w:val="24"/>
              </w:rPr>
              <w:t>Liraglutide[</w:t>
            </w:r>
            <w:proofErr w:type="spellStart"/>
            <w:proofErr w:type="gramEnd"/>
            <w:r w:rsidRPr="004030DA">
              <w:rPr>
                <w:rFonts w:eastAsia="Times New Roman" w:cs="Times New Roman"/>
                <w:color w:val="323232"/>
                <w:szCs w:val="24"/>
              </w:rPr>
              <w:t>MeSH</w:t>
            </w:r>
            <w:proofErr w:type="spellEnd"/>
            <w:r w:rsidRPr="004030DA">
              <w:rPr>
                <w:rFonts w:eastAsia="Times New Roman" w:cs="Times New Roman"/>
                <w:color w:val="323232"/>
                <w:szCs w:val="24"/>
              </w:rPr>
              <w:t xml:space="preserve"> Terms])) OR (</w:t>
            </w:r>
            <w:proofErr w:type="gramStart"/>
            <w:r w:rsidRPr="004030DA">
              <w:rPr>
                <w:rFonts w:eastAsia="Times New Roman" w:cs="Times New Roman"/>
                <w:color w:val="323232"/>
                <w:szCs w:val="24"/>
              </w:rPr>
              <w:t>dulaglutide[</w:t>
            </w:r>
            <w:proofErr w:type="gramEnd"/>
            <w:r w:rsidRPr="004030DA">
              <w:rPr>
                <w:rFonts w:eastAsia="Times New Roman" w:cs="Times New Roman"/>
                <w:color w:val="323232"/>
                <w:szCs w:val="24"/>
              </w:rPr>
              <w:t>Supplementary Concept]))</w:t>
            </w:r>
          </w:p>
        </w:tc>
        <w:tc>
          <w:tcPr>
            <w:tcW w:w="2914" w:type="dxa"/>
            <w:vAlign w:val="center"/>
          </w:tcPr>
          <w:p w14:paraId="0AB3691E"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English,</w:t>
            </w:r>
          </w:p>
          <w:p w14:paraId="1FD45222" w14:textId="77777777" w:rsidR="00DF0F12" w:rsidRPr="00F9316E" w:rsidRDefault="00DF0F12" w:rsidP="007B5FAC">
            <w:pPr>
              <w:jc w:val="center"/>
              <w:rPr>
                <w:rFonts w:eastAsia="Times New Roman" w:cs="Times New Roman"/>
                <w:b/>
                <w:bCs/>
                <w:color w:val="323232"/>
                <w:szCs w:val="24"/>
              </w:rPr>
            </w:pPr>
            <w:r>
              <w:rPr>
                <w:rFonts w:eastAsia="Times New Roman" w:cs="Times New Roman"/>
                <w:b/>
                <w:bCs/>
                <w:color w:val="323232"/>
                <w:szCs w:val="24"/>
              </w:rPr>
              <w:t>5 February 2025</w:t>
            </w:r>
          </w:p>
        </w:tc>
        <w:tc>
          <w:tcPr>
            <w:tcW w:w="1984" w:type="dxa"/>
            <w:vAlign w:val="center"/>
          </w:tcPr>
          <w:p w14:paraId="2F5F989A" w14:textId="77777777" w:rsidR="00DF0F12" w:rsidRPr="00F9316E" w:rsidRDefault="00DF0F12" w:rsidP="007B5FAC">
            <w:pPr>
              <w:jc w:val="center"/>
              <w:rPr>
                <w:rFonts w:eastAsia="Times New Roman" w:cs="Times New Roman"/>
                <w:color w:val="323232"/>
                <w:szCs w:val="24"/>
              </w:rPr>
            </w:pPr>
            <w:r>
              <w:rPr>
                <w:rFonts w:eastAsia="Times New Roman" w:cs="Times New Roman"/>
                <w:color w:val="323232"/>
                <w:szCs w:val="24"/>
              </w:rPr>
              <w:t>215</w:t>
            </w:r>
          </w:p>
        </w:tc>
      </w:tr>
      <w:tr w:rsidR="00DF0F12" w:rsidRPr="00F9316E" w14:paraId="07BEE78C" w14:textId="77777777" w:rsidTr="007B5FAC">
        <w:trPr>
          <w:trHeight w:val="1583"/>
        </w:trPr>
        <w:tc>
          <w:tcPr>
            <w:tcW w:w="2681" w:type="dxa"/>
          </w:tcPr>
          <w:p w14:paraId="76D80247" w14:textId="77777777" w:rsidR="00DF0F12" w:rsidRPr="00F9316E" w:rsidRDefault="00DF0F12" w:rsidP="007B5FAC">
            <w:pPr>
              <w:jc w:val="center"/>
              <w:rPr>
                <w:rFonts w:eastAsia="Times New Roman" w:cs="Times New Roman"/>
                <w:b/>
                <w:bCs/>
                <w:color w:val="323232"/>
                <w:szCs w:val="24"/>
              </w:rPr>
            </w:pPr>
          </w:p>
          <w:p w14:paraId="57DC603E" w14:textId="77777777" w:rsidR="00DF0F12" w:rsidRPr="00F9316E" w:rsidRDefault="00DF0F12" w:rsidP="007B5FAC">
            <w:pPr>
              <w:rPr>
                <w:rFonts w:eastAsia="Times New Roman" w:cs="Times New Roman"/>
                <w:b/>
                <w:bCs/>
                <w:color w:val="323232"/>
                <w:szCs w:val="24"/>
              </w:rPr>
            </w:pPr>
          </w:p>
          <w:p w14:paraId="3C6518E5"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Scopus</w:t>
            </w:r>
          </w:p>
        </w:tc>
        <w:tc>
          <w:tcPr>
            <w:tcW w:w="6024" w:type="dxa"/>
          </w:tcPr>
          <w:p w14:paraId="0D78D206" w14:textId="77777777" w:rsidR="00DF0F12" w:rsidRPr="00F9316E" w:rsidRDefault="00DF0F12" w:rsidP="007B5FAC">
            <w:pPr>
              <w:rPr>
                <w:rFonts w:eastAsia="Times New Roman" w:cs="Times New Roman"/>
                <w:color w:val="323232"/>
                <w:szCs w:val="24"/>
              </w:rPr>
            </w:pPr>
            <w:r w:rsidRPr="00F9316E">
              <w:rPr>
                <w:rFonts w:eastAsia="Times New Roman" w:cs="Times New Roman"/>
                <w:color w:val="323232"/>
                <w:szCs w:val="24"/>
              </w:rPr>
              <w:t xml:space="preserve">( ( TITLE-ABS-KEY ( </w:t>
            </w:r>
            <w:proofErr w:type="spellStart"/>
            <w:r w:rsidRPr="00F9316E">
              <w:rPr>
                <w:rFonts w:eastAsia="Times New Roman" w:cs="Times New Roman"/>
                <w:color w:val="323232"/>
                <w:szCs w:val="24"/>
              </w:rPr>
              <w:t>tirzepatide</w:t>
            </w:r>
            <w:proofErr w:type="spellEnd"/>
            <w:r w:rsidRPr="00F9316E">
              <w:rPr>
                <w:rFonts w:eastAsia="Times New Roman" w:cs="Times New Roman"/>
                <w:color w:val="323232"/>
                <w:szCs w:val="24"/>
              </w:rPr>
              <w:t xml:space="preserve"> ) OR TITLE-ABS-KEY ( </w:t>
            </w:r>
            <w:proofErr w:type="spellStart"/>
            <w:r w:rsidRPr="00F9316E">
              <w:rPr>
                <w:rFonts w:eastAsia="Times New Roman" w:cs="Times New Roman"/>
                <w:color w:val="323232"/>
                <w:szCs w:val="24"/>
              </w:rPr>
              <w:t>mounjaro</w:t>
            </w:r>
            <w:proofErr w:type="spellEnd"/>
            <w:r w:rsidRPr="00F9316E">
              <w:rPr>
                <w:rFonts w:eastAsia="Times New Roman" w:cs="Times New Roman"/>
                <w:color w:val="323232"/>
                <w:szCs w:val="24"/>
              </w:rPr>
              <w:t xml:space="preserve"> ) OR TITLE-ABS-KEY ( ly3298176 ) OR TITLE-ABS-KEY (liraglutide) OR TITLE-ABS-KEY (</w:t>
            </w:r>
            <w:r w:rsidRPr="00F9316E">
              <w:rPr>
                <w:rFonts w:cs="Times New Roman"/>
                <w:szCs w:val="24"/>
              </w:rPr>
              <w:t>Victoza</w:t>
            </w:r>
            <w:r w:rsidRPr="00F9316E">
              <w:rPr>
                <w:rFonts w:eastAsia="Times New Roman" w:cs="Times New Roman"/>
                <w:color w:val="323232"/>
                <w:szCs w:val="24"/>
              </w:rPr>
              <w:t>) OR TITLE-ABS-KEY (</w:t>
            </w:r>
            <w:proofErr w:type="spellStart"/>
            <w:r w:rsidRPr="00F9316E">
              <w:rPr>
                <w:rFonts w:cs="Times New Roman"/>
                <w:szCs w:val="24"/>
              </w:rPr>
              <w:t>Saxenda</w:t>
            </w:r>
            <w:proofErr w:type="spellEnd"/>
            <w:r w:rsidRPr="00F9316E">
              <w:rPr>
                <w:rFonts w:eastAsia="Times New Roman" w:cs="Times New Roman"/>
                <w:color w:val="323232"/>
                <w:szCs w:val="24"/>
              </w:rPr>
              <w:t>) OR TITLE-ABS-KEY (</w:t>
            </w:r>
            <w:r w:rsidRPr="00F9316E">
              <w:rPr>
                <w:rFonts w:cs="Times New Roman"/>
                <w:szCs w:val="24"/>
              </w:rPr>
              <w:t>NN 2211</w:t>
            </w:r>
            <w:r w:rsidRPr="00F9316E">
              <w:rPr>
                <w:rFonts w:eastAsia="Times New Roman" w:cs="Times New Roman"/>
                <w:color w:val="323232"/>
                <w:szCs w:val="24"/>
              </w:rPr>
              <w:t>) OR TITLE-ABS-KEY (</w:t>
            </w:r>
            <w:r w:rsidRPr="00F9316E">
              <w:rPr>
                <w:rFonts w:cs="Times New Roman"/>
                <w:szCs w:val="24"/>
              </w:rPr>
              <w:t>2211, NN</w:t>
            </w:r>
            <w:r w:rsidRPr="00F9316E">
              <w:rPr>
                <w:rFonts w:eastAsia="Times New Roman" w:cs="Times New Roman"/>
                <w:color w:val="323232"/>
                <w:szCs w:val="24"/>
              </w:rPr>
              <w:t>) OR TITLE-ABS-KEY (</w:t>
            </w:r>
            <w:r w:rsidRPr="00F9316E">
              <w:rPr>
                <w:rFonts w:cs="Times New Roman"/>
                <w:szCs w:val="24"/>
              </w:rPr>
              <w:t>NN2211</w:t>
            </w:r>
            <w:r w:rsidRPr="00F9316E">
              <w:rPr>
                <w:rFonts w:eastAsia="Times New Roman" w:cs="Times New Roman"/>
                <w:color w:val="323232"/>
                <w:szCs w:val="24"/>
              </w:rPr>
              <w:t>) OR TITLE-ABS-KEY (</w:t>
            </w:r>
            <w:r w:rsidRPr="00F9316E">
              <w:rPr>
                <w:rFonts w:cs="Times New Roman"/>
                <w:szCs w:val="24"/>
              </w:rPr>
              <w:t>NN-2211</w:t>
            </w:r>
            <w:r>
              <w:rPr>
                <w:rFonts w:eastAsia="Times New Roman" w:cs="Times New Roman"/>
                <w:color w:val="323232"/>
                <w:szCs w:val="24"/>
              </w:rPr>
              <w:t xml:space="preserve">) OR </w:t>
            </w:r>
            <w:r w:rsidRPr="00F9316E">
              <w:rPr>
                <w:rFonts w:eastAsia="Times New Roman" w:cs="Times New Roman"/>
                <w:color w:val="323232"/>
                <w:szCs w:val="24"/>
              </w:rPr>
              <w:t xml:space="preserve">TITLE-ABS-KEY </w:t>
            </w:r>
            <w:r>
              <w:rPr>
                <w:rFonts w:eastAsia="Times New Roman" w:cs="Times New Roman"/>
                <w:color w:val="323232"/>
                <w:szCs w:val="24"/>
              </w:rPr>
              <w:t xml:space="preserve">( </w:t>
            </w:r>
            <w:r w:rsidRPr="00D82A09">
              <w:rPr>
                <w:rFonts w:eastAsia="Times New Roman" w:cs="Times New Roman"/>
                <w:color w:val="323232"/>
                <w:szCs w:val="24"/>
              </w:rPr>
              <w:t>dulaglutide</w:t>
            </w:r>
            <w:r>
              <w:rPr>
                <w:rFonts w:eastAsia="Times New Roman" w:cs="Times New Roman"/>
                <w:color w:val="323232"/>
                <w:szCs w:val="24"/>
              </w:rPr>
              <w:t xml:space="preserve"> </w:t>
            </w:r>
            <w:r w:rsidRPr="00F9316E">
              <w:rPr>
                <w:rFonts w:eastAsia="Times New Roman" w:cs="Times New Roman"/>
                <w:color w:val="323232"/>
                <w:szCs w:val="24"/>
              </w:rPr>
              <w:t>) OR TITLE-ABS-KEY (</w:t>
            </w:r>
            <w:r>
              <w:rPr>
                <w:rFonts w:eastAsia="Times New Roman" w:cs="Times New Roman"/>
                <w:color w:val="323232"/>
                <w:szCs w:val="24"/>
              </w:rPr>
              <w:t xml:space="preserve"> </w:t>
            </w:r>
            <w:r w:rsidRPr="00D82A09">
              <w:rPr>
                <w:rFonts w:eastAsia="Times New Roman" w:cs="Times New Roman"/>
                <w:color w:val="323232"/>
                <w:szCs w:val="24"/>
              </w:rPr>
              <w:t>LY 2189265</w:t>
            </w:r>
            <w:r w:rsidRPr="00F9316E">
              <w:rPr>
                <w:rFonts w:eastAsia="Times New Roman" w:cs="Times New Roman"/>
                <w:color w:val="323232"/>
                <w:szCs w:val="24"/>
              </w:rPr>
              <w:t xml:space="preserve"> ) OR TITLE-ABS-KEY </w:t>
            </w:r>
            <w:r>
              <w:rPr>
                <w:rFonts w:eastAsia="Times New Roman" w:cs="Times New Roman"/>
                <w:color w:val="323232"/>
                <w:szCs w:val="24"/>
              </w:rPr>
              <w:t xml:space="preserve">( </w:t>
            </w:r>
            <w:r w:rsidRPr="00D82A09">
              <w:rPr>
                <w:rFonts w:eastAsia="Times New Roman" w:cs="Times New Roman"/>
                <w:color w:val="323232"/>
                <w:szCs w:val="24"/>
              </w:rPr>
              <w:t>LY-2189265</w:t>
            </w:r>
            <w:r w:rsidRPr="00F9316E">
              <w:rPr>
                <w:rFonts w:eastAsia="Times New Roman" w:cs="Times New Roman"/>
                <w:color w:val="323232"/>
                <w:szCs w:val="24"/>
              </w:rPr>
              <w:t xml:space="preserve"> ) OR TITLE-ABS-KEY (</w:t>
            </w:r>
            <w:r>
              <w:rPr>
                <w:rFonts w:eastAsia="Times New Roman" w:cs="Times New Roman"/>
                <w:color w:val="323232"/>
                <w:szCs w:val="24"/>
              </w:rPr>
              <w:t xml:space="preserve"> </w:t>
            </w:r>
            <w:r w:rsidRPr="00D82A09">
              <w:rPr>
                <w:rFonts w:eastAsia="Times New Roman" w:cs="Times New Roman"/>
                <w:color w:val="323232"/>
                <w:szCs w:val="24"/>
              </w:rPr>
              <w:t>LY2189265</w:t>
            </w:r>
            <w:r>
              <w:rPr>
                <w:rFonts w:eastAsia="Times New Roman" w:cs="Times New Roman"/>
                <w:color w:val="323232"/>
                <w:szCs w:val="24"/>
              </w:rPr>
              <w:t xml:space="preserve"> </w:t>
            </w:r>
            <w:r w:rsidRPr="00F9316E">
              <w:rPr>
                <w:rFonts w:eastAsia="Times New Roman" w:cs="Times New Roman"/>
                <w:color w:val="323232"/>
                <w:szCs w:val="24"/>
              </w:rPr>
              <w:t>) OR TITLE-ABS-KEY (</w:t>
            </w:r>
            <w:r w:rsidRPr="00D82A09">
              <w:rPr>
                <w:rFonts w:eastAsia="Times New Roman" w:cs="Times New Roman"/>
                <w:color w:val="323232"/>
                <w:szCs w:val="24"/>
              </w:rPr>
              <w:t>Trulicity</w:t>
            </w:r>
            <w:r w:rsidRPr="00F9316E">
              <w:rPr>
                <w:rFonts w:eastAsia="Times New Roman" w:cs="Times New Roman"/>
                <w:color w:val="323232"/>
                <w:szCs w:val="24"/>
              </w:rPr>
              <w:t xml:space="preserve">) ) )  AND ( ( TITLE-ABS-KEY ( </w:t>
            </w:r>
            <w:proofErr w:type="spellStart"/>
            <w:r w:rsidRPr="00F9316E">
              <w:rPr>
                <w:rFonts w:eastAsia="Times New Roman" w:cs="Times New Roman"/>
                <w:color w:val="323232"/>
                <w:szCs w:val="24"/>
              </w:rPr>
              <w:t>semaglutide</w:t>
            </w:r>
            <w:proofErr w:type="spellEnd"/>
            <w:r w:rsidRPr="00F9316E">
              <w:rPr>
                <w:rFonts w:eastAsia="Times New Roman" w:cs="Times New Roman"/>
                <w:color w:val="323232"/>
                <w:szCs w:val="24"/>
              </w:rPr>
              <w:t xml:space="preserve"> ) OR TITLE-ABS-KEY ( </w:t>
            </w:r>
            <w:proofErr w:type="spellStart"/>
            <w:r w:rsidRPr="00F9316E">
              <w:rPr>
                <w:rFonts w:eastAsia="Times New Roman" w:cs="Times New Roman"/>
                <w:color w:val="323232"/>
                <w:szCs w:val="24"/>
              </w:rPr>
              <w:t>rybelsus</w:t>
            </w:r>
            <w:proofErr w:type="spellEnd"/>
            <w:r w:rsidRPr="00F9316E">
              <w:rPr>
                <w:rFonts w:eastAsia="Times New Roman" w:cs="Times New Roman"/>
                <w:color w:val="323232"/>
                <w:szCs w:val="24"/>
              </w:rPr>
              <w:t xml:space="preserve"> ) OR TITLE-ABS-KEY ( </w:t>
            </w:r>
            <w:proofErr w:type="spellStart"/>
            <w:r w:rsidRPr="00F9316E">
              <w:rPr>
                <w:rFonts w:eastAsia="Times New Roman" w:cs="Times New Roman"/>
                <w:color w:val="323232"/>
                <w:szCs w:val="24"/>
              </w:rPr>
              <w:t>ozempic</w:t>
            </w:r>
            <w:proofErr w:type="spellEnd"/>
            <w:r w:rsidRPr="00F9316E">
              <w:rPr>
                <w:rFonts w:eastAsia="Times New Roman" w:cs="Times New Roman"/>
                <w:color w:val="323232"/>
                <w:szCs w:val="24"/>
              </w:rPr>
              <w:t xml:space="preserve"> ) ) )</w:t>
            </w:r>
          </w:p>
        </w:tc>
        <w:tc>
          <w:tcPr>
            <w:tcW w:w="2914" w:type="dxa"/>
            <w:vAlign w:val="center"/>
          </w:tcPr>
          <w:p w14:paraId="6F1DF8EF"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English,</w:t>
            </w:r>
          </w:p>
          <w:p w14:paraId="6BE3D0F9" w14:textId="77777777" w:rsidR="00DF0F12" w:rsidRPr="00F9316E" w:rsidRDefault="00DF0F12" w:rsidP="007B5FAC">
            <w:pPr>
              <w:jc w:val="center"/>
              <w:rPr>
                <w:rFonts w:eastAsia="Times New Roman" w:cs="Times New Roman"/>
                <w:b/>
                <w:bCs/>
                <w:color w:val="323232"/>
                <w:szCs w:val="24"/>
              </w:rPr>
            </w:pPr>
            <w:r>
              <w:rPr>
                <w:rFonts w:eastAsia="Times New Roman" w:cs="Times New Roman"/>
                <w:b/>
                <w:bCs/>
                <w:color w:val="323232"/>
                <w:szCs w:val="24"/>
              </w:rPr>
              <w:t>5 February 2025</w:t>
            </w:r>
          </w:p>
        </w:tc>
        <w:tc>
          <w:tcPr>
            <w:tcW w:w="1984" w:type="dxa"/>
            <w:vAlign w:val="center"/>
          </w:tcPr>
          <w:p w14:paraId="1DD4CCBB" w14:textId="77777777" w:rsidR="00DF0F12" w:rsidRPr="00F9316E" w:rsidRDefault="00DF0F12" w:rsidP="007B5FAC">
            <w:pPr>
              <w:jc w:val="center"/>
              <w:rPr>
                <w:rFonts w:eastAsia="Times New Roman" w:cs="Times New Roman"/>
                <w:color w:val="323232"/>
                <w:szCs w:val="24"/>
              </w:rPr>
            </w:pPr>
            <w:r>
              <w:rPr>
                <w:rFonts w:eastAsia="Times New Roman" w:cs="Times New Roman"/>
                <w:color w:val="323232"/>
                <w:szCs w:val="24"/>
              </w:rPr>
              <w:t>906</w:t>
            </w:r>
          </w:p>
        </w:tc>
      </w:tr>
      <w:tr w:rsidR="00DF0F12" w:rsidRPr="00F9316E" w14:paraId="07B4C276" w14:textId="77777777" w:rsidTr="007B5FAC">
        <w:trPr>
          <w:trHeight w:val="1649"/>
        </w:trPr>
        <w:tc>
          <w:tcPr>
            <w:tcW w:w="2681" w:type="dxa"/>
          </w:tcPr>
          <w:p w14:paraId="41C58F85" w14:textId="77777777" w:rsidR="00DF0F12" w:rsidRPr="00F9316E" w:rsidRDefault="00DF0F12" w:rsidP="007B5FAC">
            <w:pPr>
              <w:jc w:val="center"/>
              <w:rPr>
                <w:rFonts w:eastAsia="Times New Roman" w:cs="Times New Roman"/>
                <w:color w:val="323232"/>
                <w:szCs w:val="24"/>
              </w:rPr>
            </w:pPr>
          </w:p>
          <w:p w14:paraId="531FBADB" w14:textId="77777777" w:rsidR="00DF0F12" w:rsidRPr="00F9316E" w:rsidRDefault="00DF0F12" w:rsidP="007B5FAC">
            <w:pPr>
              <w:jc w:val="center"/>
              <w:rPr>
                <w:rFonts w:eastAsia="Times New Roman" w:cs="Times New Roman"/>
                <w:color w:val="323232"/>
                <w:szCs w:val="24"/>
              </w:rPr>
            </w:pPr>
          </w:p>
          <w:p w14:paraId="03503FB9"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Web Of Science</w:t>
            </w:r>
          </w:p>
        </w:tc>
        <w:tc>
          <w:tcPr>
            <w:tcW w:w="6024" w:type="dxa"/>
          </w:tcPr>
          <w:p w14:paraId="38A95FB8"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 xml:space="preserve">#1: Tirzepatide (Title) or </w:t>
            </w:r>
            <w:proofErr w:type="spellStart"/>
            <w:r w:rsidRPr="00D82A09">
              <w:rPr>
                <w:rFonts w:eastAsia="Times New Roman" w:cs="Times New Roman"/>
                <w:color w:val="323232"/>
                <w:szCs w:val="24"/>
              </w:rPr>
              <w:t>Mounjaro</w:t>
            </w:r>
            <w:proofErr w:type="spellEnd"/>
            <w:r w:rsidRPr="00D82A09">
              <w:rPr>
                <w:rFonts w:eastAsia="Times New Roman" w:cs="Times New Roman"/>
                <w:color w:val="323232"/>
                <w:szCs w:val="24"/>
              </w:rPr>
              <w:t xml:space="preserve"> (Title) or LY3298176 (Title)</w:t>
            </w:r>
          </w:p>
          <w:p w14:paraId="54C9E292"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 xml:space="preserve">#2: liraglutide (Title) or Victoza (Title) or </w:t>
            </w:r>
            <w:proofErr w:type="spellStart"/>
            <w:r w:rsidRPr="00D82A09">
              <w:rPr>
                <w:rFonts w:eastAsia="Times New Roman" w:cs="Times New Roman"/>
                <w:color w:val="323232"/>
                <w:szCs w:val="24"/>
              </w:rPr>
              <w:t>Saxenda</w:t>
            </w:r>
            <w:proofErr w:type="spellEnd"/>
            <w:r w:rsidRPr="00D82A09">
              <w:rPr>
                <w:rFonts w:eastAsia="Times New Roman" w:cs="Times New Roman"/>
                <w:color w:val="323232"/>
                <w:szCs w:val="24"/>
              </w:rPr>
              <w:t xml:space="preserve"> (Title) or NN 2211 (Title) or 2211, NN (Title) or NN2211 (Title) or NN-2211 (Title)</w:t>
            </w:r>
          </w:p>
          <w:p w14:paraId="6005EBE1"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#3: dulaglutide (Title) or LY 2189265 (Title) or LY-2189265 (Title) or LY2189265 (Title) or Trulicity (Title)</w:t>
            </w:r>
          </w:p>
          <w:p w14:paraId="5E3705B5"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 xml:space="preserve">#4: Semaglutide (Title) or </w:t>
            </w:r>
            <w:proofErr w:type="spellStart"/>
            <w:r w:rsidRPr="00D82A09">
              <w:rPr>
                <w:rFonts w:eastAsia="Times New Roman" w:cs="Times New Roman"/>
                <w:color w:val="323232"/>
                <w:szCs w:val="24"/>
              </w:rPr>
              <w:t>rybelsus</w:t>
            </w:r>
            <w:proofErr w:type="spellEnd"/>
            <w:r w:rsidRPr="00D82A09">
              <w:rPr>
                <w:rFonts w:eastAsia="Times New Roman" w:cs="Times New Roman"/>
                <w:color w:val="323232"/>
                <w:szCs w:val="24"/>
              </w:rPr>
              <w:t xml:space="preserve"> (Title) or Ozempic (Title)</w:t>
            </w:r>
          </w:p>
          <w:p w14:paraId="7FE2CAF7"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#5: #1 OR #2 OR #3</w:t>
            </w:r>
          </w:p>
          <w:p w14:paraId="3A915A3F" w14:textId="77777777" w:rsidR="00DF0F12" w:rsidRPr="00D82A09" w:rsidRDefault="00DF0F12" w:rsidP="007B5FAC">
            <w:pPr>
              <w:rPr>
                <w:rFonts w:eastAsia="Times New Roman" w:cs="Times New Roman"/>
                <w:color w:val="323232"/>
                <w:szCs w:val="24"/>
              </w:rPr>
            </w:pPr>
            <w:r w:rsidRPr="00D82A09">
              <w:rPr>
                <w:rFonts w:eastAsia="Times New Roman" w:cs="Times New Roman"/>
                <w:color w:val="323232"/>
                <w:szCs w:val="24"/>
              </w:rPr>
              <w:t>Final: #4 And #5</w:t>
            </w:r>
          </w:p>
        </w:tc>
        <w:tc>
          <w:tcPr>
            <w:tcW w:w="2914" w:type="dxa"/>
            <w:vAlign w:val="center"/>
          </w:tcPr>
          <w:p w14:paraId="753FE7BE"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English,</w:t>
            </w:r>
          </w:p>
          <w:p w14:paraId="2FAA6174" w14:textId="77777777" w:rsidR="00DF0F12" w:rsidRPr="00F9316E" w:rsidRDefault="00DF0F12" w:rsidP="007B5FAC">
            <w:pPr>
              <w:jc w:val="center"/>
              <w:rPr>
                <w:rFonts w:eastAsia="Times New Roman" w:cs="Times New Roman"/>
                <w:b/>
                <w:bCs/>
                <w:color w:val="323232"/>
                <w:szCs w:val="24"/>
              </w:rPr>
            </w:pPr>
            <w:r>
              <w:rPr>
                <w:rFonts w:eastAsia="Times New Roman" w:cs="Times New Roman"/>
                <w:b/>
                <w:bCs/>
                <w:color w:val="323232"/>
                <w:szCs w:val="24"/>
              </w:rPr>
              <w:t>5 February 2025</w:t>
            </w:r>
          </w:p>
        </w:tc>
        <w:tc>
          <w:tcPr>
            <w:tcW w:w="1984" w:type="dxa"/>
            <w:vAlign w:val="center"/>
          </w:tcPr>
          <w:p w14:paraId="36697B87" w14:textId="77777777" w:rsidR="00DF0F12" w:rsidRPr="00F9316E" w:rsidRDefault="00DF0F12" w:rsidP="007B5FAC">
            <w:pPr>
              <w:jc w:val="center"/>
              <w:rPr>
                <w:rFonts w:eastAsia="Times New Roman" w:cs="Times New Roman"/>
                <w:color w:val="323232"/>
                <w:szCs w:val="24"/>
              </w:rPr>
            </w:pPr>
            <w:r>
              <w:rPr>
                <w:rFonts w:eastAsia="Times New Roman" w:cs="Times New Roman"/>
                <w:color w:val="323232"/>
                <w:szCs w:val="24"/>
              </w:rPr>
              <w:t>220</w:t>
            </w:r>
          </w:p>
        </w:tc>
      </w:tr>
      <w:tr w:rsidR="00DF0F12" w:rsidRPr="00F9316E" w14:paraId="315217A0" w14:textId="77777777" w:rsidTr="007B5FAC">
        <w:trPr>
          <w:trHeight w:val="1649"/>
        </w:trPr>
        <w:tc>
          <w:tcPr>
            <w:tcW w:w="2681" w:type="dxa"/>
          </w:tcPr>
          <w:p w14:paraId="3C94E93B" w14:textId="77777777" w:rsidR="00DF0F12" w:rsidRPr="00F9316E" w:rsidRDefault="00DF0F12" w:rsidP="007B5FAC">
            <w:pPr>
              <w:rPr>
                <w:rFonts w:eastAsia="Times New Roman" w:cs="Times New Roman"/>
                <w:color w:val="323232"/>
                <w:szCs w:val="24"/>
              </w:rPr>
            </w:pPr>
          </w:p>
          <w:p w14:paraId="37C45766" w14:textId="77777777" w:rsidR="00DF0F12" w:rsidRPr="00F9316E" w:rsidRDefault="00DF0F12" w:rsidP="007B5FAC">
            <w:pPr>
              <w:rPr>
                <w:rFonts w:eastAsia="Times New Roman" w:cs="Times New Roman"/>
                <w:color w:val="323232"/>
                <w:szCs w:val="24"/>
              </w:rPr>
            </w:pPr>
          </w:p>
          <w:p w14:paraId="0259AB2A"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Cochrane</w:t>
            </w:r>
          </w:p>
        </w:tc>
        <w:tc>
          <w:tcPr>
            <w:tcW w:w="6024" w:type="dxa"/>
          </w:tcPr>
          <w:p w14:paraId="45082C32" w14:textId="77777777" w:rsidR="00DF0F12" w:rsidRDefault="00DF0F12" w:rsidP="007B5FAC">
            <w:pPr>
              <w:rPr>
                <w:rFonts w:cs="Times New Roman"/>
                <w:szCs w:val="24"/>
              </w:rPr>
            </w:pPr>
            <w:r>
              <w:rPr>
                <w:rFonts w:cs="Times New Roman"/>
                <w:szCs w:val="24"/>
              </w:rPr>
              <w:t xml:space="preserve">#1: </w:t>
            </w:r>
            <w:r w:rsidRPr="003407BA">
              <w:rPr>
                <w:rFonts w:cs="Times New Roman"/>
                <w:szCs w:val="24"/>
              </w:rPr>
              <w:t>(</w:t>
            </w:r>
            <w:proofErr w:type="spellStart"/>
            <w:r w:rsidRPr="003407BA">
              <w:rPr>
                <w:rFonts w:cs="Times New Roman"/>
                <w:szCs w:val="24"/>
              </w:rPr>
              <w:t>tirzepatide</w:t>
            </w:r>
            <w:proofErr w:type="spellEnd"/>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w:t>
            </w:r>
            <w:proofErr w:type="spellStart"/>
            <w:r w:rsidRPr="003407BA">
              <w:rPr>
                <w:rFonts w:cs="Times New Roman"/>
                <w:szCs w:val="24"/>
              </w:rPr>
              <w:t>Mounjaro</w:t>
            </w:r>
            <w:proofErr w:type="spellEnd"/>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(LY3298176</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p>
          <w:p w14:paraId="65944E02" w14:textId="77777777" w:rsidR="00DF0F12" w:rsidRDefault="00DF0F12" w:rsidP="007B5FAC">
            <w:pPr>
              <w:rPr>
                <w:rFonts w:cs="Times New Roman"/>
                <w:szCs w:val="24"/>
              </w:rPr>
            </w:pPr>
            <w:r>
              <w:rPr>
                <w:rFonts w:cs="Times New Roman"/>
                <w:szCs w:val="24"/>
              </w:rPr>
              <w:t xml:space="preserve">#2: </w:t>
            </w:r>
            <w:proofErr w:type="spellStart"/>
            <w:r w:rsidRPr="003407BA">
              <w:rPr>
                <w:rFonts w:cs="Times New Roman"/>
                <w:szCs w:val="24"/>
              </w:rPr>
              <w:t>MeSH</w:t>
            </w:r>
            <w:proofErr w:type="spellEnd"/>
            <w:r w:rsidRPr="003407BA">
              <w:rPr>
                <w:rFonts w:cs="Times New Roman"/>
                <w:szCs w:val="24"/>
              </w:rPr>
              <w:t xml:space="preserve"> descriptor: [Liraglutide] explode all trees</w:t>
            </w:r>
          </w:p>
          <w:p w14:paraId="05819D63" w14:textId="77777777" w:rsidR="00DF0F12" w:rsidRDefault="00DF0F12" w:rsidP="007B5FAC">
            <w:pPr>
              <w:rPr>
                <w:rFonts w:cs="Times New Roman"/>
                <w:szCs w:val="24"/>
              </w:rPr>
            </w:pPr>
            <w:r>
              <w:rPr>
                <w:rFonts w:cs="Times New Roman"/>
                <w:szCs w:val="24"/>
              </w:rPr>
              <w:t>#3: (</w:t>
            </w:r>
            <w:r w:rsidRPr="00AA0B7D">
              <w:rPr>
                <w:rFonts w:cs="Times New Roman"/>
                <w:szCs w:val="24"/>
              </w:rPr>
              <w:t>dulaglutide</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w:t>
            </w:r>
            <w:r w:rsidRPr="00AA0B7D">
              <w:rPr>
                <w:rFonts w:cs="Times New Roman"/>
                <w:szCs w:val="24"/>
              </w:rPr>
              <w:t>LY 2189265</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w:t>
            </w:r>
            <w:r w:rsidRPr="00AA0B7D">
              <w:rPr>
                <w:rFonts w:cs="Times New Roman"/>
                <w:szCs w:val="24"/>
              </w:rPr>
              <w:t>LY-2189265</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Pr>
                <w:rFonts w:cs="Times New Roman"/>
                <w:szCs w:val="24"/>
              </w:rPr>
              <w:t xml:space="preserve"> OR (</w:t>
            </w:r>
            <w:r w:rsidRPr="00AA0B7D">
              <w:rPr>
                <w:rFonts w:cs="Times New Roman"/>
                <w:szCs w:val="24"/>
              </w:rPr>
              <w:t>LY2189265</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w:t>
            </w:r>
            <w:r w:rsidRPr="00AA0B7D">
              <w:rPr>
                <w:rFonts w:cs="Times New Roman"/>
                <w:szCs w:val="24"/>
              </w:rPr>
              <w:t>Trulicity</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w:t>
            </w:r>
          </w:p>
          <w:p w14:paraId="587F9FB4" w14:textId="77777777" w:rsidR="00DF0F12" w:rsidRDefault="00DF0F12" w:rsidP="007B5FAC">
            <w:pPr>
              <w:rPr>
                <w:rFonts w:cs="Times New Roman"/>
                <w:szCs w:val="24"/>
              </w:rPr>
            </w:pPr>
            <w:r>
              <w:rPr>
                <w:rFonts w:cs="Times New Roman"/>
                <w:szCs w:val="24"/>
              </w:rPr>
              <w:t xml:space="preserve">#4: </w:t>
            </w:r>
            <w:r w:rsidRPr="003407BA">
              <w:rPr>
                <w:rFonts w:cs="Times New Roman"/>
                <w:szCs w:val="24"/>
              </w:rPr>
              <w:t>(</w:t>
            </w:r>
            <w:proofErr w:type="spellStart"/>
            <w:r w:rsidRPr="003407BA">
              <w:rPr>
                <w:rFonts w:cs="Times New Roman"/>
                <w:szCs w:val="24"/>
              </w:rPr>
              <w:t>semaglutide</w:t>
            </w:r>
            <w:proofErr w:type="spellEnd"/>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w:t>
            </w:r>
            <w:proofErr w:type="spellStart"/>
            <w:r w:rsidRPr="003407BA">
              <w:rPr>
                <w:rFonts w:cs="Times New Roman"/>
                <w:szCs w:val="24"/>
              </w:rPr>
              <w:t>Rybelsus</w:t>
            </w:r>
            <w:proofErr w:type="spellEnd"/>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r w:rsidRPr="003407BA">
              <w:rPr>
                <w:rFonts w:cs="Times New Roman"/>
                <w:szCs w:val="24"/>
              </w:rPr>
              <w:t xml:space="preserve"> OR (Ozempic</w:t>
            </w:r>
            <w:proofErr w:type="gramStart"/>
            <w:r w:rsidRPr="003407BA">
              <w:rPr>
                <w:rFonts w:cs="Times New Roman"/>
                <w:szCs w:val="24"/>
              </w:rPr>
              <w:t>):</w:t>
            </w:r>
            <w:proofErr w:type="spellStart"/>
            <w:r w:rsidRPr="003407BA">
              <w:rPr>
                <w:rFonts w:cs="Times New Roman"/>
                <w:szCs w:val="24"/>
              </w:rPr>
              <w:t>ti</w:t>
            </w:r>
            <w:proofErr w:type="gramEnd"/>
            <w:r w:rsidRPr="003407BA">
              <w:rPr>
                <w:rFonts w:cs="Times New Roman"/>
                <w:szCs w:val="24"/>
              </w:rPr>
              <w:t>,</w:t>
            </w:r>
            <w:proofErr w:type="gramStart"/>
            <w:r w:rsidRPr="003407BA">
              <w:rPr>
                <w:rFonts w:cs="Times New Roman"/>
                <w:szCs w:val="24"/>
              </w:rPr>
              <w:t>ab,kw</w:t>
            </w:r>
            <w:proofErr w:type="spellEnd"/>
            <w:proofErr w:type="gramEnd"/>
          </w:p>
          <w:p w14:paraId="331E93D5" w14:textId="77777777" w:rsidR="00DF0F12" w:rsidRDefault="00DF0F12" w:rsidP="007B5FAC">
            <w:pPr>
              <w:rPr>
                <w:rFonts w:cs="Times New Roman"/>
                <w:szCs w:val="24"/>
              </w:rPr>
            </w:pPr>
            <w:r>
              <w:rPr>
                <w:rFonts w:cs="Times New Roman"/>
                <w:szCs w:val="24"/>
              </w:rPr>
              <w:t xml:space="preserve">#5: </w:t>
            </w:r>
            <w:r w:rsidRPr="00F9316E">
              <w:rPr>
                <w:rFonts w:cs="Times New Roman"/>
                <w:szCs w:val="24"/>
              </w:rPr>
              <w:t>#1 OR #</w:t>
            </w:r>
            <w:r>
              <w:rPr>
                <w:rFonts w:cs="Times New Roman"/>
                <w:szCs w:val="24"/>
              </w:rPr>
              <w:t>2 OR #3</w:t>
            </w:r>
          </w:p>
          <w:p w14:paraId="371A2B3F" w14:textId="77777777" w:rsidR="00DF0F12" w:rsidRPr="00F9316E" w:rsidRDefault="00DF0F12" w:rsidP="007B5FAC">
            <w:pPr>
              <w:rPr>
                <w:rFonts w:cs="Times New Roman"/>
                <w:szCs w:val="24"/>
                <w:rtl/>
                <w:lang w:bidi="fa-IR"/>
              </w:rPr>
            </w:pPr>
            <w:r>
              <w:rPr>
                <w:rFonts w:cs="Times New Roman"/>
                <w:szCs w:val="24"/>
              </w:rPr>
              <w:t xml:space="preserve">Final: #4 </w:t>
            </w:r>
            <w:r w:rsidRPr="00F9316E">
              <w:rPr>
                <w:rFonts w:cs="Times New Roman"/>
                <w:szCs w:val="24"/>
              </w:rPr>
              <w:t>And</w:t>
            </w:r>
            <w:r>
              <w:rPr>
                <w:rFonts w:cs="Times New Roman"/>
                <w:szCs w:val="24"/>
              </w:rPr>
              <w:t xml:space="preserve"> #5</w:t>
            </w:r>
          </w:p>
        </w:tc>
        <w:tc>
          <w:tcPr>
            <w:tcW w:w="2914" w:type="dxa"/>
            <w:vAlign w:val="center"/>
          </w:tcPr>
          <w:p w14:paraId="01F9D3B3" w14:textId="77777777" w:rsidR="00DF0F12" w:rsidRPr="00F9316E" w:rsidRDefault="00DF0F12" w:rsidP="007B5FAC">
            <w:pPr>
              <w:jc w:val="center"/>
              <w:rPr>
                <w:rFonts w:eastAsia="Times New Roman" w:cs="Times New Roman"/>
                <w:b/>
                <w:bCs/>
                <w:color w:val="323232"/>
                <w:szCs w:val="24"/>
              </w:rPr>
            </w:pPr>
            <w:r w:rsidRPr="00F9316E">
              <w:rPr>
                <w:rFonts w:eastAsia="Times New Roman" w:cs="Times New Roman"/>
                <w:b/>
                <w:bCs/>
                <w:color w:val="323232"/>
                <w:szCs w:val="24"/>
              </w:rPr>
              <w:t>English,</w:t>
            </w:r>
          </w:p>
          <w:p w14:paraId="683B3C43" w14:textId="77777777" w:rsidR="00DF0F12" w:rsidRPr="00F9316E" w:rsidRDefault="00DF0F12" w:rsidP="007B5FAC">
            <w:pPr>
              <w:jc w:val="center"/>
              <w:rPr>
                <w:rFonts w:eastAsia="Times New Roman" w:cs="Times New Roman"/>
                <w:b/>
                <w:bCs/>
                <w:color w:val="323232"/>
                <w:szCs w:val="24"/>
              </w:rPr>
            </w:pPr>
            <w:r>
              <w:rPr>
                <w:rFonts w:eastAsia="Times New Roman" w:cs="Times New Roman"/>
                <w:b/>
                <w:bCs/>
                <w:color w:val="323232"/>
                <w:szCs w:val="24"/>
              </w:rPr>
              <w:t>5 February 2025</w:t>
            </w:r>
          </w:p>
        </w:tc>
        <w:tc>
          <w:tcPr>
            <w:tcW w:w="1984" w:type="dxa"/>
            <w:vAlign w:val="center"/>
          </w:tcPr>
          <w:p w14:paraId="4383C60F" w14:textId="77777777" w:rsidR="00DF0F12" w:rsidRPr="00F9316E" w:rsidRDefault="00DF0F12" w:rsidP="007B5FAC">
            <w:pPr>
              <w:jc w:val="center"/>
              <w:rPr>
                <w:rFonts w:eastAsia="Times New Roman" w:cs="Times New Roman"/>
                <w:color w:val="323232"/>
                <w:szCs w:val="24"/>
              </w:rPr>
            </w:pPr>
            <w:r>
              <w:rPr>
                <w:rFonts w:eastAsia="Times New Roman" w:cs="Times New Roman"/>
                <w:color w:val="323232"/>
                <w:szCs w:val="24"/>
              </w:rPr>
              <w:t>229</w:t>
            </w:r>
          </w:p>
        </w:tc>
      </w:tr>
    </w:tbl>
    <w:p w14:paraId="06B2D85F" w14:textId="77777777" w:rsidR="00DF0F12" w:rsidRDefault="00DF0F12">
      <w:pPr>
        <w:rPr>
          <w:rFonts w:asciiTheme="majorBidi" w:hAnsiTheme="majorBidi" w:cstheme="majorBidi"/>
          <w:b/>
          <w:bCs/>
          <w:sz w:val="24"/>
          <w:szCs w:val="24"/>
        </w:rPr>
      </w:pPr>
    </w:p>
    <w:p w14:paraId="7F878A15" w14:textId="77777777" w:rsidR="00E4419A" w:rsidRDefault="00E4419A">
      <w:pPr>
        <w:rPr>
          <w:rFonts w:asciiTheme="majorBidi" w:hAnsiTheme="majorBidi" w:cstheme="majorBidi"/>
          <w:b/>
          <w:bCs/>
          <w:sz w:val="24"/>
          <w:szCs w:val="24"/>
        </w:rPr>
      </w:pPr>
    </w:p>
    <w:p w14:paraId="00146E44" w14:textId="77777777" w:rsidR="00E4419A" w:rsidRDefault="00E4419A">
      <w:pPr>
        <w:rPr>
          <w:rFonts w:asciiTheme="majorBidi" w:hAnsiTheme="majorBidi" w:cstheme="majorBidi"/>
          <w:b/>
          <w:bCs/>
          <w:sz w:val="24"/>
          <w:szCs w:val="24"/>
        </w:rPr>
      </w:pPr>
    </w:p>
    <w:p w14:paraId="0DAE1D36" w14:textId="77777777" w:rsidR="00E4419A" w:rsidRDefault="00E4419A">
      <w:pPr>
        <w:rPr>
          <w:rFonts w:asciiTheme="majorBidi" w:hAnsiTheme="majorBidi" w:cstheme="majorBidi"/>
          <w:b/>
          <w:bCs/>
          <w:sz w:val="24"/>
          <w:szCs w:val="24"/>
        </w:rPr>
      </w:pPr>
    </w:p>
    <w:p w14:paraId="71CA2650" w14:textId="77777777" w:rsidR="00E4419A" w:rsidRDefault="00E4419A">
      <w:pPr>
        <w:rPr>
          <w:rFonts w:asciiTheme="majorBidi" w:hAnsiTheme="majorBidi" w:cstheme="majorBidi"/>
          <w:b/>
          <w:bCs/>
          <w:sz w:val="24"/>
          <w:szCs w:val="24"/>
        </w:rPr>
      </w:pPr>
    </w:p>
    <w:p w14:paraId="17B58A81" w14:textId="77777777" w:rsidR="00E4419A" w:rsidRDefault="00E4419A">
      <w:pPr>
        <w:rPr>
          <w:rFonts w:asciiTheme="majorBidi" w:hAnsiTheme="majorBidi" w:cstheme="majorBidi"/>
          <w:b/>
          <w:bCs/>
          <w:sz w:val="24"/>
          <w:szCs w:val="24"/>
        </w:rPr>
      </w:pPr>
    </w:p>
    <w:p w14:paraId="5551AF7F" w14:textId="77777777" w:rsidR="00E4419A" w:rsidRDefault="00E4419A">
      <w:pPr>
        <w:rPr>
          <w:rFonts w:asciiTheme="majorBidi" w:hAnsiTheme="majorBidi" w:cstheme="majorBidi"/>
          <w:b/>
          <w:bCs/>
          <w:sz w:val="24"/>
          <w:szCs w:val="24"/>
        </w:rPr>
      </w:pPr>
    </w:p>
    <w:p w14:paraId="0D48EF15" w14:textId="77777777" w:rsidR="00E4419A" w:rsidRDefault="00E4419A">
      <w:pPr>
        <w:rPr>
          <w:rFonts w:asciiTheme="majorBidi" w:hAnsiTheme="majorBidi" w:cstheme="majorBidi"/>
          <w:b/>
          <w:bCs/>
          <w:sz w:val="24"/>
          <w:szCs w:val="24"/>
        </w:rPr>
      </w:pPr>
    </w:p>
    <w:p w14:paraId="6288906D" w14:textId="77777777" w:rsidR="00E4419A" w:rsidRDefault="00E4419A">
      <w:pPr>
        <w:rPr>
          <w:rFonts w:asciiTheme="majorBidi" w:hAnsiTheme="majorBidi" w:cstheme="majorBidi"/>
          <w:b/>
          <w:bCs/>
          <w:sz w:val="24"/>
          <w:szCs w:val="24"/>
        </w:rPr>
      </w:pPr>
    </w:p>
    <w:p w14:paraId="6BEC9E52" w14:textId="77777777" w:rsidR="00E4419A" w:rsidRDefault="00E4419A">
      <w:pPr>
        <w:rPr>
          <w:rFonts w:asciiTheme="majorBidi" w:hAnsiTheme="majorBidi" w:cstheme="majorBidi"/>
          <w:b/>
          <w:bCs/>
          <w:sz w:val="24"/>
          <w:szCs w:val="24"/>
        </w:rPr>
      </w:pPr>
    </w:p>
    <w:p w14:paraId="7F176986" w14:textId="77777777" w:rsidR="00E4419A" w:rsidRDefault="00E4419A">
      <w:pPr>
        <w:rPr>
          <w:rFonts w:asciiTheme="majorBidi" w:hAnsiTheme="majorBidi" w:cstheme="majorBidi"/>
          <w:b/>
          <w:bCs/>
          <w:sz w:val="24"/>
          <w:szCs w:val="24"/>
        </w:rPr>
      </w:pPr>
    </w:p>
    <w:p w14:paraId="46D53313" w14:textId="77777777" w:rsidR="00E4419A" w:rsidRDefault="00E4419A">
      <w:pPr>
        <w:rPr>
          <w:rFonts w:asciiTheme="majorBidi" w:hAnsiTheme="majorBidi" w:cstheme="majorBidi"/>
          <w:b/>
          <w:bCs/>
          <w:sz w:val="24"/>
          <w:szCs w:val="24"/>
        </w:rPr>
      </w:pPr>
    </w:p>
    <w:p w14:paraId="5540E099" w14:textId="77777777" w:rsidR="00E4419A" w:rsidRDefault="00E4419A">
      <w:pPr>
        <w:rPr>
          <w:rFonts w:asciiTheme="majorBidi" w:hAnsiTheme="majorBidi" w:cstheme="majorBidi"/>
          <w:b/>
          <w:bCs/>
          <w:sz w:val="24"/>
          <w:szCs w:val="24"/>
        </w:rPr>
      </w:pPr>
    </w:p>
    <w:p w14:paraId="403A7AC3" w14:textId="77777777" w:rsidR="00E4419A" w:rsidRDefault="00E4419A">
      <w:pPr>
        <w:rPr>
          <w:rFonts w:asciiTheme="majorBidi" w:hAnsiTheme="majorBidi" w:cstheme="majorBidi"/>
          <w:b/>
          <w:bCs/>
          <w:sz w:val="24"/>
          <w:szCs w:val="24"/>
        </w:rPr>
      </w:pPr>
    </w:p>
    <w:p w14:paraId="590E6DC2" w14:textId="77777777" w:rsidR="00E4419A" w:rsidRDefault="00E4419A">
      <w:pPr>
        <w:rPr>
          <w:rFonts w:asciiTheme="majorBidi" w:hAnsiTheme="majorBidi" w:cstheme="majorBidi"/>
          <w:b/>
          <w:bCs/>
          <w:sz w:val="24"/>
          <w:szCs w:val="24"/>
        </w:rPr>
      </w:pPr>
    </w:p>
    <w:p w14:paraId="1C781470" w14:textId="77777777" w:rsidR="00E4419A" w:rsidRDefault="00E4419A">
      <w:pPr>
        <w:rPr>
          <w:rFonts w:asciiTheme="majorBidi" w:hAnsiTheme="majorBidi" w:cstheme="majorBidi"/>
          <w:b/>
          <w:bCs/>
          <w:sz w:val="24"/>
          <w:szCs w:val="24"/>
        </w:rPr>
      </w:pPr>
    </w:p>
    <w:p w14:paraId="467B6C0B" w14:textId="77777777" w:rsidR="00E4419A" w:rsidRDefault="00E4419A">
      <w:pPr>
        <w:rPr>
          <w:rFonts w:asciiTheme="majorBidi" w:hAnsiTheme="majorBidi" w:cstheme="majorBidi"/>
          <w:b/>
          <w:bCs/>
          <w:sz w:val="24"/>
          <w:szCs w:val="24"/>
        </w:rPr>
      </w:pPr>
    </w:p>
    <w:p w14:paraId="22223911" w14:textId="77777777" w:rsidR="00E4419A" w:rsidRDefault="00E4419A">
      <w:pPr>
        <w:rPr>
          <w:rFonts w:asciiTheme="majorBidi" w:hAnsiTheme="majorBidi" w:cstheme="majorBidi"/>
          <w:b/>
          <w:bCs/>
          <w:sz w:val="24"/>
          <w:szCs w:val="24"/>
        </w:rPr>
      </w:pPr>
    </w:p>
    <w:p w14:paraId="505B7E85" w14:textId="77777777" w:rsidR="00E4419A" w:rsidRDefault="00E4419A">
      <w:pPr>
        <w:rPr>
          <w:rFonts w:asciiTheme="majorBidi" w:hAnsiTheme="majorBidi" w:cstheme="majorBidi"/>
          <w:b/>
          <w:bCs/>
          <w:sz w:val="24"/>
          <w:szCs w:val="24"/>
        </w:rPr>
      </w:pPr>
    </w:p>
    <w:p w14:paraId="7D363BC8" w14:textId="77777777" w:rsidR="00E4419A" w:rsidRDefault="00E4419A">
      <w:pPr>
        <w:rPr>
          <w:rFonts w:asciiTheme="majorBidi" w:hAnsiTheme="majorBidi" w:cstheme="majorBidi"/>
          <w:b/>
          <w:bCs/>
          <w:sz w:val="24"/>
          <w:szCs w:val="24"/>
        </w:rPr>
      </w:pPr>
    </w:p>
    <w:p w14:paraId="5B60482E" w14:textId="30928724" w:rsidR="00E4419A" w:rsidRPr="00E4419A" w:rsidRDefault="00E4419A" w:rsidP="00E4419A">
      <w:pPr>
        <w:spacing w:after="0" w:line="240" w:lineRule="auto"/>
        <w:rPr>
          <w:rFonts w:ascii="Helvetica Neue" w:eastAsia="Times New Roman" w:hAnsi="Helvetica Neue" w:cs="Times New Roman"/>
          <w:color w:val="0E0E0E"/>
          <w:kern w:val="0"/>
          <w:sz w:val="29"/>
          <w:szCs w:val="29"/>
          <w14:ligatures w14:val="none"/>
        </w:rPr>
      </w:pPr>
      <w:r w:rsidRPr="00E4419A">
        <w:rPr>
          <w:rFonts w:ascii="Helvetica Neue" w:eastAsia="Times New Roman" w:hAnsi="Helvetica Neue" w:cs="Times New Roman"/>
          <w:b/>
          <w:bCs/>
          <w:color w:val="0E0E0E"/>
          <w:kern w:val="0"/>
          <w:sz w:val="29"/>
          <w:szCs w:val="29"/>
          <w14:ligatures w14:val="none"/>
        </w:rPr>
        <w:t xml:space="preserve">Supplementary Table </w:t>
      </w:r>
      <w:r w:rsidR="00F35ADC">
        <w:rPr>
          <w:rFonts w:ascii="Helvetica Neue" w:eastAsia="Times New Roman" w:hAnsi="Helvetica Neue" w:cs="Times New Roman"/>
          <w:b/>
          <w:bCs/>
          <w:color w:val="0E0E0E"/>
          <w:kern w:val="0"/>
          <w:sz w:val="29"/>
          <w:szCs w:val="29"/>
          <w14:ligatures w14:val="none"/>
        </w:rPr>
        <w:t>2</w:t>
      </w:r>
      <w:r w:rsidRPr="00E4419A">
        <w:rPr>
          <w:rFonts w:ascii="Helvetica Neue" w:eastAsia="Times New Roman" w:hAnsi="Helvetica Neue" w:cs="Times New Roman"/>
          <w:b/>
          <w:bCs/>
          <w:color w:val="0E0E0E"/>
          <w:kern w:val="0"/>
          <w:sz w:val="29"/>
          <w:szCs w:val="29"/>
          <w14:ligatures w14:val="none"/>
        </w:rPr>
        <w:t>. Assessment of Risk of Bias</w:t>
      </w:r>
    </w:p>
    <w:tbl>
      <w:tblPr>
        <w:tblStyle w:val="TableGrid"/>
        <w:tblpPr w:leftFromText="180" w:rightFromText="180" w:vertAnchor="page" w:horzAnchor="margin" w:tblpY="1381"/>
        <w:tblW w:w="12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5"/>
        <w:gridCol w:w="1786"/>
        <w:gridCol w:w="1664"/>
        <w:gridCol w:w="1353"/>
        <w:gridCol w:w="2026"/>
        <w:gridCol w:w="1878"/>
        <w:gridCol w:w="1665"/>
        <w:gridCol w:w="889"/>
      </w:tblGrid>
      <w:tr w:rsidR="007D017F" w14:paraId="69D40A1D" w14:textId="77777777" w:rsidTr="00703745">
        <w:trPr>
          <w:trHeight w:val="529"/>
        </w:trPr>
        <w:tc>
          <w:tcPr>
            <w:tcW w:w="0" w:type="auto"/>
            <w:vAlign w:val="center"/>
          </w:tcPr>
          <w:p w14:paraId="48533D02" w14:textId="77777777" w:rsidR="003D0F23" w:rsidRPr="00E41617" w:rsidRDefault="003D0F23" w:rsidP="00703745">
            <w:pPr>
              <w:jc w:val="center"/>
              <w:rPr>
                <w:rFonts w:cstheme="minorHAnsi"/>
                <w:b/>
                <w:bCs/>
                <w:noProof/>
                <w:sz w:val="20"/>
                <w:szCs w:val="20"/>
                <w:lang w:bidi="fa-IR"/>
              </w:rPr>
            </w:pPr>
            <w:r w:rsidRPr="00E41617">
              <w:rPr>
                <w:rFonts w:cstheme="minorHAnsi"/>
                <w:b/>
                <w:bCs/>
                <w:noProof/>
                <w:sz w:val="20"/>
                <w:szCs w:val="20"/>
                <w:lang w:bidi="fa-IR"/>
              </w:rPr>
              <w:lastRenderedPageBreak/>
              <w:t>Study</w:t>
            </w:r>
          </w:p>
        </w:tc>
        <w:tc>
          <w:tcPr>
            <w:tcW w:w="0" w:type="auto"/>
            <w:vAlign w:val="center"/>
          </w:tcPr>
          <w:p w14:paraId="3C584A2C" w14:textId="77777777" w:rsidR="003D0F23" w:rsidRPr="00E41617" w:rsidRDefault="003D0F23" w:rsidP="00703745">
            <w:pPr>
              <w:jc w:val="center"/>
              <w:rPr>
                <w:b/>
                <w:bCs/>
                <w:sz w:val="20"/>
                <w:szCs w:val="20"/>
              </w:rPr>
            </w:pPr>
            <w:r w:rsidRPr="00E41617">
              <w:rPr>
                <w:b/>
                <w:bCs/>
                <w:sz w:val="20"/>
                <w:szCs w:val="20"/>
              </w:rPr>
              <w:t>Random sequence generation</w:t>
            </w:r>
          </w:p>
          <w:p w14:paraId="222248A9"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184A4A99" w14:textId="77777777" w:rsidR="003D0F23" w:rsidRPr="00E41617" w:rsidRDefault="003D0F23" w:rsidP="00703745">
            <w:pPr>
              <w:jc w:val="center"/>
              <w:rPr>
                <w:b/>
                <w:bCs/>
                <w:sz w:val="20"/>
                <w:szCs w:val="20"/>
              </w:rPr>
            </w:pPr>
            <w:r w:rsidRPr="00E41617">
              <w:rPr>
                <w:b/>
                <w:bCs/>
                <w:sz w:val="20"/>
                <w:szCs w:val="20"/>
              </w:rPr>
              <w:t>Allocation concealment</w:t>
            </w:r>
          </w:p>
          <w:p w14:paraId="751C82D4"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61D40882" w14:textId="77777777" w:rsidR="003D0F23" w:rsidRPr="00E41617" w:rsidRDefault="003D0F23" w:rsidP="00703745">
            <w:pPr>
              <w:jc w:val="center"/>
              <w:rPr>
                <w:b/>
                <w:bCs/>
                <w:sz w:val="20"/>
                <w:szCs w:val="20"/>
              </w:rPr>
            </w:pPr>
            <w:r w:rsidRPr="00E41617">
              <w:rPr>
                <w:b/>
                <w:bCs/>
                <w:sz w:val="20"/>
                <w:szCs w:val="20"/>
              </w:rPr>
              <w:t>Selective reporting</w:t>
            </w:r>
          </w:p>
          <w:p w14:paraId="1E57490E"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159A7229" w14:textId="77777777" w:rsidR="003D0F23" w:rsidRPr="00E41617" w:rsidRDefault="003D0F23" w:rsidP="00703745">
            <w:pPr>
              <w:jc w:val="center"/>
              <w:rPr>
                <w:b/>
                <w:bCs/>
                <w:sz w:val="20"/>
                <w:szCs w:val="20"/>
              </w:rPr>
            </w:pPr>
            <w:r w:rsidRPr="00E41617">
              <w:rPr>
                <w:b/>
                <w:bCs/>
                <w:sz w:val="20"/>
                <w:szCs w:val="20"/>
              </w:rPr>
              <w:t>Blinding of participants / personal</w:t>
            </w:r>
          </w:p>
          <w:p w14:paraId="611A3ABA"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464BD560" w14:textId="77777777" w:rsidR="003D0F23" w:rsidRPr="00E41617" w:rsidRDefault="003D0F23" w:rsidP="00703745">
            <w:pPr>
              <w:jc w:val="center"/>
              <w:rPr>
                <w:b/>
                <w:bCs/>
                <w:sz w:val="20"/>
                <w:szCs w:val="20"/>
              </w:rPr>
            </w:pPr>
            <w:r w:rsidRPr="00E41617">
              <w:rPr>
                <w:b/>
                <w:bCs/>
                <w:sz w:val="20"/>
                <w:szCs w:val="20"/>
              </w:rPr>
              <w:t>Blinding of outcome assessment</w:t>
            </w:r>
          </w:p>
          <w:p w14:paraId="66459B9D"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176FCAC7" w14:textId="77777777" w:rsidR="003D0F23" w:rsidRPr="00E41617" w:rsidRDefault="003D0F23" w:rsidP="00703745">
            <w:pPr>
              <w:jc w:val="center"/>
              <w:rPr>
                <w:b/>
                <w:bCs/>
                <w:sz w:val="20"/>
                <w:szCs w:val="20"/>
              </w:rPr>
            </w:pPr>
            <w:r w:rsidRPr="00E41617">
              <w:rPr>
                <w:b/>
                <w:bCs/>
                <w:sz w:val="20"/>
                <w:szCs w:val="20"/>
              </w:rPr>
              <w:t>Incomplete outcome data</w:t>
            </w:r>
          </w:p>
          <w:p w14:paraId="36C2E79F" w14:textId="77777777" w:rsidR="003D0F23" w:rsidRPr="00E41617" w:rsidRDefault="003D0F23" w:rsidP="00703745">
            <w:pPr>
              <w:jc w:val="center"/>
              <w:rPr>
                <w:rFonts w:cstheme="minorHAnsi"/>
                <w:b/>
                <w:bCs/>
                <w:noProof/>
                <w:sz w:val="20"/>
                <w:szCs w:val="20"/>
                <w:lang w:bidi="fa-IR"/>
              </w:rPr>
            </w:pPr>
          </w:p>
        </w:tc>
        <w:tc>
          <w:tcPr>
            <w:tcW w:w="0" w:type="auto"/>
            <w:vAlign w:val="center"/>
          </w:tcPr>
          <w:p w14:paraId="6E3C827F" w14:textId="77777777" w:rsidR="003D0F23" w:rsidRPr="00E41617" w:rsidRDefault="003D0F23" w:rsidP="00703745">
            <w:pPr>
              <w:jc w:val="center"/>
              <w:rPr>
                <w:b/>
                <w:bCs/>
                <w:sz w:val="20"/>
                <w:szCs w:val="20"/>
              </w:rPr>
            </w:pPr>
            <w:r w:rsidRPr="00E41617">
              <w:rPr>
                <w:b/>
                <w:bCs/>
                <w:sz w:val="20"/>
                <w:szCs w:val="20"/>
              </w:rPr>
              <w:t>Other bias</w:t>
            </w:r>
          </w:p>
          <w:p w14:paraId="226723C5" w14:textId="77777777" w:rsidR="003D0F23" w:rsidRPr="00E41617" w:rsidRDefault="003D0F23" w:rsidP="00703745">
            <w:pPr>
              <w:jc w:val="center"/>
              <w:rPr>
                <w:rFonts w:cstheme="minorHAnsi"/>
                <w:b/>
                <w:bCs/>
                <w:noProof/>
                <w:sz w:val="20"/>
                <w:szCs w:val="20"/>
                <w:lang w:bidi="fa-IR"/>
              </w:rPr>
            </w:pPr>
          </w:p>
        </w:tc>
      </w:tr>
      <w:tr w:rsidR="007D017F" w14:paraId="1EC02E7D" w14:textId="77777777" w:rsidTr="00E41617">
        <w:trPr>
          <w:trHeight w:val="529"/>
        </w:trPr>
        <w:tc>
          <w:tcPr>
            <w:tcW w:w="0" w:type="auto"/>
          </w:tcPr>
          <w:p w14:paraId="0694FAAB" w14:textId="77777777" w:rsidR="003D0F23" w:rsidRPr="00290EA7" w:rsidRDefault="003D0F23" w:rsidP="007D017F">
            <w:pPr>
              <w:jc w:val="center"/>
              <w:rPr>
                <w:rFonts w:asciiTheme="majorBidi" w:hAnsiTheme="majorBidi" w:cstheme="majorBidi"/>
              </w:rPr>
            </w:pPr>
            <w:r w:rsidRPr="00290EA7">
              <w:rPr>
                <w:rFonts w:asciiTheme="majorBidi" w:hAnsiTheme="majorBidi" w:cstheme="majorBidi"/>
                <w:sz w:val="20"/>
                <w:szCs w:val="20"/>
              </w:rPr>
              <w:t>Heise et al.</w:t>
            </w:r>
            <w:r w:rsidRPr="00290EA7">
              <w:rPr>
                <w:rFonts w:asciiTheme="majorBidi" w:hAnsiTheme="majorBidi" w:cstheme="majorBidi"/>
                <w:sz w:val="20"/>
                <w:szCs w:val="20"/>
              </w:rPr>
              <w:fldChar w:fldCharType="begin"/>
            </w:r>
            <w:r w:rsidRPr="00290EA7">
              <w:rPr>
                <w:rFonts w:asciiTheme="majorBidi" w:hAnsiTheme="majorBidi" w:cstheme="majorBidi"/>
                <w:sz w:val="20"/>
                <w:szCs w:val="20"/>
              </w:rPr>
              <w:instrText xml:space="preserve"> ADDIN EN.CITE &lt;EndNote&gt;&lt;Cite&gt;&lt;Author&gt;Heise&lt;/Author&gt;&lt;Year&gt;2022&lt;/Year&gt;&lt;RecNum&gt;1&lt;/RecNum&gt;&lt;DisplayText&gt;(1)&lt;/DisplayText&gt;&lt;record&gt;&lt;rec-number&gt;1&lt;/rec-number&gt;&lt;foreign-keys&gt;&lt;key app="EN" db-id="220s5erv8arzabe5esyvrf2gv5dxvdeep55d" timestamp="1707800172"&gt;1&lt;/key&gt;&lt;/foreign-keys&gt;&lt;ref-type name="Journal Article"&gt;17&lt;/ref-type&gt;&lt;contributors&gt;&lt;authors&gt;&lt;author&gt;Heise, Tim&lt;/author&gt;&lt;author&gt;Mari, Andrea&lt;/author&gt;&lt;author&gt;DeVries, J Hans&lt;/author&gt;&lt;author&gt;Urva, Shweta&lt;/author&gt;&lt;author&gt;Li, Jing&lt;/author&gt;&lt;author&gt;Pratt, Edward John&lt;/author&gt;&lt;author&gt;Coskun, Tamer&lt;/author&gt;&lt;author&gt;Thomas, Melissa K&lt;/author&gt;&lt;author&gt;Mather, Kieren J&lt;/author&gt;&lt;author&gt;Haupt, Axel&lt;/author&gt;&lt;/authors&gt;&lt;/contributors&gt;&lt;titles&gt;&lt;title&gt;Effects of subcutaneous tirzepatide versus placebo or semaglutide on pancreatic islet function and insulin sensitivity in adults with type 2 diabetes: a multicentre, randomised, double-blind, parallel-arm, phase 1 clinical trial&lt;/title&gt;&lt;secondary-title&gt;The Lancet Diabetes &amp;amp; Endocrinology&lt;/secondary-title&gt;&lt;/titles&gt;&lt;periodical&gt;&lt;full-title&gt;The Lancet Diabetes &amp;amp; Endocrinology&lt;/full-title&gt;&lt;/periodical&gt;&lt;pages&gt;418-429&lt;/pages&gt;&lt;volume&gt;10&lt;/volume&gt;&lt;number&gt;6&lt;/number&gt;&lt;dates&gt;&lt;year&gt;2022&lt;/year&gt;&lt;/dates&gt;&lt;isbn&gt;2213-8587&lt;/isbn&gt;&lt;urls&gt;&lt;/urls&gt;&lt;/record&gt;&lt;/Cite&gt;&lt;/EndNote&gt;</w:instrText>
            </w:r>
            <w:r w:rsidRPr="00290EA7">
              <w:rPr>
                <w:rFonts w:asciiTheme="majorBidi" w:hAnsiTheme="majorBidi" w:cstheme="majorBidi"/>
                <w:sz w:val="20"/>
                <w:szCs w:val="20"/>
              </w:rPr>
              <w:fldChar w:fldCharType="separate"/>
            </w:r>
            <w:r w:rsidRPr="00290EA7">
              <w:rPr>
                <w:rFonts w:asciiTheme="majorBidi" w:hAnsiTheme="majorBidi" w:cstheme="majorBidi"/>
                <w:noProof/>
                <w:sz w:val="20"/>
                <w:szCs w:val="20"/>
              </w:rPr>
              <w:t>(1)</w:t>
            </w:r>
            <w:r w:rsidRPr="00290EA7">
              <w:rPr>
                <w:rFonts w:asciiTheme="majorBidi" w:hAnsiTheme="majorBidi" w:cstheme="majorBidi"/>
                <w:sz w:val="20"/>
                <w:szCs w:val="20"/>
              </w:rPr>
              <w:fldChar w:fldCharType="end"/>
            </w:r>
          </w:p>
          <w:p w14:paraId="1C611677" w14:textId="77777777" w:rsidR="003D0F23" w:rsidRPr="00290EA7" w:rsidRDefault="003D0F23" w:rsidP="007D017F">
            <w:pPr>
              <w:jc w:val="center"/>
              <w:rPr>
                <w:rFonts w:asciiTheme="majorBidi" w:hAnsiTheme="majorBidi" w:cstheme="majorBidi"/>
                <w:noProof/>
                <w:sz w:val="20"/>
                <w:szCs w:val="20"/>
                <w:lang w:bidi="fa-IR"/>
              </w:rPr>
            </w:pPr>
          </w:p>
        </w:tc>
        <w:tc>
          <w:tcPr>
            <w:tcW w:w="0" w:type="auto"/>
          </w:tcPr>
          <w:p w14:paraId="53A78A60"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65408" behindDoc="0" locked="0" layoutInCell="1" allowOverlap="1" wp14:anchorId="6F5F8D95" wp14:editId="3FC77F2C">
                  <wp:simplePos x="0" y="0"/>
                  <wp:positionH relativeFrom="column">
                    <wp:posOffset>409575</wp:posOffset>
                  </wp:positionH>
                  <wp:positionV relativeFrom="paragraph">
                    <wp:posOffset>58420</wp:posOffset>
                  </wp:positionV>
                  <wp:extent cx="274320" cy="280670"/>
                  <wp:effectExtent l="0" t="0" r="0" b="5080"/>
                  <wp:wrapNone/>
                  <wp:docPr id="1302385433" name="Picture 130238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D747916"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67456" behindDoc="0" locked="0" layoutInCell="1" allowOverlap="1" wp14:anchorId="63669712" wp14:editId="71BE7071">
                  <wp:simplePos x="0" y="0"/>
                  <wp:positionH relativeFrom="column">
                    <wp:posOffset>306705</wp:posOffset>
                  </wp:positionH>
                  <wp:positionV relativeFrom="paragraph">
                    <wp:posOffset>5080</wp:posOffset>
                  </wp:positionV>
                  <wp:extent cx="274320" cy="280670"/>
                  <wp:effectExtent l="0" t="0" r="0" b="5080"/>
                  <wp:wrapNone/>
                  <wp:docPr id="1328447917" name="Picture 132844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85636A1"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69504" behindDoc="0" locked="0" layoutInCell="1" allowOverlap="1" wp14:anchorId="31EC9643" wp14:editId="5C4D61E1">
                  <wp:simplePos x="0" y="0"/>
                  <wp:positionH relativeFrom="column">
                    <wp:posOffset>211455</wp:posOffset>
                  </wp:positionH>
                  <wp:positionV relativeFrom="paragraph">
                    <wp:posOffset>5080</wp:posOffset>
                  </wp:positionV>
                  <wp:extent cx="274320" cy="280670"/>
                  <wp:effectExtent l="0" t="0" r="0" b="5080"/>
                  <wp:wrapNone/>
                  <wp:docPr id="844693983" name="Picture 84469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E7A9F11" w14:textId="77777777" w:rsidR="003D0F23" w:rsidRPr="00947EF3" w:rsidRDefault="003D0F23" w:rsidP="007D017F">
            <w:pPr>
              <w:jc w:val="center"/>
              <w:rPr>
                <w:b/>
                <w:bCs/>
                <w:sz w:val="20"/>
                <w:szCs w:val="20"/>
              </w:rPr>
            </w:pPr>
            <w:r>
              <w:rPr>
                <w:noProof/>
              </w:rPr>
              <w:drawing>
                <wp:inline distT="0" distB="0" distL="0" distR="0" wp14:anchorId="1FB0D0E7" wp14:editId="7144AB99">
                  <wp:extent cx="459105" cy="459105"/>
                  <wp:effectExtent l="0" t="0" r="0" b="0"/>
                  <wp:docPr id="1694964433" name="Picture 1694964433"/>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4135548C"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1552" behindDoc="0" locked="0" layoutInCell="1" allowOverlap="1" wp14:anchorId="1F1CD5B1" wp14:editId="303E9AC7">
                  <wp:simplePos x="0" y="0"/>
                  <wp:positionH relativeFrom="column">
                    <wp:posOffset>394335</wp:posOffset>
                  </wp:positionH>
                  <wp:positionV relativeFrom="paragraph">
                    <wp:posOffset>5080</wp:posOffset>
                  </wp:positionV>
                  <wp:extent cx="274320" cy="280670"/>
                  <wp:effectExtent l="0" t="0" r="0" b="5080"/>
                  <wp:wrapNone/>
                  <wp:docPr id="1475817607" name="Picture 147581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5F964FD"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4624" behindDoc="0" locked="0" layoutInCell="1" allowOverlap="1" wp14:anchorId="6CC495F6" wp14:editId="4CB9FE1F">
                  <wp:simplePos x="0" y="0"/>
                  <wp:positionH relativeFrom="column">
                    <wp:posOffset>367665</wp:posOffset>
                  </wp:positionH>
                  <wp:positionV relativeFrom="paragraph">
                    <wp:posOffset>5080</wp:posOffset>
                  </wp:positionV>
                  <wp:extent cx="274320" cy="280670"/>
                  <wp:effectExtent l="0" t="0" r="0" b="5080"/>
                  <wp:wrapNone/>
                  <wp:docPr id="790659086" name="Picture 79065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BA4077E"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5648" behindDoc="0" locked="0" layoutInCell="1" allowOverlap="1" wp14:anchorId="1656B991" wp14:editId="18199C09">
                  <wp:simplePos x="0" y="0"/>
                  <wp:positionH relativeFrom="column">
                    <wp:posOffset>-1905</wp:posOffset>
                  </wp:positionH>
                  <wp:positionV relativeFrom="paragraph">
                    <wp:posOffset>5080</wp:posOffset>
                  </wp:positionV>
                  <wp:extent cx="274320" cy="280670"/>
                  <wp:effectExtent l="0" t="0" r="0" b="5080"/>
                  <wp:wrapNone/>
                  <wp:docPr id="1749920995" name="Picture 174992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45C25C11" w14:textId="77777777" w:rsidTr="00E41617">
        <w:trPr>
          <w:trHeight w:val="529"/>
        </w:trPr>
        <w:tc>
          <w:tcPr>
            <w:tcW w:w="0" w:type="auto"/>
          </w:tcPr>
          <w:p w14:paraId="4DC43059" w14:textId="77777777" w:rsidR="003D0F23" w:rsidRPr="00290EA7" w:rsidRDefault="003D0F23" w:rsidP="007D017F">
            <w:pPr>
              <w:jc w:val="center"/>
              <w:rPr>
                <w:rFonts w:asciiTheme="majorBidi" w:hAnsiTheme="majorBidi" w:cstheme="majorBidi"/>
                <w:noProof/>
                <w:sz w:val="20"/>
                <w:szCs w:val="20"/>
                <w:lang w:bidi="fa-IR"/>
              </w:rPr>
            </w:pPr>
            <w:r w:rsidRPr="00290EA7">
              <w:rPr>
                <w:rFonts w:asciiTheme="majorBidi" w:hAnsiTheme="majorBidi" w:cstheme="majorBidi"/>
                <w:noProof/>
                <w:sz w:val="20"/>
                <w:szCs w:val="20"/>
                <w:lang w:bidi="fa-IR"/>
              </w:rPr>
              <w:t>Frias et al.</w:t>
            </w:r>
            <w:r w:rsidRPr="00290EA7">
              <w:rPr>
                <w:rFonts w:asciiTheme="majorBidi" w:hAnsiTheme="majorBidi" w:cstheme="majorBidi"/>
                <w:noProof/>
                <w:sz w:val="20"/>
                <w:szCs w:val="20"/>
                <w:lang w:bidi="fa-IR"/>
              </w:rPr>
              <w:fldChar w:fldCharType="begin"/>
            </w:r>
            <w:r w:rsidRPr="00290EA7">
              <w:rPr>
                <w:rFonts w:asciiTheme="majorBidi" w:hAnsiTheme="majorBidi" w:cstheme="majorBidi"/>
                <w:noProof/>
                <w:sz w:val="20"/>
                <w:szCs w:val="20"/>
                <w:lang w:bidi="fa-IR"/>
              </w:rPr>
              <w:instrText xml:space="preserve"> ADDIN EN.CITE &lt;EndNote&gt;&lt;Cite&gt;&lt;Author&gt;Frías&lt;/Author&gt;&lt;Year&gt;2021&lt;/Year&gt;&lt;RecNum&gt;2&lt;/RecNum&gt;&lt;DisplayText&gt;(2)&lt;/DisplayText&gt;&lt;record&gt;&lt;rec-number&gt;2&lt;/rec-number&gt;&lt;foreign-keys&gt;&lt;key app="EN" db-id="220s5erv8arzabe5esyvrf2gv5dxvdeep55d" timestamp="1707800184"&gt;2&lt;/key&gt;&lt;/foreign-keys&gt;&lt;ref-type name="Journal Article"&gt;17&lt;/ref-type&gt;&lt;contributors&gt;&lt;authors&gt;&lt;author&gt;Frías, Juan P&lt;/author&gt;&lt;author&gt;Davies, Melanie J&lt;/author&gt;&lt;author&gt;Rosenstock, Julio&lt;/author&gt;&lt;author&gt;Pérez Manghi, Federico C&lt;/author&gt;&lt;author&gt;Fernández Landó, Laura&lt;/author&gt;&lt;author&gt;Bergman, Brandon K&lt;/author&gt;&lt;author&gt;Liu, Bing&lt;/author&gt;&lt;author&gt;Cui, Xuewei&lt;/author&gt;&lt;author&gt;Brown, Katelyn&lt;/author&gt;&lt;/authors&gt;&lt;/contributors&gt;&lt;titles&gt;&lt;title&gt;Tirzepatide versus semaglutide once weekly in patients with type 2 diabetes&lt;/title&gt;&lt;secondary-title&gt;New England Journal of Medicine&lt;/secondary-title&gt;&lt;/titles&gt;&lt;periodical&gt;&lt;full-title&gt;New England Journal of Medicine&lt;/full-title&gt;&lt;/periodical&gt;&lt;pages&gt;503-515&lt;/pages&gt;&lt;volume&gt;385&lt;/volume&gt;&lt;number&gt;6&lt;/number&gt;&lt;dates&gt;&lt;year&gt;2021&lt;/year&gt;&lt;/dates&gt;&lt;isbn&gt;0028-4793&lt;/isbn&gt;&lt;urls&gt;&lt;/urls&gt;&lt;/record&gt;&lt;/Cite&gt;&lt;/EndNote&gt;</w:instrText>
            </w:r>
            <w:r w:rsidRPr="00290EA7">
              <w:rPr>
                <w:rFonts w:asciiTheme="majorBidi" w:hAnsiTheme="majorBidi" w:cstheme="majorBidi"/>
                <w:noProof/>
                <w:sz w:val="20"/>
                <w:szCs w:val="20"/>
                <w:lang w:bidi="fa-IR"/>
              </w:rPr>
              <w:fldChar w:fldCharType="separate"/>
            </w:r>
            <w:r w:rsidRPr="00290EA7">
              <w:rPr>
                <w:rFonts w:asciiTheme="majorBidi" w:hAnsiTheme="majorBidi" w:cstheme="majorBidi"/>
                <w:noProof/>
                <w:sz w:val="20"/>
                <w:szCs w:val="20"/>
                <w:lang w:bidi="fa-IR"/>
              </w:rPr>
              <w:t>(2)</w:t>
            </w:r>
            <w:r w:rsidRPr="00290EA7">
              <w:rPr>
                <w:rFonts w:asciiTheme="majorBidi" w:hAnsiTheme="majorBidi" w:cstheme="majorBidi"/>
                <w:noProof/>
                <w:sz w:val="20"/>
                <w:szCs w:val="20"/>
                <w:lang w:bidi="fa-IR"/>
              </w:rPr>
              <w:fldChar w:fldCharType="end"/>
            </w:r>
          </w:p>
        </w:tc>
        <w:tc>
          <w:tcPr>
            <w:tcW w:w="0" w:type="auto"/>
          </w:tcPr>
          <w:p w14:paraId="7A7FB659"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66432" behindDoc="0" locked="0" layoutInCell="1" allowOverlap="1" wp14:anchorId="2983CD21" wp14:editId="406125E2">
                  <wp:simplePos x="0" y="0"/>
                  <wp:positionH relativeFrom="column">
                    <wp:posOffset>401955</wp:posOffset>
                  </wp:positionH>
                  <wp:positionV relativeFrom="paragraph">
                    <wp:posOffset>8890</wp:posOffset>
                  </wp:positionV>
                  <wp:extent cx="274320" cy="280670"/>
                  <wp:effectExtent l="0" t="0" r="0" b="5080"/>
                  <wp:wrapNone/>
                  <wp:docPr id="1798261098" name="Picture 179826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0836361"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68480" behindDoc="0" locked="0" layoutInCell="1" allowOverlap="1" wp14:anchorId="69F72019" wp14:editId="4897467C">
                  <wp:simplePos x="0" y="0"/>
                  <wp:positionH relativeFrom="column">
                    <wp:posOffset>314325</wp:posOffset>
                  </wp:positionH>
                  <wp:positionV relativeFrom="paragraph">
                    <wp:posOffset>8890</wp:posOffset>
                  </wp:positionV>
                  <wp:extent cx="274320" cy="280670"/>
                  <wp:effectExtent l="0" t="0" r="0" b="5080"/>
                  <wp:wrapNone/>
                  <wp:docPr id="763641175" name="Picture 76364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B883B36"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0528" behindDoc="0" locked="0" layoutInCell="1" allowOverlap="1" wp14:anchorId="6E77CFFF" wp14:editId="05735862">
                  <wp:simplePos x="0" y="0"/>
                  <wp:positionH relativeFrom="column">
                    <wp:posOffset>211455</wp:posOffset>
                  </wp:positionH>
                  <wp:positionV relativeFrom="paragraph">
                    <wp:posOffset>8890</wp:posOffset>
                  </wp:positionV>
                  <wp:extent cx="274320" cy="280670"/>
                  <wp:effectExtent l="0" t="0" r="0" b="5080"/>
                  <wp:wrapNone/>
                  <wp:docPr id="1078709319" name="Picture 107870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4543838" w14:textId="77777777" w:rsidR="003D0F23" w:rsidRPr="00947EF3" w:rsidRDefault="003D0F23" w:rsidP="007D017F">
            <w:pPr>
              <w:jc w:val="center"/>
              <w:rPr>
                <w:b/>
                <w:bCs/>
                <w:sz w:val="20"/>
                <w:szCs w:val="20"/>
              </w:rPr>
            </w:pPr>
            <w:r>
              <w:rPr>
                <w:noProof/>
              </w:rPr>
              <w:drawing>
                <wp:inline distT="0" distB="0" distL="0" distR="0" wp14:anchorId="35126D10" wp14:editId="24768122">
                  <wp:extent cx="459105" cy="459105"/>
                  <wp:effectExtent l="0" t="0" r="0" b="0"/>
                  <wp:docPr id="702967679" name="Picture 702967679"/>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3DFD9FA0"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2576" behindDoc="0" locked="0" layoutInCell="1" allowOverlap="1" wp14:anchorId="486B1956" wp14:editId="4FB7D3A7">
                  <wp:simplePos x="0" y="0"/>
                  <wp:positionH relativeFrom="column">
                    <wp:posOffset>394335</wp:posOffset>
                  </wp:positionH>
                  <wp:positionV relativeFrom="paragraph">
                    <wp:posOffset>54610</wp:posOffset>
                  </wp:positionV>
                  <wp:extent cx="274320" cy="280670"/>
                  <wp:effectExtent l="0" t="0" r="0" b="5080"/>
                  <wp:wrapNone/>
                  <wp:docPr id="663766219" name="Picture 66376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5E18A73"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3600" behindDoc="0" locked="0" layoutInCell="1" allowOverlap="1" wp14:anchorId="5A3F9E95" wp14:editId="55B3B011">
                  <wp:simplePos x="0" y="0"/>
                  <wp:positionH relativeFrom="column">
                    <wp:posOffset>367665</wp:posOffset>
                  </wp:positionH>
                  <wp:positionV relativeFrom="paragraph">
                    <wp:posOffset>-12065</wp:posOffset>
                  </wp:positionV>
                  <wp:extent cx="274320" cy="280670"/>
                  <wp:effectExtent l="0" t="0" r="0" b="5080"/>
                  <wp:wrapNone/>
                  <wp:docPr id="1048327563" name="Picture 104832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88948FF" w14:textId="77777777" w:rsidR="003D0F23" w:rsidRPr="00947EF3" w:rsidRDefault="003D0F23" w:rsidP="007D017F">
            <w:pPr>
              <w:jc w:val="center"/>
              <w:rPr>
                <w:b/>
                <w:bCs/>
                <w:sz w:val="20"/>
                <w:szCs w:val="20"/>
              </w:rPr>
            </w:pPr>
            <w:r>
              <w:rPr>
                <w:rFonts w:cstheme="minorHAnsi"/>
                <w:noProof/>
                <w:lang w:bidi="fa-IR"/>
              </w:rPr>
              <w:drawing>
                <wp:anchor distT="0" distB="0" distL="114300" distR="114300" simplePos="0" relativeHeight="251676672" behindDoc="0" locked="0" layoutInCell="1" allowOverlap="1" wp14:anchorId="69765244" wp14:editId="7B3EEF97">
                  <wp:simplePos x="0" y="0"/>
                  <wp:positionH relativeFrom="column">
                    <wp:posOffset>-1905</wp:posOffset>
                  </wp:positionH>
                  <wp:positionV relativeFrom="paragraph">
                    <wp:posOffset>8890</wp:posOffset>
                  </wp:positionV>
                  <wp:extent cx="274320" cy="280670"/>
                  <wp:effectExtent l="0" t="0" r="0" b="5080"/>
                  <wp:wrapNone/>
                  <wp:docPr id="746180542" name="Picture 74618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3BC889AA" w14:textId="77777777" w:rsidTr="00E41617">
        <w:trPr>
          <w:trHeight w:val="529"/>
        </w:trPr>
        <w:tc>
          <w:tcPr>
            <w:tcW w:w="0" w:type="auto"/>
          </w:tcPr>
          <w:p w14:paraId="4C52D4B6" w14:textId="77777777" w:rsidR="003D0F23" w:rsidRPr="00290EA7" w:rsidRDefault="003D0F23" w:rsidP="007D017F">
            <w:pPr>
              <w:jc w:val="center"/>
              <w:rPr>
                <w:rFonts w:asciiTheme="majorBidi" w:hAnsiTheme="majorBidi" w:cstheme="majorBidi"/>
                <w:noProof/>
                <w:sz w:val="20"/>
                <w:szCs w:val="20"/>
                <w:lang w:bidi="fa-IR"/>
              </w:rPr>
            </w:pPr>
            <w:r w:rsidRPr="00290EA7">
              <w:rPr>
                <w:rFonts w:asciiTheme="majorBidi" w:hAnsiTheme="majorBidi" w:cstheme="majorBidi"/>
                <w:noProof/>
                <w:sz w:val="20"/>
                <w:szCs w:val="20"/>
                <w:lang w:bidi="fa-IR"/>
              </w:rPr>
              <w:t>Takahashi et al.</w:t>
            </w:r>
            <w:r w:rsidRPr="00290EA7">
              <w:rPr>
                <w:rFonts w:asciiTheme="majorBidi" w:hAnsiTheme="majorBidi" w:cstheme="majorBidi"/>
                <w:noProof/>
                <w:sz w:val="20"/>
                <w:szCs w:val="20"/>
                <w:lang w:bidi="fa-IR"/>
              </w:rPr>
              <w:fldChar w:fldCharType="begin"/>
            </w:r>
            <w:r w:rsidRPr="00290EA7">
              <w:rPr>
                <w:rFonts w:asciiTheme="majorBidi" w:hAnsiTheme="majorBidi" w:cstheme="majorBidi"/>
                <w:noProof/>
                <w:sz w:val="20"/>
                <w:szCs w:val="20"/>
                <w:lang w:bidi="fa-IR"/>
              </w:rPr>
              <w:instrText xml:space="preserve"> ADDIN EN.CITE &lt;EndNote&gt;&lt;Cite&gt;&lt;Author&gt;Takahashi&lt;/Author&gt;&lt;Year&gt;2023&lt;/Year&gt;&lt;RecNum&gt;8&lt;/RecNum&gt;&lt;DisplayText&gt;(3)&lt;/DisplayText&gt;&lt;record&gt;&lt;rec-number&gt;8&lt;/rec-number&gt;&lt;foreign-keys&gt;&lt;key app="EN" db-id="220s5erv8arzabe5esyvrf2gv5dxvdeep55d" timestamp="1707800265"&gt;8&lt;/key&gt;&lt;/foreign-keys&gt;&lt;ref-type name="Journal Article"&gt;17&lt;/ref-type&gt;&lt;contributors&gt;&lt;authors&gt;&lt;author&gt;Takahashi, Yuka&lt;/author&gt;&lt;author&gt;Nomoto, Hiroshi&lt;/author&gt;&lt;author&gt;Yokoyama, Hiroki&lt;/author&gt;&lt;author&gt;Takano, Yoshinari&lt;/author&gt;&lt;author&gt;Nagai, So&lt;/author&gt;&lt;author&gt;Tsuzuki, Atsushi&lt;/author&gt;&lt;author&gt;Cho, Kyu Yong&lt;/author&gt;&lt;author&gt;Miya, Aika&lt;/author&gt;&lt;author&gt;Kameda, Hiraku&lt;/author&gt;&lt;author&gt;Takeuchi, Jun&lt;/author&gt;&lt;/authors&gt;&lt;/contributors&gt;&lt;titles&gt;&lt;title&gt;Improvement of glycaemic control and treatment satisfaction by switching from liraglutide or dulaglutide to subcutaneous semaglutide in patients with type 2 diabetes: A multicentre, prospective, randomized, open‐label, parallel‐group comparison study (SWITCH‐SEMA 1 study)&lt;/title&gt;&lt;secondary-title&gt;Diabetes, Obesity and Metabolism&lt;/secondary-title&gt;&lt;/titles&gt;&lt;periodical&gt;&lt;full-title&gt;Diabetes, Obesity and Metabolism&lt;/full-title&gt;&lt;/periodical&gt;&lt;dates&gt;&lt;year&gt;2023&lt;/year&gt;&lt;/dates&gt;&lt;isbn&gt;1462-8902&lt;/isbn&gt;&lt;urls&gt;&lt;/urls&gt;&lt;/record&gt;&lt;/Cite&gt;&lt;/EndNote&gt;</w:instrText>
            </w:r>
            <w:r w:rsidRPr="00290EA7">
              <w:rPr>
                <w:rFonts w:asciiTheme="majorBidi" w:hAnsiTheme="majorBidi" w:cstheme="majorBidi"/>
                <w:noProof/>
                <w:sz w:val="20"/>
                <w:szCs w:val="20"/>
                <w:lang w:bidi="fa-IR"/>
              </w:rPr>
              <w:fldChar w:fldCharType="separate"/>
            </w:r>
            <w:r w:rsidRPr="00290EA7">
              <w:rPr>
                <w:rFonts w:asciiTheme="majorBidi" w:hAnsiTheme="majorBidi" w:cstheme="majorBidi"/>
                <w:noProof/>
                <w:sz w:val="20"/>
                <w:szCs w:val="20"/>
                <w:lang w:bidi="fa-IR"/>
              </w:rPr>
              <w:t>(3)</w:t>
            </w:r>
            <w:r w:rsidRPr="00290EA7">
              <w:rPr>
                <w:rFonts w:asciiTheme="majorBidi" w:hAnsiTheme="majorBidi" w:cstheme="majorBidi"/>
                <w:noProof/>
                <w:sz w:val="20"/>
                <w:szCs w:val="20"/>
                <w:lang w:bidi="fa-IR"/>
              </w:rPr>
              <w:fldChar w:fldCharType="end"/>
            </w:r>
          </w:p>
        </w:tc>
        <w:tc>
          <w:tcPr>
            <w:tcW w:w="0" w:type="auto"/>
          </w:tcPr>
          <w:p w14:paraId="20B73079"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79744" behindDoc="0" locked="0" layoutInCell="1" allowOverlap="1" wp14:anchorId="387A5B7B" wp14:editId="49145F9D">
                  <wp:simplePos x="0" y="0"/>
                  <wp:positionH relativeFrom="column">
                    <wp:posOffset>409575</wp:posOffset>
                  </wp:positionH>
                  <wp:positionV relativeFrom="paragraph">
                    <wp:posOffset>10795</wp:posOffset>
                  </wp:positionV>
                  <wp:extent cx="274320" cy="280670"/>
                  <wp:effectExtent l="0" t="0" r="0" b="5080"/>
                  <wp:wrapNone/>
                  <wp:docPr id="1731506571" name="Picture 173150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ECB4A14"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80768" behindDoc="0" locked="0" layoutInCell="1" allowOverlap="1" wp14:anchorId="2DA4F363" wp14:editId="2C19DF47">
                  <wp:simplePos x="0" y="0"/>
                  <wp:positionH relativeFrom="column">
                    <wp:posOffset>314325</wp:posOffset>
                  </wp:positionH>
                  <wp:positionV relativeFrom="paragraph">
                    <wp:posOffset>3175</wp:posOffset>
                  </wp:positionV>
                  <wp:extent cx="274320" cy="280670"/>
                  <wp:effectExtent l="0" t="0" r="0" b="5080"/>
                  <wp:wrapNone/>
                  <wp:docPr id="891340091" name="Picture 89134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7E5BCFA"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81792" behindDoc="0" locked="0" layoutInCell="1" allowOverlap="1" wp14:anchorId="7797771D" wp14:editId="08C188F4">
                  <wp:simplePos x="0" y="0"/>
                  <wp:positionH relativeFrom="column">
                    <wp:posOffset>211455</wp:posOffset>
                  </wp:positionH>
                  <wp:positionV relativeFrom="paragraph">
                    <wp:posOffset>10795</wp:posOffset>
                  </wp:positionV>
                  <wp:extent cx="274320" cy="280670"/>
                  <wp:effectExtent l="0" t="0" r="0" b="5080"/>
                  <wp:wrapNone/>
                  <wp:docPr id="636950488" name="Picture 63695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38FA93F" w14:textId="77777777" w:rsidR="003D0F23" w:rsidRDefault="003D0F23" w:rsidP="007D017F">
            <w:pPr>
              <w:jc w:val="center"/>
              <w:rPr>
                <w:noProof/>
              </w:rPr>
            </w:pPr>
            <w:r>
              <w:rPr>
                <w:noProof/>
              </w:rPr>
              <w:drawing>
                <wp:inline distT="0" distB="0" distL="0" distR="0" wp14:anchorId="03AF9E09" wp14:editId="4B7D641D">
                  <wp:extent cx="459105" cy="459105"/>
                  <wp:effectExtent l="0" t="0" r="0" b="0"/>
                  <wp:docPr id="538641855" name="Picture 538641855"/>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495CBB57" w14:textId="77777777" w:rsidR="003D0F23" w:rsidRDefault="003D0F23" w:rsidP="007D017F">
            <w:pPr>
              <w:jc w:val="center"/>
              <w:rPr>
                <w:rFonts w:cstheme="minorHAnsi"/>
                <w:noProof/>
                <w:lang w:bidi="fa-IR"/>
              </w:rPr>
            </w:pPr>
            <w:r>
              <w:rPr>
                <w:noProof/>
              </w:rPr>
              <w:drawing>
                <wp:inline distT="0" distB="0" distL="0" distR="0" wp14:anchorId="718112FB" wp14:editId="17FC7767">
                  <wp:extent cx="459105" cy="459105"/>
                  <wp:effectExtent l="0" t="0" r="0" b="0"/>
                  <wp:docPr id="1741361926" name="Picture 1741361926"/>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058BD03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77696" behindDoc="0" locked="0" layoutInCell="1" allowOverlap="1" wp14:anchorId="55A1D2E5" wp14:editId="3C248A9C">
                  <wp:simplePos x="0" y="0"/>
                  <wp:positionH relativeFrom="column">
                    <wp:posOffset>367665</wp:posOffset>
                  </wp:positionH>
                  <wp:positionV relativeFrom="paragraph">
                    <wp:posOffset>10795</wp:posOffset>
                  </wp:positionV>
                  <wp:extent cx="274320" cy="280670"/>
                  <wp:effectExtent l="0" t="0" r="0" b="5080"/>
                  <wp:wrapNone/>
                  <wp:docPr id="1980091499" name="Picture 198009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FBEF4F7"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78720" behindDoc="0" locked="0" layoutInCell="1" allowOverlap="1" wp14:anchorId="60E66055" wp14:editId="010A78AC">
                  <wp:simplePos x="0" y="0"/>
                  <wp:positionH relativeFrom="column">
                    <wp:posOffset>-1905</wp:posOffset>
                  </wp:positionH>
                  <wp:positionV relativeFrom="paragraph">
                    <wp:posOffset>10795</wp:posOffset>
                  </wp:positionV>
                  <wp:extent cx="274320" cy="280670"/>
                  <wp:effectExtent l="0" t="0" r="0" b="5080"/>
                  <wp:wrapNone/>
                  <wp:docPr id="909984277" name="Picture 90998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4D7497EC" w14:textId="77777777" w:rsidTr="00E41617">
        <w:trPr>
          <w:trHeight w:val="597"/>
        </w:trPr>
        <w:tc>
          <w:tcPr>
            <w:tcW w:w="0" w:type="auto"/>
          </w:tcPr>
          <w:p w14:paraId="175601BF" w14:textId="77777777" w:rsidR="003D0F23" w:rsidRPr="00290EA7" w:rsidRDefault="003D0F23" w:rsidP="007D017F">
            <w:pPr>
              <w:jc w:val="center"/>
              <w:rPr>
                <w:rFonts w:asciiTheme="majorBidi" w:hAnsiTheme="majorBidi" w:cstheme="majorBidi"/>
                <w:noProof/>
                <w:sz w:val="18"/>
                <w:szCs w:val="18"/>
                <w:lang w:bidi="fa-IR"/>
              </w:rPr>
            </w:pPr>
            <w:r w:rsidRPr="00290EA7">
              <w:rPr>
                <w:rFonts w:asciiTheme="majorBidi" w:eastAsia="Times New Roman" w:hAnsiTheme="majorBidi" w:cstheme="majorBidi"/>
                <w:color w:val="000000"/>
                <w:sz w:val="18"/>
                <w:szCs w:val="18"/>
              </w:rPr>
              <w:t xml:space="preserve">Pratley RE et al. </w:t>
            </w:r>
            <w:r w:rsidRPr="00290EA7">
              <w:rPr>
                <w:rFonts w:asciiTheme="majorBidi" w:eastAsia="Times New Roman" w:hAnsiTheme="majorBidi" w:cstheme="majorBidi"/>
                <w:color w:val="000000"/>
                <w:sz w:val="18"/>
                <w:szCs w:val="18"/>
              </w:rPr>
              <w:fldChar w:fldCharType="begin"/>
            </w:r>
            <w:r w:rsidRPr="00290EA7">
              <w:rPr>
                <w:rFonts w:asciiTheme="majorBidi" w:eastAsia="Times New Roman" w:hAnsiTheme="majorBidi" w:cstheme="majorBidi"/>
                <w:color w:val="000000"/>
                <w:sz w:val="18"/>
                <w:szCs w:val="18"/>
              </w:rPr>
              <w:instrText xml:space="preserve"> ADDIN EN.CITE &lt;EndNote&gt;&lt;Cite&gt;&lt;Author&gt;Pratley&lt;/Author&gt;&lt;Year&gt;2018&lt;/Year&gt;&lt;RecNum&gt;11&lt;/RecNum&gt;&lt;DisplayText&gt;(4)&lt;/DisplayText&gt;&lt;record&gt;&lt;rec-number&gt;11&lt;/rec-number&gt;&lt;foreign-keys&gt;&lt;key app="EN" db-id="220s5erv8arzabe5esyvrf2gv5dxvdeep55d" timestamp="1707800317"&gt;11&lt;/key&gt;&lt;/foreign-keys&gt;&lt;ref-type name="Journal Article"&gt;17&lt;/ref-type&gt;&lt;contributors&gt;&lt;authors&gt;&lt;author&gt;Pratley, Richard E&lt;/author&gt;&lt;author&gt;Aroda, Vanita R&lt;/author&gt;&lt;author&gt;Lingvay, Ildiko&lt;/author&gt;&lt;author&gt;Lüdemann, Jörg&lt;/author&gt;&lt;author&gt;Andreassen, Camilla&lt;/author&gt;&lt;author&gt;Navarria, Andrea&lt;/author&gt;&lt;author&gt;Viljoen, Adie&lt;/author&gt;&lt;/authors&gt;&lt;/contributors&gt;&lt;titles&gt;&lt;title&gt;Semaglutide versus dulaglutide once weekly in patients with type 2 diabetes (SUSTAIN 7): a randomised, open-label, phase 3b trial&lt;/title&gt;&lt;secondary-title&gt;The lancet Diabetes &amp;amp; endocrinology&lt;/secondary-title&gt;&lt;/titles&gt;&lt;periodical&gt;&lt;full-title&gt;The Lancet Diabetes &amp;amp; Endocrinology&lt;/full-title&gt;&lt;/periodical&gt;&lt;pages&gt;275-286&lt;/pages&gt;&lt;volume&gt;6&lt;/volume&gt;&lt;number&gt;4&lt;/number&gt;&lt;dates&gt;&lt;year&gt;2018&lt;/year&gt;&lt;/dates&gt;&lt;isbn&gt;2213-8587&lt;/isbn&gt;&lt;urls&gt;&lt;/urls&gt;&lt;/record&gt;&lt;/Cite&gt;&lt;/EndNote&gt;</w:instrText>
            </w:r>
            <w:r w:rsidRPr="00290EA7">
              <w:rPr>
                <w:rFonts w:asciiTheme="majorBidi" w:eastAsia="Times New Roman" w:hAnsiTheme="majorBidi" w:cstheme="majorBidi"/>
                <w:color w:val="000000"/>
                <w:sz w:val="18"/>
                <w:szCs w:val="18"/>
              </w:rPr>
              <w:fldChar w:fldCharType="separate"/>
            </w:r>
            <w:r w:rsidRPr="00290EA7">
              <w:rPr>
                <w:rFonts w:asciiTheme="majorBidi" w:eastAsia="Times New Roman" w:hAnsiTheme="majorBidi" w:cstheme="majorBidi"/>
                <w:noProof/>
                <w:color w:val="000000"/>
                <w:sz w:val="18"/>
                <w:szCs w:val="18"/>
              </w:rPr>
              <w:t>(4)</w:t>
            </w:r>
            <w:r w:rsidRPr="00290EA7">
              <w:rPr>
                <w:rFonts w:asciiTheme="majorBidi" w:eastAsia="Times New Roman" w:hAnsiTheme="majorBidi" w:cstheme="majorBidi"/>
                <w:color w:val="000000"/>
                <w:sz w:val="18"/>
                <w:szCs w:val="18"/>
              </w:rPr>
              <w:fldChar w:fldCharType="end"/>
            </w:r>
          </w:p>
        </w:tc>
        <w:tc>
          <w:tcPr>
            <w:tcW w:w="0" w:type="auto"/>
          </w:tcPr>
          <w:p w14:paraId="598DBEB2"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59264" behindDoc="0" locked="0" layoutInCell="1" allowOverlap="1" wp14:anchorId="09C3FF28" wp14:editId="3F205C80">
                  <wp:simplePos x="0" y="0"/>
                  <wp:positionH relativeFrom="column">
                    <wp:posOffset>406400</wp:posOffset>
                  </wp:positionH>
                  <wp:positionV relativeFrom="paragraph">
                    <wp:posOffset>104140</wp:posOffset>
                  </wp:positionV>
                  <wp:extent cx="274320" cy="280670"/>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DD9A95A"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63360" behindDoc="0" locked="0" layoutInCell="1" allowOverlap="1" wp14:anchorId="57897DF7" wp14:editId="50B25E9F">
                  <wp:simplePos x="0" y="0"/>
                  <wp:positionH relativeFrom="margin">
                    <wp:posOffset>306070</wp:posOffset>
                  </wp:positionH>
                  <wp:positionV relativeFrom="margin">
                    <wp:posOffset>100965</wp:posOffset>
                  </wp:positionV>
                  <wp:extent cx="274320" cy="280670"/>
                  <wp:effectExtent l="0" t="0" r="0" b="508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242B0BF"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64384" behindDoc="0" locked="0" layoutInCell="1" allowOverlap="1" wp14:anchorId="65E4D732" wp14:editId="1720866A">
                  <wp:simplePos x="0" y="0"/>
                  <wp:positionH relativeFrom="margin">
                    <wp:posOffset>191770</wp:posOffset>
                  </wp:positionH>
                  <wp:positionV relativeFrom="margin">
                    <wp:posOffset>47625</wp:posOffset>
                  </wp:positionV>
                  <wp:extent cx="274320" cy="280670"/>
                  <wp:effectExtent l="0" t="0" r="0" b="508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3835B11"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61312" behindDoc="0" locked="0" layoutInCell="1" allowOverlap="1" wp14:anchorId="55D13D8A" wp14:editId="5732B757">
                  <wp:simplePos x="0" y="0"/>
                  <wp:positionH relativeFrom="column">
                    <wp:posOffset>440055</wp:posOffset>
                  </wp:positionH>
                  <wp:positionV relativeFrom="paragraph">
                    <wp:posOffset>104140</wp:posOffset>
                  </wp:positionV>
                  <wp:extent cx="274320" cy="280670"/>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1496030"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62336" behindDoc="0" locked="0" layoutInCell="1" allowOverlap="1" wp14:anchorId="4FB06723" wp14:editId="3D717E16">
                  <wp:simplePos x="0" y="0"/>
                  <wp:positionH relativeFrom="column">
                    <wp:posOffset>396875</wp:posOffset>
                  </wp:positionH>
                  <wp:positionV relativeFrom="paragraph">
                    <wp:posOffset>132715</wp:posOffset>
                  </wp:positionV>
                  <wp:extent cx="274320" cy="280670"/>
                  <wp:effectExtent l="0" t="0" r="0" b="508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6FBD013" w14:textId="77777777" w:rsidR="003D0F23" w:rsidRDefault="003D0F23" w:rsidP="007D017F">
            <w:pPr>
              <w:jc w:val="center"/>
              <w:rPr>
                <w:rFonts w:cstheme="minorHAnsi"/>
              </w:rPr>
            </w:pPr>
            <w:r>
              <w:rPr>
                <w:noProof/>
              </w:rPr>
              <w:drawing>
                <wp:inline distT="0" distB="0" distL="0" distR="0" wp14:anchorId="45FED9B3" wp14:editId="2379F017">
                  <wp:extent cx="459105" cy="45910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356A636A"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60288" behindDoc="0" locked="0" layoutInCell="1" allowOverlap="1" wp14:anchorId="5D72DE92" wp14:editId="1AD16DB2">
                  <wp:simplePos x="0" y="0"/>
                  <wp:positionH relativeFrom="column">
                    <wp:posOffset>-635</wp:posOffset>
                  </wp:positionH>
                  <wp:positionV relativeFrom="paragraph">
                    <wp:posOffset>104140</wp:posOffset>
                  </wp:positionV>
                  <wp:extent cx="274320" cy="280670"/>
                  <wp:effectExtent l="0" t="0" r="0"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782D1517" w14:textId="77777777" w:rsidTr="00E41617">
        <w:trPr>
          <w:trHeight w:val="553"/>
        </w:trPr>
        <w:tc>
          <w:tcPr>
            <w:tcW w:w="0" w:type="auto"/>
          </w:tcPr>
          <w:p w14:paraId="0CF51E57" w14:textId="77777777" w:rsidR="003D0F23" w:rsidRPr="00290EA7" w:rsidRDefault="003D0F23" w:rsidP="007D017F">
            <w:pPr>
              <w:spacing w:line="276" w:lineRule="auto"/>
              <w:jc w:val="center"/>
              <w:rPr>
                <w:rFonts w:asciiTheme="majorBidi" w:hAnsiTheme="majorBidi" w:cstheme="majorBidi"/>
                <w:szCs w:val="24"/>
              </w:rPr>
            </w:pPr>
            <w:proofErr w:type="spellStart"/>
            <w:r w:rsidRPr="00290EA7">
              <w:rPr>
                <w:rFonts w:asciiTheme="majorBidi" w:hAnsiTheme="majorBidi" w:cstheme="majorBidi"/>
                <w:sz w:val="20"/>
                <w:szCs w:val="20"/>
              </w:rPr>
              <w:t>T.Iijima</w:t>
            </w:r>
            <w:proofErr w:type="spellEnd"/>
            <w:r w:rsidRPr="00290EA7">
              <w:rPr>
                <w:rFonts w:asciiTheme="majorBidi" w:hAnsiTheme="majorBidi" w:cstheme="majorBidi"/>
                <w:sz w:val="20"/>
                <w:szCs w:val="20"/>
              </w:rPr>
              <w:t xml:space="preserve"> et al.</w:t>
            </w:r>
            <w:r w:rsidRPr="00290EA7">
              <w:rPr>
                <w:rFonts w:asciiTheme="majorBidi" w:hAnsiTheme="majorBidi" w:cstheme="majorBidi"/>
                <w:sz w:val="20"/>
                <w:szCs w:val="20"/>
              </w:rPr>
              <w:fldChar w:fldCharType="begin"/>
            </w:r>
            <w:r w:rsidRPr="00290EA7">
              <w:rPr>
                <w:rFonts w:asciiTheme="majorBidi" w:hAnsiTheme="majorBidi" w:cstheme="majorBidi"/>
                <w:sz w:val="20"/>
                <w:szCs w:val="20"/>
              </w:rPr>
              <w:instrText xml:space="preserve"> ADDIN EN.CITE &lt;EndNote&gt;&lt;Cite&gt;&lt;Author&gt;Iijima&lt;/Author&gt;&lt;Year&gt;2023&lt;/Year&gt;&lt;RecNum&gt;15&lt;/RecNum&gt;&lt;DisplayText&gt;(5)&lt;/DisplayText&gt;&lt;record&gt;&lt;rec-number&gt;15&lt;/rec-number&gt;&lt;foreign-keys&gt;&lt;key app="EN" db-id="220s5erv8arzabe5esyvrf2gv5dxvdeep55d" timestamp="1707800379"&gt;15&lt;/key&gt;&lt;/foreign-keys&gt;&lt;ref-type name="Journal Article"&gt;17&lt;/ref-type&gt;&lt;contributors&gt;&lt;authors&gt;&lt;author&gt;Iijima, Takahiro&lt;/author&gt;&lt;author&gt;Shibuya, Makoto&lt;/author&gt;&lt;author&gt;Ito, Yuzuru&lt;/author&gt;&lt;author&gt;Terauchi, Yasuo&lt;/author&gt;&lt;/authors&gt;&lt;/contributors&gt;&lt;titles&gt;&lt;title&gt;Effects of switching from liraglutide to semaglutide or dulaglutide in patients with type 2 diabetes: A randomized controlled trial&lt;/title&gt;&lt;secondary-title&gt;Journal of Diabetes Investigation&lt;/secondary-title&gt;&lt;/titles&gt;&lt;periodical&gt;&lt;full-title&gt;Journal of Diabetes Investigation&lt;/full-title&gt;&lt;/periodical&gt;&lt;pages&gt;774-781&lt;/pages&gt;&lt;volume&gt;14&lt;/volume&gt;&lt;number&gt;6&lt;/number&gt;&lt;dates&gt;&lt;year&gt;2023&lt;/year&gt;&lt;/dates&gt;&lt;isbn&gt;2040-1116&lt;/isbn&gt;&lt;urls&gt;&lt;/urls&gt;&lt;/record&gt;&lt;/Cite&gt;&lt;/EndNote&gt;</w:instrText>
            </w:r>
            <w:r w:rsidRPr="00290EA7">
              <w:rPr>
                <w:rFonts w:asciiTheme="majorBidi" w:hAnsiTheme="majorBidi" w:cstheme="majorBidi"/>
                <w:sz w:val="20"/>
                <w:szCs w:val="20"/>
              </w:rPr>
              <w:fldChar w:fldCharType="separate"/>
            </w:r>
            <w:r w:rsidRPr="00290EA7">
              <w:rPr>
                <w:rFonts w:asciiTheme="majorBidi" w:hAnsiTheme="majorBidi" w:cstheme="majorBidi"/>
                <w:noProof/>
                <w:sz w:val="20"/>
                <w:szCs w:val="20"/>
              </w:rPr>
              <w:t>(5)</w:t>
            </w:r>
            <w:r w:rsidRPr="00290EA7">
              <w:rPr>
                <w:rFonts w:asciiTheme="majorBidi" w:hAnsiTheme="majorBidi" w:cstheme="majorBidi"/>
                <w:sz w:val="20"/>
                <w:szCs w:val="20"/>
              </w:rPr>
              <w:fldChar w:fldCharType="end"/>
            </w:r>
          </w:p>
          <w:p w14:paraId="3299AEC5" w14:textId="77777777" w:rsidR="003D0F23" w:rsidRPr="00290EA7" w:rsidRDefault="003D0F23" w:rsidP="007D017F">
            <w:pPr>
              <w:jc w:val="center"/>
              <w:rPr>
                <w:rFonts w:asciiTheme="majorBidi" w:hAnsiTheme="majorBidi" w:cstheme="majorBidi"/>
                <w:noProof/>
                <w:sz w:val="18"/>
                <w:szCs w:val="18"/>
                <w:lang w:bidi="fa-IR"/>
              </w:rPr>
            </w:pPr>
          </w:p>
        </w:tc>
        <w:tc>
          <w:tcPr>
            <w:tcW w:w="0" w:type="auto"/>
          </w:tcPr>
          <w:p w14:paraId="4CD29A20" w14:textId="77777777" w:rsidR="003D0F23" w:rsidRDefault="003D0F23" w:rsidP="007D017F">
            <w:pPr>
              <w:jc w:val="center"/>
              <w:rPr>
                <w:rFonts w:cstheme="minorHAnsi"/>
                <w:rtl/>
                <w:lang w:bidi="fa-IR"/>
              </w:rPr>
            </w:pPr>
            <w:r>
              <w:rPr>
                <w:rFonts w:cstheme="minorHAnsi"/>
                <w:noProof/>
                <w:lang w:bidi="fa-IR"/>
              </w:rPr>
              <w:drawing>
                <wp:anchor distT="0" distB="0" distL="114300" distR="114300" simplePos="0" relativeHeight="251682816" behindDoc="0" locked="0" layoutInCell="1" allowOverlap="1" wp14:anchorId="6F69F34B" wp14:editId="4EA775D6">
                  <wp:simplePos x="0" y="0"/>
                  <wp:positionH relativeFrom="column">
                    <wp:posOffset>409575</wp:posOffset>
                  </wp:positionH>
                  <wp:positionV relativeFrom="paragraph">
                    <wp:posOffset>78105</wp:posOffset>
                  </wp:positionV>
                  <wp:extent cx="274320" cy="280670"/>
                  <wp:effectExtent l="0" t="0" r="0" b="5080"/>
                  <wp:wrapNone/>
                  <wp:docPr id="1917828289" name="Picture 191782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66FA04E"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83840" behindDoc="0" locked="0" layoutInCell="1" allowOverlap="1" wp14:anchorId="09607AAC" wp14:editId="554EC97D">
                  <wp:simplePos x="0" y="0"/>
                  <wp:positionH relativeFrom="column">
                    <wp:posOffset>306705</wp:posOffset>
                  </wp:positionH>
                  <wp:positionV relativeFrom="paragraph">
                    <wp:posOffset>9525</wp:posOffset>
                  </wp:positionV>
                  <wp:extent cx="274320" cy="280670"/>
                  <wp:effectExtent l="0" t="0" r="0" b="5080"/>
                  <wp:wrapNone/>
                  <wp:docPr id="1663920963" name="Picture 166392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365B2A4" w14:textId="77777777" w:rsidR="003D0F23" w:rsidRDefault="003D0F23" w:rsidP="007D017F">
            <w:pPr>
              <w:jc w:val="center"/>
              <w:rPr>
                <w:rFonts w:cstheme="minorHAnsi"/>
              </w:rPr>
            </w:pPr>
            <w:r>
              <w:rPr>
                <w:noProof/>
              </w:rPr>
              <w:drawing>
                <wp:inline distT="0" distB="0" distL="0" distR="0" wp14:anchorId="4A94924E" wp14:editId="393AE542">
                  <wp:extent cx="459105" cy="459105"/>
                  <wp:effectExtent l="0" t="0" r="0" b="0"/>
                  <wp:docPr id="1917335305" name="Picture 1917335305"/>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2F832368" w14:textId="77777777" w:rsidR="003D0F23" w:rsidRDefault="003D0F23" w:rsidP="007D017F">
            <w:pPr>
              <w:jc w:val="center"/>
              <w:rPr>
                <w:rFonts w:cstheme="minorHAnsi"/>
              </w:rPr>
            </w:pPr>
            <w:r>
              <w:rPr>
                <w:noProof/>
              </w:rPr>
              <w:drawing>
                <wp:inline distT="0" distB="0" distL="0" distR="0" wp14:anchorId="46FB10B7" wp14:editId="2A9BE207">
                  <wp:extent cx="459105" cy="459105"/>
                  <wp:effectExtent l="0" t="0" r="0" b="0"/>
                  <wp:docPr id="538736364" name="Picture 538736364"/>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54F220DA"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84864" behindDoc="0" locked="0" layoutInCell="1" allowOverlap="1" wp14:anchorId="771CCFD5" wp14:editId="275E0E2C">
                  <wp:simplePos x="0" y="0"/>
                  <wp:positionH relativeFrom="column">
                    <wp:posOffset>394335</wp:posOffset>
                  </wp:positionH>
                  <wp:positionV relativeFrom="paragraph">
                    <wp:posOffset>1905</wp:posOffset>
                  </wp:positionV>
                  <wp:extent cx="274320" cy="280670"/>
                  <wp:effectExtent l="0" t="0" r="0" b="5080"/>
                  <wp:wrapNone/>
                  <wp:docPr id="1764763829" name="Picture 176476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67E31D64"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85888" behindDoc="0" locked="0" layoutInCell="1" allowOverlap="1" wp14:anchorId="5E52881F" wp14:editId="1F3CFACF">
                  <wp:simplePos x="0" y="0"/>
                  <wp:positionH relativeFrom="column">
                    <wp:posOffset>367665</wp:posOffset>
                  </wp:positionH>
                  <wp:positionV relativeFrom="paragraph">
                    <wp:posOffset>78105</wp:posOffset>
                  </wp:positionV>
                  <wp:extent cx="274320" cy="280670"/>
                  <wp:effectExtent l="0" t="0" r="0" b="5080"/>
                  <wp:wrapNone/>
                  <wp:docPr id="1090128483" name="Picture 109012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EEB6923" w14:textId="77777777" w:rsidR="003D0F23" w:rsidRDefault="003D0F23" w:rsidP="007D017F">
            <w:pPr>
              <w:jc w:val="center"/>
              <w:rPr>
                <w:rFonts w:cstheme="minorHAnsi"/>
              </w:rPr>
            </w:pPr>
            <w:r>
              <w:rPr>
                <w:rFonts w:cstheme="minorHAnsi"/>
                <w:noProof/>
                <w:lang w:bidi="fa-IR"/>
              </w:rPr>
              <w:drawing>
                <wp:anchor distT="0" distB="0" distL="114300" distR="114300" simplePos="0" relativeHeight="251686912" behindDoc="0" locked="0" layoutInCell="1" allowOverlap="1" wp14:anchorId="016EA01C" wp14:editId="0C00FB89">
                  <wp:simplePos x="0" y="0"/>
                  <wp:positionH relativeFrom="column">
                    <wp:posOffset>-1905</wp:posOffset>
                  </wp:positionH>
                  <wp:positionV relativeFrom="paragraph">
                    <wp:posOffset>9525</wp:posOffset>
                  </wp:positionV>
                  <wp:extent cx="274320" cy="280670"/>
                  <wp:effectExtent l="0" t="0" r="0" b="5080"/>
                  <wp:wrapNone/>
                  <wp:docPr id="2074531594" name="Picture 207453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7DBAFECE" w14:textId="77777777" w:rsidTr="00E41617">
        <w:trPr>
          <w:trHeight w:val="553"/>
        </w:trPr>
        <w:tc>
          <w:tcPr>
            <w:tcW w:w="0" w:type="auto"/>
          </w:tcPr>
          <w:p w14:paraId="748F0817" w14:textId="77777777" w:rsidR="003D0F23" w:rsidRPr="00290EA7" w:rsidRDefault="003D0F23" w:rsidP="007D017F">
            <w:pPr>
              <w:jc w:val="center"/>
              <w:rPr>
                <w:rFonts w:asciiTheme="majorBidi" w:eastAsia="Times New Roman" w:hAnsiTheme="majorBidi" w:cstheme="majorBidi"/>
                <w:color w:val="000000"/>
                <w:sz w:val="18"/>
                <w:szCs w:val="18"/>
              </w:rPr>
            </w:pPr>
            <w:r w:rsidRPr="00290EA7">
              <w:rPr>
                <w:rFonts w:asciiTheme="majorBidi" w:eastAsia="Times New Roman" w:hAnsiTheme="majorBidi" w:cstheme="majorBidi"/>
                <w:color w:val="000000"/>
                <w:sz w:val="18"/>
                <w:szCs w:val="18"/>
              </w:rPr>
              <w:t>Pratley et al.</w:t>
            </w:r>
            <w:r w:rsidRPr="00290EA7">
              <w:rPr>
                <w:rFonts w:asciiTheme="majorBidi" w:eastAsia="Times New Roman" w:hAnsiTheme="majorBidi" w:cstheme="majorBidi"/>
                <w:color w:val="000000"/>
                <w:sz w:val="18"/>
                <w:szCs w:val="18"/>
              </w:rPr>
              <w:fldChar w:fldCharType="begin"/>
            </w:r>
            <w:r w:rsidRPr="00290EA7">
              <w:rPr>
                <w:rFonts w:asciiTheme="majorBidi" w:eastAsia="Times New Roman" w:hAnsiTheme="majorBidi" w:cstheme="majorBidi"/>
                <w:color w:val="000000"/>
                <w:sz w:val="18"/>
                <w:szCs w:val="18"/>
              </w:rPr>
              <w:instrText xml:space="preserve"> ADDIN EN.CITE &lt;EndNote&gt;&lt;Cite&gt;&lt;Author&gt;Pratley&lt;/Author&gt;&lt;Year&gt;2019&lt;/Year&gt;&lt;RecNum&gt;10&lt;/RecNum&gt;&lt;DisplayText&gt;(6)&lt;/DisplayText&gt;&lt;record&gt;&lt;rec-number&gt;10&lt;/rec-number&gt;&lt;foreign-keys&gt;&lt;key app="EN" db-id="220s5erv8arzabe5esyvrf2gv5dxvdeep55d" timestamp="1707800290"&gt;10&lt;/key&gt;&lt;/foreign-keys&gt;&lt;ref-type name="Journal Article"&gt;17&lt;/ref-type&gt;&lt;contributors&gt;&lt;authors&gt;&lt;author&gt;Pratley, Richard&lt;/author&gt;&lt;author&gt;Amod, Aslam&lt;/author&gt;&lt;author&gt;Hoff, Søren Tetens&lt;/author&gt;&lt;author&gt;Kadowaki, Takashi&lt;/author&gt;&lt;author&gt;Lingvay, Ildiko&lt;/author&gt;&lt;author&gt;Nauck, Michael&lt;/author&gt;&lt;author&gt;Pedersen, Karen Boje&lt;/author&gt;&lt;author&gt;Saugstrup, Trine&lt;/author&gt;&lt;author&gt;Meier, Juris J&lt;/author&gt;&lt;/authors&gt;&lt;/contributors&gt;&lt;titles&gt;&lt;title&gt;Oral semaglutide versus subcutaneous liraglutide and placebo in type 2 diabetes (PIONEER 4): a randomised, double-blind, phase 3a trial&lt;/title&gt;&lt;secondary-title&gt;The Lancet&lt;/secondary-title&gt;&lt;/titles&gt;&lt;periodical&gt;&lt;full-title&gt;The Lancet&lt;/full-title&gt;&lt;/periodical&gt;&lt;pages&gt;39-50&lt;/pages&gt;&lt;volume&gt;394&lt;/volume&gt;&lt;number&gt;10192&lt;/number&gt;&lt;dates&gt;&lt;year&gt;2019&lt;/year&gt;&lt;/dates&gt;&lt;isbn&gt;0140-6736&lt;/isbn&gt;&lt;urls&gt;&lt;/urls&gt;&lt;/record&gt;&lt;/Cite&gt;&lt;/EndNote&gt;</w:instrText>
            </w:r>
            <w:r w:rsidRPr="00290EA7">
              <w:rPr>
                <w:rFonts w:asciiTheme="majorBidi" w:eastAsia="Times New Roman" w:hAnsiTheme="majorBidi" w:cstheme="majorBidi"/>
                <w:color w:val="000000"/>
                <w:sz w:val="18"/>
                <w:szCs w:val="18"/>
              </w:rPr>
              <w:fldChar w:fldCharType="separate"/>
            </w:r>
            <w:r w:rsidRPr="00290EA7">
              <w:rPr>
                <w:rFonts w:asciiTheme="majorBidi" w:eastAsia="Times New Roman" w:hAnsiTheme="majorBidi" w:cstheme="majorBidi"/>
                <w:noProof/>
                <w:color w:val="000000"/>
                <w:sz w:val="18"/>
                <w:szCs w:val="18"/>
              </w:rPr>
              <w:t>(6)</w:t>
            </w:r>
            <w:r w:rsidRPr="00290EA7">
              <w:rPr>
                <w:rFonts w:asciiTheme="majorBidi" w:eastAsia="Times New Roman" w:hAnsiTheme="majorBidi" w:cstheme="majorBidi"/>
                <w:color w:val="000000"/>
                <w:sz w:val="18"/>
                <w:szCs w:val="18"/>
              </w:rPr>
              <w:fldChar w:fldCharType="end"/>
            </w:r>
          </w:p>
        </w:tc>
        <w:tc>
          <w:tcPr>
            <w:tcW w:w="0" w:type="auto"/>
          </w:tcPr>
          <w:p w14:paraId="2E365A8F"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9200" behindDoc="0" locked="0" layoutInCell="1" allowOverlap="1" wp14:anchorId="1CBE7470" wp14:editId="5185BE79">
                  <wp:simplePos x="0" y="0"/>
                  <wp:positionH relativeFrom="column">
                    <wp:posOffset>407670</wp:posOffset>
                  </wp:positionH>
                  <wp:positionV relativeFrom="paragraph">
                    <wp:posOffset>88900</wp:posOffset>
                  </wp:positionV>
                  <wp:extent cx="236220" cy="280670"/>
                  <wp:effectExtent l="0" t="0" r="0" b="5080"/>
                  <wp:wrapNone/>
                  <wp:docPr id="357568313" name="Picture 35756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80670"/>
                          </a:xfrm>
                          <a:prstGeom prst="rect">
                            <a:avLst/>
                          </a:prstGeom>
                          <a:noFill/>
                        </pic:spPr>
                      </pic:pic>
                    </a:graphicData>
                  </a:graphic>
                  <wp14:sizeRelH relativeFrom="margin">
                    <wp14:pctWidth>0</wp14:pctWidth>
                  </wp14:sizeRelH>
                </wp:anchor>
              </w:drawing>
            </w:r>
          </w:p>
        </w:tc>
        <w:tc>
          <w:tcPr>
            <w:tcW w:w="0" w:type="auto"/>
          </w:tcPr>
          <w:p w14:paraId="763CF1B1"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00224" behindDoc="0" locked="0" layoutInCell="1" allowOverlap="1" wp14:anchorId="12E8F89F" wp14:editId="0E96A0AA">
                  <wp:simplePos x="0" y="0"/>
                  <wp:positionH relativeFrom="column">
                    <wp:posOffset>305435</wp:posOffset>
                  </wp:positionH>
                  <wp:positionV relativeFrom="paragraph">
                    <wp:posOffset>88265</wp:posOffset>
                  </wp:positionV>
                  <wp:extent cx="274320" cy="2806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B111A06" w14:textId="77777777" w:rsidR="003D0F23" w:rsidRDefault="003D0F23" w:rsidP="007D017F">
            <w:pPr>
              <w:jc w:val="center"/>
              <w:rPr>
                <w:rFonts w:cstheme="minorHAnsi"/>
                <w:noProof/>
                <w:lang w:bidi="fa-IR"/>
              </w:rPr>
            </w:pPr>
          </w:p>
        </w:tc>
        <w:tc>
          <w:tcPr>
            <w:tcW w:w="0" w:type="auto"/>
          </w:tcPr>
          <w:p w14:paraId="7A20226E"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02272" behindDoc="0" locked="0" layoutInCell="1" allowOverlap="1" wp14:anchorId="439E5660" wp14:editId="2C6478B1">
                  <wp:simplePos x="0" y="0"/>
                  <wp:positionH relativeFrom="column">
                    <wp:posOffset>443230</wp:posOffset>
                  </wp:positionH>
                  <wp:positionV relativeFrom="paragraph">
                    <wp:posOffset>90170</wp:posOffset>
                  </wp:positionV>
                  <wp:extent cx="274320"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DD5D663" w14:textId="77777777" w:rsidR="003D0F23" w:rsidRDefault="003D0F23" w:rsidP="007D017F">
            <w:pPr>
              <w:jc w:val="center"/>
              <w:rPr>
                <w:rFonts w:cstheme="minorHAnsi"/>
                <w:noProof/>
                <w:lang w:bidi="fa-IR"/>
              </w:rPr>
            </w:pPr>
            <w:r>
              <w:rPr>
                <w:noProof/>
              </w:rPr>
              <w:drawing>
                <wp:inline distT="0" distB="0" distL="0" distR="0" wp14:anchorId="2576F3A5" wp14:editId="5FB129C2">
                  <wp:extent cx="459105" cy="459105"/>
                  <wp:effectExtent l="0" t="0" r="0" b="0"/>
                  <wp:docPr id="2121557035" name="Picture 2121557035"/>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4F8E7AB1"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03296" behindDoc="0" locked="0" layoutInCell="1" allowOverlap="1" wp14:anchorId="13CB23B4" wp14:editId="73256822">
                  <wp:simplePos x="0" y="0"/>
                  <wp:positionH relativeFrom="column">
                    <wp:posOffset>363220</wp:posOffset>
                  </wp:positionH>
                  <wp:positionV relativeFrom="paragraph">
                    <wp:posOffset>95885</wp:posOffset>
                  </wp:positionV>
                  <wp:extent cx="274320" cy="280670"/>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805B344"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04320" behindDoc="0" locked="0" layoutInCell="1" allowOverlap="1" wp14:anchorId="7D18E5F2" wp14:editId="3F3A7006">
                  <wp:simplePos x="0" y="0"/>
                  <wp:positionH relativeFrom="column">
                    <wp:posOffset>39116</wp:posOffset>
                  </wp:positionH>
                  <wp:positionV relativeFrom="paragraph">
                    <wp:posOffset>93243</wp:posOffset>
                  </wp:positionV>
                  <wp:extent cx="274320" cy="2806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7C73BEB1" w14:textId="77777777" w:rsidTr="00E41617">
        <w:trPr>
          <w:trHeight w:val="553"/>
        </w:trPr>
        <w:tc>
          <w:tcPr>
            <w:tcW w:w="0" w:type="auto"/>
          </w:tcPr>
          <w:p w14:paraId="09CE3381" w14:textId="77777777" w:rsidR="003D0F23" w:rsidRPr="00290EA7" w:rsidRDefault="003D0F23" w:rsidP="007D017F">
            <w:pPr>
              <w:jc w:val="center"/>
              <w:rPr>
                <w:rFonts w:asciiTheme="majorBidi" w:eastAsia="Times New Roman" w:hAnsiTheme="majorBidi" w:cstheme="majorBidi"/>
                <w:color w:val="000000"/>
                <w:sz w:val="18"/>
                <w:szCs w:val="18"/>
              </w:rPr>
            </w:pPr>
            <w:r w:rsidRPr="00290EA7">
              <w:rPr>
                <w:rFonts w:asciiTheme="majorBidi" w:eastAsia="Times New Roman" w:hAnsiTheme="majorBidi" w:cstheme="majorBidi"/>
                <w:color w:val="000000"/>
                <w:sz w:val="18"/>
                <w:szCs w:val="18"/>
              </w:rPr>
              <w:t>O’Neil et al.</w:t>
            </w:r>
            <w:r w:rsidRPr="00290EA7">
              <w:rPr>
                <w:rFonts w:asciiTheme="majorBidi" w:eastAsia="Times New Roman" w:hAnsiTheme="majorBidi" w:cstheme="majorBidi"/>
                <w:color w:val="000000"/>
                <w:sz w:val="18"/>
                <w:szCs w:val="18"/>
              </w:rPr>
              <w:fldChar w:fldCharType="begin"/>
            </w:r>
            <w:r w:rsidRPr="00290EA7">
              <w:rPr>
                <w:rFonts w:asciiTheme="majorBidi" w:eastAsia="Times New Roman" w:hAnsiTheme="majorBidi" w:cstheme="majorBidi"/>
                <w:color w:val="000000"/>
                <w:sz w:val="18"/>
                <w:szCs w:val="18"/>
              </w:rPr>
              <w:instrText xml:space="preserve"> ADDIN EN.CITE &lt;EndNote&gt;&lt;Cite&gt;&lt;Author&gt;O&amp;apos;Neil&lt;/Author&gt;&lt;Year&gt;2018&lt;/Year&gt;&lt;RecNum&gt;3&lt;/RecNum&gt;&lt;DisplayText&gt;(7)&lt;/DisplayText&gt;&lt;record&gt;&lt;rec-number&gt;3&lt;/rec-number&gt;&lt;foreign-keys&gt;&lt;key app="EN" db-id="220s5erv8arzabe5esyvrf2gv5dxvdeep55d" timestamp="1707800199"&gt;3&lt;/key&gt;&lt;/foreign-keys&gt;&lt;ref-type name="Journal Article"&gt;17&lt;/ref-type&gt;&lt;contributors&gt;&lt;authors&gt;&lt;author&gt;O&amp;apos;Neil, Patrick M&lt;/author&gt;&lt;author&gt;Birkenfeld, Andreas L&lt;/author&gt;&lt;author&gt;McGowan, Barbara&lt;/author&gt;&lt;author&gt;Mosenzon, Ofri&lt;/author&gt;&lt;author&gt;Pedersen, Sue D&lt;/author&gt;&lt;author&gt;Wharton, Sean&lt;/author&gt;&lt;author&gt;Carson, Charlotte Giwercman&lt;/author&gt;&lt;author&gt;Jepsen, Cecilie Heerdegen&lt;/author&gt;&lt;author&gt;Kabisch, Maria&lt;/author&gt;&lt;author&gt;Wilding, John PH&lt;/author&gt;&lt;/authors&gt;&lt;/contributors&gt;&lt;titles&gt;&lt;title&gt;Efficacy and safety of semaglutide compared with liraglutide and placebo for weight loss in patients with obesity: a randomised, double-blind, placebo and active controlled, dose-ranging, phase 2 trial&lt;/title&gt;&lt;secondary-title&gt;The Lancet&lt;/secondary-title&gt;&lt;/titles&gt;&lt;periodical&gt;&lt;full-title&gt;The Lancet&lt;/full-title&gt;&lt;/periodical&gt;&lt;pages&gt;637-649&lt;/pages&gt;&lt;volume&gt;392&lt;/volume&gt;&lt;number&gt;10148&lt;/number&gt;&lt;dates&gt;&lt;year&gt;2018&lt;/year&gt;&lt;/dates&gt;&lt;isbn&gt;0140-6736&lt;/isbn&gt;&lt;urls&gt;&lt;/urls&gt;&lt;/record&gt;&lt;/Cite&gt;&lt;/EndNote&gt;</w:instrText>
            </w:r>
            <w:r w:rsidRPr="00290EA7">
              <w:rPr>
                <w:rFonts w:asciiTheme="majorBidi" w:eastAsia="Times New Roman" w:hAnsiTheme="majorBidi" w:cstheme="majorBidi"/>
                <w:color w:val="000000"/>
                <w:sz w:val="18"/>
                <w:szCs w:val="18"/>
              </w:rPr>
              <w:fldChar w:fldCharType="separate"/>
            </w:r>
            <w:r w:rsidRPr="00290EA7">
              <w:rPr>
                <w:rFonts w:asciiTheme="majorBidi" w:eastAsia="Times New Roman" w:hAnsiTheme="majorBidi" w:cstheme="majorBidi"/>
                <w:noProof/>
                <w:color w:val="000000"/>
                <w:sz w:val="18"/>
                <w:szCs w:val="18"/>
              </w:rPr>
              <w:t>(7)</w:t>
            </w:r>
            <w:r w:rsidRPr="00290EA7">
              <w:rPr>
                <w:rFonts w:asciiTheme="majorBidi" w:eastAsia="Times New Roman" w:hAnsiTheme="majorBidi" w:cstheme="majorBidi"/>
                <w:color w:val="000000"/>
                <w:sz w:val="18"/>
                <w:szCs w:val="18"/>
              </w:rPr>
              <w:fldChar w:fldCharType="end"/>
            </w:r>
          </w:p>
        </w:tc>
        <w:tc>
          <w:tcPr>
            <w:tcW w:w="0" w:type="auto"/>
          </w:tcPr>
          <w:p w14:paraId="469A8958"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87936" behindDoc="0" locked="0" layoutInCell="1" allowOverlap="1" wp14:anchorId="3FE85A71" wp14:editId="4FE266BC">
                  <wp:simplePos x="0" y="0"/>
                  <wp:positionH relativeFrom="column">
                    <wp:posOffset>410210</wp:posOffset>
                  </wp:positionH>
                  <wp:positionV relativeFrom="paragraph">
                    <wp:posOffset>85090</wp:posOffset>
                  </wp:positionV>
                  <wp:extent cx="274320" cy="280670"/>
                  <wp:effectExtent l="0" t="0" r="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193D8A0"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88960" behindDoc="0" locked="0" layoutInCell="1" allowOverlap="1" wp14:anchorId="3B8C114A" wp14:editId="0780194E">
                  <wp:simplePos x="0" y="0"/>
                  <wp:positionH relativeFrom="column">
                    <wp:posOffset>311150</wp:posOffset>
                  </wp:positionH>
                  <wp:positionV relativeFrom="paragraph">
                    <wp:posOffset>52070</wp:posOffset>
                  </wp:positionV>
                  <wp:extent cx="274320" cy="2806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FEA3BEF"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89984" behindDoc="0" locked="0" layoutInCell="1" allowOverlap="1" wp14:anchorId="58577B82" wp14:editId="2F2A1094">
                  <wp:simplePos x="0" y="0"/>
                  <wp:positionH relativeFrom="column">
                    <wp:posOffset>191770</wp:posOffset>
                  </wp:positionH>
                  <wp:positionV relativeFrom="paragraph">
                    <wp:posOffset>85090</wp:posOffset>
                  </wp:positionV>
                  <wp:extent cx="236220" cy="2806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280670"/>
                          </a:xfrm>
                          <a:prstGeom prst="rect">
                            <a:avLst/>
                          </a:prstGeom>
                          <a:noFill/>
                        </pic:spPr>
                      </pic:pic>
                    </a:graphicData>
                  </a:graphic>
                  <wp14:sizeRelH relativeFrom="margin">
                    <wp14:pctWidth>0</wp14:pctWidth>
                  </wp14:sizeRelH>
                </wp:anchor>
              </w:drawing>
            </w:r>
            <w:r>
              <w:rPr>
                <w:rFonts w:cstheme="minorHAnsi"/>
                <w:noProof/>
                <w:lang w:bidi="fa-IR"/>
              </w:rPr>
              <w:drawing>
                <wp:anchor distT="0" distB="0" distL="114300" distR="114300" simplePos="0" relativeHeight="251701248" behindDoc="0" locked="0" layoutInCell="1" allowOverlap="1" wp14:anchorId="7BCADC3F" wp14:editId="30705EF7">
                  <wp:simplePos x="0" y="0"/>
                  <wp:positionH relativeFrom="column">
                    <wp:posOffset>194310</wp:posOffset>
                  </wp:positionH>
                  <wp:positionV relativeFrom="paragraph">
                    <wp:posOffset>-389890</wp:posOffset>
                  </wp:positionV>
                  <wp:extent cx="274320" cy="2806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809F014"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1008" behindDoc="0" locked="0" layoutInCell="1" allowOverlap="1" wp14:anchorId="61F7E9CB" wp14:editId="7ED0F632">
                  <wp:simplePos x="0" y="0"/>
                  <wp:positionH relativeFrom="column">
                    <wp:posOffset>440055</wp:posOffset>
                  </wp:positionH>
                  <wp:positionV relativeFrom="paragraph">
                    <wp:posOffset>52070</wp:posOffset>
                  </wp:positionV>
                  <wp:extent cx="274320" cy="28067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04C0835" w14:textId="77777777" w:rsidR="003D0F23" w:rsidRDefault="003D0F23" w:rsidP="007D017F">
            <w:pPr>
              <w:jc w:val="center"/>
              <w:rPr>
                <w:rFonts w:cstheme="minorHAnsi"/>
                <w:noProof/>
                <w:lang w:bidi="fa-IR"/>
              </w:rPr>
            </w:pPr>
            <w:r>
              <w:rPr>
                <w:noProof/>
              </w:rPr>
              <w:drawing>
                <wp:inline distT="0" distB="0" distL="0" distR="0" wp14:anchorId="3181DA1F" wp14:editId="132DD0D5">
                  <wp:extent cx="459105" cy="459105"/>
                  <wp:effectExtent l="0" t="0" r="0" b="0"/>
                  <wp:docPr id="491665865" name="Picture 491665865"/>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1FE3A409"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2032" behindDoc="0" locked="0" layoutInCell="1" allowOverlap="1" wp14:anchorId="68606FD4" wp14:editId="56AEFD3E">
                  <wp:simplePos x="0" y="0"/>
                  <wp:positionH relativeFrom="column">
                    <wp:posOffset>363855</wp:posOffset>
                  </wp:positionH>
                  <wp:positionV relativeFrom="paragraph">
                    <wp:posOffset>76835</wp:posOffset>
                  </wp:positionV>
                  <wp:extent cx="274320" cy="280670"/>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B18AB62"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3056" behindDoc="0" locked="0" layoutInCell="1" allowOverlap="1" wp14:anchorId="12361C93" wp14:editId="40F30034">
                  <wp:simplePos x="0" y="0"/>
                  <wp:positionH relativeFrom="column">
                    <wp:posOffset>31800</wp:posOffset>
                  </wp:positionH>
                  <wp:positionV relativeFrom="paragraph">
                    <wp:posOffset>84607</wp:posOffset>
                  </wp:positionV>
                  <wp:extent cx="274320" cy="2806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395A5247" w14:textId="77777777" w:rsidTr="00E41617">
        <w:trPr>
          <w:trHeight w:val="553"/>
        </w:trPr>
        <w:tc>
          <w:tcPr>
            <w:tcW w:w="0" w:type="auto"/>
          </w:tcPr>
          <w:p w14:paraId="7F67824F" w14:textId="77777777" w:rsidR="003D0F23" w:rsidRPr="00290EA7" w:rsidRDefault="003D0F23" w:rsidP="007D017F">
            <w:pPr>
              <w:jc w:val="center"/>
              <w:rPr>
                <w:rFonts w:asciiTheme="majorBidi" w:eastAsia="Times New Roman" w:hAnsiTheme="majorBidi" w:cstheme="majorBidi"/>
                <w:color w:val="000000"/>
                <w:sz w:val="18"/>
                <w:szCs w:val="18"/>
              </w:rPr>
            </w:pPr>
            <w:proofErr w:type="spellStart"/>
            <w:r w:rsidRPr="00290EA7">
              <w:rPr>
                <w:rFonts w:asciiTheme="majorBidi" w:eastAsia="Times New Roman" w:hAnsiTheme="majorBidi" w:cstheme="majorBidi"/>
                <w:color w:val="000000"/>
                <w:sz w:val="18"/>
                <w:szCs w:val="18"/>
              </w:rPr>
              <w:t>Capehorn</w:t>
            </w:r>
            <w:proofErr w:type="spellEnd"/>
            <w:r w:rsidRPr="00290EA7">
              <w:rPr>
                <w:rFonts w:asciiTheme="majorBidi" w:eastAsia="Times New Roman" w:hAnsiTheme="majorBidi" w:cstheme="majorBidi"/>
                <w:color w:val="000000"/>
                <w:sz w:val="18"/>
                <w:szCs w:val="18"/>
              </w:rPr>
              <w:t xml:space="preserve"> et al.</w:t>
            </w:r>
            <w:r w:rsidRPr="00290EA7">
              <w:rPr>
                <w:rFonts w:asciiTheme="majorBidi" w:eastAsia="Times New Roman" w:hAnsiTheme="majorBidi" w:cstheme="majorBidi"/>
                <w:color w:val="000000"/>
                <w:sz w:val="18"/>
                <w:szCs w:val="18"/>
              </w:rPr>
              <w:fldChar w:fldCharType="begin"/>
            </w:r>
            <w:r w:rsidRPr="00290EA7">
              <w:rPr>
                <w:rFonts w:asciiTheme="majorBidi" w:eastAsia="Times New Roman" w:hAnsiTheme="majorBidi" w:cstheme="majorBidi"/>
                <w:color w:val="000000"/>
                <w:sz w:val="18"/>
                <w:szCs w:val="18"/>
              </w:rPr>
              <w:instrText xml:space="preserve"> ADDIN EN.CITE &lt;EndNote&gt;&lt;Cite&gt;&lt;Author&gt;Capehorn&lt;/Author&gt;&lt;Year&gt;2020&lt;/Year&gt;&lt;RecNum&gt;5&lt;/RecNum&gt;&lt;DisplayText&gt;(8)&lt;/DisplayText&gt;&lt;record&gt;&lt;rec-number&gt;5&lt;/rec-number&gt;&lt;foreign-keys&gt;&lt;key app="EN" db-id="220s5erv8arzabe5esyvrf2gv5dxvdeep55d" timestamp="1707800228"&gt;5&lt;/key&gt;&lt;/foreign-keys&gt;&lt;ref-type name="Journal Article"&gt;17&lt;/ref-type&gt;&lt;contributors&gt;&lt;authors&gt;&lt;author&gt;Capehorn, MS&lt;/author&gt;&lt;author&gt;Catarig, A-M&lt;/author&gt;&lt;author&gt;Furberg, JK&lt;/author&gt;&lt;author&gt;Janez, A&lt;/author&gt;&lt;author&gt;Price, HC&lt;/author&gt;&lt;author&gt;Tadayon, S&lt;/author&gt;&lt;author&gt;Vergès, B&lt;/author&gt;&lt;author&gt;Marre, M&lt;/author&gt;&lt;/authors&gt;&lt;/contributors&gt;&lt;titles&gt;&lt;title&gt;Efficacy and safety of once-weekly semaglutide 1.0 mg vs once-daily liraglutide 1.2 mg as add-on to 1–3 oral antidiabetic drugs in subjects with type 2 diabetes (SUSTAIN 10)&lt;/title&gt;&lt;secondary-title&gt;Diabetes &amp;amp; metabolism&lt;/secondary-title&gt;&lt;/titles&gt;&lt;periodical&gt;&lt;full-title&gt;Diabetes &amp;amp; metabolism&lt;/full-title&gt;&lt;/periodical&gt;&lt;pages&gt;100-109&lt;/pages&gt;&lt;volume&gt;46&lt;/volume&gt;&lt;number&gt;2&lt;/number&gt;&lt;dates&gt;&lt;year&gt;2020&lt;/year&gt;&lt;/dates&gt;&lt;isbn&gt;1262-3636&lt;/isbn&gt;&lt;urls&gt;&lt;/urls&gt;&lt;/record&gt;&lt;/Cite&gt;&lt;/EndNote&gt;</w:instrText>
            </w:r>
            <w:r w:rsidRPr="00290EA7">
              <w:rPr>
                <w:rFonts w:asciiTheme="majorBidi" w:eastAsia="Times New Roman" w:hAnsiTheme="majorBidi" w:cstheme="majorBidi"/>
                <w:color w:val="000000"/>
                <w:sz w:val="18"/>
                <w:szCs w:val="18"/>
              </w:rPr>
              <w:fldChar w:fldCharType="separate"/>
            </w:r>
            <w:r w:rsidRPr="00290EA7">
              <w:rPr>
                <w:rFonts w:asciiTheme="majorBidi" w:eastAsia="Times New Roman" w:hAnsiTheme="majorBidi" w:cstheme="majorBidi"/>
                <w:noProof/>
                <w:color w:val="000000"/>
                <w:sz w:val="18"/>
                <w:szCs w:val="18"/>
              </w:rPr>
              <w:t>(8)</w:t>
            </w:r>
            <w:r w:rsidRPr="00290EA7">
              <w:rPr>
                <w:rFonts w:asciiTheme="majorBidi" w:eastAsia="Times New Roman" w:hAnsiTheme="majorBidi" w:cstheme="majorBidi"/>
                <w:color w:val="000000"/>
                <w:sz w:val="18"/>
                <w:szCs w:val="18"/>
              </w:rPr>
              <w:fldChar w:fldCharType="end"/>
            </w:r>
          </w:p>
        </w:tc>
        <w:tc>
          <w:tcPr>
            <w:tcW w:w="0" w:type="auto"/>
          </w:tcPr>
          <w:p w14:paraId="40FF143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4080" behindDoc="0" locked="0" layoutInCell="1" allowOverlap="1" wp14:anchorId="455BABB3" wp14:editId="68D6BF93">
                  <wp:simplePos x="0" y="0"/>
                  <wp:positionH relativeFrom="column">
                    <wp:posOffset>403225</wp:posOffset>
                  </wp:positionH>
                  <wp:positionV relativeFrom="paragraph">
                    <wp:posOffset>78740</wp:posOffset>
                  </wp:positionV>
                  <wp:extent cx="274320" cy="280670"/>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4B6B9FA"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5104" behindDoc="0" locked="0" layoutInCell="1" allowOverlap="1" wp14:anchorId="11806A88" wp14:editId="0683AE1D">
                  <wp:simplePos x="0" y="0"/>
                  <wp:positionH relativeFrom="column">
                    <wp:posOffset>274955</wp:posOffset>
                  </wp:positionH>
                  <wp:positionV relativeFrom="paragraph">
                    <wp:posOffset>74930</wp:posOffset>
                  </wp:positionV>
                  <wp:extent cx="274320"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109704E" w14:textId="1166D455"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6128" behindDoc="0" locked="0" layoutInCell="1" allowOverlap="1" wp14:anchorId="04BB45B0" wp14:editId="7C691F82">
                  <wp:simplePos x="0" y="0"/>
                  <wp:positionH relativeFrom="column">
                    <wp:posOffset>133985</wp:posOffset>
                  </wp:positionH>
                  <wp:positionV relativeFrom="paragraph">
                    <wp:posOffset>77470</wp:posOffset>
                  </wp:positionV>
                  <wp:extent cx="274320" cy="28067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2263AED" w14:textId="77777777" w:rsidR="003D0F23" w:rsidRDefault="003D0F23" w:rsidP="007D017F">
            <w:pPr>
              <w:jc w:val="center"/>
              <w:rPr>
                <w:rFonts w:cstheme="minorHAnsi"/>
                <w:noProof/>
                <w:lang w:bidi="fa-IR"/>
              </w:rPr>
            </w:pPr>
            <w:r>
              <w:rPr>
                <w:noProof/>
              </w:rPr>
              <w:drawing>
                <wp:inline distT="0" distB="0" distL="0" distR="0" wp14:anchorId="374EDCDF" wp14:editId="29D95F68">
                  <wp:extent cx="459105" cy="459105"/>
                  <wp:effectExtent l="0" t="0" r="0" b="0"/>
                  <wp:docPr id="576261631" name="Picture 576261631"/>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2FAF60BA" w14:textId="77777777" w:rsidR="003D0F23" w:rsidRDefault="003D0F23" w:rsidP="007D017F">
            <w:pPr>
              <w:jc w:val="center"/>
              <w:rPr>
                <w:rFonts w:cstheme="minorHAnsi"/>
                <w:noProof/>
                <w:lang w:bidi="fa-IR"/>
              </w:rPr>
            </w:pPr>
            <w:r>
              <w:rPr>
                <w:noProof/>
              </w:rPr>
              <w:drawing>
                <wp:inline distT="0" distB="0" distL="0" distR="0" wp14:anchorId="236DA13B" wp14:editId="26732183">
                  <wp:extent cx="459105" cy="459105"/>
                  <wp:effectExtent l="0" t="0" r="0" b="0"/>
                  <wp:docPr id="120753572" name="Picture 120753572"/>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761E961C"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7152" behindDoc="0" locked="0" layoutInCell="1" allowOverlap="1" wp14:anchorId="0646B21C" wp14:editId="612B9DE2">
                  <wp:simplePos x="0" y="0"/>
                  <wp:positionH relativeFrom="column">
                    <wp:posOffset>363855</wp:posOffset>
                  </wp:positionH>
                  <wp:positionV relativeFrom="paragraph">
                    <wp:posOffset>70485</wp:posOffset>
                  </wp:positionV>
                  <wp:extent cx="274320" cy="280670"/>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E71A88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698176" behindDoc="0" locked="0" layoutInCell="1" allowOverlap="1" wp14:anchorId="6154CC67" wp14:editId="0D327B70">
                  <wp:simplePos x="0" y="0"/>
                  <wp:positionH relativeFrom="column">
                    <wp:posOffset>41656</wp:posOffset>
                  </wp:positionH>
                  <wp:positionV relativeFrom="paragraph">
                    <wp:posOffset>79197</wp:posOffset>
                  </wp:positionV>
                  <wp:extent cx="274320" cy="28067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456DAF71" w14:textId="77777777" w:rsidTr="00E41617">
        <w:trPr>
          <w:trHeight w:val="553"/>
        </w:trPr>
        <w:tc>
          <w:tcPr>
            <w:tcW w:w="0" w:type="auto"/>
          </w:tcPr>
          <w:p w14:paraId="054368E0" w14:textId="18FD7E72" w:rsidR="003D0F23" w:rsidRPr="00290EA7" w:rsidRDefault="003D0F23" w:rsidP="007D017F">
            <w:pPr>
              <w:jc w:val="center"/>
              <w:rPr>
                <w:rFonts w:asciiTheme="majorBidi" w:eastAsia="Times New Roman" w:hAnsiTheme="majorBidi" w:cstheme="majorBidi"/>
                <w:color w:val="000000"/>
                <w:sz w:val="18"/>
                <w:szCs w:val="18"/>
              </w:rPr>
            </w:pPr>
            <w:r w:rsidRPr="00842B9F">
              <w:rPr>
                <w:rFonts w:asciiTheme="majorBidi" w:eastAsia="Times New Roman" w:hAnsiTheme="majorBidi" w:cstheme="majorBidi"/>
                <w:color w:val="000000"/>
                <w:sz w:val="18"/>
                <w:szCs w:val="18"/>
              </w:rPr>
              <w:t>Nauck</w:t>
            </w:r>
            <w:r>
              <w:rPr>
                <w:rFonts w:asciiTheme="majorBidi" w:eastAsia="Times New Roman" w:hAnsiTheme="majorBidi" w:cstheme="majorBidi"/>
                <w:color w:val="000000"/>
                <w:sz w:val="18"/>
                <w:szCs w:val="18"/>
              </w:rPr>
              <w:t xml:space="preserve"> et al.</w:t>
            </w:r>
            <w:r>
              <w:rPr>
                <w:rFonts w:asciiTheme="majorBidi" w:eastAsia="Times New Roman" w:hAnsiTheme="majorBidi" w:cstheme="majorBidi"/>
                <w:color w:val="000000"/>
                <w:sz w:val="18"/>
                <w:szCs w:val="18"/>
              </w:rPr>
              <w:fldChar w:fldCharType="begin"/>
            </w:r>
            <w:r>
              <w:rPr>
                <w:rFonts w:asciiTheme="majorBidi" w:eastAsia="Times New Roman" w:hAnsiTheme="majorBidi" w:cstheme="majorBidi"/>
                <w:color w:val="000000"/>
                <w:sz w:val="18"/>
                <w:szCs w:val="18"/>
              </w:rPr>
              <w:instrText xml:space="preserve"> ADDIN EN.CITE &lt;EndNote&gt;&lt;Cite&gt;&lt;Author&gt;Nauck&lt;/Author&gt;&lt;Year&gt;2016&lt;/Year&gt;&lt;RecNum&gt;6&lt;/RecNum&gt;&lt;DisplayText&gt;(9)&lt;/DisplayText&gt;&lt;record&gt;&lt;rec-number&gt;6&lt;/rec-number&gt;&lt;foreign-keys&gt;&lt;key app="EN" db-id="220s5erv8arzabe5esyvrf2gv5dxvdeep55d" timestamp="1707800240"&gt;6&lt;/key&gt;&lt;/foreign-keys&gt;&lt;ref-type name="Journal Article"&gt;17&lt;/ref-type&gt;&lt;contributors&gt;&lt;authors&gt;&lt;author&gt;Nauck, Michael A&lt;/author&gt;&lt;author&gt;Petrie, John R&lt;/author&gt;&lt;author&gt;Sesti, Giorgio&lt;/author&gt;&lt;author&gt;Mannucci, Edoardo&lt;/author&gt;&lt;author&gt;Courreges, Jean-Pierre&lt;/author&gt;&lt;author&gt;Lindegaard, Marie L&lt;/author&gt;&lt;author&gt;Jensen, Christine B&lt;/author&gt;&lt;author&gt;Atkin, Stephen L&lt;/author&gt;&lt;/authors&gt;&lt;/contributors&gt;&lt;titles&gt;&lt;title&gt;A phase 2, randomized, dose-finding study of the novel once-weekly human GLP-1 analog, semaglutide, compared with placebo and open-label liraglutide in patients with type 2 diabetes&lt;/title&gt;&lt;secondary-title&gt;Diabetes care&lt;/secondary-title&gt;&lt;/titles&gt;&lt;periodical&gt;&lt;full-title&gt;Diabetes care&lt;/full-title&gt;&lt;/periodical&gt;&lt;pages&gt;231-241&lt;/pages&gt;&lt;volume&gt;39&lt;/volume&gt;&lt;number&gt;2&lt;/number&gt;&lt;dates&gt;&lt;year&gt;2016&lt;/year&gt;&lt;/dates&gt;&lt;isbn&gt;0149-5992&lt;/isbn&gt;&lt;urls&gt;&lt;/urls&gt;&lt;/record&gt;&lt;/Cite&gt;&lt;/EndNote&gt;</w:instrText>
            </w:r>
            <w:r>
              <w:rPr>
                <w:rFonts w:asciiTheme="majorBidi" w:eastAsia="Times New Roman" w:hAnsiTheme="majorBidi" w:cstheme="majorBidi"/>
                <w:color w:val="000000"/>
                <w:sz w:val="18"/>
                <w:szCs w:val="18"/>
              </w:rPr>
              <w:fldChar w:fldCharType="separate"/>
            </w:r>
            <w:r>
              <w:rPr>
                <w:rFonts w:asciiTheme="majorBidi" w:eastAsia="Times New Roman" w:hAnsiTheme="majorBidi" w:cstheme="majorBidi"/>
                <w:noProof/>
                <w:color w:val="000000"/>
                <w:sz w:val="18"/>
                <w:szCs w:val="18"/>
              </w:rPr>
              <w:t>(9)</w:t>
            </w:r>
            <w:r>
              <w:rPr>
                <w:rFonts w:asciiTheme="majorBidi" w:eastAsia="Times New Roman" w:hAnsiTheme="majorBidi" w:cstheme="majorBidi"/>
                <w:color w:val="000000"/>
                <w:sz w:val="18"/>
                <w:szCs w:val="18"/>
              </w:rPr>
              <w:fldChar w:fldCharType="end"/>
            </w:r>
          </w:p>
        </w:tc>
        <w:tc>
          <w:tcPr>
            <w:tcW w:w="0" w:type="auto"/>
          </w:tcPr>
          <w:p w14:paraId="061B05E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1488" behindDoc="0" locked="0" layoutInCell="1" allowOverlap="1" wp14:anchorId="200B062A" wp14:editId="61F833D0">
                  <wp:simplePos x="0" y="0"/>
                  <wp:positionH relativeFrom="column">
                    <wp:posOffset>403225</wp:posOffset>
                  </wp:positionH>
                  <wp:positionV relativeFrom="paragraph">
                    <wp:posOffset>78740</wp:posOffset>
                  </wp:positionV>
                  <wp:extent cx="274320" cy="280670"/>
                  <wp:effectExtent l="0" t="0" r="0" b="5080"/>
                  <wp:wrapNone/>
                  <wp:docPr id="997404535" name="Picture 99740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5BD84E5"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2512" behindDoc="0" locked="0" layoutInCell="1" allowOverlap="1" wp14:anchorId="09E89DC0" wp14:editId="3BF88F30">
                  <wp:simplePos x="0" y="0"/>
                  <wp:positionH relativeFrom="column">
                    <wp:posOffset>274955</wp:posOffset>
                  </wp:positionH>
                  <wp:positionV relativeFrom="paragraph">
                    <wp:posOffset>74930</wp:posOffset>
                  </wp:positionV>
                  <wp:extent cx="274320" cy="280670"/>
                  <wp:effectExtent l="0" t="0" r="0" b="5080"/>
                  <wp:wrapNone/>
                  <wp:docPr id="1364669056" name="Picture 136466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62A01E34" w14:textId="3D989DD4"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4560" behindDoc="0" locked="0" layoutInCell="1" allowOverlap="1" wp14:anchorId="702549CF" wp14:editId="618D80E2">
                  <wp:simplePos x="0" y="0"/>
                  <wp:positionH relativeFrom="column">
                    <wp:posOffset>182245</wp:posOffset>
                  </wp:positionH>
                  <wp:positionV relativeFrom="paragraph">
                    <wp:posOffset>5080</wp:posOffset>
                  </wp:positionV>
                  <wp:extent cx="274320" cy="280670"/>
                  <wp:effectExtent l="0" t="0" r="0" b="5080"/>
                  <wp:wrapNone/>
                  <wp:docPr id="264421676" name="Picture 26442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3B3A900" w14:textId="77777777" w:rsidR="003D0F23" w:rsidRDefault="003D0F23" w:rsidP="007D017F">
            <w:pPr>
              <w:jc w:val="center"/>
              <w:rPr>
                <w:noProof/>
              </w:rPr>
            </w:pPr>
            <w:r>
              <w:rPr>
                <w:rFonts w:cstheme="minorHAnsi"/>
                <w:noProof/>
                <w:lang w:bidi="fa-IR"/>
              </w:rPr>
              <w:drawing>
                <wp:anchor distT="0" distB="0" distL="114300" distR="114300" simplePos="0" relativeHeight="251715584" behindDoc="0" locked="0" layoutInCell="1" allowOverlap="1" wp14:anchorId="0C965385" wp14:editId="7E0EBAA1">
                  <wp:simplePos x="0" y="0"/>
                  <wp:positionH relativeFrom="column">
                    <wp:posOffset>440055</wp:posOffset>
                  </wp:positionH>
                  <wp:positionV relativeFrom="paragraph">
                    <wp:posOffset>52070</wp:posOffset>
                  </wp:positionV>
                  <wp:extent cx="274320" cy="280670"/>
                  <wp:effectExtent l="0" t="0" r="0" b="5080"/>
                  <wp:wrapNone/>
                  <wp:docPr id="888022003" name="Picture 88802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E67455C" w14:textId="77777777" w:rsidR="003D0F23" w:rsidRDefault="003D0F23" w:rsidP="007D017F">
            <w:pPr>
              <w:jc w:val="center"/>
              <w:rPr>
                <w:noProof/>
              </w:rPr>
            </w:pPr>
            <w:r>
              <w:rPr>
                <w:rFonts w:cstheme="minorHAnsi"/>
                <w:noProof/>
                <w:lang w:bidi="fa-IR"/>
              </w:rPr>
              <w:drawing>
                <wp:anchor distT="0" distB="0" distL="114300" distR="114300" simplePos="0" relativeHeight="251716608" behindDoc="0" locked="0" layoutInCell="1" allowOverlap="1" wp14:anchorId="161A9DDD" wp14:editId="1626E601">
                  <wp:simplePos x="0" y="0"/>
                  <wp:positionH relativeFrom="column">
                    <wp:posOffset>440055</wp:posOffset>
                  </wp:positionH>
                  <wp:positionV relativeFrom="paragraph">
                    <wp:posOffset>52070</wp:posOffset>
                  </wp:positionV>
                  <wp:extent cx="274320" cy="280670"/>
                  <wp:effectExtent l="0" t="0" r="0" b="5080"/>
                  <wp:wrapNone/>
                  <wp:docPr id="125047009" name="Picture 12504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2ADCA487"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7632" behindDoc="0" locked="0" layoutInCell="1" allowOverlap="1" wp14:anchorId="6D52691C" wp14:editId="0D975295">
                  <wp:simplePos x="0" y="0"/>
                  <wp:positionH relativeFrom="column">
                    <wp:posOffset>363855</wp:posOffset>
                  </wp:positionH>
                  <wp:positionV relativeFrom="paragraph">
                    <wp:posOffset>70485</wp:posOffset>
                  </wp:positionV>
                  <wp:extent cx="274320" cy="280670"/>
                  <wp:effectExtent l="0" t="0" r="0" b="5080"/>
                  <wp:wrapNone/>
                  <wp:docPr id="1981855209" name="Picture 198185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6DA09B2B"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8656" behindDoc="0" locked="0" layoutInCell="1" allowOverlap="1" wp14:anchorId="0147D7E7" wp14:editId="3C326E1E">
                  <wp:simplePos x="0" y="0"/>
                  <wp:positionH relativeFrom="column">
                    <wp:posOffset>41656</wp:posOffset>
                  </wp:positionH>
                  <wp:positionV relativeFrom="paragraph">
                    <wp:posOffset>79197</wp:posOffset>
                  </wp:positionV>
                  <wp:extent cx="274320" cy="280670"/>
                  <wp:effectExtent l="0" t="0" r="0" b="5080"/>
                  <wp:wrapNone/>
                  <wp:docPr id="1371309069" name="Picture 137130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7F90E34F" w14:textId="77777777" w:rsidTr="00E41617">
        <w:trPr>
          <w:trHeight w:val="553"/>
        </w:trPr>
        <w:tc>
          <w:tcPr>
            <w:tcW w:w="0" w:type="auto"/>
          </w:tcPr>
          <w:p w14:paraId="2DDC7974" w14:textId="57443BF4" w:rsidR="003D0F23" w:rsidRPr="00290EA7" w:rsidRDefault="003D0F23" w:rsidP="007D017F">
            <w:pPr>
              <w:jc w:val="center"/>
              <w:rPr>
                <w:rFonts w:asciiTheme="majorBidi" w:eastAsia="Times New Roman" w:hAnsiTheme="majorBidi" w:cstheme="majorBidi"/>
                <w:color w:val="000000"/>
                <w:sz w:val="18"/>
                <w:szCs w:val="18"/>
              </w:rPr>
            </w:pPr>
            <w:proofErr w:type="spellStart"/>
            <w:r w:rsidRPr="00842B9F">
              <w:rPr>
                <w:rFonts w:asciiTheme="majorBidi" w:eastAsia="Times New Roman" w:hAnsiTheme="majorBidi" w:cstheme="majorBidi"/>
                <w:color w:val="000000"/>
                <w:sz w:val="18"/>
                <w:szCs w:val="18"/>
              </w:rPr>
              <w:t>Lingvay</w:t>
            </w:r>
            <w:proofErr w:type="spellEnd"/>
            <w:r>
              <w:rPr>
                <w:rFonts w:asciiTheme="majorBidi" w:eastAsia="Times New Roman" w:hAnsiTheme="majorBidi" w:cstheme="majorBidi"/>
                <w:color w:val="000000"/>
                <w:sz w:val="18"/>
                <w:szCs w:val="18"/>
              </w:rPr>
              <w:t xml:space="preserve"> et al.</w:t>
            </w:r>
            <w:r>
              <w:rPr>
                <w:rFonts w:asciiTheme="majorBidi" w:eastAsia="Times New Roman" w:hAnsiTheme="majorBidi" w:cstheme="majorBidi"/>
                <w:color w:val="000000"/>
                <w:sz w:val="18"/>
                <w:szCs w:val="18"/>
              </w:rPr>
              <w:fldChar w:fldCharType="begin"/>
            </w:r>
            <w:r>
              <w:rPr>
                <w:rFonts w:asciiTheme="majorBidi" w:eastAsia="Times New Roman" w:hAnsiTheme="majorBidi" w:cstheme="majorBidi"/>
                <w:color w:val="000000"/>
                <w:sz w:val="18"/>
                <w:szCs w:val="18"/>
              </w:rPr>
              <w:instrText xml:space="preserve"> ADDIN EN.CITE &lt;EndNote&gt;&lt;Cite&gt;&lt;Author&gt;Lingvay&lt;/Author&gt;&lt;Year&gt;2018&lt;/Year&gt;&lt;RecNum&gt;7&lt;/RecNum&gt;&lt;DisplayText&gt;(10)&lt;/DisplayText&gt;&lt;record&gt;&lt;rec-number&gt;7&lt;/rec-number&gt;&lt;foreign-keys&gt;&lt;key app="EN" db-id="220s5erv8arzabe5esyvrf2gv5dxvdeep55d" timestamp="1707800252"&gt;7&lt;/key&gt;&lt;/foreign-keys&gt;&lt;ref-type name="Journal Article"&gt;17&lt;/ref-type&gt;&lt;contributors&gt;&lt;authors&gt;&lt;author&gt;Lingvay, Ildiko&lt;/author&gt;&lt;author&gt;Desouza, Cyrus V&lt;/author&gt;&lt;author&gt;Lalic, Katarina S&lt;/author&gt;&lt;author&gt;Rose, Ludger&lt;/author&gt;&lt;author&gt;Hansen, Thomas&lt;/author&gt;&lt;author&gt;Zacho, Jeppe&lt;/author&gt;&lt;author&gt;Pieber, Thomas R&lt;/author&gt;&lt;/authors&gt;&lt;/contributors&gt;&lt;titles&gt;&lt;title&gt;A 26-week randomized controlled trial of semaglutide once daily versus liraglutide and placebo in patients with type 2 diabetes suboptimally controlled on diet and exercise with or without metformin&lt;/title&gt;&lt;secondary-title&gt;Diabetes Care&lt;/secondary-title&gt;&lt;/titles&gt;&lt;periodical&gt;&lt;full-title&gt;Diabetes care&lt;/full-title&gt;&lt;/periodical&gt;&lt;pages&gt;1926-1937&lt;/pages&gt;&lt;volume&gt;41&lt;/volume&gt;&lt;number&gt;9&lt;/number&gt;&lt;dates&gt;&lt;year&gt;2018&lt;/year&gt;&lt;/dates&gt;&lt;isbn&gt;0149-5992&lt;/isbn&gt;&lt;urls&gt;&lt;/urls&gt;&lt;/record&gt;&lt;/Cite&gt;&lt;/EndNote&gt;</w:instrText>
            </w:r>
            <w:r>
              <w:rPr>
                <w:rFonts w:asciiTheme="majorBidi" w:eastAsia="Times New Roman" w:hAnsiTheme="majorBidi" w:cstheme="majorBidi"/>
                <w:color w:val="000000"/>
                <w:sz w:val="18"/>
                <w:szCs w:val="18"/>
              </w:rPr>
              <w:fldChar w:fldCharType="separate"/>
            </w:r>
            <w:r>
              <w:rPr>
                <w:rFonts w:asciiTheme="majorBidi" w:eastAsia="Times New Roman" w:hAnsiTheme="majorBidi" w:cstheme="majorBidi"/>
                <w:noProof/>
                <w:color w:val="000000"/>
                <w:sz w:val="18"/>
                <w:szCs w:val="18"/>
              </w:rPr>
              <w:t>(10)</w:t>
            </w:r>
            <w:r>
              <w:rPr>
                <w:rFonts w:asciiTheme="majorBidi" w:eastAsia="Times New Roman" w:hAnsiTheme="majorBidi" w:cstheme="majorBidi"/>
                <w:color w:val="000000"/>
                <w:sz w:val="18"/>
                <w:szCs w:val="18"/>
              </w:rPr>
              <w:fldChar w:fldCharType="end"/>
            </w:r>
          </w:p>
        </w:tc>
        <w:tc>
          <w:tcPr>
            <w:tcW w:w="0" w:type="auto"/>
          </w:tcPr>
          <w:p w14:paraId="7E2C1721"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35040" behindDoc="0" locked="0" layoutInCell="1" allowOverlap="1" wp14:anchorId="746D4C53" wp14:editId="20160B75">
                  <wp:simplePos x="0" y="0"/>
                  <wp:positionH relativeFrom="column">
                    <wp:posOffset>403225</wp:posOffset>
                  </wp:positionH>
                  <wp:positionV relativeFrom="paragraph">
                    <wp:posOffset>78740</wp:posOffset>
                  </wp:positionV>
                  <wp:extent cx="274320" cy="280670"/>
                  <wp:effectExtent l="0" t="0" r="0" b="5080"/>
                  <wp:wrapNone/>
                  <wp:docPr id="1902415850" name="Picture 190241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C804279"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36064" behindDoc="0" locked="0" layoutInCell="1" allowOverlap="1" wp14:anchorId="08C2525C" wp14:editId="21DE5882">
                  <wp:simplePos x="0" y="0"/>
                  <wp:positionH relativeFrom="column">
                    <wp:posOffset>274955</wp:posOffset>
                  </wp:positionH>
                  <wp:positionV relativeFrom="paragraph">
                    <wp:posOffset>74930</wp:posOffset>
                  </wp:positionV>
                  <wp:extent cx="274320" cy="280670"/>
                  <wp:effectExtent l="0" t="0" r="0" b="5080"/>
                  <wp:wrapNone/>
                  <wp:docPr id="91405273" name="Picture 9140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F8314F7"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37088" behindDoc="0" locked="0" layoutInCell="1" allowOverlap="1" wp14:anchorId="69F638D5" wp14:editId="25EF39C4">
                  <wp:simplePos x="0" y="0"/>
                  <wp:positionH relativeFrom="column">
                    <wp:posOffset>274955</wp:posOffset>
                  </wp:positionH>
                  <wp:positionV relativeFrom="paragraph">
                    <wp:posOffset>74930</wp:posOffset>
                  </wp:positionV>
                  <wp:extent cx="274320" cy="280670"/>
                  <wp:effectExtent l="0" t="0" r="0" b="5080"/>
                  <wp:wrapNone/>
                  <wp:docPr id="1159673606" name="Picture 115967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42C82F0F" w14:textId="77777777" w:rsidR="003D0F23" w:rsidRDefault="003D0F23" w:rsidP="007D017F">
            <w:pPr>
              <w:jc w:val="center"/>
              <w:rPr>
                <w:noProof/>
              </w:rPr>
            </w:pPr>
            <w:r>
              <w:rPr>
                <w:rFonts w:cstheme="minorHAnsi"/>
                <w:noProof/>
                <w:lang w:bidi="fa-IR"/>
              </w:rPr>
              <w:drawing>
                <wp:anchor distT="0" distB="0" distL="114300" distR="114300" simplePos="0" relativeHeight="251738112" behindDoc="0" locked="0" layoutInCell="1" allowOverlap="1" wp14:anchorId="6587EDBE" wp14:editId="2AB86E30">
                  <wp:simplePos x="0" y="0"/>
                  <wp:positionH relativeFrom="column">
                    <wp:posOffset>440055</wp:posOffset>
                  </wp:positionH>
                  <wp:positionV relativeFrom="paragraph">
                    <wp:posOffset>52070</wp:posOffset>
                  </wp:positionV>
                  <wp:extent cx="274320" cy="280670"/>
                  <wp:effectExtent l="0" t="0" r="0" b="5080"/>
                  <wp:wrapNone/>
                  <wp:docPr id="283614191" name="Picture 28361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4C2186F" w14:textId="000CAE57" w:rsidR="003D0F23" w:rsidRDefault="007D017F" w:rsidP="007D017F">
            <w:pPr>
              <w:jc w:val="center"/>
              <w:rPr>
                <w:noProof/>
              </w:rPr>
            </w:pPr>
            <w:r>
              <w:rPr>
                <w:noProof/>
              </w:rPr>
              <w:drawing>
                <wp:inline distT="0" distB="0" distL="0" distR="0" wp14:anchorId="0188E333" wp14:editId="6BE760A2">
                  <wp:extent cx="459105" cy="459105"/>
                  <wp:effectExtent l="0" t="0" r="0" b="0"/>
                  <wp:docPr id="1953270186" name="Picture 1953270186"/>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753026D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40160" behindDoc="0" locked="0" layoutInCell="1" allowOverlap="1" wp14:anchorId="6970B534" wp14:editId="23E46BF3">
                  <wp:simplePos x="0" y="0"/>
                  <wp:positionH relativeFrom="column">
                    <wp:posOffset>363855</wp:posOffset>
                  </wp:positionH>
                  <wp:positionV relativeFrom="paragraph">
                    <wp:posOffset>70485</wp:posOffset>
                  </wp:positionV>
                  <wp:extent cx="274320" cy="280670"/>
                  <wp:effectExtent l="0" t="0" r="0" b="5080"/>
                  <wp:wrapNone/>
                  <wp:docPr id="398008592" name="Picture 39800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534E57F3"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41184" behindDoc="0" locked="0" layoutInCell="1" allowOverlap="1" wp14:anchorId="0D0E1DE0" wp14:editId="719CD09F">
                  <wp:simplePos x="0" y="0"/>
                  <wp:positionH relativeFrom="column">
                    <wp:posOffset>41656</wp:posOffset>
                  </wp:positionH>
                  <wp:positionV relativeFrom="paragraph">
                    <wp:posOffset>79197</wp:posOffset>
                  </wp:positionV>
                  <wp:extent cx="274320" cy="280670"/>
                  <wp:effectExtent l="0" t="0" r="0" b="5080"/>
                  <wp:wrapNone/>
                  <wp:docPr id="1221711042" name="Picture 122171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r w:rsidR="007D017F" w14:paraId="3B4F41FE" w14:textId="77777777" w:rsidTr="00E41617">
        <w:trPr>
          <w:trHeight w:val="553"/>
        </w:trPr>
        <w:tc>
          <w:tcPr>
            <w:tcW w:w="0" w:type="auto"/>
          </w:tcPr>
          <w:p w14:paraId="161B8036" w14:textId="3A3E1087" w:rsidR="003D0F23" w:rsidRPr="00290EA7" w:rsidRDefault="003D0F23" w:rsidP="007D017F">
            <w:pPr>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lastRenderedPageBreak/>
              <w:t>Rubino et al.</w:t>
            </w:r>
            <w:r>
              <w:rPr>
                <w:rFonts w:asciiTheme="majorBidi" w:eastAsia="Times New Roman" w:hAnsiTheme="majorBidi" w:cstheme="majorBidi"/>
                <w:color w:val="000000"/>
                <w:sz w:val="18"/>
                <w:szCs w:val="18"/>
              </w:rPr>
              <w:fldChar w:fldCharType="begin"/>
            </w:r>
            <w:r>
              <w:rPr>
                <w:rFonts w:asciiTheme="majorBidi" w:eastAsia="Times New Roman" w:hAnsiTheme="majorBidi" w:cstheme="majorBidi"/>
                <w:color w:val="000000"/>
                <w:sz w:val="18"/>
                <w:szCs w:val="18"/>
              </w:rPr>
              <w:instrText xml:space="preserve"> ADDIN EN.CITE &lt;EndNote&gt;&lt;Cite&gt;&lt;Author&gt;Rubino&lt;/Author&gt;&lt;Year&gt;2022&lt;/Year&gt;&lt;RecNum&gt;9&lt;/RecNum&gt;&lt;DisplayText&gt;(11)&lt;/DisplayText&gt;&lt;record&gt;&lt;rec-number&gt;9&lt;/rec-number&gt;&lt;foreign-keys&gt;&lt;key app="EN" db-id="220s5erv8arzabe5esyvrf2gv5dxvdeep55d" timestamp="1707800278"&gt;9&lt;/key&gt;&lt;/foreign-keys&gt;&lt;ref-type name="Journal Article"&gt;17&lt;/ref-type&gt;&lt;contributors&gt;&lt;authors&gt;&lt;author&gt;Rubino, Domenica M&lt;/author&gt;&lt;author&gt;Greenway, Frank L&lt;/author&gt;&lt;author&gt;Khalid, Usman&lt;/author&gt;&lt;author&gt;O’Neil, Patrick M&lt;/author&gt;&lt;author&gt;Rosenstock, Julio&lt;/author&gt;&lt;author&gt;Sørrig, Rasmus&lt;/author&gt;&lt;author&gt;Wadden, Thomas A&lt;/author&gt;&lt;author&gt;Wizert, Alicja&lt;/author&gt;&lt;author&gt;Garvey, W Timothy&lt;/author&gt;&lt;author&gt;Arauz-Pacheco, Carlos&lt;/author&gt;&lt;/authors&gt;&lt;/contributors&gt;&lt;titles&gt;&lt;title&gt;Effect of weekly subcutaneous semaglutide vs daily liraglutide on body weight in adults with overweight or obesity without diabetes: the STEP 8 randomized clinical trial&lt;/title&gt;&lt;secondary-title&gt;Jama&lt;/secondary-title&gt;&lt;/titles&gt;&lt;periodical&gt;&lt;full-title&gt;Jama&lt;/full-title&gt;&lt;/periodical&gt;&lt;pages&gt;138-150&lt;/pages&gt;&lt;volume&gt;327&lt;/volume&gt;&lt;number&gt;2&lt;/number&gt;&lt;dates&gt;&lt;year&gt;2022&lt;/year&gt;&lt;/dates&gt;&lt;isbn&gt;0098-7484&lt;/isbn&gt;&lt;urls&gt;&lt;/urls&gt;&lt;/record&gt;&lt;/Cite&gt;&lt;/EndNote&gt;</w:instrText>
            </w:r>
            <w:r>
              <w:rPr>
                <w:rFonts w:asciiTheme="majorBidi" w:eastAsia="Times New Roman" w:hAnsiTheme="majorBidi" w:cstheme="majorBidi"/>
                <w:color w:val="000000"/>
                <w:sz w:val="18"/>
                <w:szCs w:val="18"/>
              </w:rPr>
              <w:fldChar w:fldCharType="separate"/>
            </w:r>
            <w:r>
              <w:rPr>
                <w:rFonts w:asciiTheme="majorBidi" w:eastAsia="Times New Roman" w:hAnsiTheme="majorBidi" w:cstheme="majorBidi"/>
                <w:noProof/>
                <w:color w:val="000000"/>
                <w:sz w:val="18"/>
                <w:szCs w:val="18"/>
              </w:rPr>
              <w:t>(11)</w:t>
            </w:r>
            <w:r>
              <w:rPr>
                <w:rFonts w:asciiTheme="majorBidi" w:eastAsia="Times New Roman" w:hAnsiTheme="majorBidi" w:cstheme="majorBidi"/>
                <w:color w:val="000000"/>
                <w:sz w:val="18"/>
                <w:szCs w:val="18"/>
              </w:rPr>
              <w:fldChar w:fldCharType="end"/>
            </w:r>
          </w:p>
        </w:tc>
        <w:tc>
          <w:tcPr>
            <w:tcW w:w="0" w:type="auto"/>
          </w:tcPr>
          <w:p w14:paraId="38126684"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27872" behindDoc="0" locked="0" layoutInCell="1" allowOverlap="1" wp14:anchorId="6AA3829D" wp14:editId="1DD6BCF8">
                  <wp:simplePos x="0" y="0"/>
                  <wp:positionH relativeFrom="column">
                    <wp:posOffset>403225</wp:posOffset>
                  </wp:positionH>
                  <wp:positionV relativeFrom="paragraph">
                    <wp:posOffset>78740</wp:posOffset>
                  </wp:positionV>
                  <wp:extent cx="274320" cy="280670"/>
                  <wp:effectExtent l="0" t="0" r="0" b="5080"/>
                  <wp:wrapNone/>
                  <wp:docPr id="1455373841" name="Picture 145537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34F3BA0F"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28896" behindDoc="0" locked="0" layoutInCell="1" allowOverlap="1" wp14:anchorId="521C3A34" wp14:editId="1FF1BB01">
                  <wp:simplePos x="0" y="0"/>
                  <wp:positionH relativeFrom="column">
                    <wp:posOffset>274955</wp:posOffset>
                  </wp:positionH>
                  <wp:positionV relativeFrom="paragraph">
                    <wp:posOffset>74930</wp:posOffset>
                  </wp:positionV>
                  <wp:extent cx="274320" cy="280670"/>
                  <wp:effectExtent l="0" t="0" r="0" b="5080"/>
                  <wp:wrapNone/>
                  <wp:docPr id="689117940" name="Picture 68911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05359EB4" w14:textId="22EB9F51"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13536" behindDoc="0" locked="0" layoutInCell="1" allowOverlap="1" wp14:anchorId="499A065E" wp14:editId="2A99BA92">
                  <wp:simplePos x="0" y="0"/>
                  <wp:positionH relativeFrom="column">
                    <wp:posOffset>205105</wp:posOffset>
                  </wp:positionH>
                  <wp:positionV relativeFrom="paragraph">
                    <wp:posOffset>73660</wp:posOffset>
                  </wp:positionV>
                  <wp:extent cx="274320" cy="280670"/>
                  <wp:effectExtent l="0" t="0" r="0" b="5080"/>
                  <wp:wrapNone/>
                  <wp:docPr id="1292275084" name="Picture 129227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75161D47" w14:textId="77777777" w:rsidR="003D0F23" w:rsidRDefault="003D0F23" w:rsidP="007D017F">
            <w:pPr>
              <w:jc w:val="center"/>
              <w:rPr>
                <w:noProof/>
              </w:rPr>
            </w:pPr>
            <w:r>
              <w:rPr>
                <w:rFonts w:cstheme="minorHAnsi"/>
                <w:noProof/>
                <w:lang w:bidi="fa-IR"/>
              </w:rPr>
              <w:drawing>
                <wp:anchor distT="0" distB="0" distL="114300" distR="114300" simplePos="0" relativeHeight="251729920" behindDoc="0" locked="0" layoutInCell="1" allowOverlap="1" wp14:anchorId="179FCE3D" wp14:editId="68B7A877">
                  <wp:simplePos x="0" y="0"/>
                  <wp:positionH relativeFrom="column">
                    <wp:posOffset>440055</wp:posOffset>
                  </wp:positionH>
                  <wp:positionV relativeFrom="paragraph">
                    <wp:posOffset>52070</wp:posOffset>
                  </wp:positionV>
                  <wp:extent cx="274320" cy="280670"/>
                  <wp:effectExtent l="0" t="0" r="0" b="5080"/>
                  <wp:wrapNone/>
                  <wp:docPr id="532816455" name="Picture 53281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6C6E2E57" w14:textId="57F2A261" w:rsidR="003D0F23" w:rsidRDefault="007D017F" w:rsidP="007D017F">
            <w:pPr>
              <w:jc w:val="center"/>
              <w:rPr>
                <w:noProof/>
              </w:rPr>
            </w:pPr>
            <w:r>
              <w:rPr>
                <w:noProof/>
              </w:rPr>
              <w:drawing>
                <wp:inline distT="0" distB="0" distL="0" distR="0" wp14:anchorId="124C54AF" wp14:editId="73890DE8">
                  <wp:extent cx="459105" cy="459105"/>
                  <wp:effectExtent l="0" t="0" r="0" b="0"/>
                  <wp:docPr id="1258001099" name="Picture 1258001099"/>
                  <wp:cNvGraphicFramePr/>
                  <a:graphic xmlns:a="http://schemas.openxmlformats.org/drawingml/2006/main">
                    <a:graphicData uri="http://schemas.openxmlformats.org/drawingml/2006/picture">
                      <pic:pic xmlns:pic="http://schemas.openxmlformats.org/drawingml/2006/picture">
                        <pic:nvPicPr>
                          <pic:cNvPr id="866906054" name="Picture 866906054"/>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59105" cy="459105"/>
                          </a:xfrm>
                          <a:prstGeom prst="rect">
                            <a:avLst/>
                          </a:prstGeom>
                        </pic:spPr>
                      </pic:pic>
                    </a:graphicData>
                  </a:graphic>
                </wp:inline>
              </w:drawing>
            </w:r>
          </w:p>
        </w:tc>
        <w:tc>
          <w:tcPr>
            <w:tcW w:w="0" w:type="auto"/>
          </w:tcPr>
          <w:p w14:paraId="59F4C20E"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31968" behindDoc="0" locked="0" layoutInCell="1" allowOverlap="1" wp14:anchorId="3F3259CB" wp14:editId="09AB9951">
                  <wp:simplePos x="0" y="0"/>
                  <wp:positionH relativeFrom="column">
                    <wp:posOffset>363855</wp:posOffset>
                  </wp:positionH>
                  <wp:positionV relativeFrom="paragraph">
                    <wp:posOffset>70485</wp:posOffset>
                  </wp:positionV>
                  <wp:extent cx="274320" cy="280670"/>
                  <wp:effectExtent l="0" t="0" r="0" b="5080"/>
                  <wp:wrapNone/>
                  <wp:docPr id="1643720468" name="Picture 164372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c>
          <w:tcPr>
            <w:tcW w:w="0" w:type="auto"/>
          </w:tcPr>
          <w:p w14:paraId="1DC57612" w14:textId="77777777" w:rsidR="003D0F23" w:rsidRDefault="003D0F23" w:rsidP="007D017F">
            <w:pPr>
              <w:jc w:val="center"/>
              <w:rPr>
                <w:rFonts w:cstheme="minorHAnsi"/>
                <w:noProof/>
                <w:lang w:bidi="fa-IR"/>
              </w:rPr>
            </w:pPr>
            <w:r>
              <w:rPr>
                <w:rFonts w:cstheme="minorHAnsi"/>
                <w:noProof/>
                <w:lang w:bidi="fa-IR"/>
              </w:rPr>
              <w:drawing>
                <wp:anchor distT="0" distB="0" distL="114300" distR="114300" simplePos="0" relativeHeight="251732992" behindDoc="0" locked="0" layoutInCell="1" allowOverlap="1" wp14:anchorId="1725605E" wp14:editId="0FEEA282">
                  <wp:simplePos x="0" y="0"/>
                  <wp:positionH relativeFrom="column">
                    <wp:posOffset>41656</wp:posOffset>
                  </wp:positionH>
                  <wp:positionV relativeFrom="paragraph">
                    <wp:posOffset>79197</wp:posOffset>
                  </wp:positionV>
                  <wp:extent cx="274320" cy="280670"/>
                  <wp:effectExtent l="0" t="0" r="0" b="5080"/>
                  <wp:wrapNone/>
                  <wp:docPr id="1118551059" name="Picture 111855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80670"/>
                          </a:xfrm>
                          <a:prstGeom prst="rect">
                            <a:avLst/>
                          </a:prstGeom>
                          <a:noFill/>
                        </pic:spPr>
                      </pic:pic>
                    </a:graphicData>
                  </a:graphic>
                </wp:anchor>
              </w:drawing>
            </w:r>
          </w:p>
        </w:tc>
      </w:tr>
    </w:tbl>
    <w:p w14:paraId="310A5398" w14:textId="77777777" w:rsidR="00A62D23" w:rsidRPr="00A62D23" w:rsidRDefault="00A62D23">
      <w:pPr>
        <w:rPr>
          <w:rFonts w:asciiTheme="majorBidi" w:hAnsiTheme="majorBidi" w:cstheme="majorBidi"/>
          <w:i/>
          <w:iCs/>
        </w:rPr>
      </w:pPr>
    </w:p>
    <w:p w14:paraId="70C43A7F" w14:textId="77777777" w:rsidR="003B31ED" w:rsidRDefault="003B31ED" w:rsidP="00F65054">
      <w:pPr>
        <w:pStyle w:val="Caption"/>
        <w:keepNext/>
        <w:rPr>
          <w:rFonts w:asciiTheme="majorBidi" w:hAnsiTheme="majorBidi" w:cstheme="majorBidi"/>
          <w:b/>
          <w:bCs/>
          <w:i w:val="0"/>
          <w:iCs w:val="0"/>
          <w:color w:val="auto"/>
          <w:sz w:val="24"/>
          <w:szCs w:val="24"/>
        </w:rPr>
      </w:pPr>
    </w:p>
    <w:p w14:paraId="648B7BE4" w14:textId="77777777" w:rsidR="003B31ED" w:rsidRDefault="003B31ED" w:rsidP="00F65054">
      <w:pPr>
        <w:pStyle w:val="Caption"/>
        <w:keepNext/>
        <w:rPr>
          <w:rFonts w:asciiTheme="majorBidi" w:hAnsiTheme="majorBidi" w:cstheme="majorBidi"/>
          <w:b/>
          <w:bCs/>
          <w:i w:val="0"/>
          <w:iCs w:val="0"/>
          <w:color w:val="auto"/>
          <w:sz w:val="24"/>
          <w:szCs w:val="24"/>
        </w:rPr>
      </w:pPr>
    </w:p>
    <w:p w14:paraId="6E83D246" w14:textId="77777777" w:rsidR="003B31ED" w:rsidRPr="003B31ED" w:rsidRDefault="003B31ED" w:rsidP="003B31ED"/>
    <w:p w14:paraId="26E05063" w14:textId="77777777" w:rsidR="003B31ED" w:rsidRDefault="003B31ED" w:rsidP="00F65054">
      <w:pPr>
        <w:pStyle w:val="Caption"/>
        <w:keepNext/>
        <w:rPr>
          <w:rFonts w:asciiTheme="majorBidi" w:hAnsiTheme="majorBidi" w:cstheme="majorBidi"/>
          <w:b/>
          <w:bCs/>
          <w:i w:val="0"/>
          <w:iCs w:val="0"/>
          <w:color w:val="auto"/>
          <w:sz w:val="24"/>
          <w:szCs w:val="24"/>
        </w:rPr>
      </w:pPr>
    </w:p>
    <w:p w14:paraId="616BB31E" w14:textId="77777777" w:rsidR="003B31ED" w:rsidRDefault="003B31ED" w:rsidP="00F65054">
      <w:pPr>
        <w:pStyle w:val="Caption"/>
        <w:keepNext/>
        <w:rPr>
          <w:rFonts w:asciiTheme="majorBidi" w:hAnsiTheme="majorBidi" w:cstheme="majorBidi"/>
          <w:b/>
          <w:bCs/>
          <w:i w:val="0"/>
          <w:iCs w:val="0"/>
          <w:color w:val="auto"/>
          <w:sz w:val="24"/>
          <w:szCs w:val="24"/>
        </w:rPr>
      </w:pPr>
    </w:p>
    <w:p w14:paraId="1510DB3C" w14:textId="77777777" w:rsidR="003B31ED" w:rsidRDefault="003B31ED" w:rsidP="00F65054">
      <w:pPr>
        <w:pStyle w:val="Caption"/>
        <w:keepNext/>
        <w:rPr>
          <w:rFonts w:asciiTheme="majorBidi" w:hAnsiTheme="majorBidi" w:cstheme="majorBidi"/>
          <w:b/>
          <w:bCs/>
          <w:i w:val="0"/>
          <w:iCs w:val="0"/>
          <w:color w:val="auto"/>
          <w:sz w:val="24"/>
          <w:szCs w:val="24"/>
        </w:rPr>
      </w:pPr>
    </w:p>
    <w:p w14:paraId="0D3A774F" w14:textId="30960437" w:rsidR="003B31ED" w:rsidRDefault="004A0772" w:rsidP="00F65054">
      <w:pPr>
        <w:pStyle w:val="Caption"/>
        <w:keepNext/>
        <w:rPr>
          <w:rFonts w:asciiTheme="majorBidi" w:hAnsiTheme="majorBidi" w:cstheme="majorBidi"/>
          <w:b/>
          <w:bCs/>
          <w:i w:val="0"/>
          <w:iCs w:val="0"/>
          <w:color w:val="auto"/>
          <w:sz w:val="24"/>
          <w:szCs w:val="24"/>
        </w:rPr>
      </w:pPr>
      <w:r>
        <w:rPr>
          <w:rFonts w:asciiTheme="majorBidi" w:hAnsiTheme="majorBidi" w:cstheme="majorBidi"/>
          <w:b/>
          <w:bCs/>
          <w:i w:val="0"/>
          <w:iCs w:val="0"/>
          <w:color w:val="auto"/>
          <w:sz w:val="24"/>
          <w:szCs w:val="24"/>
        </w:rPr>
        <w:t xml:space="preserve">Supplementary </w:t>
      </w:r>
      <w:r w:rsidRPr="002E6BA8">
        <w:rPr>
          <w:rFonts w:asciiTheme="majorBidi" w:hAnsiTheme="majorBidi" w:cstheme="majorBidi"/>
          <w:b/>
          <w:bCs/>
          <w:i w:val="0"/>
          <w:iCs w:val="0"/>
          <w:color w:val="auto"/>
          <w:sz w:val="24"/>
          <w:szCs w:val="24"/>
        </w:rPr>
        <w:t xml:space="preserve">Table </w:t>
      </w:r>
      <w:r w:rsidR="00F35ADC">
        <w:rPr>
          <w:rFonts w:asciiTheme="majorBidi" w:hAnsiTheme="majorBidi" w:cstheme="majorBidi"/>
          <w:b/>
          <w:bCs/>
          <w:i w:val="0"/>
          <w:iCs w:val="0"/>
          <w:color w:val="auto"/>
          <w:sz w:val="24"/>
          <w:szCs w:val="24"/>
        </w:rPr>
        <w:t>3</w:t>
      </w:r>
      <w:r>
        <w:rPr>
          <w:rFonts w:asciiTheme="majorBidi" w:hAnsiTheme="majorBidi" w:cstheme="majorBidi"/>
          <w:b/>
          <w:bCs/>
          <w:i w:val="0"/>
          <w:iCs w:val="0"/>
          <w:color w:val="auto"/>
          <w:sz w:val="24"/>
          <w:szCs w:val="24"/>
        </w:rPr>
        <w:t>:</w:t>
      </w:r>
      <w:r w:rsidRPr="002E6BA8">
        <w:rPr>
          <w:rFonts w:asciiTheme="majorBidi" w:hAnsiTheme="majorBidi" w:cstheme="majorBidi"/>
          <w:b/>
          <w:bCs/>
          <w:i w:val="0"/>
          <w:iCs w:val="0"/>
          <w:color w:val="auto"/>
          <w:sz w:val="24"/>
          <w:szCs w:val="24"/>
        </w:rPr>
        <w:t xml:space="preserve"> Tirzepatide vs Semaglutide</w:t>
      </w:r>
    </w:p>
    <w:p w14:paraId="01170C07" w14:textId="608F5C96" w:rsidR="00F65054" w:rsidRPr="002E6BA8" w:rsidRDefault="00F65054" w:rsidP="00F65054">
      <w:pPr>
        <w:pStyle w:val="Caption"/>
        <w:keepNext/>
        <w:rPr>
          <w:rFonts w:asciiTheme="majorBidi" w:hAnsiTheme="majorBidi" w:cstheme="majorBidi"/>
          <w:b/>
          <w:bCs/>
          <w:i w:val="0"/>
          <w:iCs w:val="0"/>
          <w:color w:val="auto"/>
          <w:sz w:val="24"/>
          <w:szCs w:val="24"/>
        </w:rPr>
      </w:pPr>
    </w:p>
    <w:tbl>
      <w:tblPr>
        <w:tblStyle w:val="TableGridLight"/>
        <w:tblpPr w:leftFromText="180" w:rightFromText="180" w:vertAnchor="page" w:horzAnchor="margin" w:tblpY="5169"/>
        <w:tblW w:w="14619" w:type="dxa"/>
        <w:tblLook w:val="04A0" w:firstRow="1" w:lastRow="0" w:firstColumn="1" w:lastColumn="0" w:noHBand="0" w:noVBand="1"/>
      </w:tblPr>
      <w:tblGrid>
        <w:gridCol w:w="803"/>
        <w:gridCol w:w="766"/>
        <w:gridCol w:w="571"/>
        <w:gridCol w:w="722"/>
        <w:gridCol w:w="903"/>
        <w:gridCol w:w="859"/>
        <w:gridCol w:w="903"/>
        <w:gridCol w:w="859"/>
        <w:gridCol w:w="528"/>
        <w:gridCol w:w="657"/>
        <w:gridCol w:w="903"/>
        <w:gridCol w:w="859"/>
        <w:gridCol w:w="903"/>
        <w:gridCol w:w="859"/>
        <w:gridCol w:w="903"/>
        <w:gridCol w:w="859"/>
        <w:gridCol w:w="903"/>
        <w:gridCol w:w="859"/>
      </w:tblGrid>
      <w:tr w:rsidR="007327EE" w:rsidRPr="007327EE" w14:paraId="28EFE667" w14:textId="2E693AEB" w:rsidTr="004A0772">
        <w:trPr>
          <w:trHeight w:val="1030"/>
        </w:trPr>
        <w:tc>
          <w:tcPr>
            <w:tcW w:w="803" w:type="dxa"/>
            <w:shd w:val="clear" w:color="auto" w:fill="E7E6E6" w:themeFill="background2"/>
            <w:noWrap/>
            <w:vAlign w:val="center"/>
            <w:hideMark/>
          </w:tcPr>
          <w:p w14:paraId="43DC46E5" w14:textId="07F2432B" w:rsidR="0050665C" w:rsidRPr="007327EE" w:rsidRDefault="0050665C"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Author</w:t>
            </w:r>
          </w:p>
        </w:tc>
        <w:tc>
          <w:tcPr>
            <w:tcW w:w="766" w:type="dxa"/>
            <w:shd w:val="clear" w:color="auto" w:fill="E7E6E6" w:themeFill="background2"/>
            <w:noWrap/>
            <w:vAlign w:val="center"/>
            <w:hideMark/>
          </w:tcPr>
          <w:p w14:paraId="74989EB9" w14:textId="77777777" w:rsidR="0050665C" w:rsidRPr="007327EE" w:rsidRDefault="0050665C"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Published year</w:t>
            </w:r>
          </w:p>
        </w:tc>
        <w:tc>
          <w:tcPr>
            <w:tcW w:w="571" w:type="dxa"/>
            <w:shd w:val="clear" w:color="auto" w:fill="E7E6E6" w:themeFill="background2"/>
            <w:noWrap/>
            <w:vAlign w:val="center"/>
            <w:hideMark/>
          </w:tcPr>
          <w:p w14:paraId="1E0E0FC0" w14:textId="71E22F05"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S</w:t>
            </w:r>
            <w:r w:rsidR="0050665C" w:rsidRPr="007327EE">
              <w:rPr>
                <w:rFonts w:asciiTheme="majorBidi" w:eastAsia="Times New Roman" w:hAnsiTheme="majorBidi" w:cstheme="majorBidi"/>
                <w:b/>
                <w:bCs/>
                <w:kern w:val="0"/>
                <w:sz w:val="13"/>
                <w:szCs w:val="13"/>
                <w14:ligatures w14:val="none"/>
              </w:rPr>
              <w:t>tudy design</w:t>
            </w:r>
          </w:p>
        </w:tc>
        <w:tc>
          <w:tcPr>
            <w:tcW w:w="722" w:type="dxa"/>
            <w:shd w:val="clear" w:color="auto" w:fill="E7E6E6" w:themeFill="background2"/>
            <w:noWrap/>
            <w:vAlign w:val="center"/>
            <w:hideMark/>
          </w:tcPr>
          <w:p w14:paraId="1C7F0BFF" w14:textId="634C0D27" w:rsidR="0050665C" w:rsidRPr="007327EE" w:rsidRDefault="0050665C"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Duration (Weeks)</w:t>
            </w:r>
          </w:p>
        </w:tc>
        <w:tc>
          <w:tcPr>
            <w:tcW w:w="903" w:type="dxa"/>
            <w:shd w:val="clear" w:color="auto" w:fill="E7E6E6" w:themeFill="background2"/>
            <w:vAlign w:val="center"/>
          </w:tcPr>
          <w:p w14:paraId="7F7F1683" w14:textId="440BB0E8"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M</w:t>
            </w:r>
            <w:r w:rsidR="0050665C" w:rsidRPr="007327EE">
              <w:rPr>
                <w:rFonts w:asciiTheme="majorBidi" w:eastAsia="Times New Roman" w:hAnsiTheme="majorBidi" w:cstheme="majorBidi"/>
                <w:b/>
                <w:bCs/>
                <w:kern w:val="0"/>
                <w:sz w:val="13"/>
                <w:szCs w:val="13"/>
                <w14:ligatures w14:val="none"/>
              </w:rPr>
              <w:t>ean dose (</w:t>
            </w:r>
            <w:r w:rsidR="0050665C" w:rsidRPr="007327EE">
              <w:rPr>
                <w:rFonts w:asciiTheme="majorBidi" w:hAnsiTheme="majorBidi" w:cstheme="majorBidi"/>
                <w:b/>
                <w:bCs/>
                <w:sz w:val="13"/>
                <w:szCs w:val="13"/>
              </w:rPr>
              <w:t>mg</w:t>
            </w:r>
            <w:r w:rsidR="0050665C" w:rsidRPr="007327EE">
              <w:rPr>
                <w:rFonts w:asciiTheme="majorBidi" w:eastAsia="Times New Roman" w:hAnsiTheme="majorBidi" w:cstheme="majorBidi"/>
                <w:b/>
                <w:bCs/>
                <w:kern w:val="0"/>
                <w:sz w:val="13"/>
                <w:szCs w:val="13"/>
                <w14:ligatures w14:val="none"/>
              </w:rPr>
              <w:t xml:space="preserve">) of weekly </w:t>
            </w:r>
            <w:r w:rsidR="007327EE" w:rsidRPr="007327EE">
              <w:rPr>
                <w:rFonts w:asciiTheme="majorBidi" w:eastAsia="Times New Roman" w:hAnsiTheme="majorBidi" w:cstheme="majorBidi"/>
                <w:b/>
                <w:bCs/>
                <w:kern w:val="0"/>
                <w:sz w:val="13"/>
                <w:szCs w:val="13"/>
                <w14:ligatures w14:val="none"/>
              </w:rPr>
              <w:t>Semaglutide</w:t>
            </w:r>
          </w:p>
        </w:tc>
        <w:tc>
          <w:tcPr>
            <w:tcW w:w="859" w:type="dxa"/>
            <w:shd w:val="clear" w:color="auto" w:fill="E7E6E6" w:themeFill="background2"/>
            <w:vAlign w:val="center"/>
          </w:tcPr>
          <w:p w14:paraId="498FAF27" w14:textId="314FA89F"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M</w:t>
            </w:r>
            <w:r w:rsidR="0050665C" w:rsidRPr="007327EE">
              <w:rPr>
                <w:rFonts w:asciiTheme="majorBidi" w:eastAsia="Times New Roman" w:hAnsiTheme="majorBidi" w:cstheme="majorBidi"/>
                <w:b/>
                <w:bCs/>
                <w:kern w:val="0"/>
                <w:sz w:val="13"/>
                <w:szCs w:val="13"/>
                <w14:ligatures w14:val="none"/>
              </w:rPr>
              <w:t>ean dose (</w:t>
            </w:r>
            <w:r w:rsidR="0050665C" w:rsidRPr="007327EE">
              <w:rPr>
                <w:rFonts w:asciiTheme="majorBidi" w:hAnsiTheme="majorBidi" w:cstheme="majorBidi"/>
                <w:b/>
                <w:bCs/>
                <w:sz w:val="13"/>
                <w:szCs w:val="13"/>
              </w:rPr>
              <w:t>mg</w:t>
            </w:r>
            <w:r w:rsidR="0050665C" w:rsidRPr="007327EE">
              <w:rPr>
                <w:rFonts w:asciiTheme="majorBidi" w:eastAsia="Times New Roman" w:hAnsiTheme="majorBidi" w:cstheme="majorBidi"/>
                <w:b/>
                <w:bCs/>
                <w:kern w:val="0"/>
                <w:sz w:val="13"/>
                <w:szCs w:val="13"/>
                <w14:ligatures w14:val="none"/>
              </w:rPr>
              <w:t xml:space="preserve">) of weekly </w:t>
            </w:r>
            <w:r w:rsidR="007327EE" w:rsidRPr="007327EE">
              <w:rPr>
                <w:rFonts w:asciiTheme="majorBidi" w:eastAsia="Times New Roman" w:hAnsiTheme="majorBidi" w:cstheme="majorBidi"/>
                <w:b/>
                <w:bCs/>
                <w:kern w:val="0"/>
                <w:sz w:val="13"/>
                <w:szCs w:val="13"/>
                <w14:ligatures w14:val="none"/>
              </w:rPr>
              <w:t>Tirzepatide</w:t>
            </w:r>
          </w:p>
        </w:tc>
        <w:tc>
          <w:tcPr>
            <w:tcW w:w="903" w:type="dxa"/>
            <w:shd w:val="clear" w:color="auto" w:fill="E7E6E6" w:themeFill="background2"/>
            <w:noWrap/>
            <w:vAlign w:val="center"/>
            <w:hideMark/>
          </w:tcPr>
          <w:p w14:paraId="50FC07E8" w14:textId="7F1D34E6"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P</w:t>
            </w:r>
            <w:r w:rsidR="0050665C" w:rsidRPr="007327EE">
              <w:rPr>
                <w:rFonts w:asciiTheme="majorBidi" w:eastAsia="Times New Roman" w:hAnsiTheme="majorBidi" w:cstheme="majorBidi"/>
                <w:b/>
                <w:bCs/>
                <w:kern w:val="0"/>
                <w:sz w:val="13"/>
                <w:szCs w:val="13"/>
                <w14:ligatures w14:val="none"/>
              </w:rPr>
              <w:t xml:space="preserve">opulation </w:t>
            </w:r>
            <w:r w:rsidR="007327EE" w:rsidRPr="007327EE">
              <w:rPr>
                <w:rFonts w:asciiTheme="majorBidi" w:eastAsia="Times New Roman" w:hAnsiTheme="majorBidi" w:cstheme="majorBidi"/>
                <w:b/>
                <w:bCs/>
                <w:kern w:val="0"/>
                <w:sz w:val="13"/>
                <w:szCs w:val="13"/>
                <w14:ligatures w14:val="none"/>
              </w:rPr>
              <w:t>Semaglutide</w:t>
            </w:r>
          </w:p>
        </w:tc>
        <w:tc>
          <w:tcPr>
            <w:tcW w:w="859" w:type="dxa"/>
            <w:shd w:val="clear" w:color="auto" w:fill="E7E6E6" w:themeFill="background2"/>
            <w:noWrap/>
            <w:vAlign w:val="center"/>
            <w:hideMark/>
          </w:tcPr>
          <w:p w14:paraId="6FC83A0D" w14:textId="009E4A1C"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P</w:t>
            </w:r>
            <w:r w:rsidR="0050665C" w:rsidRPr="007327EE">
              <w:rPr>
                <w:rFonts w:asciiTheme="majorBidi" w:eastAsia="Times New Roman" w:hAnsiTheme="majorBidi" w:cstheme="majorBidi"/>
                <w:b/>
                <w:bCs/>
                <w:kern w:val="0"/>
                <w:sz w:val="13"/>
                <w:szCs w:val="13"/>
                <w14:ligatures w14:val="none"/>
              </w:rPr>
              <w:t xml:space="preserve">opulation </w:t>
            </w:r>
            <w:r w:rsidR="007327EE" w:rsidRPr="007327EE">
              <w:rPr>
                <w:rFonts w:asciiTheme="majorBidi" w:eastAsia="Times New Roman" w:hAnsiTheme="majorBidi" w:cstheme="majorBidi"/>
                <w:b/>
                <w:bCs/>
                <w:kern w:val="0"/>
                <w:sz w:val="13"/>
                <w:szCs w:val="13"/>
                <w14:ligatures w14:val="none"/>
              </w:rPr>
              <w:t>Tirzepatide</w:t>
            </w:r>
          </w:p>
        </w:tc>
        <w:tc>
          <w:tcPr>
            <w:tcW w:w="528" w:type="dxa"/>
            <w:shd w:val="clear" w:color="auto" w:fill="E7E6E6" w:themeFill="background2"/>
            <w:noWrap/>
            <w:vAlign w:val="center"/>
            <w:hideMark/>
          </w:tcPr>
          <w:p w14:paraId="6F67FEB4" w14:textId="652D9C96" w:rsidR="0050665C" w:rsidRPr="007327EE" w:rsidRDefault="0050665C"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Total mean age (SD)</w:t>
            </w:r>
          </w:p>
        </w:tc>
        <w:tc>
          <w:tcPr>
            <w:tcW w:w="657" w:type="dxa"/>
            <w:shd w:val="clear" w:color="auto" w:fill="E7E6E6" w:themeFill="background2"/>
            <w:noWrap/>
            <w:vAlign w:val="center"/>
            <w:hideMark/>
          </w:tcPr>
          <w:p w14:paraId="27220F1C" w14:textId="60DA8C4F" w:rsidR="0050665C" w:rsidRPr="007327EE" w:rsidRDefault="0050665C"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Total male number (%)</w:t>
            </w:r>
          </w:p>
        </w:tc>
        <w:tc>
          <w:tcPr>
            <w:tcW w:w="903" w:type="dxa"/>
            <w:shd w:val="clear" w:color="auto" w:fill="E7E6E6" w:themeFill="background2"/>
            <w:noWrap/>
            <w:vAlign w:val="center"/>
            <w:hideMark/>
          </w:tcPr>
          <w:p w14:paraId="60AA5B45" w14:textId="6D204107"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HbA1c (%) </w:t>
            </w:r>
            <w:r w:rsidR="007327EE" w:rsidRPr="007327EE">
              <w:rPr>
                <w:rFonts w:asciiTheme="majorBidi" w:eastAsia="Times New Roman" w:hAnsiTheme="majorBidi" w:cstheme="majorBidi"/>
                <w:b/>
                <w:bCs/>
                <w:kern w:val="0"/>
                <w:sz w:val="13"/>
                <w:szCs w:val="13"/>
                <w14:ligatures w14:val="none"/>
              </w:rPr>
              <w:t>Semaglutide</w:t>
            </w:r>
            <w:r w:rsidR="0050665C" w:rsidRPr="007327EE">
              <w:rPr>
                <w:rFonts w:asciiTheme="majorBidi" w:eastAsia="Times New Roman" w:hAnsiTheme="majorBidi" w:cstheme="majorBidi"/>
                <w:b/>
                <w:bCs/>
                <w:kern w:val="0"/>
                <w:sz w:val="13"/>
                <w:szCs w:val="13"/>
                <w14:ligatures w14:val="none"/>
              </w:rPr>
              <w:t xml:space="preserve"> (SD)</w:t>
            </w:r>
          </w:p>
        </w:tc>
        <w:tc>
          <w:tcPr>
            <w:tcW w:w="859" w:type="dxa"/>
            <w:shd w:val="clear" w:color="auto" w:fill="E7E6E6" w:themeFill="background2"/>
            <w:noWrap/>
            <w:vAlign w:val="center"/>
            <w:hideMark/>
          </w:tcPr>
          <w:p w14:paraId="74812F61" w14:textId="30ED06E8"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HbA1c (%) </w:t>
            </w:r>
            <w:r w:rsidR="007327EE" w:rsidRPr="007327EE">
              <w:rPr>
                <w:rFonts w:asciiTheme="majorBidi" w:eastAsia="Times New Roman" w:hAnsiTheme="majorBidi" w:cstheme="majorBidi"/>
                <w:b/>
                <w:bCs/>
                <w:kern w:val="0"/>
                <w:sz w:val="13"/>
                <w:szCs w:val="13"/>
                <w14:ligatures w14:val="none"/>
              </w:rPr>
              <w:t>Tirzepatide</w:t>
            </w:r>
            <w:r w:rsidR="0050665C" w:rsidRPr="007327EE">
              <w:rPr>
                <w:rFonts w:asciiTheme="majorBidi" w:eastAsia="Times New Roman" w:hAnsiTheme="majorBidi" w:cstheme="majorBidi"/>
                <w:b/>
                <w:bCs/>
                <w:kern w:val="0"/>
                <w:sz w:val="13"/>
                <w:szCs w:val="13"/>
                <w14:ligatures w14:val="none"/>
              </w:rPr>
              <w:t xml:space="preserve"> (SD)</w:t>
            </w:r>
          </w:p>
        </w:tc>
        <w:tc>
          <w:tcPr>
            <w:tcW w:w="903" w:type="dxa"/>
            <w:shd w:val="clear" w:color="auto" w:fill="E7E6E6" w:themeFill="background2"/>
            <w:noWrap/>
            <w:vAlign w:val="center"/>
            <w:hideMark/>
          </w:tcPr>
          <w:p w14:paraId="74CF0123" w14:textId="1DC47907"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weight</w:t>
            </w:r>
            <w:r w:rsidR="007327EE">
              <w:rPr>
                <w:rFonts w:asciiTheme="majorBidi" w:eastAsia="Times New Roman" w:hAnsiTheme="majorBidi" w:cstheme="majorBidi"/>
                <w:b/>
                <w:bCs/>
                <w:kern w:val="0"/>
                <w:sz w:val="13"/>
                <w:szCs w:val="13"/>
                <w14:ligatures w14:val="none"/>
              </w:rPr>
              <w:t xml:space="preserve"> </w:t>
            </w:r>
            <w:r w:rsidR="0050665C" w:rsidRPr="007327EE">
              <w:rPr>
                <w:rFonts w:asciiTheme="majorBidi" w:eastAsia="Times New Roman" w:hAnsiTheme="majorBidi" w:cstheme="majorBidi"/>
                <w:b/>
                <w:bCs/>
                <w:kern w:val="0"/>
                <w:sz w:val="13"/>
                <w:szCs w:val="13"/>
                <w14:ligatures w14:val="none"/>
              </w:rPr>
              <w:t xml:space="preserve">(kg) </w:t>
            </w:r>
            <w:r w:rsidR="007327EE" w:rsidRPr="007327EE">
              <w:rPr>
                <w:rFonts w:asciiTheme="majorBidi" w:eastAsia="Times New Roman" w:hAnsiTheme="majorBidi" w:cstheme="majorBidi"/>
                <w:b/>
                <w:bCs/>
                <w:kern w:val="0"/>
                <w:sz w:val="13"/>
                <w:szCs w:val="13"/>
                <w14:ligatures w14:val="none"/>
              </w:rPr>
              <w:t>Semaglutide</w:t>
            </w:r>
            <w:r w:rsidR="0050665C" w:rsidRPr="007327EE">
              <w:rPr>
                <w:rFonts w:asciiTheme="majorBidi" w:eastAsia="Times New Roman" w:hAnsiTheme="majorBidi" w:cstheme="majorBidi"/>
                <w:b/>
                <w:bCs/>
                <w:kern w:val="0"/>
                <w:sz w:val="13"/>
                <w:szCs w:val="13"/>
                <w14:ligatures w14:val="none"/>
              </w:rPr>
              <w:t xml:space="preserve"> (SD)</w:t>
            </w:r>
          </w:p>
        </w:tc>
        <w:tc>
          <w:tcPr>
            <w:tcW w:w="859" w:type="dxa"/>
            <w:shd w:val="clear" w:color="auto" w:fill="E7E6E6" w:themeFill="background2"/>
            <w:noWrap/>
            <w:vAlign w:val="center"/>
            <w:hideMark/>
          </w:tcPr>
          <w:p w14:paraId="6D01D24B" w14:textId="65324D92"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weight(kg) </w:t>
            </w:r>
            <w:r w:rsidR="007327EE" w:rsidRPr="007327EE">
              <w:rPr>
                <w:rFonts w:asciiTheme="majorBidi" w:eastAsia="Times New Roman" w:hAnsiTheme="majorBidi" w:cstheme="majorBidi"/>
                <w:b/>
                <w:bCs/>
                <w:kern w:val="0"/>
                <w:sz w:val="13"/>
                <w:szCs w:val="13"/>
                <w14:ligatures w14:val="none"/>
              </w:rPr>
              <w:t>Tirzepatide</w:t>
            </w:r>
            <w:r w:rsidR="0050665C" w:rsidRPr="007327EE">
              <w:rPr>
                <w:rFonts w:asciiTheme="majorBidi" w:eastAsia="Times New Roman" w:hAnsiTheme="majorBidi" w:cstheme="majorBidi"/>
                <w:b/>
                <w:bCs/>
                <w:kern w:val="0"/>
                <w:sz w:val="13"/>
                <w:szCs w:val="13"/>
                <w14:ligatures w14:val="none"/>
              </w:rPr>
              <w:t xml:space="preserve"> (SD)</w:t>
            </w:r>
          </w:p>
        </w:tc>
        <w:tc>
          <w:tcPr>
            <w:tcW w:w="903" w:type="dxa"/>
            <w:shd w:val="clear" w:color="auto" w:fill="E7E6E6" w:themeFill="background2"/>
            <w:noWrap/>
            <w:vAlign w:val="center"/>
            <w:hideMark/>
          </w:tcPr>
          <w:p w14:paraId="2744462E" w14:textId="3084C252"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w:t>
            </w:r>
            <w:r w:rsidRPr="007327EE">
              <w:rPr>
                <w:rFonts w:asciiTheme="majorBidi" w:eastAsia="Times New Roman" w:hAnsiTheme="majorBidi" w:cstheme="majorBidi"/>
                <w:b/>
                <w:bCs/>
                <w:kern w:val="0"/>
                <w:sz w:val="13"/>
                <w:szCs w:val="13"/>
                <w14:ligatures w14:val="none"/>
              </w:rPr>
              <w:t>FBS</w:t>
            </w:r>
            <w:r w:rsidR="0050665C" w:rsidRPr="007327EE">
              <w:rPr>
                <w:rFonts w:asciiTheme="majorBidi" w:eastAsia="Times New Roman" w:hAnsiTheme="majorBidi" w:cstheme="majorBidi"/>
                <w:b/>
                <w:bCs/>
                <w:kern w:val="0"/>
                <w:sz w:val="13"/>
                <w:szCs w:val="13"/>
                <w14:ligatures w14:val="none"/>
              </w:rPr>
              <w:t xml:space="preserve"> (mg/dl</w:t>
            </w:r>
            <w:r w:rsidR="007327EE" w:rsidRPr="007327EE">
              <w:rPr>
                <w:rFonts w:asciiTheme="majorBidi" w:eastAsia="Times New Roman" w:hAnsiTheme="majorBidi" w:cstheme="majorBidi"/>
                <w:b/>
                <w:bCs/>
                <w:kern w:val="0"/>
                <w:sz w:val="13"/>
                <w:szCs w:val="13"/>
                <w14:ligatures w14:val="none"/>
              </w:rPr>
              <w:t>) Semaglutide</w:t>
            </w:r>
            <w:r w:rsidR="0050665C" w:rsidRPr="007327EE">
              <w:rPr>
                <w:rFonts w:asciiTheme="majorBidi" w:eastAsia="Times New Roman" w:hAnsiTheme="majorBidi" w:cstheme="majorBidi"/>
                <w:b/>
                <w:bCs/>
                <w:kern w:val="0"/>
                <w:sz w:val="13"/>
                <w:szCs w:val="13"/>
                <w14:ligatures w14:val="none"/>
              </w:rPr>
              <w:t xml:space="preserve"> (SD)</w:t>
            </w:r>
          </w:p>
        </w:tc>
        <w:tc>
          <w:tcPr>
            <w:tcW w:w="859" w:type="dxa"/>
            <w:shd w:val="clear" w:color="auto" w:fill="E7E6E6" w:themeFill="background2"/>
            <w:noWrap/>
            <w:vAlign w:val="center"/>
            <w:hideMark/>
          </w:tcPr>
          <w:p w14:paraId="53AE8735" w14:textId="22C70716" w:rsidR="0050665C" w:rsidRPr="007327EE" w:rsidRDefault="000B6944" w:rsidP="004A0772">
            <w:pPr>
              <w:jc w:val="center"/>
              <w:rPr>
                <w:rFonts w:asciiTheme="majorBidi" w:eastAsia="Times New Roman" w:hAnsiTheme="majorBidi" w:cstheme="majorBidi"/>
                <w:b/>
                <w:bCs/>
                <w:kern w:val="0"/>
                <w:sz w:val="13"/>
                <w:szCs w:val="13"/>
                <w14:ligatures w14:val="none"/>
              </w:rPr>
            </w:pPr>
            <w:r w:rsidRPr="007327EE">
              <w:rPr>
                <w:rFonts w:asciiTheme="majorBidi" w:eastAsia="Times New Roman" w:hAnsiTheme="majorBidi" w:cstheme="majorBidi"/>
                <w:b/>
                <w:bCs/>
                <w:kern w:val="0"/>
                <w:sz w:val="13"/>
                <w:szCs w:val="13"/>
                <w14:ligatures w14:val="none"/>
              </w:rPr>
              <w:t>Baseline</w:t>
            </w:r>
            <w:r w:rsidR="0050665C" w:rsidRPr="007327EE">
              <w:rPr>
                <w:rFonts w:asciiTheme="majorBidi" w:eastAsia="Times New Roman" w:hAnsiTheme="majorBidi" w:cstheme="majorBidi"/>
                <w:b/>
                <w:bCs/>
                <w:kern w:val="0"/>
                <w:sz w:val="13"/>
                <w:szCs w:val="13"/>
                <w14:ligatures w14:val="none"/>
              </w:rPr>
              <w:t xml:space="preserve"> </w:t>
            </w:r>
            <w:r w:rsidRPr="007327EE">
              <w:rPr>
                <w:rFonts w:asciiTheme="majorBidi" w:eastAsia="Times New Roman" w:hAnsiTheme="majorBidi" w:cstheme="majorBidi"/>
                <w:b/>
                <w:bCs/>
                <w:kern w:val="0"/>
                <w:sz w:val="13"/>
                <w:szCs w:val="13"/>
                <w14:ligatures w14:val="none"/>
              </w:rPr>
              <w:t>FBS</w:t>
            </w:r>
            <w:r w:rsidR="0050665C" w:rsidRPr="007327EE">
              <w:rPr>
                <w:rFonts w:asciiTheme="majorBidi" w:eastAsia="Times New Roman" w:hAnsiTheme="majorBidi" w:cstheme="majorBidi"/>
                <w:b/>
                <w:bCs/>
                <w:kern w:val="0"/>
                <w:sz w:val="13"/>
                <w:szCs w:val="13"/>
                <w14:ligatures w14:val="none"/>
              </w:rPr>
              <w:t xml:space="preserve"> (mg/dl) </w:t>
            </w:r>
            <w:r w:rsidR="007327EE" w:rsidRPr="007327EE">
              <w:rPr>
                <w:rFonts w:asciiTheme="majorBidi" w:eastAsia="Times New Roman" w:hAnsiTheme="majorBidi" w:cstheme="majorBidi"/>
                <w:b/>
                <w:bCs/>
                <w:kern w:val="0"/>
                <w:sz w:val="13"/>
                <w:szCs w:val="13"/>
                <w14:ligatures w14:val="none"/>
              </w:rPr>
              <w:t>Tirzepatide</w:t>
            </w:r>
            <w:r w:rsidR="0050665C" w:rsidRPr="007327EE">
              <w:rPr>
                <w:rFonts w:asciiTheme="majorBidi" w:eastAsia="Times New Roman" w:hAnsiTheme="majorBidi" w:cstheme="majorBidi"/>
                <w:b/>
                <w:bCs/>
                <w:kern w:val="0"/>
                <w:sz w:val="13"/>
                <w:szCs w:val="13"/>
                <w14:ligatures w14:val="none"/>
              </w:rPr>
              <w:t xml:space="preserve"> (SD)</w:t>
            </w:r>
          </w:p>
        </w:tc>
        <w:tc>
          <w:tcPr>
            <w:tcW w:w="903" w:type="dxa"/>
            <w:shd w:val="clear" w:color="auto" w:fill="E7E6E6" w:themeFill="background2"/>
            <w:vAlign w:val="center"/>
          </w:tcPr>
          <w:p w14:paraId="7CFE53A4" w14:textId="4C56B44B" w:rsidR="0050665C" w:rsidRPr="007327EE" w:rsidRDefault="002E6BA8" w:rsidP="004A0772">
            <w:pPr>
              <w:jc w:val="center"/>
              <w:rPr>
                <w:rFonts w:asciiTheme="majorBidi" w:hAnsiTheme="majorBidi" w:cstheme="majorBidi"/>
                <w:b/>
                <w:bCs/>
                <w:sz w:val="13"/>
                <w:szCs w:val="13"/>
              </w:rPr>
            </w:pPr>
            <w:r w:rsidRPr="007327EE">
              <w:rPr>
                <w:rFonts w:asciiTheme="majorBidi" w:eastAsia="Times New Roman" w:hAnsiTheme="majorBidi" w:cstheme="majorBidi"/>
                <w:b/>
                <w:bCs/>
                <w:kern w:val="0"/>
                <w:sz w:val="13"/>
                <w:szCs w:val="13"/>
                <w14:ligatures w14:val="none"/>
              </w:rPr>
              <w:t>Baseline BMI</w:t>
            </w:r>
            <w:r w:rsidR="007327EE">
              <w:rPr>
                <w:rFonts w:asciiTheme="majorBidi" w:eastAsia="Times New Roman" w:hAnsiTheme="majorBidi" w:cstheme="majorBidi"/>
                <w:b/>
                <w:bCs/>
                <w:kern w:val="0"/>
                <w:sz w:val="13"/>
                <w:szCs w:val="13"/>
                <w14:ligatures w14:val="none"/>
              </w:rPr>
              <w:t xml:space="preserve"> </w:t>
            </w:r>
            <w:r w:rsidR="0050665C" w:rsidRPr="007327EE">
              <w:rPr>
                <w:rFonts w:asciiTheme="majorBidi" w:eastAsia="Times New Roman" w:hAnsiTheme="majorBidi" w:cstheme="majorBidi"/>
                <w:b/>
                <w:bCs/>
                <w:kern w:val="0"/>
                <w:sz w:val="13"/>
                <w:szCs w:val="13"/>
                <w14:ligatures w14:val="none"/>
              </w:rPr>
              <w:t xml:space="preserve">(kg/m2) </w:t>
            </w:r>
            <w:r w:rsidR="007327EE" w:rsidRPr="007327EE">
              <w:rPr>
                <w:rFonts w:asciiTheme="majorBidi" w:eastAsia="Times New Roman" w:hAnsiTheme="majorBidi" w:cstheme="majorBidi"/>
                <w:b/>
                <w:bCs/>
                <w:kern w:val="0"/>
                <w:sz w:val="13"/>
                <w:szCs w:val="13"/>
                <w14:ligatures w14:val="none"/>
              </w:rPr>
              <w:t>Semaglutide</w:t>
            </w:r>
            <w:r w:rsidR="0050665C" w:rsidRPr="007327EE">
              <w:rPr>
                <w:rFonts w:asciiTheme="majorBidi" w:eastAsia="Times New Roman" w:hAnsiTheme="majorBidi" w:cstheme="majorBidi"/>
                <w:b/>
                <w:bCs/>
                <w:kern w:val="0"/>
                <w:sz w:val="13"/>
                <w:szCs w:val="13"/>
                <w14:ligatures w14:val="none"/>
              </w:rPr>
              <w:t xml:space="preserve"> (SD)</w:t>
            </w:r>
          </w:p>
        </w:tc>
        <w:tc>
          <w:tcPr>
            <w:tcW w:w="859" w:type="dxa"/>
            <w:shd w:val="clear" w:color="auto" w:fill="E7E6E6" w:themeFill="background2"/>
            <w:vAlign w:val="center"/>
          </w:tcPr>
          <w:p w14:paraId="16062037" w14:textId="2BBF5466" w:rsidR="0050665C" w:rsidRPr="007327EE" w:rsidRDefault="002E6BA8" w:rsidP="004A0772">
            <w:pPr>
              <w:jc w:val="center"/>
              <w:rPr>
                <w:rFonts w:asciiTheme="majorBidi" w:hAnsiTheme="majorBidi" w:cstheme="majorBidi"/>
                <w:b/>
                <w:bCs/>
                <w:sz w:val="13"/>
                <w:szCs w:val="13"/>
              </w:rPr>
            </w:pPr>
            <w:r w:rsidRPr="007327EE">
              <w:rPr>
                <w:rFonts w:asciiTheme="majorBidi" w:eastAsia="Times New Roman" w:hAnsiTheme="majorBidi" w:cstheme="majorBidi"/>
                <w:b/>
                <w:bCs/>
                <w:kern w:val="0"/>
                <w:sz w:val="13"/>
                <w:szCs w:val="13"/>
                <w14:ligatures w14:val="none"/>
              </w:rPr>
              <w:t>Baseline BMI</w:t>
            </w:r>
            <w:r w:rsidR="007327EE">
              <w:rPr>
                <w:rFonts w:asciiTheme="majorBidi" w:eastAsia="Times New Roman" w:hAnsiTheme="majorBidi" w:cstheme="majorBidi"/>
                <w:b/>
                <w:bCs/>
                <w:kern w:val="0"/>
                <w:sz w:val="13"/>
                <w:szCs w:val="13"/>
                <w14:ligatures w14:val="none"/>
              </w:rPr>
              <w:t xml:space="preserve"> </w:t>
            </w:r>
            <w:r w:rsidR="0050665C" w:rsidRPr="007327EE">
              <w:rPr>
                <w:rFonts w:asciiTheme="majorBidi" w:eastAsia="Times New Roman" w:hAnsiTheme="majorBidi" w:cstheme="majorBidi"/>
                <w:b/>
                <w:bCs/>
                <w:kern w:val="0"/>
                <w:sz w:val="13"/>
                <w:szCs w:val="13"/>
                <w14:ligatures w14:val="none"/>
              </w:rPr>
              <w:t>(kg/m2</w:t>
            </w:r>
            <w:r w:rsidR="007327EE" w:rsidRPr="007327EE">
              <w:rPr>
                <w:rFonts w:asciiTheme="majorBidi" w:eastAsia="Times New Roman" w:hAnsiTheme="majorBidi" w:cstheme="majorBidi"/>
                <w:b/>
                <w:bCs/>
                <w:kern w:val="0"/>
                <w:sz w:val="13"/>
                <w:szCs w:val="13"/>
                <w14:ligatures w14:val="none"/>
              </w:rPr>
              <w:t>) Tirzepatide</w:t>
            </w:r>
            <w:r w:rsidR="0050665C" w:rsidRPr="007327EE">
              <w:rPr>
                <w:rFonts w:asciiTheme="majorBidi" w:eastAsia="Times New Roman" w:hAnsiTheme="majorBidi" w:cstheme="majorBidi"/>
                <w:b/>
                <w:bCs/>
                <w:kern w:val="0"/>
                <w:sz w:val="13"/>
                <w:szCs w:val="13"/>
                <w14:ligatures w14:val="none"/>
              </w:rPr>
              <w:t xml:space="preserve"> (SD)</w:t>
            </w:r>
          </w:p>
        </w:tc>
      </w:tr>
      <w:tr w:rsidR="007327EE" w:rsidRPr="007327EE" w14:paraId="6A42694B" w14:textId="40EE84A5" w:rsidTr="004A0772">
        <w:trPr>
          <w:trHeight w:val="1030"/>
        </w:trPr>
        <w:tc>
          <w:tcPr>
            <w:tcW w:w="803" w:type="dxa"/>
            <w:noWrap/>
            <w:hideMark/>
          </w:tcPr>
          <w:p w14:paraId="1666C401" w14:textId="37F7DC51"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Heise et al.</w:t>
            </w:r>
            <w:r w:rsidRPr="007327EE">
              <w:rPr>
                <w:rFonts w:asciiTheme="majorBidi" w:eastAsia="Times New Roman" w:hAnsiTheme="majorBidi" w:cstheme="majorBidi"/>
                <w:kern w:val="0"/>
                <w:sz w:val="12"/>
                <w:szCs w:val="12"/>
                <w14:ligatures w14:val="none"/>
              </w:rPr>
              <w:fldChar w:fldCharType="begin"/>
            </w:r>
            <w:r w:rsidRPr="007327EE">
              <w:rPr>
                <w:rFonts w:asciiTheme="majorBidi" w:eastAsia="Times New Roman" w:hAnsiTheme="majorBidi" w:cstheme="majorBidi"/>
                <w:kern w:val="0"/>
                <w:sz w:val="12"/>
                <w:szCs w:val="12"/>
                <w14:ligatures w14:val="none"/>
              </w:rPr>
              <w:instrText xml:space="preserve"> ADDIN EN.CITE &lt;EndNote&gt;&lt;Cite&gt;&lt;Author&gt;Heise&lt;/Author&gt;&lt;Year&gt;2022&lt;/Year&gt;&lt;RecNum&gt;1&lt;/RecNum&gt;&lt;DisplayText&gt;(1)&lt;/DisplayText&gt;&lt;record&gt;&lt;rec-number&gt;1&lt;/rec-number&gt;&lt;foreign-keys&gt;&lt;key app="EN" db-id="220s5erv8arzabe5esyvrf2gv5dxvdeep55d" timestamp="1707800172"&gt;1&lt;/key&gt;&lt;/foreign-keys&gt;&lt;ref-type name="Journal Article"&gt;17&lt;/ref-type&gt;&lt;contributors&gt;&lt;authors&gt;&lt;author&gt;Heise, Tim&lt;/author&gt;&lt;author&gt;Mari, Andrea&lt;/author&gt;&lt;author&gt;DeVries, J Hans&lt;/author&gt;&lt;author&gt;Urva, Shweta&lt;/author&gt;&lt;author&gt;Li, Jing&lt;/author&gt;&lt;author&gt;Pratt, Edward John&lt;/author&gt;&lt;author&gt;Coskun, Tamer&lt;/author&gt;&lt;author&gt;Thomas, Melissa K&lt;/author&gt;&lt;author&gt;Mather, Kieren J&lt;/author&gt;&lt;author&gt;Haupt, Axel&lt;/author&gt;&lt;/authors&gt;&lt;/contributors&gt;&lt;titles&gt;&lt;title&gt;Effects of subcutaneous tirzepatide versus placebo or semaglutide on pancreatic islet function and insulin sensitivity in adults with type 2 diabetes: a multicentre, randomised, double-blind, parallel-arm, phase 1 clinical trial&lt;/title&gt;&lt;secondary-title&gt;The Lancet Diabetes &amp;amp; Endocrinology&lt;/secondary-title&gt;&lt;/titles&gt;&lt;periodical&gt;&lt;full-title&gt;The Lancet Diabetes &amp;amp; Endocrinology&lt;/full-title&gt;&lt;/periodical&gt;&lt;pages&gt;418-429&lt;/pages&gt;&lt;volume&gt;10&lt;/volume&gt;&lt;number&gt;6&lt;/number&gt;&lt;dates&gt;&lt;year&gt;2022&lt;/year&gt;&lt;/dates&gt;&lt;isbn&gt;2213-8587&lt;/isbn&gt;&lt;urls&gt;&lt;/urls&gt;&lt;/record&gt;&lt;/Cite&gt;&lt;/EndNote&gt;</w:instrText>
            </w:r>
            <w:r w:rsidRPr="007327EE">
              <w:rPr>
                <w:rFonts w:asciiTheme="majorBidi" w:eastAsia="Times New Roman" w:hAnsiTheme="majorBidi" w:cstheme="majorBidi"/>
                <w:kern w:val="0"/>
                <w:sz w:val="12"/>
                <w:szCs w:val="12"/>
                <w14:ligatures w14:val="none"/>
              </w:rPr>
              <w:fldChar w:fldCharType="separate"/>
            </w:r>
            <w:r w:rsidRPr="007327EE">
              <w:rPr>
                <w:rFonts w:asciiTheme="majorBidi" w:eastAsia="Times New Roman" w:hAnsiTheme="majorBidi" w:cstheme="majorBidi"/>
                <w:noProof/>
                <w:kern w:val="0"/>
                <w:sz w:val="12"/>
                <w:szCs w:val="12"/>
                <w14:ligatures w14:val="none"/>
              </w:rPr>
              <w:t>(1)</w:t>
            </w:r>
            <w:r w:rsidRPr="007327EE">
              <w:rPr>
                <w:rFonts w:asciiTheme="majorBidi" w:eastAsia="Times New Roman" w:hAnsiTheme="majorBidi" w:cstheme="majorBidi"/>
                <w:kern w:val="0"/>
                <w:sz w:val="12"/>
                <w:szCs w:val="12"/>
                <w14:ligatures w14:val="none"/>
              </w:rPr>
              <w:fldChar w:fldCharType="end"/>
            </w:r>
          </w:p>
        </w:tc>
        <w:tc>
          <w:tcPr>
            <w:tcW w:w="766" w:type="dxa"/>
            <w:noWrap/>
            <w:hideMark/>
          </w:tcPr>
          <w:p w14:paraId="7F7A11E2"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2022</w:t>
            </w:r>
          </w:p>
        </w:tc>
        <w:tc>
          <w:tcPr>
            <w:tcW w:w="571" w:type="dxa"/>
            <w:noWrap/>
            <w:hideMark/>
          </w:tcPr>
          <w:p w14:paraId="090CFBCC"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RCT</w:t>
            </w:r>
          </w:p>
        </w:tc>
        <w:tc>
          <w:tcPr>
            <w:tcW w:w="722" w:type="dxa"/>
            <w:noWrap/>
            <w:hideMark/>
          </w:tcPr>
          <w:p w14:paraId="52247BC7"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28</w:t>
            </w:r>
          </w:p>
        </w:tc>
        <w:tc>
          <w:tcPr>
            <w:tcW w:w="903" w:type="dxa"/>
          </w:tcPr>
          <w:p w14:paraId="1E69ADD9" w14:textId="6E62E35B"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1</w:t>
            </w:r>
          </w:p>
        </w:tc>
        <w:tc>
          <w:tcPr>
            <w:tcW w:w="859" w:type="dxa"/>
          </w:tcPr>
          <w:p w14:paraId="573F2C22" w14:textId="62B90D39"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15</w:t>
            </w:r>
          </w:p>
        </w:tc>
        <w:tc>
          <w:tcPr>
            <w:tcW w:w="903" w:type="dxa"/>
            <w:noWrap/>
            <w:hideMark/>
          </w:tcPr>
          <w:p w14:paraId="5CAD63BF" w14:textId="283F45E8"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44</w:t>
            </w:r>
          </w:p>
        </w:tc>
        <w:tc>
          <w:tcPr>
            <w:tcW w:w="859" w:type="dxa"/>
            <w:noWrap/>
            <w:hideMark/>
          </w:tcPr>
          <w:p w14:paraId="02D88A28"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45</w:t>
            </w:r>
          </w:p>
        </w:tc>
        <w:tc>
          <w:tcPr>
            <w:tcW w:w="528" w:type="dxa"/>
            <w:noWrap/>
            <w:hideMark/>
          </w:tcPr>
          <w:p w14:paraId="4838C5FF" w14:textId="274D8D2C"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62.3 (</w:t>
            </w:r>
            <w:r w:rsidRPr="007327EE">
              <w:rPr>
                <w:rFonts w:asciiTheme="majorBidi" w:hAnsiTheme="majorBidi" w:cstheme="majorBidi"/>
                <w:sz w:val="12"/>
                <w:szCs w:val="12"/>
              </w:rPr>
              <w:t>6.5)</w:t>
            </w:r>
          </w:p>
        </w:tc>
        <w:tc>
          <w:tcPr>
            <w:tcW w:w="657" w:type="dxa"/>
            <w:noWrap/>
            <w:hideMark/>
          </w:tcPr>
          <w:p w14:paraId="290739E5" w14:textId="44B11223"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65 (73%)</w:t>
            </w:r>
          </w:p>
        </w:tc>
        <w:tc>
          <w:tcPr>
            <w:tcW w:w="903" w:type="dxa"/>
            <w:noWrap/>
            <w:hideMark/>
          </w:tcPr>
          <w:p w14:paraId="1544D206" w14:textId="73C8F435"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7.70 (0.60)</w:t>
            </w:r>
          </w:p>
        </w:tc>
        <w:tc>
          <w:tcPr>
            <w:tcW w:w="859" w:type="dxa"/>
            <w:noWrap/>
            <w:hideMark/>
          </w:tcPr>
          <w:p w14:paraId="22D7019A" w14:textId="103B44B2"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7.83 (0.72)</w:t>
            </w:r>
          </w:p>
        </w:tc>
        <w:tc>
          <w:tcPr>
            <w:tcW w:w="903" w:type="dxa"/>
            <w:noWrap/>
            <w:hideMark/>
          </w:tcPr>
          <w:p w14:paraId="21351B3B" w14:textId="4863CF0C"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92.65 (14.01)</w:t>
            </w:r>
          </w:p>
        </w:tc>
        <w:tc>
          <w:tcPr>
            <w:tcW w:w="859" w:type="dxa"/>
            <w:noWrap/>
            <w:hideMark/>
          </w:tcPr>
          <w:p w14:paraId="11930C26" w14:textId="6C439C2F"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94.15 (13.99)</w:t>
            </w:r>
          </w:p>
        </w:tc>
        <w:tc>
          <w:tcPr>
            <w:tcW w:w="903" w:type="dxa"/>
            <w:noWrap/>
            <w:hideMark/>
          </w:tcPr>
          <w:p w14:paraId="7A4E8D42" w14:textId="4DF18A04"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128.6 (25.0)</w:t>
            </w:r>
          </w:p>
        </w:tc>
        <w:tc>
          <w:tcPr>
            <w:tcW w:w="859" w:type="dxa"/>
            <w:noWrap/>
            <w:hideMark/>
          </w:tcPr>
          <w:p w14:paraId="10C8C20C" w14:textId="2BC82835"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139.3 (30.2)</w:t>
            </w:r>
          </w:p>
        </w:tc>
        <w:tc>
          <w:tcPr>
            <w:tcW w:w="903" w:type="dxa"/>
          </w:tcPr>
          <w:p w14:paraId="5129F3B4" w14:textId="5FB09536" w:rsidR="0050665C" w:rsidRPr="007327EE" w:rsidRDefault="0050665C" w:rsidP="004A0772">
            <w:pPr>
              <w:jc w:val="center"/>
              <w:rPr>
                <w:rFonts w:asciiTheme="majorBidi" w:hAnsiTheme="majorBidi" w:cstheme="majorBidi"/>
                <w:sz w:val="12"/>
                <w:szCs w:val="12"/>
              </w:rPr>
            </w:pPr>
            <w:r w:rsidRPr="007327EE">
              <w:rPr>
                <w:rFonts w:asciiTheme="majorBidi" w:hAnsiTheme="majorBidi" w:cstheme="majorBidi"/>
                <w:sz w:val="12"/>
                <w:szCs w:val="12"/>
              </w:rPr>
              <w:t>30.82 (3.84)</w:t>
            </w:r>
          </w:p>
        </w:tc>
        <w:tc>
          <w:tcPr>
            <w:tcW w:w="859" w:type="dxa"/>
          </w:tcPr>
          <w:p w14:paraId="1963938C" w14:textId="324C8981" w:rsidR="0050665C" w:rsidRPr="007327EE" w:rsidRDefault="0050665C" w:rsidP="004A0772">
            <w:pPr>
              <w:jc w:val="center"/>
              <w:rPr>
                <w:rFonts w:asciiTheme="majorBidi" w:hAnsiTheme="majorBidi" w:cstheme="majorBidi"/>
                <w:sz w:val="12"/>
                <w:szCs w:val="12"/>
              </w:rPr>
            </w:pPr>
            <w:r w:rsidRPr="007327EE">
              <w:rPr>
                <w:rFonts w:asciiTheme="majorBidi" w:hAnsiTheme="majorBidi" w:cstheme="majorBidi"/>
                <w:sz w:val="12"/>
                <w:szCs w:val="12"/>
              </w:rPr>
              <w:t>31.28 (5.01)</w:t>
            </w:r>
          </w:p>
        </w:tc>
      </w:tr>
      <w:tr w:rsidR="00A62D23" w:rsidRPr="007327EE" w14:paraId="77F022F9" w14:textId="1C202107" w:rsidTr="004A0772">
        <w:trPr>
          <w:trHeight w:val="1030"/>
        </w:trPr>
        <w:tc>
          <w:tcPr>
            <w:tcW w:w="803" w:type="dxa"/>
            <w:noWrap/>
            <w:hideMark/>
          </w:tcPr>
          <w:p w14:paraId="10CE4DC5" w14:textId="494E19E4"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 xml:space="preserve">Frias et al. </w:t>
            </w:r>
            <w:r w:rsidRPr="007327EE">
              <w:rPr>
                <w:rFonts w:asciiTheme="majorBidi" w:eastAsia="Times New Roman" w:hAnsiTheme="majorBidi" w:cstheme="majorBidi"/>
                <w:kern w:val="0"/>
                <w:sz w:val="12"/>
                <w:szCs w:val="12"/>
                <w14:ligatures w14:val="none"/>
              </w:rPr>
              <w:fldChar w:fldCharType="begin"/>
            </w:r>
            <w:r w:rsidRPr="007327EE">
              <w:rPr>
                <w:rFonts w:asciiTheme="majorBidi" w:eastAsia="Times New Roman" w:hAnsiTheme="majorBidi" w:cstheme="majorBidi"/>
                <w:kern w:val="0"/>
                <w:sz w:val="12"/>
                <w:szCs w:val="12"/>
                <w14:ligatures w14:val="none"/>
              </w:rPr>
              <w:instrText xml:space="preserve"> ADDIN EN.CITE &lt;EndNote&gt;&lt;Cite&gt;&lt;Author&gt;Frías&lt;/Author&gt;&lt;Year&gt;2021&lt;/Year&gt;&lt;RecNum&gt;2&lt;/RecNum&gt;&lt;DisplayText&gt;(2)&lt;/DisplayText&gt;&lt;record&gt;&lt;rec-number&gt;2&lt;/rec-number&gt;&lt;foreign-keys&gt;&lt;key app="EN" db-id="220s5erv8arzabe5esyvrf2gv5dxvdeep55d" timestamp="1707800184"&gt;2&lt;/key&gt;&lt;/foreign-keys&gt;&lt;ref-type name="Journal Article"&gt;17&lt;/ref-type&gt;&lt;contributors&gt;&lt;authors&gt;&lt;author&gt;Frías, Juan P&lt;/author&gt;&lt;author&gt;Davies, Melanie J&lt;/author&gt;&lt;author&gt;Rosenstock, Julio&lt;/author&gt;&lt;author&gt;Pérez Manghi, Federico C&lt;/author&gt;&lt;author&gt;Fernández Landó, Laura&lt;/author&gt;&lt;author&gt;Bergman, Brandon K&lt;/author&gt;&lt;author&gt;Liu, Bing&lt;/author&gt;&lt;author&gt;Cui, Xuewei&lt;/author&gt;&lt;author&gt;Brown, Katelyn&lt;/author&gt;&lt;/authors&gt;&lt;/contributors&gt;&lt;titles&gt;&lt;title&gt;Tirzepatide versus semaglutide once weekly in patients with type 2 diabetes&lt;/title&gt;&lt;secondary-title&gt;New England Journal of Medicine&lt;/secondary-title&gt;&lt;/titles&gt;&lt;periodical&gt;&lt;full-title&gt;New England Journal of Medicine&lt;/full-title&gt;&lt;/periodical&gt;&lt;pages&gt;503-515&lt;/pages&gt;&lt;volume&gt;385&lt;/volume&gt;&lt;number&gt;6&lt;/number&gt;&lt;dates&gt;&lt;year&gt;2021&lt;/year&gt;&lt;/dates&gt;&lt;isbn&gt;0028-4793&lt;/isbn&gt;&lt;urls&gt;&lt;/urls&gt;&lt;/record&gt;&lt;/Cite&gt;&lt;/EndNote&gt;</w:instrText>
            </w:r>
            <w:r w:rsidRPr="007327EE">
              <w:rPr>
                <w:rFonts w:asciiTheme="majorBidi" w:eastAsia="Times New Roman" w:hAnsiTheme="majorBidi" w:cstheme="majorBidi"/>
                <w:kern w:val="0"/>
                <w:sz w:val="12"/>
                <w:szCs w:val="12"/>
                <w14:ligatures w14:val="none"/>
              </w:rPr>
              <w:fldChar w:fldCharType="separate"/>
            </w:r>
            <w:r w:rsidRPr="007327EE">
              <w:rPr>
                <w:rFonts w:asciiTheme="majorBidi" w:eastAsia="Times New Roman" w:hAnsiTheme="majorBidi" w:cstheme="majorBidi"/>
                <w:noProof/>
                <w:kern w:val="0"/>
                <w:sz w:val="12"/>
                <w:szCs w:val="12"/>
                <w14:ligatures w14:val="none"/>
              </w:rPr>
              <w:t>(2)</w:t>
            </w:r>
            <w:r w:rsidRPr="007327EE">
              <w:rPr>
                <w:rFonts w:asciiTheme="majorBidi" w:eastAsia="Times New Roman" w:hAnsiTheme="majorBidi" w:cstheme="majorBidi"/>
                <w:kern w:val="0"/>
                <w:sz w:val="12"/>
                <w:szCs w:val="12"/>
                <w14:ligatures w14:val="none"/>
              </w:rPr>
              <w:fldChar w:fldCharType="end"/>
            </w:r>
          </w:p>
        </w:tc>
        <w:tc>
          <w:tcPr>
            <w:tcW w:w="766" w:type="dxa"/>
            <w:noWrap/>
            <w:hideMark/>
          </w:tcPr>
          <w:p w14:paraId="558A4B24"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2023</w:t>
            </w:r>
          </w:p>
        </w:tc>
        <w:tc>
          <w:tcPr>
            <w:tcW w:w="571" w:type="dxa"/>
            <w:noWrap/>
            <w:hideMark/>
          </w:tcPr>
          <w:p w14:paraId="35719658"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RCT</w:t>
            </w:r>
          </w:p>
        </w:tc>
        <w:tc>
          <w:tcPr>
            <w:tcW w:w="722" w:type="dxa"/>
            <w:noWrap/>
            <w:hideMark/>
          </w:tcPr>
          <w:p w14:paraId="61A187E2"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40</w:t>
            </w:r>
          </w:p>
        </w:tc>
        <w:tc>
          <w:tcPr>
            <w:tcW w:w="903" w:type="dxa"/>
          </w:tcPr>
          <w:p w14:paraId="11898BC3" w14:textId="703D2496"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1</w:t>
            </w:r>
          </w:p>
        </w:tc>
        <w:tc>
          <w:tcPr>
            <w:tcW w:w="859" w:type="dxa"/>
          </w:tcPr>
          <w:p w14:paraId="64C372BB" w14:textId="74B1895F"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15</w:t>
            </w:r>
          </w:p>
        </w:tc>
        <w:tc>
          <w:tcPr>
            <w:tcW w:w="903" w:type="dxa"/>
            <w:noWrap/>
            <w:hideMark/>
          </w:tcPr>
          <w:p w14:paraId="0CE6C1BF" w14:textId="2D8CE713"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469</w:t>
            </w:r>
          </w:p>
        </w:tc>
        <w:tc>
          <w:tcPr>
            <w:tcW w:w="859" w:type="dxa"/>
            <w:noWrap/>
            <w:hideMark/>
          </w:tcPr>
          <w:p w14:paraId="0BA36B4C" w14:textId="77777777"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470</w:t>
            </w:r>
          </w:p>
        </w:tc>
        <w:tc>
          <w:tcPr>
            <w:tcW w:w="528" w:type="dxa"/>
            <w:noWrap/>
            <w:hideMark/>
          </w:tcPr>
          <w:p w14:paraId="1757EAD9" w14:textId="7E01D4CC"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56.3 (10.6)</w:t>
            </w:r>
          </w:p>
        </w:tc>
        <w:tc>
          <w:tcPr>
            <w:tcW w:w="657" w:type="dxa"/>
            <w:noWrap/>
            <w:hideMark/>
          </w:tcPr>
          <w:p w14:paraId="05BAF68D" w14:textId="291CCE63"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eastAsia="Times New Roman" w:hAnsiTheme="majorBidi" w:cstheme="majorBidi"/>
                <w:kern w:val="0"/>
                <w:sz w:val="12"/>
                <w:szCs w:val="12"/>
                <w14:ligatures w14:val="none"/>
              </w:rPr>
              <w:t>439 (46%)</w:t>
            </w:r>
          </w:p>
        </w:tc>
        <w:tc>
          <w:tcPr>
            <w:tcW w:w="903" w:type="dxa"/>
            <w:noWrap/>
            <w:hideMark/>
          </w:tcPr>
          <w:p w14:paraId="70913B9D" w14:textId="2CAC4A06"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8.25 (1.01)</w:t>
            </w:r>
          </w:p>
        </w:tc>
        <w:tc>
          <w:tcPr>
            <w:tcW w:w="859" w:type="dxa"/>
            <w:noWrap/>
            <w:hideMark/>
          </w:tcPr>
          <w:p w14:paraId="7F8BBB7A" w14:textId="0327841A"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8.26 (1.00)</w:t>
            </w:r>
          </w:p>
        </w:tc>
        <w:tc>
          <w:tcPr>
            <w:tcW w:w="903" w:type="dxa"/>
            <w:noWrap/>
            <w:hideMark/>
          </w:tcPr>
          <w:p w14:paraId="6D2F3EA2" w14:textId="248A609E"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93.7 (21.12)</w:t>
            </w:r>
          </w:p>
        </w:tc>
        <w:tc>
          <w:tcPr>
            <w:tcW w:w="859" w:type="dxa"/>
            <w:noWrap/>
            <w:hideMark/>
          </w:tcPr>
          <w:p w14:paraId="5B7795A0" w14:textId="17833DA8"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93.8 (21.83)</w:t>
            </w:r>
          </w:p>
        </w:tc>
        <w:tc>
          <w:tcPr>
            <w:tcW w:w="903" w:type="dxa"/>
            <w:noWrap/>
            <w:hideMark/>
          </w:tcPr>
          <w:p w14:paraId="342E14E0" w14:textId="3021B255"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171.4 (49.77)</w:t>
            </w:r>
          </w:p>
        </w:tc>
        <w:tc>
          <w:tcPr>
            <w:tcW w:w="859" w:type="dxa"/>
            <w:noWrap/>
            <w:hideMark/>
          </w:tcPr>
          <w:p w14:paraId="4915F385" w14:textId="04F0EBAD" w:rsidR="0050665C" w:rsidRPr="007327EE" w:rsidRDefault="0050665C" w:rsidP="004A0772">
            <w:pPr>
              <w:jc w:val="center"/>
              <w:rPr>
                <w:rFonts w:asciiTheme="majorBidi" w:eastAsia="Times New Roman" w:hAnsiTheme="majorBidi" w:cstheme="majorBidi"/>
                <w:kern w:val="0"/>
                <w:sz w:val="12"/>
                <w:szCs w:val="12"/>
                <w14:ligatures w14:val="none"/>
              </w:rPr>
            </w:pPr>
            <w:r w:rsidRPr="007327EE">
              <w:rPr>
                <w:rFonts w:asciiTheme="majorBidi" w:hAnsiTheme="majorBidi" w:cstheme="majorBidi"/>
                <w:sz w:val="12"/>
                <w:szCs w:val="12"/>
              </w:rPr>
              <w:t>172.4 (54.37)</w:t>
            </w:r>
          </w:p>
        </w:tc>
        <w:tc>
          <w:tcPr>
            <w:tcW w:w="903" w:type="dxa"/>
          </w:tcPr>
          <w:p w14:paraId="5FB4EC6F" w14:textId="3E89551B" w:rsidR="0050665C" w:rsidRPr="007327EE" w:rsidRDefault="0050665C" w:rsidP="004A0772">
            <w:pPr>
              <w:jc w:val="center"/>
              <w:rPr>
                <w:rFonts w:asciiTheme="majorBidi" w:hAnsiTheme="majorBidi" w:cstheme="majorBidi"/>
                <w:sz w:val="12"/>
                <w:szCs w:val="12"/>
              </w:rPr>
            </w:pPr>
            <w:r w:rsidRPr="007327EE">
              <w:rPr>
                <w:rFonts w:asciiTheme="majorBidi" w:hAnsiTheme="majorBidi" w:cstheme="majorBidi"/>
                <w:sz w:val="12"/>
                <w:szCs w:val="12"/>
              </w:rPr>
              <w:t>34.2 (7.15)</w:t>
            </w:r>
          </w:p>
        </w:tc>
        <w:tc>
          <w:tcPr>
            <w:tcW w:w="859" w:type="dxa"/>
          </w:tcPr>
          <w:p w14:paraId="179FC1BE" w14:textId="3C2F4F4B" w:rsidR="0050665C" w:rsidRPr="007327EE" w:rsidRDefault="0050665C" w:rsidP="004A0772">
            <w:pPr>
              <w:jc w:val="center"/>
              <w:rPr>
                <w:rFonts w:asciiTheme="majorBidi" w:hAnsiTheme="majorBidi" w:cstheme="majorBidi"/>
                <w:sz w:val="12"/>
                <w:szCs w:val="12"/>
              </w:rPr>
            </w:pPr>
            <w:r w:rsidRPr="007327EE">
              <w:rPr>
                <w:rFonts w:asciiTheme="majorBidi" w:hAnsiTheme="majorBidi" w:cstheme="majorBidi"/>
                <w:sz w:val="12"/>
                <w:szCs w:val="12"/>
              </w:rPr>
              <w:t>34.5 (7.11)</w:t>
            </w:r>
          </w:p>
        </w:tc>
      </w:tr>
    </w:tbl>
    <w:p w14:paraId="26E19333" w14:textId="77777777" w:rsidR="00CC3E25" w:rsidRPr="00A62D23" w:rsidRDefault="00CC3E25">
      <w:pPr>
        <w:rPr>
          <w:rFonts w:cstheme="minorHAnsi"/>
          <w:sz w:val="12"/>
          <w:szCs w:val="12"/>
        </w:rPr>
      </w:pPr>
      <w:r w:rsidRPr="00A62D23">
        <w:rPr>
          <w:rFonts w:cstheme="minorHAnsi"/>
          <w:sz w:val="12"/>
          <w:szCs w:val="12"/>
        </w:rPr>
        <w:br w:type="page"/>
      </w:r>
    </w:p>
    <w:p w14:paraId="6687E717" w14:textId="74FA22FC" w:rsidR="00F65054" w:rsidRPr="00B94C0D" w:rsidRDefault="007A0A66" w:rsidP="00F65054">
      <w:pPr>
        <w:pStyle w:val="Caption"/>
        <w:keepNext/>
        <w:rPr>
          <w:rFonts w:asciiTheme="majorBidi" w:hAnsiTheme="majorBidi" w:cstheme="majorBidi"/>
          <w:b/>
          <w:bCs/>
          <w:i w:val="0"/>
          <w:iCs w:val="0"/>
          <w:color w:val="auto"/>
          <w:sz w:val="24"/>
          <w:szCs w:val="24"/>
        </w:rPr>
      </w:pPr>
      <w:r>
        <w:rPr>
          <w:rFonts w:asciiTheme="majorBidi" w:hAnsiTheme="majorBidi" w:cstheme="majorBidi"/>
          <w:b/>
          <w:bCs/>
          <w:i w:val="0"/>
          <w:iCs w:val="0"/>
          <w:color w:val="auto"/>
          <w:sz w:val="24"/>
          <w:szCs w:val="24"/>
        </w:rPr>
        <w:lastRenderedPageBreak/>
        <w:t xml:space="preserve">Supplementary </w:t>
      </w:r>
      <w:r w:rsidR="00F65054" w:rsidRPr="00B94C0D">
        <w:rPr>
          <w:rFonts w:asciiTheme="majorBidi" w:hAnsiTheme="majorBidi" w:cstheme="majorBidi"/>
          <w:b/>
          <w:bCs/>
          <w:i w:val="0"/>
          <w:iCs w:val="0"/>
          <w:color w:val="auto"/>
          <w:sz w:val="24"/>
          <w:szCs w:val="24"/>
        </w:rPr>
        <w:t xml:space="preserve">Table </w:t>
      </w:r>
      <w:r w:rsidR="00F35ADC">
        <w:rPr>
          <w:rFonts w:asciiTheme="majorBidi" w:hAnsiTheme="majorBidi" w:cstheme="majorBidi"/>
          <w:b/>
          <w:bCs/>
          <w:i w:val="0"/>
          <w:iCs w:val="0"/>
          <w:color w:val="auto"/>
          <w:sz w:val="24"/>
          <w:szCs w:val="24"/>
        </w:rPr>
        <w:t>4</w:t>
      </w:r>
      <w:r w:rsidR="00D60E98">
        <w:rPr>
          <w:rFonts w:asciiTheme="majorBidi" w:hAnsiTheme="majorBidi" w:cstheme="majorBidi"/>
          <w:b/>
          <w:bCs/>
          <w:i w:val="0"/>
          <w:iCs w:val="0"/>
          <w:color w:val="auto"/>
          <w:sz w:val="24"/>
          <w:szCs w:val="24"/>
        </w:rPr>
        <w:t>:</w:t>
      </w:r>
      <w:r w:rsidR="00F65054" w:rsidRPr="00B94C0D">
        <w:rPr>
          <w:rFonts w:asciiTheme="majorBidi" w:hAnsiTheme="majorBidi" w:cstheme="majorBidi"/>
          <w:b/>
          <w:bCs/>
          <w:i w:val="0"/>
          <w:iCs w:val="0"/>
          <w:color w:val="auto"/>
          <w:sz w:val="24"/>
          <w:szCs w:val="24"/>
        </w:rPr>
        <w:t xml:space="preserve"> Liraglutide </w:t>
      </w:r>
      <w:r w:rsidR="00786F0D" w:rsidRPr="00B94C0D">
        <w:rPr>
          <w:rFonts w:asciiTheme="majorBidi" w:hAnsiTheme="majorBidi" w:cstheme="majorBidi"/>
          <w:b/>
          <w:bCs/>
          <w:i w:val="0"/>
          <w:iCs w:val="0"/>
          <w:color w:val="auto"/>
          <w:sz w:val="24"/>
          <w:szCs w:val="24"/>
        </w:rPr>
        <w:t>vs</w:t>
      </w:r>
      <w:r w:rsidR="00F65054" w:rsidRPr="00B94C0D">
        <w:rPr>
          <w:rFonts w:asciiTheme="majorBidi" w:hAnsiTheme="majorBidi" w:cstheme="majorBidi"/>
          <w:b/>
          <w:bCs/>
          <w:i w:val="0"/>
          <w:iCs w:val="0"/>
          <w:color w:val="auto"/>
          <w:sz w:val="24"/>
          <w:szCs w:val="24"/>
        </w:rPr>
        <w:t xml:space="preserve"> Semaglutide</w:t>
      </w:r>
    </w:p>
    <w:tbl>
      <w:tblPr>
        <w:tblStyle w:val="TableGridLight"/>
        <w:tblpPr w:leftFromText="180" w:rightFromText="180" w:vertAnchor="text" w:horzAnchor="margin" w:tblpXSpec="center" w:tblpY="37"/>
        <w:tblW w:w="14490" w:type="dxa"/>
        <w:tblLayout w:type="fixed"/>
        <w:tblLook w:val="04A0" w:firstRow="1" w:lastRow="0" w:firstColumn="1" w:lastColumn="0" w:noHBand="0" w:noVBand="1"/>
      </w:tblPr>
      <w:tblGrid>
        <w:gridCol w:w="803"/>
        <w:gridCol w:w="806"/>
        <w:gridCol w:w="803"/>
        <w:gridCol w:w="806"/>
        <w:gridCol w:w="806"/>
        <w:gridCol w:w="806"/>
        <w:gridCol w:w="806"/>
        <w:gridCol w:w="803"/>
        <w:gridCol w:w="806"/>
        <w:gridCol w:w="803"/>
        <w:gridCol w:w="806"/>
        <w:gridCol w:w="806"/>
        <w:gridCol w:w="803"/>
        <w:gridCol w:w="806"/>
        <w:gridCol w:w="806"/>
        <w:gridCol w:w="806"/>
        <w:gridCol w:w="803"/>
        <w:gridCol w:w="806"/>
      </w:tblGrid>
      <w:tr w:rsidR="00A62D23" w:rsidRPr="00B94C0D" w14:paraId="100D606E" w14:textId="77777777" w:rsidTr="003B14D1">
        <w:trPr>
          <w:trHeight w:val="983"/>
        </w:trPr>
        <w:tc>
          <w:tcPr>
            <w:tcW w:w="803" w:type="dxa"/>
            <w:shd w:val="clear" w:color="auto" w:fill="E7E6E6" w:themeFill="background2"/>
            <w:noWrap/>
            <w:vAlign w:val="center"/>
            <w:hideMark/>
          </w:tcPr>
          <w:p w14:paraId="7B90B531" w14:textId="0C45B067" w:rsidR="00816247" w:rsidRPr="00B94C0D" w:rsidRDefault="00816247"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 xml:space="preserve">Author </w:t>
            </w:r>
          </w:p>
        </w:tc>
        <w:tc>
          <w:tcPr>
            <w:tcW w:w="806" w:type="dxa"/>
            <w:shd w:val="clear" w:color="auto" w:fill="E7E6E6" w:themeFill="background2"/>
            <w:noWrap/>
            <w:vAlign w:val="center"/>
            <w:hideMark/>
          </w:tcPr>
          <w:p w14:paraId="79840572" w14:textId="03D929C0" w:rsidR="00816247" w:rsidRPr="00B94C0D" w:rsidRDefault="00816247"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Published year</w:t>
            </w:r>
          </w:p>
        </w:tc>
        <w:tc>
          <w:tcPr>
            <w:tcW w:w="803" w:type="dxa"/>
            <w:shd w:val="clear" w:color="auto" w:fill="E7E6E6" w:themeFill="background2"/>
            <w:noWrap/>
            <w:vAlign w:val="center"/>
            <w:hideMark/>
          </w:tcPr>
          <w:p w14:paraId="58D1CEF0" w14:textId="50560223"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S</w:t>
            </w:r>
            <w:r w:rsidR="00816247" w:rsidRPr="00B94C0D">
              <w:rPr>
                <w:rFonts w:asciiTheme="majorBidi" w:eastAsia="Times New Roman" w:hAnsiTheme="majorBidi" w:cstheme="majorBidi"/>
                <w:b/>
                <w:bCs/>
                <w:kern w:val="0"/>
                <w:sz w:val="13"/>
                <w:szCs w:val="13"/>
                <w14:ligatures w14:val="none"/>
              </w:rPr>
              <w:t>tudy design</w:t>
            </w:r>
          </w:p>
        </w:tc>
        <w:tc>
          <w:tcPr>
            <w:tcW w:w="806" w:type="dxa"/>
            <w:shd w:val="clear" w:color="auto" w:fill="E7E6E6" w:themeFill="background2"/>
            <w:noWrap/>
            <w:vAlign w:val="center"/>
            <w:hideMark/>
          </w:tcPr>
          <w:p w14:paraId="03FCB604" w14:textId="6B231A0A" w:rsidR="00816247" w:rsidRPr="00B94C0D" w:rsidRDefault="00816247"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Duration (</w:t>
            </w:r>
            <w:r w:rsidR="00B94C0D">
              <w:rPr>
                <w:rFonts w:asciiTheme="majorBidi" w:eastAsia="Times New Roman" w:hAnsiTheme="majorBidi" w:cstheme="majorBidi"/>
                <w:b/>
                <w:bCs/>
                <w:kern w:val="0"/>
                <w:sz w:val="13"/>
                <w:szCs w:val="13"/>
                <w14:ligatures w14:val="none"/>
              </w:rPr>
              <w:t>w</w:t>
            </w:r>
            <w:r w:rsidRPr="00B94C0D">
              <w:rPr>
                <w:rFonts w:asciiTheme="majorBidi" w:eastAsia="Times New Roman" w:hAnsiTheme="majorBidi" w:cstheme="majorBidi"/>
                <w:b/>
                <w:bCs/>
                <w:kern w:val="0"/>
                <w:sz w:val="13"/>
                <w:szCs w:val="13"/>
                <w14:ligatures w14:val="none"/>
              </w:rPr>
              <w:t>eeks)</w:t>
            </w:r>
          </w:p>
        </w:tc>
        <w:tc>
          <w:tcPr>
            <w:tcW w:w="806" w:type="dxa"/>
            <w:shd w:val="clear" w:color="auto" w:fill="E7E6E6" w:themeFill="background2"/>
            <w:vAlign w:val="center"/>
          </w:tcPr>
          <w:p w14:paraId="6A2E1C21" w14:textId="1ACD2116"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M</w:t>
            </w:r>
            <w:r w:rsidR="00816247" w:rsidRPr="00B94C0D">
              <w:rPr>
                <w:rFonts w:asciiTheme="majorBidi" w:eastAsia="Times New Roman" w:hAnsiTheme="majorBidi" w:cstheme="majorBidi"/>
                <w:b/>
                <w:bCs/>
                <w:kern w:val="0"/>
                <w:sz w:val="13"/>
                <w:szCs w:val="13"/>
                <w14:ligatures w14:val="none"/>
              </w:rPr>
              <w:t>ean dose (</w:t>
            </w:r>
            <w:r w:rsidR="00816247" w:rsidRPr="00B94C0D">
              <w:rPr>
                <w:rFonts w:asciiTheme="majorBidi" w:hAnsiTheme="majorBidi" w:cstheme="majorBidi"/>
                <w:b/>
                <w:bCs/>
                <w:sz w:val="13"/>
                <w:szCs w:val="13"/>
              </w:rPr>
              <w:t>mg</w:t>
            </w:r>
            <w:r w:rsidR="00816247" w:rsidRPr="00B94C0D">
              <w:rPr>
                <w:rFonts w:asciiTheme="majorBidi" w:eastAsia="Times New Roman" w:hAnsiTheme="majorBidi" w:cstheme="majorBidi"/>
                <w:b/>
                <w:bCs/>
                <w:kern w:val="0"/>
                <w:sz w:val="13"/>
                <w:szCs w:val="13"/>
                <w14:ligatures w14:val="none"/>
              </w:rPr>
              <w:t xml:space="preserve">) of </w:t>
            </w:r>
            <w:r w:rsidR="00D665F7" w:rsidRPr="00B94C0D">
              <w:rPr>
                <w:rFonts w:asciiTheme="majorBidi" w:eastAsia="Times New Roman" w:hAnsiTheme="majorBidi" w:cstheme="majorBidi"/>
                <w:b/>
                <w:bCs/>
                <w:kern w:val="0"/>
                <w:sz w:val="13"/>
                <w:szCs w:val="13"/>
                <w14:ligatures w14:val="none"/>
              </w:rPr>
              <w:t>daily</w:t>
            </w:r>
            <w:r w:rsidR="00816247" w:rsidRPr="00B94C0D">
              <w:rPr>
                <w:rFonts w:asciiTheme="majorBidi" w:eastAsia="Times New Roman" w:hAnsiTheme="majorBidi" w:cstheme="majorBidi"/>
                <w:b/>
                <w:bCs/>
                <w:kern w:val="0"/>
                <w:sz w:val="13"/>
                <w:szCs w:val="13"/>
                <w14:ligatures w14:val="none"/>
              </w:rPr>
              <w:t xml:space="preserve"> </w:t>
            </w:r>
            <w:r w:rsidR="00B94C0D">
              <w:rPr>
                <w:rFonts w:asciiTheme="majorBidi" w:eastAsia="Times New Roman" w:hAnsiTheme="majorBidi" w:cstheme="majorBidi"/>
                <w:b/>
                <w:bCs/>
                <w:kern w:val="0"/>
                <w:sz w:val="13"/>
                <w:szCs w:val="13"/>
                <w14:ligatures w14:val="none"/>
              </w:rPr>
              <w:t>Li</w:t>
            </w:r>
            <w:r w:rsidR="00816247" w:rsidRPr="00B94C0D">
              <w:rPr>
                <w:rFonts w:asciiTheme="majorBidi" w:eastAsia="Times New Roman" w:hAnsiTheme="majorBidi" w:cstheme="majorBidi"/>
                <w:b/>
                <w:bCs/>
                <w:kern w:val="0"/>
                <w:sz w:val="13"/>
                <w:szCs w:val="13"/>
                <w14:ligatures w14:val="none"/>
              </w:rPr>
              <w:t>raglutide</w:t>
            </w:r>
          </w:p>
        </w:tc>
        <w:tc>
          <w:tcPr>
            <w:tcW w:w="806" w:type="dxa"/>
            <w:shd w:val="clear" w:color="auto" w:fill="E7E6E6" w:themeFill="background2"/>
            <w:vAlign w:val="center"/>
          </w:tcPr>
          <w:p w14:paraId="05FA2098" w14:textId="0F658251"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M</w:t>
            </w:r>
            <w:r w:rsidR="00816247" w:rsidRPr="00B94C0D">
              <w:rPr>
                <w:rFonts w:asciiTheme="majorBidi" w:eastAsia="Times New Roman" w:hAnsiTheme="majorBidi" w:cstheme="majorBidi"/>
                <w:b/>
                <w:bCs/>
                <w:kern w:val="0"/>
                <w:sz w:val="13"/>
                <w:szCs w:val="13"/>
                <w14:ligatures w14:val="none"/>
              </w:rPr>
              <w:t>ean dose (</w:t>
            </w:r>
            <w:r w:rsidR="00816247" w:rsidRPr="00B94C0D">
              <w:rPr>
                <w:rFonts w:asciiTheme="majorBidi" w:hAnsiTheme="majorBidi" w:cstheme="majorBidi"/>
                <w:b/>
                <w:bCs/>
                <w:sz w:val="13"/>
                <w:szCs w:val="13"/>
              </w:rPr>
              <w:t>mg</w:t>
            </w:r>
            <w:r w:rsidR="00816247" w:rsidRPr="00B94C0D">
              <w:rPr>
                <w:rFonts w:asciiTheme="majorBidi" w:eastAsia="Times New Roman" w:hAnsiTheme="majorBidi" w:cstheme="majorBidi"/>
                <w:b/>
                <w:bCs/>
                <w:kern w:val="0"/>
                <w:sz w:val="13"/>
                <w:szCs w:val="13"/>
                <w14:ligatures w14:val="none"/>
              </w:rPr>
              <w:t xml:space="preserve">) of weekly </w:t>
            </w:r>
            <w:r w:rsidR="00B94C0D" w:rsidRPr="00B94C0D">
              <w:rPr>
                <w:rFonts w:asciiTheme="majorBidi" w:eastAsia="Times New Roman" w:hAnsiTheme="majorBidi" w:cstheme="majorBidi"/>
                <w:b/>
                <w:bCs/>
                <w:kern w:val="0"/>
                <w:sz w:val="13"/>
                <w:szCs w:val="13"/>
                <w14:ligatures w14:val="none"/>
              </w:rPr>
              <w:t>Semaglutide</w:t>
            </w:r>
          </w:p>
        </w:tc>
        <w:tc>
          <w:tcPr>
            <w:tcW w:w="806" w:type="dxa"/>
            <w:shd w:val="clear" w:color="auto" w:fill="E7E6E6" w:themeFill="background2"/>
            <w:noWrap/>
            <w:vAlign w:val="center"/>
            <w:hideMark/>
          </w:tcPr>
          <w:p w14:paraId="10DF6F5A" w14:textId="7E3298BD" w:rsidR="00816247" w:rsidRPr="00B94C0D" w:rsidRDefault="00B94C0D"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 xml:space="preserve">Population </w:t>
            </w:r>
            <w:r>
              <w:rPr>
                <w:rFonts w:asciiTheme="majorBidi" w:eastAsia="Times New Roman" w:hAnsiTheme="majorBidi" w:cstheme="majorBidi"/>
                <w:b/>
                <w:bCs/>
                <w:kern w:val="0"/>
                <w:sz w:val="13"/>
                <w:szCs w:val="13"/>
                <w14:ligatures w14:val="none"/>
              </w:rPr>
              <w:t>L</w:t>
            </w:r>
            <w:r w:rsidRPr="00B94C0D">
              <w:rPr>
                <w:rFonts w:asciiTheme="majorBidi" w:eastAsia="Times New Roman" w:hAnsiTheme="majorBidi" w:cstheme="majorBidi"/>
                <w:b/>
                <w:bCs/>
                <w:kern w:val="0"/>
                <w:sz w:val="13"/>
                <w:szCs w:val="13"/>
                <w14:ligatures w14:val="none"/>
              </w:rPr>
              <w:t>iraglutide</w:t>
            </w:r>
          </w:p>
        </w:tc>
        <w:tc>
          <w:tcPr>
            <w:tcW w:w="803" w:type="dxa"/>
            <w:shd w:val="clear" w:color="auto" w:fill="E7E6E6" w:themeFill="background2"/>
            <w:noWrap/>
            <w:vAlign w:val="center"/>
            <w:hideMark/>
          </w:tcPr>
          <w:p w14:paraId="66BF9680" w14:textId="5F435073" w:rsidR="00816247" w:rsidRPr="00B94C0D" w:rsidRDefault="00B94C0D"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Population Semaglutide</w:t>
            </w:r>
          </w:p>
        </w:tc>
        <w:tc>
          <w:tcPr>
            <w:tcW w:w="806" w:type="dxa"/>
            <w:shd w:val="clear" w:color="auto" w:fill="E7E6E6" w:themeFill="background2"/>
            <w:noWrap/>
            <w:vAlign w:val="center"/>
            <w:hideMark/>
          </w:tcPr>
          <w:p w14:paraId="5EFD9F4A" w14:textId="1A52AB86" w:rsidR="00816247" w:rsidRPr="00B94C0D" w:rsidRDefault="00816247"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Total mean age (SD)</w:t>
            </w:r>
          </w:p>
        </w:tc>
        <w:tc>
          <w:tcPr>
            <w:tcW w:w="803" w:type="dxa"/>
            <w:shd w:val="clear" w:color="auto" w:fill="E7E6E6" w:themeFill="background2"/>
            <w:noWrap/>
            <w:vAlign w:val="center"/>
            <w:hideMark/>
          </w:tcPr>
          <w:p w14:paraId="7691FFC5" w14:textId="76563679" w:rsidR="00816247" w:rsidRPr="00B94C0D" w:rsidRDefault="00816247"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Total male number (%)</w:t>
            </w:r>
          </w:p>
        </w:tc>
        <w:tc>
          <w:tcPr>
            <w:tcW w:w="806" w:type="dxa"/>
            <w:shd w:val="clear" w:color="auto" w:fill="E7E6E6" w:themeFill="background2"/>
            <w:noWrap/>
            <w:vAlign w:val="center"/>
            <w:hideMark/>
          </w:tcPr>
          <w:p w14:paraId="5A0E26D2" w14:textId="18E41EE5"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HbA1c (</w:t>
            </w:r>
            <w:r w:rsidR="00B94C0D" w:rsidRPr="00B94C0D">
              <w:rPr>
                <w:rFonts w:asciiTheme="majorBidi" w:eastAsia="Times New Roman" w:hAnsiTheme="majorBidi" w:cstheme="majorBidi"/>
                <w:b/>
                <w:bCs/>
                <w:kern w:val="0"/>
                <w:sz w:val="13"/>
                <w:szCs w:val="13"/>
                <w14:ligatures w14:val="none"/>
              </w:rPr>
              <w:t xml:space="preserve">%) </w:t>
            </w:r>
            <w:r w:rsidR="00B94C0D">
              <w:rPr>
                <w:rFonts w:asciiTheme="majorBidi" w:eastAsia="Times New Roman" w:hAnsiTheme="majorBidi" w:cstheme="majorBidi"/>
                <w:b/>
                <w:bCs/>
                <w:kern w:val="0"/>
                <w:sz w:val="13"/>
                <w:szCs w:val="13"/>
                <w14:ligatures w14:val="none"/>
              </w:rPr>
              <w:t>L</w:t>
            </w:r>
            <w:r w:rsidR="00B94C0D" w:rsidRPr="00B94C0D">
              <w:rPr>
                <w:rFonts w:asciiTheme="majorBidi" w:eastAsia="Times New Roman" w:hAnsiTheme="majorBidi" w:cstheme="majorBidi"/>
                <w:b/>
                <w:bCs/>
                <w:kern w:val="0"/>
                <w:sz w:val="13"/>
                <w:szCs w:val="13"/>
                <w14:ligatures w14:val="none"/>
              </w:rPr>
              <w:t>iraglutide</w:t>
            </w:r>
            <w:r w:rsidR="00816247" w:rsidRPr="00B94C0D">
              <w:rPr>
                <w:rFonts w:asciiTheme="majorBidi" w:eastAsia="Times New Roman" w:hAnsiTheme="majorBidi" w:cstheme="majorBidi"/>
                <w:b/>
                <w:bCs/>
                <w:kern w:val="0"/>
                <w:sz w:val="13"/>
                <w:szCs w:val="13"/>
                <w14:ligatures w14:val="none"/>
              </w:rPr>
              <w:t xml:space="preserve"> (SD)</w:t>
            </w:r>
          </w:p>
        </w:tc>
        <w:tc>
          <w:tcPr>
            <w:tcW w:w="806" w:type="dxa"/>
            <w:shd w:val="clear" w:color="auto" w:fill="E7E6E6" w:themeFill="background2"/>
            <w:noWrap/>
            <w:vAlign w:val="center"/>
            <w:hideMark/>
          </w:tcPr>
          <w:p w14:paraId="0FE31F44" w14:textId="6A8F3FF2"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HbA1c (</w:t>
            </w:r>
            <w:r w:rsidR="00B94C0D" w:rsidRPr="00B94C0D">
              <w:rPr>
                <w:rFonts w:asciiTheme="majorBidi" w:eastAsia="Times New Roman" w:hAnsiTheme="majorBidi" w:cstheme="majorBidi"/>
                <w:b/>
                <w:bCs/>
                <w:kern w:val="0"/>
                <w:sz w:val="13"/>
                <w:szCs w:val="13"/>
                <w14:ligatures w14:val="none"/>
              </w:rPr>
              <w:t>%) Semaglutide (</w:t>
            </w:r>
            <w:r w:rsidR="00816247" w:rsidRPr="00B94C0D">
              <w:rPr>
                <w:rFonts w:asciiTheme="majorBidi" w:eastAsia="Times New Roman" w:hAnsiTheme="majorBidi" w:cstheme="majorBidi"/>
                <w:b/>
                <w:bCs/>
                <w:kern w:val="0"/>
                <w:sz w:val="13"/>
                <w:szCs w:val="13"/>
                <w14:ligatures w14:val="none"/>
              </w:rPr>
              <w:t>SD)</w:t>
            </w:r>
          </w:p>
        </w:tc>
        <w:tc>
          <w:tcPr>
            <w:tcW w:w="803" w:type="dxa"/>
            <w:shd w:val="clear" w:color="auto" w:fill="E7E6E6" w:themeFill="background2"/>
            <w:noWrap/>
            <w:vAlign w:val="center"/>
            <w:hideMark/>
          </w:tcPr>
          <w:p w14:paraId="22614B24" w14:textId="4CEC648A"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weight</w:t>
            </w:r>
            <w:r w:rsidR="0091184A">
              <w:rPr>
                <w:rFonts w:asciiTheme="majorBidi" w:eastAsia="Times New Roman" w:hAnsiTheme="majorBidi" w:cstheme="majorBidi"/>
                <w:b/>
                <w:bCs/>
                <w:kern w:val="0"/>
                <w:sz w:val="13"/>
                <w:szCs w:val="13"/>
                <w14:ligatures w14:val="none"/>
              </w:rPr>
              <w:t xml:space="preserve"> </w:t>
            </w:r>
            <w:r w:rsidR="00816247" w:rsidRPr="00B94C0D">
              <w:rPr>
                <w:rFonts w:asciiTheme="majorBidi" w:eastAsia="Times New Roman" w:hAnsiTheme="majorBidi" w:cstheme="majorBidi"/>
                <w:b/>
                <w:bCs/>
                <w:kern w:val="0"/>
                <w:sz w:val="13"/>
                <w:szCs w:val="13"/>
                <w14:ligatures w14:val="none"/>
              </w:rPr>
              <w:t>(</w:t>
            </w:r>
            <w:r w:rsidR="00B94C0D" w:rsidRPr="00B94C0D">
              <w:rPr>
                <w:rFonts w:asciiTheme="majorBidi" w:eastAsia="Times New Roman" w:hAnsiTheme="majorBidi" w:cstheme="majorBidi"/>
                <w:b/>
                <w:bCs/>
                <w:kern w:val="0"/>
                <w:sz w:val="13"/>
                <w:szCs w:val="13"/>
                <w14:ligatures w14:val="none"/>
              </w:rPr>
              <w:t xml:space="preserve">kg) </w:t>
            </w:r>
            <w:r w:rsidR="00B94C0D">
              <w:rPr>
                <w:rFonts w:asciiTheme="majorBidi" w:eastAsia="Times New Roman" w:hAnsiTheme="majorBidi" w:cstheme="majorBidi"/>
                <w:b/>
                <w:bCs/>
                <w:kern w:val="0"/>
                <w:sz w:val="13"/>
                <w:szCs w:val="13"/>
                <w14:ligatures w14:val="none"/>
              </w:rPr>
              <w:t>L</w:t>
            </w:r>
            <w:r w:rsidR="00B94C0D" w:rsidRPr="00B94C0D">
              <w:rPr>
                <w:rFonts w:asciiTheme="majorBidi" w:eastAsia="Times New Roman" w:hAnsiTheme="majorBidi" w:cstheme="majorBidi"/>
                <w:b/>
                <w:bCs/>
                <w:kern w:val="0"/>
                <w:sz w:val="13"/>
                <w:szCs w:val="13"/>
                <w14:ligatures w14:val="none"/>
              </w:rPr>
              <w:t>iraglutide</w:t>
            </w:r>
            <w:r w:rsidR="00816247" w:rsidRPr="00B94C0D">
              <w:rPr>
                <w:rFonts w:asciiTheme="majorBidi" w:eastAsia="Times New Roman" w:hAnsiTheme="majorBidi" w:cstheme="majorBidi"/>
                <w:b/>
                <w:bCs/>
                <w:kern w:val="0"/>
                <w:sz w:val="13"/>
                <w:szCs w:val="13"/>
                <w14:ligatures w14:val="none"/>
              </w:rPr>
              <w:t xml:space="preserve"> (SD)</w:t>
            </w:r>
          </w:p>
        </w:tc>
        <w:tc>
          <w:tcPr>
            <w:tcW w:w="806" w:type="dxa"/>
            <w:shd w:val="clear" w:color="auto" w:fill="E7E6E6" w:themeFill="background2"/>
            <w:noWrap/>
            <w:vAlign w:val="center"/>
            <w:hideMark/>
          </w:tcPr>
          <w:p w14:paraId="6AF8D25F" w14:textId="77427E18"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weight</w:t>
            </w:r>
            <w:r w:rsidR="0091184A">
              <w:rPr>
                <w:rFonts w:asciiTheme="majorBidi" w:eastAsia="Times New Roman" w:hAnsiTheme="majorBidi" w:cstheme="majorBidi"/>
                <w:b/>
                <w:bCs/>
                <w:kern w:val="0"/>
                <w:sz w:val="13"/>
                <w:szCs w:val="13"/>
                <w14:ligatures w14:val="none"/>
              </w:rPr>
              <w:t xml:space="preserve"> </w:t>
            </w:r>
            <w:r w:rsidR="00816247" w:rsidRPr="00B94C0D">
              <w:rPr>
                <w:rFonts w:asciiTheme="majorBidi" w:eastAsia="Times New Roman" w:hAnsiTheme="majorBidi" w:cstheme="majorBidi"/>
                <w:b/>
                <w:bCs/>
                <w:kern w:val="0"/>
                <w:sz w:val="13"/>
                <w:szCs w:val="13"/>
                <w14:ligatures w14:val="none"/>
              </w:rPr>
              <w:t>(</w:t>
            </w:r>
            <w:r w:rsidR="00B94C0D" w:rsidRPr="00B94C0D">
              <w:rPr>
                <w:rFonts w:asciiTheme="majorBidi" w:eastAsia="Times New Roman" w:hAnsiTheme="majorBidi" w:cstheme="majorBidi"/>
                <w:b/>
                <w:bCs/>
                <w:kern w:val="0"/>
                <w:sz w:val="13"/>
                <w:szCs w:val="13"/>
                <w14:ligatures w14:val="none"/>
              </w:rPr>
              <w:t>kg) Semaglutide (</w:t>
            </w:r>
            <w:r w:rsidR="00816247" w:rsidRPr="00B94C0D">
              <w:rPr>
                <w:rFonts w:asciiTheme="majorBidi" w:eastAsia="Times New Roman" w:hAnsiTheme="majorBidi" w:cstheme="majorBidi"/>
                <w:b/>
                <w:bCs/>
                <w:kern w:val="0"/>
                <w:sz w:val="13"/>
                <w:szCs w:val="13"/>
                <w14:ligatures w14:val="none"/>
              </w:rPr>
              <w:t>SD)</w:t>
            </w:r>
          </w:p>
        </w:tc>
        <w:tc>
          <w:tcPr>
            <w:tcW w:w="806" w:type="dxa"/>
            <w:shd w:val="clear" w:color="auto" w:fill="E7E6E6" w:themeFill="background2"/>
            <w:noWrap/>
            <w:vAlign w:val="center"/>
            <w:hideMark/>
          </w:tcPr>
          <w:p w14:paraId="5C75F692" w14:textId="25A52D74"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w:t>
            </w:r>
            <w:r w:rsidRPr="00B94C0D">
              <w:rPr>
                <w:rFonts w:asciiTheme="majorBidi" w:eastAsia="Times New Roman" w:hAnsiTheme="majorBidi" w:cstheme="majorBidi"/>
                <w:b/>
                <w:bCs/>
                <w:kern w:val="0"/>
                <w:sz w:val="13"/>
                <w:szCs w:val="13"/>
                <w14:ligatures w14:val="none"/>
              </w:rPr>
              <w:t>FBS</w:t>
            </w:r>
            <w:r w:rsidR="00816247" w:rsidRPr="00B94C0D">
              <w:rPr>
                <w:rFonts w:asciiTheme="majorBidi" w:eastAsia="Times New Roman" w:hAnsiTheme="majorBidi" w:cstheme="majorBidi"/>
                <w:b/>
                <w:bCs/>
                <w:kern w:val="0"/>
                <w:sz w:val="13"/>
                <w:szCs w:val="13"/>
                <w14:ligatures w14:val="none"/>
              </w:rPr>
              <w:t xml:space="preserve"> (mg/dl)   </w:t>
            </w:r>
            <w:r w:rsidR="00B94C0D">
              <w:rPr>
                <w:rFonts w:asciiTheme="majorBidi" w:eastAsia="Times New Roman" w:hAnsiTheme="majorBidi" w:cstheme="majorBidi"/>
                <w:b/>
                <w:bCs/>
                <w:kern w:val="0"/>
                <w:sz w:val="13"/>
                <w:szCs w:val="13"/>
                <w14:ligatures w14:val="none"/>
              </w:rPr>
              <w:t>Li</w:t>
            </w:r>
            <w:r w:rsidR="00816247" w:rsidRPr="00B94C0D">
              <w:rPr>
                <w:rFonts w:asciiTheme="majorBidi" w:eastAsia="Times New Roman" w:hAnsiTheme="majorBidi" w:cstheme="majorBidi"/>
                <w:b/>
                <w:bCs/>
                <w:kern w:val="0"/>
                <w:sz w:val="13"/>
                <w:szCs w:val="13"/>
                <w14:ligatures w14:val="none"/>
              </w:rPr>
              <w:t>raglutide (SD)</w:t>
            </w:r>
          </w:p>
        </w:tc>
        <w:tc>
          <w:tcPr>
            <w:tcW w:w="806" w:type="dxa"/>
            <w:shd w:val="clear" w:color="auto" w:fill="E7E6E6" w:themeFill="background2"/>
            <w:noWrap/>
            <w:vAlign w:val="center"/>
            <w:hideMark/>
          </w:tcPr>
          <w:p w14:paraId="5C082ED8" w14:textId="4122F4E5" w:rsidR="00816247" w:rsidRPr="00B94C0D" w:rsidRDefault="000B6944"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w:t>
            </w:r>
            <w:r w:rsidR="00816247" w:rsidRPr="00B94C0D">
              <w:rPr>
                <w:rFonts w:asciiTheme="majorBidi" w:eastAsia="Times New Roman" w:hAnsiTheme="majorBidi" w:cstheme="majorBidi"/>
                <w:b/>
                <w:bCs/>
                <w:kern w:val="0"/>
                <w:sz w:val="13"/>
                <w:szCs w:val="13"/>
                <w14:ligatures w14:val="none"/>
              </w:rPr>
              <w:t xml:space="preserve"> </w:t>
            </w:r>
            <w:r w:rsidRPr="00B94C0D">
              <w:rPr>
                <w:rFonts w:asciiTheme="majorBidi" w:eastAsia="Times New Roman" w:hAnsiTheme="majorBidi" w:cstheme="majorBidi"/>
                <w:b/>
                <w:bCs/>
                <w:kern w:val="0"/>
                <w:sz w:val="13"/>
                <w:szCs w:val="13"/>
                <w14:ligatures w14:val="none"/>
              </w:rPr>
              <w:t xml:space="preserve">FBS </w:t>
            </w:r>
            <w:r w:rsidR="00816247" w:rsidRPr="00B94C0D">
              <w:rPr>
                <w:rFonts w:asciiTheme="majorBidi" w:eastAsia="Times New Roman" w:hAnsiTheme="majorBidi" w:cstheme="majorBidi"/>
                <w:b/>
                <w:bCs/>
                <w:kern w:val="0"/>
                <w:sz w:val="13"/>
                <w:szCs w:val="13"/>
                <w14:ligatures w14:val="none"/>
              </w:rPr>
              <w:t>(mg/dl</w:t>
            </w:r>
            <w:r w:rsidR="00B94C0D" w:rsidRPr="00B94C0D">
              <w:rPr>
                <w:rFonts w:asciiTheme="majorBidi" w:eastAsia="Times New Roman" w:hAnsiTheme="majorBidi" w:cstheme="majorBidi"/>
                <w:b/>
                <w:bCs/>
                <w:kern w:val="0"/>
                <w:sz w:val="13"/>
                <w:szCs w:val="13"/>
                <w14:ligatures w14:val="none"/>
              </w:rPr>
              <w:t>) Semaglutide (</w:t>
            </w:r>
            <w:r w:rsidR="00816247" w:rsidRPr="00B94C0D">
              <w:rPr>
                <w:rFonts w:asciiTheme="majorBidi" w:eastAsia="Times New Roman" w:hAnsiTheme="majorBidi" w:cstheme="majorBidi"/>
                <w:b/>
                <w:bCs/>
                <w:kern w:val="0"/>
                <w:sz w:val="13"/>
                <w:szCs w:val="13"/>
                <w14:ligatures w14:val="none"/>
              </w:rPr>
              <w:t>SD)</w:t>
            </w:r>
          </w:p>
        </w:tc>
        <w:tc>
          <w:tcPr>
            <w:tcW w:w="803" w:type="dxa"/>
            <w:shd w:val="clear" w:color="auto" w:fill="E7E6E6" w:themeFill="background2"/>
            <w:noWrap/>
            <w:vAlign w:val="center"/>
            <w:hideMark/>
          </w:tcPr>
          <w:p w14:paraId="4F23FF47" w14:textId="232F0A30" w:rsidR="00816247" w:rsidRPr="00B94C0D" w:rsidRDefault="00B94C0D"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 BMI (</w:t>
            </w:r>
            <w:r w:rsidR="00816247" w:rsidRPr="00B94C0D">
              <w:rPr>
                <w:rFonts w:asciiTheme="majorBidi" w:eastAsia="Times New Roman" w:hAnsiTheme="majorBidi" w:cstheme="majorBidi"/>
                <w:b/>
                <w:bCs/>
                <w:kern w:val="0"/>
                <w:sz w:val="13"/>
                <w:szCs w:val="13"/>
                <w14:ligatures w14:val="none"/>
              </w:rPr>
              <w:t xml:space="preserve">kg/m2) </w:t>
            </w:r>
            <w:r>
              <w:rPr>
                <w:rFonts w:asciiTheme="majorBidi" w:eastAsia="Times New Roman" w:hAnsiTheme="majorBidi" w:cstheme="majorBidi"/>
                <w:b/>
                <w:bCs/>
                <w:kern w:val="0"/>
                <w:sz w:val="13"/>
                <w:szCs w:val="13"/>
                <w14:ligatures w14:val="none"/>
              </w:rPr>
              <w:t>L</w:t>
            </w:r>
            <w:r w:rsidRPr="00B94C0D">
              <w:rPr>
                <w:rFonts w:asciiTheme="majorBidi" w:eastAsia="Times New Roman" w:hAnsiTheme="majorBidi" w:cstheme="majorBidi"/>
                <w:b/>
                <w:bCs/>
                <w:kern w:val="0"/>
                <w:sz w:val="13"/>
                <w:szCs w:val="13"/>
                <w14:ligatures w14:val="none"/>
              </w:rPr>
              <w:t>iraglutide (</w:t>
            </w:r>
            <w:r w:rsidR="00816247" w:rsidRPr="00B94C0D">
              <w:rPr>
                <w:rFonts w:asciiTheme="majorBidi" w:eastAsia="Times New Roman" w:hAnsiTheme="majorBidi" w:cstheme="majorBidi"/>
                <w:b/>
                <w:bCs/>
                <w:kern w:val="0"/>
                <w:sz w:val="13"/>
                <w:szCs w:val="13"/>
                <w14:ligatures w14:val="none"/>
              </w:rPr>
              <w:t>SD)</w:t>
            </w:r>
          </w:p>
        </w:tc>
        <w:tc>
          <w:tcPr>
            <w:tcW w:w="806" w:type="dxa"/>
            <w:shd w:val="clear" w:color="auto" w:fill="E7E6E6" w:themeFill="background2"/>
            <w:noWrap/>
            <w:vAlign w:val="center"/>
            <w:hideMark/>
          </w:tcPr>
          <w:p w14:paraId="654369B9" w14:textId="54154A3C" w:rsidR="00816247" w:rsidRPr="00B94C0D" w:rsidRDefault="00B94C0D" w:rsidP="00B94C0D">
            <w:pPr>
              <w:jc w:val="center"/>
              <w:rPr>
                <w:rFonts w:asciiTheme="majorBidi" w:eastAsia="Times New Roman" w:hAnsiTheme="majorBidi" w:cstheme="majorBidi"/>
                <w:b/>
                <w:bCs/>
                <w:kern w:val="0"/>
                <w:sz w:val="13"/>
                <w:szCs w:val="13"/>
                <w14:ligatures w14:val="none"/>
              </w:rPr>
            </w:pPr>
            <w:r w:rsidRPr="00B94C0D">
              <w:rPr>
                <w:rFonts w:asciiTheme="majorBidi" w:eastAsia="Times New Roman" w:hAnsiTheme="majorBidi" w:cstheme="majorBidi"/>
                <w:b/>
                <w:bCs/>
                <w:kern w:val="0"/>
                <w:sz w:val="13"/>
                <w:szCs w:val="13"/>
                <w14:ligatures w14:val="none"/>
              </w:rPr>
              <w:t>Baseline BMI (</w:t>
            </w:r>
            <w:r w:rsidR="00816247" w:rsidRPr="00B94C0D">
              <w:rPr>
                <w:rFonts w:asciiTheme="majorBidi" w:eastAsia="Times New Roman" w:hAnsiTheme="majorBidi" w:cstheme="majorBidi"/>
                <w:b/>
                <w:bCs/>
                <w:kern w:val="0"/>
                <w:sz w:val="13"/>
                <w:szCs w:val="13"/>
                <w14:ligatures w14:val="none"/>
              </w:rPr>
              <w:t xml:space="preserve">kg/m2) </w:t>
            </w:r>
            <w:r w:rsidRPr="00B94C0D">
              <w:rPr>
                <w:rFonts w:asciiTheme="majorBidi" w:eastAsia="Times New Roman" w:hAnsiTheme="majorBidi" w:cstheme="majorBidi"/>
                <w:b/>
                <w:bCs/>
                <w:kern w:val="0"/>
                <w:sz w:val="13"/>
                <w:szCs w:val="13"/>
                <w14:ligatures w14:val="none"/>
              </w:rPr>
              <w:t>Semaglutide</w:t>
            </w:r>
            <w:r w:rsidR="00816247" w:rsidRPr="00B94C0D">
              <w:rPr>
                <w:rFonts w:asciiTheme="majorBidi" w:eastAsia="Times New Roman" w:hAnsiTheme="majorBidi" w:cstheme="majorBidi"/>
                <w:b/>
                <w:bCs/>
                <w:kern w:val="0"/>
                <w:sz w:val="13"/>
                <w:szCs w:val="13"/>
                <w14:ligatures w14:val="none"/>
              </w:rPr>
              <w:t xml:space="preserve"> (SD)</w:t>
            </w:r>
          </w:p>
        </w:tc>
      </w:tr>
      <w:tr w:rsidR="00A62D23" w:rsidRPr="00B94C0D" w14:paraId="3D58FA8F" w14:textId="77777777" w:rsidTr="00B94C0D">
        <w:trPr>
          <w:trHeight w:val="563"/>
        </w:trPr>
        <w:tc>
          <w:tcPr>
            <w:tcW w:w="803" w:type="dxa"/>
            <w:noWrap/>
            <w:hideMark/>
          </w:tcPr>
          <w:p w14:paraId="6C390398" w14:textId="2290FA04" w:rsidR="00816247" w:rsidRPr="00B94C0D" w:rsidRDefault="00816247" w:rsidP="00D75F04">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Nauck et al.</w:t>
            </w:r>
            <w:r w:rsidRPr="00B94C0D">
              <w:rPr>
                <w:rFonts w:asciiTheme="majorBidi" w:eastAsia="Times New Roman" w:hAnsiTheme="majorBidi" w:cstheme="majorBidi"/>
                <w:kern w:val="0"/>
                <w:sz w:val="12"/>
                <w:szCs w:val="12"/>
                <w14:ligatures w14:val="none"/>
              </w:rPr>
              <w:fldChar w:fldCharType="begin"/>
            </w:r>
            <w:r w:rsidR="00842B9F" w:rsidRPr="00B94C0D">
              <w:rPr>
                <w:rFonts w:asciiTheme="majorBidi" w:eastAsia="Times New Roman" w:hAnsiTheme="majorBidi" w:cstheme="majorBidi"/>
                <w:kern w:val="0"/>
                <w:sz w:val="12"/>
                <w:szCs w:val="12"/>
                <w14:ligatures w14:val="none"/>
              </w:rPr>
              <w:instrText xml:space="preserve"> ADDIN EN.CITE &lt;EndNote&gt;&lt;Cite&gt;&lt;Author&gt;Nauck&lt;/Author&gt;&lt;Year&gt;2016&lt;/Year&gt;&lt;RecNum&gt;6&lt;/RecNum&gt;&lt;DisplayText&gt;(9)&lt;/DisplayText&gt;&lt;record&gt;&lt;rec-number&gt;6&lt;/rec-number&gt;&lt;foreign-keys&gt;&lt;key app="EN" db-id="220s5erv8arzabe5esyvrf2gv5dxvdeep55d" timestamp="1707800240"&gt;6&lt;/key&gt;&lt;/foreign-keys&gt;&lt;ref-type name="Journal Article"&gt;17&lt;/ref-type&gt;&lt;contributors&gt;&lt;authors&gt;&lt;author&gt;Nauck, Michael A&lt;/author&gt;&lt;author&gt;Petrie, John R&lt;/author&gt;&lt;author&gt;Sesti, Giorgio&lt;/author&gt;&lt;author&gt;Mannucci, Edoardo&lt;/author&gt;&lt;author&gt;Courreges, Jean-Pierre&lt;/author&gt;&lt;author&gt;Lindegaard, Marie L&lt;/author&gt;&lt;author&gt;Jensen, Christine B&lt;/author&gt;&lt;author&gt;Atkin, Stephen L&lt;/author&gt;&lt;/authors&gt;&lt;/contributors&gt;&lt;titles&gt;&lt;title&gt;A phase 2, randomized, dose-finding study of the novel once-weekly human GLP-1 analog, semaglutide, compared with placebo and open-label liraglutide in patients with type 2 diabetes&lt;/title&gt;&lt;secondary-title&gt;Diabetes care&lt;/secondary-title&gt;&lt;/titles&gt;&lt;periodical&gt;&lt;full-title&gt;Diabetes care&lt;/full-title&gt;&lt;/periodical&gt;&lt;pages&gt;231-241&lt;/pages&gt;&lt;volume&gt;39&lt;/volume&gt;&lt;number&gt;2&lt;/number&gt;&lt;dates&gt;&lt;year&gt;2016&lt;/year&gt;&lt;/dates&gt;&lt;isbn&gt;0149-5992&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00842B9F" w:rsidRPr="00B94C0D">
              <w:rPr>
                <w:rFonts w:asciiTheme="majorBidi" w:eastAsia="Times New Roman" w:hAnsiTheme="majorBidi" w:cstheme="majorBidi"/>
                <w:noProof/>
                <w:kern w:val="0"/>
                <w:sz w:val="12"/>
                <w:szCs w:val="12"/>
                <w14:ligatures w14:val="none"/>
              </w:rPr>
              <w:t>(9)</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624BE1CB"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2016</w:t>
            </w:r>
          </w:p>
        </w:tc>
        <w:tc>
          <w:tcPr>
            <w:tcW w:w="803" w:type="dxa"/>
            <w:noWrap/>
            <w:hideMark/>
          </w:tcPr>
          <w:p w14:paraId="14220117"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779088BF"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12</w:t>
            </w:r>
          </w:p>
        </w:tc>
        <w:tc>
          <w:tcPr>
            <w:tcW w:w="806" w:type="dxa"/>
          </w:tcPr>
          <w:p w14:paraId="73DCAAD8" w14:textId="29D2408C" w:rsidR="00816247" w:rsidRPr="00B94C0D" w:rsidRDefault="00D665F7" w:rsidP="00D665F7">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1.5</w:t>
            </w:r>
          </w:p>
        </w:tc>
        <w:tc>
          <w:tcPr>
            <w:tcW w:w="806" w:type="dxa"/>
          </w:tcPr>
          <w:p w14:paraId="7393210B" w14:textId="0B7D2214"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0.65</w:t>
            </w:r>
          </w:p>
        </w:tc>
        <w:tc>
          <w:tcPr>
            <w:tcW w:w="806" w:type="dxa"/>
            <w:noWrap/>
            <w:hideMark/>
          </w:tcPr>
          <w:p w14:paraId="7EDB0CD5" w14:textId="67C10B55"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95</w:t>
            </w:r>
          </w:p>
        </w:tc>
        <w:tc>
          <w:tcPr>
            <w:tcW w:w="803" w:type="dxa"/>
            <w:noWrap/>
            <w:hideMark/>
          </w:tcPr>
          <w:p w14:paraId="3488348D" w14:textId="7D5F87C9"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270</w:t>
            </w:r>
          </w:p>
        </w:tc>
        <w:tc>
          <w:tcPr>
            <w:tcW w:w="806" w:type="dxa"/>
            <w:noWrap/>
            <w:hideMark/>
          </w:tcPr>
          <w:p w14:paraId="6854D1B9" w14:textId="001E84F9"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55 (9.7)</w:t>
            </w:r>
          </w:p>
        </w:tc>
        <w:tc>
          <w:tcPr>
            <w:tcW w:w="803" w:type="dxa"/>
            <w:noWrap/>
            <w:hideMark/>
          </w:tcPr>
          <w:p w14:paraId="7920DFE5" w14:textId="3D0EE972"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237 (64%)</w:t>
            </w:r>
          </w:p>
        </w:tc>
        <w:tc>
          <w:tcPr>
            <w:tcW w:w="806" w:type="dxa"/>
            <w:noWrap/>
            <w:hideMark/>
          </w:tcPr>
          <w:p w14:paraId="7D3A52D1" w14:textId="78E6517E"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8.05 (0.74)</w:t>
            </w:r>
          </w:p>
        </w:tc>
        <w:tc>
          <w:tcPr>
            <w:tcW w:w="806" w:type="dxa"/>
            <w:noWrap/>
            <w:hideMark/>
          </w:tcPr>
          <w:p w14:paraId="1D89714A" w14:textId="3B4612B8"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8.11 (0.84)</w:t>
            </w:r>
          </w:p>
        </w:tc>
        <w:tc>
          <w:tcPr>
            <w:tcW w:w="803" w:type="dxa"/>
            <w:noWrap/>
            <w:hideMark/>
          </w:tcPr>
          <w:p w14:paraId="75B537B3" w14:textId="3E1226D8"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88.76 (13.29)</w:t>
            </w:r>
          </w:p>
        </w:tc>
        <w:tc>
          <w:tcPr>
            <w:tcW w:w="806" w:type="dxa"/>
            <w:noWrap/>
            <w:hideMark/>
          </w:tcPr>
          <w:p w14:paraId="1E49F00D" w14:textId="6DFC7003"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86.51 (14.18)</w:t>
            </w:r>
          </w:p>
        </w:tc>
        <w:tc>
          <w:tcPr>
            <w:tcW w:w="806" w:type="dxa"/>
            <w:noWrap/>
            <w:hideMark/>
          </w:tcPr>
          <w:p w14:paraId="0AA15032" w14:textId="7C098A45"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165 (38.69)</w:t>
            </w:r>
          </w:p>
        </w:tc>
        <w:tc>
          <w:tcPr>
            <w:tcW w:w="806" w:type="dxa"/>
            <w:noWrap/>
            <w:hideMark/>
          </w:tcPr>
          <w:p w14:paraId="0F81F8E3" w14:textId="395C7112"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170.19 (41.38)</w:t>
            </w:r>
          </w:p>
        </w:tc>
        <w:tc>
          <w:tcPr>
            <w:tcW w:w="803" w:type="dxa"/>
            <w:noWrap/>
            <w:hideMark/>
          </w:tcPr>
          <w:p w14:paraId="123DD052" w14:textId="078DAAE2"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30.94 (4.6)</w:t>
            </w:r>
          </w:p>
        </w:tc>
        <w:tc>
          <w:tcPr>
            <w:tcW w:w="806" w:type="dxa"/>
            <w:noWrap/>
            <w:hideMark/>
          </w:tcPr>
          <w:p w14:paraId="51D36D34" w14:textId="7963860F"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30.72 (4.41)</w:t>
            </w:r>
          </w:p>
        </w:tc>
      </w:tr>
      <w:tr w:rsidR="00A62D23" w:rsidRPr="00B94C0D" w14:paraId="59F21CDD" w14:textId="77777777" w:rsidTr="00B94C0D">
        <w:trPr>
          <w:trHeight w:val="563"/>
        </w:trPr>
        <w:tc>
          <w:tcPr>
            <w:tcW w:w="803" w:type="dxa"/>
            <w:noWrap/>
            <w:hideMark/>
          </w:tcPr>
          <w:p w14:paraId="19910B08" w14:textId="1A100F5D" w:rsidR="00816247" w:rsidRPr="00B94C0D" w:rsidRDefault="00816247" w:rsidP="00D75F04">
            <w:pPr>
              <w:rPr>
                <w:rFonts w:asciiTheme="majorBidi" w:eastAsia="Times New Roman" w:hAnsiTheme="majorBidi" w:cstheme="majorBidi"/>
                <w:kern w:val="0"/>
                <w:sz w:val="12"/>
                <w:szCs w:val="12"/>
                <w14:ligatures w14:val="none"/>
              </w:rPr>
            </w:pPr>
            <w:proofErr w:type="spellStart"/>
            <w:r w:rsidRPr="00B94C0D">
              <w:rPr>
                <w:rFonts w:asciiTheme="majorBidi" w:eastAsia="Times New Roman" w:hAnsiTheme="majorBidi" w:cstheme="majorBidi"/>
                <w:kern w:val="0"/>
                <w:sz w:val="12"/>
                <w:szCs w:val="12"/>
                <w14:ligatures w14:val="none"/>
              </w:rPr>
              <w:t>Lingvay</w:t>
            </w:r>
            <w:proofErr w:type="spellEnd"/>
            <w:r w:rsidRPr="00B94C0D">
              <w:rPr>
                <w:rFonts w:asciiTheme="majorBidi" w:eastAsia="Times New Roman" w:hAnsiTheme="majorBidi" w:cstheme="majorBidi"/>
                <w:kern w:val="0"/>
                <w:sz w:val="12"/>
                <w:szCs w:val="12"/>
                <w14:ligatures w14:val="none"/>
              </w:rPr>
              <w:t xml:space="preserve"> et al.</w:t>
            </w:r>
            <w:r w:rsidRPr="00B94C0D">
              <w:rPr>
                <w:rFonts w:asciiTheme="majorBidi" w:eastAsia="Times New Roman" w:hAnsiTheme="majorBidi" w:cstheme="majorBidi"/>
                <w:kern w:val="0"/>
                <w:sz w:val="12"/>
                <w:szCs w:val="12"/>
                <w14:ligatures w14:val="none"/>
              </w:rPr>
              <w:fldChar w:fldCharType="begin"/>
            </w:r>
            <w:r w:rsidR="00842B9F" w:rsidRPr="00B94C0D">
              <w:rPr>
                <w:rFonts w:asciiTheme="majorBidi" w:eastAsia="Times New Roman" w:hAnsiTheme="majorBidi" w:cstheme="majorBidi"/>
                <w:kern w:val="0"/>
                <w:sz w:val="12"/>
                <w:szCs w:val="12"/>
                <w14:ligatures w14:val="none"/>
              </w:rPr>
              <w:instrText xml:space="preserve"> ADDIN EN.CITE &lt;EndNote&gt;&lt;Cite&gt;&lt;Author&gt;Lingvay&lt;/Author&gt;&lt;Year&gt;2018&lt;/Year&gt;&lt;RecNum&gt;7&lt;/RecNum&gt;&lt;DisplayText&gt;(10)&lt;/DisplayText&gt;&lt;record&gt;&lt;rec-number&gt;7&lt;/rec-number&gt;&lt;foreign-keys&gt;&lt;key app="EN" db-id="220s5erv8arzabe5esyvrf2gv5dxvdeep55d" timestamp="1707800252"&gt;7&lt;/key&gt;&lt;/foreign-keys&gt;&lt;ref-type name="Journal Article"&gt;17&lt;/ref-type&gt;&lt;contributors&gt;&lt;authors&gt;&lt;author&gt;Lingvay, Ildiko&lt;/author&gt;&lt;author&gt;Desouza, Cyrus V&lt;/author&gt;&lt;author&gt;Lalic, Katarina S&lt;/author&gt;&lt;author&gt;Rose, Ludger&lt;/author&gt;&lt;author&gt;Hansen, Thomas&lt;/author&gt;&lt;author&gt;Zacho, Jeppe&lt;/author&gt;&lt;author&gt;Pieber, Thomas R&lt;/author&gt;&lt;/authors&gt;&lt;/contributors&gt;&lt;titles&gt;&lt;title&gt;A 26-week randomized controlled trial of semaglutide once daily versus liraglutide and placebo in patients with type 2 diabetes suboptimally controlled on diet and exercise with or without metformin&lt;/title&gt;&lt;secondary-title&gt;Diabetes Care&lt;/secondary-title&gt;&lt;/titles&gt;&lt;periodical&gt;&lt;full-title&gt;Diabetes care&lt;/full-title&gt;&lt;/periodical&gt;&lt;pages&gt;1926-1937&lt;/pages&gt;&lt;volume&gt;41&lt;/volume&gt;&lt;number&gt;9&lt;/number&gt;&lt;dates&gt;&lt;year&gt;2018&lt;/year&gt;&lt;/dates&gt;&lt;isbn&gt;0149-5992&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00842B9F" w:rsidRPr="00B94C0D">
              <w:rPr>
                <w:rFonts w:asciiTheme="majorBidi" w:eastAsia="Times New Roman" w:hAnsiTheme="majorBidi" w:cstheme="majorBidi"/>
                <w:noProof/>
                <w:kern w:val="0"/>
                <w:sz w:val="12"/>
                <w:szCs w:val="12"/>
                <w14:ligatures w14:val="none"/>
              </w:rPr>
              <w:t>(10)</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6C60E588"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2018</w:t>
            </w:r>
          </w:p>
        </w:tc>
        <w:tc>
          <w:tcPr>
            <w:tcW w:w="803" w:type="dxa"/>
            <w:noWrap/>
            <w:hideMark/>
          </w:tcPr>
          <w:p w14:paraId="5C527203"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61ECD499"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26</w:t>
            </w:r>
          </w:p>
        </w:tc>
        <w:tc>
          <w:tcPr>
            <w:tcW w:w="806" w:type="dxa"/>
          </w:tcPr>
          <w:p w14:paraId="172C4174" w14:textId="25C8FA6E"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0.78</w:t>
            </w:r>
          </w:p>
        </w:tc>
        <w:tc>
          <w:tcPr>
            <w:tcW w:w="806" w:type="dxa"/>
          </w:tcPr>
          <w:p w14:paraId="17D7AFEC" w14:textId="2A4488B2" w:rsidR="00816247" w:rsidRPr="00B94C0D" w:rsidRDefault="00E33004"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7.91</w:t>
            </w:r>
          </w:p>
        </w:tc>
        <w:tc>
          <w:tcPr>
            <w:tcW w:w="806" w:type="dxa"/>
            <w:noWrap/>
            <w:hideMark/>
          </w:tcPr>
          <w:p w14:paraId="55A4E6EB" w14:textId="6E679782"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257</w:t>
            </w:r>
          </w:p>
        </w:tc>
        <w:tc>
          <w:tcPr>
            <w:tcW w:w="803" w:type="dxa"/>
            <w:noWrap/>
            <w:hideMark/>
          </w:tcPr>
          <w:p w14:paraId="323BB072"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319</w:t>
            </w:r>
          </w:p>
        </w:tc>
        <w:tc>
          <w:tcPr>
            <w:tcW w:w="806" w:type="dxa"/>
            <w:noWrap/>
            <w:hideMark/>
          </w:tcPr>
          <w:p w14:paraId="36ECCE8C" w14:textId="294C769B"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56.7(9.9)</w:t>
            </w:r>
          </w:p>
        </w:tc>
        <w:tc>
          <w:tcPr>
            <w:tcW w:w="803" w:type="dxa"/>
            <w:noWrap/>
            <w:hideMark/>
          </w:tcPr>
          <w:p w14:paraId="1DCB964B" w14:textId="412ED250"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310 (53%)</w:t>
            </w:r>
          </w:p>
        </w:tc>
        <w:tc>
          <w:tcPr>
            <w:tcW w:w="806" w:type="dxa"/>
            <w:noWrap/>
          </w:tcPr>
          <w:p w14:paraId="265182A8" w14:textId="746A2CA1" w:rsidR="00816247" w:rsidRPr="00B94C0D" w:rsidRDefault="00D2593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8.1 (0.84)</w:t>
            </w:r>
          </w:p>
        </w:tc>
        <w:tc>
          <w:tcPr>
            <w:tcW w:w="806" w:type="dxa"/>
            <w:noWrap/>
          </w:tcPr>
          <w:p w14:paraId="58B4180B" w14:textId="3C1E6396" w:rsidR="00816247" w:rsidRPr="00B94C0D" w:rsidRDefault="00D2593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8.01 (0.8)</w:t>
            </w:r>
          </w:p>
        </w:tc>
        <w:tc>
          <w:tcPr>
            <w:tcW w:w="803" w:type="dxa"/>
            <w:noWrap/>
          </w:tcPr>
          <w:p w14:paraId="1B1BEAE3" w14:textId="0EA8E529" w:rsidR="00816247" w:rsidRPr="00B94C0D" w:rsidRDefault="00810C0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93.77 (17.93)</w:t>
            </w:r>
          </w:p>
        </w:tc>
        <w:tc>
          <w:tcPr>
            <w:tcW w:w="806" w:type="dxa"/>
            <w:noWrap/>
          </w:tcPr>
          <w:p w14:paraId="6969D165" w14:textId="17A0E416" w:rsidR="00816247" w:rsidRPr="00B94C0D" w:rsidRDefault="00810C0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94.81 (18.85)</w:t>
            </w:r>
          </w:p>
        </w:tc>
        <w:tc>
          <w:tcPr>
            <w:tcW w:w="806" w:type="dxa"/>
            <w:noWrap/>
          </w:tcPr>
          <w:p w14:paraId="728544FE" w14:textId="4FA45F2B"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170.05 (45.18)</w:t>
            </w:r>
          </w:p>
        </w:tc>
        <w:tc>
          <w:tcPr>
            <w:tcW w:w="806" w:type="dxa"/>
            <w:noWrap/>
          </w:tcPr>
          <w:p w14:paraId="1855CB5A" w14:textId="65D4A34C" w:rsidR="00816247" w:rsidRPr="00B94C0D" w:rsidRDefault="00D2593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169.07</w:t>
            </w:r>
            <w:r w:rsidR="00821C0E" w:rsidRPr="00B94C0D">
              <w:rPr>
                <w:rFonts w:asciiTheme="majorBidi" w:eastAsia="Times New Roman" w:hAnsiTheme="majorBidi" w:cstheme="majorBidi"/>
                <w:kern w:val="0"/>
                <w:sz w:val="12"/>
                <w:szCs w:val="12"/>
                <w14:ligatures w14:val="none"/>
              </w:rPr>
              <w:t xml:space="preserve"> (44.53)</w:t>
            </w:r>
          </w:p>
        </w:tc>
        <w:tc>
          <w:tcPr>
            <w:tcW w:w="803" w:type="dxa"/>
            <w:noWrap/>
          </w:tcPr>
          <w:p w14:paraId="401A23D3" w14:textId="4A558E9B"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32.76 (4.53)</w:t>
            </w:r>
          </w:p>
        </w:tc>
        <w:tc>
          <w:tcPr>
            <w:tcW w:w="806" w:type="dxa"/>
            <w:noWrap/>
          </w:tcPr>
          <w:p w14:paraId="538A6E64" w14:textId="1B035F74"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32.82 (4.17)</w:t>
            </w:r>
          </w:p>
        </w:tc>
      </w:tr>
      <w:tr w:rsidR="00A62D23" w:rsidRPr="00B94C0D" w14:paraId="0906BE96" w14:textId="77777777" w:rsidTr="00B94C0D">
        <w:trPr>
          <w:trHeight w:val="563"/>
        </w:trPr>
        <w:tc>
          <w:tcPr>
            <w:tcW w:w="803" w:type="dxa"/>
            <w:noWrap/>
            <w:hideMark/>
          </w:tcPr>
          <w:p w14:paraId="384A344F" w14:textId="0B5F61D2" w:rsidR="00816247" w:rsidRPr="00B94C0D" w:rsidRDefault="00816247" w:rsidP="00D75F04">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Rubino et al.</w:t>
            </w:r>
            <w:r w:rsidRPr="00B94C0D">
              <w:rPr>
                <w:rFonts w:asciiTheme="majorBidi" w:eastAsia="Times New Roman" w:hAnsiTheme="majorBidi" w:cstheme="majorBidi"/>
                <w:kern w:val="0"/>
                <w:sz w:val="12"/>
                <w:szCs w:val="12"/>
                <w14:ligatures w14:val="none"/>
              </w:rPr>
              <w:fldChar w:fldCharType="begin"/>
            </w:r>
            <w:r w:rsidR="00842B9F" w:rsidRPr="00B94C0D">
              <w:rPr>
                <w:rFonts w:asciiTheme="majorBidi" w:eastAsia="Times New Roman" w:hAnsiTheme="majorBidi" w:cstheme="majorBidi"/>
                <w:kern w:val="0"/>
                <w:sz w:val="12"/>
                <w:szCs w:val="12"/>
                <w14:ligatures w14:val="none"/>
              </w:rPr>
              <w:instrText xml:space="preserve"> ADDIN EN.CITE &lt;EndNote&gt;&lt;Cite&gt;&lt;Author&gt;Rubino&lt;/Author&gt;&lt;Year&gt;2022&lt;/Year&gt;&lt;RecNum&gt;9&lt;/RecNum&gt;&lt;DisplayText&gt;(11)&lt;/DisplayText&gt;&lt;record&gt;&lt;rec-number&gt;9&lt;/rec-number&gt;&lt;foreign-keys&gt;&lt;key app="EN" db-id="220s5erv8arzabe5esyvrf2gv5dxvdeep55d" timestamp="1707800278"&gt;9&lt;/key&gt;&lt;/foreign-keys&gt;&lt;ref-type name="Journal Article"&gt;17&lt;/ref-type&gt;&lt;contributors&gt;&lt;authors&gt;&lt;author&gt;Rubino, Domenica M&lt;/author&gt;&lt;author&gt;Greenway, Frank L&lt;/author&gt;&lt;author&gt;Khalid, Usman&lt;/author&gt;&lt;author&gt;O’Neil, Patrick M&lt;/author&gt;&lt;author&gt;Rosenstock, Julio&lt;/author&gt;&lt;author&gt;Sørrig, Rasmus&lt;/author&gt;&lt;author&gt;Wadden, Thomas A&lt;/author&gt;&lt;author&gt;Wizert, Alicja&lt;/author&gt;&lt;author&gt;Garvey, W Timothy&lt;/author&gt;&lt;author&gt;Arauz-Pacheco, Carlos&lt;/author&gt;&lt;/authors&gt;&lt;/contributors&gt;&lt;titles&gt;&lt;title&gt;Effect of weekly subcutaneous semaglutide vs daily liraglutide on body weight in adults with overweight or obesity without diabetes: the STEP 8 randomized clinical trial&lt;/title&gt;&lt;secondary-title&gt;Jama&lt;/secondary-title&gt;&lt;/titles&gt;&lt;periodical&gt;&lt;full-title&gt;Jama&lt;/full-title&gt;&lt;/periodical&gt;&lt;pages&gt;138-150&lt;/pages&gt;&lt;volume&gt;327&lt;/volume&gt;&lt;number&gt;2&lt;/number&gt;&lt;dates&gt;&lt;year&gt;2022&lt;/year&gt;&lt;/dates&gt;&lt;isbn&gt;0098-7484&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00842B9F" w:rsidRPr="00B94C0D">
              <w:rPr>
                <w:rFonts w:asciiTheme="majorBidi" w:eastAsia="Times New Roman" w:hAnsiTheme="majorBidi" w:cstheme="majorBidi"/>
                <w:noProof/>
                <w:kern w:val="0"/>
                <w:sz w:val="12"/>
                <w:szCs w:val="12"/>
                <w14:ligatures w14:val="none"/>
              </w:rPr>
              <w:t>(11)</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11C5955E"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2022</w:t>
            </w:r>
          </w:p>
        </w:tc>
        <w:tc>
          <w:tcPr>
            <w:tcW w:w="803" w:type="dxa"/>
            <w:noWrap/>
            <w:hideMark/>
          </w:tcPr>
          <w:p w14:paraId="63FFE261"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6A9C9C05"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68</w:t>
            </w:r>
          </w:p>
        </w:tc>
        <w:tc>
          <w:tcPr>
            <w:tcW w:w="806" w:type="dxa"/>
          </w:tcPr>
          <w:p w14:paraId="25098CDE" w14:textId="7585C959"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w:t>
            </w:r>
          </w:p>
        </w:tc>
        <w:tc>
          <w:tcPr>
            <w:tcW w:w="806" w:type="dxa"/>
          </w:tcPr>
          <w:p w14:paraId="7A6DE162" w14:textId="1F603F9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2.4</w:t>
            </w:r>
          </w:p>
        </w:tc>
        <w:tc>
          <w:tcPr>
            <w:tcW w:w="806" w:type="dxa"/>
            <w:noWrap/>
            <w:hideMark/>
          </w:tcPr>
          <w:p w14:paraId="151A6487" w14:textId="4884ADBA"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127</w:t>
            </w:r>
          </w:p>
        </w:tc>
        <w:tc>
          <w:tcPr>
            <w:tcW w:w="803" w:type="dxa"/>
            <w:noWrap/>
            <w:hideMark/>
          </w:tcPr>
          <w:p w14:paraId="308F5A6C"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126</w:t>
            </w:r>
          </w:p>
        </w:tc>
        <w:tc>
          <w:tcPr>
            <w:tcW w:w="806" w:type="dxa"/>
            <w:noWrap/>
            <w:hideMark/>
          </w:tcPr>
          <w:p w14:paraId="068CB0BD" w14:textId="0F647484"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48.5(13.6)</w:t>
            </w:r>
          </w:p>
        </w:tc>
        <w:tc>
          <w:tcPr>
            <w:tcW w:w="803" w:type="dxa"/>
            <w:noWrap/>
            <w:hideMark/>
          </w:tcPr>
          <w:p w14:paraId="60A860E1" w14:textId="225DAEE6"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54 (21%)</w:t>
            </w:r>
          </w:p>
        </w:tc>
        <w:tc>
          <w:tcPr>
            <w:tcW w:w="806" w:type="dxa"/>
            <w:noWrap/>
          </w:tcPr>
          <w:p w14:paraId="36997EFE" w14:textId="1247525E"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5.5 (0.3)</w:t>
            </w:r>
          </w:p>
        </w:tc>
        <w:tc>
          <w:tcPr>
            <w:tcW w:w="806" w:type="dxa"/>
            <w:noWrap/>
          </w:tcPr>
          <w:p w14:paraId="39D10882" w14:textId="006836E0"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5.5 (0.3)</w:t>
            </w:r>
          </w:p>
        </w:tc>
        <w:tc>
          <w:tcPr>
            <w:tcW w:w="803" w:type="dxa"/>
            <w:noWrap/>
          </w:tcPr>
          <w:p w14:paraId="6F432B93" w14:textId="4D1CA0A9"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103.7 (22.5)</w:t>
            </w:r>
          </w:p>
        </w:tc>
        <w:tc>
          <w:tcPr>
            <w:tcW w:w="806" w:type="dxa"/>
            <w:noWrap/>
          </w:tcPr>
          <w:p w14:paraId="2E7DBB6C" w14:textId="38F016DC"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102.5 (25.3)</w:t>
            </w:r>
          </w:p>
        </w:tc>
        <w:tc>
          <w:tcPr>
            <w:tcW w:w="806" w:type="dxa"/>
            <w:noWrap/>
          </w:tcPr>
          <w:p w14:paraId="1C120A14" w14:textId="6E85696D"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95.2 (8.5)</w:t>
            </w:r>
          </w:p>
        </w:tc>
        <w:tc>
          <w:tcPr>
            <w:tcW w:w="806" w:type="dxa"/>
            <w:noWrap/>
          </w:tcPr>
          <w:p w14:paraId="1716C037" w14:textId="4057E7ED"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96.1 (10.2)</w:t>
            </w:r>
          </w:p>
        </w:tc>
        <w:tc>
          <w:tcPr>
            <w:tcW w:w="803" w:type="dxa"/>
            <w:noWrap/>
          </w:tcPr>
          <w:p w14:paraId="39E329C3" w14:textId="4F4CB0E4"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37.2 (6.4</w:t>
            </w:r>
            <w:r w:rsidR="00821C0E" w:rsidRPr="00B94C0D">
              <w:rPr>
                <w:rFonts w:asciiTheme="majorBidi" w:hAnsiTheme="majorBidi" w:cstheme="majorBidi"/>
                <w:sz w:val="12"/>
                <w:szCs w:val="12"/>
              </w:rPr>
              <w:t>)</w:t>
            </w:r>
          </w:p>
        </w:tc>
        <w:tc>
          <w:tcPr>
            <w:tcW w:w="806" w:type="dxa"/>
            <w:noWrap/>
          </w:tcPr>
          <w:p w14:paraId="7884D6D4" w14:textId="342637AF"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37.0 (7.4)</w:t>
            </w:r>
          </w:p>
        </w:tc>
      </w:tr>
      <w:tr w:rsidR="00A62D23" w:rsidRPr="00B94C0D" w14:paraId="73CEBCC9" w14:textId="77777777" w:rsidTr="00B94C0D">
        <w:trPr>
          <w:trHeight w:val="563"/>
        </w:trPr>
        <w:tc>
          <w:tcPr>
            <w:tcW w:w="803" w:type="dxa"/>
            <w:noWrap/>
            <w:hideMark/>
          </w:tcPr>
          <w:p w14:paraId="62CA32FE" w14:textId="30B1C24B" w:rsidR="00816247" w:rsidRPr="00B94C0D" w:rsidRDefault="00816247" w:rsidP="00D75F04">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Pratley et al.</w:t>
            </w:r>
            <w:r w:rsidRPr="00B94C0D">
              <w:rPr>
                <w:rFonts w:asciiTheme="majorBidi" w:eastAsia="Times New Roman" w:hAnsiTheme="majorBidi" w:cstheme="majorBidi"/>
                <w:kern w:val="0"/>
                <w:sz w:val="12"/>
                <w:szCs w:val="12"/>
                <w14:ligatures w14:val="none"/>
              </w:rPr>
              <w:fldChar w:fldCharType="begin"/>
            </w:r>
            <w:r w:rsidRPr="00B94C0D">
              <w:rPr>
                <w:rFonts w:asciiTheme="majorBidi" w:eastAsia="Times New Roman" w:hAnsiTheme="majorBidi" w:cstheme="majorBidi"/>
                <w:kern w:val="0"/>
                <w:sz w:val="12"/>
                <w:szCs w:val="12"/>
                <w14:ligatures w14:val="none"/>
              </w:rPr>
              <w:instrText xml:space="preserve"> ADDIN EN.CITE &lt;EndNote&gt;&lt;Cite&gt;&lt;Author&gt;Pratley&lt;/Author&gt;&lt;Year&gt;2019&lt;/Year&gt;&lt;RecNum&gt;10&lt;/RecNum&gt;&lt;DisplayText&gt;(6)&lt;/DisplayText&gt;&lt;record&gt;&lt;rec-number&gt;10&lt;/rec-number&gt;&lt;foreign-keys&gt;&lt;key app="EN" db-id="220s5erv8arzabe5esyvrf2gv5dxvdeep55d" timestamp="1707800290"&gt;10&lt;/key&gt;&lt;/foreign-keys&gt;&lt;ref-type name="Journal Article"&gt;17&lt;/ref-type&gt;&lt;contributors&gt;&lt;authors&gt;&lt;author&gt;Pratley, Richard&lt;/author&gt;&lt;author&gt;Amod, Aslam&lt;/author&gt;&lt;author&gt;Hoff, Søren Tetens&lt;/author&gt;&lt;author&gt;Kadowaki, Takashi&lt;/author&gt;&lt;author&gt;Lingvay, Ildiko&lt;/author&gt;&lt;author&gt;Nauck, Michael&lt;/author&gt;&lt;author&gt;Pedersen, Karen Boje&lt;/author&gt;&lt;author&gt;Saugstrup, Trine&lt;/author&gt;&lt;author&gt;Meier, Juris J&lt;/author&gt;&lt;/authors&gt;&lt;/contributors&gt;&lt;titles&gt;&lt;title&gt;Oral semaglutide versus subcutaneous liraglutide and placebo in type 2 diabetes (PIONEER 4): a randomised, double-blind, phase 3a trial&lt;/title&gt;&lt;secondary-title&gt;The Lancet&lt;/secondary-title&gt;&lt;/titles&gt;&lt;periodical&gt;&lt;full-title&gt;The Lancet&lt;/full-title&gt;&lt;/periodical&gt;&lt;pages&gt;39-50&lt;/pages&gt;&lt;volume&gt;394&lt;/volume&gt;&lt;number&gt;10192&lt;/number&gt;&lt;dates&gt;&lt;year&gt;2019&lt;/year&gt;&lt;/dates&gt;&lt;isbn&gt;0140-6736&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Pr="00B94C0D">
              <w:rPr>
                <w:rFonts w:asciiTheme="majorBidi" w:eastAsia="Times New Roman" w:hAnsiTheme="majorBidi" w:cstheme="majorBidi"/>
                <w:noProof/>
                <w:kern w:val="0"/>
                <w:sz w:val="12"/>
                <w:szCs w:val="12"/>
                <w14:ligatures w14:val="none"/>
              </w:rPr>
              <w:t>(6)</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02132473"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2019</w:t>
            </w:r>
          </w:p>
        </w:tc>
        <w:tc>
          <w:tcPr>
            <w:tcW w:w="803" w:type="dxa"/>
            <w:noWrap/>
            <w:hideMark/>
          </w:tcPr>
          <w:p w14:paraId="336A1204"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0741ECD0"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52</w:t>
            </w:r>
          </w:p>
        </w:tc>
        <w:tc>
          <w:tcPr>
            <w:tcW w:w="806" w:type="dxa"/>
          </w:tcPr>
          <w:p w14:paraId="2E3AF0B9" w14:textId="74E356B9"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1.8</w:t>
            </w:r>
          </w:p>
        </w:tc>
        <w:tc>
          <w:tcPr>
            <w:tcW w:w="806" w:type="dxa"/>
          </w:tcPr>
          <w:p w14:paraId="2631B3FD" w14:textId="1BB5FF11" w:rsidR="00816247" w:rsidRPr="00B94C0D" w:rsidRDefault="00BD72E1" w:rsidP="001D2ADB">
            <w:pPr>
              <w:jc w:val="center"/>
              <w:rPr>
                <w:rFonts w:asciiTheme="majorBidi" w:eastAsia="Times New Roman" w:hAnsiTheme="majorBidi" w:cstheme="majorBidi"/>
                <w:kern w:val="0"/>
                <w:sz w:val="12"/>
                <w:szCs w:val="12"/>
                <w14:ligatures w14:val="none"/>
              </w:rPr>
            </w:pPr>
            <w:r w:rsidRPr="007A0A66">
              <w:rPr>
                <w:rFonts w:asciiTheme="majorBidi" w:eastAsia="Times New Roman" w:hAnsiTheme="majorBidi" w:cstheme="majorBidi"/>
                <w:kern w:val="0"/>
                <w:sz w:val="12"/>
                <w:szCs w:val="12"/>
                <w14:ligatures w14:val="none"/>
              </w:rPr>
              <w:t>98</w:t>
            </w:r>
            <w:r w:rsidR="00DB2781" w:rsidRPr="007A0A66">
              <w:rPr>
                <w:rFonts w:asciiTheme="majorBidi" w:eastAsia="Times New Roman" w:hAnsiTheme="majorBidi" w:cstheme="majorBidi"/>
                <w:kern w:val="0"/>
                <w:sz w:val="12"/>
                <w:szCs w:val="12"/>
                <w14:ligatures w14:val="none"/>
              </w:rPr>
              <w:t xml:space="preserve"> (14 mg daily oral doses)</w:t>
            </w:r>
          </w:p>
        </w:tc>
        <w:tc>
          <w:tcPr>
            <w:tcW w:w="806" w:type="dxa"/>
            <w:noWrap/>
            <w:hideMark/>
          </w:tcPr>
          <w:p w14:paraId="0726AB60" w14:textId="646C6A6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284</w:t>
            </w:r>
          </w:p>
        </w:tc>
        <w:tc>
          <w:tcPr>
            <w:tcW w:w="803" w:type="dxa"/>
            <w:noWrap/>
            <w:hideMark/>
          </w:tcPr>
          <w:p w14:paraId="7189441C"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285</w:t>
            </w:r>
          </w:p>
        </w:tc>
        <w:tc>
          <w:tcPr>
            <w:tcW w:w="806" w:type="dxa"/>
            <w:noWrap/>
            <w:hideMark/>
          </w:tcPr>
          <w:p w14:paraId="3A06D5E4" w14:textId="691A8214"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56(10)</w:t>
            </w:r>
          </w:p>
        </w:tc>
        <w:tc>
          <w:tcPr>
            <w:tcW w:w="803" w:type="dxa"/>
            <w:noWrap/>
            <w:hideMark/>
          </w:tcPr>
          <w:p w14:paraId="7A742E2C" w14:textId="53295AC0"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296 (52%)</w:t>
            </w:r>
          </w:p>
        </w:tc>
        <w:tc>
          <w:tcPr>
            <w:tcW w:w="806" w:type="dxa"/>
            <w:noWrap/>
          </w:tcPr>
          <w:p w14:paraId="561C38C2" w14:textId="558D19C2"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8</w:t>
            </w:r>
            <w:r w:rsidR="00CF0232" w:rsidRPr="00B94C0D">
              <w:rPr>
                <w:rFonts w:asciiTheme="majorBidi" w:hAnsiTheme="majorBidi" w:cstheme="majorBidi"/>
                <w:sz w:val="12"/>
                <w:szCs w:val="12"/>
              </w:rPr>
              <w:t>.</w:t>
            </w:r>
            <w:r w:rsidRPr="00B94C0D">
              <w:rPr>
                <w:rFonts w:asciiTheme="majorBidi" w:hAnsiTheme="majorBidi" w:cstheme="majorBidi"/>
                <w:sz w:val="12"/>
                <w:szCs w:val="12"/>
              </w:rPr>
              <w:t>0 (0</w:t>
            </w:r>
            <w:r w:rsidR="00CF0232" w:rsidRPr="00B94C0D">
              <w:rPr>
                <w:rFonts w:asciiTheme="majorBidi" w:hAnsiTheme="majorBidi" w:cstheme="majorBidi"/>
                <w:sz w:val="12"/>
                <w:szCs w:val="12"/>
              </w:rPr>
              <w:t>.</w:t>
            </w:r>
            <w:r w:rsidRPr="00B94C0D">
              <w:rPr>
                <w:rFonts w:asciiTheme="majorBidi" w:hAnsiTheme="majorBidi" w:cstheme="majorBidi"/>
                <w:sz w:val="12"/>
                <w:szCs w:val="12"/>
              </w:rPr>
              <w:t>7)</w:t>
            </w:r>
          </w:p>
        </w:tc>
        <w:tc>
          <w:tcPr>
            <w:tcW w:w="806" w:type="dxa"/>
            <w:noWrap/>
          </w:tcPr>
          <w:p w14:paraId="6AEFF3B3" w14:textId="34E92070"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8</w:t>
            </w:r>
            <w:r w:rsidR="00CF0232" w:rsidRPr="00B94C0D">
              <w:rPr>
                <w:rFonts w:asciiTheme="majorBidi" w:hAnsiTheme="majorBidi" w:cstheme="majorBidi"/>
                <w:sz w:val="12"/>
                <w:szCs w:val="12"/>
              </w:rPr>
              <w:t>.</w:t>
            </w:r>
            <w:r w:rsidRPr="00B94C0D">
              <w:rPr>
                <w:rFonts w:asciiTheme="majorBidi" w:hAnsiTheme="majorBidi" w:cstheme="majorBidi"/>
                <w:sz w:val="12"/>
                <w:szCs w:val="12"/>
              </w:rPr>
              <w:t>0 (0</w:t>
            </w:r>
            <w:r w:rsidR="00CF0232" w:rsidRPr="00B94C0D">
              <w:rPr>
                <w:rFonts w:asciiTheme="majorBidi" w:hAnsiTheme="majorBidi" w:cstheme="majorBidi"/>
                <w:sz w:val="12"/>
                <w:szCs w:val="12"/>
              </w:rPr>
              <w:t>.</w:t>
            </w:r>
            <w:r w:rsidRPr="00B94C0D">
              <w:rPr>
                <w:rFonts w:asciiTheme="majorBidi" w:hAnsiTheme="majorBidi" w:cstheme="majorBidi"/>
                <w:sz w:val="12"/>
                <w:szCs w:val="12"/>
              </w:rPr>
              <w:t>7</w:t>
            </w:r>
            <w:r w:rsidR="00CF0232" w:rsidRPr="00B94C0D">
              <w:rPr>
                <w:rFonts w:asciiTheme="majorBidi" w:hAnsiTheme="majorBidi" w:cstheme="majorBidi"/>
                <w:sz w:val="12"/>
                <w:szCs w:val="12"/>
              </w:rPr>
              <w:t>)</w:t>
            </w:r>
          </w:p>
        </w:tc>
        <w:tc>
          <w:tcPr>
            <w:tcW w:w="803" w:type="dxa"/>
            <w:noWrap/>
          </w:tcPr>
          <w:p w14:paraId="4A8128A1" w14:textId="547F5677"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95</w:t>
            </w:r>
            <w:r w:rsidR="00CF0232" w:rsidRPr="00B94C0D">
              <w:rPr>
                <w:rFonts w:asciiTheme="majorBidi" w:hAnsiTheme="majorBidi" w:cstheme="majorBidi"/>
                <w:sz w:val="12"/>
                <w:szCs w:val="12"/>
              </w:rPr>
              <w:t>.</w:t>
            </w:r>
            <w:r w:rsidRPr="00B94C0D">
              <w:rPr>
                <w:rFonts w:asciiTheme="majorBidi" w:hAnsiTheme="majorBidi" w:cstheme="majorBidi"/>
                <w:sz w:val="12"/>
                <w:szCs w:val="12"/>
              </w:rPr>
              <w:t>5 (21</w:t>
            </w:r>
            <w:r w:rsidR="00CF0232" w:rsidRPr="00B94C0D">
              <w:rPr>
                <w:rFonts w:asciiTheme="majorBidi" w:hAnsiTheme="majorBidi" w:cstheme="majorBidi"/>
                <w:sz w:val="12"/>
                <w:szCs w:val="12"/>
              </w:rPr>
              <w:t>.</w:t>
            </w:r>
            <w:r w:rsidRPr="00B94C0D">
              <w:rPr>
                <w:rFonts w:asciiTheme="majorBidi" w:hAnsiTheme="majorBidi" w:cstheme="majorBidi"/>
                <w:sz w:val="12"/>
                <w:szCs w:val="12"/>
              </w:rPr>
              <w:t>9)</w:t>
            </w:r>
          </w:p>
        </w:tc>
        <w:tc>
          <w:tcPr>
            <w:tcW w:w="806" w:type="dxa"/>
            <w:noWrap/>
          </w:tcPr>
          <w:p w14:paraId="288BAB8F" w14:textId="188F0627"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92</w:t>
            </w:r>
            <w:r w:rsidR="00CF0232" w:rsidRPr="00B94C0D">
              <w:rPr>
                <w:rFonts w:asciiTheme="majorBidi" w:hAnsiTheme="majorBidi" w:cstheme="majorBidi"/>
                <w:sz w:val="12"/>
                <w:szCs w:val="12"/>
              </w:rPr>
              <w:t>.</w:t>
            </w:r>
            <w:r w:rsidRPr="00B94C0D">
              <w:rPr>
                <w:rFonts w:asciiTheme="majorBidi" w:hAnsiTheme="majorBidi" w:cstheme="majorBidi"/>
                <w:sz w:val="12"/>
                <w:szCs w:val="12"/>
              </w:rPr>
              <w:t>9 (20</w:t>
            </w:r>
            <w:r w:rsidR="00CF0232" w:rsidRPr="00B94C0D">
              <w:rPr>
                <w:rFonts w:asciiTheme="majorBidi" w:hAnsiTheme="majorBidi" w:cstheme="majorBidi"/>
                <w:sz w:val="12"/>
                <w:szCs w:val="12"/>
              </w:rPr>
              <w:t>.</w:t>
            </w:r>
            <w:r w:rsidRPr="00B94C0D">
              <w:rPr>
                <w:rFonts w:asciiTheme="majorBidi" w:hAnsiTheme="majorBidi" w:cstheme="majorBidi"/>
                <w:sz w:val="12"/>
                <w:szCs w:val="12"/>
              </w:rPr>
              <w:t>6)</w:t>
            </w:r>
          </w:p>
        </w:tc>
        <w:tc>
          <w:tcPr>
            <w:tcW w:w="806" w:type="dxa"/>
            <w:noWrap/>
          </w:tcPr>
          <w:p w14:paraId="10683ABA" w14:textId="250FD60A"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167.56 (39.99)</w:t>
            </w:r>
          </w:p>
        </w:tc>
        <w:tc>
          <w:tcPr>
            <w:tcW w:w="806" w:type="dxa"/>
            <w:noWrap/>
          </w:tcPr>
          <w:p w14:paraId="1C8A0966" w14:textId="43DDE698"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167.02 (40.18)</w:t>
            </w:r>
          </w:p>
        </w:tc>
        <w:tc>
          <w:tcPr>
            <w:tcW w:w="803" w:type="dxa"/>
            <w:noWrap/>
          </w:tcPr>
          <w:p w14:paraId="27E9FFD7" w14:textId="4A3B071F" w:rsidR="00816247" w:rsidRPr="00B94C0D" w:rsidRDefault="00E30D36" w:rsidP="001D2ADB">
            <w:pPr>
              <w:jc w:val="center"/>
              <w:rPr>
                <w:rFonts w:asciiTheme="majorBidi" w:eastAsia="Times New Roman" w:hAnsiTheme="majorBidi" w:cstheme="majorBidi"/>
                <w:kern w:val="0"/>
                <w:sz w:val="12"/>
                <w:szCs w:val="12"/>
                <w:rtl/>
                <w:lang w:bidi="fa-IR"/>
                <w14:ligatures w14:val="none"/>
              </w:rPr>
            </w:pPr>
            <w:r w:rsidRPr="00B94C0D">
              <w:rPr>
                <w:rFonts w:asciiTheme="majorBidi" w:hAnsiTheme="majorBidi" w:cstheme="majorBidi"/>
                <w:sz w:val="12"/>
                <w:szCs w:val="12"/>
              </w:rPr>
              <w:t>33</w:t>
            </w:r>
            <w:r w:rsidR="00CF0232" w:rsidRPr="00B94C0D">
              <w:rPr>
                <w:rFonts w:asciiTheme="majorBidi" w:hAnsiTheme="majorBidi" w:cstheme="majorBidi"/>
                <w:sz w:val="12"/>
                <w:szCs w:val="12"/>
              </w:rPr>
              <w:t>.</w:t>
            </w:r>
            <w:r w:rsidRPr="00B94C0D">
              <w:rPr>
                <w:rFonts w:asciiTheme="majorBidi" w:hAnsiTheme="majorBidi" w:cstheme="majorBidi"/>
                <w:sz w:val="12"/>
                <w:szCs w:val="12"/>
              </w:rPr>
              <w:t>4 (6</w:t>
            </w:r>
            <w:r w:rsidR="00CF0232" w:rsidRPr="00B94C0D">
              <w:rPr>
                <w:rFonts w:asciiTheme="majorBidi" w:hAnsiTheme="majorBidi" w:cstheme="majorBidi"/>
                <w:sz w:val="12"/>
                <w:szCs w:val="12"/>
              </w:rPr>
              <w:t>.</w:t>
            </w:r>
            <w:r w:rsidRPr="00B94C0D">
              <w:rPr>
                <w:rFonts w:asciiTheme="majorBidi" w:hAnsiTheme="majorBidi" w:cstheme="majorBidi"/>
                <w:sz w:val="12"/>
                <w:szCs w:val="12"/>
              </w:rPr>
              <w:t>7)</w:t>
            </w:r>
          </w:p>
        </w:tc>
        <w:tc>
          <w:tcPr>
            <w:tcW w:w="806" w:type="dxa"/>
            <w:noWrap/>
          </w:tcPr>
          <w:p w14:paraId="039F7EC3" w14:textId="6E39CC14" w:rsidR="00816247" w:rsidRPr="00B94C0D" w:rsidRDefault="00E30D36"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32</w:t>
            </w:r>
            <w:r w:rsidR="00CF0232" w:rsidRPr="00B94C0D">
              <w:rPr>
                <w:rFonts w:asciiTheme="majorBidi" w:hAnsiTheme="majorBidi" w:cstheme="majorBidi"/>
                <w:sz w:val="12"/>
                <w:szCs w:val="12"/>
              </w:rPr>
              <w:t>.</w:t>
            </w:r>
            <w:r w:rsidRPr="00B94C0D">
              <w:rPr>
                <w:rFonts w:asciiTheme="majorBidi" w:hAnsiTheme="majorBidi" w:cstheme="majorBidi"/>
                <w:sz w:val="12"/>
                <w:szCs w:val="12"/>
              </w:rPr>
              <w:t>5 (5</w:t>
            </w:r>
            <w:r w:rsidR="00CF0232" w:rsidRPr="00B94C0D">
              <w:rPr>
                <w:rFonts w:asciiTheme="majorBidi" w:hAnsiTheme="majorBidi" w:cstheme="majorBidi"/>
                <w:sz w:val="12"/>
                <w:szCs w:val="12"/>
              </w:rPr>
              <w:t>.</w:t>
            </w:r>
            <w:r w:rsidRPr="00B94C0D">
              <w:rPr>
                <w:rFonts w:asciiTheme="majorBidi" w:hAnsiTheme="majorBidi" w:cstheme="majorBidi"/>
                <w:sz w:val="12"/>
                <w:szCs w:val="12"/>
              </w:rPr>
              <w:t>9)</w:t>
            </w:r>
          </w:p>
        </w:tc>
      </w:tr>
      <w:tr w:rsidR="00A62D23" w:rsidRPr="00B94C0D" w14:paraId="0723C4CC" w14:textId="77777777" w:rsidTr="00B94C0D">
        <w:trPr>
          <w:trHeight w:val="563"/>
        </w:trPr>
        <w:tc>
          <w:tcPr>
            <w:tcW w:w="803" w:type="dxa"/>
            <w:noWrap/>
            <w:hideMark/>
          </w:tcPr>
          <w:p w14:paraId="5D2D4DD9" w14:textId="274CAFE0" w:rsidR="00816247" w:rsidRPr="00B94C0D" w:rsidRDefault="00816247" w:rsidP="00D75F04">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Neil et al.</w:t>
            </w:r>
            <w:r w:rsidRPr="00B94C0D">
              <w:rPr>
                <w:rFonts w:asciiTheme="majorBidi" w:eastAsia="Times New Roman" w:hAnsiTheme="majorBidi" w:cstheme="majorBidi"/>
                <w:kern w:val="0"/>
                <w:sz w:val="12"/>
                <w:szCs w:val="12"/>
                <w14:ligatures w14:val="none"/>
              </w:rPr>
              <w:fldChar w:fldCharType="begin"/>
            </w:r>
            <w:r w:rsidRPr="00B94C0D">
              <w:rPr>
                <w:rFonts w:asciiTheme="majorBidi" w:eastAsia="Times New Roman" w:hAnsiTheme="majorBidi" w:cstheme="majorBidi"/>
                <w:kern w:val="0"/>
                <w:sz w:val="12"/>
                <w:szCs w:val="12"/>
                <w14:ligatures w14:val="none"/>
              </w:rPr>
              <w:instrText xml:space="preserve"> ADDIN EN.CITE &lt;EndNote&gt;&lt;Cite&gt;&lt;Author&gt;O&amp;apos;Neil&lt;/Author&gt;&lt;Year&gt;2018&lt;/Year&gt;&lt;RecNum&gt;3&lt;/RecNum&gt;&lt;DisplayText&gt;(7)&lt;/DisplayText&gt;&lt;record&gt;&lt;rec-number&gt;3&lt;/rec-number&gt;&lt;foreign-keys&gt;&lt;key app="EN" db-id="220s5erv8arzabe5esyvrf2gv5dxvdeep55d" timestamp="1707800199"&gt;3&lt;/key&gt;&lt;/foreign-keys&gt;&lt;ref-type name="Journal Article"&gt;17&lt;/ref-type&gt;&lt;contributors&gt;&lt;authors&gt;&lt;author&gt;O&amp;apos;Neil, Patrick M&lt;/author&gt;&lt;author&gt;Birkenfeld, Andreas L&lt;/author&gt;&lt;author&gt;McGowan, Barbara&lt;/author&gt;&lt;author&gt;Mosenzon, Ofri&lt;/author&gt;&lt;author&gt;Pedersen, Sue D&lt;/author&gt;&lt;author&gt;Wharton, Sean&lt;/author&gt;&lt;author&gt;Carson, Charlotte Giwercman&lt;/author&gt;&lt;author&gt;Jepsen, Cecilie Heerdegen&lt;/author&gt;&lt;author&gt;Kabisch, Maria&lt;/author&gt;&lt;author&gt;Wilding, John PH&lt;/author&gt;&lt;/authors&gt;&lt;/contributors&gt;&lt;titles&gt;&lt;title&gt;Efficacy and safety of semaglutide compared with liraglutide and placebo for weight loss in patients with obesity: a randomised, double-blind, placebo and active controlled, dose-ranging, phase 2 trial&lt;/title&gt;&lt;secondary-title&gt;The Lancet&lt;/secondary-title&gt;&lt;/titles&gt;&lt;periodical&gt;&lt;full-title&gt;The Lancet&lt;/full-title&gt;&lt;/periodical&gt;&lt;pages&gt;637-649&lt;/pages&gt;&lt;volume&gt;392&lt;/volume&gt;&lt;number&gt;10148&lt;/number&gt;&lt;dates&gt;&lt;year&gt;2018&lt;/year&gt;&lt;/dates&gt;&lt;isbn&gt;0140-6736&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Pr="00B94C0D">
              <w:rPr>
                <w:rFonts w:asciiTheme="majorBidi" w:eastAsia="Times New Roman" w:hAnsiTheme="majorBidi" w:cstheme="majorBidi"/>
                <w:noProof/>
                <w:kern w:val="0"/>
                <w:sz w:val="12"/>
                <w:szCs w:val="12"/>
                <w14:ligatures w14:val="none"/>
              </w:rPr>
              <w:t>(7)</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2E106E27"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2018</w:t>
            </w:r>
          </w:p>
        </w:tc>
        <w:tc>
          <w:tcPr>
            <w:tcW w:w="803" w:type="dxa"/>
            <w:noWrap/>
            <w:hideMark/>
          </w:tcPr>
          <w:p w14:paraId="475E8C5C"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113B761F"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52</w:t>
            </w:r>
          </w:p>
        </w:tc>
        <w:tc>
          <w:tcPr>
            <w:tcW w:w="806" w:type="dxa"/>
          </w:tcPr>
          <w:p w14:paraId="3C916946" w14:textId="4780552D"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w:t>
            </w:r>
          </w:p>
        </w:tc>
        <w:tc>
          <w:tcPr>
            <w:tcW w:w="806" w:type="dxa"/>
          </w:tcPr>
          <w:p w14:paraId="31807214" w14:textId="29E4674E"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1.75</w:t>
            </w:r>
          </w:p>
        </w:tc>
        <w:tc>
          <w:tcPr>
            <w:tcW w:w="806" w:type="dxa"/>
            <w:noWrap/>
            <w:hideMark/>
          </w:tcPr>
          <w:p w14:paraId="312F4ECA" w14:textId="5BD2AF06"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103</w:t>
            </w:r>
          </w:p>
        </w:tc>
        <w:tc>
          <w:tcPr>
            <w:tcW w:w="803" w:type="dxa"/>
            <w:noWrap/>
            <w:hideMark/>
          </w:tcPr>
          <w:p w14:paraId="7EEE78D1"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718</w:t>
            </w:r>
          </w:p>
        </w:tc>
        <w:tc>
          <w:tcPr>
            <w:tcW w:w="806" w:type="dxa"/>
            <w:noWrap/>
            <w:hideMark/>
          </w:tcPr>
          <w:p w14:paraId="1D9DD72C" w14:textId="0E07002A"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47(12)</w:t>
            </w:r>
          </w:p>
        </w:tc>
        <w:tc>
          <w:tcPr>
            <w:tcW w:w="803" w:type="dxa"/>
            <w:noWrap/>
            <w:hideMark/>
          </w:tcPr>
          <w:p w14:paraId="04B9D731" w14:textId="74DF84BD"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290 (35%)</w:t>
            </w:r>
          </w:p>
        </w:tc>
        <w:tc>
          <w:tcPr>
            <w:tcW w:w="806" w:type="dxa"/>
            <w:noWrap/>
          </w:tcPr>
          <w:p w14:paraId="688126B9" w14:textId="223BBF45"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5·5 (0·4</w:t>
            </w:r>
            <w:r w:rsidR="00806C7A" w:rsidRPr="00B94C0D">
              <w:rPr>
                <w:rFonts w:asciiTheme="majorBidi" w:hAnsiTheme="majorBidi" w:cstheme="majorBidi"/>
                <w:sz w:val="12"/>
                <w:szCs w:val="12"/>
              </w:rPr>
              <w:t>)</w:t>
            </w:r>
          </w:p>
        </w:tc>
        <w:tc>
          <w:tcPr>
            <w:tcW w:w="806" w:type="dxa"/>
            <w:noWrap/>
          </w:tcPr>
          <w:p w14:paraId="441D80F7" w14:textId="248912F5" w:rsidR="00806C7A" w:rsidRPr="00B94C0D" w:rsidRDefault="00806C7A" w:rsidP="00806C7A">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5.48 (0.4)</w:t>
            </w:r>
          </w:p>
        </w:tc>
        <w:tc>
          <w:tcPr>
            <w:tcW w:w="803" w:type="dxa"/>
            <w:noWrap/>
          </w:tcPr>
          <w:p w14:paraId="24502BE1" w14:textId="05D6F32D"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108·7 (21·9</w:t>
            </w:r>
            <w:r w:rsidR="00806C7A" w:rsidRPr="00B94C0D">
              <w:rPr>
                <w:rFonts w:asciiTheme="majorBidi" w:hAnsiTheme="majorBidi" w:cstheme="majorBidi"/>
                <w:sz w:val="12"/>
                <w:szCs w:val="12"/>
              </w:rPr>
              <w:t>)</w:t>
            </w:r>
          </w:p>
        </w:tc>
        <w:tc>
          <w:tcPr>
            <w:tcW w:w="806" w:type="dxa"/>
            <w:noWrap/>
          </w:tcPr>
          <w:p w14:paraId="28E8F61C" w14:textId="4210588C" w:rsidR="00816247" w:rsidRPr="00B94C0D" w:rsidRDefault="00806C7A"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111.35 (23.2)</w:t>
            </w:r>
          </w:p>
        </w:tc>
        <w:tc>
          <w:tcPr>
            <w:tcW w:w="806" w:type="dxa"/>
            <w:noWrap/>
          </w:tcPr>
          <w:p w14:paraId="196C21DE" w14:textId="32BD3F69" w:rsidR="00816247" w:rsidRPr="00B94C0D" w:rsidRDefault="00806C7A"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99.09 (237.6)</w:t>
            </w:r>
          </w:p>
        </w:tc>
        <w:tc>
          <w:tcPr>
            <w:tcW w:w="806" w:type="dxa"/>
            <w:noWrap/>
          </w:tcPr>
          <w:p w14:paraId="374D78FF" w14:textId="6290CA0C" w:rsidR="00816247" w:rsidRPr="00B94C0D" w:rsidRDefault="00EC382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98.07 (231.7)</w:t>
            </w:r>
          </w:p>
        </w:tc>
        <w:tc>
          <w:tcPr>
            <w:tcW w:w="803" w:type="dxa"/>
            <w:noWrap/>
          </w:tcPr>
          <w:p w14:paraId="3412DD8A" w14:textId="46F02562" w:rsidR="00816247" w:rsidRPr="00B94C0D" w:rsidRDefault="00821C0E"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38·6 (6·6</w:t>
            </w:r>
            <w:r w:rsidR="00806C7A" w:rsidRPr="00B94C0D">
              <w:rPr>
                <w:rFonts w:asciiTheme="majorBidi" w:hAnsiTheme="majorBidi" w:cstheme="majorBidi"/>
                <w:sz w:val="12"/>
                <w:szCs w:val="12"/>
              </w:rPr>
              <w:t>)</w:t>
            </w:r>
          </w:p>
        </w:tc>
        <w:tc>
          <w:tcPr>
            <w:tcW w:w="806" w:type="dxa"/>
            <w:noWrap/>
          </w:tcPr>
          <w:p w14:paraId="22A21ACC" w14:textId="6996804A" w:rsidR="00816247" w:rsidRPr="00B94C0D" w:rsidRDefault="00EC382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39.28 (</w:t>
            </w:r>
            <w:r w:rsidR="0022253B" w:rsidRPr="00B94C0D">
              <w:rPr>
                <w:rFonts w:asciiTheme="majorBidi" w:eastAsia="Times New Roman" w:hAnsiTheme="majorBidi" w:cstheme="majorBidi"/>
                <w:kern w:val="0"/>
                <w:sz w:val="12"/>
                <w:szCs w:val="12"/>
                <w14:ligatures w14:val="none"/>
              </w:rPr>
              <w:t>7.06)</w:t>
            </w:r>
          </w:p>
        </w:tc>
      </w:tr>
      <w:tr w:rsidR="00A62D23" w:rsidRPr="00B94C0D" w14:paraId="60F32F87" w14:textId="77777777" w:rsidTr="00B94C0D">
        <w:trPr>
          <w:trHeight w:val="563"/>
        </w:trPr>
        <w:tc>
          <w:tcPr>
            <w:tcW w:w="803" w:type="dxa"/>
            <w:noWrap/>
            <w:hideMark/>
          </w:tcPr>
          <w:p w14:paraId="02417638" w14:textId="0541A154" w:rsidR="00816247" w:rsidRPr="00B94C0D" w:rsidRDefault="00816247" w:rsidP="00D75F04">
            <w:pPr>
              <w:rPr>
                <w:rFonts w:asciiTheme="majorBidi" w:eastAsia="Times New Roman" w:hAnsiTheme="majorBidi" w:cstheme="majorBidi"/>
                <w:kern w:val="0"/>
                <w:sz w:val="12"/>
                <w:szCs w:val="12"/>
                <w14:ligatures w14:val="none"/>
              </w:rPr>
            </w:pPr>
            <w:proofErr w:type="spellStart"/>
            <w:r w:rsidRPr="00B94C0D">
              <w:rPr>
                <w:rFonts w:asciiTheme="majorBidi" w:eastAsia="Times New Roman" w:hAnsiTheme="majorBidi" w:cstheme="majorBidi"/>
                <w:kern w:val="0"/>
                <w:sz w:val="12"/>
                <w:szCs w:val="12"/>
                <w14:ligatures w14:val="none"/>
              </w:rPr>
              <w:t>Capehorn</w:t>
            </w:r>
            <w:proofErr w:type="spellEnd"/>
            <w:r w:rsidRPr="00B94C0D">
              <w:rPr>
                <w:rFonts w:asciiTheme="majorBidi" w:eastAsia="Times New Roman" w:hAnsiTheme="majorBidi" w:cstheme="majorBidi"/>
                <w:kern w:val="0"/>
                <w:sz w:val="12"/>
                <w:szCs w:val="12"/>
                <w14:ligatures w14:val="none"/>
              </w:rPr>
              <w:t xml:space="preserve"> et al.</w:t>
            </w:r>
            <w:r w:rsidRPr="00B94C0D">
              <w:rPr>
                <w:rFonts w:asciiTheme="majorBidi" w:eastAsia="Times New Roman" w:hAnsiTheme="majorBidi" w:cstheme="majorBidi"/>
                <w:kern w:val="0"/>
                <w:sz w:val="12"/>
                <w:szCs w:val="12"/>
                <w14:ligatures w14:val="none"/>
              </w:rPr>
              <w:fldChar w:fldCharType="begin"/>
            </w:r>
            <w:r w:rsidRPr="00B94C0D">
              <w:rPr>
                <w:rFonts w:asciiTheme="majorBidi" w:eastAsia="Times New Roman" w:hAnsiTheme="majorBidi" w:cstheme="majorBidi"/>
                <w:kern w:val="0"/>
                <w:sz w:val="12"/>
                <w:szCs w:val="12"/>
                <w14:ligatures w14:val="none"/>
              </w:rPr>
              <w:instrText xml:space="preserve"> ADDIN EN.CITE &lt;EndNote&gt;&lt;Cite&gt;&lt;Author&gt;Capehorn&lt;/Author&gt;&lt;Year&gt;2020&lt;/Year&gt;&lt;RecNum&gt;5&lt;/RecNum&gt;&lt;DisplayText&gt;(8)&lt;/DisplayText&gt;&lt;record&gt;&lt;rec-number&gt;5&lt;/rec-number&gt;&lt;foreign-keys&gt;&lt;key app="EN" db-id="220s5erv8arzabe5esyvrf2gv5dxvdeep55d" timestamp="1707800228"&gt;5&lt;/key&gt;&lt;/foreign-keys&gt;&lt;ref-type name="Journal Article"&gt;17&lt;/ref-type&gt;&lt;contributors&gt;&lt;authors&gt;&lt;author&gt;Capehorn, MS&lt;/author&gt;&lt;author&gt;Catarig, A-M&lt;/author&gt;&lt;author&gt;Furberg, JK&lt;/author&gt;&lt;author&gt;Janez, A&lt;/author&gt;&lt;author&gt;Price, HC&lt;/author&gt;&lt;author&gt;Tadayon, S&lt;/author&gt;&lt;author&gt;Vergès, B&lt;/author&gt;&lt;author&gt;Marre, M&lt;/author&gt;&lt;/authors&gt;&lt;/contributors&gt;&lt;titles&gt;&lt;title&gt;Efficacy and safety of once-weekly semaglutide 1.0 mg vs once-daily liraglutide 1.2 mg as add-on to 1–3 oral antidiabetic drugs in subjects with type 2 diabetes (SUSTAIN 10)&lt;/title&gt;&lt;secondary-title&gt;Diabetes &amp;amp; metabolism&lt;/secondary-title&gt;&lt;/titles&gt;&lt;periodical&gt;&lt;full-title&gt;Diabetes &amp;amp; metabolism&lt;/full-title&gt;&lt;/periodical&gt;&lt;pages&gt;100-109&lt;/pages&gt;&lt;volume&gt;46&lt;/volume&gt;&lt;number&gt;2&lt;/number&gt;&lt;dates&gt;&lt;year&gt;2020&lt;/year&gt;&lt;/dates&gt;&lt;isbn&gt;1262-3636&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Pr="00B94C0D">
              <w:rPr>
                <w:rFonts w:asciiTheme="majorBidi" w:eastAsia="Times New Roman" w:hAnsiTheme="majorBidi" w:cstheme="majorBidi"/>
                <w:noProof/>
                <w:kern w:val="0"/>
                <w:sz w:val="12"/>
                <w:szCs w:val="12"/>
                <w14:ligatures w14:val="none"/>
              </w:rPr>
              <w:t>(8)</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2460E6FC"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2020</w:t>
            </w:r>
          </w:p>
        </w:tc>
        <w:tc>
          <w:tcPr>
            <w:tcW w:w="803" w:type="dxa"/>
            <w:noWrap/>
            <w:hideMark/>
          </w:tcPr>
          <w:p w14:paraId="348A2492"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32A9C969"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30</w:t>
            </w:r>
          </w:p>
        </w:tc>
        <w:tc>
          <w:tcPr>
            <w:tcW w:w="806" w:type="dxa"/>
          </w:tcPr>
          <w:p w14:paraId="0A87CEEC" w14:textId="52872F65"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1.2</w:t>
            </w:r>
          </w:p>
        </w:tc>
        <w:tc>
          <w:tcPr>
            <w:tcW w:w="806" w:type="dxa"/>
          </w:tcPr>
          <w:p w14:paraId="1719F560" w14:textId="71083CFD"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w:t>
            </w:r>
          </w:p>
        </w:tc>
        <w:tc>
          <w:tcPr>
            <w:tcW w:w="806" w:type="dxa"/>
            <w:noWrap/>
            <w:hideMark/>
          </w:tcPr>
          <w:p w14:paraId="36A088DA" w14:textId="27A54654"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287</w:t>
            </w:r>
          </w:p>
        </w:tc>
        <w:tc>
          <w:tcPr>
            <w:tcW w:w="803" w:type="dxa"/>
            <w:noWrap/>
            <w:hideMark/>
          </w:tcPr>
          <w:p w14:paraId="47AEE684"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290</w:t>
            </w:r>
          </w:p>
        </w:tc>
        <w:tc>
          <w:tcPr>
            <w:tcW w:w="806" w:type="dxa"/>
            <w:noWrap/>
            <w:hideMark/>
          </w:tcPr>
          <w:p w14:paraId="1BCE2F32" w14:textId="418665A0"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59.5(10.3)</w:t>
            </w:r>
          </w:p>
        </w:tc>
        <w:tc>
          <w:tcPr>
            <w:tcW w:w="803" w:type="dxa"/>
            <w:noWrap/>
            <w:hideMark/>
          </w:tcPr>
          <w:p w14:paraId="1142A323" w14:textId="4605BE2B"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237 (41%)</w:t>
            </w:r>
          </w:p>
        </w:tc>
        <w:tc>
          <w:tcPr>
            <w:tcW w:w="806" w:type="dxa"/>
            <w:noWrap/>
          </w:tcPr>
          <w:p w14:paraId="447940F1" w14:textId="3B9A6977"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8.3 (1.0)</w:t>
            </w:r>
          </w:p>
        </w:tc>
        <w:tc>
          <w:tcPr>
            <w:tcW w:w="806" w:type="dxa"/>
            <w:noWrap/>
          </w:tcPr>
          <w:p w14:paraId="4A1F30B0" w14:textId="450BA2BB"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8.2 (0.9)</w:t>
            </w:r>
          </w:p>
        </w:tc>
        <w:tc>
          <w:tcPr>
            <w:tcW w:w="803" w:type="dxa"/>
            <w:noWrap/>
          </w:tcPr>
          <w:p w14:paraId="52A2166A" w14:textId="010F04D3"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97.2 (21.7)</w:t>
            </w:r>
          </w:p>
        </w:tc>
        <w:tc>
          <w:tcPr>
            <w:tcW w:w="806" w:type="dxa"/>
            <w:noWrap/>
          </w:tcPr>
          <w:p w14:paraId="2EDF6F67" w14:textId="47C86079"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96.6 (21.0)</w:t>
            </w:r>
          </w:p>
        </w:tc>
        <w:tc>
          <w:tcPr>
            <w:tcW w:w="806" w:type="dxa"/>
            <w:noWrap/>
          </w:tcPr>
          <w:p w14:paraId="35DD17F7" w14:textId="43256A74"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178.37 (45.04)</w:t>
            </w:r>
          </w:p>
        </w:tc>
        <w:tc>
          <w:tcPr>
            <w:tcW w:w="806" w:type="dxa"/>
            <w:noWrap/>
          </w:tcPr>
          <w:p w14:paraId="113B43BB" w14:textId="765FCCEC"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176.57 (41.44)</w:t>
            </w:r>
          </w:p>
        </w:tc>
        <w:tc>
          <w:tcPr>
            <w:tcW w:w="803" w:type="dxa"/>
            <w:noWrap/>
          </w:tcPr>
          <w:p w14:paraId="4A705167" w14:textId="623D67BB"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33.7 (7.0)</w:t>
            </w:r>
          </w:p>
        </w:tc>
        <w:tc>
          <w:tcPr>
            <w:tcW w:w="806" w:type="dxa"/>
            <w:noWrap/>
          </w:tcPr>
          <w:p w14:paraId="7252A91D" w14:textId="5BA05A28" w:rsidR="00816247" w:rsidRPr="00B94C0D" w:rsidRDefault="00CF0232"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33.7 (6.6)</w:t>
            </w:r>
          </w:p>
        </w:tc>
      </w:tr>
      <w:tr w:rsidR="00A62D23" w:rsidRPr="00B94C0D" w14:paraId="6637736E" w14:textId="77777777" w:rsidTr="00B94C0D">
        <w:trPr>
          <w:trHeight w:val="563"/>
        </w:trPr>
        <w:tc>
          <w:tcPr>
            <w:tcW w:w="803" w:type="dxa"/>
            <w:noWrap/>
            <w:hideMark/>
          </w:tcPr>
          <w:p w14:paraId="6C732B40" w14:textId="73E66309" w:rsidR="00816247" w:rsidRPr="00B94C0D" w:rsidRDefault="00816247" w:rsidP="00D75F04">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Takahashi et al.</w:t>
            </w:r>
            <w:r w:rsidRPr="00B94C0D">
              <w:rPr>
                <w:rFonts w:asciiTheme="majorBidi" w:eastAsia="Times New Roman" w:hAnsiTheme="majorBidi" w:cstheme="majorBidi"/>
                <w:kern w:val="0"/>
                <w:sz w:val="12"/>
                <w:szCs w:val="12"/>
                <w14:ligatures w14:val="none"/>
              </w:rPr>
              <w:fldChar w:fldCharType="begin"/>
            </w:r>
            <w:r w:rsidR="00842B9F" w:rsidRPr="00B94C0D">
              <w:rPr>
                <w:rFonts w:asciiTheme="majorBidi" w:eastAsia="Times New Roman" w:hAnsiTheme="majorBidi" w:cstheme="majorBidi"/>
                <w:kern w:val="0"/>
                <w:sz w:val="12"/>
                <w:szCs w:val="12"/>
                <w14:ligatures w14:val="none"/>
              </w:rPr>
              <w:instrText xml:space="preserve"> ADDIN EN.CITE &lt;EndNote&gt;&lt;Cite&gt;&lt;Author&gt;Takahashi&lt;/Author&gt;&lt;Year&gt;2023&lt;/Year&gt;&lt;RecNum&gt;8&lt;/RecNum&gt;&lt;DisplayText&gt;(3)&lt;/DisplayText&gt;&lt;record&gt;&lt;rec-number&gt;8&lt;/rec-number&gt;&lt;foreign-keys&gt;&lt;key app="EN" db-id="220s5erv8arzabe5esyvrf2gv5dxvdeep55d" timestamp="1707800265"&gt;8&lt;/key&gt;&lt;/foreign-keys&gt;&lt;ref-type name="Journal Article"&gt;17&lt;/ref-type&gt;&lt;contributors&gt;&lt;authors&gt;&lt;author&gt;Takahashi, Yuka&lt;/author&gt;&lt;author&gt;Nomoto, Hiroshi&lt;/author&gt;&lt;author&gt;Yokoyama, Hiroki&lt;/author&gt;&lt;author&gt;Takano, Yoshinari&lt;/author&gt;&lt;author&gt;Nagai, So&lt;/author&gt;&lt;author&gt;Tsuzuki, Atsushi&lt;/author&gt;&lt;author&gt;Cho, Kyu Yong&lt;/author&gt;&lt;author&gt;Miya, Aika&lt;/author&gt;&lt;author&gt;Kameda, Hiraku&lt;/author&gt;&lt;author&gt;Takeuchi, Jun&lt;/author&gt;&lt;/authors&gt;&lt;/contributors&gt;&lt;titles&gt;&lt;title&gt;Improvement of glycaemic control and treatment satisfaction by switching from liraglutide or dulaglutide to subcutaneous semaglutide in patients with type 2 diabetes: A multicentre, prospective, randomized, open‐label, parallel‐group comparison study (SWITCH‐SEMA 1 study)&lt;/title&gt;&lt;secondary-title&gt;Diabetes, Obesity and Metabolism&lt;/secondary-title&gt;&lt;/titles&gt;&lt;periodical&gt;&lt;full-title&gt;Diabetes, Obesity and Metabolism&lt;/full-title&gt;&lt;/periodical&gt;&lt;dates&gt;&lt;year&gt;2023&lt;/year&gt;&lt;/dates&gt;&lt;isbn&gt;1462-8902&lt;/isbn&gt;&lt;urls&gt;&lt;/urls&gt;&lt;/record&gt;&lt;/Cite&gt;&lt;/EndNote&gt;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00842B9F" w:rsidRPr="00B94C0D">
              <w:rPr>
                <w:rFonts w:asciiTheme="majorBidi" w:eastAsia="Times New Roman" w:hAnsiTheme="majorBidi" w:cstheme="majorBidi"/>
                <w:noProof/>
                <w:kern w:val="0"/>
                <w:sz w:val="12"/>
                <w:szCs w:val="12"/>
                <w14:ligatures w14:val="none"/>
              </w:rPr>
              <w:t>(3)</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194F34F5"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2023</w:t>
            </w:r>
          </w:p>
        </w:tc>
        <w:tc>
          <w:tcPr>
            <w:tcW w:w="803" w:type="dxa"/>
            <w:noWrap/>
            <w:hideMark/>
          </w:tcPr>
          <w:p w14:paraId="0EAF547A"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RCT</w:t>
            </w:r>
          </w:p>
        </w:tc>
        <w:tc>
          <w:tcPr>
            <w:tcW w:w="806" w:type="dxa"/>
            <w:noWrap/>
            <w:hideMark/>
          </w:tcPr>
          <w:p w14:paraId="77488C02"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24</w:t>
            </w:r>
          </w:p>
        </w:tc>
        <w:tc>
          <w:tcPr>
            <w:tcW w:w="806" w:type="dxa"/>
          </w:tcPr>
          <w:p w14:paraId="1224219C" w14:textId="4A5DCF27" w:rsidR="00816247"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1.35</w:t>
            </w:r>
          </w:p>
        </w:tc>
        <w:tc>
          <w:tcPr>
            <w:tcW w:w="806" w:type="dxa"/>
          </w:tcPr>
          <w:p w14:paraId="0F2A25FB" w14:textId="2040A89E"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0.75</w:t>
            </w:r>
          </w:p>
        </w:tc>
        <w:tc>
          <w:tcPr>
            <w:tcW w:w="806" w:type="dxa"/>
            <w:noWrap/>
            <w:hideMark/>
          </w:tcPr>
          <w:p w14:paraId="353011B4" w14:textId="59E71BD8"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18</w:t>
            </w:r>
          </w:p>
        </w:tc>
        <w:tc>
          <w:tcPr>
            <w:tcW w:w="803" w:type="dxa"/>
            <w:noWrap/>
            <w:hideMark/>
          </w:tcPr>
          <w:p w14:paraId="1023EC4D" w14:textId="7777777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19</w:t>
            </w:r>
          </w:p>
        </w:tc>
        <w:tc>
          <w:tcPr>
            <w:tcW w:w="806" w:type="dxa"/>
            <w:noWrap/>
            <w:hideMark/>
          </w:tcPr>
          <w:p w14:paraId="4D2D0B81" w14:textId="322BE917" w:rsidR="00816247" w:rsidRPr="00B94C0D" w:rsidRDefault="0081624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60.2(18.3)</w:t>
            </w:r>
          </w:p>
        </w:tc>
        <w:tc>
          <w:tcPr>
            <w:tcW w:w="803" w:type="dxa"/>
            <w:noWrap/>
            <w:hideMark/>
          </w:tcPr>
          <w:p w14:paraId="4E64FED1" w14:textId="53B15C2D" w:rsidR="00816247" w:rsidRPr="00B94C0D" w:rsidRDefault="00816247" w:rsidP="001D2ADB">
            <w:pPr>
              <w:jc w:val="center"/>
              <w:rPr>
                <w:rFonts w:asciiTheme="majorBidi" w:eastAsia="Times New Roman" w:hAnsiTheme="majorBidi" w:cstheme="majorBidi"/>
                <w:kern w:val="0"/>
                <w:sz w:val="12"/>
                <w:szCs w:val="12"/>
                <w:rtl/>
                <w:lang w:bidi="fa-IR"/>
                <w14:ligatures w14:val="none"/>
              </w:rPr>
            </w:pPr>
            <w:r w:rsidRPr="00B94C0D">
              <w:rPr>
                <w:rFonts w:asciiTheme="majorBidi" w:eastAsia="Times New Roman" w:hAnsiTheme="majorBidi" w:cstheme="majorBidi"/>
                <w:kern w:val="0"/>
                <w:sz w:val="12"/>
                <w:szCs w:val="12"/>
                <w14:ligatures w14:val="none"/>
              </w:rPr>
              <w:t>24 (64%)</w:t>
            </w:r>
          </w:p>
        </w:tc>
        <w:tc>
          <w:tcPr>
            <w:tcW w:w="806" w:type="dxa"/>
            <w:noWrap/>
          </w:tcPr>
          <w:p w14:paraId="139073B7" w14:textId="16F5CBC8" w:rsidR="00816247" w:rsidRPr="00B94C0D" w:rsidRDefault="0022253B"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kern w:val="0"/>
                <w:sz w:val="12"/>
                <w:szCs w:val="12"/>
              </w:rPr>
              <w:t xml:space="preserve">7.8 </w:t>
            </w:r>
            <w:r w:rsidR="000B6944" w:rsidRPr="00B94C0D">
              <w:rPr>
                <w:rFonts w:asciiTheme="majorBidi" w:hAnsiTheme="majorBidi" w:cstheme="majorBidi"/>
                <w:kern w:val="0"/>
                <w:sz w:val="12"/>
                <w:szCs w:val="12"/>
              </w:rPr>
              <w:t>(</w:t>
            </w:r>
            <w:r w:rsidRPr="00B94C0D">
              <w:rPr>
                <w:rFonts w:asciiTheme="majorBidi" w:hAnsiTheme="majorBidi" w:cstheme="majorBidi"/>
                <w:kern w:val="0"/>
                <w:sz w:val="12"/>
                <w:szCs w:val="12"/>
              </w:rPr>
              <w:t>1.0</w:t>
            </w:r>
            <w:r w:rsidR="000B6944" w:rsidRPr="00B94C0D">
              <w:rPr>
                <w:rFonts w:asciiTheme="majorBidi" w:hAnsiTheme="majorBidi" w:cstheme="majorBidi"/>
                <w:kern w:val="0"/>
                <w:sz w:val="12"/>
                <w:szCs w:val="12"/>
              </w:rPr>
              <w:t>)</w:t>
            </w:r>
          </w:p>
        </w:tc>
        <w:tc>
          <w:tcPr>
            <w:tcW w:w="806" w:type="dxa"/>
            <w:noWrap/>
          </w:tcPr>
          <w:p w14:paraId="3E9E54EC" w14:textId="6115201E" w:rsidR="00816247" w:rsidRPr="00B94C0D" w:rsidRDefault="004768EF"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7.9 (0.7)</w:t>
            </w:r>
          </w:p>
        </w:tc>
        <w:tc>
          <w:tcPr>
            <w:tcW w:w="803" w:type="dxa"/>
            <w:noWrap/>
          </w:tcPr>
          <w:p w14:paraId="5DDCEB4E" w14:textId="6E977911" w:rsidR="00816247" w:rsidRPr="00B94C0D" w:rsidRDefault="0022253B"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kern w:val="0"/>
                <w:sz w:val="12"/>
                <w:szCs w:val="12"/>
              </w:rPr>
              <w:t xml:space="preserve">83.9 </w:t>
            </w:r>
            <w:r w:rsidR="000B6944" w:rsidRPr="00B94C0D">
              <w:rPr>
                <w:rFonts w:asciiTheme="majorBidi" w:hAnsiTheme="majorBidi" w:cstheme="majorBidi"/>
                <w:kern w:val="0"/>
                <w:sz w:val="12"/>
                <w:szCs w:val="12"/>
              </w:rPr>
              <w:t>(</w:t>
            </w:r>
            <w:r w:rsidRPr="00B94C0D">
              <w:rPr>
                <w:rFonts w:asciiTheme="majorBidi" w:hAnsiTheme="majorBidi" w:cstheme="majorBidi"/>
                <w:kern w:val="0"/>
                <w:sz w:val="12"/>
                <w:szCs w:val="12"/>
              </w:rPr>
              <w:t>21.3</w:t>
            </w:r>
            <w:r w:rsidR="000B6944" w:rsidRPr="00B94C0D">
              <w:rPr>
                <w:rFonts w:asciiTheme="majorBidi" w:hAnsiTheme="majorBidi" w:cstheme="majorBidi"/>
                <w:kern w:val="0"/>
                <w:sz w:val="12"/>
                <w:szCs w:val="12"/>
              </w:rPr>
              <w:t>)</w:t>
            </w:r>
          </w:p>
        </w:tc>
        <w:tc>
          <w:tcPr>
            <w:tcW w:w="806" w:type="dxa"/>
            <w:noWrap/>
          </w:tcPr>
          <w:p w14:paraId="3C4CE867" w14:textId="313DA96E" w:rsidR="00816247" w:rsidRPr="00B94C0D" w:rsidRDefault="004768EF"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86.2 (18.3)</w:t>
            </w:r>
          </w:p>
        </w:tc>
        <w:tc>
          <w:tcPr>
            <w:tcW w:w="806" w:type="dxa"/>
            <w:noWrap/>
          </w:tcPr>
          <w:p w14:paraId="5E75E74D" w14:textId="1801759A" w:rsidR="00816247" w:rsidRPr="00B94C0D" w:rsidRDefault="0022253B"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137.0 (35.2)</w:t>
            </w:r>
          </w:p>
        </w:tc>
        <w:tc>
          <w:tcPr>
            <w:tcW w:w="806" w:type="dxa"/>
            <w:noWrap/>
          </w:tcPr>
          <w:p w14:paraId="25C81A55" w14:textId="374EBEDF" w:rsidR="00816247" w:rsidRPr="00B94C0D" w:rsidRDefault="004768EF"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126 (35.27)</w:t>
            </w:r>
          </w:p>
        </w:tc>
        <w:tc>
          <w:tcPr>
            <w:tcW w:w="803" w:type="dxa"/>
            <w:noWrap/>
          </w:tcPr>
          <w:p w14:paraId="0973DEA0" w14:textId="2700C429" w:rsidR="00816247" w:rsidRPr="00B94C0D" w:rsidRDefault="0022253B"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29.8 (3.4)</w:t>
            </w:r>
          </w:p>
        </w:tc>
        <w:tc>
          <w:tcPr>
            <w:tcW w:w="806" w:type="dxa"/>
            <w:noWrap/>
          </w:tcPr>
          <w:p w14:paraId="022C4AD0" w14:textId="0632549C" w:rsidR="00816247" w:rsidRPr="00B94C0D" w:rsidRDefault="0022253B"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30.1 (7.1)</w:t>
            </w:r>
          </w:p>
        </w:tc>
      </w:tr>
      <w:tr w:rsidR="00A62D23" w:rsidRPr="00B94C0D" w14:paraId="57DAE7DC" w14:textId="77777777" w:rsidTr="00B94C0D">
        <w:trPr>
          <w:trHeight w:val="563"/>
        </w:trPr>
        <w:tc>
          <w:tcPr>
            <w:tcW w:w="803" w:type="dxa"/>
            <w:hideMark/>
          </w:tcPr>
          <w:p w14:paraId="78543AC5" w14:textId="481DEE36" w:rsidR="009B4420" w:rsidRPr="00B94C0D" w:rsidRDefault="009B4420" w:rsidP="009B4420">
            <w:pP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Rana et al.</w:t>
            </w:r>
            <w:r w:rsidRPr="00B94C0D">
              <w:rPr>
                <w:rFonts w:asciiTheme="majorBidi" w:eastAsia="Times New Roman" w:hAnsiTheme="majorBidi" w:cstheme="majorBidi"/>
                <w:kern w:val="0"/>
                <w:sz w:val="12"/>
                <w:szCs w:val="12"/>
                <w14:ligatures w14:val="none"/>
              </w:rPr>
              <w:fldChar w:fldCharType="begin"/>
            </w:r>
            <w:r w:rsidR="00842B9F" w:rsidRPr="00B94C0D">
              <w:rPr>
                <w:rFonts w:asciiTheme="majorBidi" w:eastAsia="Times New Roman" w:hAnsiTheme="majorBidi" w:cstheme="majorBidi"/>
                <w:kern w:val="0"/>
                <w:sz w:val="12"/>
                <w:szCs w:val="12"/>
                <w14:ligatures w14:val="none"/>
              </w:rPr>
              <w:instrText xml:space="preserve"> ADDIN EN.CITE &lt;EndNote&gt;&lt;Cite&gt;&lt;Author&gt;Rana&lt;/Author&gt;&lt;Year&gt;2023&lt;/Year&gt;&lt;RecNum&gt;4&lt;/RecNum&gt;&lt;DisplayText&gt;(12)&lt;/DisplayText&gt;&lt;record&gt;&lt;rec-number&gt;4&lt;/rec-number&gt;&lt;foreign-keys&gt;&lt;key app="EN" db-id="220s5erv8arzabe5esyvrf2gv5dxvdeep55d" timestamp="1707800211"&gt;4&lt;/key&gt;&lt;/foreign-keys&gt;&lt;ref-type name="Journal Article"&gt;17&lt;/ref-type&gt;&lt;contributors&gt;&lt;authors&gt;&lt;author&gt;Rana, Krishna B&lt;/author&gt;&lt;author&gt;Britnell, Sara R&lt;/author&gt;&lt;author&gt;Gilbertson, Megan E&lt;/author&gt;&lt;author&gt;Ibrahim, Sarai L&lt;/author&gt;&lt;/authors&gt;&lt;/contributors&gt;&lt;titles&gt;&lt;title&gt;Comparison of the effectiveness of Liraglutide vs Semaglutide in a veteran population&lt;/title&gt;&lt;secondary-title&gt;Journal of Pharmacy Practice&lt;/secondary-title&gt;&lt;/titles&gt;&lt;periodical&gt;&lt;full-title&gt;Journal of Pharmacy Practice&lt;/full-title&gt;&lt;/periodical&gt;&lt;pages&gt;1095-1101&lt;/pages&gt;&lt;volume&gt;36&lt;/volume&gt;&lt;number&gt;5&lt;/number&gt;&lt;dates&gt;&lt;year&gt;2023&lt;/year&gt;&lt;/dates&gt;&lt;isbn&gt;0897-1900&lt;/isbn&gt;&lt;urls&gt;&lt;/urls&gt;&lt;/record&gt;&lt;/Cite&gt;&lt;/EndNote&gt;</w:instrText>
            </w:r>
            <w:r w:rsidRPr="00B94C0D">
              <w:rPr>
                <w:rFonts w:asciiTheme="majorBidi" w:eastAsia="Times New Roman" w:hAnsiTheme="majorBidi" w:cstheme="majorBidi"/>
                <w:kern w:val="0"/>
                <w:sz w:val="12"/>
                <w:szCs w:val="12"/>
                <w14:ligatures w14:val="none"/>
              </w:rPr>
              <w:fldChar w:fldCharType="separate"/>
            </w:r>
            <w:r w:rsidR="00842B9F" w:rsidRPr="00B94C0D">
              <w:rPr>
                <w:rFonts w:asciiTheme="majorBidi" w:eastAsia="Times New Roman" w:hAnsiTheme="majorBidi" w:cstheme="majorBidi"/>
                <w:noProof/>
                <w:kern w:val="0"/>
                <w:sz w:val="12"/>
                <w:szCs w:val="12"/>
                <w14:ligatures w14:val="none"/>
              </w:rPr>
              <w:t>(12)</w:t>
            </w:r>
            <w:r w:rsidRPr="00B94C0D">
              <w:rPr>
                <w:rFonts w:asciiTheme="majorBidi" w:eastAsia="Times New Roman" w:hAnsiTheme="majorBidi" w:cstheme="majorBidi"/>
                <w:kern w:val="0"/>
                <w:sz w:val="12"/>
                <w:szCs w:val="12"/>
                <w14:ligatures w14:val="none"/>
              </w:rPr>
              <w:fldChar w:fldCharType="end"/>
            </w:r>
          </w:p>
        </w:tc>
        <w:tc>
          <w:tcPr>
            <w:tcW w:w="806" w:type="dxa"/>
            <w:noWrap/>
            <w:hideMark/>
          </w:tcPr>
          <w:p w14:paraId="525F826A" w14:textId="77777777"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2023</w:t>
            </w:r>
          </w:p>
        </w:tc>
        <w:tc>
          <w:tcPr>
            <w:tcW w:w="803" w:type="dxa"/>
            <w:noWrap/>
            <w:hideMark/>
          </w:tcPr>
          <w:p w14:paraId="351AF73F" w14:textId="77777777"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Cohort</w:t>
            </w:r>
          </w:p>
        </w:tc>
        <w:tc>
          <w:tcPr>
            <w:tcW w:w="806" w:type="dxa"/>
            <w:noWrap/>
            <w:hideMark/>
          </w:tcPr>
          <w:p w14:paraId="668C0473" w14:textId="77777777"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24</w:t>
            </w:r>
          </w:p>
        </w:tc>
        <w:tc>
          <w:tcPr>
            <w:tcW w:w="806" w:type="dxa"/>
          </w:tcPr>
          <w:p w14:paraId="16560F51" w14:textId="0012AABA" w:rsidR="009B4420" w:rsidRPr="00B94C0D" w:rsidRDefault="00D665F7"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1.4</w:t>
            </w:r>
          </w:p>
        </w:tc>
        <w:tc>
          <w:tcPr>
            <w:tcW w:w="806" w:type="dxa"/>
          </w:tcPr>
          <w:p w14:paraId="7E9659B5" w14:textId="5CD245F5"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0.7</w:t>
            </w:r>
          </w:p>
        </w:tc>
        <w:tc>
          <w:tcPr>
            <w:tcW w:w="806" w:type="dxa"/>
            <w:noWrap/>
            <w:hideMark/>
          </w:tcPr>
          <w:p w14:paraId="2493A471" w14:textId="5EFFCC86"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77</w:t>
            </w:r>
          </w:p>
        </w:tc>
        <w:tc>
          <w:tcPr>
            <w:tcW w:w="803" w:type="dxa"/>
            <w:noWrap/>
            <w:hideMark/>
          </w:tcPr>
          <w:p w14:paraId="4F1855C5" w14:textId="77777777"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77</w:t>
            </w:r>
          </w:p>
        </w:tc>
        <w:tc>
          <w:tcPr>
            <w:tcW w:w="806" w:type="dxa"/>
            <w:noWrap/>
            <w:hideMark/>
          </w:tcPr>
          <w:p w14:paraId="739F54C8" w14:textId="7BD3727C"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69.5(9.3)</w:t>
            </w:r>
          </w:p>
        </w:tc>
        <w:tc>
          <w:tcPr>
            <w:tcW w:w="803" w:type="dxa"/>
            <w:noWrap/>
            <w:hideMark/>
          </w:tcPr>
          <w:p w14:paraId="70D368F0" w14:textId="1EE15AE2"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eastAsia="Times New Roman" w:hAnsiTheme="majorBidi" w:cstheme="majorBidi"/>
                <w:kern w:val="0"/>
                <w:sz w:val="12"/>
                <w:szCs w:val="12"/>
                <w14:ligatures w14:val="none"/>
              </w:rPr>
              <w:t>146 (94%)</w:t>
            </w:r>
          </w:p>
        </w:tc>
        <w:tc>
          <w:tcPr>
            <w:tcW w:w="806" w:type="dxa"/>
            <w:noWrap/>
          </w:tcPr>
          <w:p w14:paraId="796DB486" w14:textId="60D5B971"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9.2 (1.7)</w:t>
            </w:r>
          </w:p>
        </w:tc>
        <w:tc>
          <w:tcPr>
            <w:tcW w:w="806" w:type="dxa"/>
            <w:noWrap/>
          </w:tcPr>
          <w:p w14:paraId="7D0C6C0E" w14:textId="02BDD78C"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8.9 (1.4)</w:t>
            </w:r>
          </w:p>
        </w:tc>
        <w:tc>
          <w:tcPr>
            <w:tcW w:w="803" w:type="dxa"/>
            <w:noWrap/>
          </w:tcPr>
          <w:p w14:paraId="1D33E4AC" w14:textId="162A3B93"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106.6 (20.3)</w:t>
            </w:r>
          </w:p>
        </w:tc>
        <w:tc>
          <w:tcPr>
            <w:tcW w:w="806" w:type="dxa"/>
            <w:noWrap/>
          </w:tcPr>
          <w:p w14:paraId="090832F6" w14:textId="4BDE3608" w:rsidR="009B4420" w:rsidRPr="00B94C0D" w:rsidRDefault="009B4420" w:rsidP="001D2ADB">
            <w:pPr>
              <w:jc w:val="center"/>
              <w:rPr>
                <w:rFonts w:asciiTheme="majorBidi" w:eastAsia="Times New Roman" w:hAnsiTheme="majorBidi" w:cstheme="majorBidi"/>
                <w:kern w:val="0"/>
                <w:sz w:val="12"/>
                <w:szCs w:val="12"/>
                <w14:ligatures w14:val="none"/>
              </w:rPr>
            </w:pPr>
            <w:r w:rsidRPr="00B94C0D">
              <w:rPr>
                <w:rFonts w:asciiTheme="majorBidi" w:hAnsiTheme="majorBidi" w:cstheme="majorBidi"/>
                <w:sz w:val="12"/>
                <w:szCs w:val="12"/>
              </w:rPr>
              <w:t>108.6 (38.7)</w:t>
            </w:r>
          </w:p>
        </w:tc>
        <w:tc>
          <w:tcPr>
            <w:tcW w:w="806" w:type="dxa"/>
            <w:noWrap/>
          </w:tcPr>
          <w:p w14:paraId="4CAAE253" w14:textId="622B2424" w:rsidR="009B4420" w:rsidRPr="00B94C0D" w:rsidRDefault="009B4420" w:rsidP="001D2ADB">
            <w:pPr>
              <w:jc w:val="center"/>
              <w:rPr>
                <w:rFonts w:asciiTheme="majorBidi" w:eastAsia="Times New Roman" w:hAnsiTheme="majorBidi" w:cstheme="majorBidi"/>
                <w:b/>
                <w:bCs/>
                <w:kern w:val="0"/>
                <w:sz w:val="12"/>
                <w:szCs w:val="12"/>
                <w14:ligatures w14:val="none"/>
              </w:rPr>
            </w:pPr>
            <w:r w:rsidRPr="00B94C0D">
              <w:rPr>
                <w:rFonts w:asciiTheme="majorBidi" w:eastAsia="Times New Roman" w:hAnsiTheme="majorBidi" w:cstheme="majorBidi"/>
                <w:b/>
                <w:bCs/>
                <w:kern w:val="0"/>
                <w:sz w:val="12"/>
                <w:szCs w:val="12"/>
                <w:rtl/>
                <w14:ligatures w14:val="none"/>
              </w:rPr>
              <w:t>-</w:t>
            </w:r>
          </w:p>
        </w:tc>
        <w:tc>
          <w:tcPr>
            <w:tcW w:w="806" w:type="dxa"/>
            <w:noWrap/>
          </w:tcPr>
          <w:p w14:paraId="3079B3B3" w14:textId="59C9A4A9" w:rsidR="009B4420" w:rsidRPr="00B94C0D" w:rsidRDefault="009B4420" w:rsidP="001D2ADB">
            <w:pPr>
              <w:jc w:val="center"/>
              <w:rPr>
                <w:rFonts w:asciiTheme="majorBidi" w:eastAsia="Times New Roman" w:hAnsiTheme="majorBidi" w:cstheme="majorBidi"/>
                <w:b/>
                <w:bCs/>
                <w:kern w:val="0"/>
                <w:sz w:val="12"/>
                <w:szCs w:val="12"/>
                <w14:ligatures w14:val="none"/>
              </w:rPr>
            </w:pPr>
            <w:r w:rsidRPr="00B94C0D">
              <w:rPr>
                <w:rFonts w:asciiTheme="majorBidi" w:eastAsia="Times New Roman" w:hAnsiTheme="majorBidi" w:cstheme="majorBidi"/>
                <w:b/>
                <w:bCs/>
                <w:kern w:val="0"/>
                <w:sz w:val="12"/>
                <w:szCs w:val="12"/>
                <w:rtl/>
                <w14:ligatures w14:val="none"/>
              </w:rPr>
              <w:t>-</w:t>
            </w:r>
          </w:p>
        </w:tc>
        <w:tc>
          <w:tcPr>
            <w:tcW w:w="803" w:type="dxa"/>
            <w:noWrap/>
          </w:tcPr>
          <w:p w14:paraId="521ED9F5" w14:textId="305CA881" w:rsidR="009B4420" w:rsidRPr="00B94C0D" w:rsidRDefault="009B4420" w:rsidP="001D2ADB">
            <w:pPr>
              <w:jc w:val="center"/>
              <w:rPr>
                <w:rFonts w:asciiTheme="majorBidi" w:eastAsia="Times New Roman" w:hAnsiTheme="majorBidi" w:cstheme="majorBidi"/>
                <w:b/>
                <w:bCs/>
                <w:kern w:val="0"/>
                <w:sz w:val="12"/>
                <w:szCs w:val="12"/>
                <w14:ligatures w14:val="none"/>
              </w:rPr>
            </w:pPr>
            <w:r w:rsidRPr="00B94C0D">
              <w:rPr>
                <w:rFonts w:asciiTheme="majorBidi" w:eastAsia="Times New Roman" w:hAnsiTheme="majorBidi" w:cstheme="majorBidi"/>
                <w:b/>
                <w:bCs/>
                <w:kern w:val="0"/>
                <w:sz w:val="12"/>
                <w:szCs w:val="12"/>
                <w:rtl/>
                <w14:ligatures w14:val="none"/>
              </w:rPr>
              <w:t>-</w:t>
            </w:r>
          </w:p>
        </w:tc>
        <w:tc>
          <w:tcPr>
            <w:tcW w:w="806" w:type="dxa"/>
            <w:noWrap/>
          </w:tcPr>
          <w:p w14:paraId="001B5436" w14:textId="3E97575C" w:rsidR="009B4420" w:rsidRPr="00B94C0D" w:rsidRDefault="009B4420" w:rsidP="001D2ADB">
            <w:pPr>
              <w:jc w:val="center"/>
              <w:rPr>
                <w:rFonts w:asciiTheme="majorBidi" w:eastAsia="Times New Roman" w:hAnsiTheme="majorBidi" w:cstheme="majorBidi"/>
                <w:b/>
                <w:bCs/>
                <w:kern w:val="0"/>
                <w:sz w:val="12"/>
                <w:szCs w:val="12"/>
                <w14:ligatures w14:val="none"/>
              </w:rPr>
            </w:pPr>
            <w:r w:rsidRPr="00B94C0D">
              <w:rPr>
                <w:rFonts w:asciiTheme="majorBidi" w:eastAsia="Times New Roman" w:hAnsiTheme="majorBidi" w:cstheme="majorBidi"/>
                <w:b/>
                <w:bCs/>
                <w:kern w:val="0"/>
                <w:sz w:val="12"/>
                <w:szCs w:val="12"/>
                <w:rtl/>
                <w14:ligatures w14:val="none"/>
              </w:rPr>
              <w:t>-</w:t>
            </w:r>
          </w:p>
        </w:tc>
      </w:tr>
    </w:tbl>
    <w:p w14:paraId="53EB39FF" w14:textId="1092E17F" w:rsidR="00CC3E25" w:rsidRPr="00A62D23" w:rsidRDefault="00CC3E25">
      <w:pPr>
        <w:rPr>
          <w:rFonts w:cstheme="minorHAnsi"/>
          <w:sz w:val="12"/>
          <w:szCs w:val="12"/>
        </w:rPr>
      </w:pPr>
    </w:p>
    <w:p w14:paraId="6DE1722B" w14:textId="77777777" w:rsidR="00CC3E25" w:rsidRPr="00A62D23" w:rsidRDefault="00CC3E25">
      <w:pPr>
        <w:rPr>
          <w:rFonts w:cstheme="minorHAnsi"/>
          <w:sz w:val="12"/>
          <w:szCs w:val="12"/>
        </w:rPr>
      </w:pPr>
      <w:r w:rsidRPr="00A62D23">
        <w:rPr>
          <w:rFonts w:cstheme="minorHAnsi"/>
          <w:sz w:val="12"/>
          <w:szCs w:val="12"/>
        </w:rPr>
        <w:br w:type="page"/>
      </w:r>
    </w:p>
    <w:p w14:paraId="702FED7F" w14:textId="64593F88" w:rsidR="00F65054" w:rsidRPr="008074E0" w:rsidRDefault="007A0A66" w:rsidP="00F65054">
      <w:pPr>
        <w:pStyle w:val="Caption"/>
        <w:keepNext/>
        <w:rPr>
          <w:rFonts w:asciiTheme="majorBidi" w:hAnsiTheme="majorBidi" w:cstheme="majorBidi"/>
          <w:b/>
          <w:bCs/>
          <w:i w:val="0"/>
          <w:iCs w:val="0"/>
          <w:color w:val="auto"/>
          <w:sz w:val="22"/>
          <w:szCs w:val="22"/>
        </w:rPr>
      </w:pPr>
      <w:r>
        <w:rPr>
          <w:rFonts w:asciiTheme="majorBidi" w:hAnsiTheme="majorBidi" w:cstheme="majorBidi"/>
          <w:b/>
          <w:bCs/>
          <w:i w:val="0"/>
          <w:iCs w:val="0"/>
          <w:color w:val="auto"/>
          <w:sz w:val="22"/>
          <w:szCs w:val="22"/>
        </w:rPr>
        <w:lastRenderedPageBreak/>
        <w:t xml:space="preserve">Supplementary </w:t>
      </w:r>
      <w:r w:rsidR="00F65054" w:rsidRPr="008074E0">
        <w:rPr>
          <w:rFonts w:asciiTheme="majorBidi" w:hAnsiTheme="majorBidi" w:cstheme="majorBidi"/>
          <w:b/>
          <w:bCs/>
          <w:i w:val="0"/>
          <w:iCs w:val="0"/>
          <w:color w:val="auto"/>
          <w:sz w:val="22"/>
          <w:szCs w:val="22"/>
        </w:rPr>
        <w:t xml:space="preserve">Table </w:t>
      </w:r>
      <w:r w:rsidR="00F35ADC">
        <w:rPr>
          <w:rFonts w:asciiTheme="majorBidi" w:hAnsiTheme="majorBidi" w:cstheme="majorBidi"/>
          <w:b/>
          <w:bCs/>
          <w:i w:val="0"/>
          <w:iCs w:val="0"/>
          <w:color w:val="auto"/>
          <w:sz w:val="22"/>
          <w:szCs w:val="22"/>
        </w:rPr>
        <w:t>5</w:t>
      </w:r>
      <w:r w:rsidR="00D60E98">
        <w:rPr>
          <w:rFonts w:asciiTheme="majorBidi" w:hAnsiTheme="majorBidi" w:cstheme="majorBidi"/>
          <w:b/>
          <w:bCs/>
          <w:i w:val="0"/>
          <w:iCs w:val="0"/>
          <w:color w:val="auto"/>
          <w:sz w:val="22"/>
          <w:szCs w:val="22"/>
        </w:rPr>
        <w:t>:</w:t>
      </w:r>
      <w:r w:rsidR="00F65054" w:rsidRPr="008074E0">
        <w:rPr>
          <w:rFonts w:asciiTheme="majorBidi" w:hAnsiTheme="majorBidi" w:cstheme="majorBidi"/>
          <w:b/>
          <w:bCs/>
          <w:i w:val="0"/>
          <w:iCs w:val="0"/>
          <w:color w:val="auto"/>
          <w:sz w:val="22"/>
          <w:szCs w:val="22"/>
        </w:rPr>
        <w:t xml:space="preserve"> Dulaglutide vs Semaglutide</w:t>
      </w:r>
    </w:p>
    <w:tbl>
      <w:tblPr>
        <w:tblStyle w:val="TableGridLight"/>
        <w:tblpPr w:leftFromText="180" w:rightFromText="180" w:vertAnchor="page" w:horzAnchor="page" w:tblpX="289" w:tblpY="1784"/>
        <w:tblW w:w="14964" w:type="dxa"/>
        <w:tblLayout w:type="fixed"/>
        <w:tblLook w:val="04A0" w:firstRow="1" w:lastRow="0" w:firstColumn="1" w:lastColumn="0" w:noHBand="0" w:noVBand="1"/>
      </w:tblPr>
      <w:tblGrid>
        <w:gridCol w:w="830"/>
        <w:gridCol w:w="832"/>
        <w:gridCol w:w="830"/>
        <w:gridCol w:w="832"/>
        <w:gridCol w:w="832"/>
        <w:gridCol w:w="832"/>
        <w:gridCol w:w="832"/>
        <w:gridCol w:w="830"/>
        <w:gridCol w:w="832"/>
        <w:gridCol w:w="830"/>
        <w:gridCol w:w="832"/>
        <w:gridCol w:w="832"/>
        <w:gridCol w:w="830"/>
        <w:gridCol w:w="832"/>
        <w:gridCol w:w="832"/>
        <w:gridCol w:w="832"/>
        <w:gridCol w:w="830"/>
        <w:gridCol w:w="832"/>
      </w:tblGrid>
      <w:tr w:rsidR="00A62D23" w:rsidRPr="008074E0" w14:paraId="3C098CE5" w14:textId="77777777" w:rsidTr="008074E0">
        <w:trPr>
          <w:trHeight w:val="842"/>
        </w:trPr>
        <w:tc>
          <w:tcPr>
            <w:tcW w:w="830" w:type="dxa"/>
            <w:shd w:val="clear" w:color="auto" w:fill="E7E6E6" w:themeFill="background2"/>
            <w:noWrap/>
            <w:vAlign w:val="center"/>
            <w:hideMark/>
          </w:tcPr>
          <w:p w14:paraId="6A03A28F" w14:textId="2372F5A0" w:rsidR="002410E9" w:rsidRPr="008074E0" w:rsidRDefault="002410E9"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 xml:space="preserve">Author </w:t>
            </w:r>
          </w:p>
        </w:tc>
        <w:tc>
          <w:tcPr>
            <w:tcW w:w="832" w:type="dxa"/>
            <w:shd w:val="clear" w:color="auto" w:fill="E7E6E6" w:themeFill="background2"/>
            <w:noWrap/>
            <w:vAlign w:val="center"/>
            <w:hideMark/>
          </w:tcPr>
          <w:p w14:paraId="28803F03" w14:textId="1DC3320E" w:rsidR="002410E9" w:rsidRPr="008074E0" w:rsidRDefault="002410E9"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Published year</w:t>
            </w:r>
          </w:p>
        </w:tc>
        <w:tc>
          <w:tcPr>
            <w:tcW w:w="830" w:type="dxa"/>
            <w:shd w:val="clear" w:color="auto" w:fill="E7E6E6" w:themeFill="background2"/>
            <w:noWrap/>
            <w:vAlign w:val="center"/>
            <w:hideMark/>
          </w:tcPr>
          <w:p w14:paraId="5AFE219E" w14:textId="655C7E36"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S</w:t>
            </w:r>
            <w:r w:rsidR="002410E9" w:rsidRPr="008074E0">
              <w:rPr>
                <w:rFonts w:asciiTheme="majorBidi" w:eastAsia="Times New Roman" w:hAnsiTheme="majorBidi" w:cstheme="majorBidi"/>
                <w:b/>
                <w:bCs/>
                <w:kern w:val="0"/>
                <w:sz w:val="13"/>
                <w:szCs w:val="13"/>
                <w14:ligatures w14:val="none"/>
              </w:rPr>
              <w:t>tudy design</w:t>
            </w:r>
          </w:p>
        </w:tc>
        <w:tc>
          <w:tcPr>
            <w:tcW w:w="832" w:type="dxa"/>
            <w:shd w:val="clear" w:color="auto" w:fill="E7E6E6" w:themeFill="background2"/>
            <w:noWrap/>
            <w:vAlign w:val="center"/>
            <w:hideMark/>
          </w:tcPr>
          <w:p w14:paraId="625C87D5" w14:textId="24405649" w:rsidR="002410E9" w:rsidRPr="008074E0" w:rsidRDefault="002410E9"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Duration (</w:t>
            </w:r>
            <w:r w:rsidR="008074E0">
              <w:rPr>
                <w:rFonts w:asciiTheme="majorBidi" w:eastAsia="Times New Roman" w:hAnsiTheme="majorBidi" w:cstheme="majorBidi"/>
                <w:b/>
                <w:bCs/>
                <w:kern w:val="0"/>
                <w:sz w:val="13"/>
                <w:szCs w:val="13"/>
                <w14:ligatures w14:val="none"/>
              </w:rPr>
              <w:t>w</w:t>
            </w:r>
            <w:r w:rsidRPr="008074E0">
              <w:rPr>
                <w:rFonts w:asciiTheme="majorBidi" w:eastAsia="Times New Roman" w:hAnsiTheme="majorBidi" w:cstheme="majorBidi"/>
                <w:b/>
                <w:bCs/>
                <w:kern w:val="0"/>
                <w:sz w:val="13"/>
                <w:szCs w:val="13"/>
                <w14:ligatures w14:val="none"/>
              </w:rPr>
              <w:t>eeks)</w:t>
            </w:r>
          </w:p>
        </w:tc>
        <w:tc>
          <w:tcPr>
            <w:tcW w:w="832" w:type="dxa"/>
            <w:shd w:val="clear" w:color="auto" w:fill="E7E6E6" w:themeFill="background2"/>
            <w:vAlign w:val="center"/>
          </w:tcPr>
          <w:p w14:paraId="53004C86" w14:textId="17A76933"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M</w:t>
            </w:r>
            <w:r w:rsidR="002410E9" w:rsidRPr="008074E0">
              <w:rPr>
                <w:rFonts w:asciiTheme="majorBidi" w:eastAsia="Times New Roman" w:hAnsiTheme="majorBidi" w:cstheme="majorBidi"/>
                <w:b/>
                <w:bCs/>
                <w:kern w:val="0"/>
                <w:sz w:val="13"/>
                <w:szCs w:val="13"/>
                <w14:ligatures w14:val="none"/>
              </w:rPr>
              <w:t>ean dose</w:t>
            </w:r>
            <w:r w:rsidR="008074E0">
              <w:rPr>
                <w:rFonts w:asciiTheme="majorBidi" w:eastAsia="Times New Roman" w:hAnsiTheme="majorBidi" w:cstheme="majorBidi"/>
                <w:b/>
                <w:bCs/>
                <w:kern w:val="0"/>
                <w:sz w:val="13"/>
                <w:szCs w:val="13"/>
                <w14:ligatures w14:val="none"/>
              </w:rPr>
              <w:t xml:space="preserve"> </w:t>
            </w:r>
            <w:r w:rsidR="008074E0" w:rsidRPr="008074E0">
              <w:rPr>
                <w:rFonts w:asciiTheme="majorBidi" w:eastAsia="Times New Roman" w:hAnsiTheme="majorBidi" w:cstheme="majorBidi"/>
                <w:b/>
                <w:bCs/>
                <w:kern w:val="0"/>
                <w:sz w:val="13"/>
                <w:szCs w:val="13"/>
                <w14:ligatures w14:val="none"/>
              </w:rPr>
              <w:t>(</w:t>
            </w:r>
            <w:r w:rsidR="008074E0" w:rsidRPr="008074E0">
              <w:rPr>
                <w:rFonts w:asciiTheme="majorBidi" w:hAnsiTheme="majorBidi" w:cstheme="majorBidi"/>
                <w:b/>
                <w:bCs/>
                <w:sz w:val="13"/>
                <w:szCs w:val="13"/>
              </w:rPr>
              <w:t>mg</w:t>
            </w:r>
            <w:r w:rsidR="008074E0" w:rsidRPr="008074E0">
              <w:rPr>
                <w:rFonts w:asciiTheme="majorBidi" w:eastAsia="Times New Roman" w:hAnsiTheme="majorBidi" w:cstheme="majorBidi"/>
                <w:b/>
                <w:bCs/>
                <w:kern w:val="0"/>
                <w:sz w:val="13"/>
                <w:szCs w:val="13"/>
                <w14:ligatures w14:val="none"/>
              </w:rPr>
              <w:t>)</w:t>
            </w:r>
            <w:r w:rsidR="002410E9" w:rsidRPr="008074E0">
              <w:rPr>
                <w:rFonts w:asciiTheme="majorBidi" w:eastAsia="Times New Roman" w:hAnsiTheme="majorBidi" w:cstheme="majorBidi"/>
                <w:b/>
                <w:bCs/>
                <w:kern w:val="0"/>
                <w:sz w:val="13"/>
                <w:szCs w:val="13"/>
                <w14:ligatures w14:val="none"/>
              </w:rPr>
              <w:t xml:space="preserve"> </w:t>
            </w:r>
            <w:r w:rsidR="00392AAC" w:rsidRPr="008074E0">
              <w:rPr>
                <w:rFonts w:asciiTheme="majorBidi" w:eastAsia="Times New Roman" w:hAnsiTheme="majorBidi" w:cstheme="majorBidi"/>
                <w:b/>
                <w:bCs/>
                <w:kern w:val="0"/>
                <w:sz w:val="13"/>
                <w:szCs w:val="13"/>
                <w14:ligatures w14:val="none"/>
              </w:rPr>
              <w:t xml:space="preserve">of </w:t>
            </w:r>
            <w:r w:rsidR="00392AAC">
              <w:rPr>
                <w:rFonts w:asciiTheme="majorBidi" w:eastAsia="Times New Roman" w:hAnsiTheme="majorBidi" w:cstheme="majorBidi"/>
                <w:b/>
                <w:bCs/>
                <w:kern w:val="0"/>
                <w:sz w:val="13"/>
                <w:szCs w:val="13"/>
                <w14:ligatures w14:val="none"/>
              </w:rPr>
              <w:t>weekly</w:t>
            </w:r>
            <w:r w:rsidR="00392AAC" w:rsidRPr="008074E0">
              <w:rPr>
                <w:rFonts w:asciiTheme="majorBidi" w:eastAsia="Times New Roman" w:hAnsiTheme="majorBidi" w:cstheme="majorBidi"/>
                <w:b/>
                <w:bCs/>
                <w:kern w:val="0"/>
                <w:sz w:val="13"/>
                <w:szCs w:val="13"/>
                <w14:ligatures w14:val="none"/>
              </w:rPr>
              <w:t xml:space="preserve"> </w:t>
            </w:r>
            <w:r w:rsidR="002410E9" w:rsidRPr="008074E0">
              <w:rPr>
                <w:rFonts w:asciiTheme="majorBidi" w:hAnsiTheme="majorBidi" w:cstheme="majorBidi"/>
                <w:b/>
                <w:bCs/>
                <w:sz w:val="13"/>
                <w:szCs w:val="13"/>
              </w:rPr>
              <w:t>Dulaglutide</w:t>
            </w:r>
            <w:r w:rsidR="008074E0">
              <w:rPr>
                <w:rFonts w:asciiTheme="majorBidi" w:hAnsiTheme="majorBidi" w:cstheme="majorBidi"/>
                <w:b/>
                <w:bCs/>
                <w:sz w:val="13"/>
                <w:szCs w:val="13"/>
              </w:rPr>
              <w:t xml:space="preserve"> </w:t>
            </w:r>
          </w:p>
        </w:tc>
        <w:tc>
          <w:tcPr>
            <w:tcW w:w="832" w:type="dxa"/>
            <w:shd w:val="clear" w:color="auto" w:fill="E7E6E6" w:themeFill="background2"/>
            <w:vAlign w:val="center"/>
          </w:tcPr>
          <w:p w14:paraId="4D848EF0" w14:textId="34B5AC9C"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M</w:t>
            </w:r>
            <w:r w:rsidR="002410E9" w:rsidRPr="008074E0">
              <w:rPr>
                <w:rFonts w:asciiTheme="majorBidi" w:eastAsia="Times New Roman" w:hAnsiTheme="majorBidi" w:cstheme="majorBidi"/>
                <w:b/>
                <w:bCs/>
                <w:kern w:val="0"/>
                <w:sz w:val="13"/>
                <w:szCs w:val="13"/>
                <w14:ligatures w14:val="none"/>
              </w:rPr>
              <w:t xml:space="preserve">ean dose </w:t>
            </w:r>
            <w:r w:rsidR="008074E0" w:rsidRPr="008074E0">
              <w:rPr>
                <w:rFonts w:asciiTheme="majorBidi" w:eastAsia="Times New Roman" w:hAnsiTheme="majorBidi" w:cstheme="majorBidi"/>
                <w:b/>
                <w:bCs/>
                <w:kern w:val="0"/>
                <w:sz w:val="13"/>
                <w:szCs w:val="13"/>
                <w14:ligatures w14:val="none"/>
              </w:rPr>
              <w:t>(</w:t>
            </w:r>
            <w:r w:rsidR="008074E0" w:rsidRPr="008074E0">
              <w:rPr>
                <w:rFonts w:asciiTheme="majorBidi" w:hAnsiTheme="majorBidi" w:cstheme="majorBidi"/>
                <w:b/>
                <w:bCs/>
                <w:sz w:val="13"/>
                <w:szCs w:val="13"/>
              </w:rPr>
              <w:t>mg</w:t>
            </w:r>
            <w:r w:rsidR="008074E0" w:rsidRPr="008074E0">
              <w:rPr>
                <w:rFonts w:asciiTheme="majorBidi" w:eastAsia="Times New Roman" w:hAnsiTheme="majorBidi" w:cstheme="majorBidi"/>
                <w:b/>
                <w:bCs/>
                <w:kern w:val="0"/>
                <w:sz w:val="13"/>
                <w:szCs w:val="13"/>
                <w14:ligatures w14:val="none"/>
              </w:rPr>
              <w:t>)</w:t>
            </w:r>
            <w:r w:rsidR="008074E0">
              <w:rPr>
                <w:rFonts w:asciiTheme="majorBidi" w:eastAsia="Times New Roman" w:hAnsiTheme="majorBidi" w:cstheme="majorBidi"/>
                <w:b/>
                <w:bCs/>
                <w:kern w:val="0"/>
                <w:sz w:val="13"/>
                <w:szCs w:val="13"/>
                <w14:ligatures w14:val="none"/>
              </w:rPr>
              <w:t xml:space="preserve"> </w:t>
            </w:r>
            <w:r w:rsidR="001A3BB7" w:rsidRPr="008074E0">
              <w:rPr>
                <w:rFonts w:asciiTheme="majorBidi" w:eastAsia="Times New Roman" w:hAnsiTheme="majorBidi" w:cstheme="majorBidi"/>
                <w:b/>
                <w:bCs/>
                <w:kern w:val="0"/>
                <w:sz w:val="13"/>
                <w:szCs w:val="13"/>
                <w14:ligatures w14:val="none"/>
              </w:rPr>
              <w:t xml:space="preserve">of </w:t>
            </w:r>
            <w:r w:rsidR="001A3BB7">
              <w:rPr>
                <w:rFonts w:asciiTheme="majorBidi" w:eastAsia="Times New Roman" w:hAnsiTheme="majorBidi" w:cstheme="majorBidi"/>
                <w:b/>
                <w:bCs/>
                <w:kern w:val="0"/>
                <w:sz w:val="13"/>
                <w:szCs w:val="13"/>
                <w14:ligatures w14:val="none"/>
              </w:rPr>
              <w:t>weekly</w:t>
            </w:r>
            <w:r w:rsidR="00392AAC" w:rsidRPr="008074E0">
              <w:rPr>
                <w:rFonts w:asciiTheme="majorBidi" w:eastAsia="Times New Roman" w:hAnsiTheme="majorBidi" w:cstheme="majorBidi"/>
                <w:b/>
                <w:bCs/>
                <w:kern w:val="0"/>
                <w:sz w:val="13"/>
                <w:szCs w:val="13"/>
                <w14:ligatures w14:val="none"/>
              </w:rPr>
              <w:t xml:space="preserve"> </w:t>
            </w:r>
            <w:r w:rsidR="008074E0" w:rsidRPr="008074E0">
              <w:rPr>
                <w:rFonts w:asciiTheme="majorBidi" w:eastAsia="Times New Roman" w:hAnsiTheme="majorBidi" w:cstheme="majorBidi"/>
                <w:b/>
                <w:bCs/>
                <w:kern w:val="0"/>
                <w:sz w:val="13"/>
                <w:szCs w:val="13"/>
                <w14:ligatures w14:val="none"/>
              </w:rPr>
              <w:t>Semaglutide</w:t>
            </w:r>
            <w:r w:rsidR="008074E0">
              <w:rPr>
                <w:rFonts w:asciiTheme="majorBidi" w:eastAsia="Times New Roman" w:hAnsiTheme="majorBidi" w:cstheme="majorBidi"/>
                <w:b/>
                <w:bCs/>
                <w:kern w:val="0"/>
                <w:sz w:val="13"/>
                <w:szCs w:val="13"/>
                <w14:ligatures w14:val="none"/>
              </w:rPr>
              <w:t xml:space="preserve"> </w:t>
            </w:r>
          </w:p>
        </w:tc>
        <w:tc>
          <w:tcPr>
            <w:tcW w:w="832" w:type="dxa"/>
            <w:shd w:val="clear" w:color="auto" w:fill="E7E6E6" w:themeFill="background2"/>
            <w:noWrap/>
            <w:vAlign w:val="center"/>
            <w:hideMark/>
          </w:tcPr>
          <w:p w14:paraId="12D3E3A1" w14:textId="40C0752F"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P</w:t>
            </w:r>
            <w:r w:rsidR="002410E9" w:rsidRPr="008074E0">
              <w:rPr>
                <w:rFonts w:asciiTheme="majorBidi" w:eastAsia="Times New Roman" w:hAnsiTheme="majorBidi" w:cstheme="majorBidi"/>
                <w:b/>
                <w:bCs/>
                <w:kern w:val="0"/>
                <w:sz w:val="13"/>
                <w:szCs w:val="13"/>
                <w14:ligatures w14:val="none"/>
              </w:rPr>
              <w:t xml:space="preserve">opulation  </w:t>
            </w:r>
            <w:r w:rsidR="002410E9" w:rsidRPr="008074E0">
              <w:rPr>
                <w:rFonts w:asciiTheme="majorBidi" w:hAnsiTheme="majorBidi" w:cstheme="majorBidi"/>
                <w:b/>
                <w:bCs/>
                <w:sz w:val="13"/>
                <w:szCs w:val="13"/>
              </w:rPr>
              <w:t xml:space="preserve"> Dulaglutide</w:t>
            </w:r>
          </w:p>
        </w:tc>
        <w:tc>
          <w:tcPr>
            <w:tcW w:w="830" w:type="dxa"/>
            <w:shd w:val="clear" w:color="auto" w:fill="E7E6E6" w:themeFill="background2"/>
            <w:noWrap/>
            <w:vAlign w:val="center"/>
            <w:hideMark/>
          </w:tcPr>
          <w:p w14:paraId="65D04485" w14:textId="3E0C3A7E" w:rsidR="002410E9" w:rsidRPr="008074E0" w:rsidRDefault="008074E0"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Population Semaglutide</w:t>
            </w:r>
          </w:p>
        </w:tc>
        <w:tc>
          <w:tcPr>
            <w:tcW w:w="832" w:type="dxa"/>
            <w:shd w:val="clear" w:color="auto" w:fill="E7E6E6" w:themeFill="background2"/>
            <w:noWrap/>
            <w:vAlign w:val="center"/>
            <w:hideMark/>
          </w:tcPr>
          <w:p w14:paraId="01E18287" w14:textId="66EDF068" w:rsidR="002410E9" w:rsidRPr="008074E0" w:rsidRDefault="002410E9"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Total mean age (SD)</w:t>
            </w:r>
          </w:p>
        </w:tc>
        <w:tc>
          <w:tcPr>
            <w:tcW w:w="830" w:type="dxa"/>
            <w:shd w:val="clear" w:color="auto" w:fill="E7E6E6" w:themeFill="background2"/>
            <w:noWrap/>
            <w:vAlign w:val="center"/>
            <w:hideMark/>
          </w:tcPr>
          <w:p w14:paraId="4FC1B8FD" w14:textId="1E582013" w:rsidR="002410E9" w:rsidRPr="008074E0" w:rsidRDefault="002410E9"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Total male number (%)</w:t>
            </w:r>
          </w:p>
        </w:tc>
        <w:tc>
          <w:tcPr>
            <w:tcW w:w="832" w:type="dxa"/>
            <w:shd w:val="clear" w:color="auto" w:fill="E7E6E6" w:themeFill="background2"/>
            <w:noWrap/>
            <w:vAlign w:val="center"/>
            <w:hideMark/>
          </w:tcPr>
          <w:p w14:paraId="55E2A09E" w14:textId="1EE49D3D"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HbA1c (</w:t>
            </w:r>
            <w:r w:rsidR="008074E0" w:rsidRPr="008074E0">
              <w:rPr>
                <w:rFonts w:asciiTheme="majorBidi" w:eastAsia="Times New Roman" w:hAnsiTheme="majorBidi" w:cstheme="majorBidi"/>
                <w:b/>
                <w:bCs/>
                <w:kern w:val="0"/>
                <w:sz w:val="13"/>
                <w:szCs w:val="13"/>
                <w14:ligatures w14:val="none"/>
              </w:rPr>
              <w:t>%) Dulaglutide (</w:t>
            </w:r>
            <w:r w:rsidR="002410E9" w:rsidRPr="008074E0">
              <w:rPr>
                <w:rFonts w:asciiTheme="majorBidi" w:eastAsia="Times New Roman" w:hAnsiTheme="majorBidi" w:cstheme="majorBidi"/>
                <w:b/>
                <w:bCs/>
                <w:kern w:val="0"/>
                <w:sz w:val="13"/>
                <w:szCs w:val="13"/>
                <w14:ligatures w14:val="none"/>
              </w:rPr>
              <w:t>SD)</w:t>
            </w:r>
          </w:p>
        </w:tc>
        <w:tc>
          <w:tcPr>
            <w:tcW w:w="832" w:type="dxa"/>
            <w:shd w:val="clear" w:color="auto" w:fill="E7E6E6" w:themeFill="background2"/>
            <w:noWrap/>
            <w:vAlign w:val="center"/>
            <w:hideMark/>
          </w:tcPr>
          <w:p w14:paraId="05DE7985" w14:textId="43B73A2A"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HbA1c (</w:t>
            </w:r>
            <w:r w:rsidR="008074E0" w:rsidRPr="008074E0">
              <w:rPr>
                <w:rFonts w:asciiTheme="majorBidi" w:eastAsia="Times New Roman" w:hAnsiTheme="majorBidi" w:cstheme="majorBidi"/>
                <w:b/>
                <w:bCs/>
                <w:kern w:val="0"/>
                <w:sz w:val="13"/>
                <w:szCs w:val="13"/>
                <w14:ligatures w14:val="none"/>
              </w:rPr>
              <w:t xml:space="preserve">%) </w:t>
            </w:r>
            <w:r w:rsidR="008074E0">
              <w:rPr>
                <w:rFonts w:asciiTheme="majorBidi" w:eastAsia="Times New Roman" w:hAnsiTheme="majorBidi" w:cstheme="majorBidi"/>
                <w:b/>
                <w:bCs/>
                <w:kern w:val="0"/>
                <w:sz w:val="13"/>
                <w:szCs w:val="13"/>
                <w14:ligatures w14:val="none"/>
              </w:rPr>
              <w:t>S</w:t>
            </w:r>
            <w:r w:rsidR="008074E0" w:rsidRPr="008074E0">
              <w:rPr>
                <w:rFonts w:asciiTheme="majorBidi" w:eastAsia="Times New Roman" w:hAnsiTheme="majorBidi" w:cstheme="majorBidi"/>
                <w:b/>
                <w:bCs/>
                <w:kern w:val="0"/>
                <w:sz w:val="13"/>
                <w:szCs w:val="13"/>
                <w14:ligatures w14:val="none"/>
              </w:rPr>
              <w:t>emaglutide (</w:t>
            </w:r>
            <w:r w:rsidR="002410E9" w:rsidRPr="008074E0">
              <w:rPr>
                <w:rFonts w:asciiTheme="majorBidi" w:eastAsia="Times New Roman" w:hAnsiTheme="majorBidi" w:cstheme="majorBidi"/>
                <w:b/>
                <w:bCs/>
                <w:kern w:val="0"/>
                <w:sz w:val="13"/>
                <w:szCs w:val="13"/>
                <w14:ligatures w14:val="none"/>
              </w:rPr>
              <w:t>SD)</w:t>
            </w:r>
          </w:p>
        </w:tc>
        <w:tc>
          <w:tcPr>
            <w:tcW w:w="830" w:type="dxa"/>
            <w:shd w:val="clear" w:color="auto" w:fill="E7E6E6" w:themeFill="background2"/>
            <w:noWrap/>
            <w:vAlign w:val="center"/>
            <w:hideMark/>
          </w:tcPr>
          <w:p w14:paraId="71DC252C" w14:textId="3CACD1A2"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weight</w:t>
            </w:r>
            <w:r w:rsidR="008074E0">
              <w:rPr>
                <w:rFonts w:asciiTheme="majorBidi" w:eastAsia="Times New Roman" w:hAnsiTheme="majorBidi" w:cstheme="majorBidi"/>
                <w:b/>
                <w:bCs/>
                <w:kern w:val="0"/>
                <w:sz w:val="13"/>
                <w:szCs w:val="13"/>
                <w14:ligatures w14:val="none"/>
              </w:rPr>
              <w:t xml:space="preserve"> </w:t>
            </w:r>
            <w:r w:rsidR="002410E9" w:rsidRPr="008074E0">
              <w:rPr>
                <w:rFonts w:asciiTheme="majorBidi" w:eastAsia="Times New Roman" w:hAnsiTheme="majorBidi" w:cstheme="majorBidi"/>
                <w:b/>
                <w:bCs/>
                <w:kern w:val="0"/>
                <w:sz w:val="13"/>
                <w:szCs w:val="13"/>
                <w14:ligatures w14:val="none"/>
              </w:rPr>
              <w:t>(</w:t>
            </w:r>
            <w:r w:rsidR="008074E0" w:rsidRPr="008074E0">
              <w:rPr>
                <w:rFonts w:asciiTheme="majorBidi" w:eastAsia="Times New Roman" w:hAnsiTheme="majorBidi" w:cstheme="majorBidi"/>
                <w:b/>
                <w:bCs/>
                <w:kern w:val="0"/>
                <w:sz w:val="13"/>
                <w:szCs w:val="13"/>
                <w14:ligatures w14:val="none"/>
              </w:rPr>
              <w:t>kg) Dulaglutide (</w:t>
            </w:r>
            <w:r w:rsidR="002410E9" w:rsidRPr="008074E0">
              <w:rPr>
                <w:rFonts w:asciiTheme="majorBidi" w:eastAsia="Times New Roman" w:hAnsiTheme="majorBidi" w:cstheme="majorBidi"/>
                <w:b/>
                <w:bCs/>
                <w:kern w:val="0"/>
                <w:sz w:val="13"/>
                <w:szCs w:val="13"/>
                <w14:ligatures w14:val="none"/>
              </w:rPr>
              <w:t>SD)</w:t>
            </w:r>
          </w:p>
        </w:tc>
        <w:tc>
          <w:tcPr>
            <w:tcW w:w="832" w:type="dxa"/>
            <w:shd w:val="clear" w:color="auto" w:fill="E7E6E6" w:themeFill="background2"/>
            <w:noWrap/>
            <w:vAlign w:val="center"/>
            <w:hideMark/>
          </w:tcPr>
          <w:p w14:paraId="5F1DA884" w14:textId="2BEA9155"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weight</w:t>
            </w:r>
            <w:r w:rsidR="008074E0">
              <w:rPr>
                <w:rFonts w:asciiTheme="majorBidi" w:eastAsia="Times New Roman" w:hAnsiTheme="majorBidi" w:cstheme="majorBidi"/>
                <w:b/>
                <w:bCs/>
                <w:kern w:val="0"/>
                <w:sz w:val="13"/>
                <w:szCs w:val="13"/>
                <w14:ligatures w14:val="none"/>
              </w:rPr>
              <w:t xml:space="preserve"> </w:t>
            </w:r>
            <w:r w:rsidR="002410E9" w:rsidRPr="008074E0">
              <w:rPr>
                <w:rFonts w:asciiTheme="majorBidi" w:eastAsia="Times New Roman" w:hAnsiTheme="majorBidi" w:cstheme="majorBidi"/>
                <w:b/>
                <w:bCs/>
                <w:kern w:val="0"/>
                <w:sz w:val="13"/>
                <w:szCs w:val="13"/>
                <w14:ligatures w14:val="none"/>
              </w:rPr>
              <w:t>(</w:t>
            </w:r>
            <w:r w:rsidR="008074E0" w:rsidRPr="008074E0">
              <w:rPr>
                <w:rFonts w:asciiTheme="majorBidi" w:eastAsia="Times New Roman" w:hAnsiTheme="majorBidi" w:cstheme="majorBidi"/>
                <w:b/>
                <w:bCs/>
                <w:kern w:val="0"/>
                <w:sz w:val="13"/>
                <w:szCs w:val="13"/>
                <w14:ligatures w14:val="none"/>
              </w:rPr>
              <w:t xml:space="preserve">kg) </w:t>
            </w:r>
            <w:r w:rsidR="00392AAC" w:rsidRPr="008074E0">
              <w:rPr>
                <w:rFonts w:asciiTheme="majorBidi" w:eastAsia="Times New Roman" w:hAnsiTheme="majorBidi" w:cstheme="majorBidi"/>
                <w:b/>
                <w:bCs/>
                <w:kern w:val="0"/>
                <w:sz w:val="13"/>
                <w:szCs w:val="13"/>
                <w14:ligatures w14:val="none"/>
              </w:rPr>
              <w:t>Semaglutide (</w:t>
            </w:r>
            <w:r w:rsidR="002410E9" w:rsidRPr="008074E0">
              <w:rPr>
                <w:rFonts w:asciiTheme="majorBidi" w:eastAsia="Times New Roman" w:hAnsiTheme="majorBidi" w:cstheme="majorBidi"/>
                <w:b/>
                <w:bCs/>
                <w:kern w:val="0"/>
                <w:sz w:val="13"/>
                <w:szCs w:val="13"/>
                <w14:ligatures w14:val="none"/>
              </w:rPr>
              <w:t>SD)</w:t>
            </w:r>
          </w:p>
        </w:tc>
        <w:tc>
          <w:tcPr>
            <w:tcW w:w="832" w:type="dxa"/>
            <w:shd w:val="clear" w:color="auto" w:fill="E7E6E6" w:themeFill="background2"/>
            <w:noWrap/>
            <w:vAlign w:val="center"/>
            <w:hideMark/>
          </w:tcPr>
          <w:p w14:paraId="396200BD" w14:textId="4E89CF0D"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w:t>
            </w:r>
            <w:r w:rsidRPr="008074E0">
              <w:rPr>
                <w:rFonts w:asciiTheme="majorBidi" w:eastAsia="Times New Roman" w:hAnsiTheme="majorBidi" w:cstheme="majorBidi"/>
                <w:b/>
                <w:bCs/>
                <w:kern w:val="0"/>
                <w:sz w:val="13"/>
                <w:szCs w:val="13"/>
                <w14:ligatures w14:val="none"/>
              </w:rPr>
              <w:t>FBS</w:t>
            </w:r>
            <w:r w:rsidR="002410E9" w:rsidRPr="008074E0">
              <w:rPr>
                <w:rFonts w:asciiTheme="majorBidi" w:eastAsia="Times New Roman" w:hAnsiTheme="majorBidi" w:cstheme="majorBidi"/>
                <w:b/>
                <w:bCs/>
                <w:kern w:val="0"/>
                <w:sz w:val="13"/>
                <w:szCs w:val="13"/>
                <w14:ligatures w14:val="none"/>
              </w:rPr>
              <w:t xml:space="preserve"> (mg/dl)   </w:t>
            </w:r>
            <w:r w:rsidR="002410E9" w:rsidRPr="008074E0">
              <w:rPr>
                <w:rFonts w:asciiTheme="majorBidi" w:hAnsiTheme="majorBidi" w:cstheme="majorBidi"/>
                <w:b/>
                <w:bCs/>
                <w:sz w:val="13"/>
                <w:szCs w:val="13"/>
              </w:rPr>
              <w:t xml:space="preserve"> Dulaglutide</w:t>
            </w:r>
            <w:r w:rsidR="002410E9" w:rsidRPr="008074E0">
              <w:rPr>
                <w:rFonts w:asciiTheme="majorBidi" w:eastAsia="Times New Roman" w:hAnsiTheme="majorBidi" w:cstheme="majorBidi"/>
                <w:b/>
                <w:bCs/>
                <w:kern w:val="0"/>
                <w:sz w:val="13"/>
                <w:szCs w:val="13"/>
                <w14:ligatures w14:val="none"/>
              </w:rPr>
              <w:t xml:space="preserve"> (SD)</w:t>
            </w:r>
          </w:p>
        </w:tc>
        <w:tc>
          <w:tcPr>
            <w:tcW w:w="832" w:type="dxa"/>
            <w:shd w:val="clear" w:color="auto" w:fill="E7E6E6" w:themeFill="background2"/>
            <w:noWrap/>
            <w:vAlign w:val="center"/>
            <w:hideMark/>
          </w:tcPr>
          <w:p w14:paraId="7B363733" w14:textId="42C458DA" w:rsidR="002410E9" w:rsidRPr="008074E0" w:rsidRDefault="000B6944"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w:t>
            </w:r>
            <w:r w:rsidR="002410E9" w:rsidRPr="008074E0">
              <w:rPr>
                <w:rFonts w:asciiTheme="majorBidi" w:eastAsia="Times New Roman" w:hAnsiTheme="majorBidi" w:cstheme="majorBidi"/>
                <w:b/>
                <w:bCs/>
                <w:kern w:val="0"/>
                <w:sz w:val="13"/>
                <w:szCs w:val="13"/>
                <w14:ligatures w14:val="none"/>
              </w:rPr>
              <w:t xml:space="preserve"> </w:t>
            </w:r>
            <w:r w:rsidRPr="008074E0">
              <w:rPr>
                <w:rFonts w:asciiTheme="majorBidi" w:eastAsia="Times New Roman" w:hAnsiTheme="majorBidi" w:cstheme="majorBidi"/>
                <w:b/>
                <w:bCs/>
                <w:kern w:val="0"/>
                <w:sz w:val="13"/>
                <w:szCs w:val="13"/>
                <w14:ligatures w14:val="none"/>
              </w:rPr>
              <w:t>FBS</w:t>
            </w:r>
            <w:r w:rsidR="008074E0">
              <w:rPr>
                <w:rFonts w:asciiTheme="majorBidi" w:eastAsia="Times New Roman" w:hAnsiTheme="majorBidi" w:cstheme="majorBidi"/>
                <w:b/>
                <w:bCs/>
                <w:kern w:val="0"/>
                <w:sz w:val="13"/>
                <w:szCs w:val="13"/>
                <w14:ligatures w14:val="none"/>
              </w:rPr>
              <w:t xml:space="preserve"> </w:t>
            </w:r>
            <w:r w:rsidR="002410E9" w:rsidRPr="008074E0">
              <w:rPr>
                <w:rFonts w:asciiTheme="majorBidi" w:eastAsia="Times New Roman" w:hAnsiTheme="majorBidi" w:cstheme="majorBidi"/>
                <w:b/>
                <w:bCs/>
                <w:kern w:val="0"/>
                <w:sz w:val="13"/>
                <w:szCs w:val="13"/>
                <w14:ligatures w14:val="none"/>
              </w:rPr>
              <w:t>(mg/dl</w:t>
            </w:r>
            <w:r w:rsidR="00392AAC" w:rsidRPr="008074E0">
              <w:rPr>
                <w:rFonts w:asciiTheme="majorBidi" w:eastAsia="Times New Roman" w:hAnsiTheme="majorBidi" w:cstheme="majorBidi"/>
                <w:b/>
                <w:bCs/>
                <w:kern w:val="0"/>
                <w:sz w:val="13"/>
                <w:szCs w:val="13"/>
                <w14:ligatures w14:val="none"/>
              </w:rPr>
              <w:t>) Semaglutide (</w:t>
            </w:r>
            <w:r w:rsidR="002410E9" w:rsidRPr="008074E0">
              <w:rPr>
                <w:rFonts w:asciiTheme="majorBidi" w:eastAsia="Times New Roman" w:hAnsiTheme="majorBidi" w:cstheme="majorBidi"/>
                <w:b/>
                <w:bCs/>
                <w:kern w:val="0"/>
                <w:sz w:val="13"/>
                <w:szCs w:val="13"/>
                <w14:ligatures w14:val="none"/>
              </w:rPr>
              <w:t>SD)</w:t>
            </w:r>
          </w:p>
        </w:tc>
        <w:tc>
          <w:tcPr>
            <w:tcW w:w="830" w:type="dxa"/>
            <w:shd w:val="clear" w:color="auto" w:fill="E7E6E6" w:themeFill="background2"/>
            <w:noWrap/>
            <w:vAlign w:val="center"/>
            <w:hideMark/>
          </w:tcPr>
          <w:p w14:paraId="4BF67FAB" w14:textId="2ABE5250" w:rsidR="002410E9" w:rsidRPr="008074E0" w:rsidRDefault="00392AAC"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 BMI</w:t>
            </w:r>
            <w:r w:rsidR="008074E0">
              <w:rPr>
                <w:rFonts w:asciiTheme="majorBidi" w:eastAsia="Times New Roman" w:hAnsiTheme="majorBidi" w:cstheme="majorBidi"/>
                <w:b/>
                <w:bCs/>
                <w:kern w:val="0"/>
                <w:sz w:val="13"/>
                <w:szCs w:val="13"/>
                <w14:ligatures w14:val="none"/>
              </w:rPr>
              <w:t xml:space="preserve"> </w:t>
            </w:r>
            <w:r w:rsidR="002410E9" w:rsidRPr="008074E0">
              <w:rPr>
                <w:rFonts w:asciiTheme="majorBidi" w:eastAsia="Times New Roman" w:hAnsiTheme="majorBidi" w:cstheme="majorBidi"/>
                <w:b/>
                <w:bCs/>
                <w:kern w:val="0"/>
                <w:sz w:val="13"/>
                <w:szCs w:val="13"/>
                <w14:ligatures w14:val="none"/>
              </w:rPr>
              <w:t>(kg/m2</w:t>
            </w:r>
            <w:r w:rsidRPr="008074E0">
              <w:rPr>
                <w:rFonts w:asciiTheme="majorBidi" w:eastAsia="Times New Roman" w:hAnsiTheme="majorBidi" w:cstheme="majorBidi"/>
                <w:b/>
                <w:bCs/>
                <w:kern w:val="0"/>
                <w:sz w:val="13"/>
                <w:szCs w:val="13"/>
                <w14:ligatures w14:val="none"/>
              </w:rPr>
              <w:t xml:space="preserve">) </w:t>
            </w:r>
            <w:r w:rsidRPr="008074E0">
              <w:rPr>
                <w:rFonts w:asciiTheme="majorBidi" w:hAnsiTheme="majorBidi" w:cstheme="majorBidi"/>
                <w:b/>
                <w:bCs/>
                <w:sz w:val="13"/>
                <w:szCs w:val="13"/>
              </w:rPr>
              <w:t>Dulaglutide</w:t>
            </w:r>
            <w:r w:rsidR="002410E9" w:rsidRPr="008074E0">
              <w:rPr>
                <w:rFonts w:asciiTheme="majorBidi" w:eastAsia="Times New Roman" w:hAnsiTheme="majorBidi" w:cstheme="majorBidi"/>
                <w:b/>
                <w:bCs/>
                <w:kern w:val="0"/>
                <w:sz w:val="13"/>
                <w:szCs w:val="13"/>
                <w14:ligatures w14:val="none"/>
              </w:rPr>
              <w:t xml:space="preserve"> (SD)</w:t>
            </w:r>
          </w:p>
        </w:tc>
        <w:tc>
          <w:tcPr>
            <w:tcW w:w="832" w:type="dxa"/>
            <w:shd w:val="clear" w:color="auto" w:fill="E7E6E6" w:themeFill="background2"/>
            <w:noWrap/>
            <w:vAlign w:val="center"/>
            <w:hideMark/>
          </w:tcPr>
          <w:p w14:paraId="0ED04228" w14:textId="7CFC29E9" w:rsidR="002410E9" w:rsidRPr="008074E0" w:rsidRDefault="00392AAC" w:rsidP="008074E0">
            <w:pPr>
              <w:jc w:val="center"/>
              <w:rPr>
                <w:rFonts w:asciiTheme="majorBidi" w:eastAsia="Times New Roman" w:hAnsiTheme="majorBidi" w:cstheme="majorBidi"/>
                <w:b/>
                <w:bCs/>
                <w:kern w:val="0"/>
                <w:sz w:val="13"/>
                <w:szCs w:val="13"/>
                <w14:ligatures w14:val="none"/>
              </w:rPr>
            </w:pPr>
            <w:r w:rsidRPr="008074E0">
              <w:rPr>
                <w:rFonts w:asciiTheme="majorBidi" w:eastAsia="Times New Roman" w:hAnsiTheme="majorBidi" w:cstheme="majorBidi"/>
                <w:b/>
                <w:bCs/>
                <w:kern w:val="0"/>
                <w:sz w:val="13"/>
                <w:szCs w:val="13"/>
                <w14:ligatures w14:val="none"/>
              </w:rPr>
              <w:t>Baseline BMI</w:t>
            </w:r>
            <w:r w:rsidR="008074E0">
              <w:rPr>
                <w:rFonts w:asciiTheme="majorBidi" w:eastAsia="Times New Roman" w:hAnsiTheme="majorBidi" w:cstheme="majorBidi"/>
                <w:b/>
                <w:bCs/>
                <w:kern w:val="0"/>
                <w:sz w:val="13"/>
                <w:szCs w:val="13"/>
                <w14:ligatures w14:val="none"/>
              </w:rPr>
              <w:t xml:space="preserve"> </w:t>
            </w:r>
            <w:r w:rsidR="002410E9" w:rsidRPr="008074E0">
              <w:rPr>
                <w:rFonts w:asciiTheme="majorBidi" w:eastAsia="Times New Roman" w:hAnsiTheme="majorBidi" w:cstheme="majorBidi"/>
                <w:b/>
                <w:bCs/>
                <w:kern w:val="0"/>
                <w:sz w:val="13"/>
                <w:szCs w:val="13"/>
                <w14:ligatures w14:val="none"/>
              </w:rPr>
              <w:t xml:space="preserve">(kg/m2) </w:t>
            </w:r>
            <w:r w:rsidR="008074E0" w:rsidRPr="008074E0">
              <w:rPr>
                <w:rFonts w:asciiTheme="majorBidi" w:eastAsia="Times New Roman" w:hAnsiTheme="majorBidi" w:cstheme="majorBidi"/>
                <w:b/>
                <w:bCs/>
                <w:kern w:val="0"/>
                <w:sz w:val="13"/>
                <w:szCs w:val="13"/>
                <w14:ligatures w14:val="none"/>
              </w:rPr>
              <w:t>Semaglutide</w:t>
            </w:r>
            <w:r w:rsidR="002410E9" w:rsidRPr="008074E0">
              <w:rPr>
                <w:rFonts w:asciiTheme="majorBidi" w:eastAsia="Times New Roman" w:hAnsiTheme="majorBidi" w:cstheme="majorBidi"/>
                <w:b/>
                <w:bCs/>
                <w:kern w:val="0"/>
                <w:sz w:val="13"/>
                <w:szCs w:val="13"/>
                <w14:ligatures w14:val="none"/>
              </w:rPr>
              <w:t xml:space="preserve"> (SD)</w:t>
            </w:r>
          </w:p>
        </w:tc>
      </w:tr>
      <w:tr w:rsidR="00A62D23" w:rsidRPr="008074E0" w14:paraId="38C92240" w14:textId="77777777" w:rsidTr="008074E0">
        <w:trPr>
          <w:trHeight w:val="436"/>
        </w:trPr>
        <w:tc>
          <w:tcPr>
            <w:tcW w:w="830" w:type="dxa"/>
            <w:noWrap/>
            <w:hideMark/>
          </w:tcPr>
          <w:p w14:paraId="556EF3C6" w14:textId="31BA3261" w:rsidR="002410E9" w:rsidRPr="008074E0" w:rsidRDefault="002410E9" w:rsidP="00D75F04">
            <w:pP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Takahashi et al.</w:t>
            </w:r>
            <w:r w:rsidRPr="008074E0">
              <w:rPr>
                <w:rFonts w:asciiTheme="majorBidi" w:eastAsia="Times New Roman" w:hAnsiTheme="majorBidi" w:cstheme="majorBidi"/>
                <w:kern w:val="0"/>
                <w:sz w:val="12"/>
                <w:szCs w:val="12"/>
                <w14:ligatures w14:val="none"/>
              </w:rPr>
              <w:fldChar w:fldCharType="begin"/>
            </w:r>
            <w:r w:rsidR="00842B9F" w:rsidRPr="008074E0">
              <w:rPr>
                <w:rFonts w:asciiTheme="majorBidi" w:eastAsia="Times New Roman" w:hAnsiTheme="majorBidi" w:cstheme="majorBidi"/>
                <w:kern w:val="0"/>
                <w:sz w:val="12"/>
                <w:szCs w:val="12"/>
                <w14:ligatures w14:val="none"/>
              </w:rPr>
              <w:instrText xml:space="preserve"> ADDIN EN.CITE &lt;EndNote&gt;&lt;Cite&gt;&lt;Author&gt;Takahashi&lt;/Author&gt;&lt;Year&gt;2023&lt;/Year&gt;&lt;RecNum&gt;8&lt;/RecNum&gt;&lt;DisplayText&gt;(3)&lt;/DisplayText&gt;&lt;record&gt;&lt;rec-number&gt;8&lt;/rec-number&gt;&lt;foreign-keys&gt;&lt;key app="EN" db-id="220s5erv8arzabe5esyvrf2gv5dxvdeep55d" timestamp="1707800265"&gt;8&lt;/key&gt;&lt;/foreign-keys&gt;&lt;ref-type name="Journal Article"&gt;17&lt;/ref-type&gt;&lt;contributors&gt;&lt;authors&gt;&lt;author&gt;Takahashi, Yuka&lt;/author&gt;&lt;author&gt;Nomoto, Hiroshi&lt;/author&gt;&lt;author&gt;Yokoyama, Hiroki&lt;/author&gt;&lt;author&gt;Takano, Yoshinari&lt;/author&gt;&lt;author&gt;Nagai, So&lt;/author&gt;&lt;author&gt;Tsuzuki, Atsushi&lt;/author&gt;&lt;author&gt;Cho, Kyu Yong&lt;/author&gt;&lt;author&gt;Miya, Aika&lt;/author&gt;&lt;author&gt;Kameda, Hiraku&lt;/author&gt;&lt;author&gt;Takeuchi, Jun&lt;/author&gt;&lt;/authors&gt;&lt;/contributors&gt;&lt;titles&gt;&lt;title&gt;Improvement of glycaemic control and treatment satisfaction by switching from liraglutide or dulaglutide to subcutaneous semaglutide in patients with type 2 diabetes: A multicentre, prospective, randomized, open‐label, parallel‐group comparison study (SWITCH‐SEMA 1 study)&lt;/title&gt;&lt;secondary-title&gt;Diabetes, Obesity and Metabolism&lt;/secondary-title&gt;&lt;/titles&gt;&lt;periodical&gt;&lt;full-title&gt;Diabetes, Obesity and Metabolism&lt;/full-title&gt;&lt;/periodical&gt;&lt;dates&gt;&lt;year&gt;2023&lt;/year&gt;&lt;/dates&gt;&lt;isbn&gt;1462-8902&lt;/isbn&gt;&lt;urls&gt;&lt;/urls&gt;&lt;/record&gt;&lt;/Cite&gt;&lt;/EndNote&gt;</w:instrText>
            </w:r>
            <w:r w:rsidRPr="008074E0">
              <w:rPr>
                <w:rFonts w:asciiTheme="majorBidi" w:eastAsia="Times New Roman" w:hAnsiTheme="majorBidi" w:cstheme="majorBidi"/>
                <w:kern w:val="0"/>
                <w:sz w:val="12"/>
                <w:szCs w:val="12"/>
                <w14:ligatures w14:val="none"/>
              </w:rPr>
              <w:fldChar w:fldCharType="separate"/>
            </w:r>
            <w:r w:rsidR="00842B9F" w:rsidRPr="008074E0">
              <w:rPr>
                <w:rFonts w:asciiTheme="majorBidi" w:eastAsia="Times New Roman" w:hAnsiTheme="majorBidi" w:cstheme="majorBidi"/>
                <w:noProof/>
                <w:kern w:val="0"/>
                <w:sz w:val="12"/>
                <w:szCs w:val="12"/>
                <w14:ligatures w14:val="none"/>
              </w:rPr>
              <w:t>(3)</w:t>
            </w:r>
            <w:r w:rsidRPr="008074E0">
              <w:rPr>
                <w:rFonts w:asciiTheme="majorBidi" w:eastAsia="Times New Roman" w:hAnsiTheme="majorBidi" w:cstheme="majorBidi"/>
                <w:kern w:val="0"/>
                <w:sz w:val="12"/>
                <w:szCs w:val="12"/>
                <w14:ligatures w14:val="none"/>
              </w:rPr>
              <w:fldChar w:fldCharType="end"/>
            </w:r>
          </w:p>
        </w:tc>
        <w:tc>
          <w:tcPr>
            <w:tcW w:w="832" w:type="dxa"/>
            <w:noWrap/>
            <w:hideMark/>
          </w:tcPr>
          <w:p w14:paraId="1C8AD0D1"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2023</w:t>
            </w:r>
          </w:p>
        </w:tc>
        <w:tc>
          <w:tcPr>
            <w:tcW w:w="830" w:type="dxa"/>
            <w:noWrap/>
            <w:hideMark/>
          </w:tcPr>
          <w:p w14:paraId="1479AC42"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RCT</w:t>
            </w:r>
          </w:p>
        </w:tc>
        <w:tc>
          <w:tcPr>
            <w:tcW w:w="832" w:type="dxa"/>
            <w:noWrap/>
            <w:hideMark/>
          </w:tcPr>
          <w:p w14:paraId="1AD21AA6"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24</w:t>
            </w:r>
          </w:p>
        </w:tc>
        <w:tc>
          <w:tcPr>
            <w:tcW w:w="832" w:type="dxa"/>
          </w:tcPr>
          <w:p w14:paraId="699EE7D9" w14:textId="35900F3E"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0.75</w:t>
            </w:r>
          </w:p>
        </w:tc>
        <w:tc>
          <w:tcPr>
            <w:tcW w:w="832" w:type="dxa"/>
          </w:tcPr>
          <w:p w14:paraId="1031542A" w14:textId="72A58620"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0.75</w:t>
            </w:r>
          </w:p>
        </w:tc>
        <w:tc>
          <w:tcPr>
            <w:tcW w:w="832" w:type="dxa"/>
            <w:noWrap/>
            <w:hideMark/>
          </w:tcPr>
          <w:p w14:paraId="09550E67" w14:textId="716C7A5B"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32</w:t>
            </w:r>
          </w:p>
        </w:tc>
        <w:tc>
          <w:tcPr>
            <w:tcW w:w="830" w:type="dxa"/>
            <w:noWrap/>
            <w:hideMark/>
          </w:tcPr>
          <w:p w14:paraId="1F162C75"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31</w:t>
            </w:r>
          </w:p>
        </w:tc>
        <w:tc>
          <w:tcPr>
            <w:tcW w:w="832" w:type="dxa"/>
            <w:noWrap/>
            <w:hideMark/>
          </w:tcPr>
          <w:p w14:paraId="30B45055" w14:textId="4E4510C3"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62.6</w:t>
            </w:r>
            <w:r w:rsidRPr="008074E0">
              <w:rPr>
                <w:rFonts w:asciiTheme="majorBidi" w:eastAsia="Times New Roman" w:hAnsiTheme="majorBidi" w:cstheme="majorBidi"/>
                <w:kern w:val="0"/>
                <w:sz w:val="12"/>
                <w:szCs w:val="12"/>
                <w:rtl/>
                <w14:ligatures w14:val="none"/>
              </w:rPr>
              <w:t xml:space="preserve">) </w:t>
            </w:r>
            <w:r w:rsidRPr="008074E0">
              <w:rPr>
                <w:rFonts w:asciiTheme="majorBidi" w:eastAsia="Times New Roman" w:hAnsiTheme="majorBidi" w:cstheme="majorBidi"/>
                <w:kern w:val="0"/>
                <w:sz w:val="12"/>
                <w:szCs w:val="12"/>
                <w14:ligatures w14:val="none"/>
              </w:rPr>
              <w:t>17</w:t>
            </w:r>
            <w:r w:rsidRPr="008074E0">
              <w:rPr>
                <w:rFonts w:asciiTheme="majorBidi" w:eastAsia="Times New Roman" w:hAnsiTheme="majorBidi" w:cstheme="majorBidi"/>
                <w:kern w:val="0"/>
                <w:sz w:val="12"/>
                <w:szCs w:val="12"/>
                <w:rtl/>
                <w14:ligatures w14:val="none"/>
              </w:rPr>
              <w:t>(</w:t>
            </w:r>
          </w:p>
        </w:tc>
        <w:tc>
          <w:tcPr>
            <w:tcW w:w="830" w:type="dxa"/>
            <w:noWrap/>
            <w:hideMark/>
          </w:tcPr>
          <w:p w14:paraId="4B523E6A" w14:textId="16032812"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33</w:t>
            </w:r>
            <w:r w:rsidRPr="008074E0">
              <w:rPr>
                <w:rFonts w:asciiTheme="majorBidi" w:eastAsia="Times New Roman" w:hAnsiTheme="majorBidi" w:cstheme="majorBidi"/>
                <w:kern w:val="0"/>
                <w:sz w:val="12"/>
                <w:szCs w:val="12"/>
                <w:rtl/>
                <w14:ligatures w14:val="none"/>
              </w:rPr>
              <w:t xml:space="preserve"> </w:t>
            </w:r>
            <w:r w:rsidRPr="008074E0">
              <w:rPr>
                <w:rFonts w:asciiTheme="majorBidi" w:eastAsia="Times New Roman" w:hAnsiTheme="majorBidi" w:cstheme="majorBidi"/>
                <w:kern w:val="0"/>
                <w:sz w:val="12"/>
                <w:szCs w:val="12"/>
                <w14:ligatures w14:val="none"/>
              </w:rPr>
              <w:t>(52%)</w:t>
            </w:r>
          </w:p>
        </w:tc>
        <w:tc>
          <w:tcPr>
            <w:tcW w:w="832" w:type="dxa"/>
            <w:noWrap/>
          </w:tcPr>
          <w:p w14:paraId="2D313D67" w14:textId="0641A923" w:rsidR="002410E9" w:rsidRPr="008074E0" w:rsidRDefault="0022253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kern w:val="0"/>
                <w:sz w:val="12"/>
                <w:szCs w:val="12"/>
              </w:rPr>
              <w:t xml:space="preserve">7.8 </w:t>
            </w:r>
            <w:r w:rsidR="000B6944" w:rsidRPr="008074E0">
              <w:rPr>
                <w:rFonts w:asciiTheme="majorBidi" w:hAnsiTheme="majorBidi" w:cstheme="majorBidi"/>
                <w:kern w:val="0"/>
                <w:sz w:val="12"/>
                <w:szCs w:val="12"/>
              </w:rPr>
              <w:t>(</w:t>
            </w:r>
            <w:r w:rsidRPr="008074E0">
              <w:rPr>
                <w:rFonts w:asciiTheme="majorBidi" w:hAnsiTheme="majorBidi" w:cstheme="majorBidi"/>
                <w:kern w:val="0"/>
                <w:sz w:val="12"/>
                <w:szCs w:val="12"/>
              </w:rPr>
              <w:t>1.0</w:t>
            </w:r>
            <w:r w:rsidR="000B6944" w:rsidRPr="008074E0">
              <w:rPr>
                <w:rFonts w:asciiTheme="majorBidi" w:hAnsiTheme="majorBidi" w:cstheme="majorBidi"/>
                <w:kern w:val="0"/>
                <w:sz w:val="12"/>
                <w:szCs w:val="12"/>
              </w:rPr>
              <w:t>)</w:t>
            </w:r>
          </w:p>
        </w:tc>
        <w:tc>
          <w:tcPr>
            <w:tcW w:w="832" w:type="dxa"/>
            <w:noWrap/>
          </w:tcPr>
          <w:p w14:paraId="7EBD0CF7" w14:textId="2B58DE0A" w:rsidR="002410E9" w:rsidRPr="008074E0" w:rsidRDefault="004768EF"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7.8 (0.8)</w:t>
            </w:r>
          </w:p>
        </w:tc>
        <w:tc>
          <w:tcPr>
            <w:tcW w:w="830" w:type="dxa"/>
            <w:noWrap/>
          </w:tcPr>
          <w:p w14:paraId="7165C227" w14:textId="6C90EB12" w:rsidR="002410E9" w:rsidRPr="008074E0" w:rsidRDefault="000B6944"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73.4 (15.3)</w:t>
            </w:r>
          </w:p>
        </w:tc>
        <w:tc>
          <w:tcPr>
            <w:tcW w:w="832" w:type="dxa"/>
            <w:noWrap/>
          </w:tcPr>
          <w:p w14:paraId="20FB1CAD" w14:textId="35E0428C" w:rsidR="002410E9" w:rsidRPr="008074E0" w:rsidRDefault="004768EF"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73.5 (26.6)</w:t>
            </w:r>
          </w:p>
        </w:tc>
        <w:tc>
          <w:tcPr>
            <w:tcW w:w="832" w:type="dxa"/>
            <w:noWrap/>
          </w:tcPr>
          <w:p w14:paraId="63CCDA42" w14:textId="4980226E" w:rsidR="002410E9" w:rsidRPr="008074E0" w:rsidRDefault="000B6944"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kern w:val="0"/>
                <w:sz w:val="12"/>
                <w:szCs w:val="12"/>
              </w:rPr>
              <w:t>135.6 (28.9)</w:t>
            </w:r>
          </w:p>
        </w:tc>
        <w:tc>
          <w:tcPr>
            <w:tcW w:w="832" w:type="dxa"/>
            <w:noWrap/>
          </w:tcPr>
          <w:p w14:paraId="13D838FC" w14:textId="36E14542" w:rsidR="002410E9" w:rsidRPr="008074E0" w:rsidRDefault="000B6944"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kern w:val="0"/>
                <w:sz w:val="12"/>
                <w:szCs w:val="12"/>
              </w:rPr>
              <w:t>142.8 (28.2)</w:t>
            </w:r>
          </w:p>
        </w:tc>
        <w:tc>
          <w:tcPr>
            <w:tcW w:w="830" w:type="dxa"/>
            <w:noWrap/>
          </w:tcPr>
          <w:p w14:paraId="7A64F11D" w14:textId="47FCBFB5" w:rsidR="002410E9" w:rsidRPr="008074E0" w:rsidRDefault="000B6944"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28.1 (4)</w:t>
            </w:r>
          </w:p>
        </w:tc>
        <w:tc>
          <w:tcPr>
            <w:tcW w:w="832" w:type="dxa"/>
            <w:noWrap/>
          </w:tcPr>
          <w:p w14:paraId="6F784F11" w14:textId="187E018F" w:rsidR="002410E9" w:rsidRPr="008074E0" w:rsidRDefault="000B6944"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26.9 (5)</w:t>
            </w:r>
          </w:p>
        </w:tc>
      </w:tr>
      <w:tr w:rsidR="00A62D23" w:rsidRPr="008074E0" w14:paraId="5B7C78F8" w14:textId="77777777" w:rsidTr="008074E0">
        <w:trPr>
          <w:trHeight w:val="501"/>
        </w:trPr>
        <w:tc>
          <w:tcPr>
            <w:tcW w:w="830" w:type="dxa"/>
            <w:hideMark/>
          </w:tcPr>
          <w:p w14:paraId="1733B36A" w14:textId="08EBB68A" w:rsidR="002410E9" w:rsidRPr="008074E0" w:rsidRDefault="002410E9" w:rsidP="00D75F04">
            <w:pPr>
              <w:rPr>
                <w:rFonts w:asciiTheme="majorBidi" w:eastAsia="Times New Roman" w:hAnsiTheme="majorBidi" w:cstheme="majorBidi"/>
                <w:kern w:val="0"/>
                <w:sz w:val="12"/>
                <w:szCs w:val="12"/>
                <w14:ligatures w14:val="none"/>
              </w:rPr>
            </w:pPr>
            <w:proofErr w:type="spellStart"/>
            <w:r w:rsidRPr="008074E0">
              <w:rPr>
                <w:rFonts w:asciiTheme="majorBidi" w:eastAsia="Times New Roman" w:hAnsiTheme="majorBidi" w:cstheme="majorBidi"/>
                <w:kern w:val="0"/>
                <w:sz w:val="12"/>
                <w:szCs w:val="12"/>
                <w14:ligatures w14:val="none"/>
              </w:rPr>
              <w:t>lacobellis</w:t>
            </w:r>
            <w:proofErr w:type="spellEnd"/>
            <w:r w:rsidRPr="008074E0">
              <w:rPr>
                <w:rFonts w:asciiTheme="majorBidi" w:eastAsia="Times New Roman" w:hAnsiTheme="majorBidi" w:cstheme="majorBidi"/>
                <w:kern w:val="0"/>
                <w:sz w:val="12"/>
                <w:szCs w:val="12"/>
                <w14:ligatures w14:val="none"/>
              </w:rPr>
              <w:t xml:space="preserve"> et al.</w:t>
            </w:r>
            <w:r w:rsidRPr="008074E0">
              <w:rPr>
                <w:rFonts w:asciiTheme="majorBidi" w:eastAsia="Times New Roman" w:hAnsiTheme="majorBidi" w:cstheme="majorBidi"/>
                <w:kern w:val="0"/>
                <w:sz w:val="12"/>
                <w:szCs w:val="12"/>
                <w14:ligatures w14:val="none"/>
              </w:rPr>
              <w:fldChar w:fldCharType="begin"/>
            </w:r>
            <w:r w:rsidR="00842B9F" w:rsidRPr="008074E0">
              <w:rPr>
                <w:rFonts w:asciiTheme="majorBidi" w:eastAsia="Times New Roman" w:hAnsiTheme="majorBidi" w:cstheme="majorBidi"/>
                <w:kern w:val="0"/>
                <w:sz w:val="12"/>
                <w:szCs w:val="12"/>
                <w14:ligatures w14:val="none"/>
              </w:rPr>
              <w:instrText xml:space="preserve"> ADDIN EN.CITE &lt;EndNote&gt;&lt;Cite&gt;&lt;Author&gt;Iacobellis&lt;/Author&gt;&lt;Year&gt;2020&lt;/Year&gt;&lt;RecNum&gt;12&lt;/RecNum&gt;&lt;DisplayText&gt;(13)&lt;/DisplayText&gt;&lt;record&gt;&lt;rec-number&gt;12&lt;/rec-number&gt;&lt;foreign-keys&gt;&lt;key app="EN" db-id="220s5erv8arzabe5esyvrf2gv5dxvdeep55d" timestamp="1707800329"&gt;12&lt;/key&gt;&lt;/foreign-keys&gt;&lt;ref-type name="Journal Article"&gt;17&lt;/ref-type&gt;&lt;contributors&gt;&lt;authors&gt;&lt;author&gt;Iacobellis, Gianluca&lt;/author&gt;&lt;author&gt;Villasante Fricke, Alexandra C&lt;/author&gt;&lt;/authors&gt;&lt;/contributors&gt;&lt;titles&gt;&lt;title&gt;Effects of semaglutide versus dulaglutide on epicardial fat thickness in subjects with type 2 diabetes and obesity&lt;/title&gt;&lt;secondary-title&gt;Journal of the Endocrine Society&lt;/secondary-title&gt;&lt;/titles&gt;&lt;periodical&gt;&lt;full-title&gt;Journal of the Endocrine Society&lt;/full-title&gt;&lt;/periodical&gt;&lt;pages&gt;bvz042&lt;/pages&gt;&lt;volume&gt;4&lt;/volume&gt;&lt;number&gt;4&lt;/number&gt;&lt;dates&gt;&lt;year&gt;2020&lt;/year&gt;&lt;/dates&gt;&lt;isbn&gt;2472-1972&lt;/isbn&gt;&lt;urls&gt;&lt;/urls&gt;&lt;/record&gt;&lt;/Cite&gt;&lt;/EndNote&gt;</w:instrText>
            </w:r>
            <w:r w:rsidRPr="008074E0">
              <w:rPr>
                <w:rFonts w:asciiTheme="majorBidi" w:eastAsia="Times New Roman" w:hAnsiTheme="majorBidi" w:cstheme="majorBidi"/>
                <w:kern w:val="0"/>
                <w:sz w:val="12"/>
                <w:szCs w:val="12"/>
                <w14:ligatures w14:val="none"/>
              </w:rPr>
              <w:fldChar w:fldCharType="separate"/>
            </w:r>
            <w:r w:rsidR="00842B9F" w:rsidRPr="008074E0">
              <w:rPr>
                <w:rFonts w:asciiTheme="majorBidi" w:eastAsia="Times New Roman" w:hAnsiTheme="majorBidi" w:cstheme="majorBidi"/>
                <w:noProof/>
                <w:kern w:val="0"/>
                <w:sz w:val="12"/>
                <w:szCs w:val="12"/>
                <w14:ligatures w14:val="none"/>
              </w:rPr>
              <w:t>(13)</w:t>
            </w:r>
            <w:r w:rsidRPr="008074E0">
              <w:rPr>
                <w:rFonts w:asciiTheme="majorBidi" w:eastAsia="Times New Roman" w:hAnsiTheme="majorBidi" w:cstheme="majorBidi"/>
                <w:kern w:val="0"/>
                <w:sz w:val="12"/>
                <w:szCs w:val="12"/>
                <w14:ligatures w14:val="none"/>
              </w:rPr>
              <w:fldChar w:fldCharType="end"/>
            </w:r>
          </w:p>
        </w:tc>
        <w:tc>
          <w:tcPr>
            <w:tcW w:w="832" w:type="dxa"/>
            <w:noWrap/>
            <w:hideMark/>
          </w:tcPr>
          <w:p w14:paraId="3576ABE5"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2020</w:t>
            </w:r>
          </w:p>
        </w:tc>
        <w:tc>
          <w:tcPr>
            <w:tcW w:w="830" w:type="dxa"/>
            <w:noWrap/>
            <w:hideMark/>
          </w:tcPr>
          <w:p w14:paraId="24AD477C"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RCT</w:t>
            </w:r>
          </w:p>
        </w:tc>
        <w:tc>
          <w:tcPr>
            <w:tcW w:w="832" w:type="dxa"/>
            <w:noWrap/>
            <w:hideMark/>
          </w:tcPr>
          <w:p w14:paraId="269C2AFA"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12</w:t>
            </w:r>
          </w:p>
        </w:tc>
        <w:tc>
          <w:tcPr>
            <w:tcW w:w="832" w:type="dxa"/>
          </w:tcPr>
          <w:p w14:paraId="11C1499E" w14:textId="53177A33"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1.5</w:t>
            </w:r>
          </w:p>
        </w:tc>
        <w:tc>
          <w:tcPr>
            <w:tcW w:w="832" w:type="dxa"/>
          </w:tcPr>
          <w:p w14:paraId="3F31E859" w14:textId="46B7EB0A"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1</w:t>
            </w:r>
          </w:p>
        </w:tc>
        <w:tc>
          <w:tcPr>
            <w:tcW w:w="832" w:type="dxa"/>
            <w:noWrap/>
            <w:hideMark/>
          </w:tcPr>
          <w:p w14:paraId="502984DF" w14:textId="4F768B0D"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30</w:t>
            </w:r>
          </w:p>
        </w:tc>
        <w:tc>
          <w:tcPr>
            <w:tcW w:w="830" w:type="dxa"/>
            <w:noWrap/>
            <w:hideMark/>
          </w:tcPr>
          <w:p w14:paraId="63DB46DC"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30</w:t>
            </w:r>
          </w:p>
        </w:tc>
        <w:tc>
          <w:tcPr>
            <w:tcW w:w="832" w:type="dxa"/>
            <w:noWrap/>
            <w:hideMark/>
          </w:tcPr>
          <w:p w14:paraId="6E3A5CAE" w14:textId="49D451FA"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56</w:t>
            </w:r>
            <w:r w:rsidRPr="008074E0">
              <w:rPr>
                <w:rFonts w:asciiTheme="majorBidi" w:eastAsia="Times New Roman" w:hAnsiTheme="majorBidi" w:cstheme="majorBidi"/>
                <w:kern w:val="0"/>
                <w:sz w:val="12"/>
                <w:szCs w:val="12"/>
                <w:rtl/>
                <w14:ligatures w14:val="none"/>
              </w:rPr>
              <w:t xml:space="preserve">) </w:t>
            </w:r>
            <w:r w:rsidRPr="008074E0">
              <w:rPr>
                <w:rFonts w:asciiTheme="majorBidi" w:eastAsia="Times New Roman" w:hAnsiTheme="majorBidi" w:cstheme="majorBidi"/>
                <w:kern w:val="0"/>
                <w:sz w:val="12"/>
                <w:szCs w:val="12"/>
                <w14:ligatures w14:val="none"/>
              </w:rPr>
              <w:t>8.9</w:t>
            </w:r>
            <w:r w:rsidRPr="008074E0">
              <w:rPr>
                <w:rFonts w:asciiTheme="majorBidi" w:eastAsia="Times New Roman" w:hAnsiTheme="majorBidi" w:cstheme="majorBidi"/>
                <w:kern w:val="0"/>
                <w:sz w:val="12"/>
                <w:szCs w:val="12"/>
                <w:rtl/>
                <w14:ligatures w14:val="none"/>
              </w:rPr>
              <w:t>(</w:t>
            </w:r>
          </w:p>
        </w:tc>
        <w:tc>
          <w:tcPr>
            <w:tcW w:w="830" w:type="dxa"/>
            <w:noWrap/>
            <w:hideMark/>
          </w:tcPr>
          <w:p w14:paraId="0A4C3DC7" w14:textId="36D20AAC"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34</w:t>
            </w:r>
            <w:r w:rsidR="001D2ADB" w:rsidRPr="008074E0">
              <w:rPr>
                <w:rFonts w:asciiTheme="majorBidi" w:eastAsia="Times New Roman" w:hAnsiTheme="majorBidi" w:cstheme="majorBidi"/>
                <w:kern w:val="0"/>
                <w:sz w:val="12"/>
                <w:szCs w:val="12"/>
                <w14:ligatures w14:val="none"/>
              </w:rPr>
              <w:t xml:space="preserve"> (56%)</w:t>
            </w:r>
          </w:p>
        </w:tc>
        <w:tc>
          <w:tcPr>
            <w:tcW w:w="832" w:type="dxa"/>
            <w:noWrap/>
          </w:tcPr>
          <w:p w14:paraId="29EAC0AE" w14:textId="019E1C1B"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8.2 </w:t>
            </w:r>
            <w:r w:rsidR="004C08BF" w:rsidRPr="008074E0">
              <w:rPr>
                <w:rFonts w:asciiTheme="majorBidi" w:hAnsiTheme="majorBidi" w:cstheme="majorBidi"/>
                <w:sz w:val="12"/>
                <w:szCs w:val="12"/>
              </w:rPr>
              <w:t>(</w:t>
            </w:r>
            <w:r w:rsidRPr="008074E0">
              <w:rPr>
                <w:rFonts w:asciiTheme="majorBidi" w:hAnsiTheme="majorBidi" w:cstheme="majorBidi"/>
                <w:sz w:val="12"/>
                <w:szCs w:val="12"/>
              </w:rPr>
              <w:t>1.2</w:t>
            </w:r>
            <w:r w:rsidR="004C08BF" w:rsidRPr="008074E0">
              <w:rPr>
                <w:rFonts w:asciiTheme="majorBidi" w:hAnsiTheme="majorBidi" w:cstheme="majorBidi"/>
                <w:sz w:val="12"/>
                <w:szCs w:val="12"/>
              </w:rPr>
              <w:t>)</w:t>
            </w:r>
          </w:p>
        </w:tc>
        <w:tc>
          <w:tcPr>
            <w:tcW w:w="832" w:type="dxa"/>
            <w:noWrap/>
          </w:tcPr>
          <w:p w14:paraId="33D7126B" w14:textId="6DDE7F0C"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7.3 </w:t>
            </w:r>
            <w:r w:rsidR="004C08BF" w:rsidRPr="008074E0">
              <w:rPr>
                <w:rFonts w:asciiTheme="majorBidi" w:hAnsiTheme="majorBidi" w:cstheme="majorBidi"/>
                <w:sz w:val="12"/>
                <w:szCs w:val="12"/>
              </w:rPr>
              <w:t>(</w:t>
            </w:r>
            <w:r w:rsidRPr="008074E0">
              <w:rPr>
                <w:rFonts w:asciiTheme="majorBidi" w:hAnsiTheme="majorBidi" w:cstheme="majorBidi"/>
                <w:sz w:val="12"/>
                <w:szCs w:val="12"/>
              </w:rPr>
              <w:t>1.2</w:t>
            </w:r>
            <w:r w:rsidR="004C08BF" w:rsidRPr="008074E0">
              <w:rPr>
                <w:rFonts w:asciiTheme="majorBidi" w:hAnsiTheme="majorBidi" w:cstheme="majorBidi"/>
                <w:sz w:val="12"/>
                <w:szCs w:val="12"/>
              </w:rPr>
              <w:t>)</w:t>
            </w:r>
          </w:p>
        </w:tc>
        <w:tc>
          <w:tcPr>
            <w:tcW w:w="830" w:type="dxa"/>
            <w:noWrap/>
          </w:tcPr>
          <w:p w14:paraId="288751B9" w14:textId="3119720D"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106 </w:t>
            </w:r>
            <w:r w:rsidR="004C08BF" w:rsidRPr="008074E0">
              <w:rPr>
                <w:rFonts w:asciiTheme="majorBidi" w:hAnsiTheme="majorBidi" w:cstheme="majorBidi"/>
                <w:sz w:val="12"/>
                <w:szCs w:val="12"/>
              </w:rPr>
              <w:t>(</w:t>
            </w:r>
            <w:r w:rsidRPr="008074E0">
              <w:rPr>
                <w:rFonts w:asciiTheme="majorBidi" w:hAnsiTheme="majorBidi" w:cstheme="majorBidi"/>
                <w:sz w:val="12"/>
                <w:szCs w:val="12"/>
              </w:rPr>
              <w:t>21</w:t>
            </w:r>
            <w:r w:rsidR="004C08BF" w:rsidRPr="008074E0">
              <w:rPr>
                <w:rFonts w:asciiTheme="majorBidi" w:hAnsiTheme="majorBidi" w:cstheme="majorBidi"/>
                <w:sz w:val="12"/>
                <w:szCs w:val="12"/>
              </w:rPr>
              <w:t>)</w:t>
            </w:r>
          </w:p>
        </w:tc>
        <w:tc>
          <w:tcPr>
            <w:tcW w:w="832" w:type="dxa"/>
            <w:noWrap/>
          </w:tcPr>
          <w:p w14:paraId="22768E67" w14:textId="671D00C6"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105 </w:t>
            </w:r>
            <w:r w:rsidR="004C08BF" w:rsidRPr="008074E0">
              <w:rPr>
                <w:rFonts w:asciiTheme="majorBidi" w:hAnsiTheme="majorBidi" w:cstheme="majorBidi"/>
                <w:sz w:val="12"/>
                <w:szCs w:val="12"/>
              </w:rPr>
              <w:t>(</w:t>
            </w:r>
            <w:r w:rsidRPr="008074E0">
              <w:rPr>
                <w:rFonts w:asciiTheme="majorBidi" w:hAnsiTheme="majorBidi" w:cstheme="majorBidi"/>
                <w:sz w:val="12"/>
                <w:szCs w:val="12"/>
              </w:rPr>
              <w:t>14</w:t>
            </w:r>
            <w:r w:rsidR="004C08BF" w:rsidRPr="008074E0">
              <w:rPr>
                <w:rFonts w:asciiTheme="majorBidi" w:hAnsiTheme="majorBidi" w:cstheme="majorBidi"/>
                <w:sz w:val="12"/>
                <w:szCs w:val="12"/>
              </w:rPr>
              <w:t>)</w:t>
            </w:r>
          </w:p>
        </w:tc>
        <w:tc>
          <w:tcPr>
            <w:tcW w:w="832" w:type="dxa"/>
            <w:noWrap/>
          </w:tcPr>
          <w:p w14:paraId="2A507000" w14:textId="33D58374"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w:t>
            </w:r>
          </w:p>
        </w:tc>
        <w:tc>
          <w:tcPr>
            <w:tcW w:w="832" w:type="dxa"/>
            <w:noWrap/>
          </w:tcPr>
          <w:p w14:paraId="02B2111C" w14:textId="2120BE9A"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w:t>
            </w:r>
          </w:p>
        </w:tc>
        <w:tc>
          <w:tcPr>
            <w:tcW w:w="830" w:type="dxa"/>
            <w:noWrap/>
          </w:tcPr>
          <w:p w14:paraId="35304127" w14:textId="3412C486"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36.5 </w:t>
            </w:r>
            <w:r w:rsidR="004C08BF" w:rsidRPr="008074E0">
              <w:rPr>
                <w:rFonts w:asciiTheme="majorBidi" w:hAnsiTheme="majorBidi" w:cstheme="majorBidi"/>
                <w:sz w:val="12"/>
                <w:szCs w:val="12"/>
              </w:rPr>
              <w:t>(</w:t>
            </w:r>
            <w:r w:rsidRPr="008074E0">
              <w:rPr>
                <w:rFonts w:asciiTheme="majorBidi" w:hAnsiTheme="majorBidi" w:cstheme="majorBidi"/>
                <w:sz w:val="12"/>
                <w:szCs w:val="12"/>
              </w:rPr>
              <w:t>6</w:t>
            </w:r>
            <w:r w:rsidR="004C08BF" w:rsidRPr="008074E0">
              <w:rPr>
                <w:rFonts w:asciiTheme="majorBidi" w:hAnsiTheme="majorBidi" w:cstheme="majorBidi"/>
                <w:sz w:val="12"/>
                <w:szCs w:val="12"/>
              </w:rPr>
              <w:t>)</w:t>
            </w:r>
          </w:p>
        </w:tc>
        <w:tc>
          <w:tcPr>
            <w:tcW w:w="832" w:type="dxa"/>
            <w:noWrap/>
          </w:tcPr>
          <w:p w14:paraId="1879DD0F" w14:textId="5C6A77C6" w:rsidR="002410E9" w:rsidRPr="008074E0" w:rsidRDefault="001D2ADB"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 xml:space="preserve">34.3 </w:t>
            </w:r>
            <w:r w:rsidR="004C08BF" w:rsidRPr="008074E0">
              <w:rPr>
                <w:rFonts w:asciiTheme="majorBidi" w:hAnsiTheme="majorBidi" w:cstheme="majorBidi"/>
                <w:sz w:val="12"/>
                <w:szCs w:val="12"/>
              </w:rPr>
              <w:t>(</w:t>
            </w:r>
            <w:r w:rsidRPr="008074E0">
              <w:rPr>
                <w:rFonts w:asciiTheme="majorBidi" w:hAnsiTheme="majorBidi" w:cstheme="majorBidi"/>
                <w:sz w:val="12"/>
                <w:szCs w:val="12"/>
              </w:rPr>
              <w:t>5</w:t>
            </w:r>
            <w:r w:rsidR="004C08BF" w:rsidRPr="008074E0">
              <w:rPr>
                <w:rFonts w:asciiTheme="majorBidi" w:hAnsiTheme="majorBidi" w:cstheme="majorBidi"/>
                <w:sz w:val="12"/>
                <w:szCs w:val="12"/>
              </w:rPr>
              <w:t>)</w:t>
            </w:r>
          </w:p>
        </w:tc>
      </w:tr>
      <w:tr w:rsidR="00A62D23" w:rsidRPr="008074E0" w14:paraId="22111386" w14:textId="77777777" w:rsidTr="008074E0">
        <w:trPr>
          <w:trHeight w:val="514"/>
        </w:trPr>
        <w:tc>
          <w:tcPr>
            <w:tcW w:w="830" w:type="dxa"/>
            <w:hideMark/>
          </w:tcPr>
          <w:p w14:paraId="5139B69B" w14:textId="29DDF453" w:rsidR="002410E9" w:rsidRPr="008074E0" w:rsidRDefault="002410E9" w:rsidP="00D75F04">
            <w:pP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Pratley et al.</w:t>
            </w:r>
            <w:r w:rsidRPr="008074E0">
              <w:rPr>
                <w:rFonts w:asciiTheme="majorBidi" w:eastAsia="Times New Roman" w:hAnsiTheme="majorBidi" w:cstheme="majorBidi"/>
                <w:kern w:val="0"/>
                <w:sz w:val="12"/>
                <w:szCs w:val="12"/>
                <w14:ligatures w14:val="none"/>
              </w:rPr>
              <w:fldChar w:fldCharType="begin"/>
            </w:r>
            <w:r w:rsidR="00842B9F" w:rsidRPr="008074E0">
              <w:rPr>
                <w:rFonts w:asciiTheme="majorBidi" w:eastAsia="Times New Roman" w:hAnsiTheme="majorBidi" w:cstheme="majorBidi"/>
                <w:kern w:val="0"/>
                <w:sz w:val="12"/>
                <w:szCs w:val="12"/>
                <w14:ligatures w14:val="none"/>
              </w:rPr>
              <w:instrText xml:space="preserve"> ADDIN EN.CITE &lt;EndNote&gt;&lt;Cite&gt;&lt;Author&gt;Pratley&lt;/Author&gt;&lt;Year&gt;2018&lt;/Year&gt;&lt;RecNum&gt;11&lt;/RecNum&gt;&lt;DisplayText&gt;(4)&lt;/DisplayText&gt;&lt;record&gt;&lt;rec-number&gt;11&lt;/rec-number&gt;&lt;foreign-keys&gt;&lt;key app="EN" db-id="220s5erv8arzabe5esyvrf2gv5dxvdeep55d" timestamp="1707800317"&gt;11&lt;/key&gt;&lt;/foreign-keys&gt;&lt;ref-type name="Journal Article"&gt;17&lt;/ref-type&gt;&lt;contributors&gt;&lt;authors&gt;&lt;author&gt;Pratley, Richard E&lt;/author&gt;&lt;author&gt;Aroda, Vanita R&lt;/author&gt;&lt;author&gt;Lingvay, Ildiko&lt;/author&gt;&lt;author&gt;Lüdemann, Jörg&lt;/author&gt;&lt;author&gt;Andreassen, Camilla&lt;/author&gt;&lt;author&gt;Navarria, Andrea&lt;/author&gt;&lt;author&gt;Viljoen, Adie&lt;/author&gt;&lt;/authors&gt;&lt;/contributors&gt;&lt;titles&gt;&lt;title&gt;Semaglutide versus dulaglutide once weekly in patients with type 2 diabetes (SUSTAIN 7): a randomised, open-label, phase 3b trial&lt;/title&gt;&lt;secondary-title&gt;The lancet Diabetes &amp;amp; endocrinology&lt;/secondary-title&gt;&lt;/titles&gt;&lt;periodical&gt;&lt;full-title&gt;The Lancet Diabetes &amp;amp; Endocrinology&lt;/full-title&gt;&lt;/periodical&gt;&lt;pages&gt;275-286&lt;/pages&gt;&lt;volume&gt;6&lt;/volume&gt;&lt;number&gt;4&lt;/number&gt;&lt;dates&gt;&lt;year&gt;2018&lt;/year&gt;&lt;/dates&gt;&lt;isbn&gt;2213-8587&lt;/isbn&gt;&lt;urls&gt;&lt;/urls&gt;&lt;/record&gt;&lt;/Cite&gt;&lt;/EndNote&gt;</w:instrText>
            </w:r>
            <w:r w:rsidRPr="008074E0">
              <w:rPr>
                <w:rFonts w:asciiTheme="majorBidi" w:eastAsia="Times New Roman" w:hAnsiTheme="majorBidi" w:cstheme="majorBidi"/>
                <w:kern w:val="0"/>
                <w:sz w:val="12"/>
                <w:szCs w:val="12"/>
                <w14:ligatures w14:val="none"/>
              </w:rPr>
              <w:fldChar w:fldCharType="separate"/>
            </w:r>
            <w:r w:rsidR="00842B9F" w:rsidRPr="008074E0">
              <w:rPr>
                <w:rFonts w:asciiTheme="majorBidi" w:eastAsia="Times New Roman" w:hAnsiTheme="majorBidi" w:cstheme="majorBidi"/>
                <w:noProof/>
                <w:kern w:val="0"/>
                <w:sz w:val="12"/>
                <w:szCs w:val="12"/>
                <w14:ligatures w14:val="none"/>
              </w:rPr>
              <w:t>(4)</w:t>
            </w:r>
            <w:r w:rsidRPr="008074E0">
              <w:rPr>
                <w:rFonts w:asciiTheme="majorBidi" w:eastAsia="Times New Roman" w:hAnsiTheme="majorBidi" w:cstheme="majorBidi"/>
                <w:kern w:val="0"/>
                <w:sz w:val="12"/>
                <w:szCs w:val="12"/>
                <w14:ligatures w14:val="none"/>
              </w:rPr>
              <w:fldChar w:fldCharType="end"/>
            </w:r>
          </w:p>
        </w:tc>
        <w:tc>
          <w:tcPr>
            <w:tcW w:w="832" w:type="dxa"/>
            <w:noWrap/>
            <w:hideMark/>
          </w:tcPr>
          <w:p w14:paraId="2E1F4375"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2018</w:t>
            </w:r>
          </w:p>
        </w:tc>
        <w:tc>
          <w:tcPr>
            <w:tcW w:w="830" w:type="dxa"/>
            <w:noWrap/>
            <w:hideMark/>
          </w:tcPr>
          <w:p w14:paraId="006BAF9B"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RCT</w:t>
            </w:r>
          </w:p>
        </w:tc>
        <w:tc>
          <w:tcPr>
            <w:tcW w:w="832" w:type="dxa"/>
            <w:noWrap/>
            <w:hideMark/>
          </w:tcPr>
          <w:p w14:paraId="3E3C8774"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40</w:t>
            </w:r>
          </w:p>
        </w:tc>
        <w:tc>
          <w:tcPr>
            <w:tcW w:w="832" w:type="dxa"/>
          </w:tcPr>
          <w:p w14:paraId="63EC1024" w14:textId="18C0C9C8"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0.75</w:t>
            </w:r>
          </w:p>
        </w:tc>
        <w:tc>
          <w:tcPr>
            <w:tcW w:w="832" w:type="dxa"/>
          </w:tcPr>
          <w:p w14:paraId="72340FD0" w14:textId="3709CDC1"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0.5</w:t>
            </w:r>
          </w:p>
        </w:tc>
        <w:tc>
          <w:tcPr>
            <w:tcW w:w="832" w:type="dxa"/>
            <w:noWrap/>
            <w:hideMark/>
          </w:tcPr>
          <w:p w14:paraId="3325452F" w14:textId="78AB6FC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299</w:t>
            </w:r>
          </w:p>
        </w:tc>
        <w:tc>
          <w:tcPr>
            <w:tcW w:w="830" w:type="dxa"/>
            <w:noWrap/>
            <w:hideMark/>
          </w:tcPr>
          <w:p w14:paraId="37DBEB6D"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301</w:t>
            </w:r>
          </w:p>
        </w:tc>
        <w:tc>
          <w:tcPr>
            <w:tcW w:w="832" w:type="dxa"/>
            <w:noWrap/>
            <w:hideMark/>
          </w:tcPr>
          <w:p w14:paraId="0AE375CA" w14:textId="4189F05F"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55.5</w:t>
            </w:r>
            <w:r w:rsidRPr="008074E0">
              <w:rPr>
                <w:rFonts w:asciiTheme="majorBidi" w:eastAsia="Times New Roman" w:hAnsiTheme="majorBidi" w:cstheme="majorBidi"/>
                <w:kern w:val="0"/>
                <w:sz w:val="12"/>
                <w:szCs w:val="12"/>
                <w:rtl/>
                <w14:ligatures w14:val="none"/>
              </w:rPr>
              <w:t>)</w:t>
            </w:r>
            <w:r w:rsidRPr="008074E0">
              <w:rPr>
                <w:rFonts w:asciiTheme="majorBidi" w:eastAsia="Times New Roman" w:hAnsiTheme="majorBidi" w:cstheme="majorBidi"/>
                <w:kern w:val="0"/>
                <w:sz w:val="12"/>
                <w:szCs w:val="12"/>
                <w14:ligatures w14:val="none"/>
              </w:rPr>
              <w:t>10.6</w:t>
            </w:r>
            <w:r w:rsidRPr="008074E0">
              <w:rPr>
                <w:rFonts w:asciiTheme="majorBidi" w:eastAsia="Times New Roman" w:hAnsiTheme="majorBidi" w:cstheme="majorBidi"/>
                <w:kern w:val="0"/>
                <w:sz w:val="12"/>
                <w:szCs w:val="12"/>
                <w:rtl/>
                <w14:ligatures w14:val="none"/>
              </w:rPr>
              <w:t>(</w:t>
            </w:r>
          </w:p>
        </w:tc>
        <w:tc>
          <w:tcPr>
            <w:tcW w:w="830" w:type="dxa"/>
            <w:noWrap/>
            <w:hideMark/>
          </w:tcPr>
          <w:p w14:paraId="1FB9FCC9" w14:textId="2E17BDE5"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329</w:t>
            </w:r>
            <w:r w:rsidR="001D2ADB" w:rsidRPr="008074E0">
              <w:rPr>
                <w:rFonts w:asciiTheme="majorBidi" w:eastAsia="Times New Roman" w:hAnsiTheme="majorBidi" w:cstheme="majorBidi"/>
                <w:kern w:val="0"/>
                <w:sz w:val="12"/>
                <w:szCs w:val="12"/>
                <w14:ligatures w14:val="none"/>
              </w:rPr>
              <w:t xml:space="preserve"> (54%)</w:t>
            </w:r>
          </w:p>
        </w:tc>
        <w:tc>
          <w:tcPr>
            <w:tcW w:w="832" w:type="dxa"/>
            <w:noWrap/>
          </w:tcPr>
          <w:p w14:paraId="3D237114" w14:textId="2653EC7B"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8.2 (0.9)</w:t>
            </w:r>
          </w:p>
        </w:tc>
        <w:tc>
          <w:tcPr>
            <w:tcW w:w="832" w:type="dxa"/>
            <w:noWrap/>
          </w:tcPr>
          <w:p w14:paraId="43551679" w14:textId="075564FC"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8.3 (0.9)</w:t>
            </w:r>
          </w:p>
        </w:tc>
        <w:tc>
          <w:tcPr>
            <w:tcW w:w="830" w:type="dxa"/>
            <w:noWrap/>
          </w:tcPr>
          <w:p w14:paraId="286A30E5" w14:textId="5D4BE79F"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95.6 (23.0)</w:t>
            </w:r>
          </w:p>
        </w:tc>
        <w:tc>
          <w:tcPr>
            <w:tcW w:w="832" w:type="dxa"/>
            <w:noWrap/>
          </w:tcPr>
          <w:p w14:paraId="692398F3" w14:textId="6B079EE7"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96.4 (24.4)</w:t>
            </w:r>
          </w:p>
        </w:tc>
        <w:tc>
          <w:tcPr>
            <w:tcW w:w="832" w:type="dxa"/>
            <w:noWrap/>
          </w:tcPr>
          <w:p w14:paraId="0E29F829" w14:textId="2D1BF6DA"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173.9 (47.7)</w:t>
            </w:r>
          </w:p>
        </w:tc>
        <w:tc>
          <w:tcPr>
            <w:tcW w:w="832" w:type="dxa"/>
            <w:noWrap/>
          </w:tcPr>
          <w:p w14:paraId="60FDD373" w14:textId="01C4DDB6"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176.3 (45.7)</w:t>
            </w:r>
          </w:p>
        </w:tc>
        <w:tc>
          <w:tcPr>
            <w:tcW w:w="830" w:type="dxa"/>
            <w:noWrap/>
          </w:tcPr>
          <w:p w14:paraId="65AF0627" w14:textId="44995970"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33.6 (6.9)</w:t>
            </w:r>
          </w:p>
        </w:tc>
        <w:tc>
          <w:tcPr>
            <w:tcW w:w="832" w:type="dxa"/>
            <w:noWrap/>
          </w:tcPr>
          <w:p w14:paraId="44534264" w14:textId="2758B9D4"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33.7 (7.1)</w:t>
            </w:r>
          </w:p>
        </w:tc>
      </w:tr>
      <w:tr w:rsidR="00A62D23" w:rsidRPr="008074E0" w14:paraId="663BCC36" w14:textId="77777777" w:rsidTr="008074E0">
        <w:trPr>
          <w:trHeight w:val="514"/>
        </w:trPr>
        <w:tc>
          <w:tcPr>
            <w:tcW w:w="830" w:type="dxa"/>
            <w:noWrap/>
            <w:hideMark/>
          </w:tcPr>
          <w:p w14:paraId="0426B00F" w14:textId="6FA3DD00" w:rsidR="002410E9" w:rsidRPr="008074E0" w:rsidRDefault="002410E9" w:rsidP="00D75F04">
            <w:pP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Pratley et al.</w:t>
            </w:r>
            <w:r w:rsidRPr="008074E0">
              <w:rPr>
                <w:rFonts w:asciiTheme="majorBidi" w:eastAsia="Times New Roman" w:hAnsiTheme="majorBidi" w:cstheme="majorBidi"/>
                <w:kern w:val="0"/>
                <w:sz w:val="12"/>
                <w:szCs w:val="12"/>
                <w14:ligatures w14:val="none"/>
              </w:rPr>
              <w:fldChar w:fldCharType="begin"/>
            </w:r>
            <w:r w:rsidR="00842B9F" w:rsidRPr="008074E0">
              <w:rPr>
                <w:rFonts w:asciiTheme="majorBidi" w:eastAsia="Times New Roman" w:hAnsiTheme="majorBidi" w:cstheme="majorBidi"/>
                <w:kern w:val="0"/>
                <w:sz w:val="12"/>
                <w:szCs w:val="12"/>
                <w14:ligatures w14:val="none"/>
              </w:rPr>
              <w:instrText xml:space="preserve"> ADDIN EN.CITE &lt;EndNote&gt;&lt;Cite&gt;&lt;Author&gt;Pratley&lt;/Author&gt;&lt;Year&gt;2018&lt;/Year&gt;&lt;RecNum&gt;11&lt;/RecNum&gt;&lt;DisplayText&gt;(4)&lt;/DisplayText&gt;&lt;record&gt;&lt;rec-number&gt;11&lt;/rec-number&gt;&lt;foreign-keys&gt;&lt;key app="EN" db-id="220s5erv8arzabe5esyvrf2gv5dxvdeep55d" timestamp="1707800317"&gt;11&lt;/key&gt;&lt;/foreign-keys&gt;&lt;ref-type name="Journal Article"&gt;17&lt;/ref-type&gt;&lt;contributors&gt;&lt;authors&gt;&lt;author&gt;Pratley, Richard E&lt;/author&gt;&lt;author&gt;Aroda, Vanita R&lt;/author&gt;&lt;author&gt;Lingvay, Ildiko&lt;/author&gt;&lt;author&gt;Lüdemann, Jörg&lt;/author&gt;&lt;author&gt;Andreassen, Camilla&lt;/author&gt;&lt;author&gt;Navarria, Andrea&lt;/author&gt;&lt;author&gt;Viljoen, Adie&lt;/author&gt;&lt;/authors&gt;&lt;/contributors&gt;&lt;titles&gt;&lt;title&gt;Semaglutide versus dulaglutide once weekly in patients with type 2 diabetes (SUSTAIN 7): a randomised, open-label, phase 3b trial&lt;/title&gt;&lt;secondary-title&gt;The lancet Diabetes &amp;amp; endocrinology&lt;/secondary-title&gt;&lt;/titles&gt;&lt;periodical&gt;&lt;full-title&gt;The Lancet Diabetes &amp;amp; Endocrinology&lt;/full-title&gt;&lt;/periodical&gt;&lt;pages&gt;275-286&lt;/pages&gt;&lt;volume&gt;6&lt;/volume&gt;&lt;number&gt;4&lt;/number&gt;&lt;dates&gt;&lt;year&gt;2018&lt;/year&gt;&lt;/dates&gt;&lt;isbn&gt;2213-8587&lt;/isbn&gt;&lt;urls&gt;&lt;/urls&gt;&lt;/record&gt;&lt;/Cite&gt;&lt;/EndNote&gt;</w:instrText>
            </w:r>
            <w:r w:rsidRPr="008074E0">
              <w:rPr>
                <w:rFonts w:asciiTheme="majorBidi" w:eastAsia="Times New Roman" w:hAnsiTheme="majorBidi" w:cstheme="majorBidi"/>
                <w:kern w:val="0"/>
                <w:sz w:val="12"/>
                <w:szCs w:val="12"/>
                <w14:ligatures w14:val="none"/>
              </w:rPr>
              <w:fldChar w:fldCharType="separate"/>
            </w:r>
            <w:r w:rsidR="00842B9F" w:rsidRPr="008074E0">
              <w:rPr>
                <w:rFonts w:asciiTheme="majorBidi" w:eastAsia="Times New Roman" w:hAnsiTheme="majorBidi" w:cstheme="majorBidi"/>
                <w:noProof/>
                <w:kern w:val="0"/>
                <w:sz w:val="12"/>
                <w:szCs w:val="12"/>
                <w14:ligatures w14:val="none"/>
              </w:rPr>
              <w:t>(4)</w:t>
            </w:r>
            <w:r w:rsidRPr="008074E0">
              <w:rPr>
                <w:rFonts w:asciiTheme="majorBidi" w:eastAsia="Times New Roman" w:hAnsiTheme="majorBidi" w:cstheme="majorBidi"/>
                <w:kern w:val="0"/>
                <w:sz w:val="12"/>
                <w:szCs w:val="12"/>
                <w14:ligatures w14:val="none"/>
              </w:rPr>
              <w:fldChar w:fldCharType="end"/>
            </w:r>
          </w:p>
        </w:tc>
        <w:tc>
          <w:tcPr>
            <w:tcW w:w="832" w:type="dxa"/>
            <w:noWrap/>
            <w:hideMark/>
          </w:tcPr>
          <w:p w14:paraId="5B3CE1A6"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2018</w:t>
            </w:r>
          </w:p>
        </w:tc>
        <w:tc>
          <w:tcPr>
            <w:tcW w:w="830" w:type="dxa"/>
            <w:noWrap/>
            <w:hideMark/>
          </w:tcPr>
          <w:p w14:paraId="49A991F8"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RCT</w:t>
            </w:r>
          </w:p>
        </w:tc>
        <w:tc>
          <w:tcPr>
            <w:tcW w:w="832" w:type="dxa"/>
            <w:noWrap/>
            <w:hideMark/>
          </w:tcPr>
          <w:p w14:paraId="0951A9D1"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40</w:t>
            </w:r>
          </w:p>
        </w:tc>
        <w:tc>
          <w:tcPr>
            <w:tcW w:w="832" w:type="dxa"/>
          </w:tcPr>
          <w:p w14:paraId="5359B939" w14:textId="0E2745A0"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1.5</w:t>
            </w:r>
          </w:p>
        </w:tc>
        <w:tc>
          <w:tcPr>
            <w:tcW w:w="832" w:type="dxa"/>
          </w:tcPr>
          <w:p w14:paraId="3423A05E" w14:textId="13A6BCCE"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1</w:t>
            </w:r>
          </w:p>
        </w:tc>
        <w:tc>
          <w:tcPr>
            <w:tcW w:w="832" w:type="dxa"/>
            <w:noWrap/>
            <w:hideMark/>
          </w:tcPr>
          <w:p w14:paraId="1CEC7EC9" w14:textId="524F9D7E"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299</w:t>
            </w:r>
          </w:p>
        </w:tc>
        <w:tc>
          <w:tcPr>
            <w:tcW w:w="830" w:type="dxa"/>
            <w:noWrap/>
            <w:hideMark/>
          </w:tcPr>
          <w:p w14:paraId="37C89FEA" w14:textId="77777777"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300</w:t>
            </w:r>
          </w:p>
        </w:tc>
        <w:tc>
          <w:tcPr>
            <w:tcW w:w="832" w:type="dxa"/>
            <w:noWrap/>
            <w:hideMark/>
          </w:tcPr>
          <w:p w14:paraId="26ABA502" w14:textId="701A71BA"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55.5</w:t>
            </w:r>
            <w:r w:rsidRPr="008074E0">
              <w:rPr>
                <w:rFonts w:asciiTheme="majorBidi" w:eastAsia="Times New Roman" w:hAnsiTheme="majorBidi" w:cstheme="majorBidi"/>
                <w:kern w:val="0"/>
                <w:sz w:val="12"/>
                <w:szCs w:val="12"/>
                <w:rtl/>
                <w14:ligatures w14:val="none"/>
              </w:rPr>
              <w:t>)</w:t>
            </w:r>
            <w:r w:rsidRPr="008074E0">
              <w:rPr>
                <w:rFonts w:asciiTheme="majorBidi" w:eastAsia="Times New Roman" w:hAnsiTheme="majorBidi" w:cstheme="majorBidi"/>
                <w:kern w:val="0"/>
                <w:sz w:val="12"/>
                <w:szCs w:val="12"/>
                <w14:ligatures w14:val="none"/>
              </w:rPr>
              <w:t>10.6</w:t>
            </w:r>
            <w:r w:rsidRPr="008074E0">
              <w:rPr>
                <w:rFonts w:asciiTheme="majorBidi" w:eastAsia="Times New Roman" w:hAnsiTheme="majorBidi" w:cstheme="majorBidi"/>
                <w:kern w:val="0"/>
                <w:sz w:val="12"/>
                <w:szCs w:val="12"/>
                <w:rtl/>
                <w14:ligatures w14:val="none"/>
              </w:rPr>
              <w:t>(</w:t>
            </w:r>
          </w:p>
        </w:tc>
        <w:tc>
          <w:tcPr>
            <w:tcW w:w="830" w:type="dxa"/>
            <w:noWrap/>
            <w:hideMark/>
          </w:tcPr>
          <w:p w14:paraId="0F6B7228" w14:textId="5EF61BA5" w:rsidR="002410E9" w:rsidRPr="008074E0" w:rsidRDefault="002410E9" w:rsidP="001D2ADB">
            <w:pPr>
              <w:jc w:val="center"/>
              <w:rPr>
                <w:rFonts w:asciiTheme="majorBidi" w:eastAsia="Times New Roman" w:hAnsiTheme="majorBidi" w:cstheme="majorBidi"/>
                <w:kern w:val="0"/>
                <w:sz w:val="12"/>
                <w:szCs w:val="12"/>
                <w14:ligatures w14:val="none"/>
              </w:rPr>
            </w:pPr>
            <w:r w:rsidRPr="008074E0">
              <w:rPr>
                <w:rFonts w:asciiTheme="majorBidi" w:eastAsia="Times New Roman" w:hAnsiTheme="majorBidi" w:cstheme="majorBidi"/>
                <w:kern w:val="0"/>
                <w:sz w:val="12"/>
                <w:szCs w:val="12"/>
                <w14:ligatures w14:val="none"/>
              </w:rPr>
              <w:t>333</w:t>
            </w:r>
            <w:r w:rsidR="001D2ADB" w:rsidRPr="008074E0">
              <w:rPr>
                <w:rFonts w:asciiTheme="majorBidi" w:eastAsia="Times New Roman" w:hAnsiTheme="majorBidi" w:cstheme="majorBidi"/>
                <w:kern w:val="0"/>
                <w:sz w:val="12"/>
                <w:szCs w:val="12"/>
                <w14:ligatures w14:val="none"/>
              </w:rPr>
              <w:t xml:space="preserve"> (55%)</w:t>
            </w:r>
          </w:p>
        </w:tc>
        <w:tc>
          <w:tcPr>
            <w:tcW w:w="832" w:type="dxa"/>
            <w:noWrap/>
          </w:tcPr>
          <w:p w14:paraId="280730EA" w14:textId="4AE7CE53"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8.2 (0.9)</w:t>
            </w:r>
          </w:p>
        </w:tc>
        <w:tc>
          <w:tcPr>
            <w:tcW w:w="832" w:type="dxa"/>
            <w:noWrap/>
          </w:tcPr>
          <w:p w14:paraId="21526BF1" w14:textId="21C40AC1"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8.2 (0.9)</w:t>
            </w:r>
          </w:p>
        </w:tc>
        <w:tc>
          <w:tcPr>
            <w:tcW w:w="830" w:type="dxa"/>
            <w:noWrap/>
          </w:tcPr>
          <w:p w14:paraId="14F1B249" w14:textId="31383B4B"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93.4 (21.8)</w:t>
            </w:r>
          </w:p>
        </w:tc>
        <w:tc>
          <w:tcPr>
            <w:tcW w:w="832" w:type="dxa"/>
            <w:noWrap/>
          </w:tcPr>
          <w:p w14:paraId="23F38F47" w14:textId="1D394E03"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95.5 (20.9)</w:t>
            </w:r>
          </w:p>
        </w:tc>
        <w:tc>
          <w:tcPr>
            <w:tcW w:w="832" w:type="dxa"/>
            <w:noWrap/>
          </w:tcPr>
          <w:p w14:paraId="28AE23AF" w14:textId="320F05F9"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172.5 (41.2)</w:t>
            </w:r>
          </w:p>
        </w:tc>
        <w:tc>
          <w:tcPr>
            <w:tcW w:w="832" w:type="dxa"/>
            <w:noWrap/>
          </w:tcPr>
          <w:p w14:paraId="6016342E" w14:textId="487F709E"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177.1 (46.5)</w:t>
            </w:r>
          </w:p>
        </w:tc>
        <w:tc>
          <w:tcPr>
            <w:tcW w:w="830" w:type="dxa"/>
            <w:noWrap/>
          </w:tcPr>
          <w:p w14:paraId="069050A2" w14:textId="20E46619"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33.1 (6.6)</w:t>
            </w:r>
          </w:p>
        </w:tc>
        <w:tc>
          <w:tcPr>
            <w:tcW w:w="832" w:type="dxa"/>
            <w:noWrap/>
          </w:tcPr>
          <w:p w14:paraId="569B8ED8" w14:textId="72BFE509" w:rsidR="002410E9" w:rsidRPr="008074E0" w:rsidRDefault="004C08BF" w:rsidP="001D2ADB">
            <w:pPr>
              <w:jc w:val="center"/>
              <w:rPr>
                <w:rFonts w:asciiTheme="majorBidi" w:eastAsia="Times New Roman" w:hAnsiTheme="majorBidi" w:cstheme="majorBidi"/>
                <w:kern w:val="0"/>
                <w:sz w:val="12"/>
                <w:szCs w:val="12"/>
                <w14:ligatures w14:val="none"/>
              </w:rPr>
            </w:pPr>
            <w:r w:rsidRPr="008074E0">
              <w:rPr>
                <w:rFonts w:asciiTheme="majorBidi" w:hAnsiTheme="majorBidi" w:cstheme="majorBidi"/>
                <w:sz w:val="12"/>
                <w:szCs w:val="12"/>
              </w:rPr>
              <w:t>33.6 (6.5)</w:t>
            </w:r>
          </w:p>
        </w:tc>
      </w:tr>
    </w:tbl>
    <w:p w14:paraId="356C234C" w14:textId="4B934D4E" w:rsidR="00CC3E25" w:rsidRPr="00A62D23" w:rsidRDefault="00CC3E25">
      <w:pPr>
        <w:rPr>
          <w:rFonts w:cstheme="minorHAnsi"/>
          <w:sz w:val="12"/>
          <w:szCs w:val="12"/>
        </w:rPr>
      </w:pPr>
    </w:p>
    <w:p w14:paraId="6D097802" w14:textId="77777777" w:rsidR="00CC3E25" w:rsidRPr="00A62D23" w:rsidRDefault="00CC3E25">
      <w:pPr>
        <w:rPr>
          <w:rFonts w:cstheme="minorHAnsi"/>
          <w:sz w:val="12"/>
          <w:szCs w:val="12"/>
        </w:rPr>
      </w:pPr>
      <w:r w:rsidRPr="00A62D23">
        <w:rPr>
          <w:rFonts w:cstheme="minorHAnsi"/>
          <w:sz w:val="12"/>
          <w:szCs w:val="12"/>
        </w:rPr>
        <w:br w:type="page"/>
      </w:r>
    </w:p>
    <w:p w14:paraId="03E4454A" w14:textId="18F80994" w:rsidR="00F65054" w:rsidRPr="001A3BB7" w:rsidRDefault="007A0A66" w:rsidP="00F65054">
      <w:pPr>
        <w:pStyle w:val="Caption"/>
        <w:keepNext/>
        <w:rPr>
          <w:rFonts w:asciiTheme="majorBidi" w:hAnsiTheme="majorBidi" w:cstheme="majorBidi"/>
          <w:b/>
          <w:bCs/>
          <w:i w:val="0"/>
          <w:iCs w:val="0"/>
          <w:color w:val="auto"/>
          <w:sz w:val="24"/>
          <w:szCs w:val="24"/>
        </w:rPr>
      </w:pPr>
      <w:r>
        <w:rPr>
          <w:rFonts w:asciiTheme="majorBidi" w:hAnsiTheme="majorBidi" w:cstheme="majorBidi"/>
          <w:b/>
          <w:bCs/>
          <w:i w:val="0"/>
          <w:iCs w:val="0"/>
          <w:color w:val="auto"/>
          <w:sz w:val="24"/>
          <w:szCs w:val="24"/>
        </w:rPr>
        <w:lastRenderedPageBreak/>
        <w:t xml:space="preserve">Supplementary </w:t>
      </w:r>
      <w:r w:rsidR="00F65054" w:rsidRPr="001A3BB7">
        <w:rPr>
          <w:rFonts w:asciiTheme="majorBidi" w:hAnsiTheme="majorBidi" w:cstheme="majorBidi"/>
          <w:b/>
          <w:bCs/>
          <w:i w:val="0"/>
          <w:iCs w:val="0"/>
          <w:color w:val="auto"/>
          <w:sz w:val="24"/>
          <w:szCs w:val="24"/>
        </w:rPr>
        <w:t>Table</w:t>
      </w:r>
      <w:r w:rsidR="00A62D23" w:rsidRPr="001A3BB7">
        <w:rPr>
          <w:rFonts w:asciiTheme="majorBidi" w:hAnsiTheme="majorBidi" w:cstheme="majorBidi" w:hint="cs"/>
          <w:b/>
          <w:bCs/>
          <w:i w:val="0"/>
          <w:iCs w:val="0"/>
          <w:color w:val="auto"/>
          <w:sz w:val="24"/>
          <w:szCs w:val="24"/>
          <w:rtl/>
        </w:rPr>
        <w:t xml:space="preserve"> </w:t>
      </w:r>
      <w:r w:rsidR="00F35ADC">
        <w:rPr>
          <w:rFonts w:asciiTheme="majorBidi" w:hAnsiTheme="majorBidi" w:cstheme="majorBidi"/>
          <w:b/>
          <w:bCs/>
          <w:i w:val="0"/>
          <w:iCs w:val="0"/>
          <w:color w:val="auto"/>
          <w:sz w:val="24"/>
          <w:szCs w:val="24"/>
        </w:rPr>
        <w:t>6</w:t>
      </w:r>
      <w:r w:rsidR="00D60E98">
        <w:rPr>
          <w:rFonts w:asciiTheme="majorBidi" w:hAnsiTheme="majorBidi" w:cstheme="majorBidi"/>
          <w:b/>
          <w:bCs/>
          <w:i w:val="0"/>
          <w:iCs w:val="0"/>
          <w:color w:val="auto"/>
          <w:sz w:val="24"/>
          <w:szCs w:val="24"/>
        </w:rPr>
        <w:t>:</w:t>
      </w:r>
      <w:r w:rsidR="00786F0D" w:rsidRPr="001A3BB7">
        <w:rPr>
          <w:rFonts w:asciiTheme="majorBidi" w:hAnsiTheme="majorBidi" w:cstheme="majorBidi"/>
          <w:b/>
          <w:bCs/>
          <w:i w:val="0"/>
          <w:iCs w:val="0"/>
          <w:color w:val="auto"/>
          <w:sz w:val="24"/>
          <w:szCs w:val="24"/>
        </w:rPr>
        <w:t xml:space="preserve"> Switching from Liraglutide to Semaglutide</w:t>
      </w:r>
    </w:p>
    <w:tbl>
      <w:tblPr>
        <w:tblStyle w:val="TableGridLight"/>
        <w:tblpPr w:leftFromText="180" w:rightFromText="180" w:vertAnchor="page" w:horzAnchor="margin" w:tblpY="2077"/>
        <w:tblW w:w="13464" w:type="dxa"/>
        <w:tblLayout w:type="fixed"/>
        <w:tblLook w:val="04A0" w:firstRow="1" w:lastRow="0" w:firstColumn="1" w:lastColumn="0" w:noHBand="0" w:noVBand="1"/>
      </w:tblPr>
      <w:tblGrid>
        <w:gridCol w:w="1122"/>
        <w:gridCol w:w="1122"/>
        <w:gridCol w:w="1122"/>
        <w:gridCol w:w="1122"/>
        <w:gridCol w:w="1122"/>
        <w:gridCol w:w="1122"/>
        <w:gridCol w:w="1122"/>
        <w:gridCol w:w="1122"/>
        <w:gridCol w:w="1122"/>
        <w:gridCol w:w="1122"/>
        <w:gridCol w:w="1122"/>
        <w:gridCol w:w="1122"/>
      </w:tblGrid>
      <w:tr w:rsidR="00A62D23" w:rsidRPr="001A3BB7" w14:paraId="4449EF98" w14:textId="29C2FD90" w:rsidTr="001A3BB7">
        <w:trPr>
          <w:trHeight w:val="938"/>
        </w:trPr>
        <w:tc>
          <w:tcPr>
            <w:tcW w:w="1122" w:type="dxa"/>
            <w:shd w:val="clear" w:color="auto" w:fill="E7E6E6" w:themeFill="background2"/>
            <w:noWrap/>
            <w:vAlign w:val="center"/>
            <w:hideMark/>
          </w:tcPr>
          <w:p w14:paraId="2285DBD8" w14:textId="71BD4551"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 xml:space="preserve">Author </w:t>
            </w:r>
          </w:p>
        </w:tc>
        <w:tc>
          <w:tcPr>
            <w:tcW w:w="1122" w:type="dxa"/>
            <w:shd w:val="clear" w:color="auto" w:fill="E7E6E6" w:themeFill="background2"/>
            <w:noWrap/>
            <w:vAlign w:val="center"/>
            <w:hideMark/>
          </w:tcPr>
          <w:p w14:paraId="044FBD92" w14:textId="77777777"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Published year</w:t>
            </w:r>
          </w:p>
        </w:tc>
        <w:tc>
          <w:tcPr>
            <w:tcW w:w="1122" w:type="dxa"/>
            <w:shd w:val="clear" w:color="auto" w:fill="E7E6E6" w:themeFill="background2"/>
            <w:noWrap/>
            <w:vAlign w:val="center"/>
            <w:hideMark/>
          </w:tcPr>
          <w:p w14:paraId="02284430" w14:textId="39B8DE2B" w:rsidR="00D3659A" w:rsidRPr="001A3BB7" w:rsidRDefault="000B6944"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S</w:t>
            </w:r>
            <w:r w:rsidR="00D3659A" w:rsidRPr="001A3BB7">
              <w:rPr>
                <w:rFonts w:asciiTheme="majorBidi" w:eastAsia="Times New Roman" w:hAnsiTheme="majorBidi" w:cstheme="majorBidi"/>
                <w:b/>
                <w:bCs/>
                <w:kern w:val="0"/>
                <w:sz w:val="13"/>
                <w:szCs w:val="13"/>
                <w14:ligatures w14:val="none"/>
              </w:rPr>
              <w:t>tudy design</w:t>
            </w:r>
          </w:p>
        </w:tc>
        <w:tc>
          <w:tcPr>
            <w:tcW w:w="1122" w:type="dxa"/>
            <w:shd w:val="clear" w:color="auto" w:fill="E7E6E6" w:themeFill="background2"/>
            <w:noWrap/>
            <w:vAlign w:val="center"/>
            <w:hideMark/>
          </w:tcPr>
          <w:p w14:paraId="5DCC971D" w14:textId="77777777"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Duration (weeks)</w:t>
            </w:r>
          </w:p>
        </w:tc>
        <w:tc>
          <w:tcPr>
            <w:tcW w:w="1122" w:type="dxa"/>
            <w:shd w:val="clear" w:color="auto" w:fill="E7E6E6" w:themeFill="background2"/>
            <w:vAlign w:val="center"/>
          </w:tcPr>
          <w:p w14:paraId="0CCE1DCA" w14:textId="758010EE" w:rsidR="00D3659A" w:rsidRPr="001A3BB7" w:rsidRDefault="000B6944"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M</w:t>
            </w:r>
            <w:r w:rsidR="00D3659A" w:rsidRPr="001A3BB7">
              <w:rPr>
                <w:rFonts w:asciiTheme="majorBidi" w:eastAsia="Times New Roman" w:hAnsiTheme="majorBidi" w:cstheme="majorBidi"/>
                <w:b/>
                <w:bCs/>
                <w:kern w:val="0"/>
                <w:sz w:val="13"/>
                <w:szCs w:val="13"/>
                <w14:ligatures w14:val="none"/>
              </w:rPr>
              <w:t>ean dose (</w:t>
            </w:r>
            <w:r w:rsidR="00D3659A" w:rsidRPr="001A3BB7">
              <w:rPr>
                <w:rFonts w:asciiTheme="majorBidi" w:hAnsiTheme="majorBidi" w:cstheme="majorBidi"/>
                <w:b/>
                <w:bCs/>
                <w:sz w:val="13"/>
                <w:szCs w:val="13"/>
              </w:rPr>
              <w:t>mg</w:t>
            </w:r>
            <w:r w:rsidR="00D3659A" w:rsidRPr="001A3BB7">
              <w:rPr>
                <w:rFonts w:asciiTheme="majorBidi" w:eastAsia="Times New Roman" w:hAnsiTheme="majorBidi" w:cstheme="majorBidi"/>
                <w:b/>
                <w:bCs/>
                <w:kern w:val="0"/>
                <w:sz w:val="13"/>
                <w:szCs w:val="13"/>
                <w14:ligatures w14:val="none"/>
              </w:rPr>
              <w:t xml:space="preserve">) of weekly </w:t>
            </w:r>
            <w:r w:rsidR="001A3BB7" w:rsidRPr="001A3BB7">
              <w:rPr>
                <w:rFonts w:asciiTheme="majorBidi" w:eastAsia="Times New Roman" w:hAnsiTheme="majorBidi" w:cstheme="majorBidi"/>
                <w:b/>
                <w:bCs/>
                <w:kern w:val="0"/>
                <w:sz w:val="13"/>
                <w:szCs w:val="13"/>
                <w14:ligatures w14:val="none"/>
              </w:rPr>
              <w:t>Semaglutide</w:t>
            </w:r>
          </w:p>
        </w:tc>
        <w:tc>
          <w:tcPr>
            <w:tcW w:w="1122" w:type="dxa"/>
            <w:shd w:val="clear" w:color="auto" w:fill="E7E6E6" w:themeFill="background2"/>
            <w:noWrap/>
            <w:vAlign w:val="center"/>
            <w:hideMark/>
          </w:tcPr>
          <w:p w14:paraId="5A59883A" w14:textId="491D65EE"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Population</w:t>
            </w:r>
          </w:p>
        </w:tc>
        <w:tc>
          <w:tcPr>
            <w:tcW w:w="1122" w:type="dxa"/>
            <w:shd w:val="clear" w:color="auto" w:fill="E7E6E6" w:themeFill="background2"/>
            <w:noWrap/>
            <w:vAlign w:val="center"/>
            <w:hideMark/>
          </w:tcPr>
          <w:p w14:paraId="37CBFB9A" w14:textId="73FBA68B"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Total mean age (SD)</w:t>
            </w:r>
          </w:p>
        </w:tc>
        <w:tc>
          <w:tcPr>
            <w:tcW w:w="1122" w:type="dxa"/>
            <w:shd w:val="clear" w:color="auto" w:fill="E7E6E6" w:themeFill="background2"/>
            <w:noWrap/>
            <w:vAlign w:val="center"/>
            <w:hideMark/>
          </w:tcPr>
          <w:p w14:paraId="780B4621" w14:textId="21E6DB04" w:rsidR="00D3659A" w:rsidRPr="001A3BB7" w:rsidRDefault="00D3659A"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Total male number (%)</w:t>
            </w:r>
          </w:p>
        </w:tc>
        <w:tc>
          <w:tcPr>
            <w:tcW w:w="1122" w:type="dxa"/>
            <w:shd w:val="clear" w:color="auto" w:fill="E7E6E6" w:themeFill="background2"/>
            <w:noWrap/>
            <w:vAlign w:val="center"/>
            <w:hideMark/>
          </w:tcPr>
          <w:p w14:paraId="638E59AC" w14:textId="4C92EB91" w:rsidR="00D3659A" w:rsidRPr="001A3BB7" w:rsidRDefault="000B6944"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Baseline</w:t>
            </w:r>
            <w:r w:rsidR="00D3659A" w:rsidRPr="001A3BB7">
              <w:rPr>
                <w:rFonts w:asciiTheme="majorBidi" w:eastAsia="Times New Roman" w:hAnsiTheme="majorBidi" w:cstheme="majorBidi"/>
                <w:b/>
                <w:bCs/>
                <w:kern w:val="0"/>
                <w:sz w:val="13"/>
                <w:szCs w:val="13"/>
                <w14:ligatures w14:val="none"/>
              </w:rPr>
              <w:t xml:space="preserve"> HbA1c (</w:t>
            </w:r>
            <w:r w:rsidR="001A3BB7" w:rsidRPr="001A3BB7">
              <w:rPr>
                <w:rFonts w:asciiTheme="majorBidi" w:eastAsia="Times New Roman" w:hAnsiTheme="majorBidi" w:cstheme="majorBidi"/>
                <w:b/>
                <w:bCs/>
                <w:kern w:val="0"/>
                <w:sz w:val="13"/>
                <w:szCs w:val="13"/>
                <w14:ligatures w14:val="none"/>
              </w:rPr>
              <w:t>%) Semaglutide (</w:t>
            </w:r>
            <w:r w:rsidR="00D3659A" w:rsidRPr="001A3BB7">
              <w:rPr>
                <w:rFonts w:asciiTheme="majorBidi" w:eastAsia="Times New Roman" w:hAnsiTheme="majorBidi" w:cstheme="majorBidi"/>
                <w:b/>
                <w:bCs/>
                <w:kern w:val="0"/>
                <w:sz w:val="13"/>
                <w:szCs w:val="13"/>
                <w14:ligatures w14:val="none"/>
              </w:rPr>
              <w:t>SD)</w:t>
            </w:r>
          </w:p>
        </w:tc>
        <w:tc>
          <w:tcPr>
            <w:tcW w:w="1122" w:type="dxa"/>
            <w:shd w:val="clear" w:color="auto" w:fill="E7E6E6" w:themeFill="background2"/>
            <w:noWrap/>
            <w:vAlign w:val="center"/>
            <w:hideMark/>
          </w:tcPr>
          <w:p w14:paraId="5D4343DB" w14:textId="575A8502" w:rsidR="00D3659A" w:rsidRPr="001A3BB7" w:rsidRDefault="000B6944"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Baseline</w:t>
            </w:r>
            <w:r w:rsidR="00D3659A" w:rsidRPr="001A3BB7">
              <w:rPr>
                <w:rFonts w:asciiTheme="majorBidi" w:eastAsia="Times New Roman" w:hAnsiTheme="majorBidi" w:cstheme="majorBidi"/>
                <w:b/>
                <w:bCs/>
                <w:kern w:val="0"/>
                <w:sz w:val="13"/>
                <w:szCs w:val="13"/>
                <w14:ligatures w14:val="none"/>
              </w:rPr>
              <w:t xml:space="preserve"> weight</w:t>
            </w:r>
            <w:r w:rsidR="001A3BB7">
              <w:rPr>
                <w:rFonts w:asciiTheme="majorBidi" w:eastAsia="Times New Roman" w:hAnsiTheme="majorBidi" w:cstheme="majorBidi"/>
                <w:b/>
                <w:bCs/>
                <w:kern w:val="0"/>
                <w:sz w:val="13"/>
                <w:szCs w:val="13"/>
                <w14:ligatures w14:val="none"/>
              </w:rPr>
              <w:t xml:space="preserve"> </w:t>
            </w:r>
            <w:r w:rsidR="00D3659A" w:rsidRPr="001A3BB7">
              <w:rPr>
                <w:rFonts w:asciiTheme="majorBidi" w:eastAsia="Times New Roman" w:hAnsiTheme="majorBidi" w:cstheme="majorBidi"/>
                <w:b/>
                <w:bCs/>
                <w:kern w:val="0"/>
                <w:sz w:val="13"/>
                <w:szCs w:val="13"/>
                <w14:ligatures w14:val="none"/>
              </w:rPr>
              <w:t>(</w:t>
            </w:r>
            <w:r w:rsidR="001A3BB7" w:rsidRPr="001A3BB7">
              <w:rPr>
                <w:rFonts w:asciiTheme="majorBidi" w:eastAsia="Times New Roman" w:hAnsiTheme="majorBidi" w:cstheme="majorBidi"/>
                <w:b/>
                <w:bCs/>
                <w:kern w:val="0"/>
                <w:sz w:val="13"/>
                <w:szCs w:val="13"/>
                <w14:ligatures w14:val="none"/>
              </w:rPr>
              <w:t>kg) Semaglutide (</w:t>
            </w:r>
            <w:r w:rsidR="00D3659A" w:rsidRPr="001A3BB7">
              <w:rPr>
                <w:rFonts w:asciiTheme="majorBidi" w:eastAsia="Times New Roman" w:hAnsiTheme="majorBidi" w:cstheme="majorBidi"/>
                <w:b/>
                <w:bCs/>
                <w:kern w:val="0"/>
                <w:sz w:val="13"/>
                <w:szCs w:val="13"/>
                <w14:ligatures w14:val="none"/>
              </w:rPr>
              <w:t>SD)</w:t>
            </w:r>
          </w:p>
        </w:tc>
        <w:tc>
          <w:tcPr>
            <w:tcW w:w="1122" w:type="dxa"/>
            <w:shd w:val="clear" w:color="auto" w:fill="E7E6E6" w:themeFill="background2"/>
            <w:noWrap/>
            <w:vAlign w:val="center"/>
            <w:hideMark/>
          </w:tcPr>
          <w:p w14:paraId="263B5C9A" w14:textId="2E8A5465" w:rsidR="00D3659A" w:rsidRPr="001A3BB7" w:rsidRDefault="000B6944"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Baseline</w:t>
            </w:r>
            <w:r w:rsidR="00D3659A" w:rsidRPr="001A3BB7">
              <w:rPr>
                <w:rFonts w:asciiTheme="majorBidi" w:eastAsia="Times New Roman" w:hAnsiTheme="majorBidi" w:cstheme="majorBidi"/>
                <w:b/>
                <w:bCs/>
                <w:kern w:val="0"/>
                <w:sz w:val="13"/>
                <w:szCs w:val="13"/>
                <w14:ligatures w14:val="none"/>
              </w:rPr>
              <w:t xml:space="preserve"> </w:t>
            </w:r>
            <w:r w:rsidRPr="001A3BB7">
              <w:rPr>
                <w:rFonts w:asciiTheme="majorBidi" w:eastAsia="Times New Roman" w:hAnsiTheme="majorBidi" w:cstheme="majorBidi"/>
                <w:b/>
                <w:bCs/>
                <w:kern w:val="0"/>
                <w:sz w:val="13"/>
                <w:szCs w:val="13"/>
                <w14:ligatures w14:val="none"/>
              </w:rPr>
              <w:t>FBS</w:t>
            </w:r>
            <w:r w:rsidR="001A3BB7">
              <w:rPr>
                <w:rFonts w:asciiTheme="majorBidi" w:eastAsia="Times New Roman" w:hAnsiTheme="majorBidi" w:cstheme="majorBidi"/>
                <w:b/>
                <w:bCs/>
                <w:kern w:val="0"/>
                <w:sz w:val="13"/>
                <w:szCs w:val="13"/>
                <w14:ligatures w14:val="none"/>
              </w:rPr>
              <w:t xml:space="preserve"> </w:t>
            </w:r>
            <w:r w:rsidR="00D3659A" w:rsidRPr="001A3BB7">
              <w:rPr>
                <w:rFonts w:asciiTheme="majorBidi" w:eastAsia="Times New Roman" w:hAnsiTheme="majorBidi" w:cstheme="majorBidi"/>
                <w:b/>
                <w:bCs/>
                <w:kern w:val="0"/>
                <w:sz w:val="13"/>
                <w:szCs w:val="13"/>
                <w14:ligatures w14:val="none"/>
              </w:rPr>
              <w:t>(mg/dl</w:t>
            </w:r>
            <w:r w:rsidR="001A3BB7" w:rsidRPr="001A3BB7">
              <w:rPr>
                <w:rFonts w:asciiTheme="majorBidi" w:eastAsia="Times New Roman" w:hAnsiTheme="majorBidi" w:cstheme="majorBidi"/>
                <w:b/>
                <w:bCs/>
                <w:kern w:val="0"/>
                <w:sz w:val="13"/>
                <w:szCs w:val="13"/>
                <w14:ligatures w14:val="none"/>
              </w:rPr>
              <w:t>) Semaglutide (</w:t>
            </w:r>
            <w:r w:rsidR="00D3659A" w:rsidRPr="001A3BB7">
              <w:rPr>
                <w:rFonts w:asciiTheme="majorBidi" w:eastAsia="Times New Roman" w:hAnsiTheme="majorBidi" w:cstheme="majorBidi"/>
                <w:b/>
                <w:bCs/>
                <w:kern w:val="0"/>
                <w:sz w:val="13"/>
                <w:szCs w:val="13"/>
                <w14:ligatures w14:val="none"/>
              </w:rPr>
              <w:t>SD)</w:t>
            </w:r>
          </w:p>
        </w:tc>
        <w:tc>
          <w:tcPr>
            <w:tcW w:w="1122" w:type="dxa"/>
            <w:shd w:val="clear" w:color="auto" w:fill="E7E6E6" w:themeFill="background2"/>
            <w:vAlign w:val="center"/>
          </w:tcPr>
          <w:p w14:paraId="38865834" w14:textId="6291CE48" w:rsidR="00D3659A" w:rsidRPr="001A3BB7" w:rsidRDefault="001A3BB7" w:rsidP="001A3BB7">
            <w:pPr>
              <w:jc w:val="center"/>
              <w:rPr>
                <w:rFonts w:asciiTheme="majorBidi" w:eastAsia="Times New Roman" w:hAnsiTheme="majorBidi" w:cstheme="majorBidi"/>
                <w:b/>
                <w:bCs/>
                <w:kern w:val="0"/>
                <w:sz w:val="13"/>
                <w:szCs w:val="13"/>
                <w14:ligatures w14:val="none"/>
              </w:rPr>
            </w:pPr>
            <w:r w:rsidRPr="001A3BB7">
              <w:rPr>
                <w:rFonts w:asciiTheme="majorBidi" w:eastAsia="Times New Roman" w:hAnsiTheme="majorBidi" w:cstheme="majorBidi"/>
                <w:b/>
                <w:bCs/>
                <w:kern w:val="0"/>
                <w:sz w:val="13"/>
                <w:szCs w:val="13"/>
                <w14:ligatures w14:val="none"/>
              </w:rPr>
              <w:t>Baseline BMI</w:t>
            </w:r>
            <w:r>
              <w:rPr>
                <w:rFonts w:asciiTheme="majorBidi" w:eastAsia="Times New Roman" w:hAnsiTheme="majorBidi" w:cstheme="majorBidi"/>
                <w:b/>
                <w:bCs/>
                <w:kern w:val="0"/>
                <w:sz w:val="13"/>
                <w:szCs w:val="13"/>
                <w14:ligatures w14:val="none"/>
              </w:rPr>
              <w:t xml:space="preserve"> </w:t>
            </w:r>
            <w:r w:rsidR="00D3659A" w:rsidRPr="001A3BB7">
              <w:rPr>
                <w:rFonts w:asciiTheme="majorBidi" w:eastAsia="Times New Roman" w:hAnsiTheme="majorBidi" w:cstheme="majorBidi"/>
                <w:b/>
                <w:bCs/>
                <w:kern w:val="0"/>
                <w:sz w:val="13"/>
                <w:szCs w:val="13"/>
                <w14:ligatures w14:val="none"/>
              </w:rPr>
              <w:t xml:space="preserve">(kg/m2) </w:t>
            </w:r>
            <w:r w:rsidRPr="001A3BB7">
              <w:rPr>
                <w:rFonts w:asciiTheme="majorBidi" w:eastAsia="Times New Roman" w:hAnsiTheme="majorBidi" w:cstheme="majorBidi"/>
                <w:b/>
                <w:bCs/>
                <w:kern w:val="0"/>
                <w:sz w:val="13"/>
                <w:szCs w:val="13"/>
                <w14:ligatures w14:val="none"/>
              </w:rPr>
              <w:t>Semaglutide</w:t>
            </w:r>
            <w:r w:rsidR="00D3659A" w:rsidRPr="001A3BB7">
              <w:rPr>
                <w:rFonts w:asciiTheme="majorBidi" w:eastAsia="Times New Roman" w:hAnsiTheme="majorBidi" w:cstheme="majorBidi"/>
                <w:b/>
                <w:bCs/>
                <w:kern w:val="0"/>
                <w:sz w:val="13"/>
                <w:szCs w:val="13"/>
                <w14:ligatures w14:val="none"/>
              </w:rPr>
              <w:t xml:space="preserve"> (SD)</w:t>
            </w:r>
          </w:p>
        </w:tc>
      </w:tr>
      <w:tr w:rsidR="00A62D23" w:rsidRPr="001A3BB7" w14:paraId="0DAB1B75" w14:textId="14F28308" w:rsidTr="001A3BB7">
        <w:trPr>
          <w:trHeight w:val="938"/>
        </w:trPr>
        <w:tc>
          <w:tcPr>
            <w:tcW w:w="1122" w:type="dxa"/>
            <w:noWrap/>
            <w:hideMark/>
          </w:tcPr>
          <w:p w14:paraId="63796C1D" w14:textId="0AE6BB1E"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Jain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&lt;EndNote&gt;&lt;Cite&gt;&lt;Author&gt;Jain&lt;/Author&gt;&lt;Year&gt;2021&lt;/Year&gt;&lt;RecNum&gt;14&lt;/RecNum&gt;&lt;DisplayText&gt;(14)&lt;/DisplayText&gt;&lt;record&gt;&lt;rec-number&gt;14&lt;/rec-number&gt;&lt;foreign-keys&gt;&lt;key app="EN" db-id="220s5erv8arzabe5esyvrf2gv5dxvdeep55d" timestamp="1707800359"&gt;14&lt;/key&gt;&lt;/foreign-keys&gt;&lt;ref-type name="Journal Article"&gt;17&lt;/ref-type&gt;&lt;contributors&gt;&lt;authors&gt;&lt;author&gt;Jain, Akshay B&lt;/author&gt;&lt;author&gt;Kanters, Steve&lt;/author&gt;&lt;author&gt;Khurana, Reena&lt;/author&gt;&lt;author&gt;Kissock, Jagoda&lt;/author&gt;&lt;author&gt;Severin, Naomi&lt;/author&gt;&lt;author&gt;Stafford, Sara G&lt;/author&gt;&lt;/authors&gt;&lt;/contributors&gt;&lt;titles&gt;&lt;title&gt;Real-world effectiveness analysis of switching from liraglutide or dulaglutide to semaglutide in patients with type 2 diabetes mellitus: the retrospective REALISE-DM study&lt;/title&gt;&lt;secondary-title&gt;Diabetes Therapy&lt;/secondary-title&gt;&lt;/titles&gt;&lt;periodical&gt;&lt;full-title&gt;Diabetes Therapy&lt;/full-title&gt;&lt;/periodical&gt;&lt;pages&gt;527-536&lt;/pages&gt;&lt;volume&gt;12&lt;/volume&gt;&lt;dates&gt;&lt;year&gt;2021&lt;/year&gt;&lt;/dates&gt;&lt;isbn&gt;1869-6953&lt;/isbn&gt;&lt;urls&gt;&lt;/urls&gt;&lt;/record&gt;&lt;/Cite&gt;&lt;/EndNote&gt;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(14)</w:t>
            </w:r>
            <w:r w:rsidRPr="001A3BB7">
              <w:rPr>
                <w:rFonts w:asciiTheme="majorBidi" w:eastAsia="Times New Roman" w:hAnsiTheme="majorBidi" w:cstheme="majorBidi"/>
                <w:kern w:val="0"/>
                <w:sz w:val="12"/>
                <w:szCs w:val="12"/>
                <w14:ligatures w14:val="none"/>
              </w:rPr>
              <w:fldChar w:fldCharType="end"/>
            </w:r>
          </w:p>
        </w:tc>
        <w:tc>
          <w:tcPr>
            <w:tcW w:w="1122" w:type="dxa"/>
            <w:noWrap/>
            <w:hideMark/>
          </w:tcPr>
          <w:p w14:paraId="443582D4"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2021</w:t>
            </w:r>
          </w:p>
        </w:tc>
        <w:tc>
          <w:tcPr>
            <w:tcW w:w="1122" w:type="dxa"/>
            <w:noWrap/>
            <w:hideMark/>
          </w:tcPr>
          <w:p w14:paraId="53E8E73D"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Cohort</w:t>
            </w:r>
          </w:p>
        </w:tc>
        <w:tc>
          <w:tcPr>
            <w:tcW w:w="1122" w:type="dxa"/>
            <w:noWrap/>
            <w:hideMark/>
          </w:tcPr>
          <w:p w14:paraId="28FC0267"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48</w:t>
            </w:r>
          </w:p>
        </w:tc>
        <w:tc>
          <w:tcPr>
            <w:tcW w:w="1122" w:type="dxa"/>
          </w:tcPr>
          <w:p w14:paraId="66F4EAD4" w14:textId="1A3B9A2B"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w:t>
            </w:r>
          </w:p>
        </w:tc>
        <w:tc>
          <w:tcPr>
            <w:tcW w:w="1122" w:type="dxa"/>
            <w:noWrap/>
            <w:hideMark/>
          </w:tcPr>
          <w:p w14:paraId="5CE1B6CF"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139</w:t>
            </w:r>
          </w:p>
        </w:tc>
        <w:tc>
          <w:tcPr>
            <w:tcW w:w="1122" w:type="dxa"/>
            <w:noWrap/>
            <w:hideMark/>
          </w:tcPr>
          <w:p w14:paraId="5A2EFD56" w14:textId="39828AA5"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58 (10.6)</w:t>
            </w:r>
          </w:p>
        </w:tc>
        <w:tc>
          <w:tcPr>
            <w:tcW w:w="1122" w:type="dxa"/>
            <w:noWrap/>
            <w:hideMark/>
          </w:tcPr>
          <w:p w14:paraId="0B19434B" w14:textId="5D95D8A6"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81 (58%)</w:t>
            </w:r>
          </w:p>
        </w:tc>
        <w:tc>
          <w:tcPr>
            <w:tcW w:w="1122" w:type="dxa"/>
            <w:noWrap/>
            <w:hideMark/>
          </w:tcPr>
          <w:p w14:paraId="63373D9B" w14:textId="7CD06B94"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7.9 (1.1)</w:t>
            </w:r>
          </w:p>
        </w:tc>
        <w:tc>
          <w:tcPr>
            <w:tcW w:w="1122" w:type="dxa"/>
            <w:noWrap/>
            <w:hideMark/>
          </w:tcPr>
          <w:p w14:paraId="05149AE4" w14:textId="104D8266"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98.5 (17.5)</w:t>
            </w:r>
          </w:p>
        </w:tc>
        <w:tc>
          <w:tcPr>
            <w:tcW w:w="1122" w:type="dxa"/>
            <w:noWrap/>
            <w:hideMark/>
          </w:tcPr>
          <w:p w14:paraId="0B1FB8EC" w14:textId="77777777" w:rsidR="00D3659A" w:rsidRPr="001A3BB7" w:rsidRDefault="00D3659A" w:rsidP="004768EF">
            <w:pPr>
              <w:jc w:val="center"/>
              <w:rPr>
                <w:rFonts w:asciiTheme="majorBidi" w:eastAsia="Times New Roman" w:hAnsiTheme="majorBidi" w:cstheme="majorBidi"/>
                <w:kern w:val="0"/>
                <w:sz w:val="12"/>
                <w:szCs w:val="12"/>
                <w14:ligatures w14:val="none"/>
              </w:rPr>
            </w:pPr>
          </w:p>
        </w:tc>
        <w:tc>
          <w:tcPr>
            <w:tcW w:w="1122" w:type="dxa"/>
          </w:tcPr>
          <w:p w14:paraId="36998FF7" w14:textId="0A65D6C0"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33.1 (5.63)</w:t>
            </w:r>
          </w:p>
        </w:tc>
      </w:tr>
      <w:tr w:rsidR="00A62D23" w:rsidRPr="001A3BB7" w14:paraId="2466A301" w14:textId="3C34CA33" w:rsidTr="001A3BB7">
        <w:trPr>
          <w:trHeight w:val="1882"/>
        </w:trPr>
        <w:tc>
          <w:tcPr>
            <w:tcW w:w="1122" w:type="dxa"/>
            <w:hideMark/>
          </w:tcPr>
          <w:p w14:paraId="7849123F" w14:textId="5F038753"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Takahashi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&lt;EndNote&gt;&lt;Cite&gt;&lt;Author&gt;Takahashi&lt;/Author&gt;&lt;Year&gt;2023&lt;/Year&gt;&lt;RecNum&gt;8&lt;/RecNum&gt;&lt;DisplayText&gt;(3)&lt;/DisplayText&gt;&lt;record&gt;&lt;rec-number&gt;8&lt;/rec-number&gt;&lt;foreign-keys&gt;&lt;key app="EN" db-id="220s5erv8arzabe5esyvrf2gv5dxvdeep55d" timestamp="1707800265"&gt;8&lt;/key&gt;&lt;/foreign-keys&gt;&lt;ref-type name="Journal Article"&gt;17&lt;/ref-type&gt;&lt;contributors&gt;&lt;authors&gt;&lt;author&gt;Takahashi, Yuka&lt;/author&gt;&lt;author&gt;Nomoto, Hiroshi&lt;/author&gt;&lt;author&gt;Yokoyama, Hiroki&lt;/author&gt;&lt;author&gt;Takano, Yoshinari&lt;/author&gt;&lt;author&gt;Nagai, So&lt;/author&gt;&lt;author&gt;Tsuzuki, Atsushi&lt;/author&gt;&lt;author&gt;Cho, Kyu Yong&lt;/author&gt;&lt;author&gt;Miya, Aika&lt;/author&gt;&lt;author&gt;Kameda, Hiraku&lt;/author&gt;&lt;author&gt;Takeuchi, Jun&lt;/author&gt;&lt;/authors&gt;&lt;/contributors&gt;&lt;titles&gt;&lt;title&gt;Improvement of glycaemic control and treatment satisfaction by switching from liraglutide or dulaglutide to subcutaneous semaglutide in patients with type 2 diabetes: A multicentre, prospective, randomized, open‐label, parallel‐group comparison study (SWITCH‐SEMA 1 study)&lt;/title&gt;&lt;secondary-title&gt;Diabetes, Obesity and Metabolism&lt;/secondary-title&gt;&lt;/titles&gt;&lt;periodical&gt;&lt;full-title&gt;Diabetes, Obesity and Metabolism&lt;/full-title&gt;&lt;/periodical&gt;&lt;dates&gt;&lt;year&gt;2023&lt;/year&gt;&lt;/dates&gt;&lt;isbn&gt;1462-8902&lt;/isbn&gt;&lt;urls&gt;&lt;/urls&gt;&lt;/record&gt;&lt;/Cite&gt;&lt;/EndNote&gt;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(3)</w:t>
            </w:r>
            <w:r w:rsidRPr="001A3BB7">
              <w:rPr>
                <w:rFonts w:asciiTheme="majorBidi" w:eastAsia="Times New Roman" w:hAnsiTheme="majorBidi" w:cstheme="majorBidi"/>
                <w:kern w:val="0"/>
                <w:sz w:val="12"/>
                <w:szCs w:val="12"/>
                <w14:ligatures w14:val="none"/>
              </w:rPr>
              <w:fldChar w:fldCharType="end"/>
            </w:r>
          </w:p>
        </w:tc>
        <w:tc>
          <w:tcPr>
            <w:tcW w:w="1122" w:type="dxa"/>
            <w:noWrap/>
            <w:hideMark/>
          </w:tcPr>
          <w:p w14:paraId="264DE450"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2023</w:t>
            </w:r>
          </w:p>
        </w:tc>
        <w:tc>
          <w:tcPr>
            <w:tcW w:w="1122" w:type="dxa"/>
            <w:noWrap/>
            <w:hideMark/>
          </w:tcPr>
          <w:p w14:paraId="153C9A6C"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RCT</w:t>
            </w:r>
          </w:p>
        </w:tc>
        <w:tc>
          <w:tcPr>
            <w:tcW w:w="1122" w:type="dxa"/>
            <w:noWrap/>
            <w:hideMark/>
          </w:tcPr>
          <w:p w14:paraId="50FCCE0A"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24</w:t>
            </w:r>
          </w:p>
        </w:tc>
        <w:tc>
          <w:tcPr>
            <w:tcW w:w="1122" w:type="dxa"/>
          </w:tcPr>
          <w:p w14:paraId="0D79474D"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0.75</w:t>
            </w:r>
          </w:p>
        </w:tc>
        <w:tc>
          <w:tcPr>
            <w:tcW w:w="1122" w:type="dxa"/>
            <w:noWrap/>
            <w:hideMark/>
          </w:tcPr>
          <w:p w14:paraId="00B11D82"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19</w:t>
            </w:r>
          </w:p>
        </w:tc>
        <w:tc>
          <w:tcPr>
            <w:tcW w:w="1122" w:type="dxa"/>
            <w:noWrap/>
            <w:hideMark/>
          </w:tcPr>
          <w:p w14:paraId="25C5B11C" w14:textId="6B4CFA2C"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59.6 (18.4)</w:t>
            </w:r>
          </w:p>
        </w:tc>
        <w:tc>
          <w:tcPr>
            <w:tcW w:w="1122" w:type="dxa"/>
            <w:noWrap/>
            <w:hideMark/>
          </w:tcPr>
          <w:p w14:paraId="21C95254" w14:textId="299681CA"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12 (63%)</w:t>
            </w:r>
          </w:p>
        </w:tc>
        <w:tc>
          <w:tcPr>
            <w:tcW w:w="1122" w:type="dxa"/>
            <w:noWrap/>
            <w:hideMark/>
          </w:tcPr>
          <w:p w14:paraId="43681C6C" w14:textId="77E09010"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7.9 (0.7)</w:t>
            </w:r>
          </w:p>
        </w:tc>
        <w:tc>
          <w:tcPr>
            <w:tcW w:w="1122" w:type="dxa"/>
            <w:noWrap/>
            <w:hideMark/>
          </w:tcPr>
          <w:p w14:paraId="6FC24E0A" w14:textId="4DB83F49"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86.2 (18.3)</w:t>
            </w:r>
          </w:p>
        </w:tc>
        <w:tc>
          <w:tcPr>
            <w:tcW w:w="1122" w:type="dxa"/>
            <w:noWrap/>
            <w:hideMark/>
          </w:tcPr>
          <w:p w14:paraId="77E9AD18" w14:textId="21CF2CE9"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126 (35.27)</w:t>
            </w:r>
          </w:p>
        </w:tc>
        <w:tc>
          <w:tcPr>
            <w:tcW w:w="1122" w:type="dxa"/>
          </w:tcPr>
          <w:p w14:paraId="503DEDB4" w14:textId="2D65BB4C" w:rsidR="00D3659A" w:rsidRPr="001A3BB7" w:rsidRDefault="000B6944"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30.1 (7.1)</w:t>
            </w:r>
          </w:p>
        </w:tc>
      </w:tr>
      <w:tr w:rsidR="00A62D23" w:rsidRPr="001A3BB7" w14:paraId="0F800B84" w14:textId="72D4F0CC" w:rsidTr="001A3BB7">
        <w:trPr>
          <w:trHeight w:val="938"/>
        </w:trPr>
        <w:tc>
          <w:tcPr>
            <w:tcW w:w="1122" w:type="dxa"/>
            <w:noWrap/>
            <w:hideMark/>
          </w:tcPr>
          <w:p w14:paraId="108822C0" w14:textId="1BBB88F2"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Hayek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&lt;EndNote&gt;&lt;Cite&gt;&lt;Author&gt;Al Hayek&lt;/Author&gt;&lt;Year&gt;2022&lt;/Year&gt;&lt;RecNum&gt;13&lt;/RecNum&gt;&lt;DisplayText&gt;(15)&lt;/DisplayText&gt;&lt;record&gt;&lt;rec-number&gt;13&lt;/rec-number&gt;&lt;foreign-keys&gt;&lt;key app="EN" db-id="220s5erv8arzabe5esyvrf2gv5dxvdeep55d" timestamp="1707800345"&gt;13&lt;/key&gt;&lt;/foreign-keys&gt;&lt;ref-type name="Journal Article"&gt;17&lt;/ref-type&gt;&lt;contributors&gt;&lt;authors&gt;&lt;author&gt;Al Hayek, Ayman A&lt;/author&gt;&lt;author&gt;Al Dawish, Mohamed A&lt;/author&gt;&lt;/authors&gt;&lt;/contributors&gt;&lt;titles&gt;&lt;title&gt;Evaluation of patient-reported satisfaction and clinical efficacy of once-weekly semaglutide in patients with type 2 diabetes: an ambispective study&lt;/title&gt;&lt;secondary-title&gt;Advances in Therapy&lt;/secondary-title&gt;&lt;/titles&gt;&lt;periodical&gt;&lt;full-title&gt;Advances in Therapy&lt;/full-title&gt;&lt;/periodical&gt;&lt;pages&gt;1582-1595&lt;/pages&gt;&lt;volume&gt;39&lt;/volume&gt;&lt;number&gt;4&lt;/number&gt;&lt;dates&gt;&lt;year&gt;2022&lt;/year&gt;&lt;/dates&gt;&lt;isbn&gt;0741-238X&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(15)</w:t>
            </w:r>
            <w:r w:rsidRPr="001A3BB7">
              <w:rPr>
                <w:rFonts w:asciiTheme="majorBidi" w:eastAsia="Times New Roman" w:hAnsiTheme="majorBidi" w:cstheme="majorBidi"/>
                <w:kern w:val="0"/>
                <w:sz w:val="12"/>
                <w:szCs w:val="12"/>
                <w14:ligatures w14:val="none"/>
              </w:rPr>
              <w:fldChar w:fldCharType="end"/>
            </w:r>
          </w:p>
        </w:tc>
        <w:tc>
          <w:tcPr>
            <w:tcW w:w="1122" w:type="dxa"/>
            <w:noWrap/>
            <w:hideMark/>
          </w:tcPr>
          <w:p w14:paraId="51A9DADE"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2022</w:t>
            </w:r>
          </w:p>
        </w:tc>
        <w:tc>
          <w:tcPr>
            <w:tcW w:w="1122" w:type="dxa"/>
            <w:noWrap/>
            <w:hideMark/>
          </w:tcPr>
          <w:p w14:paraId="7C3E5C8C"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Cohort</w:t>
            </w:r>
          </w:p>
        </w:tc>
        <w:tc>
          <w:tcPr>
            <w:tcW w:w="1122" w:type="dxa"/>
            <w:noWrap/>
            <w:hideMark/>
          </w:tcPr>
          <w:p w14:paraId="7F716842"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12</w:t>
            </w:r>
          </w:p>
        </w:tc>
        <w:tc>
          <w:tcPr>
            <w:tcW w:w="1122" w:type="dxa"/>
          </w:tcPr>
          <w:p w14:paraId="3CB9A07E" w14:textId="4C72F042"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0.58</w:t>
            </w:r>
          </w:p>
        </w:tc>
        <w:tc>
          <w:tcPr>
            <w:tcW w:w="1122" w:type="dxa"/>
            <w:noWrap/>
            <w:hideMark/>
          </w:tcPr>
          <w:p w14:paraId="384EC6A2"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52</w:t>
            </w:r>
          </w:p>
        </w:tc>
        <w:tc>
          <w:tcPr>
            <w:tcW w:w="1122" w:type="dxa"/>
            <w:noWrap/>
            <w:hideMark/>
          </w:tcPr>
          <w:p w14:paraId="41270BEB" w14:textId="12B1428B"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48 (6)</w:t>
            </w:r>
          </w:p>
        </w:tc>
        <w:tc>
          <w:tcPr>
            <w:tcW w:w="1122" w:type="dxa"/>
            <w:noWrap/>
            <w:hideMark/>
          </w:tcPr>
          <w:p w14:paraId="4E3974E4" w14:textId="5DD0ADB4"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25 (48%)</w:t>
            </w:r>
          </w:p>
        </w:tc>
        <w:tc>
          <w:tcPr>
            <w:tcW w:w="1122" w:type="dxa"/>
            <w:noWrap/>
            <w:hideMark/>
          </w:tcPr>
          <w:p w14:paraId="0D46358F" w14:textId="1904243F"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8.2 (0.2)</w:t>
            </w:r>
          </w:p>
        </w:tc>
        <w:tc>
          <w:tcPr>
            <w:tcW w:w="1122" w:type="dxa"/>
            <w:noWrap/>
            <w:hideMark/>
          </w:tcPr>
          <w:p w14:paraId="53D4DF54" w14:textId="314F6533"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87.15 (8)</w:t>
            </w:r>
          </w:p>
        </w:tc>
        <w:tc>
          <w:tcPr>
            <w:tcW w:w="1122" w:type="dxa"/>
            <w:noWrap/>
            <w:hideMark/>
          </w:tcPr>
          <w:p w14:paraId="17E902C6" w14:textId="10FBA618"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w:t>
            </w:r>
          </w:p>
        </w:tc>
        <w:tc>
          <w:tcPr>
            <w:tcW w:w="1122" w:type="dxa"/>
          </w:tcPr>
          <w:p w14:paraId="6E26BD37" w14:textId="5E878B66"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hAnsiTheme="majorBidi" w:cstheme="majorBidi"/>
                <w:sz w:val="12"/>
                <w:szCs w:val="12"/>
              </w:rPr>
              <w:t>32.5 (2.7)</w:t>
            </w:r>
          </w:p>
        </w:tc>
      </w:tr>
      <w:tr w:rsidR="00A62D23" w:rsidRPr="001A3BB7" w14:paraId="728A9259" w14:textId="5F35D19A" w:rsidTr="001A3BB7">
        <w:trPr>
          <w:trHeight w:val="938"/>
        </w:trPr>
        <w:tc>
          <w:tcPr>
            <w:tcW w:w="1122" w:type="dxa"/>
            <w:noWrap/>
            <w:hideMark/>
          </w:tcPr>
          <w:p w14:paraId="3E467735" w14:textId="42C2407A" w:rsidR="00D3659A" w:rsidRPr="001A3BB7" w:rsidRDefault="00D3659A" w:rsidP="004768EF">
            <w:pPr>
              <w:jc w:val="center"/>
              <w:rPr>
                <w:rFonts w:asciiTheme="majorBidi" w:eastAsia="Times New Roman" w:hAnsiTheme="majorBidi" w:cstheme="majorBidi"/>
                <w:kern w:val="0"/>
                <w:sz w:val="12"/>
                <w:szCs w:val="12"/>
                <w14:ligatures w14:val="none"/>
              </w:rPr>
            </w:pPr>
            <w:proofErr w:type="spellStart"/>
            <w:r w:rsidRPr="001A3BB7">
              <w:rPr>
                <w:rFonts w:asciiTheme="majorBidi" w:eastAsia="Times New Roman" w:hAnsiTheme="majorBidi" w:cstheme="majorBidi"/>
                <w:kern w:val="0"/>
                <w:sz w:val="12"/>
                <w:szCs w:val="12"/>
                <w14:ligatures w14:val="none"/>
              </w:rPr>
              <w:t>Lijima</w:t>
            </w:r>
            <w:proofErr w:type="spellEnd"/>
            <w:r w:rsidRPr="001A3BB7">
              <w:rPr>
                <w:rFonts w:asciiTheme="majorBidi" w:eastAsia="Times New Roman" w:hAnsiTheme="majorBidi" w:cstheme="majorBidi"/>
                <w:kern w:val="0"/>
                <w:sz w:val="12"/>
                <w:szCs w:val="12"/>
                <w14:ligatures w14:val="none"/>
              </w:rPr>
              <w:t xml:space="preserve">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&lt;EndNote&gt;&lt;Cite&gt;&lt;Author&gt;Iijima&lt;/Author&gt;&lt;Year&gt;2023&lt;/Year&gt;&lt;RecNum&gt;15&lt;/RecNum&gt;&lt;DisplayText&gt;(5)&lt;/DisplayText&gt;&lt;record&gt;&lt;rec-number&gt;15&lt;/rec-number&gt;&lt;foreign-keys&gt;&lt;key app="EN" db-id="220s5erv8arzabe5esyvrf2gv5dxvdeep55d" timestamp="1707800379"&gt;15&lt;/key&gt;&lt;/foreign-keys&gt;&lt;ref-type name="Journal Article"&gt;17&lt;/ref-type&gt;&lt;contributors&gt;&lt;authors&gt;&lt;author&gt;Iijima, Takahiro&lt;/author&gt;&lt;author&gt;Shibuya, Makoto&lt;/author&gt;&lt;author&gt;Ito, Yuzuru&lt;/author&gt;&lt;author&gt;Terauchi, Yasuo&lt;/author&gt;&lt;/authors&gt;&lt;/contributors&gt;&lt;titles&gt;&lt;title&gt;Effects of switching from liraglutide to semaglutide or dulaglutide in patients with type 2 diabetes: A randomized controlled trial&lt;/title&gt;&lt;secondary-title&gt;Journal of Diabetes Investigation&lt;/secondary-title&gt;&lt;/titles&gt;&lt;periodical&gt;&lt;full-title&gt;Journal of Diabetes Investigation&lt;/full-title&gt;&lt;/periodical&gt;&lt;pages&gt;774-781&lt;/pages&gt;&lt;volume&gt;14&lt;/volume&gt;&lt;number&gt;6&lt;/number&gt;&lt;dates&gt;&lt;year&gt;2023&lt;/year&gt;&lt;/dates&gt;&lt;isbn&gt;2040-1116&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(5)</w:t>
            </w:r>
            <w:r w:rsidRPr="001A3BB7">
              <w:rPr>
                <w:rFonts w:asciiTheme="majorBidi" w:eastAsia="Times New Roman" w:hAnsiTheme="majorBidi" w:cstheme="majorBidi"/>
                <w:kern w:val="0"/>
                <w:sz w:val="12"/>
                <w:szCs w:val="12"/>
                <w14:ligatures w14:val="none"/>
              </w:rPr>
              <w:fldChar w:fldCharType="end"/>
            </w:r>
          </w:p>
        </w:tc>
        <w:tc>
          <w:tcPr>
            <w:tcW w:w="1122" w:type="dxa"/>
            <w:noWrap/>
            <w:hideMark/>
          </w:tcPr>
          <w:p w14:paraId="30580532"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2023</w:t>
            </w:r>
          </w:p>
        </w:tc>
        <w:tc>
          <w:tcPr>
            <w:tcW w:w="1122" w:type="dxa"/>
            <w:noWrap/>
            <w:hideMark/>
          </w:tcPr>
          <w:p w14:paraId="3BCC19F1"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RCT</w:t>
            </w:r>
          </w:p>
        </w:tc>
        <w:tc>
          <w:tcPr>
            <w:tcW w:w="1122" w:type="dxa"/>
            <w:noWrap/>
            <w:hideMark/>
          </w:tcPr>
          <w:p w14:paraId="200C1708"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26</w:t>
            </w:r>
          </w:p>
        </w:tc>
        <w:tc>
          <w:tcPr>
            <w:tcW w:w="1122" w:type="dxa"/>
          </w:tcPr>
          <w:p w14:paraId="0ADC57A4"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0.5</w:t>
            </w:r>
          </w:p>
        </w:tc>
        <w:tc>
          <w:tcPr>
            <w:tcW w:w="1122" w:type="dxa"/>
            <w:noWrap/>
            <w:hideMark/>
          </w:tcPr>
          <w:p w14:paraId="421AD7DD" w14:textId="7777777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16</w:t>
            </w:r>
          </w:p>
        </w:tc>
        <w:tc>
          <w:tcPr>
            <w:tcW w:w="1122" w:type="dxa"/>
            <w:noWrap/>
            <w:hideMark/>
          </w:tcPr>
          <w:p w14:paraId="1AD81659" w14:textId="6F455582"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61.5 (11.2)</w:t>
            </w:r>
          </w:p>
        </w:tc>
        <w:tc>
          <w:tcPr>
            <w:tcW w:w="1122" w:type="dxa"/>
            <w:noWrap/>
            <w:hideMark/>
          </w:tcPr>
          <w:p w14:paraId="5A4DFA4C" w14:textId="3B8EDE7F"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11 (68%)</w:t>
            </w:r>
          </w:p>
        </w:tc>
        <w:tc>
          <w:tcPr>
            <w:tcW w:w="1122" w:type="dxa"/>
            <w:noWrap/>
            <w:hideMark/>
          </w:tcPr>
          <w:p w14:paraId="7C8813F1" w14:textId="6CA3C4AB"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6.5 (0.8)</w:t>
            </w:r>
          </w:p>
        </w:tc>
        <w:tc>
          <w:tcPr>
            <w:tcW w:w="1122" w:type="dxa"/>
            <w:noWrap/>
            <w:hideMark/>
          </w:tcPr>
          <w:p w14:paraId="2E5E66C2" w14:textId="6C19EF35"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73.4 (20.4)</w:t>
            </w:r>
          </w:p>
        </w:tc>
        <w:tc>
          <w:tcPr>
            <w:tcW w:w="1122" w:type="dxa"/>
            <w:noWrap/>
            <w:hideMark/>
          </w:tcPr>
          <w:p w14:paraId="63BF7E81" w14:textId="55C438C7"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121.9 (16)</w:t>
            </w:r>
          </w:p>
        </w:tc>
        <w:tc>
          <w:tcPr>
            <w:tcW w:w="1122" w:type="dxa"/>
          </w:tcPr>
          <w:p w14:paraId="2EB6ED11" w14:textId="613B2B8E" w:rsidR="00D3659A" w:rsidRPr="001A3BB7" w:rsidRDefault="00D3659A" w:rsidP="004768EF">
            <w:pPr>
              <w:jc w:val="center"/>
              <w:rPr>
                <w:rFonts w:asciiTheme="majorBidi" w:eastAsia="Times New Roman" w:hAnsiTheme="majorBidi" w:cstheme="majorBidi"/>
                <w:kern w:val="0"/>
                <w:sz w:val="12"/>
                <w:szCs w:val="12"/>
                <w14:ligatures w14:val="none"/>
              </w:rPr>
            </w:pPr>
            <w:r w:rsidRPr="001A3BB7">
              <w:rPr>
                <w:rFonts w:asciiTheme="majorBidi" w:hAnsiTheme="majorBidi" w:cstheme="majorBidi"/>
                <w:sz w:val="12"/>
                <w:szCs w:val="12"/>
              </w:rPr>
              <w:t>27 (6.6)</w:t>
            </w:r>
          </w:p>
        </w:tc>
      </w:tr>
    </w:tbl>
    <w:p w14:paraId="1463968D" w14:textId="34872523" w:rsidR="00CC3E25" w:rsidRPr="00A62D23" w:rsidRDefault="00CC3E25">
      <w:pPr>
        <w:rPr>
          <w:rFonts w:cstheme="minorHAnsi"/>
          <w:sz w:val="12"/>
          <w:szCs w:val="12"/>
        </w:rPr>
      </w:pPr>
    </w:p>
    <w:p w14:paraId="22A5CCC5" w14:textId="77777777" w:rsidR="00A337E3" w:rsidRPr="00A62D23" w:rsidRDefault="00A337E3">
      <w:pPr>
        <w:rPr>
          <w:rFonts w:cstheme="minorHAnsi"/>
          <w:sz w:val="12"/>
          <w:szCs w:val="12"/>
        </w:rPr>
      </w:pPr>
    </w:p>
    <w:p w14:paraId="109856A9" w14:textId="77777777" w:rsidR="00A337E3" w:rsidRPr="00A62D23" w:rsidRDefault="00A337E3">
      <w:pPr>
        <w:rPr>
          <w:rFonts w:cstheme="minorHAnsi"/>
          <w:sz w:val="12"/>
          <w:szCs w:val="12"/>
        </w:rPr>
      </w:pPr>
    </w:p>
    <w:p w14:paraId="4477E225" w14:textId="77777777" w:rsidR="00A337E3" w:rsidRPr="00A62D23" w:rsidRDefault="00A337E3">
      <w:pPr>
        <w:rPr>
          <w:rFonts w:cstheme="minorHAnsi"/>
          <w:sz w:val="12"/>
          <w:szCs w:val="12"/>
        </w:rPr>
      </w:pPr>
    </w:p>
    <w:p w14:paraId="0AD08096" w14:textId="77777777" w:rsidR="00A337E3" w:rsidRPr="00A62D23" w:rsidRDefault="00A337E3">
      <w:pPr>
        <w:rPr>
          <w:rFonts w:cstheme="minorHAnsi"/>
          <w:sz w:val="12"/>
          <w:szCs w:val="12"/>
        </w:rPr>
      </w:pPr>
    </w:p>
    <w:p w14:paraId="1C013316" w14:textId="77777777" w:rsidR="00A337E3" w:rsidRPr="00A62D23" w:rsidRDefault="00A337E3">
      <w:pPr>
        <w:rPr>
          <w:rFonts w:cstheme="minorHAnsi"/>
          <w:sz w:val="12"/>
          <w:szCs w:val="12"/>
        </w:rPr>
      </w:pPr>
    </w:p>
    <w:p w14:paraId="0E80A6FD" w14:textId="77777777" w:rsidR="00A337E3" w:rsidRPr="00A62D23" w:rsidRDefault="00A337E3">
      <w:pPr>
        <w:rPr>
          <w:rFonts w:cstheme="minorHAnsi"/>
          <w:sz w:val="12"/>
          <w:szCs w:val="12"/>
        </w:rPr>
      </w:pPr>
    </w:p>
    <w:p w14:paraId="3674311D" w14:textId="77777777" w:rsidR="00A337E3" w:rsidRPr="00A62D23" w:rsidRDefault="00A337E3">
      <w:pPr>
        <w:rPr>
          <w:rFonts w:cstheme="minorHAnsi"/>
          <w:sz w:val="12"/>
          <w:szCs w:val="12"/>
        </w:rPr>
      </w:pPr>
    </w:p>
    <w:p w14:paraId="3FA89159" w14:textId="2BA63179" w:rsidR="00CC3E25" w:rsidRPr="00A62D23" w:rsidRDefault="00CC3E25">
      <w:pPr>
        <w:rPr>
          <w:rFonts w:cstheme="minorHAnsi"/>
          <w:sz w:val="12"/>
          <w:szCs w:val="12"/>
        </w:rPr>
      </w:pPr>
    </w:p>
    <w:p w14:paraId="4C688B54" w14:textId="186B9D95" w:rsidR="00F65054" w:rsidRPr="001A3BB7" w:rsidRDefault="007A0A66" w:rsidP="00F65054">
      <w:pPr>
        <w:pStyle w:val="Caption"/>
        <w:keepNext/>
        <w:rPr>
          <w:rFonts w:asciiTheme="majorBidi" w:hAnsiTheme="majorBidi" w:cstheme="majorBidi"/>
          <w:b/>
          <w:bCs/>
          <w:i w:val="0"/>
          <w:iCs w:val="0"/>
          <w:color w:val="auto"/>
          <w:sz w:val="24"/>
          <w:szCs w:val="24"/>
        </w:rPr>
      </w:pPr>
      <w:r>
        <w:rPr>
          <w:rFonts w:asciiTheme="majorBidi" w:hAnsiTheme="majorBidi" w:cstheme="majorBidi"/>
          <w:b/>
          <w:bCs/>
          <w:i w:val="0"/>
          <w:iCs w:val="0"/>
          <w:color w:val="auto"/>
          <w:sz w:val="24"/>
          <w:szCs w:val="24"/>
        </w:rPr>
        <w:lastRenderedPageBreak/>
        <w:t xml:space="preserve">Supplementary </w:t>
      </w:r>
      <w:r w:rsidR="00F65054" w:rsidRPr="001A3BB7">
        <w:rPr>
          <w:rFonts w:asciiTheme="majorBidi" w:hAnsiTheme="majorBidi" w:cstheme="majorBidi"/>
          <w:b/>
          <w:bCs/>
          <w:i w:val="0"/>
          <w:iCs w:val="0"/>
          <w:color w:val="auto"/>
          <w:sz w:val="24"/>
          <w:szCs w:val="24"/>
        </w:rPr>
        <w:t xml:space="preserve">Table </w:t>
      </w:r>
      <w:r w:rsidR="00F35ADC">
        <w:rPr>
          <w:rFonts w:asciiTheme="majorBidi" w:hAnsiTheme="majorBidi" w:cstheme="majorBidi"/>
          <w:b/>
          <w:bCs/>
          <w:i w:val="0"/>
          <w:iCs w:val="0"/>
          <w:color w:val="auto"/>
          <w:sz w:val="24"/>
          <w:szCs w:val="24"/>
        </w:rPr>
        <w:t>7</w:t>
      </w:r>
      <w:r w:rsidR="00D60E98">
        <w:rPr>
          <w:rFonts w:asciiTheme="majorBidi" w:hAnsiTheme="majorBidi" w:cstheme="majorBidi"/>
          <w:b/>
          <w:bCs/>
          <w:i w:val="0"/>
          <w:iCs w:val="0"/>
          <w:color w:val="auto"/>
          <w:sz w:val="24"/>
          <w:szCs w:val="24"/>
        </w:rPr>
        <w:t>:</w:t>
      </w:r>
      <w:r w:rsidR="001A3BB7">
        <w:rPr>
          <w:rFonts w:asciiTheme="majorBidi" w:hAnsiTheme="majorBidi" w:cstheme="majorBidi"/>
          <w:b/>
          <w:bCs/>
          <w:i w:val="0"/>
          <w:iCs w:val="0"/>
          <w:color w:val="auto"/>
          <w:sz w:val="24"/>
          <w:szCs w:val="24"/>
        </w:rPr>
        <w:t xml:space="preserve"> </w:t>
      </w:r>
      <w:r w:rsidR="00F65054" w:rsidRPr="001A3BB7">
        <w:rPr>
          <w:rFonts w:asciiTheme="majorBidi" w:hAnsiTheme="majorBidi" w:cstheme="majorBidi"/>
          <w:b/>
          <w:bCs/>
          <w:i w:val="0"/>
          <w:iCs w:val="0"/>
          <w:color w:val="auto"/>
          <w:sz w:val="24"/>
          <w:szCs w:val="24"/>
        </w:rPr>
        <w:t xml:space="preserve">Switching from </w:t>
      </w:r>
      <w:r w:rsidR="00786F0D" w:rsidRPr="001A3BB7">
        <w:rPr>
          <w:rFonts w:asciiTheme="majorBidi" w:hAnsiTheme="majorBidi" w:cstheme="majorBidi"/>
          <w:b/>
          <w:bCs/>
          <w:i w:val="0"/>
          <w:iCs w:val="0"/>
          <w:color w:val="auto"/>
          <w:sz w:val="24"/>
          <w:szCs w:val="24"/>
        </w:rPr>
        <w:t>Dulaglutide</w:t>
      </w:r>
      <w:r w:rsidR="00F65054" w:rsidRPr="001A3BB7">
        <w:rPr>
          <w:rFonts w:asciiTheme="majorBidi" w:hAnsiTheme="majorBidi" w:cstheme="majorBidi"/>
          <w:b/>
          <w:bCs/>
          <w:i w:val="0"/>
          <w:iCs w:val="0"/>
          <w:color w:val="auto"/>
          <w:sz w:val="24"/>
          <w:szCs w:val="24"/>
        </w:rPr>
        <w:t xml:space="preserve"> to Semaglutide</w:t>
      </w:r>
    </w:p>
    <w:p w14:paraId="08BC2293" w14:textId="1EF97077" w:rsidR="00CC3E25" w:rsidRPr="00A62D23" w:rsidRDefault="00CC3E25">
      <w:pPr>
        <w:rPr>
          <w:rFonts w:cstheme="minorHAnsi"/>
          <w:sz w:val="12"/>
          <w:szCs w:val="12"/>
        </w:rPr>
      </w:pPr>
    </w:p>
    <w:tbl>
      <w:tblPr>
        <w:tblStyle w:val="TableGridLight"/>
        <w:tblpPr w:leftFromText="180" w:rightFromText="180" w:vertAnchor="page" w:horzAnchor="margin" w:tblpY="2280"/>
        <w:tblW w:w="13651" w:type="dxa"/>
        <w:tblLayout w:type="fixed"/>
        <w:tblLook w:val="04A0" w:firstRow="1" w:lastRow="0" w:firstColumn="1" w:lastColumn="0" w:noHBand="0" w:noVBand="1"/>
      </w:tblPr>
      <w:tblGrid>
        <w:gridCol w:w="1119"/>
        <w:gridCol w:w="1120"/>
        <w:gridCol w:w="1120"/>
        <w:gridCol w:w="1119"/>
        <w:gridCol w:w="1120"/>
        <w:gridCol w:w="1120"/>
        <w:gridCol w:w="1120"/>
        <w:gridCol w:w="1120"/>
        <w:gridCol w:w="1120"/>
        <w:gridCol w:w="1120"/>
        <w:gridCol w:w="1119"/>
        <w:gridCol w:w="1334"/>
      </w:tblGrid>
      <w:tr w:rsidR="001D389C" w:rsidRPr="001D389C" w14:paraId="4670BDC3" w14:textId="77777777" w:rsidTr="001D389C">
        <w:trPr>
          <w:trHeight w:val="1395"/>
        </w:trPr>
        <w:tc>
          <w:tcPr>
            <w:tcW w:w="1119" w:type="dxa"/>
            <w:shd w:val="clear" w:color="auto" w:fill="E7E6E6" w:themeFill="background2"/>
            <w:noWrap/>
            <w:vAlign w:val="center"/>
            <w:hideMark/>
          </w:tcPr>
          <w:p w14:paraId="09C8D05A" w14:textId="37598670"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Author</w:t>
            </w:r>
          </w:p>
        </w:tc>
        <w:tc>
          <w:tcPr>
            <w:tcW w:w="1120" w:type="dxa"/>
            <w:shd w:val="clear" w:color="auto" w:fill="E7E6E6" w:themeFill="background2"/>
            <w:noWrap/>
            <w:vAlign w:val="center"/>
            <w:hideMark/>
          </w:tcPr>
          <w:p w14:paraId="0F7BBE47" w14:textId="77777777" w:rsidR="001A3BB7"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Published</w:t>
            </w:r>
          </w:p>
          <w:p w14:paraId="77EDCEEE" w14:textId="79AEEC50"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year</w:t>
            </w:r>
          </w:p>
        </w:tc>
        <w:tc>
          <w:tcPr>
            <w:tcW w:w="1120" w:type="dxa"/>
            <w:shd w:val="clear" w:color="auto" w:fill="E7E6E6" w:themeFill="background2"/>
            <w:noWrap/>
            <w:vAlign w:val="center"/>
            <w:hideMark/>
          </w:tcPr>
          <w:p w14:paraId="62DB54B2" w14:textId="46ACA99B" w:rsidR="001A3BB7"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Study</w:t>
            </w:r>
          </w:p>
          <w:p w14:paraId="7928702D" w14:textId="0087552D"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design</w:t>
            </w:r>
          </w:p>
        </w:tc>
        <w:tc>
          <w:tcPr>
            <w:tcW w:w="1119" w:type="dxa"/>
            <w:shd w:val="clear" w:color="auto" w:fill="E7E6E6" w:themeFill="background2"/>
            <w:noWrap/>
            <w:vAlign w:val="center"/>
            <w:hideMark/>
          </w:tcPr>
          <w:p w14:paraId="1F6467F5" w14:textId="77777777"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Duration (weeks)</w:t>
            </w:r>
          </w:p>
        </w:tc>
        <w:tc>
          <w:tcPr>
            <w:tcW w:w="1120" w:type="dxa"/>
            <w:shd w:val="clear" w:color="auto" w:fill="E7E6E6" w:themeFill="background2"/>
            <w:vAlign w:val="center"/>
          </w:tcPr>
          <w:p w14:paraId="69F4F459" w14:textId="31895EE6"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Mean dose</w:t>
            </w:r>
            <w:r w:rsidR="001A3BB7" w:rsidRPr="001D389C">
              <w:rPr>
                <w:rFonts w:asciiTheme="majorBidi" w:eastAsia="Times New Roman" w:hAnsiTheme="majorBidi" w:cstheme="majorBidi"/>
                <w:b/>
                <w:bCs/>
                <w:kern w:val="0"/>
                <w:sz w:val="13"/>
                <w:szCs w:val="13"/>
                <w14:ligatures w14:val="none"/>
              </w:rPr>
              <w:t xml:space="preserve"> (mg)</w:t>
            </w:r>
            <w:r w:rsidRPr="001D389C">
              <w:rPr>
                <w:rFonts w:asciiTheme="majorBidi" w:eastAsia="Times New Roman" w:hAnsiTheme="majorBidi" w:cstheme="majorBidi"/>
                <w:b/>
                <w:bCs/>
                <w:kern w:val="0"/>
                <w:sz w:val="13"/>
                <w:szCs w:val="13"/>
                <w14:ligatures w14:val="none"/>
              </w:rPr>
              <w:t xml:space="preserve"> of weekly </w:t>
            </w:r>
            <w:r w:rsidR="001A3BB7" w:rsidRPr="001D389C">
              <w:rPr>
                <w:rFonts w:asciiTheme="majorBidi" w:eastAsia="Times New Roman" w:hAnsiTheme="majorBidi" w:cstheme="majorBidi"/>
                <w:b/>
                <w:bCs/>
                <w:kern w:val="0"/>
                <w:sz w:val="13"/>
                <w:szCs w:val="13"/>
                <w14:ligatures w14:val="none"/>
              </w:rPr>
              <w:t>Semaglutide</w:t>
            </w:r>
          </w:p>
        </w:tc>
        <w:tc>
          <w:tcPr>
            <w:tcW w:w="1120" w:type="dxa"/>
            <w:shd w:val="clear" w:color="auto" w:fill="E7E6E6" w:themeFill="background2"/>
            <w:noWrap/>
            <w:vAlign w:val="center"/>
            <w:hideMark/>
          </w:tcPr>
          <w:p w14:paraId="754EEC12" w14:textId="77777777"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Population</w:t>
            </w:r>
          </w:p>
        </w:tc>
        <w:tc>
          <w:tcPr>
            <w:tcW w:w="1120" w:type="dxa"/>
            <w:shd w:val="clear" w:color="auto" w:fill="E7E6E6" w:themeFill="background2"/>
            <w:noWrap/>
            <w:vAlign w:val="center"/>
            <w:hideMark/>
          </w:tcPr>
          <w:p w14:paraId="6FC36466" w14:textId="582C5301"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Total mean age</w:t>
            </w:r>
            <w:r w:rsidR="001A3BB7" w:rsidRPr="001D389C">
              <w:rPr>
                <w:rFonts w:asciiTheme="majorBidi" w:eastAsia="Times New Roman" w:hAnsiTheme="majorBidi" w:cstheme="majorBidi"/>
                <w:b/>
                <w:bCs/>
                <w:kern w:val="0"/>
                <w:sz w:val="13"/>
                <w:szCs w:val="13"/>
                <w14:ligatures w14:val="none"/>
              </w:rPr>
              <w:t xml:space="preserve"> </w:t>
            </w:r>
            <w:r w:rsidRPr="001D389C">
              <w:rPr>
                <w:rFonts w:asciiTheme="majorBidi" w:eastAsia="Times New Roman" w:hAnsiTheme="majorBidi" w:cstheme="majorBidi"/>
                <w:b/>
                <w:bCs/>
                <w:kern w:val="0"/>
                <w:sz w:val="13"/>
                <w:szCs w:val="13"/>
                <w14:ligatures w14:val="none"/>
              </w:rPr>
              <w:t>(</w:t>
            </w:r>
            <w:r w:rsidR="001A3BB7" w:rsidRPr="001D389C">
              <w:rPr>
                <w:rFonts w:asciiTheme="majorBidi" w:eastAsia="Times New Roman" w:hAnsiTheme="majorBidi" w:cstheme="majorBidi"/>
                <w:b/>
                <w:bCs/>
                <w:kern w:val="0"/>
                <w:sz w:val="13"/>
                <w:szCs w:val="13"/>
                <w14:ligatures w14:val="none"/>
              </w:rPr>
              <w:t>SD</w:t>
            </w:r>
            <w:r w:rsidRPr="001D389C">
              <w:rPr>
                <w:rFonts w:asciiTheme="majorBidi" w:eastAsia="Times New Roman" w:hAnsiTheme="majorBidi" w:cstheme="majorBidi"/>
                <w:b/>
                <w:bCs/>
                <w:kern w:val="0"/>
                <w:sz w:val="13"/>
                <w:szCs w:val="13"/>
                <w14:ligatures w14:val="none"/>
              </w:rPr>
              <w:t>)</w:t>
            </w:r>
          </w:p>
        </w:tc>
        <w:tc>
          <w:tcPr>
            <w:tcW w:w="1120" w:type="dxa"/>
            <w:shd w:val="clear" w:color="auto" w:fill="E7E6E6" w:themeFill="background2"/>
            <w:noWrap/>
            <w:vAlign w:val="center"/>
            <w:hideMark/>
          </w:tcPr>
          <w:p w14:paraId="35EF929E" w14:textId="77777777"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Total male number (%)</w:t>
            </w:r>
          </w:p>
        </w:tc>
        <w:tc>
          <w:tcPr>
            <w:tcW w:w="1120" w:type="dxa"/>
            <w:shd w:val="clear" w:color="auto" w:fill="E7E6E6" w:themeFill="background2"/>
            <w:noWrap/>
            <w:vAlign w:val="center"/>
            <w:hideMark/>
          </w:tcPr>
          <w:p w14:paraId="42D89116" w14:textId="643D2BD5"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Baseline HbA1c (</w:t>
            </w:r>
            <w:r w:rsidR="001A3BB7" w:rsidRPr="001D389C">
              <w:rPr>
                <w:rFonts w:asciiTheme="majorBidi" w:eastAsia="Times New Roman" w:hAnsiTheme="majorBidi" w:cstheme="majorBidi"/>
                <w:b/>
                <w:bCs/>
                <w:kern w:val="0"/>
                <w:sz w:val="13"/>
                <w:szCs w:val="13"/>
                <w14:ligatures w14:val="none"/>
              </w:rPr>
              <w:t>%) Semaglutide (</w:t>
            </w:r>
            <w:r w:rsidRPr="001D389C">
              <w:rPr>
                <w:rFonts w:asciiTheme="majorBidi" w:eastAsia="Times New Roman" w:hAnsiTheme="majorBidi" w:cstheme="majorBidi"/>
                <w:b/>
                <w:bCs/>
                <w:kern w:val="0"/>
                <w:sz w:val="13"/>
                <w:szCs w:val="13"/>
                <w14:ligatures w14:val="none"/>
              </w:rPr>
              <w:t>SD)</w:t>
            </w:r>
          </w:p>
        </w:tc>
        <w:tc>
          <w:tcPr>
            <w:tcW w:w="1120" w:type="dxa"/>
            <w:shd w:val="clear" w:color="auto" w:fill="E7E6E6" w:themeFill="background2"/>
            <w:noWrap/>
            <w:vAlign w:val="center"/>
            <w:hideMark/>
          </w:tcPr>
          <w:p w14:paraId="0942E318" w14:textId="5A087F8C"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Baseline weight</w:t>
            </w:r>
            <w:r w:rsidR="001A3BB7" w:rsidRPr="001D389C">
              <w:rPr>
                <w:rFonts w:asciiTheme="majorBidi" w:eastAsia="Times New Roman" w:hAnsiTheme="majorBidi" w:cstheme="majorBidi"/>
                <w:b/>
                <w:bCs/>
                <w:kern w:val="0"/>
                <w:sz w:val="13"/>
                <w:szCs w:val="13"/>
                <w14:ligatures w14:val="none"/>
              </w:rPr>
              <w:t xml:space="preserve"> </w:t>
            </w:r>
            <w:r w:rsidRPr="001D389C">
              <w:rPr>
                <w:rFonts w:asciiTheme="majorBidi" w:eastAsia="Times New Roman" w:hAnsiTheme="majorBidi" w:cstheme="majorBidi"/>
                <w:b/>
                <w:bCs/>
                <w:kern w:val="0"/>
                <w:sz w:val="13"/>
                <w:szCs w:val="13"/>
                <w14:ligatures w14:val="none"/>
              </w:rPr>
              <w:t>(</w:t>
            </w:r>
            <w:r w:rsidR="001A3BB7" w:rsidRPr="001D389C">
              <w:rPr>
                <w:rFonts w:asciiTheme="majorBidi" w:eastAsia="Times New Roman" w:hAnsiTheme="majorBidi" w:cstheme="majorBidi"/>
                <w:b/>
                <w:bCs/>
                <w:kern w:val="0"/>
                <w:sz w:val="13"/>
                <w:szCs w:val="13"/>
                <w14:ligatures w14:val="none"/>
              </w:rPr>
              <w:t xml:space="preserve">kg) </w:t>
            </w:r>
            <w:r w:rsidR="001D389C" w:rsidRPr="001D389C">
              <w:rPr>
                <w:rFonts w:asciiTheme="majorBidi" w:eastAsia="Times New Roman" w:hAnsiTheme="majorBidi" w:cstheme="majorBidi"/>
                <w:b/>
                <w:bCs/>
                <w:kern w:val="0"/>
                <w:sz w:val="13"/>
                <w:szCs w:val="13"/>
                <w14:ligatures w14:val="none"/>
              </w:rPr>
              <w:t>Semaglutide (</w:t>
            </w:r>
            <w:r w:rsidRPr="001D389C">
              <w:rPr>
                <w:rFonts w:asciiTheme="majorBidi" w:eastAsia="Times New Roman" w:hAnsiTheme="majorBidi" w:cstheme="majorBidi"/>
                <w:b/>
                <w:bCs/>
                <w:kern w:val="0"/>
                <w:sz w:val="13"/>
                <w:szCs w:val="13"/>
                <w14:ligatures w14:val="none"/>
              </w:rPr>
              <w:t>SD)</w:t>
            </w:r>
          </w:p>
        </w:tc>
        <w:tc>
          <w:tcPr>
            <w:tcW w:w="1119" w:type="dxa"/>
            <w:shd w:val="clear" w:color="auto" w:fill="E7E6E6" w:themeFill="background2"/>
            <w:noWrap/>
            <w:vAlign w:val="center"/>
            <w:hideMark/>
          </w:tcPr>
          <w:p w14:paraId="660ECAFC" w14:textId="5D9B7F9A" w:rsidR="00B61204" w:rsidRPr="001D389C" w:rsidRDefault="00B61204" w:rsidP="001D389C">
            <w:pPr>
              <w:jc w:val="center"/>
              <w:rPr>
                <w:rFonts w:asciiTheme="majorBidi" w:eastAsia="Times New Roman" w:hAnsiTheme="majorBidi" w:cstheme="majorBidi"/>
                <w:b/>
                <w:bCs/>
                <w:kern w:val="0"/>
                <w:sz w:val="13"/>
                <w:szCs w:val="13"/>
                <w14:ligatures w14:val="none"/>
              </w:rPr>
            </w:pPr>
            <w:r w:rsidRPr="001D389C">
              <w:rPr>
                <w:rFonts w:asciiTheme="majorBidi" w:eastAsia="Times New Roman" w:hAnsiTheme="majorBidi" w:cstheme="majorBidi"/>
                <w:b/>
                <w:bCs/>
                <w:kern w:val="0"/>
                <w:sz w:val="13"/>
                <w:szCs w:val="13"/>
                <w14:ligatures w14:val="none"/>
              </w:rPr>
              <w:t>Baseline FBS</w:t>
            </w:r>
            <w:r w:rsidR="001A3BB7" w:rsidRPr="001D389C">
              <w:rPr>
                <w:rFonts w:asciiTheme="majorBidi" w:eastAsia="Times New Roman" w:hAnsiTheme="majorBidi" w:cstheme="majorBidi"/>
                <w:b/>
                <w:bCs/>
                <w:kern w:val="0"/>
                <w:sz w:val="13"/>
                <w:szCs w:val="13"/>
                <w14:ligatures w14:val="none"/>
              </w:rPr>
              <w:t xml:space="preserve"> </w:t>
            </w:r>
            <w:r w:rsidRPr="001D389C">
              <w:rPr>
                <w:rFonts w:asciiTheme="majorBidi" w:eastAsia="Times New Roman" w:hAnsiTheme="majorBidi" w:cstheme="majorBidi"/>
                <w:b/>
                <w:bCs/>
                <w:kern w:val="0"/>
                <w:sz w:val="13"/>
                <w:szCs w:val="13"/>
                <w14:ligatures w14:val="none"/>
              </w:rPr>
              <w:t>(mg/dl</w:t>
            </w:r>
            <w:r w:rsidR="001A3BB7" w:rsidRPr="001D389C">
              <w:rPr>
                <w:rFonts w:asciiTheme="majorBidi" w:eastAsia="Times New Roman" w:hAnsiTheme="majorBidi" w:cstheme="majorBidi"/>
                <w:b/>
                <w:bCs/>
                <w:kern w:val="0"/>
                <w:sz w:val="13"/>
                <w:szCs w:val="13"/>
                <w14:ligatures w14:val="none"/>
              </w:rPr>
              <w:t xml:space="preserve">) </w:t>
            </w:r>
            <w:r w:rsidR="001D389C" w:rsidRPr="001D389C">
              <w:rPr>
                <w:rFonts w:asciiTheme="majorBidi" w:eastAsia="Times New Roman" w:hAnsiTheme="majorBidi" w:cstheme="majorBidi"/>
                <w:b/>
                <w:bCs/>
                <w:kern w:val="0"/>
                <w:sz w:val="13"/>
                <w:szCs w:val="13"/>
                <w14:ligatures w14:val="none"/>
              </w:rPr>
              <w:t>Semaglutide (</w:t>
            </w:r>
            <w:r w:rsidRPr="001D389C">
              <w:rPr>
                <w:rFonts w:asciiTheme="majorBidi" w:eastAsia="Times New Roman" w:hAnsiTheme="majorBidi" w:cstheme="majorBidi"/>
                <w:b/>
                <w:bCs/>
                <w:kern w:val="0"/>
                <w:sz w:val="13"/>
                <w:szCs w:val="13"/>
                <w14:ligatures w14:val="none"/>
              </w:rPr>
              <w:t>SD)</w:t>
            </w:r>
          </w:p>
        </w:tc>
        <w:tc>
          <w:tcPr>
            <w:tcW w:w="1334" w:type="dxa"/>
            <w:shd w:val="clear" w:color="auto" w:fill="E7E6E6" w:themeFill="background2"/>
            <w:vAlign w:val="center"/>
          </w:tcPr>
          <w:p w14:paraId="608E1962" w14:textId="02B8D282" w:rsidR="00B61204" w:rsidRPr="001D389C" w:rsidRDefault="00B61204" w:rsidP="001D389C">
            <w:pPr>
              <w:jc w:val="center"/>
              <w:rPr>
                <w:rFonts w:asciiTheme="majorBidi" w:hAnsiTheme="majorBidi" w:cstheme="majorBidi"/>
                <w:b/>
                <w:bCs/>
                <w:sz w:val="13"/>
                <w:szCs w:val="13"/>
              </w:rPr>
            </w:pPr>
            <w:r w:rsidRPr="001D389C">
              <w:rPr>
                <w:rFonts w:asciiTheme="majorBidi" w:eastAsia="Times New Roman" w:hAnsiTheme="majorBidi" w:cstheme="majorBidi"/>
                <w:b/>
                <w:bCs/>
                <w:kern w:val="0"/>
                <w:sz w:val="13"/>
                <w:szCs w:val="13"/>
                <w14:ligatures w14:val="none"/>
              </w:rPr>
              <w:t>Baseline BMI</w:t>
            </w:r>
            <w:r w:rsidR="001A3BB7" w:rsidRPr="001D389C">
              <w:rPr>
                <w:rFonts w:asciiTheme="majorBidi" w:eastAsia="Times New Roman" w:hAnsiTheme="majorBidi" w:cstheme="majorBidi"/>
                <w:b/>
                <w:bCs/>
                <w:kern w:val="0"/>
                <w:sz w:val="13"/>
                <w:szCs w:val="13"/>
                <w14:ligatures w14:val="none"/>
              </w:rPr>
              <w:t xml:space="preserve"> </w:t>
            </w:r>
            <w:r w:rsidRPr="001D389C">
              <w:rPr>
                <w:rFonts w:asciiTheme="majorBidi" w:eastAsia="Times New Roman" w:hAnsiTheme="majorBidi" w:cstheme="majorBidi"/>
                <w:b/>
                <w:bCs/>
                <w:kern w:val="0"/>
                <w:sz w:val="13"/>
                <w:szCs w:val="13"/>
                <w14:ligatures w14:val="none"/>
              </w:rPr>
              <w:t xml:space="preserve">(kg/m2) </w:t>
            </w:r>
            <w:r w:rsidR="001A3BB7" w:rsidRPr="001D389C">
              <w:rPr>
                <w:rFonts w:asciiTheme="majorBidi" w:eastAsia="Times New Roman" w:hAnsiTheme="majorBidi" w:cstheme="majorBidi"/>
                <w:b/>
                <w:bCs/>
                <w:kern w:val="0"/>
                <w:sz w:val="13"/>
                <w:szCs w:val="13"/>
                <w14:ligatures w14:val="none"/>
              </w:rPr>
              <w:t>Semaglutide</w:t>
            </w:r>
            <w:r w:rsidRPr="001D389C">
              <w:rPr>
                <w:rFonts w:asciiTheme="majorBidi" w:eastAsia="Times New Roman" w:hAnsiTheme="majorBidi" w:cstheme="majorBidi"/>
                <w:b/>
                <w:bCs/>
                <w:kern w:val="0"/>
                <w:sz w:val="13"/>
                <w:szCs w:val="13"/>
                <w14:ligatures w14:val="none"/>
              </w:rPr>
              <w:t xml:space="preserve"> (SD)</w:t>
            </w:r>
          </w:p>
        </w:tc>
      </w:tr>
      <w:tr w:rsidR="00A62D23" w:rsidRPr="001A3BB7" w14:paraId="0C7D8207" w14:textId="77777777" w:rsidTr="001D389C">
        <w:trPr>
          <w:trHeight w:val="1395"/>
        </w:trPr>
        <w:tc>
          <w:tcPr>
            <w:tcW w:w="1119" w:type="dxa"/>
            <w:noWrap/>
            <w:hideMark/>
          </w:tcPr>
          <w:p w14:paraId="6E2CB0A9" w14:textId="01FCDE1D"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Jain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&lt;EndNote&gt;&lt;Cite&gt;&lt;Author&gt;Jain&lt;/Author&gt;&lt;Year&gt;2021&lt;/Year&gt;&lt;RecNum&gt;14&lt;/RecNum&gt;&lt;DisplayText&gt;(14)&lt;/DisplayText&gt;&lt;record&gt;&lt;rec-number&gt;14&lt;/rec-number&gt;&lt;foreign-keys&gt;&lt;key app="EN" db-id="220s5erv8arzabe5esyvrf2gv5dxvdeep55d" timestamp="1707800359"&gt;14&lt;/key&gt;&lt;/foreign-keys&gt;&lt;ref-type name="Journal Article"&gt;17&lt;/ref-type&gt;&lt;contributors&gt;&lt;authors&gt;&lt;author&gt;Jain, Akshay B&lt;/author&gt;&lt;author&gt;Kanters, Steve&lt;/author&gt;&lt;author&gt;Khurana, Reena&lt;/author&gt;&lt;author&gt;Kissock, Jagoda&lt;/author&gt;&lt;author&gt;Severin, Naomi&lt;/author&gt;&lt;author&gt;Stafford, Sara G&lt;/author&gt;&lt;/authors&gt;&lt;/contributors&gt;&lt;titles&gt;&lt;title&gt;Real-world effectiveness analysis of switching from liraglutide or dulaglutide to semaglutide in patients with type 2 diabetes mellitus: the retrospective REALISE-DM study&lt;/title&gt;&lt;secondary-title&gt;Diabetes Therapy&lt;/secondary-title&gt;&lt;/titles&gt;&lt;periodical&gt;&lt;full-title&gt;Diabetes Therapy&lt;/full-title&gt;&lt;/periodical&gt;&lt;pages&gt;527-536&lt;/pages&gt;&lt;volume&gt;12&lt;/volume&gt;&lt;dates&gt;&lt;year&gt;2021&lt;/year&gt;&lt;/dates&gt;&lt;isbn&gt;1869-6953&lt;/isbn&gt;&lt;urls&gt;&lt;/urls&gt;&lt;/record&gt;&lt;/Cite&gt;&lt;/EndNote&gt;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(14)</w:t>
            </w:r>
            <w:r w:rsidRPr="001A3BB7">
              <w:rPr>
                <w:rFonts w:asciiTheme="majorBidi" w:eastAsia="Times New Roman" w:hAnsiTheme="majorBidi" w:cstheme="majorBidi"/>
                <w:kern w:val="0"/>
                <w:sz w:val="12"/>
                <w:szCs w:val="12"/>
                <w14:ligatures w14:val="none"/>
              </w:rPr>
              <w:fldChar w:fldCharType="end"/>
            </w:r>
          </w:p>
        </w:tc>
        <w:tc>
          <w:tcPr>
            <w:tcW w:w="1120" w:type="dxa"/>
            <w:noWrap/>
            <w:hideMark/>
          </w:tcPr>
          <w:p w14:paraId="438246E5"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2021</w:t>
            </w:r>
          </w:p>
        </w:tc>
        <w:tc>
          <w:tcPr>
            <w:tcW w:w="1120" w:type="dxa"/>
            <w:noWrap/>
            <w:hideMark/>
          </w:tcPr>
          <w:p w14:paraId="77E690A3"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Cohort</w:t>
            </w:r>
          </w:p>
        </w:tc>
        <w:tc>
          <w:tcPr>
            <w:tcW w:w="1119" w:type="dxa"/>
            <w:noWrap/>
            <w:hideMark/>
          </w:tcPr>
          <w:p w14:paraId="6347A810"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48</w:t>
            </w:r>
          </w:p>
        </w:tc>
        <w:tc>
          <w:tcPr>
            <w:tcW w:w="1120" w:type="dxa"/>
          </w:tcPr>
          <w:p w14:paraId="4F07488D"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w:t>
            </w:r>
          </w:p>
        </w:tc>
        <w:tc>
          <w:tcPr>
            <w:tcW w:w="1120" w:type="dxa"/>
            <w:noWrap/>
            <w:hideMark/>
          </w:tcPr>
          <w:p w14:paraId="657721C9"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25</w:t>
            </w:r>
          </w:p>
        </w:tc>
        <w:tc>
          <w:tcPr>
            <w:tcW w:w="1120" w:type="dxa"/>
            <w:noWrap/>
            <w:hideMark/>
          </w:tcPr>
          <w:p w14:paraId="265810AF"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58 (10.6)</w:t>
            </w:r>
          </w:p>
        </w:tc>
        <w:tc>
          <w:tcPr>
            <w:tcW w:w="1120" w:type="dxa"/>
            <w:noWrap/>
            <w:hideMark/>
          </w:tcPr>
          <w:p w14:paraId="1B84DC4C"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14 (56%)</w:t>
            </w:r>
          </w:p>
        </w:tc>
        <w:tc>
          <w:tcPr>
            <w:tcW w:w="1120" w:type="dxa"/>
            <w:noWrap/>
            <w:hideMark/>
          </w:tcPr>
          <w:p w14:paraId="53041777"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7.9 (1.1)</w:t>
            </w:r>
          </w:p>
        </w:tc>
        <w:tc>
          <w:tcPr>
            <w:tcW w:w="1120" w:type="dxa"/>
            <w:noWrap/>
            <w:hideMark/>
          </w:tcPr>
          <w:p w14:paraId="5F05117C"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98.5 (17.5)</w:t>
            </w:r>
          </w:p>
        </w:tc>
        <w:tc>
          <w:tcPr>
            <w:tcW w:w="1119" w:type="dxa"/>
            <w:noWrap/>
            <w:hideMark/>
          </w:tcPr>
          <w:p w14:paraId="607CB968"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w:t>
            </w:r>
          </w:p>
        </w:tc>
        <w:tc>
          <w:tcPr>
            <w:tcW w:w="1334" w:type="dxa"/>
          </w:tcPr>
          <w:p w14:paraId="2BE1B22F" w14:textId="77777777" w:rsidR="00B61204" w:rsidRPr="001A3BB7" w:rsidRDefault="00B61204" w:rsidP="00B61204">
            <w:pPr>
              <w:jc w:val="center"/>
              <w:rPr>
                <w:rFonts w:asciiTheme="majorBidi" w:hAnsiTheme="majorBidi" w:cstheme="majorBidi"/>
                <w:sz w:val="12"/>
                <w:szCs w:val="12"/>
              </w:rPr>
            </w:pPr>
            <w:r w:rsidRPr="001A3BB7">
              <w:rPr>
                <w:rFonts w:asciiTheme="majorBidi" w:eastAsia="Times New Roman" w:hAnsiTheme="majorBidi" w:cstheme="majorBidi"/>
                <w:kern w:val="0"/>
                <w:sz w:val="12"/>
                <w:szCs w:val="12"/>
                <w14:ligatures w14:val="none"/>
              </w:rPr>
              <w:t>33.1 (5.63)</w:t>
            </w:r>
          </w:p>
        </w:tc>
      </w:tr>
      <w:tr w:rsidR="00A62D23" w:rsidRPr="001A3BB7" w14:paraId="7300DC2E" w14:textId="77777777" w:rsidTr="001D389C">
        <w:trPr>
          <w:trHeight w:val="1395"/>
        </w:trPr>
        <w:tc>
          <w:tcPr>
            <w:tcW w:w="1119" w:type="dxa"/>
            <w:noWrap/>
            <w:hideMark/>
          </w:tcPr>
          <w:p w14:paraId="45F20EEC" w14:textId="29B7B231"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Takahashi et al.</w:t>
            </w:r>
            <w:r w:rsidRPr="001A3BB7">
              <w:rPr>
                <w:rFonts w:asciiTheme="majorBidi" w:eastAsia="Times New Roman" w:hAnsiTheme="majorBidi" w:cstheme="majorBidi"/>
                <w:kern w:val="0"/>
                <w:sz w:val="12"/>
                <w:szCs w:val="12"/>
                <w14:ligatures w14:val="none"/>
              </w:rPr>
              <w:fldChar w:fldCharType="begin"/>
            </w:r>
            <w:r w:rsidR="00842B9F" w:rsidRPr="001A3BB7">
              <w:rPr>
                <w:rFonts w:asciiTheme="majorBidi" w:eastAsia="Times New Roman" w:hAnsiTheme="majorBidi" w:cstheme="majorBidi"/>
                <w:kern w:val="0"/>
                <w:sz w:val="12"/>
                <w:szCs w:val="12"/>
                <w14:ligatures w14:val="none"/>
              </w:rPr>
              <w:instrText xml:space="preserve"> ADDIN EN.CITE &lt;EndNote&gt;&lt;Cite&gt;&lt;Author&gt;Takahashi&lt;/Author&gt;&lt;Year&gt;2023&lt;/Year&gt;&lt;RecNum&gt;8&lt;/RecNum&gt;&lt;DisplayText&gt;(3)&lt;/DisplayText&gt;&lt;record&gt;&lt;rec-number&gt;8&lt;/rec-number&gt;&lt;foreign-keys&gt;&lt;key app="EN" db-id="220s5erv8arzabe5esyvrf2gv5dxvdeep55d" timestamp="1707800265"&gt;8&lt;/key&gt;&lt;/foreign-keys&gt;&lt;ref-type name="Journal Article"&gt;17&lt;/ref-type&gt;&lt;contributors&gt;&lt;authors&gt;&lt;author&gt;Takahashi, Yuka&lt;/author&gt;&lt;author&gt;Nomoto, Hiroshi&lt;/author&gt;&lt;author&gt;Yokoyama, Hiroki&lt;/author&gt;&lt;author&gt;Takano, Yoshinari&lt;/author&gt;&lt;author&gt;Nagai, So&lt;/author&gt;&lt;author&gt;Tsuzuki, Atsushi&lt;/author&gt;&lt;author&gt;Cho, Kyu Yong&lt;/author&gt;&lt;author&gt;Miya, Aika&lt;/author&gt;&lt;author&gt;Kameda, Hiraku&lt;/author&gt;&lt;author&gt;Takeuchi, Jun&lt;/author&gt;&lt;/authors&gt;&lt;/contributors&gt;&lt;titles&gt;&lt;title&gt;Improvement of glycaemic control and treatment satisfaction by switching from liraglutide or dulaglutide to subcutaneous semaglutide in patients with type 2 diabetes: A multicentre, prospective, randomized, open‐label, parallel‐group comparison study (SWITCH‐SEMA 1 study)&lt;/title&gt;&lt;secondary-title&gt;Diabetes, Obesity and Metabolism&lt;/secondary-title&gt;&lt;/titles&gt;&lt;periodical&gt;&lt;full-title&gt;Diabetes, Obesity and Metabolism&lt;/full-title&gt;&lt;/periodical&gt;&lt;dates&gt;&lt;year&gt;2023&lt;/year&gt;&lt;/dates&gt;&lt;isbn&gt;1462-8902&lt;/isbn&gt;&lt;urls&gt;&lt;/urls&gt;&lt;/record&gt;&lt;/Cite&gt;&lt;/EndNote&gt;</w:instrText>
            </w:r>
            <w:r w:rsidRPr="001A3BB7">
              <w:rPr>
                <w:rFonts w:asciiTheme="majorBidi" w:eastAsia="Times New Roman" w:hAnsiTheme="majorBidi" w:cstheme="majorBidi"/>
                <w:kern w:val="0"/>
                <w:sz w:val="12"/>
                <w:szCs w:val="12"/>
                <w14:ligatures w14:val="none"/>
              </w:rPr>
              <w:fldChar w:fldCharType="separate"/>
            </w:r>
            <w:r w:rsidR="00842B9F" w:rsidRPr="001A3BB7">
              <w:rPr>
                <w:rFonts w:asciiTheme="majorBidi" w:eastAsia="Times New Roman" w:hAnsiTheme="majorBidi" w:cstheme="majorBidi"/>
                <w:noProof/>
                <w:kern w:val="0"/>
                <w:sz w:val="12"/>
                <w:szCs w:val="12"/>
                <w14:ligatures w14:val="none"/>
              </w:rPr>
              <w:t>(3)</w:t>
            </w:r>
            <w:r w:rsidRPr="001A3BB7">
              <w:rPr>
                <w:rFonts w:asciiTheme="majorBidi" w:eastAsia="Times New Roman" w:hAnsiTheme="majorBidi" w:cstheme="majorBidi"/>
                <w:kern w:val="0"/>
                <w:sz w:val="12"/>
                <w:szCs w:val="12"/>
                <w14:ligatures w14:val="none"/>
              </w:rPr>
              <w:fldChar w:fldCharType="end"/>
            </w:r>
          </w:p>
        </w:tc>
        <w:tc>
          <w:tcPr>
            <w:tcW w:w="1120" w:type="dxa"/>
            <w:noWrap/>
            <w:hideMark/>
          </w:tcPr>
          <w:p w14:paraId="72335F67"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2023</w:t>
            </w:r>
          </w:p>
        </w:tc>
        <w:tc>
          <w:tcPr>
            <w:tcW w:w="1120" w:type="dxa"/>
            <w:noWrap/>
            <w:hideMark/>
          </w:tcPr>
          <w:p w14:paraId="37DFF34C"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RCT</w:t>
            </w:r>
          </w:p>
        </w:tc>
        <w:tc>
          <w:tcPr>
            <w:tcW w:w="1119" w:type="dxa"/>
            <w:noWrap/>
            <w:hideMark/>
          </w:tcPr>
          <w:p w14:paraId="25856E46"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24</w:t>
            </w:r>
          </w:p>
        </w:tc>
        <w:tc>
          <w:tcPr>
            <w:tcW w:w="1120" w:type="dxa"/>
          </w:tcPr>
          <w:p w14:paraId="0AE427BC"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0.75</w:t>
            </w:r>
          </w:p>
        </w:tc>
        <w:tc>
          <w:tcPr>
            <w:tcW w:w="1120" w:type="dxa"/>
            <w:noWrap/>
            <w:hideMark/>
          </w:tcPr>
          <w:p w14:paraId="6DD50287"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31</w:t>
            </w:r>
          </w:p>
        </w:tc>
        <w:tc>
          <w:tcPr>
            <w:tcW w:w="1120" w:type="dxa"/>
            <w:noWrap/>
            <w:hideMark/>
          </w:tcPr>
          <w:p w14:paraId="1FCEEDD4"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64.6 (16.3)</w:t>
            </w:r>
          </w:p>
        </w:tc>
        <w:tc>
          <w:tcPr>
            <w:tcW w:w="1120" w:type="dxa"/>
            <w:noWrap/>
            <w:hideMark/>
          </w:tcPr>
          <w:p w14:paraId="6086B05C"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20 (64%)</w:t>
            </w:r>
          </w:p>
        </w:tc>
        <w:tc>
          <w:tcPr>
            <w:tcW w:w="1120" w:type="dxa"/>
            <w:noWrap/>
            <w:hideMark/>
          </w:tcPr>
          <w:p w14:paraId="2A28AB2A"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7.8 (0.8)</w:t>
            </w:r>
          </w:p>
        </w:tc>
        <w:tc>
          <w:tcPr>
            <w:tcW w:w="1120" w:type="dxa"/>
            <w:noWrap/>
            <w:hideMark/>
          </w:tcPr>
          <w:p w14:paraId="753B39C1"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eastAsia="Times New Roman" w:hAnsiTheme="majorBidi" w:cstheme="majorBidi"/>
                <w:kern w:val="0"/>
                <w:sz w:val="12"/>
                <w:szCs w:val="12"/>
                <w14:ligatures w14:val="none"/>
              </w:rPr>
              <w:t>73.5 (26.6)</w:t>
            </w:r>
          </w:p>
        </w:tc>
        <w:tc>
          <w:tcPr>
            <w:tcW w:w="1119" w:type="dxa"/>
            <w:noWrap/>
            <w:hideMark/>
          </w:tcPr>
          <w:p w14:paraId="7C239699" w14:textId="77777777" w:rsidR="00B61204" w:rsidRPr="001A3BB7" w:rsidRDefault="00B61204" w:rsidP="00B61204">
            <w:pPr>
              <w:jc w:val="center"/>
              <w:rPr>
                <w:rFonts w:asciiTheme="majorBidi" w:eastAsia="Times New Roman" w:hAnsiTheme="majorBidi" w:cstheme="majorBidi"/>
                <w:kern w:val="0"/>
                <w:sz w:val="12"/>
                <w:szCs w:val="12"/>
                <w14:ligatures w14:val="none"/>
              </w:rPr>
            </w:pPr>
            <w:r w:rsidRPr="001A3BB7">
              <w:rPr>
                <w:rFonts w:asciiTheme="majorBidi" w:hAnsiTheme="majorBidi" w:cstheme="majorBidi"/>
                <w:kern w:val="0"/>
                <w:sz w:val="12"/>
                <w:szCs w:val="12"/>
              </w:rPr>
              <w:t>142.8 (28.2)</w:t>
            </w:r>
          </w:p>
        </w:tc>
        <w:tc>
          <w:tcPr>
            <w:tcW w:w="1334" w:type="dxa"/>
          </w:tcPr>
          <w:p w14:paraId="7C556496" w14:textId="77777777" w:rsidR="00B61204" w:rsidRPr="001A3BB7" w:rsidRDefault="00B61204" w:rsidP="00B61204">
            <w:pPr>
              <w:jc w:val="center"/>
              <w:rPr>
                <w:rFonts w:asciiTheme="majorBidi" w:hAnsiTheme="majorBidi" w:cstheme="majorBidi"/>
                <w:sz w:val="12"/>
                <w:szCs w:val="12"/>
              </w:rPr>
            </w:pPr>
            <w:r w:rsidRPr="001A3BB7">
              <w:rPr>
                <w:rFonts w:asciiTheme="majorBidi" w:eastAsia="Times New Roman" w:hAnsiTheme="majorBidi" w:cstheme="majorBidi"/>
                <w:kern w:val="0"/>
                <w:sz w:val="12"/>
                <w:szCs w:val="12"/>
                <w14:ligatures w14:val="none"/>
              </w:rPr>
              <w:t>26.9 (5)</w:t>
            </w:r>
          </w:p>
        </w:tc>
      </w:tr>
      <w:tr w:rsidR="00846AD6" w:rsidRPr="001A3BB7" w14:paraId="5D1F7443" w14:textId="77777777" w:rsidTr="001D389C">
        <w:trPr>
          <w:trHeight w:val="1395"/>
        </w:trPr>
        <w:tc>
          <w:tcPr>
            <w:tcW w:w="1119" w:type="dxa"/>
            <w:noWrap/>
          </w:tcPr>
          <w:p w14:paraId="76FE97A4" w14:textId="63C29498" w:rsidR="00846AD6" w:rsidRPr="001A3BB7" w:rsidRDefault="00846AD6" w:rsidP="00846AD6">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Kimura</w:t>
            </w:r>
            <w:r w:rsidR="001B044C">
              <w:rPr>
                <w:rFonts w:asciiTheme="majorBidi" w:eastAsia="Times New Roman" w:hAnsiTheme="majorBidi" w:cstheme="majorBidi"/>
                <w:kern w:val="0"/>
                <w:sz w:val="12"/>
                <w:szCs w:val="12"/>
                <w14:ligatures w14:val="none"/>
              </w:rPr>
              <w:t xml:space="preserve"> et al. </w:t>
            </w:r>
            <w:r w:rsidR="001B044C">
              <w:rPr>
                <w:rFonts w:asciiTheme="majorBidi" w:eastAsia="Times New Roman" w:hAnsiTheme="majorBidi" w:cstheme="majorBidi"/>
                <w:kern w:val="0"/>
                <w:sz w:val="12"/>
                <w:szCs w:val="12"/>
                <w14:ligatures w14:val="none"/>
              </w:rPr>
              <w:fldChar w:fldCharType="begin">
                <w:fldData xml:space="preserve">PEVuZE5vdGU+PENpdGU+PEF1dGhvcj5LaW11cmE8L0F1dGhvcj48WWVhcj4yMDI0PC9ZZWFyPjxS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</w:fldData>
              </w:fldChar>
            </w:r>
            <w:r w:rsidR="001B044C">
              <w:rPr>
                <w:rFonts w:asciiTheme="majorBidi" w:eastAsia="Times New Roman" w:hAnsiTheme="majorBidi" w:cstheme="majorBidi"/>
                <w:kern w:val="0"/>
                <w:sz w:val="12"/>
                <w:szCs w:val="12"/>
                <w14:ligatures w14:val="none"/>
              </w:rPr>
              <w:instrText xml:space="preserve"> ADDIN EN.CITE </w:instrText>
            </w:r>
            <w:r w:rsidR="001B044C">
              <w:rPr>
                <w:rFonts w:asciiTheme="majorBidi" w:eastAsia="Times New Roman" w:hAnsiTheme="majorBidi" w:cstheme="majorBidi"/>
                <w:kern w:val="0"/>
                <w:sz w:val="12"/>
                <w:szCs w:val="12"/>
                <w14:ligatures w14:val="none"/>
              </w:rPr>
              <w:fldChar w:fldCharType="begin">
                <w:fldData xml:space="preserve">PEVuZE5vdGU+PENpdGU+PEF1dGhvcj5LaW11cmE8L0F1dGhvcj48WWVhcj4yMDI0PC9ZZWFyPjxS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</w:fldData>
              </w:fldChar>
            </w:r>
            <w:r w:rsidR="001B044C">
              <w:rPr>
                <w:rFonts w:asciiTheme="majorBidi" w:eastAsia="Times New Roman" w:hAnsiTheme="majorBidi" w:cstheme="majorBidi"/>
                <w:kern w:val="0"/>
                <w:sz w:val="12"/>
                <w:szCs w:val="12"/>
                <w14:ligatures w14:val="none"/>
              </w:rPr>
              <w:instrText xml:space="preserve"> ADDIN EN.CITE.DATA </w:instrText>
            </w:r>
            <w:r w:rsidR="001B044C">
              <w:rPr>
                <w:rFonts w:asciiTheme="majorBidi" w:eastAsia="Times New Roman" w:hAnsiTheme="majorBidi" w:cstheme="majorBidi"/>
                <w:kern w:val="0"/>
                <w:sz w:val="12"/>
                <w:szCs w:val="12"/>
                <w14:ligatures w14:val="none"/>
              </w:rPr>
            </w:r>
            <w:r w:rsidR="001B044C">
              <w:rPr>
                <w:rFonts w:asciiTheme="majorBidi" w:eastAsia="Times New Roman" w:hAnsiTheme="majorBidi" w:cstheme="majorBidi"/>
                <w:kern w:val="0"/>
                <w:sz w:val="12"/>
                <w:szCs w:val="12"/>
                <w14:ligatures w14:val="none"/>
              </w:rPr>
              <w:fldChar w:fldCharType="end"/>
            </w:r>
            <w:r w:rsidR="001B044C">
              <w:rPr>
                <w:rFonts w:asciiTheme="majorBidi" w:eastAsia="Times New Roman" w:hAnsiTheme="majorBidi" w:cstheme="majorBidi"/>
                <w:kern w:val="0"/>
                <w:sz w:val="12"/>
                <w:szCs w:val="12"/>
                <w14:ligatures w14:val="none"/>
              </w:rPr>
            </w:r>
            <w:r w:rsidR="001B044C">
              <w:rPr>
                <w:rFonts w:asciiTheme="majorBidi" w:eastAsia="Times New Roman" w:hAnsiTheme="majorBidi" w:cstheme="majorBidi"/>
                <w:kern w:val="0"/>
                <w:sz w:val="12"/>
                <w:szCs w:val="12"/>
                <w14:ligatures w14:val="none"/>
              </w:rPr>
              <w:fldChar w:fldCharType="separate"/>
            </w:r>
            <w:r w:rsidR="001B044C">
              <w:rPr>
                <w:rFonts w:asciiTheme="majorBidi" w:eastAsia="Times New Roman" w:hAnsiTheme="majorBidi" w:cstheme="majorBidi"/>
                <w:noProof/>
                <w:kern w:val="0"/>
                <w:sz w:val="12"/>
                <w:szCs w:val="12"/>
                <w14:ligatures w14:val="none"/>
              </w:rPr>
              <w:t>(16)</w:t>
            </w:r>
            <w:r w:rsidR="001B044C">
              <w:rPr>
                <w:rFonts w:asciiTheme="majorBidi" w:eastAsia="Times New Roman" w:hAnsiTheme="majorBidi" w:cstheme="majorBidi"/>
                <w:kern w:val="0"/>
                <w:sz w:val="12"/>
                <w:szCs w:val="12"/>
                <w14:ligatures w14:val="none"/>
              </w:rPr>
              <w:fldChar w:fldCharType="end"/>
            </w:r>
          </w:p>
        </w:tc>
        <w:tc>
          <w:tcPr>
            <w:tcW w:w="1120" w:type="dxa"/>
            <w:noWrap/>
          </w:tcPr>
          <w:p w14:paraId="200C71DB" w14:textId="3BA07413"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2024</w:t>
            </w:r>
          </w:p>
        </w:tc>
        <w:tc>
          <w:tcPr>
            <w:tcW w:w="1120" w:type="dxa"/>
            <w:noWrap/>
          </w:tcPr>
          <w:p w14:paraId="18789B07" w14:textId="32205893"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Cohort</w:t>
            </w:r>
          </w:p>
        </w:tc>
        <w:tc>
          <w:tcPr>
            <w:tcW w:w="1119" w:type="dxa"/>
            <w:noWrap/>
          </w:tcPr>
          <w:p w14:paraId="65E0256C" w14:textId="07965BEF"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6</w:t>
            </w:r>
          </w:p>
        </w:tc>
        <w:tc>
          <w:tcPr>
            <w:tcW w:w="1120" w:type="dxa"/>
          </w:tcPr>
          <w:p w14:paraId="63087DD1" w14:textId="787B65CB"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1</w:t>
            </w:r>
          </w:p>
        </w:tc>
        <w:tc>
          <w:tcPr>
            <w:tcW w:w="1120" w:type="dxa"/>
            <w:noWrap/>
          </w:tcPr>
          <w:p w14:paraId="57CFB61B" w14:textId="0BDDCE6B"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13</w:t>
            </w:r>
          </w:p>
        </w:tc>
        <w:tc>
          <w:tcPr>
            <w:tcW w:w="1120" w:type="dxa"/>
            <w:noWrap/>
          </w:tcPr>
          <w:p w14:paraId="568A1B53" w14:textId="4EA97F83"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54 (9.9)</w:t>
            </w:r>
          </w:p>
        </w:tc>
        <w:tc>
          <w:tcPr>
            <w:tcW w:w="1120" w:type="dxa"/>
            <w:noWrap/>
          </w:tcPr>
          <w:p w14:paraId="0B47201D" w14:textId="0DB50258"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10 (77%)</w:t>
            </w:r>
          </w:p>
        </w:tc>
        <w:tc>
          <w:tcPr>
            <w:tcW w:w="1120" w:type="dxa"/>
            <w:noWrap/>
          </w:tcPr>
          <w:p w14:paraId="42A7ADA9" w14:textId="35E67084"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8.2 (1.1)</w:t>
            </w:r>
          </w:p>
        </w:tc>
        <w:tc>
          <w:tcPr>
            <w:tcW w:w="1120" w:type="dxa"/>
            <w:noWrap/>
          </w:tcPr>
          <w:p w14:paraId="35BDFDEB" w14:textId="690B95BC"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1.1</w:t>
            </w:r>
          </w:p>
        </w:tc>
        <w:tc>
          <w:tcPr>
            <w:tcW w:w="1119" w:type="dxa"/>
            <w:noWrap/>
          </w:tcPr>
          <w:p w14:paraId="54C2EBD3" w14:textId="64775340" w:rsidR="00846AD6" w:rsidRPr="001A3BB7" w:rsidRDefault="00846AD6" w:rsidP="00B61204">
            <w:pPr>
              <w:jc w:val="center"/>
              <w:rPr>
                <w:rFonts w:asciiTheme="majorBidi" w:hAnsiTheme="majorBidi" w:cstheme="majorBidi"/>
                <w:kern w:val="0"/>
                <w:sz w:val="12"/>
                <w:szCs w:val="12"/>
              </w:rPr>
            </w:pPr>
            <w:r>
              <w:rPr>
                <w:rFonts w:asciiTheme="majorBidi" w:hAnsiTheme="majorBidi" w:cstheme="majorBidi"/>
                <w:kern w:val="0"/>
                <w:sz w:val="12"/>
                <w:szCs w:val="12"/>
              </w:rPr>
              <w:t>-</w:t>
            </w:r>
          </w:p>
        </w:tc>
        <w:tc>
          <w:tcPr>
            <w:tcW w:w="1334" w:type="dxa"/>
          </w:tcPr>
          <w:p w14:paraId="54DDD41E" w14:textId="50C1B7EF" w:rsidR="00846AD6" w:rsidRPr="001A3BB7" w:rsidRDefault="00846AD6" w:rsidP="00B61204">
            <w:pPr>
              <w:jc w:val="center"/>
              <w:rPr>
                <w:rFonts w:asciiTheme="majorBidi" w:eastAsia="Times New Roman" w:hAnsiTheme="majorBidi" w:cstheme="majorBidi"/>
                <w:kern w:val="0"/>
                <w:sz w:val="12"/>
                <w:szCs w:val="12"/>
                <w14:ligatures w14:val="none"/>
              </w:rPr>
            </w:pPr>
            <w:r>
              <w:rPr>
                <w:rFonts w:asciiTheme="majorBidi" w:eastAsia="Times New Roman" w:hAnsiTheme="majorBidi" w:cstheme="majorBidi"/>
                <w:kern w:val="0"/>
                <w:sz w:val="12"/>
                <w:szCs w:val="12"/>
                <w14:ligatures w14:val="none"/>
              </w:rPr>
              <w:t>-</w:t>
            </w:r>
          </w:p>
        </w:tc>
      </w:tr>
    </w:tbl>
    <w:p w14:paraId="3579CA4C" w14:textId="77777777" w:rsidR="00FB233A" w:rsidRPr="00A62D23" w:rsidRDefault="00FB233A" w:rsidP="00666DC9">
      <w:pPr>
        <w:rPr>
          <w:rFonts w:cstheme="minorHAnsi"/>
          <w:sz w:val="12"/>
          <w:szCs w:val="12"/>
        </w:rPr>
      </w:pPr>
    </w:p>
    <w:p w14:paraId="28CD0FAD" w14:textId="77777777" w:rsidR="00FB233A" w:rsidRPr="00A62D23" w:rsidRDefault="00FB233A" w:rsidP="00666DC9">
      <w:pPr>
        <w:rPr>
          <w:rFonts w:cstheme="minorHAnsi"/>
          <w:sz w:val="12"/>
          <w:szCs w:val="12"/>
        </w:rPr>
      </w:pPr>
    </w:p>
    <w:p w14:paraId="55D85C3D" w14:textId="77777777" w:rsidR="001B044C" w:rsidRPr="001B044C" w:rsidRDefault="00FB233A" w:rsidP="001B044C">
      <w:pPr>
        <w:pStyle w:val="EndNoteBibliography"/>
        <w:framePr w:wrap="around"/>
        <w:spacing w:after="0"/>
      </w:pPr>
      <w:r w:rsidRPr="00A62D23">
        <w:rPr>
          <w:rFonts w:asciiTheme="minorHAnsi" w:hAnsiTheme="minorHAnsi" w:cstheme="minorHAnsi"/>
          <w:sz w:val="12"/>
          <w:szCs w:val="12"/>
        </w:rPr>
        <w:lastRenderedPageBreak/>
        <w:fldChar w:fldCharType="begin"/>
      </w:r>
      <w:r w:rsidRPr="00A62D23">
        <w:rPr>
          <w:rFonts w:asciiTheme="minorHAnsi" w:hAnsiTheme="minorHAnsi" w:cstheme="minorHAnsi"/>
          <w:sz w:val="12"/>
          <w:szCs w:val="12"/>
        </w:rPr>
        <w:instrText xml:space="preserve"> ADDIN EN.REFLIST </w:instrText>
      </w:r>
      <w:r w:rsidRPr="00A62D23">
        <w:rPr>
          <w:rFonts w:asciiTheme="minorHAnsi" w:hAnsiTheme="minorHAnsi" w:cstheme="minorHAnsi"/>
          <w:sz w:val="12"/>
          <w:szCs w:val="12"/>
        </w:rPr>
        <w:fldChar w:fldCharType="separate"/>
      </w:r>
      <w:r w:rsidR="001B044C" w:rsidRPr="001B044C">
        <w:t>1.</w:t>
      </w:r>
      <w:r w:rsidR="001B044C" w:rsidRPr="001B044C">
        <w:tab/>
        <w:t>Heise T, Mari A, DeVries JH, Urva S, Li J, Pratt EJ, et al. Effects of subcutaneous tirzepatide versus placebo or semaglutide on pancreatic islet function and insulin sensitivity in adults with type 2 diabetes: a multicentre, randomised, double-blind, parallel-arm, phase 1 clinical trial. The Lancet Diabetes &amp; Endocrinology. 2022;10(6):418-29.</w:t>
      </w:r>
    </w:p>
    <w:p w14:paraId="37D63FD3" w14:textId="77777777" w:rsidR="001B044C" w:rsidRPr="001B044C" w:rsidRDefault="001B044C" w:rsidP="001B044C">
      <w:pPr>
        <w:pStyle w:val="EndNoteBibliography"/>
        <w:framePr w:wrap="around"/>
        <w:spacing w:after="0"/>
      </w:pPr>
      <w:r w:rsidRPr="001B044C">
        <w:t>2.</w:t>
      </w:r>
      <w:r w:rsidRPr="001B044C">
        <w:tab/>
        <w:t>Frías JP, Davies MJ, Rosenstock J, Pérez Manghi FC, Fernández Landó L, Bergman BK, et al. Tirzepatide versus semaglutide once weekly in patients with type 2 diabetes. New England Journal of Medicine. 2021;385(6):503-15.</w:t>
      </w:r>
    </w:p>
    <w:p w14:paraId="73D9BA52" w14:textId="77777777" w:rsidR="001B044C" w:rsidRPr="001B044C" w:rsidRDefault="001B044C" w:rsidP="001B044C">
      <w:pPr>
        <w:pStyle w:val="EndNoteBibliography"/>
        <w:framePr w:wrap="around"/>
        <w:spacing w:after="0"/>
      </w:pPr>
      <w:r w:rsidRPr="001B044C">
        <w:t>3.</w:t>
      </w:r>
      <w:r w:rsidRPr="001B044C">
        <w:tab/>
        <w:t>Takahashi Y, Nomoto H, Yokoyama H, Takano Y, Nagai S, Tsuzuki A, et al. Improvement of glycaemic control and treatment satisfaction by switching from liraglutide or dulaglutide to subcutaneous semaglutide in patients with type 2 diabetes: A multicentre, prospective, randomized, open‐label, parallel‐group comparison study (SWITCH‐SEMA 1 study). Diabetes, Obesity and Metabolism. 2023.</w:t>
      </w:r>
    </w:p>
    <w:p w14:paraId="77E99FEA" w14:textId="77777777" w:rsidR="001B044C" w:rsidRPr="001B044C" w:rsidRDefault="001B044C" w:rsidP="001B044C">
      <w:pPr>
        <w:pStyle w:val="EndNoteBibliography"/>
        <w:framePr w:wrap="around"/>
        <w:spacing w:after="0"/>
      </w:pPr>
      <w:r w:rsidRPr="001B044C">
        <w:t>4.</w:t>
      </w:r>
      <w:r w:rsidRPr="001B044C">
        <w:tab/>
        <w:t>Pratley RE, Aroda VR, Lingvay I, Lüdemann J, Andreassen C, Navarria A, et al. Semaglutide versus dulaglutide once weekly in patients with type 2 diabetes (SUSTAIN 7): a randomised, open-label, phase 3b trial. The lancet Diabetes &amp; endocrinology. 2018;6(4):275-86.</w:t>
      </w:r>
    </w:p>
    <w:p w14:paraId="2AF63DB0" w14:textId="77777777" w:rsidR="001B044C" w:rsidRPr="001B044C" w:rsidRDefault="001B044C" w:rsidP="001B044C">
      <w:pPr>
        <w:pStyle w:val="EndNoteBibliography"/>
        <w:framePr w:wrap="around"/>
        <w:spacing w:after="0"/>
      </w:pPr>
      <w:r w:rsidRPr="001B044C">
        <w:t>5.</w:t>
      </w:r>
      <w:r w:rsidRPr="001B044C">
        <w:tab/>
        <w:t>Iijima T, Shibuya M, Ito Y, Terauchi Y. Effects of switching from liraglutide to semaglutide or dulaglutide in patients with type 2 diabetes: A randomized controlled trial. Journal of Diabetes Investigation. 2023;14(6):774-81.</w:t>
      </w:r>
    </w:p>
    <w:p w14:paraId="66507F2D" w14:textId="77777777" w:rsidR="001B044C" w:rsidRPr="001B044C" w:rsidRDefault="001B044C" w:rsidP="001B044C">
      <w:pPr>
        <w:pStyle w:val="EndNoteBibliography"/>
        <w:framePr w:wrap="around"/>
        <w:spacing w:after="0"/>
      </w:pPr>
      <w:r w:rsidRPr="001B044C">
        <w:t>6.</w:t>
      </w:r>
      <w:r w:rsidRPr="001B044C">
        <w:tab/>
        <w:t>Pratley R, Amod A, Hoff ST, Kadowaki T, Lingvay I, Nauck M, et al. Oral semaglutide versus subcutaneous liraglutide and placebo in type 2 diabetes (PIONEER 4): a randomised, double-blind, phase 3a trial. The Lancet. 2019;394(10192):39-50.</w:t>
      </w:r>
    </w:p>
    <w:p w14:paraId="71A7C5D4" w14:textId="77777777" w:rsidR="001B044C" w:rsidRPr="001B044C" w:rsidRDefault="001B044C" w:rsidP="001B044C">
      <w:pPr>
        <w:pStyle w:val="EndNoteBibliography"/>
        <w:framePr w:wrap="around"/>
        <w:spacing w:after="0"/>
      </w:pPr>
      <w:r w:rsidRPr="001B044C">
        <w:t>7.</w:t>
      </w:r>
      <w:r w:rsidRPr="001B044C">
        <w:tab/>
        <w:t>O'Neil PM, Birkenfeld AL, McGowan B, Mosenzon O, Pedersen SD, Wharton S, et al. Efficacy and safety of semaglutide compared with liraglutide and placebo for weight loss in patients with obesity: a randomised, double-blind, placebo and active controlled, dose-ranging, phase 2 trial. The Lancet. 2018;392(10148):637-49.</w:t>
      </w:r>
    </w:p>
    <w:p w14:paraId="019C8793" w14:textId="77777777" w:rsidR="001B044C" w:rsidRPr="001B044C" w:rsidRDefault="001B044C" w:rsidP="001B044C">
      <w:pPr>
        <w:pStyle w:val="EndNoteBibliography"/>
        <w:framePr w:wrap="around"/>
        <w:spacing w:after="0"/>
      </w:pPr>
      <w:r w:rsidRPr="001B044C">
        <w:t>8.</w:t>
      </w:r>
      <w:r w:rsidRPr="001B044C">
        <w:tab/>
        <w:t>Capehorn M, Catarig A-M, Furberg J, Janez A, Price H, Tadayon S, et al. Efficacy and safety of once-weekly semaglutide 1.0 mg vs once-daily liraglutide 1.2 mg as add-on to 1–3 oral antidiabetic drugs in subjects with type 2 diabetes (SUSTAIN 10). Diabetes &amp; metabolism. 2020;46(2):100-9.</w:t>
      </w:r>
    </w:p>
    <w:p w14:paraId="5CC409C2" w14:textId="77777777" w:rsidR="001B044C" w:rsidRPr="001B044C" w:rsidRDefault="001B044C" w:rsidP="001B044C">
      <w:pPr>
        <w:pStyle w:val="EndNoteBibliography"/>
        <w:framePr w:wrap="around"/>
        <w:spacing w:after="0"/>
      </w:pPr>
      <w:r w:rsidRPr="001B044C">
        <w:t>9.</w:t>
      </w:r>
      <w:r w:rsidRPr="001B044C">
        <w:tab/>
        <w:t>Nauck MA, Petrie JR, Sesti G, Mannucci E, Courreges J-P, Lindegaard ML, et al. A phase 2, randomized, dose-finding study of the novel once-weekly human GLP-1 analog, semaglutide, compared with placebo and open-label liraglutide in patients with type 2 diabetes. Diabetes care. 2016;39(2):231-41.</w:t>
      </w:r>
    </w:p>
    <w:p w14:paraId="7D5AC468" w14:textId="77777777" w:rsidR="001B044C" w:rsidRPr="001B044C" w:rsidRDefault="001B044C" w:rsidP="001B044C">
      <w:pPr>
        <w:pStyle w:val="EndNoteBibliography"/>
        <w:framePr w:wrap="around"/>
        <w:spacing w:after="0"/>
      </w:pPr>
      <w:r w:rsidRPr="001B044C">
        <w:t>10.</w:t>
      </w:r>
      <w:r w:rsidRPr="001B044C">
        <w:tab/>
        <w:t>Lingvay I, Desouza CV, Lalic KS, Rose L, Hansen T, Zacho J, et al. A 26-week randomized controlled trial of semaglutide once daily versus liraglutide and placebo in patients with type 2 diabetes suboptimally controlled on diet and exercise with or without metformin. Diabetes Care. 2018;41(9):1926-37.</w:t>
      </w:r>
    </w:p>
    <w:p w14:paraId="79384C28" w14:textId="77777777" w:rsidR="001B044C" w:rsidRPr="001B044C" w:rsidRDefault="001B044C" w:rsidP="001B044C">
      <w:pPr>
        <w:pStyle w:val="EndNoteBibliography"/>
        <w:framePr w:wrap="around"/>
        <w:spacing w:after="0"/>
      </w:pPr>
      <w:r w:rsidRPr="001B044C">
        <w:t>11.</w:t>
      </w:r>
      <w:r w:rsidRPr="001B044C">
        <w:tab/>
        <w:t>Rubino DM, Greenway FL, Khalid U, O’Neil PM, Rosenstock J, Sørrig R, et al. Effect of weekly subcutaneous semaglutide vs daily liraglutide on body weight in adults with overweight or obesity without diabetes: the STEP 8 randomized clinical trial. Jama. 2022;327(2):138-50.</w:t>
      </w:r>
    </w:p>
    <w:p w14:paraId="0EE79835" w14:textId="77777777" w:rsidR="001B044C" w:rsidRPr="001B044C" w:rsidRDefault="001B044C" w:rsidP="001B044C">
      <w:pPr>
        <w:pStyle w:val="EndNoteBibliography"/>
        <w:framePr w:wrap="around"/>
        <w:spacing w:after="0"/>
      </w:pPr>
      <w:r w:rsidRPr="001B044C">
        <w:t>12.</w:t>
      </w:r>
      <w:r w:rsidRPr="001B044C">
        <w:tab/>
        <w:t>Rana KB, Britnell SR, Gilbertson ME, Ibrahim SL. Comparison of the effectiveness of Liraglutide vs Semaglutide in a veteran population. Journal of Pharmacy Practice. 2023;36(5):1095-101.</w:t>
      </w:r>
    </w:p>
    <w:p w14:paraId="38A37E6A" w14:textId="77777777" w:rsidR="001B044C" w:rsidRPr="001B044C" w:rsidRDefault="001B044C" w:rsidP="001B044C">
      <w:pPr>
        <w:pStyle w:val="EndNoteBibliography"/>
        <w:framePr w:wrap="around"/>
        <w:spacing w:after="0"/>
      </w:pPr>
      <w:r w:rsidRPr="001B044C">
        <w:t>13.</w:t>
      </w:r>
      <w:r w:rsidRPr="001B044C">
        <w:tab/>
        <w:t>Iacobellis G, Villasante Fricke AC. Effects of semaglutide versus dulaglutide on epicardial fat thickness in subjects with type 2 diabetes and obesity. Journal of the Endocrine Society. 2020;4(4):bvz042.</w:t>
      </w:r>
    </w:p>
    <w:p w14:paraId="79500735" w14:textId="77777777" w:rsidR="001B044C" w:rsidRPr="001B044C" w:rsidRDefault="001B044C" w:rsidP="001B044C">
      <w:pPr>
        <w:pStyle w:val="EndNoteBibliography"/>
        <w:framePr w:wrap="around"/>
        <w:spacing w:after="0"/>
      </w:pPr>
      <w:r w:rsidRPr="001B044C">
        <w:t>14.</w:t>
      </w:r>
      <w:r w:rsidRPr="001B044C">
        <w:tab/>
        <w:t>Jain AB, Kanters S, Khurana R, Kissock J, Severin N, Stafford SG. Real-world effectiveness analysis of switching from liraglutide or dulaglutide to semaglutide in patients with type 2 diabetes mellitus: the retrospective REALISE-DM study. Diabetes Therapy. 2021;12:527-36.</w:t>
      </w:r>
    </w:p>
    <w:p w14:paraId="78E10406" w14:textId="77777777" w:rsidR="001B044C" w:rsidRPr="001B044C" w:rsidRDefault="001B044C" w:rsidP="001B044C">
      <w:pPr>
        <w:pStyle w:val="EndNoteBibliography"/>
        <w:framePr w:wrap="around"/>
        <w:spacing w:after="0"/>
      </w:pPr>
      <w:r w:rsidRPr="001B044C">
        <w:t>15.</w:t>
      </w:r>
      <w:r w:rsidRPr="001B044C">
        <w:tab/>
        <w:t>Al Hayek AA, Al Dawish MA. Evaluation of patient-reported satisfaction and clinical efficacy of once-weekly semaglutide in patients with type 2 diabetes: an ambispective study. Advances in Therapy. 2022;39(4):1582-95.</w:t>
      </w:r>
    </w:p>
    <w:p w14:paraId="01960836" w14:textId="77777777" w:rsidR="001B044C" w:rsidRPr="001B044C" w:rsidRDefault="001B044C" w:rsidP="001B044C">
      <w:pPr>
        <w:pStyle w:val="EndNoteBibliography"/>
        <w:framePr w:wrap="around"/>
      </w:pPr>
      <w:r w:rsidRPr="001B044C">
        <w:t>16.</w:t>
      </w:r>
      <w:r w:rsidRPr="001B044C">
        <w:tab/>
        <w:t>Kimura T, Kubo M, Takahashi K, Wamata R, Iwamoto Y, Iwamoto H, et al. Usefulness of Once-Weekly GLP-1 Receptor Agonist Semaglutide on Glycemic Control in Subjects with Type 2 Diabetes Mellitus: Switching from the Same Class Dulaglutide in a Retrospective Observation Study. J Diabetes Res. 2024;2024:5880589.</w:t>
      </w:r>
    </w:p>
    <w:p w14:paraId="724367FE" w14:textId="43B3A20C" w:rsidR="003C5B81" w:rsidRPr="00A62D23" w:rsidRDefault="00FB233A" w:rsidP="001B044C">
      <w:pPr>
        <w:rPr>
          <w:rFonts w:cstheme="minorHAnsi"/>
          <w:sz w:val="12"/>
          <w:szCs w:val="12"/>
        </w:rPr>
      </w:pPr>
      <w:r w:rsidRPr="00A62D23">
        <w:rPr>
          <w:rFonts w:cstheme="minorHAnsi"/>
          <w:sz w:val="12"/>
          <w:szCs w:val="12"/>
        </w:rPr>
        <w:fldChar w:fldCharType="end"/>
      </w:r>
    </w:p>
    <w:sectPr w:rsidR="003C5B81" w:rsidRPr="00A62D23" w:rsidSect="00035D02">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612B" w14:textId="77777777" w:rsidR="005C6D0A" w:rsidRDefault="005C6D0A" w:rsidP="007D017F">
      <w:pPr>
        <w:spacing w:after="0" w:line="240" w:lineRule="auto"/>
      </w:pPr>
      <w:r>
        <w:separator/>
      </w:r>
    </w:p>
  </w:endnote>
  <w:endnote w:type="continuationSeparator" w:id="0">
    <w:p w14:paraId="34495A93" w14:textId="77777777" w:rsidR="005C6D0A" w:rsidRDefault="005C6D0A" w:rsidP="007D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Roya">
    <w:altName w:val="Courier New"/>
    <w:panose1 w:val="020B0604020202020204"/>
    <w:charset w:val="B2"/>
    <w:family w:val="auto"/>
    <w:pitch w:val="variable"/>
    <w:sig w:usb0="00002000" w:usb1="80000000" w:usb2="00000008" w:usb3="00000000" w:csb0="0000004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E6EE" w14:textId="77777777" w:rsidR="005C6D0A" w:rsidRDefault="005C6D0A" w:rsidP="007D017F">
      <w:pPr>
        <w:spacing w:after="0" w:line="240" w:lineRule="auto"/>
      </w:pPr>
      <w:r>
        <w:separator/>
      </w:r>
    </w:p>
  </w:footnote>
  <w:footnote w:type="continuationSeparator" w:id="0">
    <w:p w14:paraId="3187CFEB" w14:textId="77777777" w:rsidR="005C6D0A" w:rsidRDefault="005C6D0A" w:rsidP="007D0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zr05vsssptawede08500x92tdpf9daxxfp&quot;&gt;My EndNote Library&lt;record-ids&gt;&lt;item&gt;124&lt;/item&gt;&lt;/record-ids&gt;&lt;/item&gt;&lt;/Libraries&gt;"/>
  </w:docVars>
  <w:rsids>
    <w:rsidRoot w:val="00CC3E25"/>
    <w:rsid w:val="00010E77"/>
    <w:rsid w:val="00035D02"/>
    <w:rsid w:val="000B6944"/>
    <w:rsid w:val="000C0B32"/>
    <w:rsid w:val="000E123F"/>
    <w:rsid w:val="0010112B"/>
    <w:rsid w:val="0012391F"/>
    <w:rsid w:val="0013352A"/>
    <w:rsid w:val="00191497"/>
    <w:rsid w:val="001A3BB7"/>
    <w:rsid w:val="001B044C"/>
    <w:rsid w:val="001D2ADB"/>
    <w:rsid w:val="001D389C"/>
    <w:rsid w:val="001E7CE2"/>
    <w:rsid w:val="002078CB"/>
    <w:rsid w:val="0022253B"/>
    <w:rsid w:val="00225CD7"/>
    <w:rsid w:val="002410E9"/>
    <w:rsid w:val="00277192"/>
    <w:rsid w:val="002E6BA8"/>
    <w:rsid w:val="002F42D0"/>
    <w:rsid w:val="002F643A"/>
    <w:rsid w:val="003457FC"/>
    <w:rsid w:val="003731A4"/>
    <w:rsid w:val="00392AAC"/>
    <w:rsid w:val="003A1B08"/>
    <w:rsid w:val="003B14D1"/>
    <w:rsid w:val="003B31ED"/>
    <w:rsid w:val="003C5B81"/>
    <w:rsid w:val="003D0F23"/>
    <w:rsid w:val="003F3741"/>
    <w:rsid w:val="00433518"/>
    <w:rsid w:val="00470F23"/>
    <w:rsid w:val="004768EF"/>
    <w:rsid w:val="004A0772"/>
    <w:rsid w:val="004C08BF"/>
    <w:rsid w:val="004D0A18"/>
    <w:rsid w:val="0050665C"/>
    <w:rsid w:val="005B3A04"/>
    <w:rsid w:val="005B640B"/>
    <w:rsid w:val="005C6D0A"/>
    <w:rsid w:val="005E3886"/>
    <w:rsid w:val="00615AC3"/>
    <w:rsid w:val="00666DC9"/>
    <w:rsid w:val="006B2817"/>
    <w:rsid w:val="006B5DAD"/>
    <w:rsid w:val="00703745"/>
    <w:rsid w:val="007327EE"/>
    <w:rsid w:val="00765834"/>
    <w:rsid w:val="00786F0D"/>
    <w:rsid w:val="007A0A66"/>
    <w:rsid w:val="007D017F"/>
    <w:rsid w:val="00806C7A"/>
    <w:rsid w:val="008074E0"/>
    <w:rsid w:val="00810C02"/>
    <w:rsid w:val="00816247"/>
    <w:rsid w:val="00821C0E"/>
    <w:rsid w:val="00823720"/>
    <w:rsid w:val="00842B9F"/>
    <w:rsid w:val="00846AD6"/>
    <w:rsid w:val="008A68FD"/>
    <w:rsid w:val="008D6DEC"/>
    <w:rsid w:val="008E478F"/>
    <w:rsid w:val="009061D8"/>
    <w:rsid w:val="0091184A"/>
    <w:rsid w:val="0096564C"/>
    <w:rsid w:val="00996042"/>
    <w:rsid w:val="009B4420"/>
    <w:rsid w:val="009E65DD"/>
    <w:rsid w:val="00A337E3"/>
    <w:rsid w:val="00A62D23"/>
    <w:rsid w:val="00A87C1F"/>
    <w:rsid w:val="00AD0B9F"/>
    <w:rsid w:val="00B24C8C"/>
    <w:rsid w:val="00B61204"/>
    <w:rsid w:val="00B86392"/>
    <w:rsid w:val="00B94C0D"/>
    <w:rsid w:val="00BD72E1"/>
    <w:rsid w:val="00C278D3"/>
    <w:rsid w:val="00C41608"/>
    <w:rsid w:val="00C53586"/>
    <w:rsid w:val="00CB7B08"/>
    <w:rsid w:val="00CC3E25"/>
    <w:rsid w:val="00CF0232"/>
    <w:rsid w:val="00CF031C"/>
    <w:rsid w:val="00CF1361"/>
    <w:rsid w:val="00D25932"/>
    <w:rsid w:val="00D3659A"/>
    <w:rsid w:val="00D41820"/>
    <w:rsid w:val="00D60E98"/>
    <w:rsid w:val="00D665F7"/>
    <w:rsid w:val="00D75F04"/>
    <w:rsid w:val="00D908EB"/>
    <w:rsid w:val="00DB2781"/>
    <w:rsid w:val="00DF0F12"/>
    <w:rsid w:val="00E30D36"/>
    <w:rsid w:val="00E33004"/>
    <w:rsid w:val="00E41617"/>
    <w:rsid w:val="00E4419A"/>
    <w:rsid w:val="00E870D3"/>
    <w:rsid w:val="00EA7659"/>
    <w:rsid w:val="00EC3827"/>
    <w:rsid w:val="00EF4458"/>
    <w:rsid w:val="00F31F74"/>
    <w:rsid w:val="00F35580"/>
    <w:rsid w:val="00F35ADC"/>
    <w:rsid w:val="00F575EA"/>
    <w:rsid w:val="00F65054"/>
    <w:rsid w:val="00FB233A"/>
    <w:rsid w:val="00FB6433"/>
    <w:rsid w:val="00FF0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77DDD"/>
  <w15:chartTrackingRefBased/>
  <w15:docId w15:val="{004A5EFC-56AA-4FFE-B29B-D362BBDE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CC3E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F65054"/>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FB233A"/>
    <w:pPr>
      <w:framePr w:hSpace="180" w:wrap="around" w:vAnchor="page" w:hAnchor="margin" w:xAlign="center" w:y="1810"/>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B233A"/>
    <w:rPr>
      <w:rFonts w:ascii="Calibri" w:hAnsi="Calibri" w:cs="Calibri"/>
      <w:noProof/>
    </w:rPr>
  </w:style>
  <w:style w:type="paragraph" w:customStyle="1" w:styleId="EndNoteBibliography">
    <w:name w:val="EndNote Bibliography"/>
    <w:basedOn w:val="Normal"/>
    <w:link w:val="EndNoteBibliographyChar"/>
    <w:rsid w:val="00FB233A"/>
    <w:pPr>
      <w:framePr w:hSpace="180" w:wrap="around" w:vAnchor="page" w:hAnchor="margin" w:xAlign="center" w:y="1810"/>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B233A"/>
    <w:rPr>
      <w:rFonts w:ascii="Calibri" w:hAnsi="Calibri" w:cs="Calibri"/>
      <w:noProof/>
    </w:rPr>
  </w:style>
  <w:style w:type="table" w:styleId="TableGrid">
    <w:name w:val="Table Grid"/>
    <w:basedOn w:val="TableNormal"/>
    <w:uiPriority w:val="39"/>
    <w:rsid w:val="00A62D23"/>
    <w:pPr>
      <w:spacing w:after="0" w:line="240" w:lineRule="auto"/>
    </w:pPr>
    <w:rPr>
      <w:rFonts w:ascii="Times New Roman" w:hAnsi="Times New Roman" w:cs="B Roya"/>
      <w:kern w:val="0"/>
      <w:sz w:val="24"/>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17F"/>
  </w:style>
  <w:style w:type="paragraph" w:styleId="Footer">
    <w:name w:val="footer"/>
    <w:basedOn w:val="Normal"/>
    <w:link w:val="FooterChar"/>
    <w:uiPriority w:val="99"/>
    <w:unhideWhenUsed/>
    <w:rsid w:val="007D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17F"/>
  </w:style>
  <w:style w:type="character" w:customStyle="1" w:styleId="Heading1Char">
    <w:name w:val="Heading 1 Char"/>
    <w:basedOn w:val="DefaultParagraphFont"/>
    <w:link w:val="Heading1"/>
    <w:uiPriority w:val="9"/>
    <w:rsid w:val="007D017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017F"/>
    <w:pPr>
      <w:outlineLvl w:val="9"/>
    </w:pPr>
    <w:rPr>
      <w:kern w:val="0"/>
      <w14:ligatures w14:val="none"/>
    </w:rPr>
  </w:style>
  <w:style w:type="table" w:styleId="TableGridLight">
    <w:name w:val="Grid Table Light"/>
    <w:basedOn w:val="TableNormal"/>
    <w:uiPriority w:val="40"/>
    <w:rsid w:val="007327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148732">
      <w:bodyDiv w:val="1"/>
      <w:marLeft w:val="0"/>
      <w:marRight w:val="0"/>
      <w:marTop w:val="0"/>
      <w:marBottom w:val="0"/>
      <w:divBdr>
        <w:top w:val="none" w:sz="0" w:space="0" w:color="auto"/>
        <w:left w:val="none" w:sz="0" w:space="0" w:color="auto"/>
        <w:bottom w:val="none" w:sz="0" w:space="0" w:color="auto"/>
        <w:right w:val="none" w:sz="0" w:space="0" w:color="auto"/>
      </w:divBdr>
    </w:div>
    <w:div w:id="906693815">
      <w:bodyDiv w:val="1"/>
      <w:marLeft w:val="0"/>
      <w:marRight w:val="0"/>
      <w:marTop w:val="0"/>
      <w:marBottom w:val="0"/>
      <w:divBdr>
        <w:top w:val="none" w:sz="0" w:space="0" w:color="auto"/>
        <w:left w:val="none" w:sz="0" w:space="0" w:color="auto"/>
        <w:bottom w:val="none" w:sz="0" w:space="0" w:color="auto"/>
        <w:right w:val="none" w:sz="0" w:space="0" w:color="auto"/>
      </w:divBdr>
    </w:div>
    <w:div w:id="1138181903">
      <w:bodyDiv w:val="1"/>
      <w:marLeft w:val="0"/>
      <w:marRight w:val="0"/>
      <w:marTop w:val="0"/>
      <w:marBottom w:val="0"/>
      <w:divBdr>
        <w:top w:val="none" w:sz="0" w:space="0" w:color="auto"/>
        <w:left w:val="none" w:sz="0" w:space="0" w:color="auto"/>
        <w:bottom w:val="none" w:sz="0" w:space="0" w:color="auto"/>
        <w:right w:val="none" w:sz="0" w:space="0" w:color="auto"/>
      </w:divBdr>
    </w:div>
    <w:div w:id="1265189111">
      <w:bodyDiv w:val="1"/>
      <w:marLeft w:val="0"/>
      <w:marRight w:val="0"/>
      <w:marTop w:val="0"/>
      <w:marBottom w:val="0"/>
      <w:divBdr>
        <w:top w:val="none" w:sz="0" w:space="0" w:color="auto"/>
        <w:left w:val="none" w:sz="0" w:space="0" w:color="auto"/>
        <w:bottom w:val="none" w:sz="0" w:space="0" w:color="auto"/>
        <w:right w:val="none" w:sz="0" w:space="0" w:color="auto"/>
      </w:divBdr>
    </w:div>
    <w:div w:id="1372341827">
      <w:bodyDiv w:val="1"/>
      <w:marLeft w:val="0"/>
      <w:marRight w:val="0"/>
      <w:marTop w:val="0"/>
      <w:marBottom w:val="0"/>
      <w:divBdr>
        <w:top w:val="none" w:sz="0" w:space="0" w:color="auto"/>
        <w:left w:val="none" w:sz="0" w:space="0" w:color="auto"/>
        <w:bottom w:val="none" w:sz="0" w:space="0" w:color="auto"/>
        <w:right w:val="none" w:sz="0" w:space="0" w:color="auto"/>
      </w:divBdr>
    </w:div>
    <w:div w:id="1464881671">
      <w:bodyDiv w:val="1"/>
      <w:marLeft w:val="0"/>
      <w:marRight w:val="0"/>
      <w:marTop w:val="0"/>
      <w:marBottom w:val="0"/>
      <w:divBdr>
        <w:top w:val="none" w:sz="0" w:space="0" w:color="auto"/>
        <w:left w:val="none" w:sz="0" w:space="0" w:color="auto"/>
        <w:bottom w:val="none" w:sz="0" w:space="0" w:color="auto"/>
        <w:right w:val="none" w:sz="0" w:space="0" w:color="auto"/>
      </w:divBdr>
    </w:div>
    <w:div w:id="1521773045">
      <w:bodyDiv w:val="1"/>
      <w:marLeft w:val="0"/>
      <w:marRight w:val="0"/>
      <w:marTop w:val="0"/>
      <w:marBottom w:val="0"/>
      <w:divBdr>
        <w:top w:val="none" w:sz="0" w:space="0" w:color="auto"/>
        <w:left w:val="none" w:sz="0" w:space="0" w:color="auto"/>
        <w:bottom w:val="none" w:sz="0" w:space="0" w:color="auto"/>
        <w:right w:val="none" w:sz="0" w:space="0" w:color="auto"/>
      </w:divBdr>
      <w:divsChild>
        <w:div w:id="11652902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33E4-933F-4FA5-86BB-8B88E153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6912</Words>
  <Characters>39404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 gholami</dc:creator>
  <cp:keywords/>
  <dc:description/>
  <cp:lastModifiedBy>M.Amin Karimi</cp:lastModifiedBy>
  <cp:revision>3</cp:revision>
  <dcterms:created xsi:type="dcterms:W3CDTF">2025-04-29T21:39:00Z</dcterms:created>
  <dcterms:modified xsi:type="dcterms:W3CDTF">2025-04-30T15:43:00Z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046f682f-611b-4dbf-81de-d46f301092c5</vt:lpwstr>
  </property>
</Properties>
</file>