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33" w:rsidRDefault="00C12829" w:rsidP="00362C6F">
      <w:pPr>
        <w:widowControl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61pt">
            <v:imagedata r:id="rId6" o:title="flowchart"/>
          </v:shape>
        </w:pict>
      </w:r>
    </w:p>
    <w:p w:rsidR="00362C6F" w:rsidRPr="00362C6F" w:rsidRDefault="00413ECD" w:rsidP="00362C6F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62C6F">
        <w:rPr>
          <w:rFonts w:ascii="Times New Roman" w:hAnsi="Times New Roman" w:cs="Times New Roman"/>
          <w:b/>
          <w:sz w:val="24"/>
          <w:szCs w:val="24"/>
        </w:rPr>
        <w:t>sFigure 1</w:t>
      </w:r>
      <w:r w:rsidRPr="00362C6F">
        <w:rPr>
          <w:rFonts w:ascii="Times New Roman" w:hAnsi="Times New Roman" w:cs="Times New Roman"/>
          <w:sz w:val="24"/>
          <w:szCs w:val="24"/>
        </w:rPr>
        <w:t xml:space="preserve"> </w:t>
      </w:r>
      <w:r w:rsidR="00362C6F" w:rsidRPr="00362C6F">
        <w:rPr>
          <w:rFonts w:ascii="Times New Roman" w:hAnsi="Times New Roman" w:cs="Times New Roman"/>
          <w:sz w:val="24"/>
          <w:szCs w:val="24"/>
        </w:rPr>
        <w:t>Data Cleaning Flowchart</w:t>
      </w:r>
    </w:p>
    <w:p w:rsidR="00362C6F" w:rsidRDefault="00362C6F">
      <w:pPr>
        <w:widowControl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br w:type="page"/>
      </w:r>
    </w:p>
    <w:p w:rsidR="00413ECD" w:rsidRDefault="00413ECD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:rsidR="00E7214F" w:rsidRPr="00362C6F" w:rsidRDefault="00CA0075" w:rsidP="007A6C24">
      <w:pPr>
        <w:jc w:val="left"/>
        <w:rPr>
          <w:rFonts w:ascii="Times New Roman" w:hAnsi="Times New Roman" w:cs="Times New Roman"/>
          <w:sz w:val="24"/>
          <w:szCs w:val="24"/>
        </w:rPr>
      </w:pPr>
      <w:r w:rsidRPr="00362C6F">
        <w:rPr>
          <w:rFonts w:ascii="Times New Roman" w:hAnsi="Times New Roman" w:cs="Times New Roman"/>
          <w:b/>
          <w:sz w:val="24"/>
          <w:szCs w:val="24"/>
        </w:rPr>
        <w:t>s</w:t>
      </w:r>
      <w:r w:rsidR="0062464A" w:rsidRPr="00362C6F">
        <w:rPr>
          <w:rFonts w:ascii="Times New Roman" w:hAnsi="Times New Roman" w:cs="Times New Roman"/>
          <w:b/>
          <w:sz w:val="24"/>
          <w:szCs w:val="24"/>
        </w:rPr>
        <w:t>Table 1</w:t>
      </w:r>
      <w:r w:rsidR="0062464A" w:rsidRPr="00362C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98"/>
      <w:bookmarkStart w:id="1" w:name="OLE_LINK99"/>
      <w:r w:rsidR="00977C44" w:rsidRPr="00362C6F">
        <w:rPr>
          <w:rFonts w:ascii="Times New Roman" w:hAnsi="Times New Roman" w:cs="Times New Roman"/>
          <w:sz w:val="24"/>
          <w:szCs w:val="24"/>
        </w:rPr>
        <w:t>The s</w:t>
      </w:r>
      <w:r w:rsidR="00517C01" w:rsidRPr="00362C6F">
        <w:rPr>
          <w:rFonts w:ascii="Times New Roman" w:hAnsi="Times New Roman" w:cs="Times New Roman"/>
          <w:sz w:val="24"/>
          <w:szCs w:val="24"/>
        </w:rPr>
        <w:t xml:space="preserve">ummary of </w:t>
      </w:r>
      <w:r w:rsidR="00977C44" w:rsidRPr="00362C6F">
        <w:rPr>
          <w:rFonts w:ascii="Times New Roman" w:hAnsi="Times New Roman" w:cs="Times New Roman"/>
          <w:sz w:val="24"/>
          <w:szCs w:val="24"/>
        </w:rPr>
        <w:t xml:space="preserve">the </w:t>
      </w:r>
      <w:r w:rsidR="00517C01" w:rsidRPr="00362C6F">
        <w:rPr>
          <w:rFonts w:ascii="Times New Roman" w:hAnsi="Times New Roman" w:cs="Times New Roman"/>
          <w:sz w:val="24"/>
          <w:szCs w:val="24"/>
        </w:rPr>
        <w:t>questionnaires used in the study</w:t>
      </w:r>
      <w:bookmarkEnd w:id="0"/>
      <w:bookmarkEnd w:id="1"/>
    </w:p>
    <w:p w:rsidR="00517C01" w:rsidRPr="001B7559" w:rsidRDefault="00517C01" w:rsidP="00986374">
      <w:pPr>
        <w:jc w:val="center"/>
        <w:rPr>
          <w:rFonts w:ascii="Times New Roman" w:hAnsi="Times New Roman" w:cs="Times New Roman"/>
          <w:szCs w:val="21"/>
        </w:rPr>
      </w:pP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4"/>
        <w:gridCol w:w="1600"/>
        <w:gridCol w:w="1598"/>
        <w:gridCol w:w="1721"/>
        <w:gridCol w:w="1763"/>
      </w:tblGrid>
      <w:tr w:rsidR="00F66E00" w:rsidRPr="001B7559" w:rsidTr="00193C99">
        <w:tc>
          <w:tcPr>
            <w:tcW w:w="978" w:type="pct"/>
            <w:tcBorders>
              <w:top w:val="single" w:sz="4" w:space="0" w:color="auto"/>
              <w:bottom w:val="single" w:sz="4" w:space="0" w:color="auto"/>
            </w:tcBorders>
          </w:tcPr>
          <w:p w:rsidR="00F66E00" w:rsidRPr="001B7559" w:rsidRDefault="00F66E00">
            <w:pPr>
              <w:rPr>
                <w:rFonts w:ascii="Times New Roman" w:hAnsi="Times New Roman" w:cs="Times New Roman"/>
                <w:szCs w:val="21"/>
              </w:rPr>
            </w:pPr>
            <w:bookmarkStart w:id="2" w:name="OLE_LINK100"/>
            <w:bookmarkStart w:id="3" w:name="OLE_LINK101"/>
            <w:r w:rsidRPr="001B7559">
              <w:rPr>
                <w:rFonts w:ascii="Times New Roman" w:hAnsi="Times New Roman" w:cs="Times New Roman"/>
                <w:szCs w:val="21"/>
              </w:rPr>
              <w:t>Questionnaire</w:t>
            </w:r>
            <w:bookmarkEnd w:id="2"/>
            <w:bookmarkEnd w:id="3"/>
            <w:r w:rsidR="003B42E1">
              <w:rPr>
                <w:rFonts w:ascii="Times New Roman" w:hAnsi="Times New Roman" w:cs="Times New Roman"/>
                <w:szCs w:val="21"/>
              </w:rPr>
              <w:t>s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F66E00" w:rsidRPr="001B7559" w:rsidRDefault="00F66E0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66E00" w:rsidRPr="001B7559" w:rsidRDefault="00F66E0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Number of Items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F66E00" w:rsidRPr="001B7559" w:rsidRDefault="00F66E0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Sample Item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</w:tcPr>
          <w:p w:rsidR="00F66E00" w:rsidRPr="001B7559" w:rsidRDefault="00F66E0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Source/Reference</w:t>
            </w:r>
          </w:p>
        </w:tc>
      </w:tr>
      <w:tr w:rsidR="00F66E00" w:rsidRPr="001B7559" w:rsidTr="00193C99">
        <w:tc>
          <w:tcPr>
            <w:tcW w:w="978" w:type="pct"/>
          </w:tcPr>
          <w:p w:rsidR="00F66E00" w:rsidRPr="001B7559" w:rsidRDefault="00F66E0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Basic information</w:t>
            </w:r>
          </w:p>
        </w:tc>
        <w:tc>
          <w:tcPr>
            <w:tcW w:w="963" w:type="pct"/>
          </w:tcPr>
          <w:p w:rsidR="00F66E00" w:rsidRPr="001B7559" w:rsidRDefault="00F66E0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Gathers basic information</w:t>
            </w:r>
          </w:p>
        </w:tc>
        <w:tc>
          <w:tcPr>
            <w:tcW w:w="962" w:type="pct"/>
          </w:tcPr>
          <w:p w:rsidR="00F66E00" w:rsidRPr="001B7559" w:rsidRDefault="00F66E0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036" w:type="pct"/>
          </w:tcPr>
          <w:p w:rsidR="00F66E00" w:rsidRPr="001B7559" w:rsidRDefault="00F66E0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"What is your age?"</w:t>
            </w:r>
          </w:p>
        </w:tc>
        <w:tc>
          <w:tcPr>
            <w:tcW w:w="1061" w:type="pct"/>
          </w:tcPr>
          <w:p w:rsidR="00F66E00" w:rsidRPr="001B7559" w:rsidRDefault="00F66E0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Developed for this study</w:t>
            </w:r>
          </w:p>
        </w:tc>
      </w:tr>
      <w:tr w:rsidR="00F66E00" w:rsidRPr="001B7559" w:rsidTr="00193C99">
        <w:tc>
          <w:tcPr>
            <w:tcW w:w="978" w:type="pct"/>
          </w:tcPr>
          <w:p w:rsidR="00F66E00" w:rsidRPr="001B7559" w:rsidRDefault="00F66E0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COVID-19 related perceptions</w:t>
            </w:r>
          </w:p>
        </w:tc>
        <w:tc>
          <w:tcPr>
            <w:tcW w:w="963" w:type="pct"/>
          </w:tcPr>
          <w:p w:rsidR="00F66E00" w:rsidRPr="001B7559" w:rsidRDefault="00F66E0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Assesses participants' perceived susceptibility to COVID-19, perceived severity, perceived impact of COVID-19, fear, and worry</w:t>
            </w:r>
          </w:p>
        </w:tc>
        <w:tc>
          <w:tcPr>
            <w:tcW w:w="962" w:type="pct"/>
          </w:tcPr>
          <w:p w:rsidR="00F66E00" w:rsidRPr="001B7559" w:rsidRDefault="00F66E00" w:rsidP="009C2AD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Perceived susceptibility to COVID-19: 2</w:t>
            </w:r>
          </w:p>
          <w:p w:rsidR="00F66E00" w:rsidRPr="001B7559" w:rsidRDefault="00F66E00" w:rsidP="009C2AD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Perceived severity: 1</w:t>
            </w:r>
          </w:p>
          <w:p w:rsidR="00F66E00" w:rsidRPr="001B7559" w:rsidRDefault="00F66E00" w:rsidP="009C2AD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Perceived impact of COVID-19: 4</w:t>
            </w:r>
          </w:p>
        </w:tc>
        <w:tc>
          <w:tcPr>
            <w:tcW w:w="1036" w:type="pct"/>
          </w:tcPr>
          <w:p w:rsidR="00F66E00" w:rsidRPr="001B7559" w:rsidRDefault="00E90D51" w:rsidP="005E355B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 xml:space="preserve">“Please rate </w:t>
            </w:r>
            <w:r w:rsidR="00F66E00" w:rsidRPr="001B7559">
              <w:rPr>
                <w:rFonts w:ascii="Times New Roman" w:hAnsi="Times New Roman" w:cs="Times New Roman"/>
                <w:szCs w:val="21"/>
              </w:rPr>
              <w:t>the likelihood of contracting COVID-19</w:t>
            </w:r>
            <w:r w:rsidRPr="001B7559"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061" w:type="pct"/>
          </w:tcPr>
          <w:p w:rsidR="00F66E00" w:rsidRPr="001B7559" w:rsidRDefault="00F66E0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Adapted from Mo et al. (2021)</w:t>
            </w:r>
          </w:p>
        </w:tc>
      </w:tr>
      <w:tr w:rsidR="00F66E00" w:rsidRPr="001B7559" w:rsidTr="00193C99">
        <w:tc>
          <w:tcPr>
            <w:tcW w:w="978" w:type="pct"/>
          </w:tcPr>
          <w:p w:rsidR="00F66E00" w:rsidRPr="001B7559" w:rsidRDefault="00F66E00" w:rsidP="009313B6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Negative emotions</w:t>
            </w:r>
          </w:p>
        </w:tc>
        <w:tc>
          <w:tcPr>
            <w:tcW w:w="963" w:type="pct"/>
          </w:tcPr>
          <w:p w:rsidR="00F66E00" w:rsidRPr="001B7559" w:rsidRDefault="00F66E00" w:rsidP="009313B6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Measures fear and worry</w:t>
            </w:r>
          </w:p>
        </w:tc>
        <w:tc>
          <w:tcPr>
            <w:tcW w:w="962" w:type="pct"/>
          </w:tcPr>
          <w:p w:rsidR="00F66E00" w:rsidRPr="001B7559" w:rsidRDefault="00F66E00" w:rsidP="009313B6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Fear: 1</w:t>
            </w:r>
          </w:p>
          <w:p w:rsidR="00F66E00" w:rsidRPr="001B7559" w:rsidRDefault="00F66E00" w:rsidP="009313B6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Worry: 8</w:t>
            </w:r>
          </w:p>
        </w:tc>
        <w:tc>
          <w:tcPr>
            <w:tcW w:w="1036" w:type="pct"/>
          </w:tcPr>
          <w:p w:rsidR="00F66E00" w:rsidRPr="001B7559" w:rsidRDefault="00E90D51" w:rsidP="009313B6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“</w:t>
            </w:r>
            <w:r w:rsidR="00D91107" w:rsidRPr="001B7559">
              <w:rPr>
                <w:rFonts w:ascii="Times New Roman" w:hAnsi="Times New Roman" w:cs="Times New Roman"/>
                <w:szCs w:val="21"/>
              </w:rPr>
              <w:t>Please rate your level of fear of COVID-19</w:t>
            </w:r>
            <w:r w:rsidRPr="001B7559"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061" w:type="pct"/>
          </w:tcPr>
          <w:p w:rsidR="00F66E00" w:rsidRPr="001B7559" w:rsidRDefault="00F66E00" w:rsidP="009313B6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Adapted from Mo et al. (2021)</w:t>
            </w:r>
          </w:p>
        </w:tc>
      </w:tr>
      <w:tr w:rsidR="00F66E00" w:rsidRPr="001B7559" w:rsidTr="00193C99">
        <w:tc>
          <w:tcPr>
            <w:tcW w:w="978" w:type="pct"/>
          </w:tcPr>
          <w:p w:rsidR="00F66E00" w:rsidRPr="001B7559" w:rsidRDefault="00F66E00" w:rsidP="00B43923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Coping style (Trait Coping Style Questionnaire, TCSQ)</w:t>
            </w:r>
          </w:p>
        </w:tc>
        <w:tc>
          <w:tcPr>
            <w:tcW w:w="963" w:type="pct"/>
          </w:tcPr>
          <w:p w:rsidR="00F66E00" w:rsidRPr="001B7559" w:rsidRDefault="00F66E00" w:rsidP="009313B6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Evaluates participants’ style of coping with life events, including positive and negative coping</w:t>
            </w:r>
          </w:p>
        </w:tc>
        <w:tc>
          <w:tcPr>
            <w:tcW w:w="962" w:type="pct"/>
          </w:tcPr>
          <w:p w:rsidR="00F66E00" w:rsidRPr="001B7559" w:rsidRDefault="00F66E00" w:rsidP="009313B6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036" w:type="pct"/>
          </w:tcPr>
          <w:p w:rsidR="00F66E00" w:rsidRPr="001B7559" w:rsidRDefault="008F60BB" w:rsidP="00E90D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"</w:t>
            </w:r>
            <w:r w:rsidR="00E90D51" w:rsidRPr="001B7559">
              <w:rPr>
                <w:rFonts w:ascii="Times New Roman" w:hAnsi="Times New Roman" w:cs="Times New Roman"/>
                <w:szCs w:val="21"/>
              </w:rPr>
              <w:t>You are</w:t>
            </w:r>
            <w:r w:rsidRPr="001B7559">
              <w:rPr>
                <w:rFonts w:ascii="Times New Roman" w:hAnsi="Times New Roman" w:cs="Times New Roman"/>
                <w:szCs w:val="21"/>
              </w:rPr>
              <w:t xml:space="preserve"> able to quickly forget unpleasant experiences."</w:t>
            </w:r>
          </w:p>
        </w:tc>
        <w:tc>
          <w:tcPr>
            <w:tcW w:w="1061" w:type="pct"/>
          </w:tcPr>
          <w:p w:rsidR="00F66E00" w:rsidRPr="001B7559" w:rsidRDefault="00F66E00" w:rsidP="009313B6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Jiang (2021)</w:t>
            </w:r>
          </w:p>
        </w:tc>
      </w:tr>
      <w:tr w:rsidR="00F66E00" w:rsidRPr="001B7559" w:rsidTr="00193C99">
        <w:tc>
          <w:tcPr>
            <w:tcW w:w="978" w:type="pct"/>
          </w:tcPr>
          <w:p w:rsidR="00F66E00" w:rsidRPr="001B7559" w:rsidRDefault="00F66E00" w:rsidP="009313B6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Protective behavioral change</w:t>
            </w:r>
          </w:p>
        </w:tc>
        <w:tc>
          <w:tcPr>
            <w:tcW w:w="963" w:type="pct"/>
          </w:tcPr>
          <w:p w:rsidR="00F66E00" w:rsidRPr="001B7559" w:rsidRDefault="00F66E00" w:rsidP="009313B6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Assesses participants’ protective behavioral change since the release of “the 10-point measures”</w:t>
            </w:r>
          </w:p>
        </w:tc>
        <w:tc>
          <w:tcPr>
            <w:tcW w:w="962" w:type="pct"/>
          </w:tcPr>
          <w:p w:rsidR="00F66E00" w:rsidRPr="001B7559" w:rsidRDefault="00F66E00" w:rsidP="009313B6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036" w:type="pct"/>
          </w:tcPr>
          <w:p w:rsidR="00F66E00" w:rsidRPr="001B7559" w:rsidRDefault="00757364" w:rsidP="00757364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>“You avoid dining out or gathering with friends”</w:t>
            </w:r>
          </w:p>
        </w:tc>
        <w:tc>
          <w:tcPr>
            <w:tcW w:w="1061" w:type="pct"/>
          </w:tcPr>
          <w:p w:rsidR="00F66E00" w:rsidRPr="001B7559" w:rsidRDefault="00F66E00" w:rsidP="00F85080">
            <w:pPr>
              <w:rPr>
                <w:rFonts w:ascii="Times New Roman" w:hAnsi="Times New Roman" w:cs="Times New Roman"/>
                <w:szCs w:val="21"/>
              </w:rPr>
            </w:pPr>
            <w:r w:rsidRPr="001B7559">
              <w:rPr>
                <w:rFonts w:ascii="Times New Roman" w:hAnsi="Times New Roman" w:cs="Times New Roman"/>
                <w:szCs w:val="21"/>
              </w:rPr>
              <w:t xml:space="preserve">Adapted from </w:t>
            </w:r>
            <w:r w:rsidR="00F85080">
              <w:rPr>
                <w:rFonts w:ascii="Times New Roman" w:hAnsi="Times New Roman" w:cs="Times New Roman"/>
                <w:szCs w:val="21"/>
              </w:rPr>
              <w:t xml:space="preserve">Yang et al. (2021), </w:t>
            </w:r>
            <w:r w:rsidR="00F85080" w:rsidRPr="00F85080">
              <w:rPr>
                <w:rFonts w:ascii="Times New Roman" w:hAnsi="Times New Roman" w:cs="Times New Roman"/>
                <w:szCs w:val="21"/>
              </w:rPr>
              <w:t>Y</w:t>
            </w:r>
            <w:r w:rsidR="00F85080" w:rsidRPr="00F85080">
              <w:rPr>
                <w:rFonts w:ascii="Times New Roman" w:hAnsi="Times New Roman" w:cs="Times New Roman" w:hint="cs"/>
                <w:szCs w:val="21"/>
              </w:rPr>
              <w:t>ı</w:t>
            </w:r>
            <w:r w:rsidR="00F85080" w:rsidRPr="00F85080">
              <w:rPr>
                <w:rFonts w:ascii="Times New Roman" w:hAnsi="Times New Roman" w:cs="Times New Roman"/>
                <w:szCs w:val="21"/>
              </w:rPr>
              <w:t>ld</w:t>
            </w:r>
            <w:r w:rsidR="00F85080" w:rsidRPr="00F85080">
              <w:rPr>
                <w:rFonts w:ascii="Times New Roman" w:hAnsi="Times New Roman" w:cs="Times New Roman" w:hint="cs"/>
                <w:szCs w:val="21"/>
              </w:rPr>
              <w:t>ı</w:t>
            </w:r>
            <w:r w:rsidR="00F85080" w:rsidRPr="00F85080">
              <w:rPr>
                <w:rFonts w:ascii="Times New Roman" w:hAnsi="Times New Roman" w:cs="Times New Roman"/>
                <w:szCs w:val="21"/>
              </w:rPr>
              <w:t>r</w:t>
            </w:r>
            <w:r w:rsidR="00F85080" w:rsidRPr="00F85080">
              <w:rPr>
                <w:rFonts w:ascii="Times New Roman" w:hAnsi="Times New Roman" w:cs="Times New Roman" w:hint="cs"/>
                <w:szCs w:val="21"/>
              </w:rPr>
              <w:t>ı</w:t>
            </w:r>
            <w:r w:rsidR="00F85080" w:rsidRPr="00F85080">
              <w:rPr>
                <w:rFonts w:ascii="Times New Roman" w:hAnsi="Times New Roman" w:cs="Times New Roman"/>
                <w:szCs w:val="21"/>
              </w:rPr>
              <w:t>m</w:t>
            </w:r>
            <w:r w:rsidR="00F85080">
              <w:rPr>
                <w:rFonts w:ascii="Times New Roman" w:hAnsi="Times New Roman" w:cs="Times New Roman"/>
                <w:szCs w:val="21"/>
              </w:rPr>
              <w:t xml:space="preserve"> and </w:t>
            </w:r>
            <w:r w:rsidR="00F85080" w:rsidRPr="00F85080">
              <w:rPr>
                <w:rFonts w:ascii="Times New Roman" w:hAnsi="Times New Roman" w:cs="Times New Roman"/>
                <w:szCs w:val="21"/>
              </w:rPr>
              <w:t>Güler</w:t>
            </w:r>
            <w:r w:rsidR="00F85080">
              <w:rPr>
                <w:rFonts w:ascii="Times New Roman" w:hAnsi="Times New Roman" w:cs="Times New Roman"/>
                <w:szCs w:val="21"/>
              </w:rPr>
              <w:t xml:space="preserve"> (2022), and Yuan et al. (2022)</w:t>
            </w:r>
          </w:p>
        </w:tc>
      </w:tr>
    </w:tbl>
    <w:p w:rsidR="00986374" w:rsidRPr="001B7559" w:rsidRDefault="00986374">
      <w:pPr>
        <w:rPr>
          <w:rFonts w:ascii="Times New Roman" w:hAnsi="Times New Roman" w:cs="Times New Roman"/>
          <w:szCs w:val="21"/>
        </w:rPr>
      </w:pPr>
    </w:p>
    <w:p w:rsidR="001A4FC8" w:rsidRPr="00DE3DEB" w:rsidRDefault="001A4FC8">
      <w:pPr>
        <w:rPr>
          <w:rFonts w:ascii="Times New Roman" w:hAnsi="Times New Roman" w:cs="Times New Roman"/>
          <w:b/>
          <w:szCs w:val="21"/>
        </w:rPr>
      </w:pPr>
      <w:r w:rsidRPr="00DE3DEB">
        <w:rPr>
          <w:rFonts w:ascii="Times New Roman" w:hAnsi="Times New Roman" w:cs="Times New Roman"/>
          <w:b/>
          <w:szCs w:val="21"/>
        </w:rPr>
        <w:t>Reference</w:t>
      </w:r>
      <w:r w:rsidR="00D855D5" w:rsidRPr="00DE3DEB">
        <w:rPr>
          <w:rFonts w:ascii="Times New Roman" w:hAnsi="Times New Roman" w:cs="Times New Roman"/>
          <w:b/>
          <w:szCs w:val="21"/>
        </w:rPr>
        <w:t>s:</w:t>
      </w:r>
    </w:p>
    <w:p w:rsidR="006C27E5" w:rsidRDefault="006C27E5" w:rsidP="006C27E5">
      <w:pPr>
        <w:rPr>
          <w:rFonts w:ascii="Times New Roman" w:hAnsi="Times New Roman" w:cs="Times New Roman"/>
          <w:szCs w:val="21"/>
        </w:rPr>
      </w:pPr>
      <w:r w:rsidRPr="006C27E5">
        <w:rPr>
          <w:rFonts w:ascii="Times New Roman" w:hAnsi="Times New Roman" w:cs="Times New Roman"/>
          <w:szCs w:val="21"/>
        </w:rPr>
        <w:t xml:space="preserve">Jiang Q. Trait coping style questionnaire (in Chinese). Chin J Behav Med Sci. 2001;10:36-7. </w:t>
      </w:r>
    </w:p>
    <w:p w:rsidR="006C27E5" w:rsidRDefault="006C27E5">
      <w:pPr>
        <w:rPr>
          <w:rFonts w:ascii="Times New Roman" w:hAnsi="Times New Roman" w:cs="Times New Roman"/>
          <w:szCs w:val="21"/>
        </w:rPr>
      </w:pPr>
      <w:r w:rsidRPr="006C27E5">
        <w:rPr>
          <w:rFonts w:ascii="Times New Roman" w:hAnsi="Times New Roman" w:cs="Times New Roman"/>
          <w:szCs w:val="21"/>
        </w:rPr>
        <w:t>Mo PKH, Fong VWI, Song B, Di J, Wang Q, Wang L. Association of Perceived Threat, Negative Emotions, and Self-Efficacy With Mental Health and Personal Protective Behavior Among Chinese Pregnant Women During the COVID-19 Pandemic: Cross-sectional Survey Study. J Med Internet Res. 2021;23(4):e24053.</w:t>
      </w:r>
    </w:p>
    <w:p w:rsidR="001A4FC8" w:rsidRDefault="006C27E5">
      <w:pPr>
        <w:rPr>
          <w:rFonts w:ascii="Times New Roman" w:hAnsi="Times New Roman" w:cs="Times New Roman"/>
          <w:szCs w:val="21"/>
        </w:rPr>
      </w:pPr>
      <w:r w:rsidRPr="006C27E5">
        <w:rPr>
          <w:rFonts w:ascii="Times New Roman" w:hAnsi="Times New Roman" w:cs="Times New Roman"/>
          <w:szCs w:val="21"/>
        </w:rPr>
        <w:t xml:space="preserve">Yang K, Liu H, Ma L, et al. Knowledge, attitude and practice of residents in the prevention and </w:t>
      </w:r>
      <w:r w:rsidRPr="006C27E5">
        <w:rPr>
          <w:rFonts w:ascii="Times New Roman" w:hAnsi="Times New Roman" w:cs="Times New Roman"/>
          <w:szCs w:val="21"/>
        </w:rPr>
        <w:lastRenderedPageBreak/>
        <w:t>control of COVID-19: An online questionnaire survey. J Adv Nurs. 2021;77(4):1839-55.</w:t>
      </w:r>
    </w:p>
    <w:p w:rsidR="006C27E5" w:rsidRDefault="006C27E5">
      <w:pPr>
        <w:rPr>
          <w:rFonts w:ascii="Times New Roman" w:hAnsi="Times New Roman" w:cs="Times New Roman"/>
          <w:szCs w:val="21"/>
        </w:rPr>
      </w:pPr>
      <w:r w:rsidRPr="006C27E5">
        <w:rPr>
          <w:rFonts w:ascii="Times New Roman" w:hAnsi="Times New Roman" w:cs="Times New Roman"/>
          <w:szCs w:val="21"/>
        </w:rPr>
        <w:t>Y</w:t>
      </w:r>
      <w:r w:rsidRPr="006C27E5">
        <w:rPr>
          <w:rFonts w:ascii="Times New Roman" w:hAnsi="Times New Roman" w:cs="Times New Roman" w:hint="cs"/>
          <w:szCs w:val="21"/>
        </w:rPr>
        <w:t>ı</w:t>
      </w:r>
      <w:r w:rsidRPr="006C27E5">
        <w:rPr>
          <w:rFonts w:ascii="Times New Roman" w:hAnsi="Times New Roman" w:cs="Times New Roman"/>
          <w:szCs w:val="21"/>
        </w:rPr>
        <w:t>ld</w:t>
      </w:r>
      <w:r w:rsidRPr="006C27E5">
        <w:rPr>
          <w:rFonts w:ascii="Times New Roman" w:hAnsi="Times New Roman" w:cs="Times New Roman" w:hint="cs"/>
          <w:szCs w:val="21"/>
        </w:rPr>
        <w:t>ı</w:t>
      </w:r>
      <w:r w:rsidRPr="006C27E5">
        <w:rPr>
          <w:rFonts w:ascii="Times New Roman" w:hAnsi="Times New Roman" w:cs="Times New Roman"/>
          <w:szCs w:val="21"/>
        </w:rPr>
        <w:t>r</w:t>
      </w:r>
      <w:r w:rsidRPr="006C27E5">
        <w:rPr>
          <w:rFonts w:ascii="Times New Roman" w:hAnsi="Times New Roman" w:cs="Times New Roman" w:hint="cs"/>
          <w:szCs w:val="21"/>
        </w:rPr>
        <w:t>ı</w:t>
      </w:r>
      <w:r w:rsidRPr="006C27E5">
        <w:rPr>
          <w:rFonts w:ascii="Times New Roman" w:hAnsi="Times New Roman" w:cs="Times New Roman"/>
          <w:szCs w:val="21"/>
        </w:rPr>
        <w:t>m M, Güler A. COVID-19 severity, self-efficacy, knowledge, preventive behaviors, and mental health in Turkey. Death Stud. 2022;46(4):979-86.</w:t>
      </w:r>
    </w:p>
    <w:p w:rsidR="00AA5FF9" w:rsidRPr="00AA5FF9" w:rsidRDefault="006C27E5">
      <w:pPr>
        <w:rPr>
          <w:rFonts w:ascii="Times New Roman" w:hAnsi="Times New Roman" w:cs="Times New Roman" w:hint="eastAsia"/>
          <w:szCs w:val="21"/>
        </w:rPr>
      </w:pPr>
      <w:r w:rsidRPr="006C27E5">
        <w:rPr>
          <w:rFonts w:ascii="Times New Roman" w:hAnsi="Times New Roman" w:cs="Times New Roman"/>
          <w:szCs w:val="21"/>
        </w:rPr>
        <w:t>Yuan T, Li XD, Zhang M, Tao XB, Xu SJ, Liu H. Impact of the eHealth literacy, knowledge and attitudes on COVID-19 prevention behavior among residents in the second year of the COVID-19 pandemic: A cross-sectional study in Anhui Province, China. Front Public Health. 2022;10:1015803.</w:t>
      </w:r>
      <w:bookmarkStart w:id="4" w:name="_GoBack"/>
      <w:bookmarkEnd w:id="4"/>
    </w:p>
    <w:sectPr w:rsidR="00AA5FF9" w:rsidRPr="00AA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BE" w:rsidRDefault="00B615BE" w:rsidP="00986374">
      <w:r>
        <w:separator/>
      </w:r>
    </w:p>
  </w:endnote>
  <w:endnote w:type="continuationSeparator" w:id="0">
    <w:p w:rsidR="00B615BE" w:rsidRDefault="00B615BE" w:rsidP="0098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BE" w:rsidRDefault="00B615BE" w:rsidP="00986374">
      <w:r>
        <w:separator/>
      </w:r>
    </w:p>
  </w:footnote>
  <w:footnote w:type="continuationSeparator" w:id="0">
    <w:p w:rsidR="00B615BE" w:rsidRDefault="00B615BE" w:rsidP="0098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28"/>
    <w:rsid w:val="000841ED"/>
    <w:rsid w:val="000A2C1C"/>
    <w:rsid w:val="00185E3A"/>
    <w:rsid w:val="00193C99"/>
    <w:rsid w:val="001A4FC8"/>
    <w:rsid w:val="001B7559"/>
    <w:rsid w:val="001C5097"/>
    <w:rsid w:val="00206B4A"/>
    <w:rsid w:val="002164F8"/>
    <w:rsid w:val="00217EF0"/>
    <w:rsid w:val="00243834"/>
    <w:rsid w:val="00295093"/>
    <w:rsid w:val="0029677C"/>
    <w:rsid w:val="002A5128"/>
    <w:rsid w:val="002C6549"/>
    <w:rsid w:val="00362C6F"/>
    <w:rsid w:val="00377FCE"/>
    <w:rsid w:val="003B42E1"/>
    <w:rsid w:val="003B4C34"/>
    <w:rsid w:val="00413ECD"/>
    <w:rsid w:val="0043480B"/>
    <w:rsid w:val="00456BB1"/>
    <w:rsid w:val="00517C01"/>
    <w:rsid w:val="00524A24"/>
    <w:rsid w:val="00567A78"/>
    <w:rsid w:val="00572665"/>
    <w:rsid w:val="005B31AC"/>
    <w:rsid w:val="005E355B"/>
    <w:rsid w:val="006175AE"/>
    <w:rsid w:val="0062464A"/>
    <w:rsid w:val="00626C0C"/>
    <w:rsid w:val="006C27E5"/>
    <w:rsid w:val="006C4BB6"/>
    <w:rsid w:val="006C5233"/>
    <w:rsid w:val="006D153F"/>
    <w:rsid w:val="006E0738"/>
    <w:rsid w:val="006F10FA"/>
    <w:rsid w:val="00757364"/>
    <w:rsid w:val="007655AD"/>
    <w:rsid w:val="00783941"/>
    <w:rsid w:val="007A6C24"/>
    <w:rsid w:val="007A7AD0"/>
    <w:rsid w:val="0082727C"/>
    <w:rsid w:val="008B3C7B"/>
    <w:rsid w:val="008C2AF4"/>
    <w:rsid w:val="008D3F4D"/>
    <w:rsid w:val="008E64EB"/>
    <w:rsid w:val="008F60BB"/>
    <w:rsid w:val="009313B6"/>
    <w:rsid w:val="00960ADB"/>
    <w:rsid w:val="00977C44"/>
    <w:rsid w:val="00986374"/>
    <w:rsid w:val="009C21E6"/>
    <w:rsid w:val="009C2AD0"/>
    <w:rsid w:val="009D3479"/>
    <w:rsid w:val="009F7BA4"/>
    <w:rsid w:val="00A25FC1"/>
    <w:rsid w:val="00A4239F"/>
    <w:rsid w:val="00AA5FF9"/>
    <w:rsid w:val="00AE3B1D"/>
    <w:rsid w:val="00B319EB"/>
    <w:rsid w:val="00B32375"/>
    <w:rsid w:val="00B435B2"/>
    <w:rsid w:val="00B43923"/>
    <w:rsid w:val="00B50C90"/>
    <w:rsid w:val="00B615BE"/>
    <w:rsid w:val="00BD5465"/>
    <w:rsid w:val="00C12829"/>
    <w:rsid w:val="00C6218F"/>
    <w:rsid w:val="00CA0075"/>
    <w:rsid w:val="00D60C67"/>
    <w:rsid w:val="00D855D5"/>
    <w:rsid w:val="00D91107"/>
    <w:rsid w:val="00DA4746"/>
    <w:rsid w:val="00DE3DEB"/>
    <w:rsid w:val="00DF1C20"/>
    <w:rsid w:val="00DF6A51"/>
    <w:rsid w:val="00E05FE1"/>
    <w:rsid w:val="00E14F5B"/>
    <w:rsid w:val="00E15921"/>
    <w:rsid w:val="00E5012C"/>
    <w:rsid w:val="00E7214F"/>
    <w:rsid w:val="00E90D51"/>
    <w:rsid w:val="00EE4967"/>
    <w:rsid w:val="00F2752C"/>
    <w:rsid w:val="00F66E00"/>
    <w:rsid w:val="00F72849"/>
    <w:rsid w:val="00F85080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85D7C"/>
  <w15:chartTrackingRefBased/>
  <w15:docId w15:val="{4FCF575F-7505-464E-A12D-39596F0C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3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374"/>
    <w:rPr>
      <w:sz w:val="18"/>
      <w:szCs w:val="18"/>
    </w:rPr>
  </w:style>
  <w:style w:type="table" w:styleId="a7">
    <w:name w:val="Table Grid"/>
    <w:basedOn w:val="a1"/>
    <w:uiPriority w:val="39"/>
    <w:rsid w:val="0056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SYY</dc:creator>
  <cp:keywords/>
  <dc:description/>
  <cp:lastModifiedBy>SYY</cp:lastModifiedBy>
  <cp:revision>254</cp:revision>
  <dcterms:created xsi:type="dcterms:W3CDTF">2024-07-20T16:02:00Z</dcterms:created>
  <dcterms:modified xsi:type="dcterms:W3CDTF">2024-10-23T02:22:00Z</dcterms:modified>
</cp:coreProperties>
</file>