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EA9C" w14:textId="77777777" w:rsidR="00045E12" w:rsidRDefault="00045E12" w:rsidP="00002881">
      <w:pPr>
        <w:spacing w:beforeLines="50" w:before="156" w:afterLines="50" w:after="156"/>
        <w:rPr>
          <w:rFonts w:ascii="Times New Roman" w:hAnsi="Times New Roman" w:cs="Times New Roman"/>
          <w:b/>
          <w:sz w:val="20"/>
          <w:szCs w:val="20"/>
        </w:rPr>
      </w:pPr>
    </w:p>
    <w:p w14:paraId="23EE261C" w14:textId="77777777" w:rsidR="00045E12" w:rsidRDefault="00045E12" w:rsidP="00002881">
      <w:pPr>
        <w:spacing w:beforeLines="50" w:before="156" w:afterLines="50" w:after="156"/>
        <w:rPr>
          <w:rFonts w:ascii="Times New Roman" w:hAnsi="Times New Roman" w:cs="Times New Roman"/>
          <w:b/>
          <w:sz w:val="20"/>
          <w:szCs w:val="20"/>
        </w:rPr>
      </w:pPr>
    </w:p>
    <w:p w14:paraId="0238C5EF" w14:textId="77777777" w:rsidR="00002881" w:rsidRPr="00B27B01" w:rsidRDefault="00002881" w:rsidP="00002881">
      <w:pPr>
        <w:spacing w:beforeLines="50" w:before="156" w:afterLines="50" w:after="156"/>
        <w:rPr>
          <w:rFonts w:ascii="Times New Roman" w:hAnsi="Times New Roman" w:cs="Times New Roman"/>
          <w:b/>
          <w:sz w:val="20"/>
          <w:szCs w:val="20"/>
        </w:rPr>
      </w:pPr>
      <w:r w:rsidRPr="00B27B01">
        <w:rPr>
          <w:rFonts w:ascii="Times New Roman" w:hAnsi="Times New Roman" w:cs="Times New Roman"/>
          <w:b/>
          <w:sz w:val="20"/>
          <w:szCs w:val="20"/>
        </w:rPr>
        <w:t>Supplementary materials</w:t>
      </w:r>
    </w:p>
    <w:p w14:paraId="570E196C" w14:textId="77777777" w:rsidR="00183BEF" w:rsidRDefault="00183BEF" w:rsidP="00836992">
      <w:pPr>
        <w:spacing w:afterLines="50" w:after="156"/>
        <w:rPr>
          <w:rFonts w:ascii="Times New Roman" w:hAnsi="Times New Roman" w:cs="Times New Roman"/>
          <w:b/>
          <w:bCs/>
          <w:sz w:val="20"/>
          <w:szCs w:val="20"/>
        </w:rPr>
      </w:pPr>
    </w:p>
    <w:p w14:paraId="52F21588" w14:textId="77777777" w:rsidR="00002881" w:rsidRPr="00B27B01" w:rsidRDefault="00002881" w:rsidP="00836992">
      <w:pPr>
        <w:spacing w:afterLines="50" w:after="156"/>
        <w:rPr>
          <w:rFonts w:ascii="Times New Roman" w:hAnsi="Times New Roman" w:cs="Times New Roman"/>
          <w:sz w:val="20"/>
          <w:szCs w:val="20"/>
        </w:rPr>
      </w:pPr>
      <w:r w:rsidRPr="00B27B01">
        <w:rPr>
          <w:rFonts w:ascii="Times New Roman" w:hAnsi="Times New Roman" w:cs="Times New Roman"/>
          <w:b/>
          <w:bCs/>
          <w:sz w:val="20"/>
          <w:szCs w:val="20"/>
        </w:rPr>
        <w:t>Table S</w:t>
      </w:r>
      <w:r w:rsidR="0005306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27B0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B27B01">
        <w:rPr>
          <w:rFonts w:ascii="Times New Roman" w:hAnsi="Times New Roman" w:cs="Times New Roman"/>
          <w:sz w:val="20"/>
          <w:szCs w:val="20"/>
        </w:rPr>
        <w:t xml:space="preserve">List of SNPs used as instrumental variables for </w:t>
      </w:r>
      <w:r w:rsidR="00E72042">
        <w:rPr>
          <w:rFonts w:ascii="Times New Roman" w:hAnsi="Times New Roman" w:cs="Times New Roman"/>
          <w:sz w:val="20"/>
          <w:szCs w:val="20"/>
        </w:rPr>
        <w:t>COVID-19</w:t>
      </w:r>
      <w:r w:rsidRPr="00B27B0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540"/>
        <w:gridCol w:w="701"/>
        <w:gridCol w:w="709"/>
        <w:gridCol w:w="846"/>
        <w:gridCol w:w="1037"/>
        <w:gridCol w:w="1377"/>
        <w:gridCol w:w="1156"/>
        <w:gridCol w:w="1411"/>
        <w:gridCol w:w="1276"/>
      </w:tblGrid>
      <w:tr w:rsidR="008061B2" w:rsidRPr="008061B2" w14:paraId="7A767E7C" w14:textId="77777777" w:rsidTr="000C2842">
        <w:trPr>
          <w:trHeight w:val="285"/>
        </w:trPr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14:paraId="2C30F652" w14:textId="77777777" w:rsidR="008061B2" w:rsidRPr="00641CC0" w:rsidRDefault="008061B2" w:rsidP="0006714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41CC0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14:paraId="6D66818D" w14:textId="24F28D4D" w:rsidR="008061B2" w:rsidRPr="008061B2" w:rsidRDefault="008061B2" w:rsidP="00067140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Chr:position</w:t>
            </w:r>
            <w:proofErr w:type="spellEnd"/>
            <w:proofErr w:type="gramEnd"/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</w:tcPr>
          <w:p w14:paraId="1084EF4B" w14:textId="77777777" w:rsidR="008061B2" w:rsidRPr="008061B2" w:rsidRDefault="008061B2" w:rsidP="00067140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EA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6DCC778" w14:textId="77777777" w:rsidR="008061B2" w:rsidRPr="008061B2" w:rsidRDefault="008061B2" w:rsidP="00067140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OA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6EDD1B69" w14:textId="77777777" w:rsidR="008061B2" w:rsidRPr="008061B2" w:rsidRDefault="008061B2" w:rsidP="00067140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EAF</w:t>
            </w:r>
          </w:p>
        </w:tc>
        <w:tc>
          <w:tcPr>
            <w:tcW w:w="1037" w:type="dxa"/>
            <w:vMerge w:val="restart"/>
            <w:shd w:val="clear" w:color="auto" w:fill="auto"/>
            <w:noWrap/>
            <w:vAlign w:val="center"/>
          </w:tcPr>
          <w:p w14:paraId="33717CA9" w14:textId="77777777" w:rsidR="008061B2" w:rsidRPr="008061B2" w:rsidRDefault="008061B2" w:rsidP="00067140">
            <w:pPr>
              <w:rPr>
                <w:rFonts w:ascii="Times New Roman" w:eastAsia="DengXian" w:hAnsi="Times New Roman" w:cs="Times New Roman"/>
                <w:bCs/>
                <w:iCs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bCs/>
                <w:iCs/>
                <w:color w:val="000000"/>
                <w:kern w:val="0"/>
                <w:sz w:val="20"/>
                <w:szCs w:val="20"/>
              </w:rPr>
              <w:t>F</w:t>
            </w:r>
            <w:r w:rsidRPr="008061B2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  <w:t>-Statistic</w:t>
            </w:r>
          </w:p>
        </w:tc>
        <w:tc>
          <w:tcPr>
            <w:tcW w:w="2533" w:type="dxa"/>
            <w:gridSpan w:val="2"/>
            <w:shd w:val="clear" w:color="auto" w:fill="auto"/>
            <w:noWrap/>
            <w:vAlign w:val="center"/>
          </w:tcPr>
          <w:p w14:paraId="23C8406E" w14:textId="77777777" w:rsidR="008061B2" w:rsidRPr="008061B2" w:rsidRDefault="008061B2" w:rsidP="00067140">
            <w:pPr>
              <w:widowControl/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  <w:t>Association with exposure</w:t>
            </w:r>
          </w:p>
        </w:tc>
        <w:tc>
          <w:tcPr>
            <w:tcW w:w="2687" w:type="dxa"/>
            <w:gridSpan w:val="2"/>
          </w:tcPr>
          <w:p w14:paraId="545C780D" w14:textId="77777777" w:rsidR="008061B2" w:rsidRPr="00641CC0" w:rsidRDefault="008061B2" w:rsidP="00067140">
            <w:pPr>
              <w:widowControl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  <w:t>Association with outcome</w:t>
            </w:r>
          </w:p>
        </w:tc>
      </w:tr>
      <w:tr w:rsidR="008061B2" w:rsidRPr="008061B2" w14:paraId="6BFC4B4E" w14:textId="77777777" w:rsidTr="000C2842">
        <w:trPr>
          <w:trHeight w:val="285"/>
        </w:trPr>
        <w:tc>
          <w:tcPr>
            <w:tcW w:w="1424" w:type="dxa"/>
            <w:vMerge/>
            <w:shd w:val="clear" w:color="auto" w:fill="auto"/>
            <w:noWrap/>
            <w:vAlign w:val="center"/>
          </w:tcPr>
          <w:p w14:paraId="2EDF4D3D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  <w:noWrap/>
            <w:vAlign w:val="center"/>
          </w:tcPr>
          <w:p w14:paraId="47A2F01B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  <w:noWrap/>
            <w:vAlign w:val="center"/>
          </w:tcPr>
          <w:p w14:paraId="50E21892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CD56DF0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14:paraId="72E73BF1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auto"/>
            <w:noWrap/>
            <w:vAlign w:val="center"/>
          </w:tcPr>
          <w:p w14:paraId="2BF38FC0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9DE94B0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Beta(</w:t>
            </w:r>
            <w:proofErr w:type="gramEnd"/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SE)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FAF8E8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411" w:type="dxa"/>
            <w:vAlign w:val="center"/>
          </w:tcPr>
          <w:p w14:paraId="792BB55E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Beta(</w:t>
            </w:r>
            <w:proofErr w:type="gramEnd"/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SE)</w:t>
            </w:r>
          </w:p>
        </w:tc>
        <w:tc>
          <w:tcPr>
            <w:tcW w:w="1276" w:type="dxa"/>
            <w:vAlign w:val="center"/>
          </w:tcPr>
          <w:p w14:paraId="1CD9D63B" w14:textId="77777777" w:rsidR="008061B2" w:rsidRPr="008061B2" w:rsidRDefault="008061B2" w:rsidP="008061B2">
            <w:pPr>
              <w:widowControl/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8061B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</w:tr>
      <w:tr w:rsidR="008061B2" w:rsidRPr="008061B2" w14:paraId="764C9B48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48E1E02E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rs11923452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C620D78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3:101433515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8AB7661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9538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6358E3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F9D0A8D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39.297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6AA9CC3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-0.057(0.009)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A4CC100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3.64E-10</w:t>
            </w:r>
          </w:p>
        </w:tc>
        <w:tc>
          <w:tcPr>
            <w:tcW w:w="1411" w:type="dxa"/>
            <w:vAlign w:val="center"/>
          </w:tcPr>
          <w:p w14:paraId="7D9506DF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0.006(0.041)</w:t>
            </w:r>
          </w:p>
        </w:tc>
        <w:tc>
          <w:tcPr>
            <w:tcW w:w="1276" w:type="dxa"/>
            <w:vAlign w:val="center"/>
          </w:tcPr>
          <w:p w14:paraId="59358C1A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0.88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061B2" w:rsidRPr="008061B2" w14:paraId="6D359EA6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73EE1130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rs17078346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F165E58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3:45845748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82E0BD7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8927F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DCE5DE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0F48150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34.569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F11CE9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0.083(0.014)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92EC88E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4.11E-09</w:t>
            </w:r>
          </w:p>
        </w:tc>
        <w:tc>
          <w:tcPr>
            <w:tcW w:w="1411" w:type="dxa"/>
            <w:vAlign w:val="center"/>
          </w:tcPr>
          <w:p w14:paraId="62D09952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0.046(0.07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796BF4B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</w:tr>
      <w:tr w:rsidR="008061B2" w:rsidRPr="008061B2" w14:paraId="615BE2D6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3D1430A1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rs2271616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A9A60BC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3:45838013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7DFABE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091AD3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B56D549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D413A0C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100.907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5CA0BF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0.142(0.014)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8F96AE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9.63E-24</w:t>
            </w:r>
          </w:p>
        </w:tc>
        <w:tc>
          <w:tcPr>
            <w:tcW w:w="1411" w:type="dxa"/>
            <w:vAlign w:val="center"/>
          </w:tcPr>
          <w:p w14:paraId="35945C24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0.033(0.087)</w:t>
            </w:r>
          </w:p>
        </w:tc>
        <w:tc>
          <w:tcPr>
            <w:tcW w:w="1276" w:type="dxa"/>
            <w:vAlign w:val="center"/>
          </w:tcPr>
          <w:p w14:paraId="179F9D22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0.705</w:t>
            </w:r>
          </w:p>
        </w:tc>
      </w:tr>
      <w:tr w:rsidR="008061B2" w:rsidRPr="008061B2" w14:paraId="6E803851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1D1A228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rs111837807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EAA84E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6:31121232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EB899A9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EBADC7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E768CC6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5036DD5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27.472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995F6A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0.081(0.015)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EE59F3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1.60E-07</w:t>
            </w:r>
          </w:p>
        </w:tc>
        <w:tc>
          <w:tcPr>
            <w:tcW w:w="1411" w:type="dxa"/>
            <w:vAlign w:val="center"/>
          </w:tcPr>
          <w:p w14:paraId="67FD7D17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-0.007(0.085)</w:t>
            </w:r>
          </w:p>
        </w:tc>
        <w:tc>
          <w:tcPr>
            <w:tcW w:w="1276" w:type="dxa"/>
            <w:vAlign w:val="center"/>
          </w:tcPr>
          <w:p w14:paraId="02B4D5F1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0.934</w:t>
            </w:r>
          </w:p>
        </w:tc>
      </w:tr>
      <w:tr w:rsidR="008061B2" w:rsidRPr="008061B2" w14:paraId="289BD471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47FD7D5B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rs612169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2BED543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9:136143442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E0856F0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FC08BC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FE7DC1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CF2C58F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99.976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91ADB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0.091(0.009)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7C1B96A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1.54E-23</w:t>
            </w:r>
          </w:p>
        </w:tc>
        <w:tc>
          <w:tcPr>
            <w:tcW w:w="1411" w:type="dxa"/>
            <w:vAlign w:val="center"/>
          </w:tcPr>
          <w:p w14:paraId="0DF30E59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0.055(0.04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07A22F4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0.16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061B2" w:rsidRPr="008061B2" w14:paraId="10FACAF8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7D31B8CE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rs10774671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78BBB28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12:113357193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697E557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462587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3A1A8D9A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0.672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7B7137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44.884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572200F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0.06(0.009)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44ADE5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2.09E-11</w:t>
            </w:r>
          </w:p>
        </w:tc>
        <w:tc>
          <w:tcPr>
            <w:tcW w:w="1411" w:type="dxa"/>
            <w:vAlign w:val="center"/>
          </w:tcPr>
          <w:p w14:paraId="43D03136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0.064(0.045)</w:t>
            </w:r>
          </w:p>
        </w:tc>
        <w:tc>
          <w:tcPr>
            <w:tcW w:w="1276" w:type="dxa"/>
            <w:vAlign w:val="center"/>
          </w:tcPr>
          <w:p w14:paraId="24FCCABF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</w:tr>
      <w:tr w:rsidR="008061B2" w:rsidRPr="008061B2" w14:paraId="2E94F8EF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00494DCF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rs114270074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73ABD2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16:56135555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376D7BC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F1E58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D7BFA39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83B37E6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28.128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2DC283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0.135(0.025)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FF2ED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1.14E-07</w:t>
            </w:r>
          </w:p>
        </w:tc>
        <w:tc>
          <w:tcPr>
            <w:tcW w:w="1411" w:type="dxa"/>
            <w:vAlign w:val="center"/>
          </w:tcPr>
          <w:p w14:paraId="02B44FFD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0.203(0.095)</w:t>
            </w:r>
          </w:p>
        </w:tc>
        <w:tc>
          <w:tcPr>
            <w:tcW w:w="1276" w:type="dxa"/>
            <w:vAlign w:val="center"/>
          </w:tcPr>
          <w:p w14:paraId="5A6D4FA3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</w:tr>
      <w:tr w:rsidR="008061B2" w:rsidRPr="008061B2" w14:paraId="7BA66AEE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241EB5B4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rs2109069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92D7BCE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19:4719443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0F35743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67A5D8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D5216BA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13EAD71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30.869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C90BA05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0.054(0.01)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3D0FEF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2.76E-08</w:t>
            </w:r>
          </w:p>
        </w:tc>
        <w:tc>
          <w:tcPr>
            <w:tcW w:w="1411" w:type="dxa"/>
            <w:vAlign w:val="center"/>
          </w:tcPr>
          <w:p w14:paraId="6C990D8D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0.003(0.042)</w:t>
            </w:r>
          </w:p>
        </w:tc>
        <w:tc>
          <w:tcPr>
            <w:tcW w:w="1276" w:type="dxa"/>
            <w:vAlign w:val="center"/>
          </w:tcPr>
          <w:p w14:paraId="46A9D03C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</w:tr>
      <w:tr w:rsidR="008061B2" w:rsidRPr="008061B2" w14:paraId="10E149D3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3A61243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rs12482060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BB6763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21:34611571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1E1227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F357CB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67BBB3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0.342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3C94CB2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34.799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C903935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0.056(0.009)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EF795A" w14:textId="77777777" w:rsidR="008061B2" w:rsidRPr="00641CC0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061B2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3.66E-09</w:t>
            </w:r>
          </w:p>
        </w:tc>
        <w:tc>
          <w:tcPr>
            <w:tcW w:w="1411" w:type="dxa"/>
            <w:vAlign w:val="center"/>
          </w:tcPr>
          <w:p w14:paraId="150F3608" w14:textId="77777777" w:rsidR="008061B2" w:rsidRPr="008061B2" w:rsidRDefault="008061B2" w:rsidP="008061B2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0.029(0.041)</w:t>
            </w:r>
          </w:p>
        </w:tc>
        <w:tc>
          <w:tcPr>
            <w:tcW w:w="1276" w:type="dxa"/>
            <w:vAlign w:val="center"/>
          </w:tcPr>
          <w:p w14:paraId="03989D90" w14:textId="77777777" w:rsidR="008061B2" w:rsidRPr="008061B2" w:rsidRDefault="008061B2" w:rsidP="00641CC0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0.47</w:t>
            </w:r>
            <w:r w:rsidR="00F74291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2DD9D315" w14:textId="08238A75" w:rsidR="001C36DE" w:rsidRDefault="001C36DE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  <w:r w:rsidRPr="00B27B01">
        <w:rPr>
          <w:rFonts w:ascii="Times New Roman" w:hAnsi="Times New Roman" w:cs="Times New Roman"/>
          <w:sz w:val="20"/>
          <w:szCs w:val="20"/>
        </w:rPr>
        <w:t xml:space="preserve">Abbreviations: </w:t>
      </w:r>
      <w:r w:rsidRPr="0015063D">
        <w:rPr>
          <w:rFonts w:ascii="Times New Roman" w:hAnsi="Times New Roman" w:cs="Times New Roman"/>
          <w:sz w:val="20"/>
          <w:szCs w:val="20"/>
        </w:rPr>
        <w:t xml:space="preserve">SNP: single nucleotide polymorphism; Chr: chromosome; EA: effect </w:t>
      </w:r>
      <w:r>
        <w:rPr>
          <w:rFonts w:ascii="Times New Roman" w:hAnsi="Times New Roman" w:cs="Times New Roman"/>
          <w:sz w:val="20"/>
          <w:szCs w:val="20"/>
        </w:rPr>
        <w:t>allele</w:t>
      </w:r>
      <w:r w:rsidRPr="0015063D">
        <w:rPr>
          <w:rFonts w:ascii="Times New Roman" w:hAnsi="Times New Roman" w:cs="Times New Roman"/>
          <w:sz w:val="20"/>
          <w:szCs w:val="20"/>
        </w:rPr>
        <w:t xml:space="preserve">; OA: other </w:t>
      </w:r>
      <w:r>
        <w:rPr>
          <w:rFonts w:ascii="Times New Roman" w:hAnsi="Times New Roman" w:cs="Times New Roman"/>
          <w:sz w:val="20"/>
          <w:szCs w:val="20"/>
        </w:rPr>
        <w:t>allele</w:t>
      </w:r>
      <w:r w:rsidRPr="0015063D">
        <w:rPr>
          <w:rFonts w:ascii="Times New Roman" w:hAnsi="Times New Roman" w:cs="Times New Roman"/>
          <w:sz w:val="20"/>
          <w:szCs w:val="20"/>
        </w:rPr>
        <w:t xml:space="preserve">; </w:t>
      </w:r>
      <w:r w:rsidR="00A34BC3" w:rsidRPr="0015063D">
        <w:rPr>
          <w:rFonts w:ascii="Times New Roman" w:hAnsi="Times New Roman" w:cs="Times New Roman"/>
          <w:sz w:val="20"/>
          <w:szCs w:val="20"/>
        </w:rPr>
        <w:t>E</w:t>
      </w:r>
      <w:r w:rsidR="00A34BC3">
        <w:rPr>
          <w:rFonts w:ascii="Times New Roman" w:hAnsi="Times New Roman" w:cs="Times New Roman"/>
          <w:sz w:val="20"/>
          <w:szCs w:val="20"/>
        </w:rPr>
        <w:t>AF</w:t>
      </w:r>
      <w:r w:rsidRPr="0015063D">
        <w:rPr>
          <w:rFonts w:ascii="Times New Roman" w:hAnsi="Times New Roman" w:cs="Times New Roman"/>
          <w:sz w:val="20"/>
          <w:szCs w:val="20"/>
        </w:rPr>
        <w:t>: effect allele frequency; SE: standard error.</w:t>
      </w:r>
    </w:p>
    <w:p w14:paraId="1883A5A5" w14:textId="77777777" w:rsidR="00E72042" w:rsidRDefault="00E72042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</w:p>
    <w:p w14:paraId="0D767CB1" w14:textId="77777777" w:rsidR="00045E12" w:rsidRDefault="00045E12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</w:p>
    <w:p w14:paraId="159A4C4C" w14:textId="77777777" w:rsidR="00045E12" w:rsidRDefault="00045E12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</w:p>
    <w:p w14:paraId="5B6DC9B6" w14:textId="77777777" w:rsidR="00045E12" w:rsidRDefault="00045E12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</w:p>
    <w:p w14:paraId="1DE03D9C" w14:textId="77777777" w:rsidR="00045E12" w:rsidRDefault="00045E12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</w:p>
    <w:p w14:paraId="3EA85221" w14:textId="77777777" w:rsidR="00045E12" w:rsidRDefault="00045E12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</w:p>
    <w:p w14:paraId="376F6F19" w14:textId="77777777" w:rsidR="009B729A" w:rsidRPr="00B27B01" w:rsidRDefault="009B729A" w:rsidP="0030515A">
      <w:pPr>
        <w:spacing w:afterLines="50" w:after="156"/>
        <w:rPr>
          <w:rFonts w:ascii="Times New Roman" w:hAnsi="Times New Roman" w:cs="Times New Roman"/>
          <w:sz w:val="20"/>
          <w:szCs w:val="20"/>
        </w:rPr>
      </w:pPr>
      <w:r w:rsidRPr="00B27B01">
        <w:rPr>
          <w:rFonts w:ascii="Times New Roman" w:hAnsi="Times New Roman" w:cs="Times New Roman"/>
          <w:b/>
          <w:bCs/>
          <w:sz w:val="20"/>
          <w:szCs w:val="20"/>
        </w:rPr>
        <w:t>Table S</w:t>
      </w:r>
      <w:r w:rsidR="0005306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27B0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B27B01">
        <w:rPr>
          <w:rFonts w:ascii="Times New Roman" w:hAnsi="Times New Roman" w:cs="Times New Roman"/>
          <w:sz w:val="20"/>
          <w:szCs w:val="20"/>
        </w:rPr>
        <w:t xml:space="preserve">List of SNPs used as instrumental variables </w:t>
      </w:r>
      <w:r w:rsidR="00E72042">
        <w:rPr>
          <w:rFonts w:ascii="Times New Roman" w:hAnsi="Times New Roman" w:cs="Times New Roman"/>
          <w:sz w:val="20"/>
          <w:szCs w:val="20"/>
        </w:rPr>
        <w:t>for disorders of optic nerve and visual pathways</w:t>
      </w:r>
      <w:r w:rsidRPr="00B27B0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540"/>
        <w:gridCol w:w="701"/>
        <w:gridCol w:w="709"/>
        <w:gridCol w:w="846"/>
        <w:gridCol w:w="882"/>
        <w:gridCol w:w="1417"/>
        <w:gridCol w:w="1265"/>
        <w:gridCol w:w="1369"/>
        <w:gridCol w:w="1324"/>
      </w:tblGrid>
      <w:tr w:rsidR="00183BEF" w:rsidRPr="00B87DA3" w14:paraId="5212927D" w14:textId="77777777" w:rsidTr="000C2842">
        <w:trPr>
          <w:trHeight w:val="285"/>
        </w:trPr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14:paraId="4905D61E" w14:textId="77777777" w:rsidR="00183BEF" w:rsidRPr="00641CC0" w:rsidRDefault="00183BEF" w:rsidP="001D5751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41CC0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14:paraId="7FF41409" w14:textId="568368EB" w:rsidR="00183BEF" w:rsidRPr="00B87DA3" w:rsidRDefault="00183BEF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Chr:position</w:t>
            </w:r>
            <w:proofErr w:type="spellEnd"/>
            <w:proofErr w:type="gramEnd"/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</w:tcPr>
          <w:p w14:paraId="51B1A6FD" w14:textId="77777777" w:rsidR="00183BEF" w:rsidRPr="00B87DA3" w:rsidRDefault="00183BEF" w:rsidP="001D57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EA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27600C5B" w14:textId="77777777" w:rsidR="00183BEF" w:rsidRPr="00B87DA3" w:rsidRDefault="00183BEF" w:rsidP="001D57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OA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2AC6CDBC" w14:textId="77777777" w:rsidR="00183BEF" w:rsidRPr="00B87DA3" w:rsidRDefault="00183BEF" w:rsidP="001D57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EAF</w:t>
            </w:r>
          </w:p>
        </w:tc>
        <w:tc>
          <w:tcPr>
            <w:tcW w:w="882" w:type="dxa"/>
            <w:vMerge w:val="restart"/>
            <w:shd w:val="clear" w:color="auto" w:fill="auto"/>
            <w:noWrap/>
            <w:vAlign w:val="center"/>
          </w:tcPr>
          <w:p w14:paraId="27CF747F" w14:textId="77777777" w:rsidR="00183BEF" w:rsidRPr="00B87DA3" w:rsidRDefault="00183BEF" w:rsidP="001D5751">
            <w:pPr>
              <w:rPr>
                <w:rFonts w:ascii="Times New Roman" w:eastAsia="DengXian" w:hAnsi="Times New Roman" w:cs="Times New Roman"/>
                <w:bCs/>
                <w:iCs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bCs/>
                <w:iCs/>
                <w:color w:val="000000"/>
                <w:kern w:val="0"/>
                <w:sz w:val="20"/>
                <w:szCs w:val="20"/>
              </w:rPr>
              <w:t>F</w:t>
            </w:r>
            <w:r w:rsidRPr="00B87DA3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  <w:t>-Statistic</w:t>
            </w:r>
          </w:p>
        </w:tc>
        <w:tc>
          <w:tcPr>
            <w:tcW w:w="2682" w:type="dxa"/>
            <w:gridSpan w:val="2"/>
            <w:shd w:val="clear" w:color="auto" w:fill="auto"/>
            <w:noWrap/>
            <w:vAlign w:val="center"/>
          </w:tcPr>
          <w:p w14:paraId="5CB505C0" w14:textId="77777777" w:rsidR="00183BEF" w:rsidRPr="00B87DA3" w:rsidRDefault="00183BEF" w:rsidP="001D5751">
            <w:pPr>
              <w:widowControl/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  <w:t>Association with exposure</w:t>
            </w:r>
          </w:p>
        </w:tc>
        <w:tc>
          <w:tcPr>
            <w:tcW w:w="2693" w:type="dxa"/>
            <w:gridSpan w:val="2"/>
          </w:tcPr>
          <w:p w14:paraId="27AA79E2" w14:textId="77777777" w:rsidR="00183BEF" w:rsidRPr="00B87DA3" w:rsidRDefault="00183BEF" w:rsidP="001D5751">
            <w:pPr>
              <w:widowControl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0"/>
                <w:szCs w:val="20"/>
              </w:rPr>
              <w:t>Association with outcome</w:t>
            </w:r>
          </w:p>
        </w:tc>
      </w:tr>
      <w:tr w:rsidR="00183BEF" w:rsidRPr="00B87DA3" w14:paraId="4C414430" w14:textId="77777777" w:rsidTr="000C2842">
        <w:trPr>
          <w:trHeight w:val="285"/>
        </w:trPr>
        <w:tc>
          <w:tcPr>
            <w:tcW w:w="1424" w:type="dxa"/>
            <w:vMerge/>
            <w:shd w:val="clear" w:color="auto" w:fill="auto"/>
            <w:noWrap/>
            <w:vAlign w:val="center"/>
          </w:tcPr>
          <w:p w14:paraId="2D8AB8E0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  <w:noWrap/>
            <w:vAlign w:val="center"/>
          </w:tcPr>
          <w:p w14:paraId="3DE33FB1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  <w:noWrap/>
            <w:vAlign w:val="center"/>
          </w:tcPr>
          <w:p w14:paraId="520F4CBB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FFF7D33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</w:tcPr>
          <w:p w14:paraId="7772CA24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shd w:val="clear" w:color="auto" w:fill="auto"/>
            <w:noWrap/>
            <w:vAlign w:val="center"/>
          </w:tcPr>
          <w:p w14:paraId="09C1C543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B94A51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Beta(</w:t>
            </w:r>
            <w:proofErr w:type="gramEnd"/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SE)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0465015C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369" w:type="dxa"/>
            <w:vAlign w:val="center"/>
          </w:tcPr>
          <w:p w14:paraId="31F1EA88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Beta(</w:t>
            </w:r>
            <w:proofErr w:type="gramEnd"/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SE)</w:t>
            </w:r>
          </w:p>
        </w:tc>
        <w:tc>
          <w:tcPr>
            <w:tcW w:w="1324" w:type="dxa"/>
            <w:vAlign w:val="center"/>
          </w:tcPr>
          <w:p w14:paraId="28BF4185" w14:textId="77777777" w:rsidR="00183BEF" w:rsidRPr="00B87DA3" w:rsidRDefault="00183BEF" w:rsidP="00183BEF">
            <w:pPr>
              <w:widowControl/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B87DA3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</w:tr>
      <w:tr w:rsidR="00B87DA3" w:rsidRPr="00B87DA3" w14:paraId="0A7BEC35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7EE1BA1A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rs145300866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4AD816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1:207638117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499C3C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BB1DE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3E3661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D07565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21.760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472E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1.037(0.222)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7C286E70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3.08E-06</w:t>
            </w:r>
          </w:p>
        </w:tc>
        <w:tc>
          <w:tcPr>
            <w:tcW w:w="1369" w:type="dxa"/>
            <w:vAlign w:val="center"/>
          </w:tcPr>
          <w:p w14:paraId="3621C82F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0.017(0.034)</w:t>
            </w:r>
          </w:p>
        </w:tc>
        <w:tc>
          <w:tcPr>
            <w:tcW w:w="1324" w:type="dxa"/>
            <w:vAlign w:val="center"/>
          </w:tcPr>
          <w:p w14:paraId="4909728A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0.609 </w:t>
            </w:r>
          </w:p>
        </w:tc>
      </w:tr>
      <w:tr w:rsidR="00B87DA3" w:rsidRPr="00B87DA3" w14:paraId="3141A084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4F21591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rs79441497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D6384CC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2:140730955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DEA5DD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F4293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149B4E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3ACED6A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21.957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CAE8A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0.498(0.106)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360977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2.80E-06</w:t>
            </w:r>
          </w:p>
        </w:tc>
        <w:tc>
          <w:tcPr>
            <w:tcW w:w="1369" w:type="dxa"/>
            <w:vAlign w:val="center"/>
          </w:tcPr>
          <w:p w14:paraId="7BA08F87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0.005(0.024)</w:t>
            </w:r>
          </w:p>
        </w:tc>
        <w:tc>
          <w:tcPr>
            <w:tcW w:w="1324" w:type="dxa"/>
            <w:vAlign w:val="center"/>
          </w:tcPr>
          <w:p w14:paraId="59AF32ED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0.841 </w:t>
            </w:r>
          </w:p>
        </w:tc>
      </w:tr>
      <w:tr w:rsidR="00B87DA3" w:rsidRPr="00B87DA3" w14:paraId="55F29540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3DB7A971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rs56343815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9EC2473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3:54239622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33F25C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9CAA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F00C78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0.251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F2985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22.573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CB6B2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-0.22(0.046)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7ADB2C7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2.04E-06</w:t>
            </w:r>
          </w:p>
        </w:tc>
        <w:tc>
          <w:tcPr>
            <w:tcW w:w="1369" w:type="dxa"/>
            <w:vAlign w:val="center"/>
          </w:tcPr>
          <w:p w14:paraId="45465F0C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0.009(0.011)</w:t>
            </w:r>
          </w:p>
        </w:tc>
        <w:tc>
          <w:tcPr>
            <w:tcW w:w="1324" w:type="dxa"/>
            <w:vAlign w:val="center"/>
          </w:tcPr>
          <w:p w14:paraId="37B92CA5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0.401 </w:t>
            </w:r>
          </w:p>
        </w:tc>
      </w:tr>
      <w:tr w:rsidR="00B87DA3" w:rsidRPr="00B87DA3" w14:paraId="67776391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565493E3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rs6438780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5BA4AE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3:122901055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6D9294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292EA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379B0555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1285E0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22.348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AD003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-0.664(0.141)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4BED787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2.28E-06</w:t>
            </w:r>
          </w:p>
        </w:tc>
        <w:tc>
          <w:tcPr>
            <w:tcW w:w="1369" w:type="dxa"/>
            <w:vAlign w:val="center"/>
          </w:tcPr>
          <w:p w14:paraId="70329809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-0.023(0.03</w:t>
            </w:r>
            <w:r w:rsidR="0024503C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center"/>
          </w:tcPr>
          <w:p w14:paraId="5FFF7D51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0.436 </w:t>
            </w:r>
          </w:p>
        </w:tc>
      </w:tr>
      <w:tr w:rsidR="00B87DA3" w:rsidRPr="00B87DA3" w14:paraId="157F34D0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6A33950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rs818817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7E92833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3:38350543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6B813A1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5DEE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DD62953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0.822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FC3F7A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22.015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1BFB9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0.247(0.053)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778ED81E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2.72E-06</w:t>
            </w:r>
          </w:p>
        </w:tc>
        <w:tc>
          <w:tcPr>
            <w:tcW w:w="1369" w:type="dxa"/>
            <w:vAlign w:val="center"/>
          </w:tcPr>
          <w:p w14:paraId="3E05ED10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-0.002(0.013)</w:t>
            </w:r>
          </w:p>
        </w:tc>
        <w:tc>
          <w:tcPr>
            <w:tcW w:w="1324" w:type="dxa"/>
            <w:vAlign w:val="center"/>
          </w:tcPr>
          <w:p w14:paraId="04644387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0.871 </w:t>
            </w:r>
          </w:p>
        </w:tc>
      </w:tr>
      <w:tr w:rsidR="00B87DA3" w:rsidRPr="00B87DA3" w14:paraId="0828D8D4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4C19CDD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rs2196325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4FA15A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4:182460379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91EA1F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38F7F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F8EB500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0.185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0C27FC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21.471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AD4A7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0.239(0.052)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630E882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3.60E-06</w:t>
            </w:r>
          </w:p>
        </w:tc>
        <w:tc>
          <w:tcPr>
            <w:tcW w:w="1369" w:type="dxa"/>
            <w:vAlign w:val="center"/>
          </w:tcPr>
          <w:p w14:paraId="3F8A209A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-0.005(0.01</w:t>
            </w:r>
            <w:r w:rsidR="0024503C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center"/>
          </w:tcPr>
          <w:p w14:paraId="31118505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0.643 </w:t>
            </w:r>
          </w:p>
        </w:tc>
      </w:tr>
      <w:tr w:rsidR="00B87DA3" w:rsidRPr="00B87DA3" w14:paraId="6AF79C1F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2212DF7C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rs6848767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91460C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4:469347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DD280A0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D400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EAE5EC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77CDE5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22.063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22817E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0.375(0.08)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5BCE743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2.64E-06</w:t>
            </w:r>
          </w:p>
        </w:tc>
        <w:tc>
          <w:tcPr>
            <w:tcW w:w="1369" w:type="dxa"/>
            <w:vAlign w:val="center"/>
          </w:tcPr>
          <w:p w14:paraId="1A4C8F90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-0.021(0.015)</w:t>
            </w:r>
          </w:p>
        </w:tc>
        <w:tc>
          <w:tcPr>
            <w:tcW w:w="1324" w:type="dxa"/>
            <w:vAlign w:val="center"/>
          </w:tcPr>
          <w:p w14:paraId="062C4249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0.154 </w:t>
            </w:r>
          </w:p>
        </w:tc>
      </w:tr>
      <w:tr w:rsidR="00B87DA3" w:rsidRPr="00B87DA3" w14:paraId="63A541BF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382D348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rs11740324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94585E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5:53491838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B2E946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F468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042459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0.161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975B9A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21.224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60342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0.252(0.055)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09BD990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4.03E-06</w:t>
            </w:r>
          </w:p>
        </w:tc>
        <w:tc>
          <w:tcPr>
            <w:tcW w:w="1369" w:type="dxa"/>
            <w:vAlign w:val="center"/>
          </w:tcPr>
          <w:p w14:paraId="49A3973A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-0.003(0.011)</w:t>
            </w:r>
          </w:p>
        </w:tc>
        <w:tc>
          <w:tcPr>
            <w:tcW w:w="1324" w:type="dxa"/>
            <w:vAlign w:val="center"/>
          </w:tcPr>
          <w:p w14:paraId="23ED5A13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0.810 </w:t>
            </w:r>
          </w:p>
        </w:tc>
      </w:tr>
      <w:tr w:rsidR="00B87DA3" w:rsidRPr="00B87DA3" w14:paraId="04D838D0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55D83B1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rs2453814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635FC11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5:2493280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B80549E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3B1E7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380DB39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0.454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0AFB6AC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21.114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F9FE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-0.184(0.04)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3CA63C55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4.43E-06</w:t>
            </w:r>
          </w:p>
        </w:tc>
        <w:tc>
          <w:tcPr>
            <w:tcW w:w="1369" w:type="dxa"/>
            <w:vAlign w:val="center"/>
          </w:tcPr>
          <w:p w14:paraId="50655EF9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0.002(0.009)</w:t>
            </w:r>
          </w:p>
        </w:tc>
        <w:tc>
          <w:tcPr>
            <w:tcW w:w="1324" w:type="dxa"/>
            <w:vAlign w:val="center"/>
          </w:tcPr>
          <w:p w14:paraId="5BF944FB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0.798 </w:t>
            </w:r>
          </w:p>
        </w:tc>
      </w:tr>
      <w:tr w:rsidR="00B87DA3" w:rsidRPr="00B87DA3" w14:paraId="61037564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76083F0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rs113759272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567DE7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9:131300832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CCE681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7C845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4EEB23C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38887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22.750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D7B01E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0.799(0.168)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588C50E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1.85E-06</w:t>
            </w:r>
          </w:p>
        </w:tc>
        <w:tc>
          <w:tcPr>
            <w:tcW w:w="1369" w:type="dxa"/>
            <w:vAlign w:val="center"/>
          </w:tcPr>
          <w:p w14:paraId="1A089E3D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-0.028(0.035)</w:t>
            </w:r>
          </w:p>
        </w:tc>
        <w:tc>
          <w:tcPr>
            <w:tcW w:w="1324" w:type="dxa"/>
            <w:vAlign w:val="center"/>
          </w:tcPr>
          <w:p w14:paraId="57AB4859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0.416 </w:t>
            </w:r>
          </w:p>
        </w:tc>
      </w:tr>
      <w:tr w:rsidR="00B87DA3" w:rsidRPr="00B87DA3" w14:paraId="16ED727D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5CBB6F3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rs17282243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DA694C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13:21839589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AA6838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11188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7E6D341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0.125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4320C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21.079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4D788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-0.28(0.061)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5E15A95C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4.40E-06</w:t>
            </w:r>
          </w:p>
        </w:tc>
        <w:tc>
          <w:tcPr>
            <w:tcW w:w="1369" w:type="dxa"/>
            <w:vAlign w:val="center"/>
          </w:tcPr>
          <w:p w14:paraId="000F11DB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-0.01</w:t>
            </w:r>
            <w:r w:rsidR="0024503C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(0.018)</w:t>
            </w:r>
          </w:p>
        </w:tc>
        <w:tc>
          <w:tcPr>
            <w:tcW w:w="1324" w:type="dxa"/>
            <w:vAlign w:val="center"/>
          </w:tcPr>
          <w:p w14:paraId="5D2CB375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0.582 </w:t>
            </w:r>
          </w:p>
        </w:tc>
      </w:tr>
      <w:tr w:rsidR="00B87DA3" w:rsidRPr="00B87DA3" w14:paraId="181C22B6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2E4DE480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rs11846779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D43DA1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14:81615734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F128B2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715F7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9681B3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0.684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E8F5CE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24.195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2ABE1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0.212(0.043)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47CB8BE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8.65E-07</w:t>
            </w:r>
          </w:p>
        </w:tc>
        <w:tc>
          <w:tcPr>
            <w:tcW w:w="1369" w:type="dxa"/>
            <w:vAlign w:val="center"/>
          </w:tcPr>
          <w:p w14:paraId="66C27641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0.006(0.01</w:t>
            </w:r>
            <w:r w:rsidR="0024503C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vAlign w:val="center"/>
          </w:tcPr>
          <w:p w14:paraId="4D3F7FF1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0.536 </w:t>
            </w:r>
          </w:p>
        </w:tc>
      </w:tr>
      <w:tr w:rsidR="00B87DA3" w:rsidRPr="00B87DA3" w14:paraId="10837EF2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0A6C51A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rs7151360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8850340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14:68902707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1DAA610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21785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B13B61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3C970D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24.516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7B7E47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0.204(0.041)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2DA8383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7.34E-07</w:t>
            </w:r>
          </w:p>
        </w:tc>
        <w:tc>
          <w:tcPr>
            <w:tcW w:w="1369" w:type="dxa"/>
            <w:vAlign w:val="center"/>
          </w:tcPr>
          <w:p w14:paraId="2982832F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-0.003(0.009)</w:t>
            </w:r>
          </w:p>
        </w:tc>
        <w:tc>
          <w:tcPr>
            <w:tcW w:w="1324" w:type="dxa"/>
            <w:vAlign w:val="center"/>
          </w:tcPr>
          <w:p w14:paraId="0EEF61B1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0.716 </w:t>
            </w:r>
          </w:p>
        </w:tc>
      </w:tr>
      <w:tr w:rsidR="00B87DA3" w:rsidRPr="00B87DA3" w14:paraId="57943E32" w14:textId="77777777" w:rsidTr="000C2842">
        <w:trPr>
          <w:trHeight w:val="285"/>
        </w:trPr>
        <w:tc>
          <w:tcPr>
            <w:tcW w:w="1424" w:type="dxa"/>
            <w:shd w:val="clear" w:color="auto" w:fill="auto"/>
            <w:noWrap/>
            <w:vAlign w:val="center"/>
          </w:tcPr>
          <w:p w14:paraId="1FA9D3DF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rs73021972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131D03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19:23749873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0D2B96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4E0B62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8178C09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642284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21.168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8CF558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1.021(0.222)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00AD378B" w14:textId="77777777" w:rsidR="00B87DA3" w:rsidRPr="00641CC0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87DA3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4.21E-06</w:t>
            </w:r>
          </w:p>
        </w:tc>
        <w:tc>
          <w:tcPr>
            <w:tcW w:w="1369" w:type="dxa"/>
            <w:vAlign w:val="center"/>
          </w:tcPr>
          <w:p w14:paraId="10388BAB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-0.02</w:t>
            </w:r>
            <w:r w:rsidR="0024503C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(0.029)</w:t>
            </w:r>
          </w:p>
        </w:tc>
        <w:tc>
          <w:tcPr>
            <w:tcW w:w="1324" w:type="dxa"/>
            <w:vAlign w:val="center"/>
          </w:tcPr>
          <w:p w14:paraId="6452CD20" w14:textId="77777777" w:rsidR="00B87DA3" w:rsidRPr="00B87DA3" w:rsidRDefault="00B87DA3" w:rsidP="00B87DA3">
            <w:pP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2842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0.493 </w:t>
            </w:r>
          </w:p>
        </w:tc>
      </w:tr>
    </w:tbl>
    <w:p w14:paraId="6D22E62B" w14:textId="77777777" w:rsidR="003C093B" w:rsidRDefault="003C093B">
      <w:pPr>
        <w:rPr>
          <w:rFonts w:ascii="Times New Roman" w:hAnsi="Times New Roman" w:cs="Times New Roman"/>
          <w:sz w:val="20"/>
          <w:szCs w:val="20"/>
        </w:rPr>
      </w:pPr>
    </w:p>
    <w:p w14:paraId="6EE4EFF0" w14:textId="77777777" w:rsidR="00E330E8" w:rsidRDefault="00E330E8">
      <w:pPr>
        <w:rPr>
          <w:rFonts w:ascii="Times New Roman" w:hAnsi="Times New Roman" w:cs="Times New Roman"/>
          <w:sz w:val="20"/>
          <w:szCs w:val="20"/>
        </w:rPr>
      </w:pPr>
    </w:p>
    <w:p w14:paraId="5FD5AED1" w14:textId="77777777" w:rsidR="00B87DA3" w:rsidRDefault="00B87DA3">
      <w:pPr>
        <w:rPr>
          <w:rFonts w:ascii="Times New Roman" w:hAnsi="Times New Roman" w:cs="Times New Roman"/>
          <w:sz w:val="20"/>
          <w:szCs w:val="20"/>
        </w:rPr>
      </w:pPr>
    </w:p>
    <w:sectPr w:rsidR="00B87DA3" w:rsidSect="000C2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A8EF" w14:textId="77777777" w:rsidR="0073200D" w:rsidRDefault="0073200D" w:rsidP="00002881">
      <w:r>
        <w:separator/>
      </w:r>
    </w:p>
  </w:endnote>
  <w:endnote w:type="continuationSeparator" w:id="0">
    <w:p w14:paraId="239EDDA3" w14:textId="77777777" w:rsidR="0073200D" w:rsidRDefault="0073200D" w:rsidP="0000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A3D7" w14:textId="77777777" w:rsidR="0073200D" w:rsidRDefault="0073200D" w:rsidP="00002881">
      <w:r>
        <w:separator/>
      </w:r>
    </w:p>
  </w:footnote>
  <w:footnote w:type="continuationSeparator" w:id="0">
    <w:p w14:paraId="75FFDD32" w14:textId="77777777" w:rsidR="0073200D" w:rsidRDefault="0073200D" w:rsidP="0000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A0D75"/>
    <w:multiLevelType w:val="hybridMultilevel"/>
    <w:tmpl w:val="EDCAF820"/>
    <w:lvl w:ilvl="0" w:tplc="953A6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AF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C8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C6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5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2A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E2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A34C67"/>
    <w:multiLevelType w:val="hybridMultilevel"/>
    <w:tmpl w:val="B1A0B9D6"/>
    <w:lvl w:ilvl="0" w:tplc="E612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8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4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6F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B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8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E2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4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4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3226717">
    <w:abstractNumId w:val="0"/>
  </w:num>
  <w:num w:numId="2" w16cid:durableId="21234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C1"/>
    <w:rsid w:val="00002881"/>
    <w:rsid w:val="000228BE"/>
    <w:rsid w:val="00025D00"/>
    <w:rsid w:val="00045E12"/>
    <w:rsid w:val="00053069"/>
    <w:rsid w:val="00067140"/>
    <w:rsid w:val="0007762C"/>
    <w:rsid w:val="000C2842"/>
    <w:rsid w:val="000E498B"/>
    <w:rsid w:val="000E67DA"/>
    <w:rsid w:val="00104E0F"/>
    <w:rsid w:val="00145CA7"/>
    <w:rsid w:val="00152015"/>
    <w:rsid w:val="001579F3"/>
    <w:rsid w:val="0016741E"/>
    <w:rsid w:val="00175D30"/>
    <w:rsid w:val="00183BEF"/>
    <w:rsid w:val="001A051A"/>
    <w:rsid w:val="001A3D85"/>
    <w:rsid w:val="001B3CEE"/>
    <w:rsid w:val="001C36DE"/>
    <w:rsid w:val="001D5751"/>
    <w:rsid w:val="00202989"/>
    <w:rsid w:val="00216405"/>
    <w:rsid w:val="0024503C"/>
    <w:rsid w:val="00282EAA"/>
    <w:rsid w:val="00283721"/>
    <w:rsid w:val="002A0185"/>
    <w:rsid w:val="002F1406"/>
    <w:rsid w:val="00300154"/>
    <w:rsid w:val="0030515A"/>
    <w:rsid w:val="00330D10"/>
    <w:rsid w:val="00336FEC"/>
    <w:rsid w:val="00342C09"/>
    <w:rsid w:val="00375EFD"/>
    <w:rsid w:val="003C093B"/>
    <w:rsid w:val="003D0A92"/>
    <w:rsid w:val="003E1986"/>
    <w:rsid w:val="00400021"/>
    <w:rsid w:val="0042200C"/>
    <w:rsid w:val="00470B9E"/>
    <w:rsid w:val="004B7D96"/>
    <w:rsid w:val="004E148F"/>
    <w:rsid w:val="005001BA"/>
    <w:rsid w:val="00502451"/>
    <w:rsid w:val="00562D6C"/>
    <w:rsid w:val="00641CC0"/>
    <w:rsid w:val="00676755"/>
    <w:rsid w:val="00686519"/>
    <w:rsid w:val="00686C57"/>
    <w:rsid w:val="006C3D53"/>
    <w:rsid w:val="0070536C"/>
    <w:rsid w:val="0073200D"/>
    <w:rsid w:val="00742AC4"/>
    <w:rsid w:val="00762C41"/>
    <w:rsid w:val="007A2A0A"/>
    <w:rsid w:val="007B3047"/>
    <w:rsid w:val="00805671"/>
    <w:rsid w:val="008061B2"/>
    <w:rsid w:val="00822434"/>
    <w:rsid w:val="00836992"/>
    <w:rsid w:val="00862FB3"/>
    <w:rsid w:val="00876138"/>
    <w:rsid w:val="00883BA6"/>
    <w:rsid w:val="008A3D3C"/>
    <w:rsid w:val="008C3639"/>
    <w:rsid w:val="008C37AC"/>
    <w:rsid w:val="008F15EF"/>
    <w:rsid w:val="008F224B"/>
    <w:rsid w:val="008F4848"/>
    <w:rsid w:val="0091537B"/>
    <w:rsid w:val="009226F7"/>
    <w:rsid w:val="00925C9D"/>
    <w:rsid w:val="00953345"/>
    <w:rsid w:val="009B729A"/>
    <w:rsid w:val="009C0AA8"/>
    <w:rsid w:val="009D5C9F"/>
    <w:rsid w:val="00A34BC3"/>
    <w:rsid w:val="00A8101A"/>
    <w:rsid w:val="00AD5138"/>
    <w:rsid w:val="00AD764A"/>
    <w:rsid w:val="00AF695D"/>
    <w:rsid w:val="00B27B01"/>
    <w:rsid w:val="00B775A6"/>
    <w:rsid w:val="00B87DA3"/>
    <w:rsid w:val="00B96A56"/>
    <w:rsid w:val="00BC305C"/>
    <w:rsid w:val="00BD5309"/>
    <w:rsid w:val="00C250E5"/>
    <w:rsid w:val="00C5010D"/>
    <w:rsid w:val="00D04C7F"/>
    <w:rsid w:val="00DA5CE4"/>
    <w:rsid w:val="00DB6783"/>
    <w:rsid w:val="00DE30A9"/>
    <w:rsid w:val="00DF17D4"/>
    <w:rsid w:val="00E1557E"/>
    <w:rsid w:val="00E330E8"/>
    <w:rsid w:val="00E46D70"/>
    <w:rsid w:val="00E62600"/>
    <w:rsid w:val="00E72042"/>
    <w:rsid w:val="00E94A48"/>
    <w:rsid w:val="00E94FC1"/>
    <w:rsid w:val="00EA4F30"/>
    <w:rsid w:val="00EC1111"/>
    <w:rsid w:val="00F74291"/>
    <w:rsid w:val="00F8536A"/>
    <w:rsid w:val="00F97BC8"/>
    <w:rsid w:val="00FC3319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C211"/>
  <w15:chartTrackingRefBased/>
  <w15:docId w15:val="{CF0E0F72-EDAB-46CD-AC17-913D509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028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02881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69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695D"/>
    <w:rPr>
      <w:color w:val="954F72"/>
      <w:u w:val="single"/>
    </w:rPr>
  </w:style>
  <w:style w:type="paragraph" w:customStyle="1" w:styleId="msonormal0">
    <w:name w:val="msonormal"/>
    <w:basedOn w:val="Normal"/>
    <w:rsid w:val="00AF695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50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1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B2"/>
    <w:rPr>
      <w:sz w:val="18"/>
      <w:szCs w:val="18"/>
    </w:rPr>
  </w:style>
  <w:style w:type="paragraph" w:styleId="Revision">
    <w:name w:val="Revision"/>
    <w:hidden/>
    <w:uiPriority w:val="99"/>
    <w:semiHidden/>
    <w:rsid w:val="000C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115E-AF11-45C6-8D08-FE8D7A17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380</Words>
  <Characters>2168</Characters>
  <Application>Microsoft Office Word</Application>
  <DocSecurity>0</DocSecurity>
  <Lines>18</Lines>
  <Paragraphs>5</Paragraphs>
  <ScaleCrop>false</ScaleCrop>
  <Company>P R 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Maarten Vandijck</cp:lastModifiedBy>
  <cp:revision>19</cp:revision>
  <dcterms:created xsi:type="dcterms:W3CDTF">2024-05-19T10:58:00Z</dcterms:created>
  <dcterms:modified xsi:type="dcterms:W3CDTF">2024-07-05T05:46:00Z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http://www.zotero.org/styles/antioxidants</vt:lpwstr>
  </property>
  <property fmtid="{D5CDD505-2E9C-101B-9397-08002B2CF9AE}" pid="3" name="Mendeley Recent Style Name 0_1">
    <vt:lpwstr>Antioxidants</vt:lpwstr>
  </property>
  <property fmtid="{D5CDD505-2E9C-101B-9397-08002B2CF9AE}" pid="4" name="Mendeley Recent Style Id 1_1">
    <vt:lpwstr>http://www.zotero.org/styles/bmc-cancer</vt:lpwstr>
  </property>
  <property fmtid="{D5CDD505-2E9C-101B-9397-08002B2CF9AE}" pid="5" name="Mendeley Recent Style Name 1_1">
    <vt:lpwstr>BMC Cancer</vt:lpwstr>
  </property>
  <property fmtid="{D5CDD505-2E9C-101B-9397-08002B2CF9AE}" pid="6" name="Mendeley Recent Style Id 2_1">
    <vt:lpwstr>http://www.zotero.org/styles/bmc-medicine</vt:lpwstr>
  </property>
  <property fmtid="{D5CDD505-2E9C-101B-9397-08002B2CF9AE}" pid="7" name="Mendeley Recent Style Name 2_1">
    <vt:lpwstr>BMC Medicine</vt:lpwstr>
  </property>
  <property fmtid="{D5CDD505-2E9C-101B-9397-08002B2CF9AE}" pid="8" name="Mendeley Recent Style Id 3_1">
    <vt:lpwstr>http://www.zotero.org/styles/carcinogenesis</vt:lpwstr>
  </property>
  <property fmtid="{D5CDD505-2E9C-101B-9397-08002B2CF9AE}" pid="9" name="Mendeley Recent Style Name 3_1">
    <vt:lpwstr>Carcinogenesis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https://csl.mendeley.com/styles/545454921/ccg2023</vt:lpwstr>
  </property>
  <property fmtid="{D5CDD505-2E9C-101B-9397-08002B2CF9AE}" pid="13" name="Mendeley Recent Style Name 5_1">
    <vt:lpwstr>Endocrine Press - Chunge Cao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http://www.zotero.org/styles/nutrients</vt:lpwstr>
  </property>
  <property fmtid="{D5CDD505-2E9C-101B-9397-08002B2CF9AE}" pid="21" name="Mendeley Recent Style Name 9_1">
    <vt:lpwstr>Nutrients</vt:lpwstr>
  </property>
</Properties>
</file>