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0EE33" w14:textId="77777777" w:rsidR="00C53047" w:rsidRDefault="00C53047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  <w:r>
        <w:rPr>
          <w:noProof/>
        </w:rPr>
        <w:drawing>
          <wp:inline distT="0" distB="0" distL="0" distR="0" wp14:anchorId="3D9A8411" wp14:editId="030B038F">
            <wp:extent cx="6501794" cy="7557885"/>
            <wp:effectExtent l="0" t="0" r="0" b="5080"/>
            <wp:docPr id="3766840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05" cy="75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65F0" w14:textId="44A260BE" w:rsidR="00C53047" w:rsidRPr="001A1A6C" w:rsidRDefault="00C53047" w:rsidP="00C53047">
      <w:pPr>
        <w:rPr>
          <w:rFonts w:hint="eastAsia"/>
          <w:b/>
          <w:bCs/>
        </w:rPr>
      </w:pPr>
      <w:r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>Figure S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1</w:t>
      </w:r>
      <w:r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 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T</w:t>
      </w:r>
      <w:r w:rsidRPr="00C53047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he mass spectrometry for 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mesocarp</w:t>
      </w:r>
      <w:r w:rsidRPr="00C53047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 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 xml:space="preserve">oil </w:t>
      </w:r>
      <w:r w:rsidRPr="00C53047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>fatty acid components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 xml:space="preserve"> of </w:t>
      </w:r>
      <w:proofErr w:type="spellStart"/>
      <w:r w:rsidRPr="00C53047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32"/>
        </w:rPr>
        <w:t>Symplocos</w:t>
      </w:r>
      <w:proofErr w:type="spellEnd"/>
      <w:r w:rsidRPr="00C53047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32"/>
        </w:rPr>
        <w:t xml:space="preserve"> paniculate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 xml:space="preserve"> </w:t>
      </w:r>
    </w:p>
    <w:p w14:paraId="565B758F" w14:textId="336669AD" w:rsidR="00C53047" w:rsidRPr="00C53047" w:rsidRDefault="00C53047" w:rsidP="00C53047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</w:p>
    <w:p w14:paraId="31CA50CB" w14:textId="77777777" w:rsidR="00C53047" w:rsidRPr="00C53047" w:rsidRDefault="00C53047" w:rsidP="007C16DC">
      <w:pPr>
        <w:jc w:val="center"/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</w:pPr>
    </w:p>
    <w:p w14:paraId="0961C3D1" w14:textId="58944250" w:rsidR="00C53047" w:rsidRDefault="00C53047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6BC967A6" wp14:editId="304ACBC2">
            <wp:extent cx="6645910" cy="7771130"/>
            <wp:effectExtent l="0" t="0" r="2540" b="1270"/>
            <wp:docPr id="316618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460A" w14:textId="2FC13552" w:rsidR="00C53047" w:rsidRPr="001A1A6C" w:rsidRDefault="00C53047" w:rsidP="00C53047">
      <w:pPr>
        <w:rPr>
          <w:rFonts w:hint="eastAsia"/>
          <w:b/>
          <w:bCs/>
        </w:rPr>
      </w:pPr>
      <w:r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>Figure S</w:t>
      </w:r>
      <w:r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2</w:t>
      </w:r>
      <w:r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 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T</w:t>
      </w:r>
      <w:r w:rsidRPr="00C53047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he mass spectrometry for 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mesocarp</w:t>
      </w:r>
      <w:r w:rsidRPr="00C53047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 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 xml:space="preserve">oil </w:t>
      </w:r>
      <w:r w:rsidRPr="00C53047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>fatty acid components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 xml:space="preserve"> of </w:t>
      </w:r>
      <w:proofErr w:type="spellStart"/>
      <w:r w:rsidRPr="00C53047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32"/>
        </w:rPr>
        <w:t>Symplocos</w:t>
      </w:r>
      <w:proofErr w:type="spellEnd"/>
      <w:r w:rsidRPr="00C53047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32"/>
        </w:rPr>
        <w:t xml:space="preserve"> paniculate</w:t>
      </w:r>
      <w:r w:rsidRP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 xml:space="preserve"> </w:t>
      </w:r>
    </w:p>
    <w:p w14:paraId="109FFBF5" w14:textId="77777777" w:rsidR="00C53047" w:rsidRPr="00C53047" w:rsidRDefault="00C53047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</w:p>
    <w:p w14:paraId="4074D876" w14:textId="77777777" w:rsidR="00C53047" w:rsidRDefault="00C53047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</w:p>
    <w:p w14:paraId="0226CE24" w14:textId="77777777" w:rsidR="00C53047" w:rsidRDefault="00C53047" w:rsidP="007C16DC">
      <w:pPr>
        <w:jc w:val="center"/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</w:pPr>
    </w:p>
    <w:p w14:paraId="0B23C67F" w14:textId="77777777" w:rsidR="00C53047" w:rsidRPr="00C53047" w:rsidRDefault="00C53047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</w:p>
    <w:p w14:paraId="6AB10147" w14:textId="06A1E03A" w:rsidR="007C16DC" w:rsidRDefault="00996FA5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0FEAB35D" wp14:editId="396C06CD">
            <wp:extent cx="7007860" cy="9344037"/>
            <wp:effectExtent l="0" t="0" r="2540" b="9525"/>
            <wp:docPr id="1688302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41" cy="934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DC"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>Figure S</w:t>
      </w:r>
      <w:r w:rsidR="00C53047">
        <w:rPr>
          <w:rFonts w:ascii="Times New Roman" w:eastAsia="宋体" w:hAnsi="Times New Roman" w:cs="Times New Roman" w:hint="eastAsia"/>
          <w:color w:val="000000" w:themeColor="text1"/>
          <w:sz w:val="24"/>
          <w:szCs w:val="32"/>
        </w:rPr>
        <w:t>3</w:t>
      </w:r>
      <w:r w:rsidR="007C16DC"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 Comparative GO classification of </w:t>
      </w:r>
      <w:proofErr w:type="spellStart"/>
      <w:r w:rsidR="007C16DC"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>unigenes</w:t>
      </w:r>
      <w:proofErr w:type="spellEnd"/>
      <w:r w:rsidR="007C16DC" w:rsidRPr="007C16DC">
        <w:rPr>
          <w:rFonts w:ascii="Times New Roman" w:eastAsia="宋体" w:hAnsi="Times New Roman" w:cs="Times New Roman"/>
          <w:color w:val="000000" w:themeColor="text1"/>
          <w:sz w:val="24"/>
          <w:szCs w:val="32"/>
        </w:rPr>
        <w:t xml:space="preserve"> in mesocarp and seed tissues</w:t>
      </w:r>
    </w:p>
    <w:p w14:paraId="3502D138" w14:textId="77777777" w:rsidR="007C16DC" w:rsidRDefault="007C16DC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</w:p>
    <w:p w14:paraId="3BBBF929" w14:textId="77777777" w:rsidR="007C16DC" w:rsidRDefault="007C16DC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32"/>
        </w:rPr>
      </w:pPr>
    </w:p>
    <w:p w14:paraId="36430F93" w14:textId="3767D006" w:rsidR="007C16DC" w:rsidRDefault="00996FA5" w:rsidP="007C16D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4C8BD141" wp14:editId="392772CD">
            <wp:extent cx="6645910" cy="8315960"/>
            <wp:effectExtent l="0" t="0" r="2540" b="8890"/>
            <wp:docPr id="6367404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B40D" w14:textId="50E00C94" w:rsidR="00E935D4" w:rsidRDefault="007C16DC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ectPr w:rsidR="00E935D4" w:rsidSect="007C16DC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 w:rsidRPr="007C16D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Figure S</w:t>
      </w:r>
      <w:r w:rsidR="00C53047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4</w:t>
      </w:r>
      <w:r w:rsidRPr="007C16D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KEGG pathway analysis of </w:t>
      </w:r>
      <w:proofErr w:type="spellStart"/>
      <w:r w:rsidRPr="007C16D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unigene</w:t>
      </w:r>
      <w:proofErr w:type="spellEnd"/>
      <w:r w:rsidRPr="007C16D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functional annotation in mesocarp and seed tissues </w:t>
      </w:r>
    </w:p>
    <w:p w14:paraId="2FABB920" w14:textId="77777777" w:rsidR="00E935D4" w:rsidRPr="00E935D4" w:rsidRDefault="00E935D4" w:rsidP="00E935D4">
      <w:pPr>
        <w:rPr>
          <w:rFonts w:ascii="Times New Roman" w:hAnsi="Times New Roman" w:cs="Times New Roman"/>
        </w:rPr>
      </w:pPr>
    </w:p>
    <w:p w14:paraId="69E9D943" w14:textId="77777777" w:rsidR="00E935D4" w:rsidRPr="00E935D4" w:rsidRDefault="00E935D4" w:rsidP="00B676F7">
      <w:pPr>
        <w:jc w:val="center"/>
        <w:rPr>
          <w:rFonts w:ascii="Times New Roman" w:hAnsi="Times New Roman" w:cs="Times New Roman"/>
        </w:rPr>
      </w:pPr>
      <w:r w:rsidRPr="00E935D4">
        <w:rPr>
          <w:rFonts w:ascii="Times New Roman" w:hAnsi="Times New Roman" w:cs="Times New Roman"/>
        </w:rPr>
        <w:t xml:space="preserve">Table S1. The designed primers of the key enzymes involved in lipid metabolism for </w:t>
      </w:r>
      <w:proofErr w:type="spellStart"/>
      <w:r w:rsidRPr="00E935D4">
        <w:rPr>
          <w:rFonts w:ascii="Times New Roman" w:hAnsi="Times New Roman" w:cs="Times New Roman"/>
        </w:rPr>
        <w:t>qRT</w:t>
      </w:r>
      <w:proofErr w:type="spellEnd"/>
      <w:r w:rsidRPr="00E935D4">
        <w:rPr>
          <w:rFonts w:ascii="Times New Roman" w:hAnsi="Times New Roman" w:cs="Times New Roman"/>
        </w:rPr>
        <w:t>-PCR</w:t>
      </w:r>
    </w:p>
    <w:p w14:paraId="4B40DAF9" w14:textId="77777777" w:rsidR="00E935D4" w:rsidRPr="00E935D4" w:rsidRDefault="00E935D4" w:rsidP="00E935D4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22"/>
        <w:gridCol w:w="1259"/>
        <w:gridCol w:w="2835"/>
        <w:gridCol w:w="1417"/>
        <w:gridCol w:w="3301"/>
        <w:gridCol w:w="3148"/>
        <w:gridCol w:w="1006"/>
      </w:tblGrid>
      <w:tr w:rsidR="00B676F7" w:rsidRPr="00E935D4" w14:paraId="0D8F0849" w14:textId="77777777" w:rsidTr="00B676F7">
        <w:trPr>
          <w:jc w:val="center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D510F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proofErr w:type="spellStart"/>
            <w:r w:rsidRPr="00E935D4">
              <w:rPr>
                <w:rFonts w:ascii="Times New Roman" w:hAnsi="Times New Roman" w:cs="Times New Roman"/>
                <w:b/>
                <w:bCs/>
              </w:rPr>
              <w:t>Unigene</w:t>
            </w:r>
            <w:proofErr w:type="spellEnd"/>
            <w:r w:rsidRPr="00E935D4">
              <w:rPr>
                <w:rFonts w:ascii="Times New Roman" w:hAnsi="Times New Roman" w:cs="Times New Roman"/>
                <w:b/>
                <w:bCs/>
              </w:rPr>
              <w:t xml:space="preserve"> ID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3F6BF" w14:textId="0A1D97C2" w:rsidR="00B676F7" w:rsidRPr="00E935D4" w:rsidRDefault="00B676F7" w:rsidP="00895CA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</w:t>
            </w:r>
            <w:r>
              <w:rPr>
                <w:rFonts w:ascii="Times New Roman" w:hAnsi="Times New Roman" w:cs="Times New Roman" w:hint="eastAsia"/>
                <w:b/>
                <w:bCs/>
              </w:rPr>
              <w:t>ruit tissue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B74AF" w14:textId="5723AB00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  <w:b/>
                <w:bCs/>
              </w:rPr>
              <w:t>Putative function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14F1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  <w:b/>
                <w:bCs/>
              </w:rPr>
              <w:t>Abbreviation</w:t>
            </w:r>
          </w:p>
        </w:tc>
        <w:tc>
          <w:tcPr>
            <w:tcW w:w="3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6AAB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  <w:b/>
                <w:bCs/>
              </w:rPr>
              <w:t>Forward (5'- 3')</w:t>
            </w: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10B8C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  <w:b/>
                <w:bCs/>
              </w:rPr>
              <w:t>Reverse (5'-3')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4C324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  <w:b/>
                <w:bCs/>
              </w:rPr>
              <w:t>PCR products (bp)</w:t>
            </w:r>
          </w:p>
        </w:tc>
      </w:tr>
      <w:tr w:rsidR="00B676F7" w:rsidRPr="00E935D4" w14:paraId="59CB8EAD" w14:textId="77777777" w:rsidTr="00B676F7">
        <w:trPr>
          <w:trHeight w:val="567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8195" w14:textId="0F04F112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Unigene112167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F13BF" w14:textId="00EA075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M</w:t>
            </w:r>
            <w:r w:rsidRPr="007C16DC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esocarp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0F949" w14:textId="2BFDA566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Acetyl-CoA Carboxylase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3C4A" w14:textId="77777777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ACC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DA365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TACAACGCAGGCATCAGA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4298" w14:textId="77777777" w:rsidR="00B676F7" w:rsidRPr="00E935D4" w:rsidRDefault="00B676F7" w:rsidP="00895CAE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GGCAAGTTTCACCGCACA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8015" w14:textId="77777777" w:rsidR="00B676F7" w:rsidRPr="00E935D4" w:rsidRDefault="00B676F7" w:rsidP="00895CAE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98</w:t>
            </w:r>
          </w:p>
        </w:tc>
      </w:tr>
      <w:tr w:rsidR="00B676F7" w:rsidRPr="00E935D4" w14:paraId="00B7D9AA" w14:textId="77777777" w:rsidTr="00B676F7">
        <w:trPr>
          <w:trHeight w:val="567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D7602" w14:textId="52444E56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Unigene</w:t>
            </w:r>
            <w:r>
              <w:rPr>
                <w:rFonts w:ascii="Times New Roman" w:hAnsi="Times New Roman" w:cs="Times New Roman" w:hint="eastAsia"/>
              </w:rPr>
              <w:t>8</w:t>
            </w:r>
            <w:r w:rsidRPr="00E935D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E935D4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968E6" w14:textId="07CB902B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Seed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531E5" w14:textId="10500B03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Acetyl-CoA Carboxylase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121B" w14:textId="005C6824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ACC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B6FA5" w14:textId="7777777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CGGTTAGGGCACTTGACG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704F9" w14:textId="7777777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TCGCTCCAGGCAGGGTAT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C45D" w14:textId="7E2D2D19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 w:hint="eastAsia"/>
              </w:rPr>
              <w:t>3</w:t>
            </w:r>
            <w:r w:rsidRPr="00E935D4">
              <w:rPr>
                <w:rFonts w:ascii="Times New Roman" w:hAnsi="Times New Roman" w:cs="Times New Roman"/>
              </w:rPr>
              <w:t>7</w:t>
            </w:r>
          </w:p>
        </w:tc>
      </w:tr>
      <w:tr w:rsidR="00B676F7" w:rsidRPr="00E935D4" w14:paraId="666A0F50" w14:textId="77777777" w:rsidTr="00B676F7">
        <w:trPr>
          <w:trHeight w:val="567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15C2B" w14:textId="4F76DD8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Unigene11</w:t>
            </w:r>
            <w:r>
              <w:rPr>
                <w:rFonts w:ascii="Times New Roman" w:hAnsi="Times New Roman" w:cs="Times New Roman" w:hint="eastAsia"/>
              </w:rPr>
              <w:t>244</w:t>
            </w:r>
            <w:r w:rsidRPr="00E935D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9D4D5" w14:textId="795D738E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M</w:t>
            </w:r>
            <w:r w:rsidRPr="007C16DC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esocarp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6C8D9" w14:textId="7BC65741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35D4">
              <w:rPr>
                <w:rFonts w:ascii="Times New Roman" w:hAnsi="Times New Roman" w:cs="Times New Roman"/>
              </w:rPr>
              <w:t>Phospholipid:Diacylglycerol</w:t>
            </w:r>
            <w:proofErr w:type="spellEnd"/>
            <w:proofErr w:type="gramEnd"/>
            <w:r w:rsidRPr="00E935D4">
              <w:rPr>
                <w:rFonts w:ascii="Times New Roman" w:hAnsi="Times New Roman" w:cs="Times New Roman"/>
              </w:rPr>
              <w:t xml:space="preserve"> Acyltransferase1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3DBA9" w14:textId="2475E11B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PDAT1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ED063" w14:textId="59499CE1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TGCGGGAATACAAACATA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58AF" w14:textId="7814416F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CTCCGACATCCTCATCAC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FE892" w14:textId="6980AE20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7</w:t>
            </w:r>
            <w:r w:rsidRPr="00E935D4">
              <w:rPr>
                <w:rFonts w:ascii="Times New Roman" w:hAnsi="Times New Roman" w:cs="Times New Roman"/>
              </w:rPr>
              <w:t>5</w:t>
            </w:r>
          </w:p>
        </w:tc>
      </w:tr>
      <w:tr w:rsidR="00B676F7" w:rsidRPr="00E935D4" w14:paraId="773FEF42" w14:textId="77777777" w:rsidTr="00B676F7">
        <w:trPr>
          <w:trHeight w:val="567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5F2E0" w14:textId="791BEC2C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Unigene112820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3300EA" w14:textId="112705CD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Seed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343FB" w14:textId="50021AAE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935D4">
              <w:rPr>
                <w:rFonts w:ascii="Times New Roman" w:hAnsi="Times New Roman" w:cs="Times New Roman"/>
              </w:rPr>
              <w:t>Phospholipid:Diacylglycerol</w:t>
            </w:r>
            <w:proofErr w:type="spellEnd"/>
            <w:proofErr w:type="gramEnd"/>
            <w:r w:rsidRPr="00E935D4">
              <w:rPr>
                <w:rFonts w:ascii="Times New Roman" w:hAnsi="Times New Roman" w:cs="Times New Roman"/>
              </w:rPr>
              <w:t xml:space="preserve"> Acyltransferase1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D9E5" w14:textId="360CAA50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PDAT1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B2951" w14:textId="77777777" w:rsidR="00B676F7" w:rsidRPr="00E935D4" w:rsidRDefault="00B676F7" w:rsidP="00B676F7">
            <w:pPr>
              <w:rPr>
                <w:rFonts w:ascii="Times New Roman" w:hAnsi="Times New Roman" w:cs="Times New Roman"/>
                <w:highlight w:val="yellow"/>
              </w:rPr>
            </w:pPr>
            <w:r w:rsidRPr="00E935D4">
              <w:rPr>
                <w:rFonts w:ascii="Times New Roman" w:hAnsi="Times New Roman" w:cs="Times New Roman"/>
              </w:rPr>
              <w:t xml:space="preserve">CTTGAGGGTTTGGATGCT 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DD79" w14:textId="77777777" w:rsidR="00B676F7" w:rsidRPr="00E935D4" w:rsidRDefault="00B676F7" w:rsidP="00B676F7">
            <w:pPr>
              <w:rPr>
                <w:rFonts w:ascii="Times New Roman" w:hAnsi="Times New Roman" w:cs="Times New Roman"/>
                <w:highlight w:val="yellow"/>
              </w:rPr>
            </w:pPr>
            <w:r w:rsidRPr="00E935D4">
              <w:rPr>
                <w:rFonts w:ascii="Times New Roman" w:hAnsi="Times New Roman" w:cs="Times New Roman"/>
              </w:rPr>
              <w:t xml:space="preserve">AATGGAGGGATGTTGCTG 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24A7" w14:textId="3C0AA1C9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B676F7" w:rsidRPr="00E935D4" w14:paraId="75473906" w14:textId="77777777" w:rsidTr="00B676F7">
        <w:trPr>
          <w:trHeight w:val="567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AB9F3" w14:textId="685C90A0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Unigene</w:t>
            </w:r>
            <w:r>
              <w:rPr>
                <w:rFonts w:ascii="Times New Roman" w:hAnsi="Times New Roman" w:cs="Times New Roman" w:hint="eastAsia"/>
              </w:rPr>
              <w:t>5</w:t>
            </w:r>
            <w:r w:rsidRPr="00E935D4">
              <w:rPr>
                <w:rFonts w:ascii="Times New Roman" w:hAnsi="Times New Roman" w:cs="Times New Roman"/>
              </w:rPr>
              <w:t>4346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5894D" w14:textId="21163CA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color w:val="000000" w:themeColor="text1"/>
                <w:sz w:val="24"/>
                <w:szCs w:val="24"/>
              </w:rPr>
              <w:t>M</w:t>
            </w:r>
            <w:r w:rsidRPr="007C16DC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esocarp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8C98" w14:textId="57D9C29A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proofErr w:type="spellStart"/>
            <w:r w:rsidRPr="00E935D4">
              <w:rPr>
                <w:rFonts w:ascii="Times New Roman" w:hAnsi="Times New Roman" w:cs="Times New Roman"/>
              </w:rPr>
              <w:t>Acyl-</w:t>
            </w:r>
            <w:proofErr w:type="gramStart"/>
            <w:r w:rsidRPr="00E935D4">
              <w:rPr>
                <w:rFonts w:ascii="Times New Roman" w:hAnsi="Times New Roman" w:cs="Times New Roman"/>
              </w:rPr>
              <w:t>CoA:Diacylglycerol</w:t>
            </w:r>
            <w:proofErr w:type="spellEnd"/>
            <w:proofErr w:type="gramEnd"/>
            <w:r w:rsidRPr="00E935D4">
              <w:rPr>
                <w:rFonts w:ascii="Times New Roman" w:hAnsi="Times New Roman" w:cs="Times New Roman"/>
              </w:rPr>
              <w:t xml:space="preserve"> Acyltransferase</w:t>
            </w: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A405" w14:textId="4259EF32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DGAT</w:t>
            </w: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36F2" w14:textId="77777777" w:rsidR="00B676F7" w:rsidRPr="00E935D4" w:rsidRDefault="00B676F7" w:rsidP="00B676F7">
            <w:pPr>
              <w:rPr>
                <w:rFonts w:ascii="Times New Roman" w:hAnsi="Times New Roman" w:cs="Times New Roman"/>
                <w:highlight w:val="yellow"/>
              </w:rPr>
            </w:pPr>
            <w:r w:rsidRPr="00E935D4">
              <w:rPr>
                <w:rFonts w:ascii="Times New Roman" w:hAnsi="Times New Roman" w:cs="Times New Roman"/>
              </w:rPr>
              <w:t xml:space="preserve">GTTGGAGCATCCTCGTCT  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FC7AC" w14:textId="77777777" w:rsidR="00B676F7" w:rsidRPr="00E935D4" w:rsidRDefault="00B676F7" w:rsidP="00B676F7">
            <w:pPr>
              <w:rPr>
                <w:rFonts w:ascii="Times New Roman" w:hAnsi="Times New Roman" w:cs="Times New Roman"/>
                <w:highlight w:val="yellow"/>
              </w:rPr>
            </w:pPr>
            <w:r w:rsidRPr="00E935D4">
              <w:rPr>
                <w:rFonts w:ascii="Times New Roman" w:hAnsi="Times New Roman" w:cs="Times New Roman"/>
              </w:rPr>
              <w:t xml:space="preserve">GGTGCCTTTACTGATTGTG 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BB839" w14:textId="7511BEA3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 w:hint="eastAsia"/>
              </w:rPr>
              <w:t>6</w:t>
            </w:r>
            <w:r w:rsidRPr="00E935D4">
              <w:rPr>
                <w:rFonts w:ascii="Times New Roman" w:hAnsi="Times New Roman" w:cs="Times New Roman"/>
              </w:rPr>
              <w:t>1</w:t>
            </w:r>
          </w:p>
        </w:tc>
      </w:tr>
      <w:tr w:rsidR="00B676F7" w:rsidRPr="00E935D4" w14:paraId="26FCDC6A" w14:textId="77777777" w:rsidTr="00B676F7">
        <w:trPr>
          <w:trHeight w:val="567"/>
          <w:jc w:val="center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7E9C" w14:textId="6961F109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Un</w:t>
            </w:r>
            <w:r w:rsidRPr="00E935D4">
              <w:rPr>
                <w:rFonts w:ascii="Times New Roman" w:hAnsi="Times New Roman" w:cs="Times New Roman"/>
              </w:rPr>
              <w:t>igene114377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2B3D9" w14:textId="6D21887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Seed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D0203" w14:textId="48DB8FB8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proofErr w:type="spellStart"/>
            <w:r w:rsidRPr="00E935D4">
              <w:rPr>
                <w:rFonts w:ascii="Times New Roman" w:hAnsi="Times New Roman" w:cs="Times New Roman"/>
              </w:rPr>
              <w:t>Acyl-</w:t>
            </w:r>
            <w:proofErr w:type="gramStart"/>
            <w:r w:rsidRPr="00E935D4">
              <w:rPr>
                <w:rFonts w:ascii="Times New Roman" w:hAnsi="Times New Roman" w:cs="Times New Roman"/>
              </w:rPr>
              <w:t>CoA:Diacylglycerol</w:t>
            </w:r>
            <w:proofErr w:type="spellEnd"/>
            <w:proofErr w:type="gramEnd"/>
            <w:r w:rsidRPr="00E935D4">
              <w:rPr>
                <w:rFonts w:ascii="Times New Roman" w:hAnsi="Times New Roman" w:cs="Times New Roman"/>
              </w:rPr>
              <w:t xml:space="preserve"> Acyltransferase</w:t>
            </w: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2F0AD" w14:textId="3F112E42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DGAT</w:t>
            </w: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3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7F08B" w14:textId="7777777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CAACAAGGACGGAGACGC</w:t>
            </w:r>
          </w:p>
        </w:tc>
        <w:tc>
          <w:tcPr>
            <w:tcW w:w="3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DA37" w14:textId="77777777" w:rsidR="00B676F7" w:rsidRPr="00E935D4" w:rsidRDefault="00B676F7" w:rsidP="00B676F7">
            <w:pPr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CGGGCATTGCTCAAGATC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74206" w14:textId="4A06B96A" w:rsidR="00B676F7" w:rsidRPr="00E935D4" w:rsidRDefault="00B676F7" w:rsidP="00B676F7">
            <w:pPr>
              <w:jc w:val="center"/>
              <w:rPr>
                <w:rFonts w:ascii="Times New Roman" w:hAnsi="Times New Roman" w:cs="Times New Roman"/>
              </w:rPr>
            </w:pPr>
            <w:r w:rsidRPr="00E935D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 w:hint="eastAsia"/>
              </w:rPr>
              <w:t>4</w:t>
            </w:r>
            <w:r w:rsidRPr="00E935D4">
              <w:rPr>
                <w:rFonts w:ascii="Times New Roman" w:hAnsi="Times New Roman" w:cs="Times New Roman"/>
              </w:rPr>
              <w:t>3</w:t>
            </w:r>
          </w:p>
        </w:tc>
      </w:tr>
    </w:tbl>
    <w:p w14:paraId="7F885FC6" w14:textId="77777777" w:rsidR="00E935D4" w:rsidRPr="00E935D4" w:rsidRDefault="00E935D4" w:rsidP="00E935D4">
      <w:pPr>
        <w:rPr>
          <w:rFonts w:ascii="Times New Roman" w:hAnsi="Times New Roman" w:cs="Times New Roman"/>
        </w:rPr>
      </w:pPr>
    </w:p>
    <w:p w14:paraId="07C293A5" w14:textId="28587B16" w:rsidR="007C16DC" w:rsidRDefault="007C16DC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440124CA" w14:textId="77777777" w:rsidR="00E935D4" w:rsidRDefault="00E935D4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A2BD3DB" w14:textId="77777777" w:rsidR="00E935D4" w:rsidRDefault="00E935D4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C9A1BDC" w14:textId="77777777" w:rsidR="00E935D4" w:rsidRDefault="00E935D4" w:rsidP="007C16DC">
      <w:pPr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0B2183CB" w14:textId="77777777" w:rsidR="00E935D4" w:rsidRPr="007C16DC" w:rsidRDefault="00E935D4" w:rsidP="007C16D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935D4" w:rsidRPr="007C16DC" w:rsidSect="00E935D4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3A"/>
    <w:rsid w:val="000A303E"/>
    <w:rsid w:val="000C6DF4"/>
    <w:rsid w:val="00642C03"/>
    <w:rsid w:val="0075793A"/>
    <w:rsid w:val="007C16DC"/>
    <w:rsid w:val="008957DE"/>
    <w:rsid w:val="00996FA5"/>
    <w:rsid w:val="00A23CA8"/>
    <w:rsid w:val="00B676F7"/>
    <w:rsid w:val="00C53047"/>
    <w:rsid w:val="00D62062"/>
    <w:rsid w:val="00D769C7"/>
    <w:rsid w:val="00E30AFF"/>
    <w:rsid w:val="00E935D4"/>
    <w:rsid w:val="00F6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3CDD4"/>
  <w15:chartTrackingRefBased/>
  <w15:docId w15:val="{4FE47B46-D6D7-4356-A1B9-A7C3CBC9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183</Words>
  <Characters>1046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LEBRON</dc:creator>
  <cp:keywords/>
  <dc:description/>
  <cp:lastModifiedBy>JAMES LEBRON</cp:lastModifiedBy>
  <cp:revision>6</cp:revision>
  <dcterms:created xsi:type="dcterms:W3CDTF">2024-05-31T02:54:00Z</dcterms:created>
  <dcterms:modified xsi:type="dcterms:W3CDTF">2024-09-13T03:36:00Z</dcterms:modified>
</cp:coreProperties>
</file>