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EE0E5" w14:textId="09CB6D75" w:rsidR="00BB2693" w:rsidRPr="00645CA4" w:rsidRDefault="00996569">
      <w:pPr>
        <w:pStyle w:val="BodyText"/>
        <w:kinsoku w:val="0"/>
        <w:overflowPunct w:val="0"/>
        <w:spacing w:before="220"/>
        <w:ind w:left="219" w:right="477"/>
        <w:jc w:val="both"/>
      </w:pPr>
      <w:r w:rsidRPr="00A108E0">
        <w:rPr>
          <w:b/>
          <w:bCs/>
          <w:u w:val="single"/>
        </w:rPr>
        <w:t>T</w:t>
      </w:r>
      <w:r w:rsidR="00BB2693" w:rsidRPr="00A108E0">
        <w:rPr>
          <w:b/>
          <w:bCs/>
          <w:u w:val="single"/>
        </w:rPr>
        <w:t xml:space="preserve">able </w:t>
      </w:r>
      <w:r w:rsidR="00C544B0" w:rsidRPr="00A108E0">
        <w:rPr>
          <w:b/>
          <w:bCs/>
          <w:u w:val="single"/>
        </w:rPr>
        <w:t>1</w:t>
      </w:r>
      <w:r w:rsidR="00BB2693" w:rsidRPr="00A108E0">
        <w:rPr>
          <w:u w:val="single"/>
        </w:rPr>
        <w:t>.</w:t>
      </w:r>
      <w:r w:rsidR="00BB2693" w:rsidRPr="00645CA4">
        <w:t xml:space="preserve"> </w:t>
      </w:r>
      <w:r w:rsidR="005E5313" w:rsidRPr="00645CA4">
        <w:t>List of gene-specific primers designed for molecular cloning</w:t>
      </w:r>
      <w:r w:rsidR="00F66742" w:rsidRPr="00645CA4">
        <w:t xml:space="preserve"> </w:t>
      </w:r>
      <w:r w:rsidR="005E5313" w:rsidRPr="00645CA4">
        <w:t xml:space="preserve">of </w:t>
      </w:r>
      <w:r w:rsidR="005E5313" w:rsidRPr="00645CA4">
        <w:rPr>
          <w:i/>
          <w:iCs/>
        </w:rPr>
        <w:t>QQS</w:t>
      </w:r>
      <w:r w:rsidR="005E5313" w:rsidRPr="00645CA4">
        <w:rPr>
          <w:b/>
          <w:bCs/>
        </w:rPr>
        <w:t xml:space="preserve"> </w:t>
      </w:r>
      <w:r w:rsidR="00BB2693" w:rsidRPr="00645CA4">
        <w:t>into pSAT</w:t>
      </w:r>
      <w:r w:rsidR="005E5313" w:rsidRPr="00645CA4">
        <w:t>1</w:t>
      </w:r>
      <w:r w:rsidR="00BB2693" w:rsidRPr="00645CA4">
        <w:t xml:space="preserve"> modular vector </w:t>
      </w:r>
      <w:r w:rsidR="009A22D7" w:rsidRPr="00645CA4">
        <w:t xml:space="preserve">and </w:t>
      </w:r>
      <w:r w:rsidR="00356C56" w:rsidRPr="00645CA4">
        <w:t xml:space="preserve">verification of insertion of </w:t>
      </w:r>
      <w:r w:rsidR="00356C56" w:rsidRPr="00645CA4">
        <w:rPr>
          <w:i/>
          <w:iCs/>
        </w:rPr>
        <w:t>QQS</w:t>
      </w:r>
      <w:r w:rsidR="00356C56" w:rsidRPr="00645CA4">
        <w:t xml:space="preserve"> expression cassette </w:t>
      </w:r>
      <w:r w:rsidRPr="00645CA4">
        <w:t xml:space="preserve">prior </w:t>
      </w:r>
      <w:r w:rsidR="005F1BA0" w:rsidRPr="00645CA4">
        <w:t>to</w:t>
      </w:r>
      <w:r w:rsidR="00BB2693" w:rsidRPr="00645CA4">
        <w:t xml:space="preserve"> subsequent assembly into </w:t>
      </w:r>
      <w:r w:rsidR="005E5313" w:rsidRPr="00645CA4">
        <w:t>pPZP-RC2-</w:t>
      </w:r>
      <w:r w:rsidR="005E5313" w:rsidRPr="00645CA4">
        <w:rPr>
          <w:i/>
          <w:iCs/>
        </w:rPr>
        <w:t>npt</w:t>
      </w:r>
      <w:r w:rsidR="005E5313" w:rsidRPr="00645CA4">
        <w:t xml:space="preserve">II </w:t>
      </w:r>
      <w:r w:rsidR="00BB2693" w:rsidRPr="00645CA4">
        <w:t>binary vector</w:t>
      </w:r>
      <w:r w:rsidR="005E5313" w:rsidRPr="00645CA4">
        <w:t xml:space="preserve"> fo</w:t>
      </w:r>
      <w:r w:rsidR="00F66742" w:rsidRPr="00645CA4">
        <w:t>r</w:t>
      </w:r>
      <w:r w:rsidR="005E5313" w:rsidRPr="00645CA4">
        <w:t xml:space="preserve"> plant expression</w:t>
      </w:r>
      <w:r w:rsidR="00BB2693" w:rsidRPr="00645CA4">
        <w:t xml:space="preserve">. </w:t>
      </w:r>
    </w:p>
    <w:p w14:paraId="24C67501" w14:textId="77777777" w:rsidR="00BB2693" w:rsidRPr="00645CA4" w:rsidRDefault="00BB2693">
      <w:pPr>
        <w:pStyle w:val="BodyText"/>
        <w:kinsoku w:val="0"/>
        <w:overflowPunct w:val="0"/>
      </w:pPr>
    </w:p>
    <w:tbl>
      <w:tblPr>
        <w:tblW w:w="0" w:type="auto"/>
        <w:tblInd w:w="117" w:type="dxa"/>
        <w:tblLayout w:type="fixed"/>
        <w:tblCellMar>
          <w:left w:w="0" w:type="dxa"/>
          <w:right w:w="0" w:type="dxa"/>
        </w:tblCellMar>
        <w:tblLook w:val="0000" w:firstRow="0" w:lastRow="0" w:firstColumn="0" w:lastColumn="0" w:noHBand="0" w:noVBand="0"/>
      </w:tblPr>
      <w:tblGrid>
        <w:gridCol w:w="1548"/>
        <w:gridCol w:w="3552"/>
        <w:gridCol w:w="4476"/>
      </w:tblGrid>
      <w:tr w:rsidR="00906987" w:rsidRPr="00E91FA9" w14:paraId="10A7919E" w14:textId="77777777" w:rsidTr="00F66742">
        <w:trPr>
          <w:trHeight w:val="578"/>
        </w:trPr>
        <w:tc>
          <w:tcPr>
            <w:tcW w:w="1548" w:type="dxa"/>
            <w:tcBorders>
              <w:top w:val="single" w:sz="4" w:space="0" w:color="000000"/>
              <w:left w:val="single" w:sz="4" w:space="0" w:color="000000"/>
              <w:bottom w:val="single" w:sz="4" w:space="0" w:color="000000"/>
              <w:right w:val="single" w:sz="4" w:space="0" w:color="000000"/>
            </w:tcBorders>
          </w:tcPr>
          <w:p w14:paraId="6C0E7FD3" w14:textId="77777777" w:rsidR="00F66742" w:rsidRPr="00E91FA9" w:rsidRDefault="00F66742">
            <w:pPr>
              <w:pStyle w:val="TableParagraph"/>
              <w:kinsoku w:val="0"/>
              <w:overflowPunct w:val="0"/>
              <w:spacing w:line="186" w:lineRule="exact"/>
              <w:rPr>
                <w:sz w:val="20"/>
                <w:szCs w:val="20"/>
              </w:rPr>
            </w:pPr>
          </w:p>
          <w:p w14:paraId="6C836999" w14:textId="3815F15B" w:rsidR="00BB2693" w:rsidRPr="00E91FA9" w:rsidRDefault="00F66742">
            <w:pPr>
              <w:pStyle w:val="TableParagraph"/>
              <w:kinsoku w:val="0"/>
              <w:overflowPunct w:val="0"/>
              <w:spacing w:line="186" w:lineRule="exact"/>
              <w:rPr>
                <w:sz w:val="20"/>
                <w:szCs w:val="20"/>
              </w:rPr>
            </w:pPr>
            <w:r w:rsidRPr="00E91FA9">
              <w:rPr>
                <w:sz w:val="20"/>
                <w:szCs w:val="20"/>
              </w:rPr>
              <w:t>Gene or</w:t>
            </w:r>
            <w:r w:rsidR="005E5313" w:rsidRPr="00E91FA9">
              <w:rPr>
                <w:sz w:val="20"/>
                <w:szCs w:val="20"/>
              </w:rPr>
              <w:t xml:space="preserve"> gene fragment</w:t>
            </w:r>
          </w:p>
        </w:tc>
        <w:tc>
          <w:tcPr>
            <w:tcW w:w="3552" w:type="dxa"/>
            <w:tcBorders>
              <w:top w:val="single" w:sz="4" w:space="0" w:color="000000"/>
              <w:left w:val="single" w:sz="4" w:space="0" w:color="000000"/>
              <w:bottom w:val="single" w:sz="4" w:space="0" w:color="000000"/>
              <w:right w:val="single" w:sz="4" w:space="0" w:color="000000"/>
            </w:tcBorders>
          </w:tcPr>
          <w:p w14:paraId="0877024E" w14:textId="3C7056BB" w:rsidR="00BB2693" w:rsidRPr="00E91FA9" w:rsidRDefault="00BB2693">
            <w:pPr>
              <w:pStyle w:val="TableParagraph"/>
              <w:kinsoku w:val="0"/>
              <w:overflowPunct w:val="0"/>
              <w:spacing w:line="186" w:lineRule="exact"/>
              <w:rPr>
                <w:sz w:val="20"/>
                <w:szCs w:val="20"/>
              </w:rPr>
            </w:pPr>
            <w:r w:rsidRPr="00E91FA9">
              <w:rPr>
                <w:sz w:val="20"/>
                <w:szCs w:val="20"/>
              </w:rPr>
              <w:t>Sense primer</w:t>
            </w:r>
          </w:p>
        </w:tc>
        <w:tc>
          <w:tcPr>
            <w:tcW w:w="4476" w:type="dxa"/>
            <w:tcBorders>
              <w:top w:val="single" w:sz="4" w:space="0" w:color="000000"/>
              <w:left w:val="single" w:sz="4" w:space="0" w:color="000000"/>
              <w:bottom w:val="single" w:sz="4" w:space="0" w:color="000000"/>
              <w:right w:val="single" w:sz="4" w:space="0" w:color="000000"/>
            </w:tcBorders>
          </w:tcPr>
          <w:p w14:paraId="58A01738" w14:textId="77777777" w:rsidR="00BB2693" w:rsidRPr="00E91FA9" w:rsidRDefault="00BB2693">
            <w:pPr>
              <w:pStyle w:val="TableParagraph"/>
              <w:kinsoku w:val="0"/>
              <w:overflowPunct w:val="0"/>
              <w:spacing w:line="186" w:lineRule="exact"/>
              <w:rPr>
                <w:sz w:val="20"/>
                <w:szCs w:val="20"/>
              </w:rPr>
            </w:pPr>
            <w:r w:rsidRPr="00E91FA9">
              <w:rPr>
                <w:sz w:val="20"/>
                <w:szCs w:val="20"/>
              </w:rPr>
              <w:t>Antisense primer</w:t>
            </w:r>
          </w:p>
        </w:tc>
      </w:tr>
      <w:tr w:rsidR="00906987" w:rsidRPr="00E91FA9" w14:paraId="72E25E3C" w14:textId="77777777">
        <w:trPr>
          <w:trHeight w:val="551"/>
        </w:trPr>
        <w:tc>
          <w:tcPr>
            <w:tcW w:w="1548" w:type="dxa"/>
            <w:tcBorders>
              <w:top w:val="single" w:sz="4" w:space="0" w:color="000000"/>
              <w:left w:val="single" w:sz="4" w:space="0" w:color="000000"/>
              <w:bottom w:val="single" w:sz="4" w:space="0" w:color="000000"/>
              <w:right w:val="single" w:sz="4" w:space="0" w:color="000000"/>
            </w:tcBorders>
          </w:tcPr>
          <w:p w14:paraId="078A1ED0" w14:textId="15283462" w:rsidR="00BB2693" w:rsidRPr="00E91FA9" w:rsidRDefault="005E5313">
            <w:pPr>
              <w:pStyle w:val="TableParagraph"/>
              <w:kinsoku w:val="0"/>
              <w:overflowPunct w:val="0"/>
              <w:spacing w:line="202" w:lineRule="exact"/>
              <w:rPr>
                <w:sz w:val="20"/>
                <w:szCs w:val="20"/>
              </w:rPr>
            </w:pPr>
            <w:r w:rsidRPr="00E91FA9">
              <w:rPr>
                <w:sz w:val="20"/>
                <w:szCs w:val="20"/>
              </w:rPr>
              <w:t xml:space="preserve">Optimized </w:t>
            </w:r>
            <w:r w:rsidRPr="00E91FA9">
              <w:rPr>
                <w:i/>
                <w:iCs/>
                <w:sz w:val="20"/>
                <w:szCs w:val="20"/>
              </w:rPr>
              <w:t>QQS</w:t>
            </w:r>
          </w:p>
        </w:tc>
        <w:tc>
          <w:tcPr>
            <w:tcW w:w="3552" w:type="dxa"/>
            <w:tcBorders>
              <w:top w:val="single" w:sz="4" w:space="0" w:color="000000"/>
              <w:left w:val="single" w:sz="4" w:space="0" w:color="000000"/>
              <w:bottom w:val="single" w:sz="4" w:space="0" w:color="000000"/>
              <w:right w:val="single" w:sz="4" w:space="0" w:color="000000"/>
            </w:tcBorders>
          </w:tcPr>
          <w:p w14:paraId="72B5540D" w14:textId="77777777" w:rsidR="005E5313" w:rsidRPr="005E5313" w:rsidRDefault="005E5313" w:rsidP="005E5313">
            <w:pPr>
              <w:pStyle w:val="TableParagraph"/>
              <w:kinsoku w:val="0"/>
              <w:overflowPunct w:val="0"/>
              <w:rPr>
                <w:i/>
                <w:iCs/>
                <w:sz w:val="20"/>
                <w:szCs w:val="20"/>
              </w:rPr>
            </w:pPr>
            <w:proofErr w:type="spellStart"/>
            <w:r w:rsidRPr="00E91FA9">
              <w:rPr>
                <w:i/>
                <w:iCs/>
                <w:sz w:val="20"/>
                <w:szCs w:val="20"/>
              </w:rPr>
              <w:t>aaggaaaggagagctcatga</w:t>
            </w:r>
            <w:proofErr w:type="spellEnd"/>
          </w:p>
          <w:p w14:paraId="41C14D0A" w14:textId="4A5324BD" w:rsidR="00BB2693" w:rsidRPr="00E91FA9" w:rsidRDefault="00BB2693">
            <w:pPr>
              <w:pStyle w:val="TableParagraph"/>
              <w:kinsoku w:val="0"/>
              <w:overflowPunct w:val="0"/>
              <w:spacing w:line="264" w:lineRule="exact"/>
              <w:rPr>
                <w:sz w:val="20"/>
                <w:szCs w:val="20"/>
              </w:rPr>
            </w:pPr>
          </w:p>
        </w:tc>
        <w:tc>
          <w:tcPr>
            <w:tcW w:w="4476" w:type="dxa"/>
            <w:tcBorders>
              <w:top w:val="single" w:sz="4" w:space="0" w:color="000000"/>
              <w:left w:val="single" w:sz="4" w:space="0" w:color="000000"/>
              <w:bottom w:val="single" w:sz="4" w:space="0" w:color="000000"/>
              <w:right w:val="single" w:sz="4" w:space="0" w:color="000000"/>
            </w:tcBorders>
          </w:tcPr>
          <w:p w14:paraId="6338E756" w14:textId="77777777" w:rsidR="005E5313" w:rsidRPr="005E5313" w:rsidRDefault="005E5313" w:rsidP="005E5313">
            <w:pPr>
              <w:pStyle w:val="TableParagraph"/>
              <w:kinsoku w:val="0"/>
              <w:overflowPunct w:val="0"/>
              <w:rPr>
                <w:i/>
                <w:iCs/>
                <w:sz w:val="20"/>
                <w:szCs w:val="20"/>
              </w:rPr>
            </w:pPr>
            <w:proofErr w:type="spellStart"/>
            <w:r w:rsidRPr="00E91FA9">
              <w:rPr>
                <w:i/>
                <w:iCs/>
                <w:sz w:val="20"/>
                <w:szCs w:val="20"/>
              </w:rPr>
              <w:t>tcctttccttggtaccttaa</w:t>
            </w:r>
            <w:proofErr w:type="spellEnd"/>
          </w:p>
          <w:p w14:paraId="599CE3F7" w14:textId="5E2F9A22" w:rsidR="00BB2693" w:rsidRPr="00E91FA9" w:rsidRDefault="00BB2693">
            <w:pPr>
              <w:pStyle w:val="TableParagraph"/>
              <w:kinsoku w:val="0"/>
              <w:overflowPunct w:val="0"/>
              <w:spacing w:line="264" w:lineRule="exact"/>
              <w:rPr>
                <w:sz w:val="20"/>
                <w:szCs w:val="20"/>
              </w:rPr>
            </w:pPr>
          </w:p>
        </w:tc>
      </w:tr>
      <w:tr w:rsidR="00906987" w:rsidRPr="00E91FA9" w14:paraId="1FDFE601" w14:textId="77777777">
        <w:trPr>
          <w:trHeight w:val="554"/>
        </w:trPr>
        <w:tc>
          <w:tcPr>
            <w:tcW w:w="1548" w:type="dxa"/>
            <w:tcBorders>
              <w:top w:val="single" w:sz="4" w:space="0" w:color="000000"/>
              <w:left w:val="single" w:sz="4" w:space="0" w:color="000000"/>
              <w:bottom w:val="single" w:sz="4" w:space="0" w:color="000000"/>
              <w:right w:val="single" w:sz="4" w:space="0" w:color="000000"/>
            </w:tcBorders>
          </w:tcPr>
          <w:p w14:paraId="71460606" w14:textId="679EDDB7" w:rsidR="00BB2693" w:rsidRPr="00E91FA9" w:rsidRDefault="00D33D4A" w:rsidP="005E5313">
            <w:pPr>
              <w:pStyle w:val="TableParagraph"/>
              <w:kinsoku w:val="0"/>
              <w:overflowPunct w:val="0"/>
              <w:spacing w:line="204" w:lineRule="exact"/>
              <w:rPr>
                <w:sz w:val="20"/>
                <w:szCs w:val="20"/>
              </w:rPr>
            </w:pPr>
            <w:r>
              <w:rPr>
                <w:sz w:val="20"/>
                <w:szCs w:val="20"/>
              </w:rPr>
              <w:t>Gibson/</w:t>
            </w:r>
            <w:proofErr w:type="spellStart"/>
            <w:r w:rsidR="005E5313" w:rsidRPr="00E91FA9">
              <w:rPr>
                <w:sz w:val="20"/>
                <w:szCs w:val="20"/>
              </w:rPr>
              <w:t>Gblock</w:t>
            </w:r>
            <w:proofErr w:type="spellEnd"/>
            <w:r w:rsidR="005E5313" w:rsidRPr="00E91FA9">
              <w:rPr>
                <w:sz w:val="20"/>
                <w:szCs w:val="20"/>
              </w:rPr>
              <w:t xml:space="preserve"> of Optimized </w:t>
            </w:r>
            <w:r w:rsidR="00993D89" w:rsidRPr="00E91FA9">
              <w:rPr>
                <w:i/>
                <w:iCs/>
                <w:sz w:val="20"/>
                <w:szCs w:val="20"/>
              </w:rPr>
              <w:t>QQS</w:t>
            </w:r>
          </w:p>
        </w:tc>
        <w:tc>
          <w:tcPr>
            <w:tcW w:w="3552" w:type="dxa"/>
            <w:tcBorders>
              <w:top w:val="single" w:sz="4" w:space="0" w:color="000000"/>
              <w:left w:val="single" w:sz="4" w:space="0" w:color="000000"/>
              <w:bottom w:val="single" w:sz="4" w:space="0" w:color="000000"/>
              <w:right w:val="single" w:sz="4" w:space="0" w:color="000000"/>
            </w:tcBorders>
          </w:tcPr>
          <w:p w14:paraId="1C783C8F" w14:textId="2D421756" w:rsidR="00BB2693" w:rsidRPr="00E91FA9" w:rsidRDefault="005E5313">
            <w:pPr>
              <w:pStyle w:val="TableParagraph"/>
              <w:kinsoku w:val="0"/>
              <w:overflowPunct w:val="0"/>
              <w:spacing w:line="264" w:lineRule="exact"/>
              <w:rPr>
                <w:sz w:val="20"/>
                <w:szCs w:val="20"/>
              </w:rPr>
            </w:pPr>
            <w:proofErr w:type="spellStart"/>
            <w:r w:rsidRPr="00E91FA9">
              <w:rPr>
                <w:i/>
                <w:iCs/>
                <w:sz w:val="20"/>
                <w:szCs w:val="20"/>
              </w:rPr>
              <w:t>tagccatggtccggactcagatctcgagc</w:t>
            </w:r>
            <w:proofErr w:type="spellEnd"/>
          </w:p>
        </w:tc>
        <w:tc>
          <w:tcPr>
            <w:tcW w:w="4476" w:type="dxa"/>
            <w:tcBorders>
              <w:top w:val="single" w:sz="4" w:space="0" w:color="000000"/>
              <w:left w:val="single" w:sz="4" w:space="0" w:color="000000"/>
              <w:bottom w:val="single" w:sz="4" w:space="0" w:color="000000"/>
              <w:right w:val="single" w:sz="4" w:space="0" w:color="000000"/>
            </w:tcBorders>
          </w:tcPr>
          <w:p w14:paraId="6955E931" w14:textId="2D9C8783" w:rsidR="00BB2693" w:rsidRPr="00E91FA9" w:rsidRDefault="005E5313">
            <w:pPr>
              <w:pStyle w:val="TableParagraph"/>
              <w:kinsoku w:val="0"/>
              <w:overflowPunct w:val="0"/>
              <w:spacing w:line="264" w:lineRule="exact"/>
              <w:rPr>
                <w:sz w:val="20"/>
                <w:szCs w:val="20"/>
              </w:rPr>
            </w:pPr>
            <w:proofErr w:type="spellStart"/>
            <w:r w:rsidRPr="00E91FA9">
              <w:rPr>
                <w:i/>
                <w:iCs/>
                <w:sz w:val="20"/>
                <w:szCs w:val="20"/>
              </w:rPr>
              <w:t>tagactaggtggatcccgggcccgcggtactc</w:t>
            </w:r>
            <w:proofErr w:type="spellEnd"/>
          </w:p>
        </w:tc>
      </w:tr>
      <w:tr w:rsidR="00906987" w:rsidRPr="00E91FA9" w14:paraId="0AC0BCFA" w14:textId="77777777">
        <w:trPr>
          <w:trHeight w:val="568"/>
        </w:trPr>
        <w:tc>
          <w:tcPr>
            <w:tcW w:w="1548" w:type="dxa"/>
            <w:tcBorders>
              <w:top w:val="single" w:sz="4" w:space="0" w:color="000000"/>
              <w:left w:val="single" w:sz="4" w:space="0" w:color="000000"/>
              <w:bottom w:val="single" w:sz="4" w:space="0" w:color="000000"/>
              <w:right w:val="single" w:sz="4" w:space="0" w:color="000000"/>
            </w:tcBorders>
          </w:tcPr>
          <w:p w14:paraId="6B8768BC" w14:textId="63B2DB91" w:rsidR="00BB2693" w:rsidRPr="00E91FA9" w:rsidRDefault="005E5313">
            <w:pPr>
              <w:pStyle w:val="TableParagraph"/>
              <w:kinsoku w:val="0"/>
              <w:overflowPunct w:val="0"/>
              <w:spacing w:before="16" w:line="274" w:lineRule="exact"/>
              <w:ind w:right="79"/>
              <w:rPr>
                <w:sz w:val="20"/>
                <w:szCs w:val="20"/>
                <w:lang w:val="fr-FR"/>
              </w:rPr>
            </w:pPr>
            <w:r w:rsidRPr="00E91FA9">
              <w:rPr>
                <w:i/>
                <w:iCs/>
                <w:sz w:val="20"/>
                <w:szCs w:val="20"/>
                <w:lang w:val="fr-FR"/>
              </w:rPr>
              <w:t xml:space="preserve">QQS </w:t>
            </w:r>
            <w:r w:rsidR="00347591" w:rsidRPr="00E91FA9">
              <w:rPr>
                <w:sz w:val="20"/>
                <w:szCs w:val="20"/>
                <w:lang w:val="fr-FR"/>
              </w:rPr>
              <w:t xml:space="preserve">expression cassette </w:t>
            </w:r>
            <w:r w:rsidRPr="00E91FA9">
              <w:rPr>
                <w:sz w:val="20"/>
                <w:szCs w:val="20"/>
                <w:lang w:val="fr-FR"/>
              </w:rPr>
              <w:t>fragment</w:t>
            </w:r>
            <w:r w:rsidR="009A22D7" w:rsidRPr="00E91FA9">
              <w:rPr>
                <w:sz w:val="20"/>
                <w:szCs w:val="20"/>
                <w:lang w:val="fr-FR"/>
              </w:rPr>
              <w:t xml:space="preserve"> check</w:t>
            </w:r>
            <w:r w:rsidRPr="00E91FA9">
              <w:rPr>
                <w:sz w:val="20"/>
                <w:szCs w:val="20"/>
                <w:lang w:val="fr-FR"/>
              </w:rPr>
              <w:t xml:space="preserve"> </w:t>
            </w:r>
            <w:r w:rsidR="00996569" w:rsidRPr="00E91FA9">
              <w:rPr>
                <w:sz w:val="20"/>
                <w:szCs w:val="20"/>
                <w:lang w:val="fr-FR"/>
              </w:rPr>
              <w:t xml:space="preserve">in </w:t>
            </w:r>
            <w:r w:rsidRPr="00E91FA9">
              <w:rPr>
                <w:sz w:val="20"/>
                <w:szCs w:val="20"/>
                <w:lang w:val="fr-FR"/>
              </w:rPr>
              <w:t>pSAT1</w:t>
            </w:r>
          </w:p>
        </w:tc>
        <w:tc>
          <w:tcPr>
            <w:tcW w:w="3552" w:type="dxa"/>
            <w:tcBorders>
              <w:top w:val="single" w:sz="4" w:space="0" w:color="000000"/>
              <w:left w:val="single" w:sz="4" w:space="0" w:color="000000"/>
              <w:bottom w:val="single" w:sz="4" w:space="0" w:color="000000"/>
              <w:right w:val="single" w:sz="4" w:space="0" w:color="000000"/>
            </w:tcBorders>
          </w:tcPr>
          <w:p w14:paraId="7B2F7B1E" w14:textId="77777777" w:rsidR="005E5313" w:rsidRPr="005E5313" w:rsidRDefault="005E5313" w:rsidP="005E5313">
            <w:pPr>
              <w:pStyle w:val="TableParagraph"/>
              <w:kinsoku w:val="0"/>
              <w:overflowPunct w:val="0"/>
              <w:spacing w:line="240" w:lineRule="auto"/>
              <w:ind w:right="162"/>
              <w:rPr>
                <w:i/>
                <w:iCs/>
                <w:sz w:val="20"/>
                <w:szCs w:val="20"/>
              </w:rPr>
            </w:pPr>
            <w:proofErr w:type="spellStart"/>
            <w:r w:rsidRPr="00E91FA9">
              <w:rPr>
                <w:i/>
                <w:iCs/>
                <w:sz w:val="20"/>
                <w:szCs w:val="20"/>
              </w:rPr>
              <w:t>taaggaaaggagagctcatgaaaactaa</w:t>
            </w:r>
            <w:proofErr w:type="spellEnd"/>
          </w:p>
          <w:p w14:paraId="67931B71" w14:textId="77777777" w:rsidR="005E5313" w:rsidRPr="005E5313" w:rsidRDefault="005E5313" w:rsidP="005E5313">
            <w:pPr>
              <w:pStyle w:val="TableParagraph"/>
              <w:kinsoku w:val="0"/>
              <w:overflowPunct w:val="0"/>
              <w:spacing w:line="240" w:lineRule="auto"/>
              <w:ind w:right="162"/>
              <w:rPr>
                <w:i/>
                <w:iCs/>
                <w:sz w:val="20"/>
                <w:szCs w:val="20"/>
              </w:rPr>
            </w:pPr>
            <w:r w:rsidRPr="00E91FA9">
              <w:rPr>
                <w:i/>
                <w:iCs/>
                <w:sz w:val="20"/>
                <w:szCs w:val="20"/>
              </w:rPr>
              <w:t>cag</w:t>
            </w:r>
          </w:p>
          <w:p w14:paraId="44C9F33A" w14:textId="43B7BF37" w:rsidR="00BB2693" w:rsidRPr="00E91FA9" w:rsidRDefault="00BB2693">
            <w:pPr>
              <w:pStyle w:val="TableParagraph"/>
              <w:kinsoku w:val="0"/>
              <w:overflowPunct w:val="0"/>
              <w:spacing w:line="240" w:lineRule="auto"/>
              <w:ind w:right="162"/>
              <w:rPr>
                <w:sz w:val="20"/>
                <w:szCs w:val="20"/>
              </w:rPr>
            </w:pPr>
          </w:p>
        </w:tc>
        <w:tc>
          <w:tcPr>
            <w:tcW w:w="4476" w:type="dxa"/>
            <w:tcBorders>
              <w:top w:val="single" w:sz="4" w:space="0" w:color="000000"/>
              <w:left w:val="single" w:sz="4" w:space="0" w:color="000000"/>
              <w:bottom w:val="single" w:sz="4" w:space="0" w:color="000000"/>
              <w:right w:val="single" w:sz="4" w:space="0" w:color="000000"/>
            </w:tcBorders>
          </w:tcPr>
          <w:p w14:paraId="449D24AE" w14:textId="77777777" w:rsidR="005E5313" w:rsidRPr="005E5313" w:rsidRDefault="005E5313" w:rsidP="005E5313">
            <w:pPr>
              <w:pStyle w:val="TableParagraph"/>
              <w:kinsoku w:val="0"/>
              <w:overflowPunct w:val="0"/>
              <w:spacing w:line="240" w:lineRule="auto"/>
              <w:ind w:right="100"/>
              <w:rPr>
                <w:i/>
                <w:iCs/>
                <w:sz w:val="20"/>
                <w:szCs w:val="20"/>
              </w:rPr>
            </w:pPr>
            <w:proofErr w:type="spellStart"/>
            <w:r w:rsidRPr="00E91FA9">
              <w:rPr>
                <w:i/>
                <w:iCs/>
                <w:sz w:val="20"/>
                <w:szCs w:val="20"/>
              </w:rPr>
              <w:t>ctttccttggtaccttaatgatgatgatgatgatg</w:t>
            </w:r>
            <w:proofErr w:type="spellEnd"/>
          </w:p>
          <w:p w14:paraId="5B94ED6B" w14:textId="77777777" w:rsidR="005E5313" w:rsidRPr="005E5313" w:rsidRDefault="005E5313" w:rsidP="005E5313">
            <w:pPr>
              <w:pStyle w:val="TableParagraph"/>
              <w:kinsoku w:val="0"/>
              <w:overflowPunct w:val="0"/>
              <w:spacing w:line="240" w:lineRule="auto"/>
              <w:ind w:right="100"/>
              <w:rPr>
                <w:i/>
                <w:iCs/>
                <w:sz w:val="20"/>
                <w:szCs w:val="20"/>
              </w:rPr>
            </w:pPr>
            <w:proofErr w:type="spellStart"/>
            <w:r w:rsidRPr="00E91FA9">
              <w:rPr>
                <w:i/>
                <w:iCs/>
                <w:sz w:val="20"/>
                <w:szCs w:val="20"/>
              </w:rPr>
              <w:t>ata</w:t>
            </w:r>
            <w:proofErr w:type="spellEnd"/>
          </w:p>
          <w:p w14:paraId="1284C686" w14:textId="4F993BEF" w:rsidR="00BB2693" w:rsidRPr="00E91FA9" w:rsidRDefault="00BB2693">
            <w:pPr>
              <w:pStyle w:val="TableParagraph"/>
              <w:kinsoku w:val="0"/>
              <w:overflowPunct w:val="0"/>
              <w:spacing w:line="240" w:lineRule="auto"/>
              <w:ind w:right="100"/>
              <w:rPr>
                <w:sz w:val="20"/>
                <w:szCs w:val="20"/>
              </w:rPr>
            </w:pPr>
          </w:p>
        </w:tc>
      </w:tr>
      <w:tr w:rsidR="00906987" w:rsidRPr="00E91FA9" w14:paraId="0B16A065" w14:textId="77777777" w:rsidTr="00F66742">
        <w:trPr>
          <w:trHeight w:val="353"/>
        </w:trPr>
        <w:tc>
          <w:tcPr>
            <w:tcW w:w="1548" w:type="dxa"/>
            <w:tcBorders>
              <w:top w:val="single" w:sz="4" w:space="0" w:color="000000"/>
              <w:left w:val="single" w:sz="4" w:space="0" w:color="000000"/>
              <w:bottom w:val="single" w:sz="4" w:space="0" w:color="000000"/>
              <w:right w:val="single" w:sz="4" w:space="0" w:color="000000"/>
            </w:tcBorders>
          </w:tcPr>
          <w:p w14:paraId="707EBE54" w14:textId="49C9B086" w:rsidR="00BB2693" w:rsidRPr="00E91FA9" w:rsidRDefault="002C3885">
            <w:pPr>
              <w:pStyle w:val="TableParagraph"/>
              <w:kinsoku w:val="0"/>
              <w:overflowPunct w:val="0"/>
              <w:spacing w:line="270" w:lineRule="atLeast"/>
              <w:ind w:right="144"/>
              <w:rPr>
                <w:sz w:val="20"/>
                <w:szCs w:val="20"/>
              </w:rPr>
            </w:pPr>
            <w:r>
              <w:rPr>
                <w:i/>
                <w:iCs/>
                <w:sz w:val="20"/>
                <w:szCs w:val="20"/>
              </w:rPr>
              <w:t>NPT</w:t>
            </w:r>
            <w:r w:rsidR="005E5313" w:rsidRPr="00E91FA9">
              <w:rPr>
                <w:i/>
                <w:iCs/>
                <w:sz w:val="20"/>
                <w:szCs w:val="20"/>
              </w:rPr>
              <w:t>II</w:t>
            </w:r>
          </w:p>
        </w:tc>
        <w:tc>
          <w:tcPr>
            <w:tcW w:w="3552" w:type="dxa"/>
            <w:tcBorders>
              <w:top w:val="single" w:sz="4" w:space="0" w:color="000000"/>
              <w:left w:val="single" w:sz="4" w:space="0" w:color="000000"/>
              <w:bottom w:val="single" w:sz="4" w:space="0" w:color="000000"/>
              <w:right w:val="single" w:sz="4" w:space="0" w:color="000000"/>
            </w:tcBorders>
          </w:tcPr>
          <w:p w14:paraId="6CFFBAF2" w14:textId="77777777" w:rsidR="00F66742" w:rsidRPr="00F66742" w:rsidRDefault="00F66742" w:rsidP="00F66742">
            <w:pPr>
              <w:pStyle w:val="TableParagraph"/>
              <w:kinsoku w:val="0"/>
              <w:overflowPunct w:val="0"/>
              <w:rPr>
                <w:i/>
                <w:iCs/>
                <w:sz w:val="20"/>
                <w:szCs w:val="20"/>
              </w:rPr>
            </w:pPr>
            <w:proofErr w:type="spellStart"/>
            <w:r w:rsidRPr="00E91FA9">
              <w:rPr>
                <w:i/>
                <w:iCs/>
                <w:sz w:val="20"/>
                <w:szCs w:val="20"/>
              </w:rPr>
              <w:t>Atggggattgaacaagatggattgc</w:t>
            </w:r>
            <w:proofErr w:type="spellEnd"/>
          </w:p>
          <w:p w14:paraId="49588CD5" w14:textId="27EDE891" w:rsidR="00BB2693" w:rsidRPr="00E91FA9" w:rsidRDefault="00BB2693">
            <w:pPr>
              <w:pStyle w:val="TableParagraph"/>
              <w:kinsoku w:val="0"/>
              <w:overflowPunct w:val="0"/>
              <w:spacing w:line="240" w:lineRule="auto"/>
              <w:rPr>
                <w:sz w:val="20"/>
                <w:szCs w:val="20"/>
              </w:rPr>
            </w:pPr>
          </w:p>
        </w:tc>
        <w:tc>
          <w:tcPr>
            <w:tcW w:w="4476" w:type="dxa"/>
            <w:tcBorders>
              <w:top w:val="single" w:sz="4" w:space="0" w:color="000000"/>
              <w:left w:val="single" w:sz="4" w:space="0" w:color="000000"/>
              <w:bottom w:val="single" w:sz="4" w:space="0" w:color="000000"/>
              <w:right w:val="single" w:sz="4" w:space="0" w:color="000000"/>
            </w:tcBorders>
          </w:tcPr>
          <w:p w14:paraId="474D9221" w14:textId="77777777" w:rsidR="00F66742" w:rsidRPr="00F66742" w:rsidRDefault="00F66742" w:rsidP="00F66742">
            <w:pPr>
              <w:pStyle w:val="TableParagraph"/>
              <w:kinsoku w:val="0"/>
              <w:overflowPunct w:val="0"/>
              <w:ind w:right="140"/>
              <w:rPr>
                <w:i/>
                <w:iCs/>
                <w:sz w:val="20"/>
                <w:szCs w:val="20"/>
              </w:rPr>
            </w:pPr>
            <w:proofErr w:type="spellStart"/>
            <w:r w:rsidRPr="00E91FA9">
              <w:rPr>
                <w:i/>
                <w:iCs/>
                <w:sz w:val="20"/>
                <w:szCs w:val="20"/>
              </w:rPr>
              <w:t>gaagaactcgtcaagaaggcgatag</w:t>
            </w:r>
            <w:proofErr w:type="spellEnd"/>
          </w:p>
          <w:p w14:paraId="651FAC01" w14:textId="78ED6BCD" w:rsidR="00BB2693" w:rsidRPr="00E91FA9" w:rsidRDefault="00BB2693">
            <w:pPr>
              <w:pStyle w:val="TableParagraph"/>
              <w:kinsoku w:val="0"/>
              <w:overflowPunct w:val="0"/>
              <w:spacing w:line="240" w:lineRule="auto"/>
              <w:ind w:right="140"/>
              <w:rPr>
                <w:sz w:val="20"/>
                <w:szCs w:val="20"/>
              </w:rPr>
            </w:pPr>
          </w:p>
        </w:tc>
      </w:tr>
    </w:tbl>
    <w:p w14:paraId="59CF3146" w14:textId="77777777" w:rsidR="00BB2693" w:rsidRDefault="00BB2693">
      <w:pPr>
        <w:pStyle w:val="BodyText"/>
        <w:kinsoku w:val="0"/>
        <w:overflowPunct w:val="0"/>
        <w:rPr>
          <w:sz w:val="26"/>
          <w:szCs w:val="26"/>
        </w:rPr>
      </w:pPr>
    </w:p>
    <w:p w14:paraId="7CA23653" w14:textId="4943BB30" w:rsidR="00BB2693" w:rsidRPr="00645CA4" w:rsidRDefault="00BB2693" w:rsidP="00AC6636">
      <w:pPr>
        <w:pStyle w:val="BodyText"/>
        <w:kinsoku w:val="0"/>
        <w:overflowPunct w:val="0"/>
        <w:spacing w:before="209"/>
        <w:ind w:right="476"/>
        <w:jc w:val="both"/>
        <w:rPr>
          <w:color w:val="000000"/>
        </w:rPr>
      </w:pPr>
      <w:r w:rsidRPr="00A108E0">
        <w:rPr>
          <w:b/>
          <w:bCs/>
          <w:u w:val="single"/>
        </w:rPr>
        <w:t>Table 2.</w:t>
      </w:r>
      <w:r w:rsidRPr="00645CA4">
        <w:t xml:space="preserve"> Types and composition</w:t>
      </w:r>
      <w:r w:rsidR="002A6785" w:rsidRPr="00645CA4">
        <w:t xml:space="preserve"> of media</w:t>
      </w:r>
      <w:r w:rsidRPr="00645CA4">
        <w:t xml:space="preserve"> used for cassava </w:t>
      </w:r>
      <w:r w:rsidR="00D004DB" w:rsidRPr="00645CA4">
        <w:t>regeneration and genetic transformation</w:t>
      </w:r>
      <w:r w:rsidRPr="00645CA4">
        <w:t xml:space="preserve">. </w:t>
      </w:r>
      <w:r w:rsidRPr="00645CA4">
        <w:rPr>
          <w:color w:val="231F20"/>
        </w:rPr>
        <w:t xml:space="preserve">MS (MS with vitamins; Murashige </w:t>
      </w:r>
      <w:r w:rsidR="00EA48AA" w:rsidRPr="00645CA4">
        <w:rPr>
          <w:color w:val="231F20"/>
        </w:rPr>
        <w:t>&amp;</w:t>
      </w:r>
      <w:r w:rsidRPr="00645CA4">
        <w:rPr>
          <w:color w:val="231F20"/>
        </w:rPr>
        <w:t xml:space="preserve"> Skoog</w:t>
      </w:r>
      <w:r w:rsidR="00EA48AA" w:rsidRPr="00645CA4">
        <w:rPr>
          <w:color w:val="231F20"/>
        </w:rPr>
        <w:t>,</w:t>
      </w:r>
      <w:r w:rsidRPr="00645CA4">
        <w:rPr>
          <w:color w:val="231F20"/>
        </w:rPr>
        <w:t xml:space="preserve"> 1962), GD (</w:t>
      </w:r>
      <w:proofErr w:type="spellStart"/>
      <w:r w:rsidRPr="00645CA4">
        <w:rPr>
          <w:color w:val="131413"/>
        </w:rPr>
        <w:t>Greshoff</w:t>
      </w:r>
      <w:proofErr w:type="spellEnd"/>
      <w:r w:rsidRPr="00645CA4">
        <w:rPr>
          <w:color w:val="131413"/>
        </w:rPr>
        <w:t xml:space="preserve"> </w:t>
      </w:r>
      <w:r w:rsidR="00EA48AA" w:rsidRPr="00645CA4">
        <w:rPr>
          <w:color w:val="131413"/>
        </w:rPr>
        <w:t>&amp;</w:t>
      </w:r>
      <w:r w:rsidRPr="00645CA4">
        <w:rPr>
          <w:color w:val="131413"/>
        </w:rPr>
        <w:t xml:space="preserve"> </w:t>
      </w:r>
      <w:proofErr w:type="spellStart"/>
      <w:r w:rsidRPr="00645CA4">
        <w:rPr>
          <w:color w:val="131413"/>
        </w:rPr>
        <w:t>Doy</w:t>
      </w:r>
      <w:proofErr w:type="spellEnd"/>
      <w:r w:rsidR="00EA48AA" w:rsidRPr="00645CA4">
        <w:rPr>
          <w:color w:val="131413"/>
        </w:rPr>
        <w:t>,</w:t>
      </w:r>
      <w:r w:rsidRPr="00645CA4">
        <w:rPr>
          <w:color w:val="131413"/>
        </w:rPr>
        <w:t xml:space="preserve"> 1972) composition is based on p</w:t>
      </w:r>
      <w:r w:rsidRPr="00645CA4">
        <w:rPr>
          <w:color w:val="000000"/>
        </w:rPr>
        <w:t>hytotechnology laboratories (https://phytotechlab.com/)</w:t>
      </w:r>
      <w:r w:rsidRPr="00645CA4">
        <w:rPr>
          <w:color w:val="131413"/>
        </w:rPr>
        <w:t xml:space="preserve">, </w:t>
      </w:r>
      <w:r w:rsidRPr="00645CA4">
        <w:rPr>
          <w:color w:val="000000"/>
        </w:rPr>
        <w:t xml:space="preserve">BAP (6-Benzylaminopurine), NAA (Naphthalene acetic acid). Media were solidified by phytagel </w:t>
      </w:r>
      <w:r w:rsidRPr="00645CA4">
        <w:rPr>
          <w:color w:val="231F20"/>
        </w:rPr>
        <w:t>(</w:t>
      </w:r>
      <w:r w:rsidRPr="00645CA4">
        <w:rPr>
          <w:color w:val="000000"/>
        </w:rPr>
        <w:t xml:space="preserve">0.22%) </w:t>
      </w:r>
      <w:r w:rsidRPr="00645CA4">
        <w:rPr>
          <w:color w:val="231F20"/>
        </w:rPr>
        <w:t xml:space="preserve">for CBM and </w:t>
      </w:r>
      <w:r w:rsidRPr="00645CA4">
        <w:rPr>
          <w:color w:val="000000"/>
        </w:rPr>
        <w:t>Noble Agar (0.8%) for all other media. pH (5.8).</w:t>
      </w:r>
    </w:p>
    <w:p w14:paraId="760AFD91" w14:textId="77777777" w:rsidR="00BB2693" w:rsidRPr="00645CA4" w:rsidRDefault="00BB2693">
      <w:pPr>
        <w:pStyle w:val="BodyText"/>
        <w:kinsoku w:val="0"/>
        <w:overflowPunct w:val="0"/>
        <w:spacing w:before="2"/>
      </w:pPr>
    </w:p>
    <w:tbl>
      <w:tblPr>
        <w:tblW w:w="0" w:type="auto"/>
        <w:tblInd w:w="117" w:type="dxa"/>
        <w:tblLayout w:type="fixed"/>
        <w:tblCellMar>
          <w:left w:w="0" w:type="dxa"/>
          <w:right w:w="0" w:type="dxa"/>
        </w:tblCellMar>
        <w:tblLook w:val="0000" w:firstRow="0" w:lastRow="0" w:firstColumn="0" w:lastColumn="0" w:noHBand="0" w:noVBand="0"/>
      </w:tblPr>
      <w:tblGrid>
        <w:gridCol w:w="1188"/>
        <w:gridCol w:w="4051"/>
        <w:gridCol w:w="2469"/>
        <w:gridCol w:w="1868"/>
      </w:tblGrid>
      <w:tr w:rsidR="00906987" w:rsidRPr="00E91FA9" w14:paraId="516FAFDB" w14:textId="77777777" w:rsidTr="00DA7416">
        <w:trPr>
          <w:trHeight w:val="275"/>
        </w:trPr>
        <w:tc>
          <w:tcPr>
            <w:tcW w:w="1188" w:type="dxa"/>
            <w:tcBorders>
              <w:top w:val="single" w:sz="4" w:space="0" w:color="000000"/>
              <w:left w:val="single" w:sz="4" w:space="0" w:color="000000"/>
              <w:bottom w:val="single" w:sz="4" w:space="0" w:color="000000"/>
              <w:right w:val="single" w:sz="4" w:space="0" w:color="000000"/>
            </w:tcBorders>
          </w:tcPr>
          <w:p w14:paraId="1EAEA7C7" w14:textId="77777777" w:rsidR="00BB2693" w:rsidRPr="00E91FA9" w:rsidRDefault="00BB2693">
            <w:pPr>
              <w:pStyle w:val="TableParagraph"/>
              <w:kinsoku w:val="0"/>
              <w:overflowPunct w:val="0"/>
              <w:spacing w:line="256" w:lineRule="exact"/>
              <w:rPr>
                <w:sz w:val="20"/>
                <w:szCs w:val="20"/>
              </w:rPr>
            </w:pPr>
            <w:r w:rsidRPr="00E91FA9">
              <w:rPr>
                <w:sz w:val="20"/>
                <w:szCs w:val="20"/>
              </w:rPr>
              <w:t>Media</w:t>
            </w:r>
          </w:p>
        </w:tc>
        <w:tc>
          <w:tcPr>
            <w:tcW w:w="4051" w:type="dxa"/>
            <w:tcBorders>
              <w:top w:val="single" w:sz="4" w:space="0" w:color="000000"/>
              <w:left w:val="single" w:sz="4" w:space="0" w:color="000000"/>
              <w:bottom w:val="single" w:sz="4" w:space="0" w:color="000000"/>
              <w:right w:val="single" w:sz="4" w:space="0" w:color="000000"/>
            </w:tcBorders>
          </w:tcPr>
          <w:p w14:paraId="2D6739C3" w14:textId="77777777" w:rsidR="00BB2693" w:rsidRPr="00E91FA9" w:rsidRDefault="00BB2693">
            <w:pPr>
              <w:pStyle w:val="TableParagraph"/>
              <w:kinsoku w:val="0"/>
              <w:overflowPunct w:val="0"/>
              <w:spacing w:line="256" w:lineRule="exact"/>
              <w:rPr>
                <w:sz w:val="20"/>
                <w:szCs w:val="20"/>
              </w:rPr>
            </w:pPr>
            <w:r w:rsidRPr="00E91FA9">
              <w:rPr>
                <w:sz w:val="20"/>
                <w:szCs w:val="20"/>
              </w:rPr>
              <w:t>Composition</w:t>
            </w:r>
          </w:p>
        </w:tc>
        <w:tc>
          <w:tcPr>
            <w:tcW w:w="2469" w:type="dxa"/>
            <w:tcBorders>
              <w:top w:val="single" w:sz="4" w:space="0" w:color="000000"/>
              <w:left w:val="single" w:sz="4" w:space="0" w:color="000000"/>
              <w:bottom w:val="single" w:sz="4" w:space="0" w:color="000000"/>
              <w:right w:val="single" w:sz="4" w:space="0" w:color="000000"/>
            </w:tcBorders>
          </w:tcPr>
          <w:p w14:paraId="6C1FB7B7" w14:textId="77777777" w:rsidR="00BB2693" w:rsidRPr="00E91FA9" w:rsidRDefault="00BB2693">
            <w:pPr>
              <w:pStyle w:val="TableParagraph"/>
              <w:kinsoku w:val="0"/>
              <w:overflowPunct w:val="0"/>
              <w:spacing w:line="256" w:lineRule="exact"/>
              <w:ind w:left="105"/>
              <w:rPr>
                <w:sz w:val="20"/>
                <w:szCs w:val="20"/>
              </w:rPr>
            </w:pPr>
            <w:r w:rsidRPr="00E91FA9">
              <w:rPr>
                <w:sz w:val="20"/>
                <w:szCs w:val="20"/>
              </w:rPr>
              <w:t>purpose</w:t>
            </w:r>
          </w:p>
        </w:tc>
        <w:tc>
          <w:tcPr>
            <w:tcW w:w="1868" w:type="dxa"/>
            <w:tcBorders>
              <w:top w:val="single" w:sz="4" w:space="0" w:color="000000"/>
              <w:left w:val="single" w:sz="4" w:space="0" w:color="000000"/>
              <w:bottom w:val="single" w:sz="4" w:space="0" w:color="000000"/>
              <w:right w:val="single" w:sz="4" w:space="0" w:color="000000"/>
            </w:tcBorders>
          </w:tcPr>
          <w:p w14:paraId="17D7EB6F" w14:textId="77777777" w:rsidR="00BB2693" w:rsidRPr="00E91FA9" w:rsidRDefault="00BB2693">
            <w:pPr>
              <w:pStyle w:val="TableParagraph"/>
              <w:kinsoku w:val="0"/>
              <w:overflowPunct w:val="0"/>
              <w:spacing w:line="256" w:lineRule="exact"/>
              <w:ind w:left="105"/>
              <w:rPr>
                <w:sz w:val="20"/>
                <w:szCs w:val="20"/>
              </w:rPr>
            </w:pPr>
            <w:r w:rsidRPr="00E91FA9">
              <w:rPr>
                <w:sz w:val="20"/>
                <w:szCs w:val="20"/>
              </w:rPr>
              <w:t>Reference</w:t>
            </w:r>
          </w:p>
        </w:tc>
      </w:tr>
      <w:tr w:rsidR="00906987" w:rsidRPr="00E91FA9" w14:paraId="50A11A30" w14:textId="77777777" w:rsidTr="00DA7416">
        <w:trPr>
          <w:trHeight w:val="551"/>
        </w:trPr>
        <w:tc>
          <w:tcPr>
            <w:tcW w:w="1188" w:type="dxa"/>
            <w:tcBorders>
              <w:top w:val="single" w:sz="4" w:space="0" w:color="000000"/>
              <w:left w:val="single" w:sz="4" w:space="0" w:color="000000"/>
              <w:bottom w:val="single" w:sz="4" w:space="0" w:color="000000"/>
              <w:right w:val="single" w:sz="4" w:space="0" w:color="000000"/>
            </w:tcBorders>
          </w:tcPr>
          <w:p w14:paraId="44BA36AE" w14:textId="77777777" w:rsidR="00BB2693" w:rsidRPr="00E91FA9" w:rsidRDefault="00BB2693">
            <w:pPr>
              <w:pStyle w:val="TableParagraph"/>
              <w:kinsoku w:val="0"/>
              <w:overflowPunct w:val="0"/>
              <w:rPr>
                <w:sz w:val="20"/>
                <w:szCs w:val="20"/>
              </w:rPr>
            </w:pPr>
            <w:r w:rsidRPr="00E91FA9">
              <w:rPr>
                <w:sz w:val="20"/>
                <w:szCs w:val="20"/>
              </w:rPr>
              <w:t>CBM</w:t>
            </w:r>
          </w:p>
        </w:tc>
        <w:tc>
          <w:tcPr>
            <w:tcW w:w="4051" w:type="dxa"/>
            <w:tcBorders>
              <w:top w:val="single" w:sz="4" w:space="0" w:color="000000"/>
              <w:left w:val="single" w:sz="4" w:space="0" w:color="000000"/>
              <w:bottom w:val="single" w:sz="4" w:space="0" w:color="000000"/>
              <w:right w:val="single" w:sz="4" w:space="0" w:color="000000"/>
            </w:tcBorders>
          </w:tcPr>
          <w:p w14:paraId="36D08E0C" w14:textId="77777777" w:rsidR="00BB2693" w:rsidRPr="00E91FA9" w:rsidRDefault="00BB2693">
            <w:pPr>
              <w:pStyle w:val="TableParagraph"/>
              <w:kinsoku w:val="0"/>
              <w:overflowPunct w:val="0"/>
              <w:rPr>
                <w:color w:val="000000"/>
                <w:sz w:val="20"/>
                <w:szCs w:val="20"/>
              </w:rPr>
            </w:pPr>
            <w:r w:rsidRPr="00E91FA9">
              <w:rPr>
                <w:color w:val="231F20"/>
                <w:sz w:val="20"/>
                <w:szCs w:val="20"/>
              </w:rPr>
              <w:t xml:space="preserve">4.43g/L MS, </w:t>
            </w:r>
            <w:r w:rsidRPr="00E91FA9">
              <w:rPr>
                <w:color w:val="000000"/>
                <w:sz w:val="20"/>
                <w:szCs w:val="20"/>
              </w:rPr>
              <w:t>2% (w/v) sucrose</w:t>
            </w:r>
            <w:r w:rsidRPr="00E91FA9">
              <w:rPr>
                <w:color w:val="231F20"/>
                <w:sz w:val="20"/>
                <w:szCs w:val="20"/>
              </w:rPr>
              <w:t xml:space="preserve">, </w:t>
            </w:r>
            <w:r w:rsidRPr="00E91FA9">
              <w:rPr>
                <w:color w:val="000000"/>
                <w:sz w:val="20"/>
                <w:szCs w:val="20"/>
              </w:rPr>
              <w:t>2 mM</w:t>
            </w:r>
          </w:p>
          <w:p w14:paraId="79E63E38" w14:textId="77777777" w:rsidR="00BB2693" w:rsidRPr="00E91FA9" w:rsidRDefault="00BB2693">
            <w:pPr>
              <w:pStyle w:val="TableParagraph"/>
              <w:kinsoku w:val="0"/>
              <w:overflowPunct w:val="0"/>
              <w:spacing w:line="264" w:lineRule="exact"/>
              <w:rPr>
                <w:sz w:val="20"/>
                <w:szCs w:val="20"/>
                <w:vertAlign w:val="subscript"/>
              </w:rPr>
            </w:pPr>
            <w:r w:rsidRPr="00E91FA9">
              <w:rPr>
                <w:sz w:val="20"/>
                <w:szCs w:val="20"/>
              </w:rPr>
              <w:t>CuSO</w:t>
            </w:r>
            <w:r w:rsidRPr="00E91FA9">
              <w:rPr>
                <w:sz w:val="20"/>
                <w:szCs w:val="20"/>
                <w:vertAlign w:val="subscript"/>
              </w:rPr>
              <w:t>4</w:t>
            </w:r>
          </w:p>
        </w:tc>
        <w:tc>
          <w:tcPr>
            <w:tcW w:w="2469" w:type="dxa"/>
            <w:tcBorders>
              <w:top w:val="single" w:sz="4" w:space="0" w:color="000000"/>
              <w:left w:val="single" w:sz="4" w:space="0" w:color="000000"/>
              <w:bottom w:val="single" w:sz="4" w:space="0" w:color="000000"/>
              <w:right w:val="single" w:sz="4" w:space="0" w:color="000000"/>
            </w:tcBorders>
          </w:tcPr>
          <w:p w14:paraId="10EDDEB6" w14:textId="77777777" w:rsidR="00BB2693" w:rsidRPr="00E91FA9" w:rsidRDefault="00BB2693">
            <w:pPr>
              <w:pStyle w:val="TableParagraph"/>
              <w:kinsoku w:val="0"/>
              <w:overflowPunct w:val="0"/>
              <w:ind w:left="105"/>
              <w:rPr>
                <w:i/>
                <w:iCs/>
                <w:sz w:val="20"/>
                <w:szCs w:val="20"/>
              </w:rPr>
            </w:pPr>
            <w:r w:rsidRPr="00E91FA9">
              <w:rPr>
                <w:sz w:val="20"/>
                <w:szCs w:val="20"/>
              </w:rPr>
              <w:t xml:space="preserve">Rooting and </w:t>
            </w:r>
            <w:r w:rsidRPr="00E91FA9">
              <w:rPr>
                <w:i/>
                <w:iCs/>
                <w:sz w:val="20"/>
                <w:szCs w:val="20"/>
              </w:rPr>
              <w:t>in vitro</w:t>
            </w:r>
          </w:p>
          <w:p w14:paraId="1085A30B" w14:textId="289930EC" w:rsidR="00BB2693" w:rsidRPr="00E91FA9" w:rsidRDefault="00DE36AC">
            <w:pPr>
              <w:pStyle w:val="TableParagraph"/>
              <w:kinsoku w:val="0"/>
              <w:overflowPunct w:val="0"/>
              <w:spacing w:line="264" w:lineRule="exact"/>
              <w:ind w:left="105"/>
              <w:rPr>
                <w:sz w:val="20"/>
                <w:szCs w:val="20"/>
              </w:rPr>
            </w:pPr>
            <w:r w:rsidRPr="00E91FA9">
              <w:rPr>
                <w:sz w:val="20"/>
                <w:szCs w:val="20"/>
              </w:rPr>
              <w:t>p</w:t>
            </w:r>
            <w:r w:rsidR="00BB2693" w:rsidRPr="00E91FA9">
              <w:rPr>
                <w:sz w:val="20"/>
                <w:szCs w:val="20"/>
              </w:rPr>
              <w:t>ropagation</w:t>
            </w:r>
            <w:r w:rsidR="006C3F64" w:rsidRPr="00E91FA9">
              <w:rPr>
                <w:sz w:val="20"/>
                <w:szCs w:val="20"/>
              </w:rPr>
              <w:t xml:space="preserve"> of plantlets</w:t>
            </w:r>
          </w:p>
        </w:tc>
        <w:tc>
          <w:tcPr>
            <w:tcW w:w="1868" w:type="dxa"/>
            <w:tcBorders>
              <w:top w:val="single" w:sz="4" w:space="0" w:color="000000"/>
              <w:left w:val="single" w:sz="4" w:space="0" w:color="000000"/>
              <w:bottom w:val="single" w:sz="4" w:space="0" w:color="000000"/>
              <w:right w:val="single" w:sz="4" w:space="0" w:color="000000"/>
            </w:tcBorders>
          </w:tcPr>
          <w:p w14:paraId="71CC95F0" w14:textId="144BAEA5" w:rsidR="00BB2693" w:rsidRPr="00E91FA9" w:rsidRDefault="003B53AE">
            <w:pPr>
              <w:pStyle w:val="TableParagraph"/>
              <w:kinsoku w:val="0"/>
              <w:overflowPunct w:val="0"/>
              <w:ind w:left="105"/>
              <w:rPr>
                <w:sz w:val="20"/>
                <w:szCs w:val="20"/>
                <w:lang w:val="fr-FR"/>
              </w:rPr>
            </w:pPr>
            <w:r w:rsidRPr="00E91FA9">
              <w:rPr>
                <w:sz w:val="20"/>
                <w:szCs w:val="20"/>
                <w:lang w:val="fr-FR" w:bidi="en-US"/>
              </w:rPr>
              <w:t xml:space="preserve">Taylor </w:t>
            </w:r>
            <w:r w:rsidRPr="00E91FA9">
              <w:rPr>
                <w:i/>
                <w:iCs/>
                <w:sz w:val="20"/>
                <w:szCs w:val="20"/>
                <w:lang w:val="fr-FR" w:bidi="en-US"/>
              </w:rPr>
              <w:t>et al</w:t>
            </w:r>
            <w:r w:rsidRPr="00E91FA9">
              <w:rPr>
                <w:sz w:val="20"/>
                <w:szCs w:val="20"/>
                <w:lang w:val="fr-FR" w:bidi="en-US"/>
              </w:rPr>
              <w:t xml:space="preserve">. 2001 ; </w:t>
            </w:r>
            <w:r w:rsidR="00825C10" w:rsidRPr="00E91FA9">
              <w:rPr>
                <w:sz w:val="20"/>
                <w:szCs w:val="20"/>
                <w:lang w:val="fr-FR" w:bidi="en-US"/>
              </w:rPr>
              <w:t xml:space="preserve">Hankoua </w:t>
            </w:r>
            <w:r w:rsidR="00825C10" w:rsidRPr="00E91FA9">
              <w:rPr>
                <w:i/>
                <w:iCs/>
                <w:sz w:val="20"/>
                <w:szCs w:val="20"/>
                <w:lang w:val="fr-FR" w:bidi="en-US"/>
              </w:rPr>
              <w:t>et al</w:t>
            </w:r>
            <w:r w:rsidR="00825C10" w:rsidRPr="00E91FA9">
              <w:rPr>
                <w:sz w:val="20"/>
                <w:szCs w:val="20"/>
                <w:lang w:val="fr-FR" w:bidi="en-US"/>
              </w:rPr>
              <w:t xml:space="preserve">., 2006 </w:t>
            </w:r>
            <w:r w:rsidR="00AD1C4E" w:rsidRPr="00E91FA9">
              <w:rPr>
                <w:sz w:val="20"/>
                <w:szCs w:val="20"/>
                <w:lang w:val="fr-FR" w:bidi="en-US"/>
              </w:rPr>
              <w:t>Taylor</w:t>
            </w:r>
            <w:r w:rsidR="00825C10" w:rsidRPr="00E91FA9">
              <w:rPr>
                <w:sz w:val="20"/>
                <w:szCs w:val="20"/>
                <w:lang w:val="fr-FR" w:bidi="en-US"/>
              </w:rPr>
              <w:t xml:space="preserve"> </w:t>
            </w:r>
            <w:r w:rsidR="00825C10" w:rsidRPr="00E91FA9">
              <w:rPr>
                <w:i/>
                <w:sz w:val="20"/>
                <w:szCs w:val="20"/>
                <w:lang w:val="fr-FR" w:bidi="en-US"/>
              </w:rPr>
              <w:t>et al</w:t>
            </w:r>
            <w:r w:rsidR="00825C10" w:rsidRPr="00E91FA9">
              <w:rPr>
                <w:sz w:val="20"/>
                <w:szCs w:val="20"/>
                <w:lang w:val="fr-FR" w:bidi="en-US"/>
              </w:rPr>
              <w:t>., 2012</w:t>
            </w:r>
            <w:r w:rsidR="0005027D" w:rsidRPr="00E91FA9">
              <w:rPr>
                <w:sz w:val="20"/>
                <w:szCs w:val="20"/>
                <w:lang w:val="fr-FR" w:bidi="en-US"/>
              </w:rPr>
              <w:t>.</w:t>
            </w:r>
            <w:r w:rsidR="00825C10" w:rsidRPr="00E91FA9">
              <w:rPr>
                <w:sz w:val="20"/>
                <w:szCs w:val="20"/>
                <w:lang w:val="fr-FR" w:bidi="en-US"/>
              </w:rPr>
              <w:t xml:space="preserve"> </w:t>
            </w:r>
          </w:p>
        </w:tc>
      </w:tr>
      <w:tr w:rsidR="00906987" w:rsidRPr="00E91FA9" w14:paraId="189816B6" w14:textId="77777777" w:rsidTr="00DA7416">
        <w:trPr>
          <w:trHeight w:val="570"/>
        </w:trPr>
        <w:tc>
          <w:tcPr>
            <w:tcW w:w="1188" w:type="dxa"/>
            <w:tcBorders>
              <w:top w:val="single" w:sz="4" w:space="0" w:color="000000"/>
              <w:left w:val="single" w:sz="4" w:space="0" w:color="000000"/>
              <w:bottom w:val="single" w:sz="4" w:space="0" w:color="000000"/>
              <w:right w:val="single" w:sz="4" w:space="0" w:color="000000"/>
            </w:tcBorders>
          </w:tcPr>
          <w:p w14:paraId="4F7682F8" w14:textId="77777777" w:rsidR="00BB2693" w:rsidRPr="00E91FA9" w:rsidRDefault="00BB2693">
            <w:pPr>
              <w:pStyle w:val="TableParagraph"/>
              <w:kinsoku w:val="0"/>
              <w:overflowPunct w:val="0"/>
              <w:rPr>
                <w:sz w:val="20"/>
                <w:szCs w:val="20"/>
              </w:rPr>
            </w:pPr>
            <w:r w:rsidRPr="00E91FA9">
              <w:rPr>
                <w:sz w:val="20"/>
                <w:szCs w:val="20"/>
              </w:rPr>
              <w:t>MS2-P50</w:t>
            </w:r>
          </w:p>
        </w:tc>
        <w:tc>
          <w:tcPr>
            <w:tcW w:w="4051" w:type="dxa"/>
            <w:tcBorders>
              <w:top w:val="single" w:sz="4" w:space="0" w:color="000000"/>
              <w:left w:val="single" w:sz="4" w:space="0" w:color="000000"/>
              <w:bottom w:val="single" w:sz="4" w:space="0" w:color="000000"/>
              <w:right w:val="single" w:sz="4" w:space="0" w:color="000000"/>
            </w:tcBorders>
          </w:tcPr>
          <w:p w14:paraId="108B54A4" w14:textId="192948B0" w:rsidR="00BB2693" w:rsidRPr="00E91FA9" w:rsidRDefault="00BB2693">
            <w:pPr>
              <w:pStyle w:val="TableParagraph"/>
              <w:kinsoku w:val="0"/>
              <w:overflowPunct w:val="0"/>
              <w:spacing w:before="14" w:line="276" w:lineRule="exact"/>
              <w:rPr>
                <w:color w:val="000000"/>
                <w:sz w:val="20"/>
                <w:szCs w:val="20"/>
                <w:vertAlign w:val="subscript"/>
              </w:rPr>
            </w:pPr>
            <w:r w:rsidRPr="00E91FA9">
              <w:rPr>
                <w:color w:val="231F20"/>
                <w:sz w:val="20"/>
                <w:szCs w:val="20"/>
              </w:rPr>
              <w:t xml:space="preserve">4.43g/L MS, </w:t>
            </w:r>
            <w:r w:rsidRPr="00E91FA9">
              <w:rPr>
                <w:color w:val="000000"/>
                <w:sz w:val="20"/>
                <w:szCs w:val="20"/>
              </w:rPr>
              <w:t xml:space="preserve">2% (w/v) sucrose, </w:t>
            </w:r>
            <w:r w:rsidRPr="00E91FA9">
              <w:rPr>
                <w:color w:val="231F20"/>
                <w:sz w:val="20"/>
                <w:szCs w:val="20"/>
              </w:rPr>
              <w:t xml:space="preserve">50 </w:t>
            </w:r>
            <w:r w:rsidR="00CB6317">
              <w:rPr>
                <w:color w:val="231F20"/>
                <w:sz w:val="20"/>
                <w:szCs w:val="20"/>
              </w:rPr>
              <w:t>µ</w:t>
            </w:r>
            <w:r w:rsidRPr="00E91FA9">
              <w:rPr>
                <w:color w:val="231F20"/>
                <w:sz w:val="20"/>
                <w:szCs w:val="20"/>
              </w:rPr>
              <w:t xml:space="preserve">M picloram, </w:t>
            </w:r>
            <w:r w:rsidRPr="00E91FA9">
              <w:rPr>
                <w:color w:val="000000"/>
                <w:sz w:val="20"/>
                <w:szCs w:val="20"/>
              </w:rPr>
              <w:t>2 mM CuSO</w:t>
            </w:r>
            <w:r w:rsidRPr="00E91FA9">
              <w:rPr>
                <w:color w:val="000000"/>
                <w:sz w:val="20"/>
                <w:szCs w:val="20"/>
                <w:vertAlign w:val="subscript"/>
              </w:rPr>
              <w:t>4</w:t>
            </w:r>
          </w:p>
        </w:tc>
        <w:tc>
          <w:tcPr>
            <w:tcW w:w="2469" w:type="dxa"/>
            <w:tcBorders>
              <w:top w:val="single" w:sz="4" w:space="0" w:color="000000"/>
              <w:left w:val="single" w:sz="4" w:space="0" w:color="000000"/>
              <w:bottom w:val="single" w:sz="4" w:space="0" w:color="000000"/>
              <w:right w:val="single" w:sz="4" w:space="0" w:color="000000"/>
            </w:tcBorders>
          </w:tcPr>
          <w:p w14:paraId="1AC055B2" w14:textId="2B88EFD9" w:rsidR="007F1C0C" w:rsidRPr="00E91FA9" w:rsidRDefault="00F57553">
            <w:pPr>
              <w:pStyle w:val="TableParagraph"/>
              <w:tabs>
                <w:tab w:val="left" w:pos="2032"/>
              </w:tabs>
              <w:kinsoku w:val="0"/>
              <w:overflowPunct w:val="0"/>
              <w:spacing w:line="240" w:lineRule="auto"/>
              <w:ind w:left="105" w:right="95"/>
              <w:rPr>
                <w:color w:val="231F20"/>
                <w:sz w:val="20"/>
                <w:szCs w:val="20"/>
              </w:rPr>
            </w:pPr>
            <w:r w:rsidRPr="00E91FA9">
              <w:rPr>
                <w:color w:val="231F20"/>
                <w:sz w:val="20"/>
                <w:szCs w:val="20"/>
              </w:rPr>
              <w:t>I</w:t>
            </w:r>
            <w:r w:rsidR="00BB2693" w:rsidRPr="00E91FA9">
              <w:rPr>
                <w:color w:val="231F20"/>
                <w:sz w:val="20"/>
                <w:szCs w:val="20"/>
              </w:rPr>
              <w:t>nitiation</w:t>
            </w:r>
            <w:r w:rsidRPr="00E91FA9">
              <w:rPr>
                <w:color w:val="231F20"/>
                <w:sz w:val="20"/>
                <w:szCs w:val="20"/>
              </w:rPr>
              <w:t xml:space="preserve"> </w:t>
            </w:r>
            <w:r w:rsidR="007F1C0C" w:rsidRPr="00E91FA9">
              <w:rPr>
                <w:color w:val="231F20"/>
                <w:sz w:val="20"/>
                <w:szCs w:val="20"/>
              </w:rPr>
              <w:t xml:space="preserve">and </w:t>
            </w:r>
            <w:r w:rsidRPr="00E91FA9">
              <w:rPr>
                <w:color w:val="231F20"/>
                <w:sz w:val="20"/>
                <w:szCs w:val="20"/>
              </w:rPr>
              <w:t>maintenance</w:t>
            </w:r>
            <w:r w:rsidR="007F1C0C" w:rsidRPr="00E91FA9">
              <w:rPr>
                <w:color w:val="231F20"/>
                <w:sz w:val="20"/>
                <w:szCs w:val="20"/>
              </w:rPr>
              <w:t xml:space="preserve"> of primary, secondary</w:t>
            </w:r>
            <w:r w:rsidR="00EE14DF" w:rsidRPr="00E91FA9">
              <w:rPr>
                <w:color w:val="231F20"/>
                <w:sz w:val="20"/>
                <w:szCs w:val="20"/>
              </w:rPr>
              <w:t>,</w:t>
            </w:r>
            <w:r w:rsidR="007F1C0C" w:rsidRPr="00E91FA9">
              <w:rPr>
                <w:color w:val="231F20"/>
                <w:sz w:val="20"/>
                <w:szCs w:val="20"/>
              </w:rPr>
              <w:t xml:space="preserve"> and cyclic </w:t>
            </w:r>
            <w:r w:rsidR="00A25A90" w:rsidRPr="00E91FA9">
              <w:rPr>
                <w:color w:val="231F20"/>
                <w:spacing w:val="-9"/>
                <w:sz w:val="20"/>
                <w:szCs w:val="20"/>
              </w:rPr>
              <w:t>somatic</w:t>
            </w:r>
            <w:r w:rsidRPr="00E91FA9">
              <w:rPr>
                <w:color w:val="231F20"/>
                <w:spacing w:val="-9"/>
                <w:sz w:val="20"/>
                <w:szCs w:val="20"/>
              </w:rPr>
              <w:t xml:space="preserve"> </w:t>
            </w:r>
            <w:r w:rsidR="00BB2693" w:rsidRPr="00E91FA9">
              <w:rPr>
                <w:color w:val="231F20"/>
                <w:sz w:val="20"/>
                <w:szCs w:val="20"/>
              </w:rPr>
              <w:t>embryo</w:t>
            </w:r>
            <w:r w:rsidR="007F1C0C" w:rsidRPr="00E91FA9">
              <w:rPr>
                <w:color w:val="231F20"/>
                <w:sz w:val="20"/>
                <w:szCs w:val="20"/>
              </w:rPr>
              <w:t>s</w:t>
            </w:r>
          </w:p>
          <w:p w14:paraId="4C3AC44F" w14:textId="6832067E" w:rsidR="00BB2693" w:rsidRPr="00E91FA9" w:rsidRDefault="00BB2693">
            <w:pPr>
              <w:pStyle w:val="TableParagraph"/>
              <w:tabs>
                <w:tab w:val="left" w:pos="2032"/>
              </w:tabs>
              <w:kinsoku w:val="0"/>
              <w:overflowPunct w:val="0"/>
              <w:spacing w:line="240" w:lineRule="auto"/>
              <w:ind w:left="105" w:right="95"/>
              <w:rPr>
                <w:color w:val="231F20"/>
                <w:sz w:val="20"/>
                <w:szCs w:val="20"/>
              </w:rPr>
            </w:pPr>
          </w:p>
        </w:tc>
        <w:tc>
          <w:tcPr>
            <w:tcW w:w="1868" w:type="dxa"/>
            <w:tcBorders>
              <w:top w:val="single" w:sz="4" w:space="0" w:color="000000"/>
              <w:left w:val="single" w:sz="4" w:space="0" w:color="000000"/>
              <w:bottom w:val="single" w:sz="4" w:space="0" w:color="000000"/>
              <w:right w:val="single" w:sz="4" w:space="0" w:color="000000"/>
            </w:tcBorders>
          </w:tcPr>
          <w:p w14:paraId="0589F567" w14:textId="3677B5B3" w:rsidR="00BB2693" w:rsidRPr="00E91FA9" w:rsidRDefault="003B53AE">
            <w:pPr>
              <w:pStyle w:val="TableParagraph"/>
              <w:kinsoku w:val="0"/>
              <w:overflowPunct w:val="0"/>
              <w:ind w:left="105"/>
              <w:rPr>
                <w:sz w:val="20"/>
                <w:szCs w:val="20"/>
                <w:lang w:val="fr-FR"/>
              </w:rPr>
            </w:pPr>
            <w:r w:rsidRPr="00E91FA9">
              <w:rPr>
                <w:sz w:val="20"/>
                <w:szCs w:val="20"/>
                <w:lang w:val="fr-FR"/>
              </w:rPr>
              <w:t xml:space="preserve">Taylor </w:t>
            </w:r>
            <w:r w:rsidRPr="00E91FA9">
              <w:rPr>
                <w:i/>
                <w:iCs/>
                <w:sz w:val="20"/>
                <w:szCs w:val="20"/>
                <w:lang w:val="fr-FR"/>
              </w:rPr>
              <w:t>et al</w:t>
            </w:r>
            <w:r w:rsidRPr="00E91FA9">
              <w:rPr>
                <w:sz w:val="20"/>
                <w:szCs w:val="20"/>
                <w:lang w:val="fr-FR"/>
              </w:rPr>
              <w:t xml:space="preserve">. 2001 ; Hankoua </w:t>
            </w:r>
            <w:r w:rsidRPr="00E91FA9">
              <w:rPr>
                <w:i/>
                <w:iCs/>
                <w:sz w:val="20"/>
                <w:szCs w:val="20"/>
                <w:lang w:val="fr-FR"/>
              </w:rPr>
              <w:t>et al</w:t>
            </w:r>
            <w:r w:rsidRPr="00E91FA9">
              <w:rPr>
                <w:sz w:val="20"/>
                <w:szCs w:val="20"/>
                <w:lang w:val="fr-FR"/>
              </w:rPr>
              <w:t xml:space="preserve">., 2006 ; Taylor </w:t>
            </w:r>
            <w:r w:rsidRPr="00E91FA9">
              <w:rPr>
                <w:i/>
                <w:sz w:val="20"/>
                <w:szCs w:val="20"/>
                <w:lang w:val="fr-FR"/>
              </w:rPr>
              <w:t>et al</w:t>
            </w:r>
            <w:r w:rsidRPr="00E91FA9">
              <w:rPr>
                <w:sz w:val="20"/>
                <w:szCs w:val="20"/>
                <w:lang w:val="fr-FR"/>
              </w:rPr>
              <w:t>., 2012.</w:t>
            </w:r>
          </w:p>
        </w:tc>
      </w:tr>
      <w:tr w:rsidR="00906987" w:rsidRPr="00E91FA9" w14:paraId="338D7E6D" w14:textId="77777777" w:rsidTr="00DA7416">
        <w:trPr>
          <w:trHeight w:val="568"/>
        </w:trPr>
        <w:tc>
          <w:tcPr>
            <w:tcW w:w="1188" w:type="dxa"/>
            <w:tcBorders>
              <w:top w:val="single" w:sz="4" w:space="0" w:color="000000"/>
              <w:left w:val="single" w:sz="4" w:space="0" w:color="000000"/>
              <w:bottom w:val="single" w:sz="4" w:space="0" w:color="000000"/>
              <w:right w:val="single" w:sz="4" w:space="0" w:color="000000"/>
            </w:tcBorders>
          </w:tcPr>
          <w:p w14:paraId="1DABF0A1" w14:textId="77777777" w:rsidR="00BB2693" w:rsidRPr="00E91FA9" w:rsidRDefault="00BB2693">
            <w:pPr>
              <w:pStyle w:val="TableParagraph"/>
              <w:kinsoku w:val="0"/>
              <w:overflowPunct w:val="0"/>
              <w:rPr>
                <w:sz w:val="20"/>
                <w:szCs w:val="20"/>
              </w:rPr>
            </w:pPr>
            <w:r w:rsidRPr="00E91FA9">
              <w:rPr>
                <w:sz w:val="20"/>
                <w:szCs w:val="20"/>
              </w:rPr>
              <w:t>GD2-50P</w:t>
            </w:r>
          </w:p>
        </w:tc>
        <w:tc>
          <w:tcPr>
            <w:tcW w:w="4051" w:type="dxa"/>
            <w:tcBorders>
              <w:top w:val="single" w:sz="4" w:space="0" w:color="000000"/>
              <w:left w:val="single" w:sz="4" w:space="0" w:color="000000"/>
              <w:bottom w:val="single" w:sz="4" w:space="0" w:color="000000"/>
              <w:right w:val="single" w:sz="4" w:space="0" w:color="000000"/>
            </w:tcBorders>
          </w:tcPr>
          <w:p w14:paraId="683AFFEA" w14:textId="77777777" w:rsidR="00BB2693" w:rsidRPr="00E91FA9" w:rsidRDefault="00BB2693">
            <w:pPr>
              <w:pStyle w:val="TableParagraph"/>
              <w:kinsoku w:val="0"/>
              <w:overflowPunct w:val="0"/>
              <w:rPr>
                <w:sz w:val="20"/>
                <w:szCs w:val="20"/>
                <w:vertAlign w:val="subscript"/>
              </w:rPr>
            </w:pPr>
            <w:r w:rsidRPr="00E91FA9">
              <w:rPr>
                <w:sz w:val="20"/>
                <w:szCs w:val="20"/>
              </w:rPr>
              <w:t>GD, 2% (w/v) sucrose, 2 mM CuSO</w:t>
            </w:r>
            <w:r w:rsidRPr="00E91FA9">
              <w:rPr>
                <w:sz w:val="20"/>
                <w:szCs w:val="20"/>
                <w:vertAlign w:val="subscript"/>
              </w:rPr>
              <w:t>4,</w:t>
            </w:r>
          </w:p>
          <w:p w14:paraId="3A78B363" w14:textId="1FB88EDA" w:rsidR="00BB2693" w:rsidRPr="00E91FA9" w:rsidRDefault="00BB2693">
            <w:pPr>
              <w:pStyle w:val="TableParagraph"/>
              <w:kinsoku w:val="0"/>
              <w:overflowPunct w:val="0"/>
              <w:spacing w:before="2" w:line="279" w:lineRule="exact"/>
              <w:rPr>
                <w:color w:val="000000"/>
                <w:sz w:val="20"/>
                <w:szCs w:val="20"/>
              </w:rPr>
            </w:pPr>
            <w:r w:rsidRPr="00E91FA9">
              <w:rPr>
                <w:color w:val="231F20"/>
                <w:sz w:val="20"/>
                <w:szCs w:val="20"/>
              </w:rPr>
              <w:t xml:space="preserve">50 </w:t>
            </w:r>
            <w:r w:rsidR="005039E9">
              <w:rPr>
                <w:color w:val="000000"/>
                <w:sz w:val="20"/>
                <w:szCs w:val="20"/>
              </w:rPr>
              <w:t>µ</w:t>
            </w:r>
            <w:r w:rsidRPr="00E91FA9">
              <w:rPr>
                <w:color w:val="000000"/>
                <w:sz w:val="20"/>
                <w:szCs w:val="20"/>
              </w:rPr>
              <w:t>M picloram</w:t>
            </w:r>
          </w:p>
        </w:tc>
        <w:tc>
          <w:tcPr>
            <w:tcW w:w="2469" w:type="dxa"/>
            <w:tcBorders>
              <w:top w:val="single" w:sz="4" w:space="0" w:color="000000"/>
              <w:left w:val="single" w:sz="4" w:space="0" w:color="000000"/>
              <w:bottom w:val="single" w:sz="4" w:space="0" w:color="000000"/>
              <w:right w:val="single" w:sz="4" w:space="0" w:color="000000"/>
            </w:tcBorders>
          </w:tcPr>
          <w:p w14:paraId="4386AEB6" w14:textId="77777777" w:rsidR="00BB2693" w:rsidRPr="00E91FA9" w:rsidRDefault="00BB2693">
            <w:pPr>
              <w:pStyle w:val="TableParagraph"/>
              <w:kinsoku w:val="0"/>
              <w:overflowPunct w:val="0"/>
              <w:ind w:left="105"/>
              <w:rPr>
                <w:sz w:val="20"/>
                <w:szCs w:val="20"/>
              </w:rPr>
            </w:pPr>
            <w:r w:rsidRPr="00E91FA9">
              <w:rPr>
                <w:sz w:val="20"/>
                <w:szCs w:val="20"/>
              </w:rPr>
              <w:t>initiation of FEC</w:t>
            </w:r>
          </w:p>
        </w:tc>
        <w:tc>
          <w:tcPr>
            <w:tcW w:w="1868" w:type="dxa"/>
            <w:tcBorders>
              <w:top w:val="single" w:sz="4" w:space="0" w:color="000000"/>
              <w:left w:val="single" w:sz="4" w:space="0" w:color="000000"/>
              <w:bottom w:val="single" w:sz="4" w:space="0" w:color="000000"/>
              <w:right w:val="single" w:sz="4" w:space="0" w:color="000000"/>
            </w:tcBorders>
          </w:tcPr>
          <w:p w14:paraId="20E95C7A" w14:textId="298271FD" w:rsidR="00BB2693" w:rsidRPr="00E91FA9" w:rsidRDefault="00A25A90">
            <w:pPr>
              <w:pStyle w:val="TableParagraph"/>
              <w:kinsoku w:val="0"/>
              <w:overflowPunct w:val="0"/>
              <w:ind w:left="105"/>
              <w:rPr>
                <w:sz w:val="20"/>
                <w:szCs w:val="20"/>
                <w:lang w:val="fr-FR"/>
              </w:rPr>
            </w:pPr>
            <w:r w:rsidRPr="00E91FA9">
              <w:rPr>
                <w:sz w:val="20"/>
                <w:szCs w:val="20"/>
                <w:lang w:val="fr-FR"/>
              </w:rPr>
              <w:t xml:space="preserve">Taylor </w:t>
            </w:r>
            <w:r w:rsidRPr="00E91FA9">
              <w:rPr>
                <w:i/>
                <w:iCs/>
                <w:sz w:val="20"/>
                <w:szCs w:val="20"/>
                <w:lang w:val="fr-FR"/>
              </w:rPr>
              <w:t>et al</w:t>
            </w:r>
            <w:r w:rsidRPr="00E91FA9">
              <w:rPr>
                <w:sz w:val="20"/>
                <w:szCs w:val="20"/>
                <w:lang w:val="fr-FR"/>
              </w:rPr>
              <w:t xml:space="preserve">. 2001 ; Hankoua </w:t>
            </w:r>
            <w:r w:rsidRPr="00E91FA9">
              <w:rPr>
                <w:i/>
                <w:iCs/>
                <w:sz w:val="20"/>
                <w:szCs w:val="20"/>
                <w:lang w:val="fr-FR"/>
              </w:rPr>
              <w:t>et al</w:t>
            </w:r>
            <w:r w:rsidRPr="00E91FA9">
              <w:rPr>
                <w:sz w:val="20"/>
                <w:szCs w:val="20"/>
                <w:lang w:val="fr-FR"/>
              </w:rPr>
              <w:t xml:space="preserve">., 2006 ; Taylor </w:t>
            </w:r>
            <w:r w:rsidRPr="00E91FA9">
              <w:rPr>
                <w:i/>
                <w:sz w:val="20"/>
                <w:szCs w:val="20"/>
                <w:lang w:val="fr-FR"/>
              </w:rPr>
              <w:t>et al</w:t>
            </w:r>
            <w:r w:rsidRPr="00E91FA9">
              <w:rPr>
                <w:sz w:val="20"/>
                <w:szCs w:val="20"/>
                <w:lang w:val="fr-FR"/>
              </w:rPr>
              <w:t>., 2012.</w:t>
            </w:r>
          </w:p>
        </w:tc>
      </w:tr>
      <w:tr w:rsidR="00906987" w:rsidRPr="00E91FA9" w14:paraId="486E99D0" w14:textId="77777777" w:rsidTr="00DA7416">
        <w:trPr>
          <w:trHeight w:val="570"/>
        </w:trPr>
        <w:tc>
          <w:tcPr>
            <w:tcW w:w="1188" w:type="dxa"/>
            <w:tcBorders>
              <w:top w:val="single" w:sz="4" w:space="0" w:color="000000"/>
              <w:left w:val="single" w:sz="4" w:space="0" w:color="000000"/>
              <w:bottom w:val="single" w:sz="4" w:space="0" w:color="000000"/>
              <w:right w:val="single" w:sz="4" w:space="0" w:color="000000"/>
            </w:tcBorders>
          </w:tcPr>
          <w:p w14:paraId="5637E7B9" w14:textId="77777777" w:rsidR="00BB2693" w:rsidRPr="00E91FA9" w:rsidRDefault="00BB2693">
            <w:pPr>
              <w:pStyle w:val="TableParagraph"/>
              <w:kinsoku w:val="0"/>
              <w:overflowPunct w:val="0"/>
              <w:rPr>
                <w:sz w:val="20"/>
                <w:szCs w:val="20"/>
              </w:rPr>
            </w:pPr>
            <w:r w:rsidRPr="00E91FA9">
              <w:rPr>
                <w:sz w:val="20"/>
                <w:szCs w:val="20"/>
              </w:rPr>
              <w:t>GD6-50P</w:t>
            </w:r>
          </w:p>
        </w:tc>
        <w:tc>
          <w:tcPr>
            <w:tcW w:w="4051" w:type="dxa"/>
            <w:tcBorders>
              <w:top w:val="single" w:sz="4" w:space="0" w:color="000000"/>
              <w:left w:val="single" w:sz="4" w:space="0" w:color="000000"/>
              <w:bottom w:val="single" w:sz="4" w:space="0" w:color="000000"/>
              <w:right w:val="single" w:sz="4" w:space="0" w:color="000000"/>
            </w:tcBorders>
          </w:tcPr>
          <w:p w14:paraId="39C19307" w14:textId="77777777" w:rsidR="00BB2693" w:rsidRPr="00E91FA9" w:rsidRDefault="00BB2693">
            <w:pPr>
              <w:pStyle w:val="TableParagraph"/>
              <w:kinsoku w:val="0"/>
              <w:overflowPunct w:val="0"/>
              <w:rPr>
                <w:sz w:val="20"/>
                <w:szCs w:val="20"/>
                <w:vertAlign w:val="subscript"/>
              </w:rPr>
            </w:pPr>
            <w:r w:rsidRPr="00E91FA9">
              <w:rPr>
                <w:sz w:val="20"/>
                <w:szCs w:val="20"/>
              </w:rPr>
              <w:t>GD, 6% (w/v) sucrose, 2 mM CuSO</w:t>
            </w:r>
            <w:r w:rsidRPr="00E91FA9">
              <w:rPr>
                <w:sz w:val="20"/>
                <w:szCs w:val="20"/>
                <w:vertAlign w:val="subscript"/>
              </w:rPr>
              <w:t>4,</w:t>
            </w:r>
          </w:p>
          <w:p w14:paraId="52323FD2" w14:textId="3E7079C7" w:rsidR="00BB2693" w:rsidRPr="00E91FA9" w:rsidRDefault="00BB2693">
            <w:pPr>
              <w:pStyle w:val="TableParagraph"/>
              <w:kinsoku w:val="0"/>
              <w:overflowPunct w:val="0"/>
              <w:spacing w:before="2" w:line="281" w:lineRule="exact"/>
              <w:rPr>
                <w:color w:val="000000"/>
                <w:sz w:val="20"/>
                <w:szCs w:val="20"/>
              </w:rPr>
            </w:pPr>
            <w:r w:rsidRPr="00E91FA9">
              <w:rPr>
                <w:color w:val="231F20"/>
                <w:sz w:val="20"/>
                <w:szCs w:val="20"/>
              </w:rPr>
              <w:t xml:space="preserve">50 </w:t>
            </w:r>
            <w:r w:rsidR="005039E9">
              <w:rPr>
                <w:color w:val="231F20"/>
                <w:sz w:val="20"/>
                <w:szCs w:val="20"/>
              </w:rPr>
              <w:t>µ</w:t>
            </w:r>
            <w:r w:rsidRPr="00E91FA9">
              <w:rPr>
                <w:color w:val="000000"/>
                <w:sz w:val="20"/>
                <w:szCs w:val="20"/>
              </w:rPr>
              <w:t>M picloram</w:t>
            </w:r>
          </w:p>
        </w:tc>
        <w:tc>
          <w:tcPr>
            <w:tcW w:w="2469" w:type="dxa"/>
            <w:tcBorders>
              <w:top w:val="single" w:sz="4" w:space="0" w:color="000000"/>
              <w:left w:val="single" w:sz="4" w:space="0" w:color="000000"/>
              <w:bottom w:val="single" w:sz="4" w:space="0" w:color="000000"/>
              <w:right w:val="single" w:sz="4" w:space="0" w:color="000000"/>
            </w:tcBorders>
          </w:tcPr>
          <w:p w14:paraId="6CC731AE" w14:textId="3DE47DB4" w:rsidR="00BB2693" w:rsidRPr="00E91FA9" w:rsidRDefault="005A6D5A">
            <w:pPr>
              <w:pStyle w:val="TableParagraph"/>
              <w:tabs>
                <w:tab w:val="left" w:pos="1881"/>
              </w:tabs>
              <w:kinsoku w:val="0"/>
              <w:overflowPunct w:val="0"/>
              <w:spacing w:line="240" w:lineRule="auto"/>
              <w:ind w:left="105" w:right="100"/>
              <w:rPr>
                <w:sz w:val="20"/>
                <w:szCs w:val="20"/>
              </w:rPr>
            </w:pPr>
            <w:r w:rsidRPr="00E91FA9">
              <w:rPr>
                <w:sz w:val="20"/>
                <w:szCs w:val="20"/>
              </w:rPr>
              <w:t xml:space="preserve">Maintenance of </w:t>
            </w:r>
            <w:r w:rsidR="00E22C2C" w:rsidRPr="00E91FA9">
              <w:rPr>
                <w:sz w:val="20"/>
                <w:szCs w:val="20"/>
              </w:rPr>
              <w:t xml:space="preserve">homogenous and </w:t>
            </w:r>
            <w:r w:rsidRPr="00E91FA9">
              <w:rPr>
                <w:sz w:val="20"/>
                <w:szCs w:val="20"/>
              </w:rPr>
              <w:t>highly p</w:t>
            </w:r>
            <w:r w:rsidR="00BB2693" w:rsidRPr="00E91FA9">
              <w:rPr>
                <w:sz w:val="20"/>
                <w:szCs w:val="20"/>
              </w:rPr>
              <w:t>roliferat</w:t>
            </w:r>
            <w:r w:rsidRPr="00E91FA9">
              <w:rPr>
                <w:sz w:val="20"/>
                <w:szCs w:val="20"/>
              </w:rPr>
              <w:t xml:space="preserve">ing </w:t>
            </w:r>
            <w:r w:rsidR="00BB2693" w:rsidRPr="00E91FA9">
              <w:rPr>
                <w:sz w:val="20"/>
                <w:szCs w:val="20"/>
              </w:rPr>
              <w:t>FEC</w:t>
            </w:r>
          </w:p>
        </w:tc>
        <w:tc>
          <w:tcPr>
            <w:tcW w:w="1868" w:type="dxa"/>
            <w:tcBorders>
              <w:top w:val="single" w:sz="4" w:space="0" w:color="000000"/>
              <w:left w:val="single" w:sz="4" w:space="0" w:color="000000"/>
              <w:bottom w:val="single" w:sz="4" w:space="0" w:color="000000"/>
              <w:right w:val="single" w:sz="4" w:space="0" w:color="000000"/>
            </w:tcBorders>
          </w:tcPr>
          <w:p w14:paraId="30C9CA9C" w14:textId="0C5BC836" w:rsidR="00BB2693" w:rsidRPr="00E91FA9" w:rsidRDefault="00EE14DF">
            <w:pPr>
              <w:pStyle w:val="TableParagraph"/>
              <w:kinsoku w:val="0"/>
              <w:overflowPunct w:val="0"/>
              <w:ind w:left="105"/>
              <w:rPr>
                <w:sz w:val="20"/>
                <w:szCs w:val="20"/>
                <w:lang w:val="fr-FR"/>
              </w:rPr>
            </w:pPr>
            <w:r w:rsidRPr="00E91FA9">
              <w:rPr>
                <w:sz w:val="20"/>
                <w:szCs w:val="20"/>
                <w:lang w:val="fr-FR"/>
              </w:rPr>
              <w:t xml:space="preserve">Taylor </w:t>
            </w:r>
            <w:r w:rsidRPr="00E91FA9">
              <w:rPr>
                <w:i/>
                <w:iCs/>
                <w:sz w:val="20"/>
                <w:szCs w:val="20"/>
                <w:lang w:val="fr-FR"/>
              </w:rPr>
              <w:t>et al</w:t>
            </w:r>
            <w:r w:rsidRPr="00E91FA9">
              <w:rPr>
                <w:sz w:val="20"/>
                <w:szCs w:val="20"/>
                <w:lang w:val="fr-FR"/>
              </w:rPr>
              <w:t xml:space="preserve">. 2001 ; Hankoua </w:t>
            </w:r>
            <w:r w:rsidRPr="00E91FA9">
              <w:rPr>
                <w:i/>
                <w:iCs/>
                <w:sz w:val="20"/>
                <w:szCs w:val="20"/>
                <w:lang w:val="fr-FR"/>
              </w:rPr>
              <w:t>et al</w:t>
            </w:r>
            <w:r w:rsidRPr="00E91FA9">
              <w:rPr>
                <w:sz w:val="20"/>
                <w:szCs w:val="20"/>
                <w:lang w:val="fr-FR"/>
              </w:rPr>
              <w:t xml:space="preserve">., 2006 ; Taylor </w:t>
            </w:r>
            <w:r w:rsidRPr="00E91FA9">
              <w:rPr>
                <w:i/>
                <w:sz w:val="20"/>
                <w:szCs w:val="20"/>
                <w:lang w:val="fr-FR"/>
              </w:rPr>
              <w:t>et al</w:t>
            </w:r>
            <w:r w:rsidRPr="00E91FA9">
              <w:rPr>
                <w:sz w:val="20"/>
                <w:szCs w:val="20"/>
                <w:lang w:val="fr-FR"/>
              </w:rPr>
              <w:t>., 2012.</w:t>
            </w:r>
          </w:p>
        </w:tc>
      </w:tr>
      <w:tr w:rsidR="00906987" w:rsidRPr="00E91FA9" w14:paraId="1BA0DFAA" w14:textId="77777777" w:rsidTr="00DA7416">
        <w:trPr>
          <w:trHeight w:val="551"/>
        </w:trPr>
        <w:tc>
          <w:tcPr>
            <w:tcW w:w="1188" w:type="dxa"/>
            <w:tcBorders>
              <w:top w:val="single" w:sz="4" w:space="0" w:color="000000"/>
              <w:left w:val="single" w:sz="4" w:space="0" w:color="000000"/>
              <w:bottom w:val="single" w:sz="4" w:space="0" w:color="000000"/>
              <w:right w:val="single" w:sz="4" w:space="0" w:color="000000"/>
            </w:tcBorders>
          </w:tcPr>
          <w:p w14:paraId="560FA3EB" w14:textId="4D71B87F" w:rsidR="00BB2693" w:rsidRPr="00E91FA9" w:rsidRDefault="00A23512">
            <w:pPr>
              <w:pStyle w:val="TableParagraph"/>
              <w:kinsoku w:val="0"/>
              <w:overflowPunct w:val="0"/>
              <w:rPr>
                <w:sz w:val="20"/>
                <w:szCs w:val="20"/>
              </w:rPr>
            </w:pPr>
            <w:r w:rsidRPr="00E91FA9">
              <w:rPr>
                <w:sz w:val="20"/>
                <w:szCs w:val="20"/>
                <w:lang w:bidi="en-US"/>
              </w:rPr>
              <w:t>EMM</w:t>
            </w:r>
          </w:p>
        </w:tc>
        <w:tc>
          <w:tcPr>
            <w:tcW w:w="4051" w:type="dxa"/>
            <w:tcBorders>
              <w:top w:val="single" w:sz="4" w:space="0" w:color="000000"/>
              <w:left w:val="single" w:sz="4" w:space="0" w:color="000000"/>
              <w:bottom w:val="single" w:sz="4" w:space="0" w:color="000000"/>
              <w:right w:val="single" w:sz="4" w:space="0" w:color="000000"/>
            </w:tcBorders>
          </w:tcPr>
          <w:p w14:paraId="57DA5ADC" w14:textId="130D203B" w:rsidR="00BB2693" w:rsidRPr="00E91FA9" w:rsidRDefault="00BB2693" w:rsidP="008D533D">
            <w:pPr>
              <w:pStyle w:val="TableParagraph"/>
              <w:kinsoku w:val="0"/>
              <w:overflowPunct w:val="0"/>
              <w:rPr>
                <w:sz w:val="20"/>
                <w:szCs w:val="20"/>
              </w:rPr>
            </w:pPr>
            <w:r w:rsidRPr="00E91FA9">
              <w:rPr>
                <w:color w:val="231F20"/>
                <w:sz w:val="20"/>
                <w:szCs w:val="20"/>
              </w:rPr>
              <w:t xml:space="preserve">4.43g/L </w:t>
            </w:r>
            <w:r w:rsidRPr="00E91FA9">
              <w:rPr>
                <w:color w:val="000000"/>
                <w:sz w:val="20"/>
                <w:szCs w:val="20"/>
              </w:rPr>
              <w:t xml:space="preserve">MS, 2% (w/v) sucrose, </w:t>
            </w:r>
            <w:r w:rsidR="00F406D9" w:rsidRPr="00E91FA9">
              <w:rPr>
                <w:color w:val="000000"/>
                <w:sz w:val="20"/>
                <w:szCs w:val="20"/>
              </w:rPr>
              <w:t>0.5</w:t>
            </w:r>
            <w:r w:rsidRPr="00E91FA9">
              <w:rPr>
                <w:color w:val="000000"/>
                <w:sz w:val="20"/>
                <w:szCs w:val="20"/>
              </w:rPr>
              <w:t xml:space="preserve"> mg/L</w:t>
            </w:r>
            <w:r w:rsidR="00F406D9" w:rsidRPr="00E91FA9">
              <w:rPr>
                <w:color w:val="000000"/>
                <w:sz w:val="20"/>
                <w:szCs w:val="20"/>
              </w:rPr>
              <w:t xml:space="preserve"> +</w:t>
            </w:r>
            <w:r w:rsidR="00F406D9" w:rsidRPr="00F64E7F">
              <w:rPr>
                <w:color w:val="000000"/>
                <w:sz w:val="20"/>
                <w:szCs w:val="20"/>
                <w:lang w:bidi="en-US"/>
              </w:rPr>
              <w:t>45 µM paromomycin</w:t>
            </w:r>
            <w:r w:rsidR="008D533D">
              <w:rPr>
                <w:color w:val="000000"/>
                <w:sz w:val="20"/>
                <w:szCs w:val="20"/>
                <w:lang w:bidi="en-US"/>
              </w:rPr>
              <w:t xml:space="preserve"> </w:t>
            </w:r>
            <w:r w:rsidR="009316F7">
              <w:rPr>
                <w:color w:val="000000"/>
                <w:sz w:val="20"/>
                <w:szCs w:val="20"/>
                <w:lang w:bidi="en-US"/>
              </w:rPr>
              <w:t xml:space="preserve">+ 04 mg/L </w:t>
            </w:r>
            <w:r w:rsidRPr="00E91FA9">
              <w:rPr>
                <w:sz w:val="20"/>
                <w:szCs w:val="20"/>
              </w:rPr>
              <w:t>NAA</w:t>
            </w:r>
          </w:p>
        </w:tc>
        <w:tc>
          <w:tcPr>
            <w:tcW w:w="2469" w:type="dxa"/>
            <w:tcBorders>
              <w:top w:val="single" w:sz="4" w:space="0" w:color="000000"/>
              <w:left w:val="single" w:sz="4" w:space="0" w:color="000000"/>
              <w:bottom w:val="single" w:sz="4" w:space="0" w:color="000000"/>
              <w:right w:val="single" w:sz="4" w:space="0" w:color="000000"/>
            </w:tcBorders>
          </w:tcPr>
          <w:p w14:paraId="6EDC815C" w14:textId="77777777" w:rsidR="00BB2693" w:rsidRPr="00E91FA9" w:rsidRDefault="00BB2693">
            <w:pPr>
              <w:pStyle w:val="TableParagraph"/>
              <w:tabs>
                <w:tab w:val="left" w:pos="2027"/>
              </w:tabs>
              <w:kinsoku w:val="0"/>
              <w:overflowPunct w:val="0"/>
              <w:ind w:left="105"/>
              <w:rPr>
                <w:sz w:val="20"/>
                <w:szCs w:val="20"/>
              </w:rPr>
            </w:pPr>
            <w:r w:rsidRPr="00E91FA9">
              <w:rPr>
                <w:sz w:val="20"/>
                <w:szCs w:val="20"/>
              </w:rPr>
              <w:t>regeneration</w:t>
            </w:r>
            <w:r w:rsidRPr="00E91FA9">
              <w:rPr>
                <w:sz w:val="20"/>
                <w:szCs w:val="20"/>
              </w:rPr>
              <w:tab/>
              <w:t>of</w:t>
            </w:r>
          </w:p>
          <w:p w14:paraId="1C5BA5A7" w14:textId="52CF11D3" w:rsidR="00BB2693" w:rsidRPr="00E91FA9" w:rsidRDefault="00BB2693">
            <w:pPr>
              <w:pStyle w:val="TableParagraph"/>
              <w:kinsoku w:val="0"/>
              <w:overflowPunct w:val="0"/>
              <w:spacing w:line="264" w:lineRule="exact"/>
              <w:ind w:left="105"/>
              <w:rPr>
                <w:sz w:val="20"/>
                <w:szCs w:val="20"/>
              </w:rPr>
            </w:pPr>
            <w:r w:rsidRPr="00E91FA9">
              <w:rPr>
                <w:sz w:val="20"/>
                <w:szCs w:val="20"/>
              </w:rPr>
              <w:t xml:space="preserve">transgenic </w:t>
            </w:r>
            <w:r w:rsidR="00F14BD9" w:rsidRPr="00E91FA9">
              <w:rPr>
                <w:sz w:val="20"/>
                <w:szCs w:val="20"/>
              </w:rPr>
              <w:t xml:space="preserve">somatic </w:t>
            </w:r>
            <w:r w:rsidRPr="00E91FA9">
              <w:rPr>
                <w:sz w:val="20"/>
                <w:szCs w:val="20"/>
              </w:rPr>
              <w:t>embryos</w:t>
            </w:r>
          </w:p>
        </w:tc>
        <w:tc>
          <w:tcPr>
            <w:tcW w:w="1868" w:type="dxa"/>
            <w:tcBorders>
              <w:top w:val="single" w:sz="4" w:space="0" w:color="000000"/>
              <w:left w:val="single" w:sz="4" w:space="0" w:color="000000"/>
              <w:bottom w:val="single" w:sz="4" w:space="0" w:color="000000"/>
              <w:right w:val="single" w:sz="4" w:space="0" w:color="000000"/>
            </w:tcBorders>
          </w:tcPr>
          <w:p w14:paraId="02EEBBA2" w14:textId="381C762A" w:rsidR="00BB2693" w:rsidRPr="00E91FA9" w:rsidRDefault="003A2875">
            <w:pPr>
              <w:pStyle w:val="TableParagraph"/>
              <w:kinsoku w:val="0"/>
              <w:overflowPunct w:val="0"/>
              <w:ind w:left="105"/>
              <w:rPr>
                <w:sz w:val="20"/>
                <w:szCs w:val="20"/>
                <w:lang w:val="fr-FR"/>
              </w:rPr>
            </w:pPr>
            <w:r w:rsidRPr="00E91FA9">
              <w:rPr>
                <w:sz w:val="20"/>
                <w:szCs w:val="20"/>
                <w:lang w:val="fr-FR"/>
              </w:rPr>
              <w:t xml:space="preserve">Taylor </w:t>
            </w:r>
            <w:r w:rsidRPr="00E91FA9">
              <w:rPr>
                <w:i/>
                <w:iCs/>
                <w:sz w:val="20"/>
                <w:szCs w:val="20"/>
                <w:lang w:val="fr-FR"/>
              </w:rPr>
              <w:t>et al</w:t>
            </w:r>
            <w:r w:rsidRPr="00E91FA9">
              <w:rPr>
                <w:sz w:val="20"/>
                <w:szCs w:val="20"/>
                <w:lang w:val="fr-FR"/>
              </w:rPr>
              <w:t xml:space="preserve">. 2001 ; Hankoua </w:t>
            </w:r>
            <w:r w:rsidRPr="00E91FA9">
              <w:rPr>
                <w:i/>
                <w:iCs/>
                <w:sz w:val="20"/>
                <w:szCs w:val="20"/>
                <w:lang w:val="fr-FR"/>
              </w:rPr>
              <w:t>et al</w:t>
            </w:r>
            <w:r w:rsidRPr="00E91FA9">
              <w:rPr>
                <w:sz w:val="20"/>
                <w:szCs w:val="20"/>
                <w:lang w:val="fr-FR"/>
              </w:rPr>
              <w:t xml:space="preserve">., 2006 ; Taylor </w:t>
            </w:r>
            <w:r w:rsidRPr="00E91FA9">
              <w:rPr>
                <w:i/>
                <w:sz w:val="20"/>
                <w:szCs w:val="20"/>
                <w:lang w:val="fr-FR"/>
              </w:rPr>
              <w:t>et al</w:t>
            </w:r>
            <w:r w:rsidRPr="00E91FA9">
              <w:rPr>
                <w:sz w:val="20"/>
                <w:szCs w:val="20"/>
                <w:lang w:val="fr-FR"/>
              </w:rPr>
              <w:t>., 2012.</w:t>
            </w:r>
          </w:p>
        </w:tc>
      </w:tr>
      <w:tr w:rsidR="00906987" w:rsidRPr="00E91FA9" w14:paraId="0EBC5797" w14:textId="77777777" w:rsidTr="00DA7416">
        <w:trPr>
          <w:trHeight w:val="551"/>
        </w:trPr>
        <w:tc>
          <w:tcPr>
            <w:tcW w:w="1188" w:type="dxa"/>
            <w:tcBorders>
              <w:top w:val="single" w:sz="4" w:space="0" w:color="000000"/>
              <w:left w:val="single" w:sz="4" w:space="0" w:color="000000"/>
              <w:bottom w:val="single" w:sz="4" w:space="0" w:color="000000"/>
              <w:right w:val="single" w:sz="4" w:space="0" w:color="000000"/>
            </w:tcBorders>
          </w:tcPr>
          <w:p w14:paraId="05B13DE0" w14:textId="1D20EA04" w:rsidR="00BB2693" w:rsidRPr="00E91FA9" w:rsidRDefault="00DB41D3">
            <w:pPr>
              <w:pStyle w:val="TableParagraph"/>
              <w:kinsoku w:val="0"/>
              <w:overflowPunct w:val="0"/>
              <w:rPr>
                <w:sz w:val="20"/>
                <w:szCs w:val="20"/>
              </w:rPr>
            </w:pPr>
            <w:r w:rsidRPr="00E91FA9">
              <w:rPr>
                <w:sz w:val="20"/>
                <w:szCs w:val="20"/>
              </w:rPr>
              <w:t>EGM</w:t>
            </w:r>
          </w:p>
        </w:tc>
        <w:tc>
          <w:tcPr>
            <w:tcW w:w="4051" w:type="dxa"/>
            <w:tcBorders>
              <w:top w:val="single" w:sz="4" w:space="0" w:color="000000"/>
              <w:left w:val="single" w:sz="4" w:space="0" w:color="000000"/>
              <w:bottom w:val="single" w:sz="4" w:space="0" w:color="000000"/>
              <w:right w:val="single" w:sz="4" w:space="0" w:color="000000"/>
            </w:tcBorders>
          </w:tcPr>
          <w:p w14:paraId="7B9F7EEE" w14:textId="77777777" w:rsidR="00BB2693" w:rsidRPr="00E91FA9" w:rsidRDefault="00BB2693">
            <w:pPr>
              <w:pStyle w:val="TableParagraph"/>
              <w:tabs>
                <w:tab w:val="left" w:pos="1122"/>
                <w:tab w:val="left" w:pos="1794"/>
                <w:tab w:val="left" w:pos="2378"/>
                <w:tab w:val="left" w:pos="3162"/>
              </w:tabs>
              <w:kinsoku w:val="0"/>
              <w:overflowPunct w:val="0"/>
              <w:rPr>
                <w:color w:val="000000"/>
                <w:sz w:val="20"/>
                <w:szCs w:val="20"/>
              </w:rPr>
            </w:pPr>
            <w:r w:rsidRPr="00E91FA9">
              <w:rPr>
                <w:color w:val="231F20"/>
                <w:sz w:val="20"/>
                <w:szCs w:val="20"/>
              </w:rPr>
              <w:t>4.43g/L</w:t>
            </w:r>
            <w:r w:rsidRPr="00E91FA9">
              <w:rPr>
                <w:color w:val="231F20"/>
                <w:sz w:val="20"/>
                <w:szCs w:val="20"/>
              </w:rPr>
              <w:tab/>
            </w:r>
            <w:r w:rsidRPr="00E91FA9">
              <w:rPr>
                <w:color w:val="000000"/>
                <w:sz w:val="20"/>
                <w:szCs w:val="20"/>
              </w:rPr>
              <w:t>MS,</w:t>
            </w:r>
            <w:r w:rsidRPr="00E91FA9">
              <w:rPr>
                <w:color w:val="000000"/>
                <w:sz w:val="20"/>
                <w:szCs w:val="20"/>
              </w:rPr>
              <w:tab/>
              <w:t>2%</w:t>
            </w:r>
            <w:r w:rsidRPr="00E91FA9">
              <w:rPr>
                <w:color w:val="000000"/>
                <w:sz w:val="20"/>
                <w:szCs w:val="20"/>
              </w:rPr>
              <w:tab/>
              <w:t>(w/v)</w:t>
            </w:r>
            <w:r w:rsidRPr="00E91FA9">
              <w:rPr>
                <w:color w:val="000000"/>
                <w:sz w:val="20"/>
                <w:szCs w:val="20"/>
              </w:rPr>
              <w:tab/>
              <w:t>sucrose,</w:t>
            </w:r>
          </w:p>
          <w:p w14:paraId="30D57862" w14:textId="77777777" w:rsidR="00BB2693" w:rsidRPr="00E91FA9" w:rsidRDefault="00BB2693">
            <w:pPr>
              <w:pStyle w:val="TableParagraph"/>
              <w:kinsoku w:val="0"/>
              <w:overflowPunct w:val="0"/>
              <w:spacing w:line="264" w:lineRule="exact"/>
              <w:rPr>
                <w:sz w:val="20"/>
                <w:szCs w:val="20"/>
              </w:rPr>
            </w:pPr>
            <w:r w:rsidRPr="00E91FA9">
              <w:rPr>
                <w:sz w:val="20"/>
                <w:szCs w:val="20"/>
              </w:rPr>
              <w:t>0.4mg/L BAP</w:t>
            </w:r>
          </w:p>
        </w:tc>
        <w:tc>
          <w:tcPr>
            <w:tcW w:w="2469" w:type="dxa"/>
            <w:tcBorders>
              <w:top w:val="single" w:sz="4" w:space="0" w:color="000000"/>
              <w:left w:val="single" w:sz="4" w:space="0" w:color="000000"/>
              <w:bottom w:val="single" w:sz="4" w:space="0" w:color="000000"/>
              <w:right w:val="single" w:sz="4" w:space="0" w:color="000000"/>
            </w:tcBorders>
          </w:tcPr>
          <w:p w14:paraId="08780E43" w14:textId="656F59D2" w:rsidR="00BB2693" w:rsidRPr="00E91FA9" w:rsidRDefault="00BB2693">
            <w:pPr>
              <w:pStyle w:val="TableParagraph"/>
              <w:kinsoku w:val="0"/>
              <w:overflowPunct w:val="0"/>
              <w:ind w:left="105"/>
              <w:rPr>
                <w:sz w:val="20"/>
                <w:szCs w:val="20"/>
              </w:rPr>
            </w:pPr>
            <w:r w:rsidRPr="00E91FA9">
              <w:rPr>
                <w:sz w:val="20"/>
                <w:szCs w:val="20"/>
              </w:rPr>
              <w:t>Shoot induction</w:t>
            </w:r>
            <w:r w:rsidR="00DB41D3" w:rsidRPr="00E91FA9">
              <w:rPr>
                <w:sz w:val="20"/>
                <w:szCs w:val="20"/>
              </w:rPr>
              <w:t xml:space="preserve"> from </w:t>
            </w:r>
            <w:r w:rsidR="0013252C" w:rsidRPr="00E91FA9">
              <w:rPr>
                <w:sz w:val="20"/>
                <w:szCs w:val="20"/>
              </w:rPr>
              <w:t>emerged somatic embryos</w:t>
            </w:r>
            <w:r w:rsidR="00D67D08" w:rsidRPr="00E91FA9">
              <w:rPr>
                <w:sz w:val="20"/>
                <w:szCs w:val="20"/>
              </w:rPr>
              <w:t>.</w:t>
            </w:r>
          </w:p>
        </w:tc>
        <w:tc>
          <w:tcPr>
            <w:tcW w:w="1868" w:type="dxa"/>
            <w:tcBorders>
              <w:top w:val="single" w:sz="4" w:space="0" w:color="000000"/>
              <w:left w:val="single" w:sz="4" w:space="0" w:color="000000"/>
              <w:bottom w:val="single" w:sz="4" w:space="0" w:color="000000"/>
              <w:right w:val="single" w:sz="4" w:space="0" w:color="000000"/>
            </w:tcBorders>
          </w:tcPr>
          <w:p w14:paraId="00C7DED6" w14:textId="36EE0C17" w:rsidR="00BB2693" w:rsidRPr="00E91FA9" w:rsidRDefault="00F31FDE">
            <w:pPr>
              <w:pStyle w:val="TableParagraph"/>
              <w:kinsoku w:val="0"/>
              <w:overflowPunct w:val="0"/>
              <w:ind w:left="105"/>
              <w:rPr>
                <w:sz w:val="20"/>
                <w:szCs w:val="20"/>
                <w:lang w:val="fr-FR"/>
              </w:rPr>
            </w:pPr>
            <w:r w:rsidRPr="00E91FA9">
              <w:rPr>
                <w:sz w:val="20"/>
                <w:szCs w:val="20"/>
                <w:lang w:val="fr-FR"/>
              </w:rPr>
              <w:t xml:space="preserve">Taylor </w:t>
            </w:r>
            <w:r w:rsidRPr="00E91FA9">
              <w:rPr>
                <w:i/>
                <w:iCs/>
                <w:sz w:val="20"/>
                <w:szCs w:val="20"/>
                <w:lang w:val="fr-FR"/>
              </w:rPr>
              <w:t>et al</w:t>
            </w:r>
            <w:r w:rsidRPr="00E91FA9">
              <w:rPr>
                <w:sz w:val="20"/>
                <w:szCs w:val="20"/>
                <w:lang w:val="fr-FR"/>
              </w:rPr>
              <w:t xml:space="preserve">. 2001 ; Hankoua </w:t>
            </w:r>
            <w:r w:rsidRPr="00E91FA9">
              <w:rPr>
                <w:i/>
                <w:iCs/>
                <w:sz w:val="20"/>
                <w:szCs w:val="20"/>
                <w:lang w:val="fr-FR"/>
              </w:rPr>
              <w:t>et al</w:t>
            </w:r>
            <w:r w:rsidRPr="00E91FA9">
              <w:rPr>
                <w:sz w:val="20"/>
                <w:szCs w:val="20"/>
                <w:lang w:val="fr-FR"/>
              </w:rPr>
              <w:t xml:space="preserve">., 2006 ; Taylor </w:t>
            </w:r>
            <w:r w:rsidRPr="00E91FA9">
              <w:rPr>
                <w:i/>
                <w:sz w:val="20"/>
                <w:szCs w:val="20"/>
                <w:lang w:val="fr-FR"/>
              </w:rPr>
              <w:t>et al</w:t>
            </w:r>
            <w:r w:rsidRPr="00E91FA9">
              <w:rPr>
                <w:sz w:val="20"/>
                <w:szCs w:val="20"/>
                <w:lang w:val="fr-FR"/>
              </w:rPr>
              <w:t>., 2012.</w:t>
            </w:r>
          </w:p>
        </w:tc>
      </w:tr>
    </w:tbl>
    <w:p w14:paraId="4B4C835C" w14:textId="77777777" w:rsidR="00BB2693" w:rsidRPr="00E91FA9" w:rsidRDefault="00BB2693">
      <w:pPr>
        <w:rPr>
          <w:sz w:val="20"/>
          <w:szCs w:val="20"/>
          <w:lang w:val="fr-FR"/>
        </w:rPr>
        <w:sectPr w:rsidR="00BB2693" w:rsidRPr="00E91FA9">
          <w:type w:val="continuous"/>
          <w:pgSz w:w="12240" w:h="15840"/>
          <w:pgMar w:top="1500" w:right="960" w:bottom="280" w:left="1220" w:header="720" w:footer="720" w:gutter="0"/>
          <w:cols w:space="720"/>
          <w:noEndnote/>
        </w:sectPr>
      </w:pPr>
    </w:p>
    <w:p w14:paraId="51583ADC" w14:textId="27E39BDA" w:rsidR="00BB2693" w:rsidRPr="00645CA4" w:rsidRDefault="00BB2693" w:rsidP="00457B5D">
      <w:pPr>
        <w:pStyle w:val="BodyText"/>
        <w:kinsoku w:val="0"/>
        <w:overflowPunct w:val="0"/>
        <w:spacing w:before="72"/>
        <w:ind w:right="479"/>
        <w:jc w:val="both"/>
      </w:pPr>
      <w:r w:rsidRPr="003C3889">
        <w:rPr>
          <w:b/>
          <w:bCs/>
          <w:u w:val="single"/>
        </w:rPr>
        <w:lastRenderedPageBreak/>
        <w:t>Table 3</w:t>
      </w:r>
      <w:r w:rsidRPr="003C3889">
        <w:rPr>
          <w:u w:val="single"/>
        </w:rPr>
        <w:t>.</w:t>
      </w:r>
      <w:r w:rsidRPr="00645CA4">
        <w:t xml:space="preserve"> </w:t>
      </w:r>
      <w:r w:rsidR="00C16012" w:rsidRPr="00645CA4">
        <w:t>A list of p</w:t>
      </w:r>
      <w:r w:rsidRPr="00645CA4">
        <w:t xml:space="preserve">rimers </w:t>
      </w:r>
      <w:r w:rsidR="003F0A2D" w:rsidRPr="00645CA4">
        <w:t xml:space="preserve">was </w:t>
      </w:r>
      <w:r w:rsidR="00DB2593" w:rsidRPr="00645CA4">
        <w:t>used for quantitative (</w:t>
      </w:r>
      <w:proofErr w:type="spellStart"/>
      <w:r w:rsidR="00DB2593" w:rsidRPr="00645CA4">
        <w:t>qRT</w:t>
      </w:r>
      <w:proofErr w:type="spellEnd"/>
      <w:r w:rsidR="00DB2593" w:rsidRPr="00645CA4">
        <w:t>-PCR) to study the codon</w:t>
      </w:r>
      <w:r w:rsidR="00C27C74" w:rsidRPr="00645CA4">
        <w:t>-</w:t>
      </w:r>
      <w:r w:rsidR="00DB2593" w:rsidRPr="00645CA4">
        <w:t xml:space="preserve">optimized </w:t>
      </w:r>
      <w:r w:rsidR="00DB2593" w:rsidRPr="00645CA4">
        <w:rPr>
          <w:i/>
          <w:iCs/>
        </w:rPr>
        <w:t xml:space="preserve">QQS </w:t>
      </w:r>
      <w:r w:rsidR="00DB2593" w:rsidRPr="00645CA4">
        <w:t>gene expression from</w:t>
      </w:r>
      <w:r w:rsidRPr="00645CA4">
        <w:t xml:space="preserve"> </w:t>
      </w:r>
      <w:r w:rsidR="003F0A2D" w:rsidRPr="00645CA4">
        <w:t>non-</w:t>
      </w:r>
      <w:r w:rsidR="003F0A2D" w:rsidRPr="00645CA4">
        <w:rPr>
          <w:i/>
          <w:iCs/>
        </w:rPr>
        <w:t>QQS</w:t>
      </w:r>
      <w:r w:rsidR="003F0A2D" w:rsidRPr="00645CA4">
        <w:t xml:space="preserve"> expresser</w:t>
      </w:r>
      <w:r w:rsidR="0032460F" w:rsidRPr="00645CA4">
        <w:t xml:space="preserve"> </w:t>
      </w:r>
      <w:r w:rsidRPr="00645CA4">
        <w:t>control</w:t>
      </w:r>
      <w:r w:rsidR="00B95DF5" w:rsidRPr="00645CA4">
        <w:t xml:space="preserve"> plants </w:t>
      </w:r>
      <w:r w:rsidR="003B6A9A" w:rsidRPr="00645CA4">
        <w:t xml:space="preserve">and transgenic cassava tissues that expressed the </w:t>
      </w:r>
      <w:r w:rsidR="003B6A9A" w:rsidRPr="00645CA4">
        <w:rPr>
          <w:i/>
          <w:iCs/>
        </w:rPr>
        <w:t>QQS</w:t>
      </w:r>
      <w:r w:rsidR="003B6A9A" w:rsidRPr="00645CA4">
        <w:t xml:space="preserve"> gene</w:t>
      </w:r>
      <w:r w:rsidRPr="00645CA4">
        <w:t xml:space="preserve">. </w:t>
      </w:r>
      <w:r w:rsidR="00CB6317" w:rsidRPr="00645CA4">
        <w:t xml:space="preserve">The </w:t>
      </w:r>
      <w:r w:rsidRPr="00645CA4">
        <w:t xml:space="preserve">Cassava </w:t>
      </w:r>
      <w:r w:rsidR="00E91FA9" w:rsidRPr="00645CA4">
        <w:t>α</w:t>
      </w:r>
      <w:r w:rsidRPr="00645CA4">
        <w:t>-tubulin gene (TC3055) was used as an internal</w:t>
      </w:r>
      <w:r w:rsidRPr="00645CA4">
        <w:rPr>
          <w:spacing w:val="1"/>
        </w:rPr>
        <w:t xml:space="preserve"> </w:t>
      </w:r>
      <w:r w:rsidRPr="00645CA4">
        <w:t>control.</w:t>
      </w:r>
    </w:p>
    <w:p w14:paraId="40D6ECFA" w14:textId="77777777" w:rsidR="00BB2693" w:rsidRPr="00E91FA9" w:rsidRDefault="00BB2693">
      <w:pPr>
        <w:pStyle w:val="BodyText"/>
        <w:kinsoku w:val="0"/>
        <w:overflowPunct w:val="0"/>
        <w:spacing w:before="1"/>
        <w:rPr>
          <w:sz w:val="20"/>
          <w:szCs w:val="20"/>
        </w:rPr>
      </w:pPr>
    </w:p>
    <w:tbl>
      <w:tblPr>
        <w:tblW w:w="0" w:type="auto"/>
        <w:tblInd w:w="117" w:type="dxa"/>
        <w:tblLayout w:type="fixed"/>
        <w:tblCellMar>
          <w:left w:w="0" w:type="dxa"/>
          <w:right w:w="0" w:type="dxa"/>
        </w:tblCellMar>
        <w:tblLook w:val="0000" w:firstRow="0" w:lastRow="0" w:firstColumn="0" w:lastColumn="0" w:noHBand="0" w:noVBand="0"/>
      </w:tblPr>
      <w:tblGrid>
        <w:gridCol w:w="2698"/>
        <w:gridCol w:w="3374"/>
        <w:gridCol w:w="3372"/>
      </w:tblGrid>
      <w:tr w:rsidR="00906987" w:rsidRPr="00E91FA9" w14:paraId="568F3048" w14:textId="77777777" w:rsidTr="00993D89">
        <w:trPr>
          <w:trHeight w:val="264"/>
        </w:trPr>
        <w:tc>
          <w:tcPr>
            <w:tcW w:w="2698" w:type="dxa"/>
            <w:tcBorders>
              <w:top w:val="single" w:sz="4" w:space="0" w:color="000000"/>
              <w:left w:val="single" w:sz="4" w:space="0" w:color="000000"/>
              <w:bottom w:val="single" w:sz="4" w:space="0" w:color="000000"/>
              <w:right w:val="single" w:sz="4" w:space="0" w:color="000000"/>
            </w:tcBorders>
          </w:tcPr>
          <w:p w14:paraId="104E119C" w14:textId="77777777" w:rsidR="00BB2693" w:rsidRPr="00E91FA9" w:rsidRDefault="00BB2693">
            <w:pPr>
              <w:pStyle w:val="TableParagraph"/>
              <w:kinsoku w:val="0"/>
              <w:overflowPunct w:val="0"/>
              <w:spacing w:line="256" w:lineRule="exact"/>
              <w:rPr>
                <w:sz w:val="20"/>
                <w:szCs w:val="20"/>
              </w:rPr>
            </w:pPr>
            <w:r w:rsidRPr="00E91FA9">
              <w:rPr>
                <w:sz w:val="20"/>
                <w:szCs w:val="20"/>
              </w:rPr>
              <w:t>Gene</w:t>
            </w:r>
          </w:p>
        </w:tc>
        <w:tc>
          <w:tcPr>
            <w:tcW w:w="3374" w:type="dxa"/>
            <w:tcBorders>
              <w:top w:val="single" w:sz="4" w:space="0" w:color="000000"/>
              <w:left w:val="single" w:sz="4" w:space="0" w:color="000000"/>
              <w:bottom w:val="single" w:sz="4" w:space="0" w:color="000000"/>
              <w:right w:val="single" w:sz="4" w:space="0" w:color="000000"/>
            </w:tcBorders>
          </w:tcPr>
          <w:p w14:paraId="1E063889" w14:textId="77777777" w:rsidR="00BB2693" w:rsidRPr="00E91FA9" w:rsidRDefault="00BB2693">
            <w:pPr>
              <w:pStyle w:val="TableParagraph"/>
              <w:kinsoku w:val="0"/>
              <w:overflowPunct w:val="0"/>
              <w:spacing w:line="256" w:lineRule="exact"/>
              <w:rPr>
                <w:sz w:val="20"/>
                <w:szCs w:val="20"/>
              </w:rPr>
            </w:pPr>
            <w:r w:rsidRPr="00E91FA9">
              <w:rPr>
                <w:sz w:val="20"/>
                <w:szCs w:val="20"/>
              </w:rPr>
              <w:t>Sense primer</w:t>
            </w:r>
          </w:p>
        </w:tc>
        <w:tc>
          <w:tcPr>
            <w:tcW w:w="3372" w:type="dxa"/>
            <w:tcBorders>
              <w:top w:val="single" w:sz="4" w:space="0" w:color="000000"/>
              <w:left w:val="single" w:sz="4" w:space="0" w:color="000000"/>
              <w:bottom w:val="single" w:sz="4" w:space="0" w:color="000000"/>
              <w:right w:val="single" w:sz="4" w:space="0" w:color="000000"/>
            </w:tcBorders>
          </w:tcPr>
          <w:p w14:paraId="6FB38F59" w14:textId="77777777" w:rsidR="00BB2693" w:rsidRPr="00E91FA9" w:rsidRDefault="00BB2693">
            <w:pPr>
              <w:pStyle w:val="TableParagraph"/>
              <w:kinsoku w:val="0"/>
              <w:overflowPunct w:val="0"/>
              <w:spacing w:line="256" w:lineRule="exact"/>
              <w:ind w:left="105"/>
              <w:rPr>
                <w:sz w:val="20"/>
                <w:szCs w:val="20"/>
              </w:rPr>
            </w:pPr>
            <w:r w:rsidRPr="00E91FA9">
              <w:rPr>
                <w:sz w:val="20"/>
                <w:szCs w:val="20"/>
              </w:rPr>
              <w:t>Antisense primer</w:t>
            </w:r>
          </w:p>
        </w:tc>
      </w:tr>
      <w:tr w:rsidR="00906987" w:rsidRPr="00E91FA9" w14:paraId="3CC81FFA" w14:textId="77777777" w:rsidTr="00993D89">
        <w:trPr>
          <w:trHeight w:val="549"/>
        </w:trPr>
        <w:tc>
          <w:tcPr>
            <w:tcW w:w="2698" w:type="dxa"/>
            <w:tcBorders>
              <w:top w:val="single" w:sz="4" w:space="0" w:color="000000"/>
              <w:left w:val="single" w:sz="4" w:space="0" w:color="000000"/>
              <w:bottom w:val="single" w:sz="4" w:space="0" w:color="000000"/>
              <w:right w:val="single" w:sz="4" w:space="0" w:color="000000"/>
            </w:tcBorders>
          </w:tcPr>
          <w:p w14:paraId="752AC906" w14:textId="36517356" w:rsidR="00BB2693" w:rsidRPr="00E91FA9" w:rsidRDefault="00C27C74">
            <w:pPr>
              <w:pStyle w:val="TableParagraph"/>
              <w:kinsoku w:val="0"/>
              <w:overflowPunct w:val="0"/>
              <w:spacing w:before="2" w:line="281" w:lineRule="exact"/>
              <w:rPr>
                <w:sz w:val="20"/>
                <w:szCs w:val="20"/>
              </w:rPr>
            </w:pPr>
            <w:r w:rsidRPr="00E91FA9">
              <w:rPr>
                <w:i/>
                <w:iCs/>
                <w:sz w:val="20"/>
                <w:szCs w:val="20"/>
              </w:rPr>
              <w:t>codon-optimized QQS</w:t>
            </w:r>
          </w:p>
        </w:tc>
        <w:tc>
          <w:tcPr>
            <w:tcW w:w="3374" w:type="dxa"/>
            <w:tcBorders>
              <w:top w:val="single" w:sz="4" w:space="0" w:color="000000"/>
              <w:left w:val="single" w:sz="4" w:space="0" w:color="000000"/>
              <w:bottom w:val="single" w:sz="4" w:space="0" w:color="000000"/>
              <w:right w:val="single" w:sz="4" w:space="0" w:color="000000"/>
            </w:tcBorders>
          </w:tcPr>
          <w:p w14:paraId="686F0B76" w14:textId="0D4ADD34" w:rsidR="00D93E17" w:rsidRPr="00D93E17" w:rsidRDefault="00D93E17" w:rsidP="00D93E17">
            <w:pPr>
              <w:pStyle w:val="TableParagraph"/>
              <w:kinsoku w:val="0"/>
              <w:overflowPunct w:val="0"/>
              <w:rPr>
                <w:i/>
                <w:iCs/>
                <w:sz w:val="20"/>
                <w:szCs w:val="20"/>
              </w:rPr>
            </w:pPr>
            <w:proofErr w:type="spellStart"/>
            <w:r w:rsidRPr="00E91FA9">
              <w:rPr>
                <w:i/>
                <w:iCs/>
                <w:sz w:val="20"/>
                <w:szCs w:val="20"/>
              </w:rPr>
              <w:t>gaacaggaaatctacgttga</w:t>
            </w:r>
            <w:proofErr w:type="spellEnd"/>
          </w:p>
          <w:p w14:paraId="056EF2BB" w14:textId="29EF9D37" w:rsidR="00BB2693" w:rsidRPr="00E91FA9" w:rsidRDefault="00BB2693">
            <w:pPr>
              <w:pStyle w:val="TableParagraph"/>
              <w:kinsoku w:val="0"/>
              <w:overflowPunct w:val="0"/>
              <w:rPr>
                <w:sz w:val="20"/>
                <w:szCs w:val="20"/>
              </w:rPr>
            </w:pPr>
          </w:p>
        </w:tc>
        <w:tc>
          <w:tcPr>
            <w:tcW w:w="3372" w:type="dxa"/>
            <w:tcBorders>
              <w:top w:val="single" w:sz="4" w:space="0" w:color="000000"/>
              <w:left w:val="single" w:sz="4" w:space="0" w:color="000000"/>
              <w:bottom w:val="single" w:sz="4" w:space="0" w:color="000000"/>
              <w:right w:val="single" w:sz="4" w:space="0" w:color="000000"/>
            </w:tcBorders>
          </w:tcPr>
          <w:p w14:paraId="2218F421" w14:textId="725764B7" w:rsidR="0071694A" w:rsidRPr="0071694A" w:rsidRDefault="0071694A" w:rsidP="0071694A">
            <w:pPr>
              <w:pStyle w:val="TableParagraph"/>
              <w:kinsoku w:val="0"/>
              <w:overflowPunct w:val="0"/>
              <w:ind w:left="105"/>
              <w:rPr>
                <w:i/>
                <w:iCs/>
                <w:sz w:val="20"/>
                <w:szCs w:val="20"/>
              </w:rPr>
            </w:pPr>
            <w:proofErr w:type="spellStart"/>
            <w:r w:rsidRPr="00E91FA9">
              <w:rPr>
                <w:i/>
                <w:iCs/>
                <w:sz w:val="20"/>
                <w:szCs w:val="20"/>
              </w:rPr>
              <w:t>ccacccagctaataactctc</w:t>
            </w:r>
            <w:proofErr w:type="spellEnd"/>
          </w:p>
          <w:p w14:paraId="0C6293AE" w14:textId="6998B307" w:rsidR="00BB2693" w:rsidRPr="00E91FA9" w:rsidRDefault="00BB2693">
            <w:pPr>
              <w:pStyle w:val="TableParagraph"/>
              <w:kinsoku w:val="0"/>
              <w:overflowPunct w:val="0"/>
              <w:ind w:left="105"/>
              <w:rPr>
                <w:sz w:val="20"/>
                <w:szCs w:val="20"/>
              </w:rPr>
            </w:pPr>
          </w:p>
        </w:tc>
      </w:tr>
      <w:tr w:rsidR="00906987" w:rsidRPr="00E91FA9" w14:paraId="20C1AD11" w14:textId="77777777" w:rsidTr="00993D89">
        <w:trPr>
          <w:trHeight w:val="530"/>
        </w:trPr>
        <w:tc>
          <w:tcPr>
            <w:tcW w:w="2698" w:type="dxa"/>
            <w:tcBorders>
              <w:top w:val="single" w:sz="4" w:space="0" w:color="000000"/>
              <w:left w:val="single" w:sz="4" w:space="0" w:color="000000"/>
              <w:bottom w:val="single" w:sz="4" w:space="0" w:color="000000"/>
              <w:right w:val="single" w:sz="4" w:space="0" w:color="000000"/>
            </w:tcBorders>
          </w:tcPr>
          <w:p w14:paraId="25F2983C" w14:textId="77777777" w:rsidR="0007381C" w:rsidRPr="0007381C" w:rsidRDefault="0007381C" w:rsidP="0007381C">
            <w:pPr>
              <w:pStyle w:val="TableParagraph"/>
              <w:rPr>
                <w:i/>
                <w:iCs/>
                <w:sz w:val="20"/>
                <w:szCs w:val="20"/>
                <w:lang w:val="fr-FR"/>
              </w:rPr>
            </w:pPr>
            <w:proofErr w:type="spellStart"/>
            <w:r w:rsidRPr="0007381C">
              <w:rPr>
                <w:i/>
                <w:iCs/>
                <w:sz w:val="20"/>
                <w:szCs w:val="20"/>
                <w:lang w:val="fr-FR"/>
              </w:rPr>
              <w:t>Manihot</w:t>
            </w:r>
            <w:proofErr w:type="spellEnd"/>
            <w:r w:rsidRPr="0007381C">
              <w:rPr>
                <w:i/>
                <w:iCs/>
                <w:sz w:val="20"/>
                <w:szCs w:val="20"/>
                <w:lang w:val="fr-FR"/>
              </w:rPr>
              <w:t xml:space="preserve"> </w:t>
            </w:r>
            <w:proofErr w:type="spellStart"/>
            <w:r w:rsidRPr="0007381C">
              <w:rPr>
                <w:i/>
                <w:iCs/>
                <w:sz w:val="20"/>
                <w:szCs w:val="20"/>
                <w:lang w:val="fr-FR"/>
              </w:rPr>
              <w:t>esculenta</w:t>
            </w:r>
            <w:proofErr w:type="spellEnd"/>
          </w:p>
          <w:p w14:paraId="0AB5AA13" w14:textId="3B9E2960" w:rsidR="00BB2693" w:rsidRPr="00E91FA9" w:rsidRDefault="0007381C" w:rsidP="0007381C">
            <w:pPr>
              <w:pStyle w:val="TableParagraph"/>
              <w:kinsoku w:val="0"/>
              <w:overflowPunct w:val="0"/>
              <w:rPr>
                <w:sz w:val="20"/>
                <w:szCs w:val="20"/>
                <w:lang w:val="fr-FR"/>
              </w:rPr>
            </w:pPr>
            <w:r w:rsidRPr="00E91FA9">
              <w:rPr>
                <w:i/>
                <w:iCs/>
                <w:sz w:val="20"/>
                <w:szCs w:val="20"/>
              </w:rPr>
              <w:t>α</w:t>
            </w:r>
            <w:r w:rsidRPr="00E91FA9">
              <w:rPr>
                <w:i/>
                <w:iCs/>
                <w:sz w:val="20"/>
                <w:szCs w:val="20"/>
                <w:lang w:val="fr-FR"/>
              </w:rPr>
              <w:t>-</w:t>
            </w:r>
            <w:proofErr w:type="spellStart"/>
            <w:r w:rsidRPr="00E91FA9">
              <w:rPr>
                <w:i/>
                <w:iCs/>
                <w:sz w:val="20"/>
                <w:szCs w:val="20"/>
                <w:lang w:val="fr-FR"/>
              </w:rPr>
              <w:t>tubulin</w:t>
            </w:r>
            <w:proofErr w:type="spellEnd"/>
            <w:r w:rsidR="00E018F0" w:rsidRPr="00E018F0">
              <w:rPr>
                <w:i/>
                <w:iCs/>
                <w:sz w:val="20"/>
                <w:szCs w:val="20"/>
                <w:lang w:val="fr-FR"/>
              </w:rPr>
              <w:t> </w:t>
            </w:r>
            <w:r w:rsidR="00E018F0" w:rsidRPr="00E91FA9">
              <w:rPr>
                <w:i/>
                <w:iCs/>
                <w:sz w:val="20"/>
                <w:szCs w:val="20"/>
                <w:lang w:val="fr-FR"/>
              </w:rPr>
              <w:t>(TC3055)</w:t>
            </w:r>
          </w:p>
        </w:tc>
        <w:tc>
          <w:tcPr>
            <w:tcW w:w="3374" w:type="dxa"/>
            <w:tcBorders>
              <w:top w:val="single" w:sz="4" w:space="0" w:color="000000"/>
              <w:left w:val="single" w:sz="4" w:space="0" w:color="000000"/>
              <w:bottom w:val="single" w:sz="4" w:space="0" w:color="000000"/>
              <w:right w:val="single" w:sz="4" w:space="0" w:color="000000"/>
            </w:tcBorders>
          </w:tcPr>
          <w:p w14:paraId="4526CE37" w14:textId="5DD38D43" w:rsidR="001B36F3" w:rsidRPr="001B36F3" w:rsidRDefault="001B36F3" w:rsidP="001B36F3">
            <w:pPr>
              <w:pStyle w:val="TableParagraph"/>
              <w:kinsoku w:val="0"/>
              <w:overflowPunct w:val="0"/>
              <w:rPr>
                <w:sz w:val="20"/>
                <w:szCs w:val="20"/>
              </w:rPr>
            </w:pPr>
            <w:r w:rsidRPr="00E91FA9">
              <w:rPr>
                <w:rFonts w:eastAsia="Times New Roman"/>
                <w:b/>
                <w:bCs/>
                <w:color w:val="000000" w:themeColor="text1"/>
                <w:kern w:val="24"/>
                <w:sz w:val="20"/>
                <w:szCs w:val="20"/>
                <w:lang w:val="fr-FR"/>
                <w14:ligatures w14:val="none"/>
              </w:rPr>
              <w:t xml:space="preserve"> </w:t>
            </w:r>
            <w:proofErr w:type="spellStart"/>
            <w:r w:rsidRPr="00E91FA9">
              <w:rPr>
                <w:sz w:val="20"/>
                <w:szCs w:val="20"/>
              </w:rPr>
              <w:t>caagtgcgatcctcgacatg</w:t>
            </w:r>
            <w:proofErr w:type="spellEnd"/>
          </w:p>
          <w:p w14:paraId="764A4AEE" w14:textId="45247AB3" w:rsidR="00BB2693" w:rsidRPr="00E91FA9" w:rsidRDefault="00BB2693">
            <w:pPr>
              <w:pStyle w:val="TableParagraph"/>
              <w:kinsoku w:val="0"/>
              <w:overflowPunct w:val="0"/>
              <w:rPr>
                <w:sz w:val="20"/>
                <w:szCs w:val="20"/>
              </w:rPr>
            </w:pPr>
          </w:p>
        </w:tc>
        <w:tc>
          <w:tcPr>
            <w:tcW w:w="3372" w:type="dxa"/>
            <w:tcBorders>
              <w:top w:val="single" w:sz="4" w:space="0" w:color="000000"/>
              <w:left w:val="single" w:sz="4" w:space="0" w:color="000000"/>
              <w:bottom w:val="single" w:sz="4" w:space="0" w:color="000000"/>
              <w:right w:val="single" w:sz="4" w:space="0" w:color="000000"/>
            </w:tcBorders>
          </w:tcPr>
          <w:p w14:paraId="7B0420AB" w14:textId="4D4D4B3E" w:rsidR="006F0BC0" w:rsidRPr="006F0BC0" w:rsidRDefault="006F0BC0" w:rsidP="006F0BC0">
            <w:pPr>
              <w:pStyle w:val="TableParagraph"/>
              <w:kinsoku w:val="0"/>
              <w:overflowPunct w:val="0"/>
              <w:ind w:left="105"/>
              <w:rPr>
                <w:sz w:val="20"/>
                <w:szCs w:val="20"/>
              </w:rPr>
            </w:pPr>
            <w:proofErr w:type="spellStart"/>
            <w:r w:rsidRPr="00E91FA9">
              <w:rPr>
                <w:sz w:val="20"/>
                <w:szCs w:val="20"/>
              </w:rPr>
              <w:t>gataccgcacttgaacccag</w:t>
            </w:r>
            <w:proofErr w:type="spellEnd"/>
          </w:p>
          <w:p w14:paraId="1B2976DD" w14:textId="0DEDE8AE" w:rsidR="00BB2693" w:rsidRPr="00E91FA9" w:rsidRDefault="00BB2693">
            <w:pPr>
              <w:pStyle w:val="TableParagraph"/>
              <w:kinsoku w:val="0"/>
              <w:overflowPunct w:val="0"/>
              <w:ind w:left="105"/>
              <w:rPr>
                <w:sz w:val="20"/>
                <w:szCs w:val="20"/>
              </w:rPr>
            </w:pPr>
          </w:p>
        </w:tc>
      </w:tr>
    </w:tbl>
    <w:p w14:paraId="2459BA3B" w14:textId="77777777" w:rsidR="00BB2693" w:rsidRDefault="00BB2693">
      <w:pPr>
        <w:rPr>
          <w:sz w:val="20"/>
          <w:szCs w:val="20"/>
        </w:rPr>
      </w:pPr>
    </w:p>
    <w:p w14:paraId="50CB1CF0" w14:textId="77777777" w:rsidR="003E3E90" w:rsidRDefault="003E3E90">
      <w:pPr>
        <w:rPr>
          <w:sz w:val="20"/>
          <w:szCs w:val="20"/>
        </w:rPr>
      </w:pPr>
    </w:p>
    <w:p w14:paraId="03F75012" w14:textId="77777777" w:rsidR="003E3E90" w:rsidRDefault="003E3E90">
      <w:pPr>
        <w:rPr>
          <w:sz w:val="20"/>
          <w:szCs w:val="20"/>
        </w:rPr>
      </w:pPr>
    </w:p>
    <w:p w14:paraId="1D288B59"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5CAFB93C"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3CBBCAA6"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1A80AE6B"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5C32D802"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7A387817"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11013599"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09F74B41"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2215ED90"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56E54E30"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21E0EF9F"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620B7E72"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6302E7AD"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75EEED89"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3FE19A6B"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592051A5"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51A1A0E3"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3BF15E4F"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01BDA256"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7AC34533"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07123D6A"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3833508F"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3DDC2511"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6BAEB4BD"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1D36B84B" w14:textId="04409644" w:rsidR="009001A0" w:rsidRPr="009001A0" w:rsidRDefault="009001A0" w:rsidP="009001A0">
      <w:pPr>
        <w:widowControl/>
        <w:autoSpaceDE/>
        <w:autoSpaceDN/>
        <w:adjustRightInd/>
        <w:jc w:val="both"/>
        <w:rPr>
          <w:rFonts w:eastAsia="Calibri"/>
          <w14:ligatures w14:val="none"/>
        </w:rPr>
      </w:pPr>
      <w:r w:rsidRPr="009001A0">
        <w:rPr>
          <w:rFonts w:eastAsia="Calibri"/>
          <w:b/>
          <w:bCs/>
          <w:iCs/>
          <w:sz w:val="24"/>
          <w:szCs w:val="24"/>
          <w:u w:val="single"/>
          <w14:ligatures w14:val="none"/>
        </w:rPr>
        <w:lastRenderedPageBreak/>
        <w:t xml:space="preserve">Table </w:t>
      </w:r>
      <w:r>
        <w:rPr>
          <w:rFonts w:eastAsia="Calibri"/>
          <w:b/>
          <w:bCs/>
          <w:iCs/>
          <w:sz w:val="24"/>
          <w:szCs w:val="24"/>
          <w:u w:val="single"/>
          <w14:ligatures w14:val="none"/>
        </w:rPr>
        <w:t>4</w:t>
      </w:r>
      <w:r w:rsidRPr="009001A0">
        <w:rPr>
          <w:rFonts w:eastAsia="Calibri"/>
          <w:i/>
          <w:iCs/>
          <w:sz w:val="24"/>
          <w:szCs w:val="24"/>
          <w14:ligatures w14:val="none"/>
        </w:rPr>
        <w:t>:</w:t>
      </w:r>
      <w:r w:rsidRPr="009001A0">
        <w:rPr>
          <w:rFonts w:eastAsia="Calibri"/>
          <w:sz w:val="24"/>
          <w:szCs w:val="24"/>
          <w14:ligatures w14:val="none"/>
        </w:rPr>
        <w:t xml:space="preserve"> Summary of results of amino-acid composition for leaf, root, and stem</w:t>
      </w:r>
      <w:r w:rsidRPr="009001A0" w:rsidDel="00682E6C">
        <w:rPr>
          <w:rFonts w:eastAsia="Calibri"/>
          <w:sz w:val="24"/>
          <w:szCs w:val="24"/>
          <w14:ligatures w14:val="none"/>
        </w:rPr>
        <w:t xml:space="preserve"> </w:t>
      </w:r>
      <w:r w:rsidRPr="009001A0">
        <w:rPr>
          <w:rFonts w:eastAsia="Calibri"/>
          <w:sz w:val="24"/>
          <w:szCs w:val="24"/>
          <w14:ligatures w14:val="none"/>
        </w:rPr>
        <w:t xml:space="preserve">biomass of each stable transgenic </w:t>
      </w:r>
      <w:r w:rsidR="00645CA4">
        <w:rPr>
          <w:rFonts w:eastAsia="Calibri"/>
          <w:sz w:val="24"/>
          <w:szCs w:val="24"/>
          <w14:ligatures w14:val="none"/>
        </w:rPr>
        <w:t>line and wild-type non-transgenic</w:t>
      </w:r>
      <w:r w:rsidRPr="009001A0">
        <w:rPr>
          <w:rFonts w:eastAsia="Calibri"/>
          <w:sz w:val="24"/>
          <w:szCs w:val="24"/>
          <w14:ligatures w14:val="none"/>
        </w:rPr>
        <w:t xml:space="preserve"> controls. For each amino acid</w:t>
      </w:r>
      <w:r w:rsidR="00645CA4">
        <w:rPr>
          <w:rFonts w:eastAsia="Calibri"/>
          <w:sz w:val="24"/>
          <w:szCs w:val="24"/>
          <w14:ligatures w14:val="none"/>
        </w:rPr>
        <w:t xml:space="preserve">, the mean value of each sample was plotted to obtain </w:t>
      </w:r>
      <w:r w:rsidRPr="009001A0">
        <w:rPr>
          <w:rFonts w:eastAsia="Calibri"/>
          <w:sz w:val="24"/>
          <w:szCs w:val="24"/>
          <w14:ligatures w14:val="none"/>
        </w:rPr>
        <w:t xml:space="preserve">Figure 10. </w:t>
      </w:r>
    </w:p>
    <w:p w14:paraId="5748E74B" w14:textId="77777777" w:rsidR="009001A0" w:rsidRPr="009001A0" w:rsidRDefault="009001A0" w:rsidP="009001A0">
      <w:pPr>
        <w:widowControl/>
        <w:autoSpaceDE/>
        <w:autoSpaceDN/>
        <w:adjustRightInd/>
        <w:ind w:firstLine="720"/>
        <w:rPr>
          <w:rFonts w:eastAsia="Calibri"/>
          <w:iCs/>
          <w:color w:val="000000"/>
          <w:sz w:val="24"/>
          <w:szCs w:val="24"/>
          <w14:ligatures w14:val="none"/>
        </w:rPr>
      </w:pPr>
      <w:r w:rsidRPr="009001A0">
        <w:rPr>
          <w:rFonts w:eastAsia="Calibri"/>
          <w:iCs/>
          <w:color w:val="000000"/>
          <w:sz w:val="24"/>
          <w:szCs w:val="24"/>
          <w14:ligatures w14:val="none"/>
        </w:rPr>
        <w:t xml:space="preserve">    </w:t>
      </w:r>
    </w:p>
    <w:tbl>
      <w:tblPr>
        <w:tblW w:w="10940" w:type="dxa"/>
        <w:jc w:val="center"/>
        <w:tblLook w:val="04A0" w:firstRow="1" w:lastRow="0" w:firstColumn="1" w:lastColumn="0" w:noHBand="0" w:noVBand="1"/>
      </w:tblPr>
      <w:tblGrid>
        <w:gridCol w:w="1140"/>
        <w:gridCol w:w="700"/>
        <w:gridCol w:w="700"/>
        <w:gridCol w:w="700"/>
        <w:gridCol w:w="700"/>
        <w:gridCol w:w="700"/>
        <w:gridCol w:w="700"/>
        <w:gridCol w:w="700"/>
        <w:gridCol w:w="700"/>
        <w:gridCol w:w="700"/>
        <w:gridCol w:w="700"/>
        <w:gridCol w:w="700"/>
        <w:gridCol w:w="700"/>
        <w:gridCol w:w="700"/>
        <w:gridCol w:w="700"/>
      </w:tblGrid>
      <w:tr w:rsidR="009001A0" w:rsidRPr="009001A0" w14:paraId="05D710FB" w14:textId="77777777" w:rsidTr="00695FAE">
        <w:trPr>
          <w:trHeight w:val="300"/>
          <w:jc w:val="center"/>
        </w:trPr>
        <w:tc>
          <w:tcPr>
            <w:tcW w:w="1140" w:type="dxa"/>
            <w:tcBorders>
              <w:top w:val="single" w:sz="8" w:space="0" w:color="auto"/>
              <w:left w:val="single" w:sz="8" w:space="0" w:color="auto"/>
              <w:bottom w:val="single" w:sz="4" w:space="0" w:color="auto"/>
              <w:right w:val="nil"/>
            </w:tcBorders>
            <w:shd w:val="clear" w:color="auto" w:fill="auto"/>
            <w:noWrap/>
            <w:vAlign w:val="bottom"/>
            <w:hideMark/>
          </w:tcPr>
          <w:p w14:paraId="22DDFE1E" w14:textId="77777777" w:rsidR="009001A0" w:rsidRPr="009001A0" w:rsidRDefault="009001A0" w:rsidP="009001A0">
            <w:pPr>
              <w:widowControl/>
              <w:autoSpaceDE/>
              <w:autoSpaceDN/>
              <w:adjustRightInd/>
              <w:jc w:val="center"/>
              <w:rPr>
                <w:rFonts w:ascii="Calibri" w:eastAsia="Times New Roman" w:hAnsi="Calibri"/>
                <w:b/>
                <w:bCs/>
                <w:color w:val="000000"/>
                <w:sz w:val="16"/>
                <w:szCs w:val="16"/>
                <w14:ligatures w14:val="none"/>
              </w:rPr>
            </w:pPr>
            <w:r w:rsidRPr="009001A0">
              <w:rPr>
                <w:rFonts w:ascii="Calibri" w:eastAsia="Times New Roman" w:hAnsi="Calibri"/>
                <w:b/>
                <w:bCs/>
                <w:color w:val="000000"/>
                <w:sz w:val="16"/>
                <w:szCs w:val="16"/>
                <w14:ligatures w14:val="none"/>
              </w:rPr>
              <w:t xml:space="preserve">                  Sample type</w:t>
            </w:r>
          </w:p>
        </w:tc>
        <w:tc>
          <w:tcPr>
            <w:tcW w:w="1400" w:type="dxa"/>
            <w:gridSpan w:val="2"/>
            <w:tcBorders>
              <w:top w:val="single" w:sz="8" w:space="0" w:color="auto"/>
              <w:left w:val="nil"/>
              <w:bottom w:val="single" w:sz="4" w:space="0" w:color="auto"/>
              <w:right w:val="nil"/>
            </w:tcBorders>
            <w:shd w:val="clear" w:color="auto" w:fill="auto"/>
            <w:noWrap/>
            <w:vAlign w:val="bottom"/>
            <w:hideMark/>
          </w:tcPr>
          <w:p w14:paraId="396A7E8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BF-1</w:t>
            </w:r>
          </w:p>
        </w:tc>
        <w:tc>
          <w:tcPr>
            <w:tcW w:w="1400" w:type="dxa"/>
            <w:gridSpan w:val="2"/>
            <w:tcBorders>
              <w:top w:val="single" w:sz="8" w:space="0" w:color="auto"/>
              <w:left w:val="nil"/>
              <w:bottom w:val="single" w:sz="4" w:space="0" w:color="auto"/>
              <w:right w:val="nil"/>
            </w:tcBorders>
            <w:shd w:val="clear" w:color="auto" w:fill="auto"/>
            <w:noWrap/>
            <w:vAlign w:val="bottom"/>
            <w:hideMark/>
          </w:tcPr>
          <w:p w14:paraId="458481F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BF-2</w:t>
            </w:r>
          </w:p>
        </w:tc>
        <w:tc>
          <w:tcPr>
            <w:tcW w:w="1400" w:type="dxa"/>
            <w:gridSpan w:val="2"/>
            <w:tcBorders>
              <w:top w:val="single" w:sz="8" w:space="0" w:color="auto"/>
              <w:left w:val="nil"/>
              <w:bottom w:val="single" w:sz="4" w:space="0" w:color="auto"/>
              <w:right w:val="nil"/>
            </w:tcBorders>
            <w:shd w:val="clear" w:color="auto" w:fill="auto"/>
            <w:noWrap/>
            <w:vAlign w:val="bottom"/>
            <w:hideMark/>
          </w:tcPr>
          <w:p w14:paraId="0779DB4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BF-3</w:t>
            </w:r>
          </w:p>
        </w:tc>
        <w:tc>
          <w:tcPr>
            <w:tcW w:w="1400" w:type="dxa"/>
            <w:gridSpan w:val="2"/>
            <w:tcBorders>
              <w:top w:val="single" w:sz="8" w:space="0" w:color="auto"/>
              <w:left w:val="nil"/>
              <w:bottom w:val="single" w:sz="4" w:space="0" w:color="auto"/>
              <w:right w:val="nil"/>
            </w:tcBorders>
            <w:shd w:val="clear" w:color="auto" w:fill="auto"/>
            <w:noWrap/>
            <w:vAlign w:val="bottom"/>
            <w:hideMark/>
          </w:tcPr>
          <w:p w14:paraId="68DE461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BF-4</w:t>
            </w:r>
          </w:p>
        </w:tc>
        <w:tc>
          <w:tcPr>
            <w:tcW w:w="1400" w:type="dxa"/>
            <w:gridSpan w:val="2"/>
            <w:tcBorders>
              <w:top w:val="single" w:sz="8" w:space="0" w:color="auto"/>
              <w:left w:val="nil"/>
              <w:bottom w:val="single" w:sz="4" w:space="0" w:color="auto"/>
              <w:right w:val="nil"/>
            </w:tcBorders>
            <w:shd w:val="clear" w:color="auto" w:fill="auto"/>
            <w:noWrap/>
            <w:vAlign w:val="bottom"/>
            <w:hideMark/>
          </w:tcPr>
          <w:p w14:paraId="3234315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BF-5</w:t>
            </w:r>
          </w:p>
        </w:tc>
        <w:tc>
          <w:tcPr>
            <w:tcW w:w="1400" w:type="dxa"/>
            <w:gridSpan w:val="2"/>
            <w:tcBorders>
              <w:top w:val="single" w:sz="8" w:space="0" w:color="auto"/>
              <w:left w:val="nil"/>
              <w:bottom w:val="single" w:sz="4" w:space="0" w:color="auto"/>
              <w:right w:val="nil"/>
            </w:tcBorders>
            <w:shd w:val="clear" w:color="auto" w:fill="auto"/>
            <w:noWrap/>
            <w:vAlign w:val="bottom"/>
            <w:hideMark/>
          </w:tcPr>
          <w:p w14:paraId="1755543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BF-6</w:t>
            </w:r>
          </w:p>
        </w:tc>
        <w:tc>
          <w:tcPr>
            <w:tcW w:w="14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3F8C564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BF-7</w:t>
            </w:r>
          </w:p>
        </w:tc>
      </w:tr>
      <w:tr w:rsidR="009001A0" w:rsidRPr="009001A0" w14:paraId="5783C9DA" w14:textId="77777777" w:rsidTr="00695FAE">
        <w:trPr>
          <w:trHeight w:val="300"/>
          <w:jc w:val="center"/>
        </w:trPr>
        <w:tc>
          <w:tcPr>
            <w:tcW w:w="1140" w:type="dxa"/>
            <w:tcBorders>
              <w:top w:val="nil"/>
              <w:left w:val="single" w:sz="8" w:space="0" w:color="auto"/>
              <w:bottom w:val="nil"/>
              <w:right w:val="single" w:sz="4" w:space="0" w:color="auto"/>
            </w:tcBorders>
            <w:shd w:val="clear" w:color="auto" w:fill="auto"/>
            <w:noWrap/>
            <w:vAlign w:val="bottom"/>
            <w:hideMark/>
          </w:tcPr>
          <w:p w14:paraId="26B31439" w14:textId="77777777" w:rsidR="009001A0" w:rsidRPr="009001A0" w:rsidRDefault="009001A0" w:rsidP="009001A0">
            <w:pPr>
              <w:widowControl/>
              <w:autoSpaceDE/>
              <w:autoSpaceDN/>
              <w:adjustRightInd/>
              <w:jc w:val="right"/>
              <w:rPr>
                <w:rFonts w:ascii="Calibri" w:eastAsia="Times New Roman" w:hAnsi="Calibri"/>
                <w:b/>
                <w:bCs/>
                <w:color w:val="000000"/>
                <w:sz w:val="16"/>
                <w:szCs w:val="16"/>
                <w14:ligatures w14:val="none"/>
              </w:rPr>
            </w:pPr>
            <w:r w:rsidRPr="009001A0">
              <w:rPr>
                <w:rFonts w:ascii="Calibri" w:eastAsia="Times New Roman" w:hAnsi="Calibri"/>
                <w:b/>
                <w:bCs/>
                <w:color w:val="000000"/>
                <w:sz w:val="16"/>
                <w:szCs w:val="16"/>
                <w14:ligatures w14:val="none"/>
              </w:rPr>
              <w:t>AA</w:t>
            </w:r>
          </w:p>
        </w:tc>
        <w:tc>
          <w:tcPr>
            <w:tcW w:w="700" w:type="dxa"/>
            <w:tcBorders>
              <w:top w:val="nil"/>
              <w:left w:val="nil"/>
              <w:bottom w:val="nil"/>
              <w:right w:val="nil"/>
            </w:tcBorders>
            <w:shd w:val="clear" w:color="auto" w:fill="auto"/>
            <w:vAlign w:val="bottom"/>
            <w:hideMark/>
          </w:tcPr>
          <w:p w14:paraId="3F1B9A8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mean</w:t>
            </w:r>
          </w:p>
        </w:tc>
        <w:tc>
          <w:tcPr>
            <w:tcW w:w="700" w:type="dxa"/>
            <w:tcBorders>
              <w:top w:val="nil"/>
              <w:left w:val="nil"/>
              <w:bottom w:val="nil"/>
              <w:right w:val="nil"/>
            </w:tcBorders>
            <w:shd w:val="clear" w:color="auto" w:fill="auto"/>
            <w:vAlign w:val="bottom"/>
            <w:hideMark/>
          </w:tcPr>
          <w:p w14:paraId="21044CB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proofErr w:type="spellStart"/>
            <w:r w:rsidRPr="009001A0">
              <w:rPr>
                <w:rFonts w:ascii="Calibri" w:eastAsia="Times New Roman" w:hAnsi="Calibri"/>
                <w:color w:val="000000"/>
                <w:sz w:val="16"/>
                <w:szCs w:val="16"/>
                <w14:ligatures w14:val="none"/>
              </w:rPr>
              <w:t>s.d.</w:t>
            </w:r>
            <w:proofErr w:type="spellEnd"/>
          </w:p>
        </w:tc>
        <w:tc>
          <w:tcPr>
            <w:tcW w:w="700" w:type="dxa"/>
            <w:tcBorders>
              <w:top w:val="nil"/>
              <w:left w:val="nil"/>
              <w:bottom w:val="nil"/>
              <w:right w:val="nil"/>
            </w:tcBorders>
            <w:shd w:val="clear" w:color="auto" w:fill="auto"/>
            <w:vAlign w:val="bottom"/>
            <w:hideMark/>
          </w:tcPr>
          <w:p w14:paraId="3CFFE53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mean</w:t>
            </w:r>
          </w:p>
        </w:tc>
        <w:tc>
          <w:tcPr>
            <w:tcW w:w="700" w:type="dxa"/>
            <w:tcBorders>
              <w:top w:val="nil"/>
              <w:left w:val="nil"/>
              <w:bottom w:val="nil"/>
              <w:right w:val="nil"/>
            </w:tcBorders>
            <w:shd w:val="clear" w:color="auto" w:fill="auto"/>
            <w:vAlign w:val="bottom"/>
            <w:hideMark/>
          </w:tcPr>
          <w:p w14:paraId="400A506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proofErr w:type="spellStart"/>
            <w:r w:rsidRPr="009001A0">
              <w:rPr>
                <w:rFonts w:ascii="Calibri" w:eastAsia="Times New Roman" w:hAnsi="Calibri"/>
                <w:color w:val="000000"/>
                <w:sz w:val="16"/>
                <w:szCs w:val="16"/>
                <w14:ligatures w14:val="none"/>
              </w:rPr>
              <w:t>s.d.</w:t>
            </w:r>
            <w:proofErr w:type="spellEnd"/>
          </w:p>
        </w:tc>
        <w:tc>
          <w:tcPr>
            <w:tcW w:w="700" w:type="dxa"/>
            <w:tcBorders>
              <w:top w:val="nil"/>
              <w:left w:val="nil"/>
              <w:bottom w:val="nil"/>
              <w:right w:val="nil"/>
            </w:tcBorders>
            <w:shd w:val="clear" w:color="auto" w:fill="auto"/>
            <w:vAlign w:val="bottom"/>
            <w:hideMark/>
          </w:tcPr>
          <w:p w14:paraId="66BBEAF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mean</w:t>
            </w:r>
          </w:p>
        </w:tc>
        <w:tc>
          <w:tcPr>
            <w:tcW w:w="700" w:type="dxa"/>
            <w:tcBorders>
              <w:top w:val="nil"/>
              <w:left w:val="nil"/>
              <w:bottom w:val="nil"/>
              <w:right w:val="nil"/>
            </w:tcBorders>
            <w:shd w:val="clear" w:color="auto" w:fill="auto"/>
            <w:vAlign w:val="bottom"/>
            <w:hideMark/>
          </w:tcPr>
          <w:p w14:paraId="5232EF1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proofErr w:type="spellStart"/>
            <w:r w:rsidRPr="009001A0">
              <w:rPr>
                <w:rFonts w:ascii="Calibri" w:eastAsia="Times New Roman" w:hAnsi="Calibri"/>
                <w:color w:val="000000"/>
                <w:sz w:val="16"/>
                <w:szCs w:val="16"/>
                <w14:ligatures w14:val="none"/>
              </w:rPr>
              <w:t>s.d.</w:t>
            </w:r>
            <w:proofErr w:type="spellEnd"/>
          </w:p>
        </w:tc>
        <w:tc>
          <w:tcPr>
            <w:tcW w:w="700" w:type="dxa"/>
            <w:tcBorders>
              <w:top w:val="nil"/>
              <w:left w:val="nil"/>
              <w:bottom w:val="nil"/>
              <w:right w:val="nil"/>
            </w:tcBorders>
            <w:shd w:val="clear" w:color="auto" w:fill="auto"/>
            <w:vAlign w:val="bottom"/>
            <w:hideMark/>
          </w:tcPr>
          <w:p w14:paraId="070BE10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mean</w:t>
            </w:r>
          </w:p>
        </w:tc>
        <w:tc>
          <w:tcPr>
            <w:tcW w:w="700" w:type="dxa"/>
            <w:tcBorders>
              <w:top w:val="nil"/>
              <w:left w:val="nil"/>
              <w:bottom w:val="nil"/>
              <w:right w:val="nil"/>
            </w:tcBorders>
            <w:shd w:val="clear" w:color="auto" w:fill="auto"/>
            <w:vAlign w:val="bottom"/>
            <w:hideMark/>
          </w:tcPr>
          <w:p w14:paraId="6DC4E44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proofErr w:type="spellStart"/>
            <w:r w:rsidRPr="009001A0">
              <w:rPr>
                <w:rFonts w:ascii="Calibri" w:eastAsia="Times New Roman" w:hAnsi="Calibri"/>
                <w:color w:val="000000"/>
                <w:sz w:val="16"/>
                <w:szCs w:val="16"/>
                <w14:ligatures w14:val="none"/>
              </w:rPr>
              <w:t>s.d.</w:t>
            </w:r>
            <w:proofErr w:type="spellEnd"/>
          </w:p>
        </w:tc>
        <w:tc>
          <w:tcPr>
            <w:tcW w:w="700" w:type="dxa"/>
            <w:tcBorders>
              <w:top w:val="nil"/>
              <w:left w:val="nil"/>
              <w:bottom w:val="nil"/>
              <w:right w:val="nil"/>
            </w:tcBorders>
            <w:shd w:val="clear" w:color="auto" w:fill="auto"/>
            <w:vAlign w:val="bottom"/>
            <w:hideMark/>
          </w:tcPr>
          <w:p w14:paraId="3576084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mean</w:t>
            </w:r>
          </w:p>
        </w:tc>
        <w:tc>
          <w:tcPr>
            <w:tcW w:w="700" w:type="dxa"/>
            <w:tcBorders>
              <w:top w:val="nil"/>
              <w:left w:val="nil"/>
              <w:bottom w:val="nil"/>
              <w:right w:val="nil"/>
            </w:tcBorders>
            <w:shd w:val="clear" w:color="auto" w:fill="auto"/>
            <w:vAlign w:val="bottom"/>
            <w:hideMark/>
          </w:tcPr>
          <w:p w14:paraId="0C28642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proofErr w:type="spellStart"/>
            <w:r w:rsidRPr="009001A0">
              <w:rPr>
                <w:rFonts w:ascii="Calibri" w:eastAsia="Times New Roman" w:hAnsi="Calibri"/>
                <w:color w:val="000000"/>
                <w:sz w:val="16"/>
                <w:szCs w:val="16"/>
                <w14:ligatures w14:val="none"/>
              </w:rPr>
              <w:t>s.d.</w:t>
            </w:r>
            <w:proofErr w:type="spellEnd"/>
          </w:p>
        </w:tc>
        <w:tc>
          <w:tcPr>
            <w:tcW w:w="700" w:type="dxa"/>
            <w:tcBorders>
              <w:top w:val="nil"/>
              <w:left w:val="nil"/>
              <w:bottom w:val="nil"/>
              <w:right w:val="nil"/>
            </w:tcBorders>
            <w:shd w:val="clear" w:color="auto" w:fill="auto"/>
            <w:vAlign w:val="bottom"/>
            <w:hideMark/>
          </w:tcPr>
          <w:p w14:paraId="04964C1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mean</w:t>
            </w:r>
          </w:p>
        </w:tc>
        <w:tc>
          <w:tcPr>
            <w:tcW w:w="700" w:type="dxa"/>
            <w:tcBorders>
              <w:top w:val="nil"/>
              <w:left w:val="nil"/>
              <w:bottom w:val="nil"/>
              <w:right w:val="nil"/>
            </w:tcBorders>
            <w:shd w:val="clear" w:color="auto" w:fill="auto"/>
            <w:vAlign w:val="bottom"/>
            <w:hideMark/>
          </w:tcPr>
          <w:p w14:paraId="14F2AD4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proofErr w:type="spellStart"/>
            <w:r w:rsidRPr="009001A0">
              <w:rPr>
                <w:rFonts w:ascii="Calibri" w:eastAsia="Times New Roman" w:hAnsi="Calibri"/>
                <w:color w:val="000000"/>
                <w:sz w:val="16"/>
                <w:szCs w:val="16"/>
                <w14:ligatures w14:val="none"/>
              </w:rPr>
              <w:t>s.d.</w:t>
            </w:r>
            <w:proofErr w:type="spellEnd"/>
          </w:p>
        </w:tc>
        <w:tc>
          <w:tcPr>
            <w:tcW w:w="700" w:type="dxa"/>
            <w:tcBorders>
              <w:top w:val="nil"/>
              <w:left w:val="nil"/>
              <w:bottom w:val="nil"/>
              <w:right w:val="nil"/>
            </w:tcBorders>
            <w:shd w:val="clear" w:color="auto" w:fill="auto"/>
            <w:vAlign w:val="bottom"/>
            <w:hideMark/>
          </w:tcPr>
          <w:p w14:paraId="3CED83B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Mean</w:t>
            </w:r>
          </w:p>
        </w:tc>
        <w:tc>
          <w:tcPr>
            <w:tcW w:w="700" w:type="dxa"/>
            <w:tcBorders>
              <w:top w:val="nil"/>
              <w:left w:val="nil"/>
              <w:bottom w:val="nil"/>
              <w:right w:val="single" w:sz="8" w:space="0" w:color="auto"/>
            </w:tcBorders>
            <w:shd w:val="clear" w:color="auto" w:fill="auto"/>
            <w:vAlign w:val="bottom"/>
            <w:hideMark/>
          </w:tcPr>
          <w:p w14:paraId="7EE2A29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proofErr w:type="spellStart"/>
            <w:r w:rsidRPr="009001A0">
              <w:rPr>
                <w:rFonts w:ascii="Calibri" w:eastAsia="Times New Roman" w:hAnsi="Calibri"/>
                <w:color w:val="000000"/>
                <w:sz w:val="16"/>
                <w:szCs w:val="16"/>
                <w14:ligatures w14:val="none"/>
              </w:rPr>
              <w:t>s.d.</w:t>
            </w:r>
            <w:proofErr w:type="spellEnd"/>
          </w:p>
        </w:tc>
      </w:tr>
      <w:tr w:rsidR="009001A0" w:rsidRPr="009001A0" w14:paraId="6C13EBFF" w14:textId="77777777" w:rsidTr="00695FAE">
        <w:trPr>
          <w:trHeight w:val="300"/>
          <w:jc w:val="center"/>
        </w:trPr>
        <w:tc>
          <w:tcPr>
            <w:tcW w:w="1140" w:type="dxa"/>
            <w:tcBorders>
              <w:top w:val="nil"/>
              <w:left w:val="single" w:sz="8" w:space="0" w:color="auto"/>
              <w:bottom w:val="nil"/>
              <w:right w:val="single" w:sz="4" w:space="0" w:color="auto"/>
            </w:tcBorders>
            <w:shd w:val="clear" w:color="auto" w:fill="auto"/>
            <w:noWrap/>
            <w:vAlign w:val="bottom"/>
            <w:hideMark/>
          </w:tcPr>
          <w:p w14:paraId="75E39220"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ALA</w:t>
            </w:r>
          </w:p>
        </w:tc>
        <w:tc>
          <w:tcPr>
            <w:tcW w:w="700" w:type="dxa"/>
            <w:tcBorders>
              <w:top w:val="nil"/>
              <w:left w:val="nil"/>
              <w:bottom w:val="nil"/>
              <w:right w:val="nil"/>
            </w:tcBorders>
            <w:shd w:val="clear" w:color="auto" w:fill="auto"/>
            <w:noWrap/>
            <w:vAlign w:val="bottom"/>
            <w:hideMark/>
          </w:tcPr>
          <w:p w14:paraId="3669BEF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6.85</w:t>
            </w:r>
          </w:p>
        </w:tc>
        <w:tc>
          <w:tcPr>
            <w:tcW w:w="700" w:type="dxa"/>
            <w:tcBorders>
              <w:top w:val="nil"/>
              <w:left w:val="nil"/>
              <w:bottom w:val="nil"/>
              <w:right w:val="nil"/>
            </w:tcBorders>
            <w:shd w:val="clear" w:color="auto" w:fill="auto"/>
            <w:noWrap/>
            <w:vAlign w:val="bottom"/>
            <w:hideMark/>
          </w:tcPr>
          <w:p w14:paraId="11D03F4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0.29</w:t>
            </w:r>
          </w:p>
        </w:tc>
        <w:tc>
          <w:tcPr>
            <w:tcW w:w="700" w:type="dxa"/>
            <w:tcBorders>
              <w:top w:val="nil"/>
              <w:left w:val="nil"/>
              <w:bottom w:val="nil"/>
              <w:right w:val="nil"/>
            </w:tcBorders>
            <w:shd w:val="clear" w:color="auto" w:fill="auto"/>
            <w:noWrap/>
            <w:vAlign w:val="bottom"/>
            <w:hideMark/>
          </w:tcPr>
          <w:p w14:paraId="7D188B6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2.28</w:t>
            </w:r>
          </w:p>
        </w:tc>
        <w:tc>
          <w:tcPr>
            <w:tcW w:w="700" w:type="dxa"/>
            <w:tcBorders>
              <w:top w:val="nil"/>
              <w:left w:val="nil"/>
              <w:bottom w:val="nil"/>
              <w:right w:val="nil"/>
            </w:tcBorders>
            <w:shd w:val="clear" w:color="auto" w:fill="auto"/>
            <w:noWrap/>
            <w:vAlign w:val="bottom"/>
            <w:hideMark/>
          </w:tcPr>
          <w:p w14:paraId="31A94EA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0.05</w:t>
            </w:r>
          </w:p>
        </w:tc>
        <w:tc>
          <w:tcPr>
            <w:tcW w:w="700" w:type="dxa"/>
            <w:tcBorders>
              <w:top w:val="nil"/>
              <w:left w:val="nil"/>
              <w:bottom w:val="nil"/>
              <w:right w:val="nil"/>
            </w:tcBorders>
            <w:shd w:val="clear" w:color="auto" w:fill="auto"/>
            <w:noWrap/>
            <w:vAlign w:val="bottom"/>
            <w:hideMark/>
          </w:tcPr>
          <w:p w14:paraId="473C35B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2.77</w:t>
            </w:r>
          </w:p>
        </w:tc>
        <w:tc>
          <w:tcPr>
            <w:tcW w:w="700" w:type="dxa"/>
            <w:tcBorders>
              <w:top w:val="nil"/>
              <w:left w:val="nil"/>
              <w:bottom w:val="nil"/>
              <w:right w:val="nil"/>
            </w:tcBorders>
            <w:shd w:val="clear" w:color="auto" w:fill="auto"/>
            <w:noWrap/>
            <w:vAlign w:val="bottom"/>
            <w:hideMark/>
          </w:tcPr>
          <w:p w14:paraId="6BE5726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0.13</w:t>
            </w:r>
          </w:p>
        </w:tc>
        <w:tc>
          <w:tcPr>
            <w:tcW w:w="700" w:type="dxa"/>
            <w:tcBorders>
              <w:top w:val="nil"/>
              <w:left w:val="nil"/>
              <w:bottom w:val="nil"/>
              <w:right w:val="nil"/>
            </w:tcBorders>
            <w:shd w:val="clear" w:color="auto" w:fill="auto"/>
            <w:noWrap/>
            <w:vAlign w:val="bottom"/>
            <w:hideMark/>
          </w:tcPr>
          <w:p w14:paraId="5C632A8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7.61</w:t>
            </w:r>
          </w:p>
        </w:tc>
        <w:tc>
          <w:tcPr>
            <w:tcW w:w="700" w:type="dxa"/>
            <w:tcBorders>
              <w:top w:val="nil"/>
              <w:left w:val="nil"/>
              <w:bottom w:val="nil"/>
              <w:right w:val="nil"/>
            </w:tcBorders>
            <w:shd w:val="clear" w:color="auto" w:fill="auto"/>
            <w:noWrap/>
            <w:vAlign w:val="bottom"/>
            <w:hideMark/>
          </w:tcPr>
          <w:p w14:paraId="6363EED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0.23</w:t>
            </w:r>
          </w:p>
        </w:tc>
        <w:tc>
          <w:tcPr>
            <w:tcW w:w="700" w:type="dxa"/>
            <w:tcBorders>
              <w:top w:val="nil"/>
              <w:left w:val="nil"/>
              <w:bottom w:val="nil"/>
              <w:right w:val="nil"/>
            </w:tcBorders>
            <w:shd w:val="clear" w:color="auto" w:fill="auto"/>
            <w:noWrap/>
            <w:vAlign w:val="bottom"/>
            <w:hideMark/>
          </w:tcPr>
          <w:p w14:paraId="0BCE678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7.34</w:t>
            </w:r>
          </w:p>
        </w:tc>
        <w:tc>
          <w:tcPr>
            <w:tcW w:w="700" w:type="dxa"/>
            <w:tcBorders>
              <w:top w:val="nil"/>
              <w:left w:val="nil"/>
              <w:bottom w:val="nil"/>
              <w:right w:val="nil"/>
            </w:tcBorders>
            <w:shd w:val="clear" w:color="auto" w:fill="auto"/>
            <w:noWrap/>
            <w:vAlign w:val="bottom"/>
            <w:hideMark/>
          </w:tcPr>
          <w:p w14:paraId="0865789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0.49</w:t>
            </w:r>
          </w:p>
        </w:tc>
        <w:tc>
          <w:tcPr>
            <w:tcW w:w="700" w:type="dxa"/>
            <w:tcBorders>
              <w:top w:val="nil"/>
              <w:left w:val="nil"/>
              <w:bottom w:val="nil"/>
              <w:right w:val="nil"/>
            </w:tcBorders>
            <w:shd w:val="clear" w:color="auto" w:fill="auto"/>
            <w:noWrap/>
            <w:vAlign w:val="bottom"/>
            <w:hideMark/>
          </w:tcPr>
          <w:p w14:paraId="37CFD93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2.03</w:t>
            </w:r>
          </w:p>
        </w:tc>
        <w:tc>
          <w:tcPr>
            <w:tcW w:w="700" w:type="dxa"/>
            <w:tcBorders>
              <w:top w:val="nil"/>
              <w:left w:val="nil"/>
              <w:bottom w:val="nil"/>
              <w:right w:val="nil"/>
            </w:tcBorders>
            <w:shd w:val="clear" w:color="auto" w:fill="auto"/>
            <w:noWrap/>
            <w:vAlign w:val="bottom"/>
            <w:hideMark/>
          </w:tcPr>
          <w:p w14:paraId="3BCD4B8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0.05</w:t>
            </w:r>
          </w:p>
        </w:tc>
        <w:tc>
          <w:tcPr>
            <w:tcW w:w="700" w:type="dxa"/>
            <w:tcBorders>
              <w:top w:val="nil"/>
              <w:left w:val="nil"/>
              <w:bottom w:val="nil"/>
              <w:right w:val="nil"/>
            </w:tcBorders>
            <w:shd w:val="clear" w:color="auto" w:fill="auto"/>
            <w:noWrap/>
            <w:vAlign w:val="bottom"/>
            <w:hideMark/>
          </w:tcPr>
          <w:p w14:paraId="4DD7627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3.00</w:t>
            </w:r>
          </w:p>
        </w:tc>
        <w:tc>
          <w:tcPr>
            <w:tcW w:w="700" w:type="dxa"/>
            <w:tcBorders>
              <w:top w:val="nil"/>
              <w:left w:val="nil"/>
              <w:bottom w:val="nil"/>
              <w:right w:val="single" w:sz="8" w:space="0" w:color="auto"/>
            </w:tcBorders>
            <w:shd w:val="clear" w:color="auto" w:fill="auto"/>
            <w:noWrap/>
            <w:vAlign w:val="bottom"/>
            <w:hideMark/>
          </w:tcPr>
          <w:p w14:paraId="5AEA5D8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0.73</w:t>
            </w:r>
          </w:p>
        </w:tc>
      </w:tr>
      <w:tr w:rsidR="009001A0" w:rsidRPr="009001A0" w14:paraId="2EB00B61" w14:textId="77777777" w:rsidTr="00695FAE">
        <w:trPr>
          <w:trHeight w:val="300"/>
          <w:jc w:val="center"/>
        </w:trPr>
        <w:tc>
          <w:tcPr>
            <w:tcW w:w="1140" w:type="dxa"/>
            <w:tcBorders>
              <w:top w:val="nil"/>
              <w:left w:val="single" w:sz="8" w:space="0" w:color="auto"/>
              <w:bottom w:val="nil"/>
              <w:right w:val="single" w:sz="4" w:space="0" w:color="auto"/>
            </w:tcBorders>
            <w:shd w:val="clear" w:color="auto" w:fill="auto"/>
            <w:noWrap/>
            <w:vAlign w:val="bottom"/>
            <w:hideMark/>
          </w:tcPr>
          <w:p w14:paraId="5351868E"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ARG</w:t>
            </w:r>
          </w:p>
        </w:tc>
        <w:tc>
          <w:tcPr>
            <w:tcW w:w="700" w:type="dxa"/>
            <w:tcBorders>
              <w:top w:val="nil"/>
              <w:left w:val="nil"/>
              <w:bottom w:val="nil"/>
              <w:right w:val="nil"/>
            </w:tcBorders>
            <w:shd w:val="clear" w:color="auto" w:fill="auto"/>
            <w:noWrap/>
            <w:vAlign w:val="bottom"/>
            <w:hideMark/>
          </w:tcPr>
          <w:p w14:paraId="79A3C53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8.18</w:t>
            </w:r>
          </w:p>
        </w:tc>
        <w:tc>
          <w:tcPr>
            <w:tcW w:w="700" w:type="dxa"/>
            <w:tcBorders>
              <w:top w:val="nil"/>
              <w:left w:val="nil"/>
              <w:bottom w:val="nil"/>
              <w:right w:val="nil"/>
            </w:tcBorders>
            <w:shd w:val="clear" w:color="auto" w:fill="auto"/>
            <w:noWrap/>
            <w:vAlign w:val="bottom"/>
            <w:hideMark/>
          </w:tcPr>
          <w:p w14:paraId="1AD26BD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0.44</w:t>
            </w:r>
          </w:p>
        </w:tc>
        <w:tc>
          <w:tcPr>
            <w:tcW w:w="700" w:type="dxa"/>
            <w:tcBorders>
              <w:top w:val="nil"/>
              <w:left w:val="nil"/>
              <w:bottom w:val="nil"/>
              <w:right w:val="nil"/>
            </w:tcBorders>
            <w:shd w:val="clear" w:color="auto" w:fill="auto"/>
            <w:noWrap/>
            <w:vAlign w:val="bottom"/>
            <w:hideMark/>
          </w:tcPr>
          <w:p w14:paraId="1580A17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3.04</w:t>
            </w:r>
          </w:p>
        </w:tc>
        <w:tc>
          <w:tcPr>
            <w:tcW w:w="700" w:type="dxa"/>
            <w:tcBorders>
              <w:top w:val="nil"/>
              <w:left w:val="nil"/>
              <w:bottom w:val="nil"/>
              <w:right w:val="nil"/>
            </w:tcBorders>
            <w:shd w:val="clear" w:color="auto" w:fill="auto"/>
            <w:noWrap/>
            <w:vAlign w:val="bottom"/>
            <w:hideMark/>
          </w:tcPr>
          <w:p w14:paraId="02BF94E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0.04</w:t>
            </w:r>
          </w:p>
        </w:tc>
        <w:tc>
          <w:tcPr>
            <w:tcW w:w="700" w:type="dxa"/>
            <w:tcBorders>
              <w:top w:val="nil"/>
              <w:left w:val="nil"/>
              <w:bottom w:val="nil"/>
              <w:right w:val="nil"/>
            </w:tcBorders>
            <w:shd w:val="clear" w:color="auto" w:fill="auto"/>
            <w:noWrap/>
            <w:vAlign w:val="bottom"/>
            <w:hideMark/>
          </w:tcPr>
          <w:p w14:paraId="0ABFEB4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2.47</w:t>
            </w:r>
          </w:p>
        </w:tc>
        <w:tc>
          <w:tcPr>
            <w:tcW w:w="700" w:type="dxa"/>
            <w:tcBorders>
              <w:top w:val="nil"/>
              <w:left w:val="nil"/>
              <w:bottom w:val="nil"/>
              <w:right w:val="nil"/>
            </w:tcBorders>
            <w:shd w:val="clear" w:color="auto" w:fill="auto"/>
            <w:noWrap/>
            <w:vAlign w:val="bottom"/>
            <w:hideMark/>
          </w:tcPr>
          <w:p w14:paraId="7FB21E0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0.24</w:t>
            </w:r>
          </w:p>
        </w:tc>
        <w:tc>
          <w:tcPr>
            <w:tcW w:w="700" w:type="dxa"/>
            <w:tcBorders>
              <w:top w:val="nil"/>
              <w:left w:val="nil"/>
              <w:bottom w:val="nil"/>
              <w:right w:val="nil"/>
            </w:tcBorders>
            <w:shd w:val="clear" w:color="auto" w:fill="auto"/>
            <w:noWrap/>
            <w:vAlign w:val="bottom"/>
            <w:hideMark/>
          </w:tcPr>
          <w:p w14:paraId="6F378A9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9.00</w:t>
            </w:r>
          </w:p>
        </w:tc>
        <w:tc>
          <w:tcPr>
            <w:tcW w:w="700" w:type="dxa"/>
            <w:tcBorders>
              <w:top w:val="nil"/>
              <w:left w:val="nil"/>
              <w:bottom w:val="nil"/>
              <w:right w:val="nil"/>
            </w:tcBorders>
            <w:shd w:val="clear" w:color="auto" w:fill="auto"/>
            <w:noWrap/>
            <w:vAlign w:val="bottom"/>
            <w:hideMark/>
          </w:tcPr>
          <w:p w14:paraId="40CD990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0.35</w:t>
            </w:r>
          </w:p>
        </w:tc>
        <w:tc>
          <w:tcPr>
            <w:tcW w:w="700" w:type="dxa"/>
            <w:tcBorders>
              <w:top w:val="nil"/>
              <w:left w:val="nil"/>
              <w:bottom w:val="nil"/>
              <w:right w:val="nil"/>
            </w:tcBorders>
            <w:shd w:val="clear" w:color="auto" w:fill="auto"/>
            <w:noWrap/>
            <w:vAlign w:val="bottom"/>
            <w:hideMark/>
          </w:tcPr>
          <w:p w14:paraId="2A7576D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8.57</w:t>
            </w:r>
          </w:p>
        </w:tc>
        <w:tc>
          <w:tcPr>
            <w:tcW w:w="700" w:type="dxa"/>
            <w:tcBorders>
              <w:top w:val="nil"/>
              <w:left w:val="nil"/>
              <w:bottom w:val="nil"/>
              <w:right w:val="nil"/>
            </w:tcBorders>
            <w:shd w:val="clear" w:color="auto" w:fill="auto"/>
            <w:noWrap/>
            <w:vAlign w:val="bottom"/>
            <w:hideMark/>
          </w:tcPr>
          <w:p w14:paraId="775CFE4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0.57</w:t>
            </w:r>
          </w:p>
        </w:tc>
        <w:tc>
          <w:tcPr>
            <w:tcW w:w="700" w:type="dxa"/>
            <w:tcBorders>
              <w:top w:val="nil"/>
              <w:left w:val="nil"/>
              <w:bottom w:val="nil"/>
              <w:right w:val="nil"/>
            </w:tcBorders>
            <w:shd w:val="clear" w:color="auto" w:fill="auto"/>
            <w:noWrap/>
            <w:vAlign w:val="bottom"/>
            <w:hideMark/>
          </w:tcPr>
          <w:p w14:paraId="4592EFE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2.46</w:t>
            </w:r>
          </w:p>
        </w:tc>
        <w:tc>
          <w:tcPr>
            <w:tcW w:w="700" w:type="dxa"/>
            <w:tcBorders>
              <w:top w:val="nil"/>
              <w:left w:val="nil"/>
              <w:bottom w:val="nil"/>
              <w:right w:val="nil"/>
            </w:tcBorders>
            <w:shd w:val="clear" w:color="auto" w:fill="auto"/>
            <w:noWrap/>
            <w:vAlign w:val="bottom"/>
            <w:hideMark/>
          </w:tcPr>
          <w:p w14:paraId="31099D1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0.04</w:t>
            </w:r>
          </w:p>
        </w:tc>
        <w:tc>
          <w:tcPr>
            <w:tcW w:w="700" w:type="dxa"/>
            <w:tcBorders>
              <w:top w:val="nil"/>
              <w:left w:val="nil"/>
              <w:bottom w:val="nil"/>
              <w:right w:val="nil"/>
            </w:tcBorders>
            <w:shd w:val="clear" w:color="auto" w:fill="auto"/>
            <w:noWrap/>
            <w:vAlign w:val="bottom"/>
            <w:hideMark/>
          </w:tcPr>
          <w:p w14:paraId="58DBB1E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2.91</w:t>
            </w:r>
          </w:p>
        </w:tc>
        <w:tc>
          <w:tcPr>
            <w:tcW w:w="700" w:type="dxa"/>
            <w:tcBorders>
              <w:top w:val="nil"/>
              <w:left w:val="nil"/>
              <w:bottom w:val="nil"/>
              <w:right w:val="single" w:sz="8" w:space="0" w:color="auto"/>
            </w:tcBorders>
            <w:shd w:val="clear" w:color="auto" w:fill="auto"/>
            <w:noWrap/>
            <w:vAlign w:val="bottom"/>
            <w:hideMark/>
          </w:tcPr>
          <w:p w14:paraId="7F45AAA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0.90</w:t>
            </w:r>
          </w:p>
        </w:tc>
      </w:tr>
      <w:tr w:rsidR="009001A0" w:rsidRPr="009001A0" w14:paraId="440E099C" w14:textId="77777777" w:rsidTr="00695FAE">
        <w:trPr>
          <w:trHeight w:val="300"/>
          <w:jc w:val="center"/>
        </w:trPr>
        <w:tc>
          <w:tcPr>
            <w:tcW w:w="1140" w:type="dxa"/>
            <w:tcBorders>
              <w:top w:val="nil"/>
              <w:left w:val="single" w:sz="8" w:space="0" w:color="auto"/>
              <w:bottom w:val="nil"/>
              <w:right w:val="single" w:sz="4" w:space="0" w:color="auto"/>
            </w:tcBorders>
            <w:shd w:val="clear" w:color="auto" w:fill="auto"/>
            <w:noWrap/>
            <w:vAlign w:val="bottom"/>
            <w:hideMark/>
          </w:tcPr>
          <w:p w14:paraId="32B14BE6"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AASX</w:t>
            </w:r>
          </w:p>
        </w:tc>
        <w:tc>
          <w:tcPr>
            <w:tcW w:w="700" w:type="dxa"/>
            <w:tcBorders>
              <w:top w:val="nil"/>
              <w:left w:val="nil"/>
              <w:bottom w:val="nil"/>
              <w:right w:val="nil"/>
            </w:tcBorders>
            <w:shd w:val="clear" w:color="auto" w:fill="auto"/>
            <w:noWrap/>
            <w:vAlign w:val="bottom"/>
            <w:hideMark/>
          </w:tcPr>
          <w:p w14:paraId="56B9913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11.75</w:t>
            </w:r>
          </w:p>
        </w:tc>
        <w:tc>
          <w:tcPr>
            <w:tcW w:w="700" w:type="dxa"/>
            <w:tcBorders>
              <w:top w:val="nil"/>
              <w:left w:val="nil"/>
              <w:bottom w:val="nil"/>
              <w:right w:val="nil"/>
            </w:tcBorders>
            <w:shd w:val="clear" w:color="auto" w:fill="auto"/>
            <w:noWrap/>
            <w:vAlign w:val="bottom"/>
            <w:hideMark/>
          </w:tcPr>
          <w:p w14:paraId="2804E2F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0.67</w:t>
            </w:r>
          </w:p>
        </w:tc>
        <w:tc>
          <w:tcPr>
            <w:tcW w:w="700" w:type="dxa"/>
            <w:tcBorders>
              <w:top w:val="nil"/>
              <w:left w:val="nil"/>
              <w:bottom w:val="nil"/>
              <w:right w:val="nil"/>
            </w:tcBorders>
            <w:shd w:val="clear" w:color="auto" w:fill="auto"/>
            <w:noWrap/>
            <w:vAlign w:val="bottom"/>
            <w:hideMark/>
          </w:tcPr>
          <w:p w14:paraId="5E8309F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4.24</w:t>
            </w:r>
          </w:p>
        </w:tc>
        <w:tc>
          <w:tcPr>
            <w:tcW w:w="700" w:type="dxa"/>
            <w:tcBorders>
              <w:top w:val="nil"/>
              <w:left w:val="nil"/>
              <w:bottom w:val="nil"/>
              <w:right w:val="nil"/>
            </w:tcBorders>
            <w:shd w:val="clear" w:color="auto" w:fill="auto"/>
            <w:noWrap/>
            <w:vAlign w:val="bottom"/>
            <w:hideMark/>
          </w:tcPr>
          <w:p w14:paraId="642267C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0.09</w:t>
            </w:r>
          </w:p>
        </w:tc>
        <w:tc>
          <w:tcPr>
            <w:tcW w:w="700" w:type="dxa"/>
            <w:tcBorders>
              <w:top w:val="nil"/>
              <w:left w:val="nil"/>
              <w:bottom w:val="nil"/>
              <w:right w:val="nil"/>
            </w:tcBorders>
            <w:shd w:val="clear" w:color="auto" w:fill="auto"/>
            <w:noWrap/>
            <w:vAlign w:val="bottom"/>
            <w:hideMark/>
          </w:tcPr>
          <w:p w14:paraId="16F5153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4.92</w:t>
            </w:r>
          </w:p>
        </w:tc>
        <w:tc>
          <w:tcPr>
            <w:tcW w:w="700" w:type="dxa"/>
            <w:tcBorders>
              <w:top w:val="nil"/>
              <w:left w:val="nil"/>
              <w:bottom w:val="nil"/>
              <w:right w:val="nil"/>
            </w:tcBorders>
            <w:shd w:val="clear" w:color="auto" w:fill="auto"/>
            <w:noWrap/>
            <w:vAlign w:val="bottom"/>
            <w:hideMark/>
          </w:tcPr>
          <w:p w14:paraId="533BAE7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0.31</w:t>
            </w:r>
          </w:p>
        </w:tc>
        <w:tc>
          <w:tcPr>
            <w:tcW w:w="700" w:type="dxa"/>
            <w:tcBorders>
              <w:top w:val="nil"/>
              <w:left w:val="nil"/>
              <w:bottom w:val="nil"/>
              <w:right w:val="nil"/>
            </w:tcBorders>
            <w:shd w:val="clear" w:color="auto" w:fill="auto"/>
            <w:noWrap/>
            <w:vAlign w:val="bottom"/>
            <w:hideMark/>
          </w:tcPr>
          <w:p w14:paraId="33A173C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13.41</w:t>
            </w:r>
          </w:p>
        </w:tc>
        <w:tc>
          <w:tcPr>
            <w:tcW w:w="700" w:type="dxa"/>
            <w:tcBorders>
              <w:top w:val="nil"/>
              <w:left w:val="nil"/>
              <w:bottom w:val="nil"/>
              <w:right w:val="nil"/>
            </w:tcBorders>
            <w:shd w:val="clear" w:color="auto" w:fill="auto"/>
            <w:noWrap/>
            <w:vAlign w:val="bottom"/>
            <w:hideMark/>
          </w:tcPr>
          <w:p w14:paraId="53E49ED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0.52</w:t>
            </w:r>
          </w:p>
        </w:tc>
        <w:tc>
          <w:tcPr>
            <w:tcW w:w="700" w:type="dxa"/>
            <w:tcBorders>
              <w:top w:val="nil"/>
              <w:left w:val="nil"/>
              <w:bottom w:val="nil"/>
              <w:right w:val="nil"/>
            </w:tcBorders>
            <w:shd w:val="clear" w:color="auto" w:fill="auto"/>
            <w:noWrap/>
            <w:vAlign w:val="bottom"/>
            <w:hideMark/>
          </w:tcPr>
          <w:p w14:paraId="04AEABB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12.63</w:t>
            </w:r>
          </w:p>
        </w:tc>
        <w:tc>
          <w:tcPr>
            <w:tcW w:w="700" w:type="dxa"/>
            <w:tcBorders>
              <w:top w:val="nil"/>
              <w:left w:val="nil"/>
              <w:bottom w:val="nil"/>
              <w:right w:val="nil"/>
            </w:tcBorders>
            <w:shd w:val="clear" w:color="auto" w:fill="auto"/>
            <w:noWrap/>
            <w:vAlign w:val="bottom"/>
            <w:hideMark/>
          </w:tcPr>
          <w:p w14:paraId="3BFE973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0.90</w:t>
            </w:r>
          </w:p>
        </w:tc>
        <w:tc>
          <w:tcPr>
            <w:tcW w:w="700" w:type="dxa"/>
            <w:tcBorders>
              <w:top w:val="nil"/>
              <w:left w:val="nil"/>
              <w:bottom w:val="nil"/>
              <w:right w:val="nil"/>
            </w:tcBorders>
            <w:shd w:val="clear" w:color="auto" w:fill="auto"/>
            <w:noWrap/>
            <w:vAlign w:val="bottom"/>
            <w:hideMark/>
          </w:tcPr>
          <w:p w14:paraId="30FC365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3.94</w:t>
            </w:r>
          </w:p>
        </w:tc>
        <w:tc>
          <w:tcPr>
            <w:tcW w:w="700" w:type="dxa"/>
            <w:tcBorders>
              <w:top w:val="nil"/>
              <w:left w:val="nil"/>
              <w:bottom w:val="nil"/>
              <w:right w:val="nil"/>
            </w:tcBorders>
            <w:shd w:val="clear" w:color="auto" w:fill="auto"/>
            <w:noWrap/>
            <w:vAlign w:val="bottom"/>
            <w:hideMark/>
          </w:tcPr>
          <w:p w14:paraId="56BD1F7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0.06</w:t>
            </w:r>
          </w:p>
        </w:tc>
        <w:tc>
          <w:tcPr>
            <w:tcW w:w="700" w:type="dxa"/>
            <w:tcBorders>
              <w:top w:val="nil"/>
              <w:left w:val="nil"/>
              <w:bottom w:val="nil"/>
              <w:right w:val="nil"/>
            </w:tcBorders>
            <w:shd w:val="clear" w:color="auto" w:fill="auto"/>
            <w:noWrap/>
            <w:vAlign w:val="bottom"/>
            <w:hideMark/>
          </w:tcPr>
          <w:p w14:paraId="306BED3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4.61</w:t>
            </w:r>
          </w:p>
        </w:tc>
        <w:tc>
          <w:tcPr>
            <w:tcW w:w="700" w:type="dxa"/>
            <w:tcBorders>
              <w:top w:val="nil"/>
              <w:left w:val="nil"/>
              <w:bottom w:val="nil"/>
              <w:right w:val="single" w:sz="8" w:space="0" w:color="auto"/>
            </w:tcBorders>
            <w:shd w:val="clear" w:color="auto" w:fill="auto"/>
            <w:noWrap/>
            <w:vAlign w:val="bottom"/>
            <w:hideMark/>
          </w:tcPr>
          <w:p w14:paraId="3779506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0.94</w:t>
            </w:r>
          </w:p>
        </w:tc>
      </w:tr>
      <w:tr w:rsidR="009001A0" w:rsidRPr="009001A0" w14:paraId="2BD949D9" w14:textId="77777777" w:rsidTr="00695FAE">
        <w:trPr>
          <w:trHeight w:val="300"/>
          <w:jc w:val="center"/>
        </w:trPr>
        <w:tc>
          <w:tcPr>
            <w:tcW w:w="1140" w:type="dxa"/>
            <w:tcBorders>
              <w:top w:val="nil"/>
              <w:left w:val="single" w:sz="8" w:space="0" w:color="auto"/>
              <w:bottom w:val="nil"/>
              <w:right w:val="single" w:sz="4" w:space="0" w:color="auto"/>
            </w:tcBorders>
            <w:shd w:val="clear" w:color="auto" w:fill="auto"/>
            <w:noWrap/>
            <w:vAlign w:val="bottom"/>
            <w:hideMark/>
          </w:tcPr>
          <w:p w14:paraId="6993741F"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GLX</w:t>
            </w:r>
          </w:p>
        </w:tc>
        <w:tc>
          <w:tcPr>
            <w:tcW w:w="700" w:type="dxa"/>
            <w:tcBorders>
              <w:top w:val="nil"/>
              <w:left w:val="nil"/>
              <w:bottom w:val="nil"/>
              <w:right w:val="nil"/>
            </w:tcBorders>
            <w:shd w:val="clear" w:color="auto" w:fill="auto"/>
            <w:noWrap/>
            <w:vAlign w:val="bottom"/>
            <w:hideMark/>
          </w:tcPr>
          <w:p w14:paraId="58DAA9E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14.79</w:t>
            </w:r>
          </w:p>
        </w:tc>
        <w:tc>
          <w:tcPr>
            <w:tcW w:w="700" w:type="dxa"/>
            <w:tcBorders>
              <w:top w:val="nil"/>
              <w:left w:val="nil"/>
              <w:bottom w:val="nil"/>
              <w:right w:val="nil"/>
            </w:tcBorders>
            <w:shd w:val="clear" w:color="auto" w:fill="auto"/>
            <w:noWrap/>
            <w:vAlign w:val="bottom"/>
            <w:hideMark/>
          </w:tcPr>
          <w:p w14:paraId="57B5825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0.87</w:t>
            </w:r>
          </w:p>
        </w:tc>
        <w:tc>
          <w:tcPr>
            <w:tcW w:w="700" w:type="dxa"/>
            <w:tcBorders>
              <w:top w:val="nil"/>
              <w:left w:val="nil"/>
              <w:bottom w:val="nil"/>
              <w:right w:val="nil"/>
            </w:tcBorders>
            <w:shd w:val="clear" w:color="auto" w:fill="auto"/>
            <w:noWrap/>
            <w:vAlign w:val="bottom"/>
            <w:hideMark/>
          </w:tcPr>
          <w:p w14:paraId="6956725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8.09</w:t>
            </w:r>
          </w:p>
        </w:tc>
        <w:tc>
          <w:tcPr>
            <w:tcW w:w="700" w:type="dxa"/>
            <w:tcBorders>
              <w:top w:val="nil"/>
              <w:left w:val="nil"/>
              <w:bottom w:val="nil"/>
              <w:right w:val="nil"/>
            </w:tcBorders>
            <w:shd w:val="clear" w:color="auto" w:fill="auto"/>
            <w:noWrap/>
            <w:vAlign w:val="bottom"/>
            <w:hideMark/>
          </w:tcPr>
          <w:p w14:paraId="346D3D9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0.35</w:t>
            </w:r>
          </w:p>
        </w:tc>
        <w:tc>
          <w:tcPr>
            <w:tcW w:w="700" w:type="dxa"/>
            <w:tcBorders>
              <w:top w:val="nil"/>
              <w:left w:val="nil"/>
              <w:bottom w:val="nil"/>
              <w:right w:val="nil"/>
            </w:tcBorders>
            <w:shd w:val="clear" w:color="auto" w:fill="auto"/>
            <w:noWrap/>
            <w:vAlign w:val="bottom"/>
            <w:hideMark/>
          </w:tcPr>
          <w:p w14:paraId="5DDF7B8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6.74</w:t>
            </w:r>
          </w:p>
        </w:tc>
        <w:tc>
          <w:tcPr>
            <w:tcW w:w="700" w:type="dxa"/>
            <w:tcBorders>
              <w:top w:val="nil"/>
              <w:left w:val="nil"/>
              <w:bottom w:val="nil"/>
              <w:right w:val="nil"/>
            </w:tcBorders>
            <w:shd w:val="clear" w:color="auto" w:fill="auto"/>
            <w:noWrap/>
            <w:vAlign w:val="bottom"/>
            <w:hideMark/>
          </w:tcPr>
          <w:p w14:paraId="6191D48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0.48</w:t>
            </w:r>
          </w:p>
        </w:tc>
        <w:tc>
          <w:tcPr>
            <w:tcW w:w="700" w:type="dxa"/>
            <w:tcBorders>
              <w:top w:val="nil"/>
              <w:left w:val="nil"/>
              <w:bottom w:val="nil"/>
              <w:right w:val="nil"/>
            </w:tcBorders>
            <w:shd w:val="clear" w:color="auto" w:fill="auto"/>
            <w:noWrap/>
            <w:vAlign w:val="bottom"/>
            <w:hideMark/>
          </w:tcPr>
          <w:p w14:paraId="329463D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16.94</w:t>
            </w:r>
          </w:p>
        </w:tc>
        <w:tc>
          <w:tcPr>
            <w:tcW w:w="700" w:type="dxa"/>
            <w:tcBorders>
              <w:top w:val="nil"/>
              <w:left w:val="nil"/>
              <w:bottom w:val="nil"/>
              <w:right w:val="nil"/>
            </w:tcBorders>
            <w:shd w:val="clear" w:color="auto" w:fill="auto"/>
            <w:noWrap/>
            <w:vAlign w:val="bottom"/>
            <w:hideMark/>
          </w:tcPr>
          <w:p w14:paraId="01C70C8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0.64</w:t>
            </w:r>
          </w:p>
        </w:tc>
        <w:tc>
          <w:tcPr>
            <w:tcW w:w="700" w:type="dxa"/>
            <w:tcBorders>
              <w:top w:val="nil"/>
              <w:left w:val="nil"/>
              <w:bottom w:val="nil"/>
              <w:right w:val="nil"/>
            </w:tcBorders>
            <w:shd w:val="clear" w:color="auto" w:fill="auto"/>
            <w:noWrap/>
            <w:vAlign w:val="bottom"/>
            <w:hideMark/>
          </w:tcPr>
          <w:p w14:paraId="4C38F76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15.36</w:t>
            </w:r>
          </w:p>
        </w:tc>
        <w:tc>
          <w:tcPr>
            <w:tcW w:w="700" w:type="dxa"/>
            <w:tcBorders>
              <w:top w:val="nil"/>
              <w:left w:val="nil"/>
              <w:bottom w:val="nil"/>
              <w:right w:val="nil"/>
            </w:tcBorders>
            <w:shd w:val="clear" w:color="auto" w:fill="auto"/>
            <w:noWrap/>
            <w:vAlign w:val="bottom"/>
            <w:hideMark/>
          </w:tcPr>
          <w:p w14:paraId="407717A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1.16</w:t>
            </w:r>
          </w:p>
        </w:tc>
        <w:tc>
          <w:tcPr>
            <w:tcW w:w="700" w:type="dxa"/>
            <w:tcBorders>
              <w:top w:val="nil"/>
              <w:left w:val="nil"/>
              <w:bottom w:val="nil"/>
              <w:right w:val="nil"/>
            </w:tcBorders>
            <w:shd w:val="clear" w:color="auto" w:fill="auto"/>
            <w:noWrap/>
            <w:vAlign w:val="bottom"/>
            <w:hideMark/>
          </w:tcPr>
          <w:p w14:paraId="33D2991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5.67</w:t>
            </w:r>
          </w:p>
        </w:tc>
        <w:tc>
          <w:tcPr>
            <w:tcW w:w="700" w:type="dxa"/>
            <w:tcBorders>
              <w:top w:val="nil"/>
              <w:left w:val="nil"/>
              <w:bottom w:val="nil"/>
              <w:right w:val="nil"/>
            </w:tcBorders>
            <w:shd w:val="clear" w:color="auto" w:fill="auto"/>
            <w:noWrap/>
            <w:vAlign w:val="bottom"/>
            <w:hideMark/>
          </w:tcPr>
          <w:p w14:paraId="3146D44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0.08</w:t>
            </w:r>
          </w:p>
        </w:tc>
        <w:tc>
          <w:tcPr>
            <w:tcW w:w="700" w:type="dxa"/>
            <w:tcBorders>
              <w:top w:val="nil"/>
              <w:left w:val="nil"/>
              <w:bottom w:val="nil"/>
              <w:right w:val="nil"/>
            </w:tcBorders>
            <w:shd w:val="clear" w:color="auto" w:fill="auto"/>
            <w:noWrap/>
            <w:vAlign w:val="bottom"/>
            <w:hideMark/>
          </w:tcPr>
          <w:p w14:paraId="054A7CF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6.54</w:t>
            </w:r>
          </w:p>
        </w:tc>
        <w:tc>
          <w:tcPr>
            <w:tcW w:w="700" w:type="dxa"/>
            <w:tcBorders>
              <w:top w:val="nil"/>
              <w:left w:val="nil"/>
              <w:bottom w:val="nil"/>
              <w:right w:val="single" w:sz="8" w:space="0" w:color="auto"/>
            </w:tcBorders>
            <w:shd w:val="clear" w:color="auto" w:fill="auto"/>
            <w:noWrap/>
            <w:vAlign w:val="bottom"/>
            <w:hideMark/>
          </w:tcPr>
          <w:p w14:paraId="15A9BD8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1.44</w:t>
            </w:r>
          </w:p>
        </w:tc>
      </w:tr>
      <w:tr w:rsidR="009001A0" w:rsidRPr="009001A0" w14:paraId="28348351" w14:textId="77777777" w:rsidTr="00695FAE">
        <w:trPr>
          <w:trHeight w:val="300"/>
          <w:jc w:val="center"/>
        </w:trPr>
        <w:tc>
          <w:tcPr>
            <w:tcW w:w="1140" w:type="dxa"/>
            <w:tcBorders>
              <w:top w:val="nil"/>
              <w:left w:val="single" w:sz="8" w:space="0" w:color="auto"/>
              <w:bottom w:val="nil"/>
              <w:right w:val="single" w:sz="4" w:space="0" w:color="auto"/>
            </w:tcBorders>
            <w:shd w:val="clear" w:color="auto" w:fill="auto"/>
            <w:noWrap/>
            <w:vAlign w:val="bottom"/>
            <w:hideMark/>
          </w:tcPr>
          <w:p w14:paraId="49F2E731"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GLY</w:t>
            </w:r>
          </w:p>
        </w:tc>
        <w:tc>
          <w:tcPr>
            <w:tcW w:w="700" w:type="dxa"/>
            <w:tcBorders>
              <w:top w:val="nil"/>
              <w:left w:val="nil"/>
              <w:bottom w:val="nil"/>
              <w:right w:val="nil"/>
            </w:tcBorders>
            <w:shd w:val="clear" w:color="auto" w:fill="auto"/>
            <w:noWrap/>
            <w:vAlign w:val="bottom"/>
            <w:hideMark/>
          </w:tcPr>
          <w:p w14:paraId="069C291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5.95</w:t>
            </w:r>
          </w:p>
        </w:tc>
        <w:tc>
          <w:tcPr>
            <w:tcW w:w="700" w:type="dxa"/>
            <w:tcBorders>
              <w:top w:val="nil"/>
              <w:left w:val="nil"/>
              <w:bottom w:val="nil"/>
              <w:right w:val="nil"/>
            </w:tcBorders>
            <w:shd w:val="clear" w:color="auto" w:fill="auto"/>
            <w:noWrap/>
            <w:vAlign w:val="bottom"/>
            <w:hideMark/>
          </w:tcPr>
          <w:p w14:paraId="2FE0BBC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0.47</w:t>
            </w:r>
          </w:p>
        </w:tc>
        <w:tc>
          <w:tcPr>
            <w:tcW w:w="700" w:type="dxa"/>
            <w:tcBorders>
              <w:top w:val="nil"/>
              <w:left w:val="nil"/>
              <w:bottom w:val="nil"/>
              <w:right w:val="nil"/>
            </w:tcBorders>
            <w:shd w:val="clear" w:color="auto" w:fill="auto"/>
            <w:noWrap/>
            <w:vAlign w:val="bottom"/>
            <w:hideMark/>
          </w:tcPr>
          <w:p w14:paraId="5B90C77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1.62</w:t>
            </w:r>
          </w:p>
        </w:tc>
        <w:tc>
          <w:tcPr>
            <w:tcW w:w="700" w:type="dxa"/>
            <w:tcBorders>
              <w:top w:val="nil"/>
              <w:left w:val="nil"/>
              <w:bottom w:val="nil"/>
              <w:right w:val="nil"/>
            </w:tcBorders>
            <w:shd w:val="clear" w:color="auto" w:fill="auto"/>
            <w:noWrap/>
            <w:vAlign w:val="bottom"/>
            <w:hideMark/>
          </w:tcPr>
          <w:p w14:paraId="5C41EC7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0.03</w:t>
            </w:r>
          </w:p>
        </w:tc>
        <w:tc>
          <w:tcPr>
            <w:tcW w:w="700" w:type="dxa"/>
            <w:tcBorders>
              <w:top w:val="nil"/>
              <w:left w:val="nil"/>
              <w:bottom w:val="nil"/>
              <w:right w:val="nil"/>
            </w:tcBorders>
            <w:shd w:val="clear" w:color="auto" w:fill="auto"/>
            <w:noWrap/>
            <w:vAlign w:val="bottom"/>
            <w:hideMark/>
          </w:tcPr>
          <w:p w14:paraId="681953D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2.10</w:t>
            </w:r>
          </w:p>
        </w:tc>
        <w:tc>
          <w:tcPr>
            <w:tcW w:w="700" w:type="dxa"/>
            <w:tcBorders>
              <w:top w:val="nil"/>
              <w:left w:val="nil"/>
              <w:bottom w:val="nil"/>
              <w:right w:val="nil"/>
            </w:tcBorders>
            <w:shd w:val="clear" w:color="auto" w:fill="auto"/>
            <w:noWrap/>
            <w:vAlign w:val="bottom"/>
            <w:hideMark/>
          </w:tcPr>
          <w:p w14:paraId="2EB24B4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0.11</w:t>
            </w:r>
          </w:p>
        </w:tc>
        <w:tc>
          <w:tcPr>
            <w:tcW w:w="700" w:type="dxa"/>
            <w:tcBorders>
              <w:top w:val="nil"/>
              <w:left w:val="nil"/>
              <w:bottom w:val="nil"/>
              <w:right w:val="nil"/>
            </w:tcBorders>
            <w:shd w:val="clear" w:color="auto" w:fill="auto"/>
            <w:noWrap/>
            <w:vAlign w:val="bottom"/>
            <w:hideMark/>
          </w:tcPr>
          <w:p w14:paraId="08FFADE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6.59</w:t>
            </w:r>
          </w:p>
        </w:tc>
        <w:tc>
          <w:tcPr>
            <w:tcW w:w="700" w:type="dxa"/>
            <w:tcBorders>
              <w:top w:val="nil"/>
              <w:left w:val="nil"/>
              <w:bottom w:val="nil"/>
              <w:right w:val="nil"/>
            </w:tcBorders>
            <w:shd w:val="clear" w:color="auto" w:fill="auto"/>
            <w:noWrap/>
            <w:vAlign w:val="bottom"/>
            <w:hideMark/>
          </w:tcPr>
          <w:p w14:paraId="53BF441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0.21</w:t>
            </w:r>
          </w:p>
        </w:tc>
        <w:tc>
          <w:tcPr>
            <w:tcW w:w="700" w:type="dxa"/>
            <w:tcBorders>
              <w:top w:val="nil"/>
              <w:left w:val="nil"/>
              <w:bottom w:val="nil"/>
              <w:right w:val="nil"/>
            </w:tcBorders>
            <w:shd w:val="clear" w:color="auto" w:fill="auto"/>
            <w:noWrap/>
            <w:vAlign w:val="bottom"/>
            <w:hideMark/>
          </w:tcPr>
          <w:p w14:paraId="6BA42A0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6.37</w:t>
            </w:r>
          </w:p>
        </w:tc>
        <w:tc>
          <w:tcPr>
            <w:tcW w:w="700" w:type="dxa"/>
            <w:tcBorders>
              <w:top w:val="nil"/>
              <w:left w:val="nil"/>
              <w:bottom w:val="nil"/>
              <w:right w:val="nil"/>
            </w:tcBorders>
            <w:shd w:val="clear" w:color="auto" w:fill="auto"/>
            <w:noWrap/>
            <w:vAlign w:val="bottom"/>
            <w:hideMark/>
          </w:tcPr>
          <w:p w14:paraId="13EC47A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0.55</w:t>
            </w:r>
          </w:p>
        </w:tc>
        <w:tc>
          <w:tcPr>
            <w:tcW w:w="700" w:type="dxa"/>
            <w:tcBorders>
              <w:top w:val="nil"/>
              <w:left w:val="nil"/>
              <w:bottom w:val="nil"/>
              <w:right w:val="nil"/>
            </w:tcBorders>
            <w:shd w:val="clear" w:color="auto" w:fill="auto"/>
            <w:noWrap/>
            <w:vAlign w:val="bottom"/>
            <w:hideMark/>
          </w:tcPr>
          <w:p w14:paraId="6A866D1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1.64</w:t>
            </w:r>
          </w:p>
        </w:tc>
        <w:tc>
          <w:tcPr>
            <w:tcW w:w="700" w:type="dxa"/>
            <w:tcBorders>
              <w:top w:val="nil"/>
              <w:left w:val="nil"/>
              <w:bottom w:val="nil"/>
              <w:right w:val="nil"/>
            </w:tcBorders>
            <w:shd w:val="clear" w:color="auto" w:fill="auto"/>
            <w:noWrap/>
            <w:vAlign w:val="bottom"/>
            <w:hideMark/>
          </w:tcPr>
          <w:p w14:paraId="42151DB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0.04</w:t>
            </w:r>
          </w:p>
        </w:tc>
        <w:tc>
          <w:tcPr>
            <w:tcW w:w="700" w:type="dxa"/>
            <w:tcBorders>
              <w:top w:val="nil"/>
              <w:left w:val="nil"/>
              <w:bottom w:val="nil"/>
              <w:right w:val="nil"/>
            </w:tcBorders>
            <w:shd w:val="clear" w:color="auto" w:fill="auto"/>
            <w:noWrap/>
            <w:vAlign w:val="bottom"/>
            <w:hideMark/>
          </w:tcPr>
          <w:p w14:paraId="3F22056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2.19</w:t>
            </w:r>
          </w:p>
        </w:tc>
        <w:tc>
          <w:tcPr>
            <w:tcW w:w="700" w:type="dxa"/>
            <w:tcBorders>
              <w:top w:val="nil"/>
              <w:left w:val="nil"/>
              <w:bottom w:val="nil"/>
              <w:right w:val="single" w:sz="8" w:space="0" w:color="auto"/>
            </w:tcBorders>
            <w:shd w:val="clear" w:color="auto" w:fill="auto"/>
            <w:noWrap/>
            <w:vAlign w:val="bottom"/>
            <w:hideMark/>
          </w:tcPr>
          <w:p w14:paraId="1736B11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0.50</w:t>
            </w:r>
          </w:p>
        </w:tc>
      </w:tr>
      <w:tr w:rsidR="009001A0" w:rsidRPr="009001A0" w14:paraId="0A4680BA" w14:textId="77777777" w:rsidTr="00695FAE">
        <w:trPr>
          <w:trHeight w:val="300"/>
          <w:jc w:val="center"/>
        </w:trPr>
        <w:tc>
          <w:tcPr>
            <w:tcW w:w="1140" w:type="dxa"/>
            <w:tcBorders>
              <w:top w:val="nil"/>
              <w:left w:val="single" w:sz="8" w:space="0" w:color="auto"/>
              <w:bottom w:val="nil"/>
              <w:right w:val="single" w:sz="4" w:space="0" w:color="auto"/>
            </w:tcBorders>
            <w:shd w:val="clear" w:color="auto" w:fill="auto"/>
            <w:noWrap/>
            <w:vAlign w:val="bottom"/>
            <w:hideMark/>
          </w:tcPr>
          <w:p w14:paraId="019E8A9A"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HIS</w:t>
            </w:r>
          </w:p>
        </w:tc>
        <w:tc>
          <w:tcPr>
            <w:tcW w:w="700" w:type="dxa"/>
            <w:tcBorders>
              <w:top w:val="nil"/>
              <w:left w:val="nil"/>
              <w:bottom w:val="nil"/>
              <w:right w:val="nil"/>
            </w:tcBorders>
            <w:shd w:val="clear" w:color="auto" w:fill="auto"/>
            <w:noWrap/>
            <w:vAlign w:val="bottom"/>
            <w:hideMark/>
          </w:tcPr>
          <w:p w14:paraId="3A37F70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2.92</w:t>
            </w:r>
          </w:p>
        </w:tc>
        <w:tc>
          <w:tcPr>
            <w:tcW w:w="700" w:type="dxa"/>
            <w:tcBorders>
              <w:top w:val="nil"/>
              <w:left w:val="nil"/>
              <w:bottom w:val="nil"/>
              <w:right w:val="nil"/>
            </w:tcBorders>
            <w:shd w:val="clear" w:color="auto" w:fill="auto"/>
            <w:noWrap/>
            <w:vAlign w:val="bottom"/>
            <w:hideMark/>
          </w:tcPr>
          <w:p w14:paraId="100DCE6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0.17</w:t>
            </w:r>
          </w:p>
        </w:tc>
        <w:tc>
          <w:tcPr>
            <w:tcW w:w="700" w:type="dxa"/>
            <w:tcBorders>
              <w:top w:val="nil"/>
              <w:left w:val="nil"/>
              <w:bottom w:val="nil"/>
              <w:right w:val="nil"/>
            </w:tcBorders>
            <w:shd w:val="clear" w:color="auto" w:fill="auto"/>
            <w:noWrap/>
            <w:vAlign w:val="bottom"/>
            <w:hideMark/>
          </w:tcPr>
          <w:p w14:paraId="7CB2E23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0.93</w:t>
            </w:r>
          </w:p>
        </w:tc>
        <w:tc>
          <w:tcPr>
            <w:tcW w:w="700" w:type="dxa"/>
            <w:tcBorders>
              <w:top w:val="nil"/>
              <w:left w:val="nil"/>
              <w:bottom w:val="nil"/>
              <w:right w:val="nil"/>
            </w:tcBorders>
            <w:shd w:val="clear" w:color="auto" w:fill="auto"/>
            <w:noWrap/>
            <w:vAlign w:val="bottom"/>
            <w:hideMark/>
          </w:tcPr>
          <w:p w14:paraId="759DFBD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0.03</w:t>
            </w:r>
          </w:p>
        </w:tc>
        <w:tc>
          <w:tcPr>
            <w:tcW w:w="700" w:type="dxa"/>
            <w:tcBorders>
              <w:top w:val="nil"/>
              <w:left w:val="nil"/>
              <w:bottom w:val="nil"/>
              <w:right w:val="nil"/>
            </w:tcBorders>
            <w:shd w:val="clear" w:color="auto" w:fill="auto"/>
            <w:noWrap/>
            <w:vAlign w:val="bottom"/>
            <w:hideMark/>
          </w:tcPr>
          <w:p w14:paraId="48D2BA6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1.12</w:t>
            </w:r>
          </w:p>
        </w:tc>
        <w:tc>
          <w:tcPr>
            <w:tcW w:w="700" w:type="dxa"/>
            <w:tcBorders>
              <w:top w:val="nil"/>
              <w:left w:val="nil"/>
              <w:bottom w:val="nil"/>
              <w:right w:val="nil"/>
            </w:tcBorders>
            <w:shd w:val="clear" w:color="auto" w:fill="auto"/>
            <w:noWrap/>
            <w:vAlign w:val="bottom"/>
            <w:hideMark/>
          </w:tcPr>
          <w:p w14:paraId="5744BDE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0.05</w:t>
            </w:r>
          </w:p>
        </w:tc>
        <w:tc>
          <w:tcPr>
            <w:tcW w:w="700" w:type="dxa"/>
            <w:tcBorders>
              <w:top w:val="nil"/>
              <w:left w:val="nil"/>
              <w:bottom w:val="nil"/>
              <w:right w:val="nil"/>
            </w:tcBorders>
            <w:shd w:val="clear" w:color="auto" w:fill="auto"/>
            <w:noWrap/>
            <w:vAlign w:val="bottom"/>
            <w:hideMark/>
          </w:tcPr>
          <w:p w14:paraId="0337312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3.23</w:t>
            </w:r>
          </w:p>
        </w:tc>
        <w:tc>
          <w:tcPr>
            <w:tcW w:w="700" w:type="dxa"/>
            <w:tcBorders>
              <w:top w:val="nil"/>
              <w:left w:val="nil"/>
              <w:bottom w:val="nil"/>
              <w:right w:val="nil"/>
            </w:tcBorders>
            <w:shd w:val="clear" w:color="auto" w:fill="auto"/>
            <w:noWrap/>
            <w:vAlign w:val="bottom"/>
            <w:hideMark/>
          </w:tcPr>
          <w:p w14:paraId="77644E0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0.06</w:t>
            </w:r>
          </w:p>
        </w:tc>
        <w:tc>
          <w:tcPr>
            <w:tcW w:w="700" w:type="dxa"/>
            <w:tcBorders>
              <w:top w:val="nil"/>
              <w:left w:val="nil"/>
              <w:bottom w:val="nil"/>
              <w:right w:val="nil"/>
            </w:tcBorders>
            <w:shd w:val="clear" w:color="auto" w:fill="auto"/>
            <w:noWrap/>
            <w:vAlign w:val="bottom"/>
            <w:hideMark/>
          </w:tcPr>
          <w:p w14:paraId="5E130FC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3.09</w:t>
            </w:r>
          </w:p>
        </w:tc>
        <w:tc>
          <w:tcPr>
            <w:tcW w:w="700" w:type="dxa"/>
            <w:tcBorders>
              <w:top w:val="nil"/>
              <w:left w:val="nil"/>
              <w:bottom w:val="nil"/>
              <w:right w:val="nil"/>
            </w:tcBorders>
            <w:shd w:val="clear" w:color="auto" w:fill="auto"/>
            <w:noWrap/>
            <w:vAlign w:val="bottom"/>
            <w:hideMark/>
          </w:tcPr>
          <w:p w14:paraId="1C50578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0.18</w:t>
            </w:r>
          </w:p>
        </w:tc>
        <w:tc>
          <w:tcPr>
            <w:tcW w:w="700" w:type="dxa"/>
            <w:tcBorders>
              <w:top w:val="nil"/>
              <w:left w:val="nil"/>
              <w:bottom w:val="nil"/>
              <w:right w:val="nil"/>
            </w:tcBorders>
            <w:shd w:val="clear" w:color="auto" w:fill="auto"/>
            <w:noWrap/>
            <w:vAlign w:val="bottom"/>
            <w:hideMark/>
          </w:tcPr>
          <w:p w14:paraId="513A858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0.84</w:t>
            </w:r>
          </w:p>
        </w:tc>
        <w:tc>
          <w:tcPr>
            <w:tcW w:w="700" w:type="dxa"/>
            <w:tcBorders>
              <w:top w:val="nil"/>
              <w:left w:val="nil"/>
              <w:bottom w:val="nil"/>
              <w:right w:val="nil"/>
            </w:tcBorders>
            <w:shd w:val="clear" w:color="auto" w:fill="auto"/>
            <w:noWrap/>
            <w:vAlign w:val="bottom"/>
            <w:hideMark/>
          </w:tcPr>
          <w:p w14:paraId="4D222BD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0.03</w:t>
            </w:r>
          </w:p>
        </w:tc>
        <w:tc>
          <w:tcPr>
            <w:tcW w:w="700" w:type="dxa"/>
            <w:tcBorders>
              <w:top w:val="nil"/>
              <w:left w:val="nil"/>
              <w:bottom w:val="nil"/>
              <w:right w:val="nil"/>
            </w:tcBorders>
            <w:shd w:val="clear" w:color="auto" w:fill="auto"/>
            <w:noWrap/>
            <w:vAlign w:val="bottom"/>
            <w:hideMark/>
          </w:tcPr>
          <w:p w14:paraId="32F8CB1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1.12</w:t>
            </w:r>
          </w:p>
        </w:tc>
        <w:tc>
          <w:tcPr>
            <w:tcW w:w="700" w:type="dxa"/>
            <w:tcBorders>
              <w:top w:val="nil"/>
              <w:left w:val="nil"/>
              <w:bottom w:val="nil"/>
              <w:right w:val="single" w:sz="8" w:space="0" w:color="auto"/>
            </w:tcBorders>
            <w:shd w:val="clear" w:color="auto" w:fill="auto"/>
            <w:noWrap/>
            <w:vAlign w:val="bottom"/>
            <w:hideMark/>
          </w:tcPr>
          <w:p w14:paraId="0D94387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0.17</w:t>
            </w:r>
          </w:p>
        </w:tc>
      </w:tr>
      <w:tr w:rsidR="009001A0" w:rsidRPr="009001A0" w14:paraId="70C278B4" w14:textId="77777777" w:rsidTr="00695FAE">
        <w:trPr>
          <w:trHeight w:val="300"/>
          <w:jc w:val="center"/>
        </w:trPr>
        <w:tc>
          <w:tcPr>
            <w:tcW w:w="1140" w:type="dxa"/>
            <w:tcBorders>
              <w:top w:val="nil"/>
              <w:left w:val="single" w:sz="8" w:space="0" w:color="auto"/>
              <w:bottom w:val="nil"/>
              <w:right w:val="single" w:sz="4" w:space="0" w:color="auto"/>
            </w:tcBorders>
            <w:shd w:val="clear" w:color="auto" w:fill="auto"/>
            <w:noWrap/>
            <w:vAlign w:val="bottom"/>
            <w:hideMark/>
          </w:tcPr>
          <w:p w14:paraId="4DC51717"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ILE</w:t>
            </w:r>
          </w:p>
        </w:tc>
        <w:tc>
          <w:tcPr>
            <w:tcW w:w="700" w:type="dxa"/>
            <w:tcBorders>
              <w:top w:val="nil"/>
              <w:left w:val="nil"/>
              <w:bottom w:val="nil"/>
              <w:right w:val="nil"/>
            </w:tcBorders>
            <w:shd w:val="clear" w:color="auto" w:fill="auto"/>
            <w:noWrap/>
            <w:vAlign w:val="bottom"/>
            <w:hideMark/>
          </w:tcPr>
          <w:p w14:paraId="1D13BE0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5.88</w:t>
            </w:r>
          </w:p>
        </w:tc>
        <w:tc>
          <w:tcPr>
            <w:tcW w:w="700" w:type="dxa"/>
            <w:tcBorders>
              <w:top w:val="nil"/>
              <w:left w:val="nil"/>
              <w:bottom w:val="nil"/>
              <w:right w:val="nil"/>
            </w:tcBorders>
            <w:shd w:val="clear" w:color="auto" w:fill="auto"/>
            <w:noWrap/>
            <w:vAlign w:val="bottom"/>
            <w:hideMark/>
          </w:tcPr>
          <w:p w14:paraId="196EB36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0.29</w:t>
            </w:r>
          </w:p>
        </w:tc>
        <w:tc>
          <w:tcPr>
            <w:tcW w:w="700" w:type="dxa"/>
            <w:tcBorders>
              <w:top w:val="nil"/>
              <w:left w:val="nil"/>
              <w:bottom w:val="nil"/>
              <w:right w:val="nil"/>
            </w:tcBorders>
            <w:shd w:val="clear" w:color="auto" w:fill="auto"/>
            <w:noWrap/>
            <w:vAlign w:val="bottom"/>
            <w:hideMark/>
          </w:tcPr>
          <w:p w14:paraId="46E4E5C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1.86</w:t>
            </w:r>
          </w:p>
        </w:tc>
        <w:tc>
          <w:tcPr>
            <w:tcW w:w="700" w:type="dxa"/>
            <w:tcBorders>
              <w:top w:val="nil"/>
              <w:left w:val="nil"/>
              <w:bottom w:val="nil"/>
              <w:right w:val="nil"/>
            </w:tcBorders>
            <w:shd w:val="clear" w:color="auto" w:fill="auto"/>
            <w:noWrap/>
            <w:vAlign w:val="bottom"/>
            <w:hideMark/>
          </w:tcPr>
          <w:p w14:paraId="56501D6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0.06</w:t>
            </w:r>
          </w:p>
        </w:tc>
        <w:tc>
          <w:tcPr>
            <w:tcW w:w="700" w:type="dxa"/>
            <w:tcBorders>
              <w:top w:val="nil"/>
              <w:left w:val="nil"/>
              <w:bottom w:val="nil"/>
              <w:right w:val="nil"/>
            </w:tcBorders>
            <w:shd w:val="clear" w:color="auto" w:fill="auto"/>
            <w:noWrap/>
            <w:vAlign w:val="bottom"/>
            <w:hideMark/>
          </w:tcPr>
          <w:p w14:paraId="5A85840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2.49</w:t>
            </w:r>
          </w:p>
        </w:tc>
        <w:tc>
          <w:tcPr>
            <w:tcW w:w="700" w:type="dxa"/>
            <w:tcBorders>
              <w:top w:val="nil"/>
              <w:left w:val="nil"/>
              <w:bottom w:val="nil"/>
              <w:right w:val="nil"/>
            </w:tcBorders>
            <w:shd w:val="clear" w:color="auto" w:fill="auto"/>
            <w:noWrap/>
            <w:vAlign w:val="bottom"/>
            <w:hideMark/>
          </w:tcPr>
          <w:p w14:paraId="4F282CC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0.11</w:t>
            </w:r>
          </w:p>
        </w:tc>
        <w:tc>
          <w:tcPr>
            <w:tcW w:w="700" w:type="dxa"/>
            <w:tcBorders>
              <w:top w:val="nil"/>
              <w:left w:val="nil"/>
              <w:bottom w:val="nil"/>
              <w:right w:val="nil"/>
            </w:tcBorders>
            <w:shd w:val="clear" w:color="auto" w:fill="auto"/>
            <w:noWrap/>
            <w:vAlign w:val="bottom"/>
            <w:hideMark/>
          </w:tcPr>
          <w:p w14:paraId="5349EB3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6.57</w:t>
            </w:r>
          </w:p>
        </w:tc>
        <w:tc>
          <w:tcPr>
            <w:tcW w:w="700" w:type="dxa"/>
            <w:tcBorders>
              <w:top w:val="nil"/>
              <w:left w:val="nil"/>
              <w:bottom w:val="nil"/>
              <w:right w:val="nil"/>
            </w:tcBorders>
            <w:shd w:val="clear" w:color="auto" w:fill="auto"/>
            <w:noWrap/>
            <w:vAlign w:val="bottom"/>
            <w:hideMark/>
          </w:tcPr>
          <w:p w14:paraId="55D2580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0.13</w:t>
            </w:r>
          </w:p>
        </w:tc>
        <w:tc>
          <w:tcPr>
            <w:tcW w:w="700" w:type="dxa"/>
            <w:tcBorders>
              <w:top w:val="nil"/>
              <w:left w:val="nil"/>
              <w:bottom w:val="nil"/>
              <w:right w:val="nil"/>
            </w:tcBorders>
            <w:shd w:val="clear" w:color="auto" w:fill="auto"/>
            <w:noWrap/>
            <w:vAlign w:val="bottom"/>
            <w:hideMark/>
          </w:tcPr>
          <w:p w14:paraId="0188E33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6.34</w:t>
            </w:r>
          </w:p>
        </w:tc>
        <w:tc>
          <w:tcPr>
            <w:tcW w:w="700" w:type="dxa"/>
            <w:tcBorders>
              <w:top w:val="nil"/>
              <w:left w:val="nil"/>
              <w:bottom w:val="nil"/>
              <w:right w:val="nil"/>
            </w:tcBorders>
            <w:shd w:val="clear" w:color="auto" w:fill="auto"/>
            <w:noWrap/>
            <w:vAlign w:val="bottom"/>
            <w:hideMark/>
          </w:tcPr>
          <w:p w14:paraId="7B81451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0.36</w:t>
            </w:r>
          </w:p>
        </w:tc>
        <w:tc>
          <w:tcPr>
            <w:tcW w:w="700" w:type="dxa"/>
            <w:tcBorders>
              <w:top w:val="nil"/>
              <w:left w:val="nil"/>
              <w:bottom w:val="nil"/>
              <w:right w:val="nil"/>
            </w:tcBorders>
            <w:shd w:val="clear" w:color="auto" w:fill="auto"/>
            <w:noWrap/>
            <w:vAlign w:val="bottom"/>
            <w:hideMark/>
          </w:tcPr>
          <w:p w14:paraId="29445F3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1.89</w:t>
            </w:r>
          </w:p>
        </w:tc>
        <w:tc>
          <w:tcPr>
            <w:tcW w:w="700" w:type="dxa"/>
            <w:tcBorders>
              <w:top w:val="nil"/>
              <w:left w:val="nil"/>
              <w:bottom w:val="nil"/>
              <w:right w:val="nil"/>
            </w:tcBorders>
            <w:shd w:val="clear" w:color="auto" w:fill="auto"/>
            <w:noWrap/>
            <w:vAlign w:val="bottom"/>
            <w:hideMark/>
          </w:tcPr>
          <w:p w14:paraId="3F05C0E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0.07</w:t>
            </w:r>
          </w:p>
        </w:tc>
        <w:tc>
          <w:tcPr>
            <w:tcW w:w="700" w:type="dxa"/>
            <w:tcBorders>
              <w:top w:val="nil"/>
              <w:left w:val="nil"/>
              <w:bottom w:val="nil"/>
              <w:right w:val="nil"/>
            </w:tcBorders>
            <w:shd w:val="clear" w:color="auto" w:fill="auto"/>
            <w:noWrap/>
            <w:vAlign w:val="bottom"/>
            <w:hideMark/>
          </w:tcPr>
          <w:p w14:paraId="5AC57A4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2.43</w:t>
            </w:r>
          </w:p>
        </w:tc>
        <w:tc>
          <w:tcPr>
            <w:tcW w:w="700" w:type="dxa"/>
            <w:tcBorders>
              <w:top w:val="nil"/>
              <w:left w:val="nil"/>
              <w:bottom w:val="nil"/>
              <w:right w:val="single" w:sz="8" w:space="0" w:color="auto"/>
            </w:tcBorders>
            <w:shd w:val="clear" w:color="auto" w:fill="auto"/>
            <w:noWrap/>
            <w:vAlign w:val="bottom"/>
            <w:hideMark/>
          </w:tcPr>
          <w:p w14:paraId="64F0463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0.34</w:t>
            </w:r>
          </w:p>
        </w:tc>
      </w:tr>
      <w:tr w:rsidR="009001A0" w:rsidRPr="009001A0" w14:paraId="29B1DFE9" w14:textId="77777777" w:rsidTr="00695FAE">
        <w:trPr>
          <w:trHeight w:val="300"/>
          <w:jc w:val="center"/>
        </w:trPr>
        <w:tc>
          <w:tcPr>
            <w:tcW w:w="1140" w:type="dxa"/>
            <w:tcBorders>
              <w:top w:val="nil"/>
              <w:left w:val="single" w:sz="8" w:space="0" w:color="auto"/>
              <w:bottom w:val="nil"/>
              <w:right w:val="single" w:sz="4" w:space="0" w:color="auto"/>
            </w:tcBorders>
            <w:shd w:val="clear" w:color="auto" w:fill="auto"/>
            <w:noWrap/>
            <w:vAlign w:val="bottom"/>
            <w:hideMark/>
          </w:tcPr>
          <w:p w14:paraId="6F9D9197"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LEU</w:t>
            </w:r>
          </w:p>
        </w:tc>
        <w:tc>
          <w:tcPr>
            <w:tcW w:w="700" w:type="dxa"/>
            <w:tcBorders>
              <w:top w:val="nil"/>
              <w:left w:val="nil"/>
              <w:bottom w:val="nil"/>
              <w:right w:val="nil"/>
            </w:tcBorders>
            <w:shd w:val="clear" w:color="auto" w:fill="auto"/>
            <w:noWrap/>
            <w:vAlign w:val="bottom"/>
            <w:hideMark/>
          </w:tcPr>
          <w:p w14:paraId="0AE745F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10.91</w:t>
            </w:r>
          </w:p>
        </w:tc>
        <w:tc>
          <w:tcPr>
            <w:tcW w:w="700" w:type="dxa"/>
            <w:tcBorders>
              <w:top w:val="nil"/>
              <w:left w:val="nil"/>
              <w:bottom w:val="nil"/>
              <w:right w:val="nil"/>
            </w:tcBorders>
            <w:shd w:val="clear" w:color="auto" w:fill="auto"/>
            <w:noWrap/>
            <w:vAlign w:val="bottom"/>
            <w:hideMark/>
          </w:tcPr>
          <w:p w14:paraId="6573F52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0.55</w:t>
            </w:r>
          </w:p>
        </w:tc>
        <w:tc>
          <w:tcPr>
            <w:tcW w:w="700" w:type="dxa"/>
            <w:tcBorders>
              <w:top w:val="nil"/>
              <w:left w:val="nil"/>
              <w:bottom w:val="nil"/>
              <w:right w:val="nil"/>
            </w:tcBorders>
            <w:shd w:val="clear" w:color="auto" w:fill="auto"/>
            <w:noWrap/>
            <w:vAlign w:val="bottom"/>
            <w:hideMark/>
          </w:tcPr>
          <w:p w14:paraId="2C911D5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2.88</w:t>
            </w:r>
          </w:p>
        </w:tc>
        <w:tc>
          <w:tcPr>
            <w:tcW w:w="700" w:type="dxa"/>
            <w:tcBorders>
              <w:top w:val="nil"/>
              <w:left w:val="nil"/>
              <w:bottom w:val="nil"/>
              <w:right w:val="nil"/>
            </w:tcBorders>
            <w:shd w:val="clear" w:color="auto" w:fill="auto"/>
            <w:noWrap/>
            <w:vAlign w:val="bottom"/>
            <w:hideMark/>
          </w:tcPr>
          <w:p w14:paraId="561F0DE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0.11</w:t>
            </w:r>
          </w:p>
        </w:tc>
        <w:tc>
          <w:tcPr>
            <w:tcW w:w="700" w:type="dxa"/>
            <w:tcBorders>
              <w:top w:val="nil"/>
              <w:left w:val="nil"/>
              <w:bottom w:val="nil"/>
              <w:right w:val="nil"/>
            </w:tcBorders>
            <w:shd w:val="clear" w:color="auto" w:fill="auto"/>
            <w:noWrap/>
            <w:vAlign w:val="bottom"/>
            <w:hideMark/>
          </w:tcPr>
          <w:p w14:paraId="0064864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3.92</w:t>
            </w:r>
          </w:p>
        </w:tc>
        <w:tc>
          <w:tcPr>
            <w:tcW w:w="700" w:type="dxa"/>
            <w:tcBorders>
              <w:top w:val="nil"/>
              <w:left w:val="nil"/>
              <w:bottom w:val="nil"/>
              <w:right w:val="nil"/>
            </w:tcBorders>
            <w:shd w:val="clear" w:color="auto" w:fill="auto"/>
            <w:noWrap/>
            <w:vAlign w:val="bottom"/>
            <w:hideMark/>
          </w:tcPr>
          <w:p w14:paraId="2B80DA5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0.18</w:t>
            </w:r>
          </w:p>
        </w:tc>
        <w:tc>
          <w:tcPr>
            <w:tcW w:w="700" w:type="dxa"/>
            <w:tcBorders>
              <w:top w:val="nil"/>
              <w:left w:val="nil"/>
              <w:bottom w:val="nil"/>
              <w:right w:val="nil"/>
            </w:tcBorders>
            <w:shd w:val="clear" w:color="auto" w:fill="auto"/>
            <w:noWrap/>
            <w:vAlign w:val="bottom"/>
            <w:hideMark/>
          </w:tcPr>
          <w:p w14:paraId="094609F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12.09</w:t>
            </w:r>
          </w:p>
        </w:tc>
        <w:tc>
          <w:tcPr>
            <w:tcW w:w="700" w:type="dxa"/>
            <w:tcBorders>
              <w:top w:val="nil"/>
              <w:left w:val="nil"/>
              <w:bottom w:val="nil"/>
              <w:right w:val="nil"/>
            </w:tcBorders>
            <w:shd w:val="clear" w:color="auto" w:fill="auto"/>
            <w:noWrap/>
            <w:vAlign w:val="bottom"/>
            <w:hideMark/>
          </w:tcPr>
          <w:p w14:paraId="5EF8107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0.26</w:t>
            </w:r>
          </w:p>
        </w:tc>
        <w:tc>
          <w:tcPr>
            <w:tcW w:w="700" w:type="dxa"/>
            <w:tcBorders>
              <w:top w:val="nil"/>
              <w:left w:val="nil"/>
              <w:bottom w:val="nil"/>
              <w:right w:val="nil"/>
            </w:tcBorders>
            <w:shd w:val="clear" w:color="auto" w:fill="auto"/>
            <w:noWrap/>
            <w:vAlign w:val="bottom"/>
            <w:hideMark/>
          </w:tcPr>
          <w:p w14:paraId="6D9D25C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11.54</w:t>
            </w:r>
          </w:p>
        </w:tc>
        <w:tc>
          <w:tcPr>
            <w:tcW w:w="700" w:type="dxa"/>
            <w:tcBorders>
              <w:top w:val="nil"/>
              <w:left w:val="nil"/>
              <w:bottom w:val="nil"/>
              <w:right w:val="nil"/>
            </w:tcBorders>
            <w:shd w:val="clear" w:color="auto" w:fill="auto"/>
            <w:noWrap/>
            <w:vAlign w:val="bottom"/>
            <w:hideMark/>
          </w:tcPr>
          <w:p w14:paraId="40BF677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0.64</w:t>
            </w:r>
          </w:p>
        </w:tc>
        <w:tc>
          <w:tcPr>
            <w:tcW w:w="700" w:type="dxa"/>
            <w:tcBorders>
              <w:top w:val="nil"/>
              <w:left w:val="nil"/>
              <w:bottom w:val="nil"/>
              <w:right w:val="nil"/>
            </w:tcBorders>
            <w:shd w:val="clear" w:color="auto" w:fill="auto"/>
            <w:noWrap/>
            <w:vAlign w:val="bottom"/>
            <w:hideMark/>
          </w:tcPr>
          <w:p w14:paraId="09F0F2D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2.93</w:t>
            </w:r>
          </w:p>
        </w:tc>
        <w:tc>
          <w:tcPr>
            <w:tcW w:w="700" w:type="dxa"/>
            <w:tcBorders>
              <w:top w:val="nil"/>
              <w:left w:val="nil"/>
              <w:bottom w:val="nil"/>
              <w:right w:val="nil"/>
            </w:tcBorders>
            <w:shd w:val="clear" w:color="auto" w:fill="auto"/>
            <w:noWrap/>
            <w:vAlign w:val="bottom"/>
            <w:hideMark/>
          </w:tcPr>
          <w:p w14:paraId="7B9FB9F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0.11</w:t>
            </w:r>
          </w:p>
        </w:tc>
        <w:tc>
          <w:tcPr>
            <w:tcW w:w="700" w:type="dxa"/>
            <w:tcBorders>
              <w:top w:val="nil"/>
              <w:left w:val="nil"/>
              <w:bottom w:val="nil"/>
              <w:right w:val="nil"/>
            </w:tcBorders>
            <w:shd w:val="clear" w:color="auto" w:fill="auto"/>
            <w:noWrap/>
            <w:vAlign w:val="bottom"/>
            <w:hideMark/>
          </w:tcPr>
          <w:p w14:paraId="39AE904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3.93</w:t>
            </w:r>
          </w:p>
        </w:tc>
        <w:tc>
          <w:tcPr>
            <w:tcW w:w="700" w:type="dxa"/>
            <w:tcBorders>
              <w:top w:val="nil"/>
              <w:left w:val="nil"/>
              <w:bottom w:val="nil"/>
              <w:right w:val="single" w:sz="8" w:space="0" w:color="auto"/>
            </w:tcBorders>
            <w:shd w:val="clear" w:color="auto" w:fill="auto"/>
            <w:noWrap/>
            <w:vAlign w:val="bottom"/>
            <w:hideMark/>
          </w:tcPr>
          <w:p w14:paraId="78E2A3C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0.55</w:t>
            </w:r>
          </w:p>
        </w:tc>
      </w:tr>
      <w:tr w:rsidR="009001A0" w:rsidRPr="009001A0" w14:paraId="23DFE0CF" w14:textId="77777777" w:rsidTr="00695FAE">
        <w:trPr>
          <w:trHeight w:val="300"/>
          <w:jc w:val="center"/>
        </w:trPr>
        <w:tc>
          <w:tcPr>
            <w:tcW w:w="1140" w:type="dxa"/>
            <w:tcBorders>
              <w:top w:val="nil"/>
              <w:left w:val="single" w:sz="8" w:space="0" w:color="auto"/>
              <w:bottom w:val="nil"/>
              <w:right w:val="single" w:sz="4" w:space="0" w:color="auto"/>
            </w:tcBorders>
            <w:shd w:val="clear" w:color="auto" w:fill="auto"/>
            <w:noWrap/>
            <w:vAlign w:val="bottom"/>
            <w:hideMark/>
          </w:tcPr>
          <w:p w14:paraId="27E7C696"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LYS</w:t>
            </w:r>
          </w:p>
        </w:tc>
        <w:tc>
          <w:tcPr>
            <w:tcW w:w="700" w:type="dxa"/>
            <w:tcBorders>
              <w:top w:val="nil"/>
              <w:left w:val="nil"/>
              <w:bottom w:val="nil"/>
              <w:right w:val="nil"/>
            </w:tcBorders>
            <w:shd w:val="clear" w:color="auto" w:fill="auto"/>
            <w:noWrap/>
            <w:vAlign w:val="bottom"/>
            <w:hideMark/>
          </w:tcPr>
          <w:p w14:paraId="01BA334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5.67</w:t>
            </w:r>
          </w:p>
        </w:tc>
        <w:tc>
          <w:tcPr>
            <w:tcW w:w="700" w:type="dxa"/>
            <w:tcBorders>
              <w:top w:val="nil"/>
              <w:left w:val="nil"/>
              <w:bottom w:val="nil"/>
              <w:right w:val="nil"/>
            </w:tcBorders>
            <w:shd w:val="clear" w:color="auto" w:fill="auto"/>
            <w:noWrap/>
            <w:vAlign w:val="bottom"/>
            <w:hideMark/>
          </w:tcPr>
          <w:p w14:paraId="5F4DC28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0.47</w:t>
            </w:r>
          </w:p>
        </w:tc>
        <w:tc>
          <w:tcPr>
            <w:tcW w:w="700" w:type="dxa"/>
            <w:tcBorders>
              <w:top w:val="nil"/>
              <w:left w:val="nil"/>
              <w:bottom w:val="nil"/>
              <w:right w:val="nil"/>
            </w:tcBorders>
            <w:shd w:val="clear" w:color="auto" w:fill="auto"/>
            <w:noWrap/>
            <w:vAlign w:val="bottom"/>
            <w:hideMark/>
          </w:tcPr>
          <w:p w14:paraId="452D3E9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2.41</w:t>
            </w:r>
          </w:p>
        </w:tc>
        <w:tc>
          <w:tcPr>
            <w:tcW w:w="700" w:type="dxa"/>
            <w:tcBorders>
              <w:top w:val="nil"/>
              <w:left w:val="nil"/>
              <w:bottom w:val="nil"/>
              <w:right w:val="nil"/>
            </w:tcBorders>
            <w:shd w:val="clear" w:color="auto" w:fill="auto"/>
            <w:noWrap/>
            <w:vAlign w:val="bottom"/>
            <w:hideMark/>
          </w:tcPr>
          <w:p w14:paraId="73C70D8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0.09</w:t>
            </w:r>
          </w:p>
        </w:tc>
        <w:tc>
          <w:tcPr>
            <w:tcW w:w="700" w:type="dxa"/>
            <w:tcBorders>
              <w:top w:val="nil"/>
              <w:left w:val="nil"/>
              <w:bottom w:val="nil"/>
              <w:right w:val="nil"/>
            </w:tcBorders>
            <w:shd w:val="clear" w:color="auto" w:fill="auto"/>
            <w:noWrap/>
            <w:vAlign w:val="bottom"/>
            <w:hideMark/>
          </w:tcPr>
          <w:p w14:paraId="365E083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2.85</w:t>
            </w:r>
          </w:p>
        </w:tc>
        <w:tc>
          <w:tcPr>
            <w:tcW w:w="700" w:type="dxa"/>
            <w:tcBorders>
              <w:top w:val="nil"/>
              <w:left w:val="nil"/>
              <w:bottom w:val="nil"/>
              <w:right w:val="nil"/>
            </w:tcBorders>
            <w:shd w:val="clear" w:color="auto" w:fill="auto"/>
            <w:noWrap/>
            <w:vAlign w:val="bottom"/>
            <w:hideMark/>
          </w:tcPr>
          <w:p w14:paraId="506E3E0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0.16</w:t>
            </w:r>
          </w:p>
        </w:tc>
        <w:tc>
          <w:tcPr>
            <w:tcW w:w="700" w:type="dxa"/>
            <w:tcBorders>
              <w:top w:val="nil"/>
              <w:left w:val="nil"/>
              <w:bottom w:val="nil"/>
              <w:right w:val="nil"/>
            </w:tcBorders>
            <w:shd w:val="clear" w:color="auto" w:fill="auto"/>
            <w:noWrap/>
            <w:vAlign w:val="bottom"/>
            <w:hideMark/>
          </w:tcPr>
          <w:p w14:paraId="304DC19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7.34</w:t>
            </w:r>
          </w:p>
        </w:tc>
        <w:tc>
          <w:tcPr>
            <w:tcW w:w="700" w:type="dxa"/>
            <w:tcBorders>
              <w:top w:val="nil"/>
              <w:left w:val="nil"/>
              <w:bottom w:val="nil"/>
              <w:right w:val="nil"/>
            </w:tcBorders>
            <w:shd w:val="clear" w:color="auto" w:fill="auto"/>
            <w:noWrap/>
            <w:vAlign w:val="bottom"/>
            <w:hideMark/>
          </w:tcPr>
          <w:p w14:paraId="3209C40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0.05</w:t>
            </w:r>
          </w:p>
        </w:tc>
        <w:tc>
          <w:tcPr>
            <w:tcW w:w="700" w:type="dxa"/>
            <w:tcBorders>
              <w:top w:val="nil"/>
              <w:left w:val="nil"/>
              <w:bottom w:val="nil"/>
              <w:right w:val="nil"/>
            </w:tcBorders>
            <w:shd w:val="clear" w:color="auto" w:fill="auto"/>
            <w:noWrap/>
            <w:vAlign w:val="bottom"/>
            <w:hideMark/>
          </w:tcPr>
          <w:p w14:paraId="3BB1530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6.43</w:t>
            </w:r>
          </w:p>
        </w:tc>
        <w:tc>
          <w:tcPr>
            <w:tcW w:w="700" w:type="dxa"/>
            <w:tcBorders>
              <w:top w:val="nil"/>
              <w:left w:val="nil"/>
              <w:bottom w:val="nil"/>
              <w:right w:val="nil"/>
            </w:tcBorders>
            <w:shd w:val="clear" w:color="auto" w:fill="auto"/>
            <w:noWrap/>
            <w:vAlign w:val="bottom"/>
            <w:hideMark/>
          </w:tcPr>
          <w:p w14:paraId="1CC9EB6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0.30</w:t>
            </w:r>
          </w:p>
        </w:tc>
        <w:tc>
          <w:tcPr>
            <w:tcW w:w="700" w:type="dxa"/>
            <w:tcBorders>
              <w:top w:val="nil"/>
              <w:left w:val="nil"/>
              <w:bottom w:val="nil"/>
              <w:right w:val="nil"/>
            </w:tcBorders>
            <w:shd w:val="clear" w:color="auto" w:fill="auto"/>
            <w:noWrap/>
            <w:vAlign w:val="bottom"/>
            <w:hideMark/>
          </w:tcPr>
          <w:p w14:paraId="0958EEC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2.65</w:t>
            </w:r>
          </w:p>
        </w:tc>
        <w:tc>
          <w:tcPr>
            <w:tcW w:w="700" w:type="dxa"/>
            <w:tcBorders>
              <w:top w:val="nil"/>
              <w:left w:val="nil"/>
              <w:bottom w:val="nil"/>
              <w:right w:val="nil"/>
            </w:tcBorders>
            <w:shd w:val="clear" w:color="auto" w:fill="auto"/>
            <w:noWrap/>
            <w:vAlign w:val="bottom"/>
            <w:hideMark/>
          </w:tcPr>
          <w:p w14:paraId="33CCA3F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0.07</w:t>
            </w:r>
          </w:p>
        </w:tc>
        <w:tc>
          <w:tcPr>
            <w:tcW w:w="700" w:type="dxa"/>
            <w:tcBorders>
              <w:top w:val="nil"/>
              <w:left w:val="nil"/>
              <w:bottom w:val="nil"/>
              <w:right w:val="nil"/>
            </w:tcBorders>
            <w:shd w:val="clear" w:color="auto" w:fill="auto"/>
            <w:noWrap/>
            <w:vAlign w:val="bottom"/>
            <w:hideMark/>
          </w:tcPr>
          <w:p w14:paraId="4CBA9DC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2.91</w:t>
            </w:r>
          </w:p>
        </w:tc>
        <w:tc>
          <w:tcPr>
            <w:tcW w:w="700" w:type="dxa"/>
            <w:tcBorders>
              <w:top w:val="nil"/>
              <w:left w:val="nil"/>
              <w:bottom w:val="nil"/>
              <w:right w:val="single" w:sz="8" w:space="0" w:color="auto"/>
            </w:tcBorders>
            <w:shd w:val="clear" w:color="auto" w:fill="auto"/>
            <w:noWrap/>
            <w:vAlign w:val="bottom"/>
            <w:hideMark/>
          </w:tcPr>
          <w:p w14:paraId="2E44E3B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0.43</w:t>
            </w:r>
          </w:p>
        </w:tc>
      </w:tr>
      <w:tr w:rsidR="009001A0" w:rsidRPr="009001A0" w14:paraId="30BFD439" w14:textId="77777777" w:rsidTr="00695FAE">
        <w:trPr>
          <w:trHeight w:val="300"/>
          <w:jc w:val="center"/>
        </w:trPr>
        <w:tc>
          <w:tcPr>
            <w:tcW w:w="1140" w:type="dxa"/>
            <w:tcBorders>
              <w:top w:val="nil"/>
              <w:left w:val="single" w:sz="8" w:space="0" w:color="auto"/>
              <w:bottom w:val="nil"/>
              <w:right w:val="single" w:sz="4" w:space="0" w:color="auto"/>
            </w:tcBorders>
            <w:shd w:val="clear" w:color="auto" w:fill="auto"/>
            <w:noWrap/>
            <w:vAlign w:val="bottom"/>
            <w:hideMark/>
          </w:tcPr>
          <w:p w14:paraId="5EC02111"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MET</w:t>
            </w:r>
          </w:p>
        </w:tc>
        <w:tc>
          <w:tcPr>
            <w:tcW w:w="700" w:type="dxa"/>
            <w:tcBorders>
              <w:top w:val="nil"/>
              <w:left w:val="nil"/>
              <w:bottom w:val="nil"/>
              <w:right w:val="nil"/>
            </w:tcBorders>
            <w:shd w:val="clear" w:color="auto" w:fill="auto"/>
            <w:noWrap/>
            <w:vAlign w:val="bottom"/>
            <w:hideMark/>
          </w:tcPr>
          <w:p w14:paraId="0BC1680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2.20</w:t>
            </w:r>
          </w:p>
        </w:tc>
        <w:tc>
          <w:tcPr>
            <w:tcW w:w="700" w:type="dxa"/>
            <w:tcBorders>
              <w:top w:val="nil"/>
              <w:left w:val="nil"/>
              <w:bottom w:val="nil"/>
              <w:right w:val="nil"/>
            </w:tcBorders>
            <w:shd w:val="clear" w:color="auto" w:fill="auto"/>
            <w:noWrap/>
            <w:vAlign w:val="bottom"/>
            <w:hideMark/>
          </w:tcPr>
          <w:p w14:paraId="15C0F97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0.08</w:t>
            </w:r>
          </w:p>
        </w:tc>
        <w:tc>
          <w:tcPr>
            <w:tcW w:w="700" w:type="dxa"/>
            <w:tcBorders>
              <w:top w:val="nil"/>
              <w:left w:val="nil"/>
              <w:bottom w:val="nil"/>
              <w:right w:val="nil"/>
            </w:tcBorders>
            <w:shd w:val="clear" w:color="auto" w:fill="auto"/>
            <w:noWrap/>
            <w:vAlign w:val="bottom"/>
            <w:hideMark/>
          </w:tcPr>
          <w:p w14:paraId="272EF5B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0.49</w:t>
            </w:r>
          </w:p>
        </w:tc>
        <w:tc>
          <w:tcPr>
            <w:tcW w:w="700" w:type="dxa"/>
            <w:tcBorders>
              <w:top w:val="nil"/>
              <w:left w:val="nil"/>
              <w:bottom w:val="nil"/>
              <w:right w:val="nil"/>
            </w:tcBorders>
            <w:shd w:val="clear" w:color="auto" w:fill="auto"/>
            <w:noWrap/>
            <w:vAlign w:val="bottom"/>
            <w:hideMark/>
          </w:tcPr>
          <w:p w14:paraId="4F94484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0.04</w:t>
            </w:r>
          </w:p>
        </w:tc>
        <w:tc>
          <w:tcPr>
            <w:tcW w:w="700" w:type="dxa"/>
            <w:tcBorders>
              <w:top w:val="nil"/>
              <w:left w:val="nil"/>
              <w:bottom w:val="nil"/>
              <w:right w:val="nil"/>
            </w:tcBorders>
            <w:shd w:val="clear" w:color="auto" w:fill="auto"/>
            <w:noWrap/>
            <w:vAlign w:val="bottom"/>
            <w:hideMark/>
          </w:tcPr>
          <w:p w14:paraId="06A51EB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0.80</w:t>
            </w:r>
          </w:p>
        </w:tc>
        <w:tc>
          <w:tcPr>
            <w:tcW w:w="700" w:type="dxa"/>
            <w:tcBorders>
              <w:top w:val="nil"/>
              <w:left w:val="nil"/>
              <w:bottom w:val="nil"/>
              <w:right w:val="nil"/>
            </w:tcBorders>
            <w:shd w:val="clear" w:color="auto" w:fill="auto"/>
            <w:noWrap/>
            <w:vAlign w:val="bottom"/>
            <w:hideMark/>
          </w:tcPr>
          <w:p w14:paraId="0797127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0.09</w:t>
            </w:r>
          </w:p>
        </w:tc>
        <w:tc>
          <w:tcPr>
            <w:tcW w:w="700" w:type="dxa"/>
            <w:tcBorders>
              <w:top w:val="nil"/>
              <w:left w:val="nil"/>
              <w:bottom w:val="nil"/>
              <w:right w:val="nil"/>
            </w:tcBorders>
            <w:shd w:val="clear" w:color="auto" w:fill="auto"/>
            <w:noWrap/>
            <w:vAlign w:val="bottom"/>
            <w:hideMark/>
          </w:tcPr>
          <w:p w14:paraId="49AB3DF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2.31</w:t>
            </w:r>
          </w:p>
        </w:tc>
        <w:tc>
          <w:tcPr>
            <w:tcW w:w="700" w:type="dxa"/>
            <w:tcBorders>
              <w:top w:val="nil"/>
              <w:left w:val="nil"/>
              <w:bottom w:val="nil"/>
              <w:right w:val="nil"/>
            </w:tcBorders>
            <w:shd w:val="clear" w:color="auto" w:fill="auto"/>
            <w:noWrap/>
            <w:vAlign w:val="bottom"/>
            <w:hideMark/>
          </w:tcPr>
          <w:p w14:paraId="4975CA9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0.04</w:t>
            </w:r>
          </w:p>
        </w:tc>
        <w:tc>
          <w:tcPr>
            <w:tcW w:w="700" w:type="dxa"/>
            <w:tcBorders>
              <w:top w:val="nil"/>
              <w:left w:val="nil"/>
              <w:bottom w:val="nil"/>
              <w:right w:val="nil"/>
            </w:tcBorders>
            <w:shd w:val="clear" w:color="auto" w:fill="auto"/>
            <w:noWrap/>
            <w:vAlign w:val="bottom"/>
            <w:hideMark/>
          </w:tcPr>
          <w:p w14:paraId="46E98E6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1.91</w:t>
            </w:r>
          </w:p>
        </w:tc>
        <w:tc>
          <w:tcPr>
            <w:tcW w:w="700" w:type="dxa"/>
            <w:tcBorders>
              <w:top w:val="nil"/>
              <w:left w:val="nil"/>
              <w:bottom w:val="nil"/>
              <w:right w:val="nil"/>
            </w:tcBorders>
            <w:shd w:val="clear" w:color="auto" w:fill="auto"/>
            <w:noWrap/>
            <w:vAlign w:val="bottom"/>
            <w:hideMark/>
          </w:tcPr>
          <w:p w14:paraId="0908917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0.57</w:t>
            </w:r>
          </w:p>
        </w:tc>
        <w:tc>
          <w:tcPr>
            <w:tcW w:w="700" w:type="dxa"/>
            <w:tcBorders>
              <w:top w:val="nil"/>
              <w:left w:val="nil"/>
              <w:bottom w:val="nil"/>
              <w:right w:val="nil"/>
            </w:tcBorders>
            <w:shd w:val="clear" w:color="auto" w:fill="auto"/>
            <w:noWrap/>
            <w:vAlign w:val="bottom"/>
            <w:hideMark/>
          </w:tcPr>
          <w:p w14:paraId="28C1FEE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0.29</w:t>
            </w:r>
          </w:p>
        </w:tc>
        <w:tc>
          <w:tcPr>
            <w:tcW w:w="700" w:type="dxa"/>
            <w:tcBorders>
              <w:top w:val="nil"/>
              <w:left w:val="nil"/>
              <w:bottom w:val="nil"/>
              <w:right w:val="nil"/>
            </w:tcBorders>
            <w:shd w:val="clear" w:color="auto" w:fill="auto"/>
            <w:noWrap/>
            <w:vAlign w:val="bottom"/>
            <w:hideMark/>
          </w:tcPr>
          <w:p w14:paraId="355C373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0.04</w:t>
            </w:r>
          </w:p>
        </w:tc>
        <w:tc>
          <w:tcPr>
            <w:tcW w:w="700" w:type="dxa"/>
            <w:tcBorders>
              <w:top w:val="nil"/>
              <w:left w:val="nil"/>
              <w:bottom w:val="nil"/>
              <w:right w:val="nil"/>
            </w:tcBorders>
            <w:shd w:val="clear" w:color="auto" w:fill="auto"/>
            <w:noWrap/>
            <w:vAlign w:val="bottom"/>
            <w:hideMark/>
          </w:tcPr>
          <w:p w14:paraId="2DBDF56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0.46</w:t>
            </w:r>
          </w:p>
        </w:tc>
        <w:tc>
          <w:tcPr>
            <w:tcW w:w="700" w:type="dxa"/>
            <w:tcBorders>
              <w:top w:val="nil"/>
              <w:left w:val="nil"/>
              <w:bottom w:val="nil"/>
              <w:right w:val="single" w:sz="8" w:space="0" w:color="auto"/>
            </w:tcBorders>
            <w:shd w:val="clear" w:color="auto" w:fill="auto"/>
            <w:noWrap/>
            <w:vAlign w:val="bottom"/>
            <w:hideMark/>
          </w:tcPr>
          <w:p w14:paraId="6B7CE09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0.40</w:t>
            </w:r>
          </w:p>
        </w:tc>
      </w:tr>
      <w:tr w:rsidR="009001A0" w:rsidRPr="009001A0" w14:paraId="77E2EA1C" w14:textId="77777777" w:rsidTr="00695FAE">
        <w:trPr>
          <w:trHeight w:val="300"/>
          <w:jc w:val="center"/>
        </w:trPr>
        <w:tc>
          <w:tcPr>
            <w:tcW w:w="1140" w:type="dxa"/>
            <w:tcBorders>
              <w:top w:val="nil"/>
              <w:left w:val="single" w:sz="8" w:space="0" w:color="auto"/>
              <w:bottom w:val="nil"/>
              <w:right w:val="single" w:sz="4" w:space="0" w:color="auto"/>
            </w:tcBorders>
            <w:shd w:val="clear" w:color="auto" w:fill="auto"/>
            <w:noWrap/>
            <w:vAlign w:val="bottom"/>
            <w:hideMark/>
          </w:tcPr>
          <w:p w14:paraId="4A3D555D"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PHE</w:t>
            </w:r>
          </w:p>
        </w:tc>
        <w:tc>
          <w:tcPr>
            <w:tcW w:w="700" w:type="dxa"/>
            <w:tcBorders>
              <w:top w:val="nil"/>
              <w:left w:val="nil"/>
              <w:bottom w:val="nil"/>
              <w:right w:val="nil"/>
            </w:tcBorders>
            <w:shd w:val="clear" w:color="auto" w:fill="auto"/>
            <w:noWrap/>
            <w:vAlign w:val="bottom"/>
            <w:hideMark/>
          </w:tcPr>
          <w:p w14:paraId="2E00B5A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7.11</w:t>
            </w:r>
          </w:p>
        </w:tc>
        <w:tc>
          <w:tcPr>
            <w:tcW w:w="700" w:type="dxa"/>
            <w:tcBorders>
              <w:top w:val="nil"/>
              <w:left w:val="nil"/>
              <w:bottom w:val="nil"/>
              <w:right w:val="nil"/>
            </w:tcBorders>
            <w:shd w:val="clear" w:color="auto" w:fill="auto"/>
            <w:noWrap/>
            <w:vAlign w:val="bottom"/>
            <w:hideMark/>
          </w:tcPr>
          <w:p w14:paraId="6C451AC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0.32</w:t>
            </w:r>
          </w:p>
        </w:tc>
        <w:tc>
          <w:tcPr>
            <w:tcW w:w="700" w:type="dxa"/>
            <w:tcBorders>
              <w:top w:val="nil"/>
              <w:left w:val="nil"/>
              <w:bottom w:val="nil"/>
              <w:right w:val="nil"/>
            </w:tcBorders>
            <w:shd w:val="clear" w:color="auto" w:fill="auto"/>
            <w:noWrap/>
            <w:vAlign w:val="bottom"/>
            <w:hideMark/>
          </w:tcPr>
          <w:p w14:paraId="3221726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1.80</w:t>
            </w:r>
          </w:p>
        </w:tc>
        <w:tc>
          <w:tcPr>
            <w:tcW w:w="700" w:type="dxa"/>
            <w:tcBorders>
              <w:top w:val="nil"/>
              <w:left w:val="nil"/>
              <w:bottom w:val="nil"/>
              <w:right w:val="nil"/>
            </w:tcBorders>
            <w:shd w:val="clear" w:color="auto" w:fill="auto"/>
            <w:noWrap/>
            <w:vAlign w:val="bottom"/>
            <w:hideMark/>
          </w:tcPr>
          <w:p w14:paraId="482F9E8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0.09</w:t>
            </w:r>
          </w:p>
        </w:tc>
        <w:tc>
          <w:tcPr>
            <w:tcW w:w="700" w:type="dxa"/>
            <w:tcBorders>
              <w:top w:val="nil"/>
              <w:left w:val="nil"/>
              <w:bottom w:val="nil"/>
              <w:right w:val="nil"/>
            </w:tcBorders>
            <w:shd w:val="clear" w:color="auto" w:fill="auto"/>
            <w:noWrap/>
            <w:vAlign w:val="bottom"/>
            <w:hideMark/>
          </w:tcPr>
          <w:p w14:paraId="65E1A69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2.66</w:t>
            </w:r>
          </w:p>
        </w:tc>
        <w:tc>
          <w:tcPr>
            <w:tcW w:w="700" w:type="dxa"/>
            <w:tcBorders>
              <w:top w:val="nil"/>
              <w:left w:val="nil"/>
              <w:bottom w:val="nil"/>
              <w:right w:val="nil"/>
            </w:tcBorders>
            <w:shd w:val="clear" w:color="auto" w:fill="auto"/>
            <w:noWrap/>
            <w:vAlign w:val="bottom"/>
            <w:hideMark/>
          </w:tcPr>
          <w:p w14:paraId="1CBFD66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0.11</w:t>
            </w:r>
          </w:p>
        </w:tc>
        <w:tc>
          <w:tcPr>
            <w:tcW w:w="700" w:type="dxa"/>
            <w:tcBorders>
              <w:top w:val="nil"/>
              <w:left w:val="nil"/>
              <w:bottom w:val="nil"/>
              <w:right w:val="nil"/>
            </w:tcBorders>
            <w:shd w:val="clear" w:color="auto" w:fill="auto"/>
            <w:noWrap/>
            <w:vAlign w:val="bottom"/>
            <w:hideMark/>
          </w:tcPr>
          <w:p w14:paraId="0690089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7.84</w:t>
            </w:r>
          </w:p>
        </w:tc>
        <w:tc>
          <w:tcPr>
            <w:tcW w:w="700" w:type="dxa"/>
            <w:tcBorders>
              <w:top w:val="nil"/>
              <w:left w:val="nil"/>
              <w:bottom w:val="nil"/>
              <w:right w:val="nil"/>
            </w:tcBorders>
            <w:shd w:val="clear" w:color="auto" w:fill="auto"/>
            <w:noWrap/>
            <w:vAlign w:val="bottom"/>
            <w:hideMark/>
          </w:tcPr>
          <w:p w14:paraId="5EA5D83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0.14</w:t>
            </w:r>
          </w:p>
        </w:tc>
        <w:tc>
          <w:tcPr>
            <w:tcW w:w="700" w:type="dxa"/>
            <w:tcBorders>
              <w:top w:val="nil"/>
              <w:left w:val="nil"/>
              <w:bottom w:val="nil"/>
              <w:right w:val="nil"/>
            </w:tcBorders>
            <w:shd w:val="clear" w:color="auto" w:fill="auto"/>
            <w:noWrap/>
            <w:vAlign w:val="bottom"/>
            <w:hideMark/>
          </w:tcPr>
          <w:p w14:paraId="1B65075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7.55</w:t>
            </w:r>
          </w:p>
        </w:tc>
        <w:tc>
          <w:tcPr>
            <w:tcW w:w="700" w:type="dxa"/>
            <w:tcBorders>
              <w:top w:val="nil"/>
              <w:left w:val="nil"/>
              <w:bottom w:val="nil"/>
              <w:right w:val="nil"/>
            </w:tcBorders>
            <w:shd w:val="clear" w:color="auto" w:fill="auto"/>
            <w:noWrap/>
            <w:vAlign w:val="bottom"/>
            <w:hideMark/>
          </w:tcPr>
          <w:p w14:paraId="0DD70EB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0.42</w:t>
            </w:r>
          </w:p>
        </w:tc>
        <w:tc>
          <w:tcPr>
            <w:tcW w:w="700" w:type="dxa"/>
            <w:tcBorders>
              <w:top w:val="nil"/>
              <w:left w:val="nil"/>
              <w:bottom w:val="nil"/>
              <w:right w:val="nil"/>
            </w:tcBorders>
            <w:shd w:val="clear" w:color="auto" w:fill="auto"/>
            <w:noWrap/>
            <w:vAlign w:val="bottom"/>
            <w:hideMark/>
          </w:tcPr>
          <w:p w14:paraId="0E5B425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1.69</w:t>
            </w:r>
          </w:p>
        </w:tc>
        <w:tc>
          <w:tcPr>
            <w:tcW w:w="700" w:type="dxa"/>
            <w:tcBorders>
              <w:top w:val="nil"/>
              <w:left w:val="nil"/>
              <w:bottom w:val="nil"/>
              <w:right w:val="nil"/>
            </w:tcBorders>
            <w:shd w:val="clear" w:color="auto" w:fill="auto"/>
            <w:noWrap/>
            <w:vAlign w:val="bottom"/>
            <w:hideMark/>
          </w:tcPr>
          <w:p w14:paraId="5E0DCE1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0.08</w:t>
            </w:r>
          </w:p>
        </w:tc>
        <w:tc>
          <w:tcPr>
            <w:tcW w:w="700" w:type="dxa"/>
            <w:tcBorders>
              <w:top w:val="nil"/>
              <w:left w:val="nil"/>
              <w:bottom w:val="nil"/>
              <w:right w:val="nil"/>
            </w:tcBorders>
            <w:shd w:val="clear" w:color="auto" w:fill="auto"/>
            <w:noWrap/>
            <w:vAlign w:val="bottom"/>
            <w:hideMark/>
          </w:tcPr>
          <w:p w14:paraId="52A910B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2.55</w:t>
            </w:r>
          </w:p>
        </w:tc>
        <w:tc>
          <w:tcPr>
            <w:tcW w:w="700" w:type="dxa"/>
            <w:tcBorders>
              <w:top w:val="nil"/>
              <w:left w:val="nil"/>
              <w:bottom w:val="nil"/>
              <w:right w:val="single" w:sz="8" w:space="0" w:color="auto"/>
            </w:tcBorders>
            <w:shd w:val="clear" w:color="auto" w:fill="auto"/>
            <w:noWrap/>
            <w:vAlign w:val="bottom"/>
            <w:hideMark/>
          </w:tcPr>
          <w:p w14:paraId="3AF22E3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0.36</w:t>
            </w:r>
          </w:p>
        </w:tc>
      </w:tr>
      <w:tr w:rsidR="009001A0" w:rsidRPr="009001A0" w14:paraId="7D82D0ED" w14:textId="77777777" w:rsidTr="00695FAE">
        <w:trPr>
          <w:trHeight w:val="300"/>
          <w:jc w:val="center"/>
        </w:trPr>
        <w:tc>
          <w:tcPr>
            <w:tcW w:w="1140" w:type="dxa"/>
            <w:tcBorders>
              <w:top w:val="nil"/>
              <w:left w:val="single" w:sz="8" w:space="0" w:color="auto"/>
              <w:bottom w:val="nil"/>
              <w:right w:val="single" w:sz="4" w:space="0" w:color="auto"/>
            </w:tcBorders>
            <w:shd w:val="clear" w:color="auto" w:fill="auto"/>
            <w:noWrap/>
            <w:vAlign w:val="bottom"/>
            <w:hideMark/>
          </w:tcPr>
          <w:p w14:paraId="573C2BFB"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PRO</w:t>
            </w:r>
          </w:p>
        </w:tc>
        <w:tc>
          <w:tcPr>
            <w:tcW w:w="700" w:type="dxa"/>
            <w:tcBorders>
              <w:top w:val="nil"/>
              <w:left w:val="nil"/>
              <w:bottom w:val="nil"/>
              <w:right w:val="nil"/>
            </w:tcBorders>
            <w:shd w:val="clear" w:color="auto" w:fill="auto"/>
            <w:noWrap/>
            <w:vAlign w:val="bottom"/>
            <w:hideMark/>
          </w:tcPr>
          <w:p w14:paraId="3A70271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7.04</w:t>
            </w:r>
          </w:p>
        </w:tc>
        <w:tc>
          <w:tcPr>
            <w:tcW w:w="700" w:type="dxa"/>
            <w:tcBorders>
              <w:top w:val="nil"/>
              <w:left w:val="nil"/>
              <w:bottom w:val="nil"/>
              <w:right w:val="nil"/>
            </w:tcBorders>
            <w:shd w:val="clear" w:color="auto" w:fill="auto"/>
            <w:noWrap/>
            <w:vAlign w:val="bottom"/>
            <w:hideMark/>
          </w:tcPr>
          <w:p w14:paraId="7B99185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0.22</w:t>
            </w:r>
          </w:p>
        </w:tc>
        <w:tc>
          <w:tcPr>
            <w:tcW w:w="700" w:type="dxa"/>
            <w:tcBorders>
              <w:top w:val="nil"/>
              <w:left w:val="nil"/>
              <w:bottom w:val="nil"/>
              <w:right w:val="nil"/>
            </w:tcBorders>
            <w:shd w:val="clear" w:color="auto" w:fill="auto"/>
            <w:noWrap/>
            <w:vAlign w:val="bottom"/>
            <w:hideMark/>
          </w:tcPr>
          <w:p w14:paraId="3B4894A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1.67</w:t>
            </w:r>
          </w:p>
        </w:tc>
        <w:tc>
          <w:tcPr>
            <w:tcW w:w="700" w:type="dxa"/>
            <w:tcBorders>
              <w:top w:val="nil"/>
              <w:left w:val="nil"/>
              <w:bottom w:val="nil"/>
              <w:right w:val="nil"/>
            </w:tcBorders>
            <w:shd w:val="clear" w:color="auto" w:fill="auto"/>
            <w:noWrap/>
            <w:vAlign w:val="bottom"/>
            <w:hideMark/>
          </w:tcPr>
          <w:p w14:paraId="6A7BC80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0.05</w:t>
            </w:r>
          </w:p>
        </w:tc>
        <w:tc>
          <w:tcPr>
            <w:tcW w:w="700" w:type="dxa"/>
            <w:tcBorders>
              <w:top w:val="nil"/>
              <w:left w:val="nil"/>
              <w:bottom w:val="nil"/>
              <w:right w:val="nil"/>
            </w:tcBorders>
            <w:shd w:val="clear" w:color="auto" w:fill="auto"/>
            <w:noWrap/>
            <w:vAlign w:val="bottom"/>
            <w:hideMark/>
          </w:tcPr>
          <w:p w14:paraId="29B5639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2.17</w:t>
            </w:r>
          </w:p>
        </w:tc>
        <w:tc>
          <w:tcPr>
            <w:tcW w:w="700" w:type="dxa"/>
            <w:tcBorders>
              <w:top w:val="nil"/>
              <w:left w:val="nil"/>
              <w:bottom w:val="nil"/>
              <w:right w:val="nil"/>
            </w:tcBorders>
            <w:shd w:val="clear" w:color="auto" w:fill="auto"/>
            <w:noWrap/>
            <w:vAlign w:val="bottom"/>
            <w:hideMark/>
          </w:tcPr>
          <w:p w14:paraId="2EBAC11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0.10</w:t>
            </w:r>
          </w:p>
        </w:tc>
        <w:tc>
          <w:tcPr>
            <w:tcW w:w="700" w:type="dxa"/>
            <w:tcBorders>
              <w:top w:val="nil"/>
              <w:left w:val="nil"/>
              <w:bottom w:val="nil"/>
              <w:right w:val="nil"/>
            </w:tcBorders>
            <w:shd w:val="clear" w:color="auto" w:fill="auto"/>
            <w:noWrap/>
            <w:vAlign w:val="bottom"/>
            <w:hideMark/>
          </w:tcPr>
          <w:p w14:paraId="4D8F824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7.67</w:t>
            </w:r>
          </w:p>
        </w:tc>
        <w:tc>
          <w:tcPr>
            <w:tcW w:w="700" w:type="dxa"/>
            <w:tcBorders>
              <w:top w:val="nil"/>
              <w:left w:val="nil"/>
              <w:bottom w:val="nil"/>
              <w:right w:val="nil"/>
            </w:tcBorders>
            <w:shd w:val="clear" w:color="auto" w:fill="auto"/>
            <w:noWrap/>
            <w:vAlign w:val="bottom"/>
            <w:hideMark/>
          </w:tcPr>
          <w:p w14:paraId="1584AFB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0.42</w:t>
            </w:r>
          </w:p>
        </w:tc>
        <w:tc>
          <w:tcPr>
            <w:tcW w:w="700" w:type="dxa"/>
            <w:tcBorders>
              <w:top w:val="nil"/>
              <w:left w:val="nil"/>
              <w:bottom w:val="nil"/>
              <w:right w:val="nil"/>
            </w:tcBorders>
            <w:shd w:val="clear" w:color="auto" w:fill="auto"/>
            <w:noWrap/>
            <w:vAlign w:val="bottom"/>
            <w:hideMark/>
          </w:tcPr>
          <w:p w14:paraId="1E569B0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6.66</w:t>
            </w:r>
          </w:p>
        </w:tc>
        <w:tc>
          <w:tcPr>
            <w:tcW w:w="700" w:type="dxa"/>
            <w:tcBorders>
              <w:top w:val="nil"/>
              <w:left w:val="nil"/>
              <w:bottom w:val="nil"/>
              <w:right w:val="nil"/>
            </w:tcBorders>
            <w:shd w:val="clear" w:color="auto" w:fill="auto"/>
            <w:noWrap/>
            <w:vAlign w:val="bottom"/>
            <w:hideMark/>
          </w:tcPr>
          <w:p w14:paraId="7B85822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0.92</w:t>
            </w:r>
          </w:p>
        </w:tc>
        <w:tc>
          <w:tcPr>
            <w:tcW w:w="700" w:type="dxa"/>
            <w:tcBorders>
              <w:top w:val="nil"/>
              <w:left w:val="nil"/>
              <w:bottom w:val="nil"/>
              <w:right w:val="nil"/>
            </w:tcBorders>
            <w:shd w:val="clear" w:color="auto" w:fill="auto"/>
            <w:noWrap/>
            <w:vAlign w:val="bottom"/>
            <w:hideMark/>
          </w:tcPr>
          <w:p w14:paraId="4BDEF79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1.57</w:t>
            </w:r>
          </w:p>
        </w:tc>
        <w:tc>
          <w:tcPr>
            <w:tcW w:w="700" w:type="dxa"/>
            <w:tcBorders>
              <w:top w:val="nil"/>
              <w:left w:val="nil"/>
              <w:bottom w:val="nil"/>
              <w:right w:val="nil"/>
            </w:tcBorders>
            <w:shd w:val="clear" w:color="auto" w:fill="auto"/>
            <w:noWrap/>
            <w:vAlign w:val="bottom"/>
            <w:hideMark/>
          </w:tcPr>
          <w:p w14:paraId="43CE668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0.06</w:t>
            </w:r>
          </w:p>
        </w:tc>
        <w:tc>
          <w:tcPr>
            <w:tcW w:w="700" w:type="dxa"/>
            <w:tcBorders>
              <w:top w:val="nil"/>
              <w:left w:val="nil"/>
              <w:bottom w:val="nil"/>
              <w:right w:val="nil"/>
            </w:tcBorders>
            <w:shd w:val="clear" w:color="auto" w:fill="auto"/>
            <w:noWrap/>
            <w:vAlign w:val="bottom"/>
            <w:hideMark/>
          </w:tcPr>
          <w:p w14:paraId="603F313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2.46</w:t>
            </w:r>
          </w:p>
        </w:tc>
        <w:tc>
          <w:tcPr>
            <w:tcW w:w="700" w:type="dxa"/>
            <w:tcBorders>
              <w:top w:val="nil"/>
              <w:left w:val="nil"/>
              <w:bottom w:val="nil"/>
              <w:right w:val="single" w:sz="8" w:space="0" w:color="auto"/>
            </w:tcBorders>
            <w:shd w:val="clear" w:color="auto" w:fill="auto"/>
            <w:noWrap/>
            <w:vAlign w:val="bottom"/>
            <w:hideMark/>
          </w:tcPr>
          <w:p w14:paraId="7350CAD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0.26</w:t>
            </w:r>
          </w:p>
        </w:tc>
      </w:tr>
      <w:tr w:rsidR="009001A0" w:rsidRPr="009001A0" w14:paraId="5CF534EE" w14:textId="77777777" w:rsidTr="00695FAE">
        <w:trPr>
          <w:trHeight w:val="300"/>
          <w:jc w:val="center"/>
        </w:trPr>
        <w:tc>
          <w:tcPr>
            <w:tcW w:w="1140" w:type="dxa"/>
            <w:tcBorders>
              <w:top w:val="nil"/>
              <w:left w:val="single" w:sz="8" w:space="0" w:color="auto"/>
              <w:bottom w:val="nil"/>
              <w:right w:val="single" w:sz="4" w:space="0" w:color="auto"/>
            </w:tcBorders>
            <w:shd w:val="clear" w:color="auto" w:fill="auto"/>
            <w:noWrap/>
            <w:vAlign w:val="bottom"/>
            <w:hideMark/>
          </w:tcPr>
          <w:p w14:paraId="1E961C18"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SER</w:t>
            </w:r>
          </w:p>
        </w:tc>
        <w:tc>
          <w:tcPr>
            <w:tcW w:w="700" w:type="dxa"/>
            <w:tcBorders>
              <w:top w:val="nil"/>
              <w:left w:val="nil"/>
              <w:bottom w:val="nil"/>
              <w:right w:val="nil"/>
            </w:tcBorders>
            <w:shd w:val="clear" w:color="auto" w:fill="auto"/>
            <w:noWrap/>
            <w:vAlign w:val="bottom"/>
            <w:hideMark/>
          </w:tcPr>
          <w:p w14:paraId="7FC0924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5.40</w:t>
            </w:r>
          </w:p>
        </w:tc>
        <w:tc>
          <w:tcPr>
            <w:tcW w:w="700" w:type="dxa"/>
            <w:tcBorders>
              <w:top w:val="nil"/>
              <w:left w:val="nil"/>
              <w:bottom w:val="nil"/>
              <w:right w:val="nil"/>
            </w:tcBorders>
            <w:shd w:val="clear" w:color="auto" w:fill="auto"/>
            <w:noWrap/>
            <w:vAlign w:val="bottom"/>
            <w:hideMark/>
          </w:tcPr>
          <w:p w14:paraId="19B83AD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0.32</w:t>
            </w:r>
          </w:p>
        </w:tc>
        <w:tc>
          <w:tcPr>
            <w:tcW w:w="700" w:type="dxa"/>
            <w:tcBorders>
              <w:top w:val="nil"/>
              <w:left w:val="nil"/>
              <w:bottom w:val="nil"/>
              <w:right w:val="nil"/>
            </w:tcBorders>
            <w:shd w:val="clear" w:color="auto" w:fill="auto"/>
            <w:noWrap/>
            <w:vAlign w:val="bottom"/>
            <w:hideMark/>
          </w:tcPr>
          <w:p w14:paraId="4BB5C83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1.98</w:t>
            </w:r>
          </w:p>
        </w:tc>
        <w:tc>
          <w:tcPr>
            <w:tcW w:w="700" w:type="dxa"/>
            <w:tcBorders>
              <w:top w:val="nil"/>
              <w:left w:val="nil"/>
              <w:bottom w:val="nil"/>
              <w:right w:val="nil"/>
            </w:tcBorders>
            <w:shd w:val="clear" w:color="auto" w:fill="auto"/>
            <w:noWrap/>
            <w:vAlign w:val="bottom"/>
            <w:hideMark/>
          </w:tcPr>
          <w:p w14:paraId="17CF6AE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0.04</w:t>
            </w:r>
          </w:p>
        </w:tc>
        <w:tc>
          <w:tcPr>
            <w:tcW w:w="700" w:type="dxa"/>
            <w:tcBorders>
              <w:top w:val="nil"/>
              <w:left w:val="nil"/>
              <w:bottom w:val="nil"/>
              <w:right w:val="nil"/>
            </w:tcBorders>
            <w:shd w:val="clear" w:color="auto" w:fill="auto"/>
            <w:noWrap/>
            <w:vAlign w:val="bottom"/>
            <w:hideMark/>
          </w:tcPr>
          <w:p w14:paraId="0B4425B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2.63</w:t>
            </w:r>
          </w:p>
        </w:tc>
        <w:tc>
          <w:tcPr>
            <w:tcW w:w="700" w:type="dxa"/>
            <w:tcBorders>
              <w:top w:val="nil"/>
              <w:left w:val="nil"/>
              <w:bottom w:val="nil"/>
              <w:right w:val="nil"/>
            </w:tcBorders>
            <w:shd w:val="clear" w:color="auto" w:fill="auto"/>
            <w:noWrap/>
            <w:vAlign w:val="bottom"/>
            <w:hideMark/>
          </w:tcPr>
          <w:p w14:paraId="5067872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0.18</w:t>
            </w:r>
          </w:p>
        </w:tc>
        <w:tc>
          <w:tcPr>
            <w:tcW w:w="700" w:type="dxa"/>
            <w:tcBorders>
              <w:top w:val="nil"/>
              <w:left w:val="nil"/>
              <w:bottom w:val="nil"/>
              <w:right w:val="nil"/>
            </w:tcBorders>
            <w:shd w:val="clear" w:color="auto" w:fill="auto"/>
            <w:noWrap/>
            <w:vAlign w:val="bottom"/>
            <w:hideMark/>
          </w:tcPr>
          <w:p w14:paraId="2EB8499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6.12</w:t>
            </w:r>
          </w:p>
        </w:tc>
        <w:tc>
          <w:tcPr>
            <w:tcW w:w="700" w:type="dxa"/>
            <w:tcBorders>
              <w:top w:val="nil"/>
              <w:left w:val="nil"/>
              <w:bottom w:val="nil"/>
              <w:right w:val="nil"/>
            </w:tcBorders>
            <w:shd w:val="clear" w:color="auto" w:fill="auto"/>
            <w:noWrap/>
            <w:vAlign w:val="bottom"/>
            <w:hideMark/>
          </w:tcPr>
          <w:p w14:paraId="6EED0E8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0.25</w:t>
            </w:r>
          </w:p>
        </w:tc>
        <w:tc>
          <w:tcPr>
            <w:tcW w:w="700" w:type="dxa"/>
            <w:tcBorders>
              <w:top w:val="nil"/>
              <w:left w:val="nil"/>
              <w:bottom w:val="nil"/>
              <w:right w:val="nil"/>
            </w:tcBorders>
            <w:shd w:val="clear" w:color="auto" w:fill="auto"/>
            <w:noWrap/>
            <w:vAlign w:val="bottom"/>
            <w:hideMark/>
          </w:tcPr>
          <w:p w14:paraId="17546DD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5.76</w:t>
            </w:r>
          </w:p>
        </w:tc>
        <w:tc>
          <w:tcPr>
            <w:tcW w:w="700" w:type="dxa"/>
            <w:tcBorders>
              <w:top w:val="nil"/>
              <w:left w:val="nil"/>
              <w:bottom w:val="nil"/>
              <w:right w:val="nil"/>
            </w:tcBorders>
            <w:shd w:val="clear" w:color="auto" w:fill="auto"/>
            <w:noWrap/>
            <w:vAlign w:val="bottom"/>
            <w:hideMark/>
          </w:tcPr>
          <w:p w14:paraId="1D06047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0.44</w:t>
            </w:r>
          </w:p>
        </w:tc>
        <w:tc>
          <w:tcPr>
            <w:tcW w:w="700" w:type="dxa"/>
            <w:tcBorders>
              <w:top w:val="nil"/>
              <w:left w:val="nil"/>
              <w:bottom w:val="nil"/>
              <w:right w:val="nil"/>
            </w:tcBorders>
            <w:shd w:val="clear" w:color="auto" w:fill="auto"/>
            <w:noWrap/>
            <w:vAlign w:val="bottom"/>
            <w:hideMark/>
          </w:tcPr>
          <w:p w14:paraId="0AE5B6F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1.80</w:t>
            </w:r>
          </w:p>
        </w:tc>
        <w:tc>
          <w:tcPr>
            <w:tcW w:w="700" w:type="dxa"/>
            <w:tcBorders>
              <w:top w:val="nil"/>
              <w:left w:val="nil"/>
              <w:bottom w:val="nil"/>
              <w:right w:val="nil"/>
            </w:tcBorders>
            <w:shd w:val="clear" w:color="auto" w:fill="auto"/>
            <w:noWrap/>
            <w:vAlign w:val="bottom"/>
            <w:hideMark/>
          </w:tcPr>
          <w:p w14:paraId="29A855D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0.06</w:t>
            </w:r>
          </w:p>
        </w:tc>
        <w:tc>
          <w:tcPr>
            <w:tcW w:w="700" w:type="dxa"/>
            <w:tcBorders>
              <w:top w:val="nil"/>
              <w:left w:val="nil"/>
              <w:bottom w:val="nil"/>
              <w:right w:val="nil"/>
            </w:tcBorders>
            <w:shd w:val="clear" w:color="auto" w:fill="auto"/>
            <w:noWrap/>
            <w:vAlign w:val="bottom"/>
            <w:hideMark/>
          </w:tcPr>
          <w:p w14:paraId="39F17FC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2.59</w:t>
            </w:r>
          </w:p>
        </w:tc>
        <w:tc>
          <w:tcPr>
            <w:tcW w:w="700" w:type="dxa"/>
            <w:tcBorders>
              <w:top w:val="nil"/>
              <w:left w:val="nil"/>
              <w:bottom w:val="nil"/>
              <w:right w:val="single" w:sz="8" w:space="0" w:color="auto"/>
            </w:tcBorders>
            <w:shd w:val="clear" w:color="auto" w:fill="auto"/>
            <w:noWrap/>
            <w:vAlign w:val="bottom"/>
            <w:hideMark/>
          </w:tcPr>
          <w:p w14:paraId="00BFE65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0.52</w:t>
            </w:r>
          </w:p>
        </w:tc>
      </w:tr>
      <w:tr w:rsidR="009001A0" w:rsidRPr="009001A0" w14:paraId="5842731A" w14:textId="77777777" w:rsidTr="00695FAE">
        <w:trPr>
          <w:trHeight w:val="300"/>
          <w:jc w:val="center"/>
        </w:trPr>
        <w:tc>
          <w:tcPr>
            <w:tcW w:w="1140" w:type="dxa"/>
            <w:tcBorders>
              <w:top w:val="nil"/>
              <w:left w:val="single" w:sz="8" w:space="0" w:color="auto"/>
              <w:bottom w:val="nil"/>
              <w:right w:val="single" w:sz="4" w:space="0" w:color="auto"/>
            </w:tcBorders>
            <w:shd w:val="clear" w:color="auto" w:fill="auto"/>
            <w:noWrap/>
            <w:vAlign w:val="bottom"/>
            <w:hideMark/>
          </w:tcPr>
          <w:p w14:paraId="45FC82AD"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THR</w:t>
            </w:r>
          </w:p>
        </w:tc>
        <w:tc>
          <w:tcPr>
            <w:tcW w:w="700" w:type="dxa"/>
            <w:tcBorders>
              <w:top w:val="nil"/>
              <w:left w:val="nil"/>
              <w:bottom w:val="nil"/>
              <w:right w:val="nil"/>
            </w:tcBorders>
            <w:shd w:val="clear" w:color="auto" w:fill="auto"/>
            <w:noWrap/>
            <w:vAlign w:val="bottom"/>
            <w:hideMark/>
          </w:tcPr>
          <w:p w14:paraId="032E019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5.74</w:t>
            </w:r>
          </w:p>
        </w:tc>
        <w:tc>
          <w:tcPr>
            <w:tcW w:w="700" w:type="dxa"/>
            <w:tcBorders>
              <w:top w:val="nil"/>
              <w:left w:val="nil"/>
              <w:bottom w:val="nil"/>
              <w:right w:val="nil"/>
            </w:tcBorders>
            <w:shd w:val="clear" w:color="auto" w:fill="auto"/>
            <w:noWrap/>
            <w:vAlign w:val="bottom"/>
            <w:hideMark/>
          </w:tcPr>
          <w:p w14:paraId="16FFB00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0.29</w:t>
            </w:r>
          </w:p>
        </w:tc>
        <w:tc>
          <w:tcPr>
            <w:tcW w:w="700" w:type="dxa"/>
            <w:tcBorders>
              <w:top w:val="nil"/>
              <w:left w:val="nil"/>
              <w:bottom w:val="nil"/>
              <w:right w:val="nil"/>
            </w:tcBorders>
            <w:shd w:val="clear" w:color="auto" w:fill="auto"/>
            <w:noWrap/>
            <w:vAlign w:val="bottom"/>
            <w:hideMark/>
          </w:tcPr>
          <w:p w14:paraId="6A11FDC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1.79</w:t>
            </w:r>
          </w:p>
        </w:tc>
        <w:tc>
          <w:tcPr>
            <w:tcW w:w="700" w:type="dxa"/>
            <w:tcBorders>
              <w:top w:val="nil"/>
              <w:left w:val="nil"/>
              <w:bottom w:val="nil"/>
              <w:right w:val="nil"/>
            </w:tcBorders>
            <w:shd w:val="clear" w:color="auto" w:fill="auto"/>
            <w:noWrap/>
            <w:vAlign w:val="bottom"/>
            <w:hideMark/>
          </w:tcPr>
          <w:p w14:paraId="4F40987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0.05</w:t>
            </w:r>
          </w:p>
        </w:tc>
        <w:tc>
          <w:tcPr>
            <w:tcW w:w="700" w:type="dxa"/>
            <w:tcBorders>
              <w:top w:val="nil"/>
              <w:left w:val="nil"/>
              <w:bottom w:val="nil"/>
              <w:right w:val="nil"/>
            </w:tcBorders>
            <w:shd w:val="clear" w:color="auto" w:fill="auto"/>
            <w:noWrap/>
            <w:vAlign w:val="bottom"/>
            <w:hideMark/>
          </w:tcPr>
          <w:p w14:paraId="7C263F1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2.13</w:t>
            </w:r>
          </w:p>
        </w:tc>
        <w:tc>
          <w:tcPr>
            <w:tcW w:w="700" w:type="dxa"/>
            <w:tcBorders>
              <w:top w:val="nil"/>
              <w:left w:val="nil"/>
              <w:bottom w:val="nil"/>
              <w:right w:val="nil"/>
            </w:tcBorders>
            <w:shd w:val="clear" w:color="auto" w:fill="auto"/>
            <w:noWrap/>
            <w:vAlign w:val="bottom"/>
            <w:hideMark/>
          </w:tcPr>
          <w:p w14:paraId="624FF74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0.12</w:t>
            </w:r>
          </w:p>
        </w:tc>
        <w:tc>
          <w:tcPr>
            <w:tcW w:w="700" w:type="dxa"/>
            <w:tcBorders>
              <w:top w:val="nil"/>
              <w:left w:val="nil"/>
              <w:bottom w:val="nil"/>
              <w:right w:val="nil"/>
            </w:tcBorders>
            <w:shd w:val="clear" w:color="auto" w:fill="auto"/>
            <w:noWrap/>
            <w:vAlign w:val="bottom"/>
            <w:hideMark/>
          </w:tcPr>
          <w:p w14:paraId="30CD499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6.36</w:t>
            </w:r>
          </w:p>
        </w:tc>
        <w:tc>
          <w:tcPr>
            <w:tcW w:w="700" w:type="dxa"/>
            <w:tcBorders>
              <w:top w:val="nil"/>
              <w:left w:val="nil"/>
              <w:bottom w:val="nil"/>
              <w:right w:val="nil"/>
            </w:tcBorders>
            <w:shd w:val="clear" w:color="auto" w:fill="auto"/>
            <w:noWrap/>
            <w:vAlign w:val="bottom"/>
            <w:hideMark/>
          </w:tcPr>
          <w:p w14:paraId="4E8DCD1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0.21</w:t>
            </w:r>
          </w:p>
        </w:tc>
        <w:tc>
          <w:tcPr>
            <w:tcW w:w="700" w:type="dxa"/>
            <w:tcBorders>
              <w:top w:val="nil"/>
              <w:left w:val="nil"/>
              <w:bottom w:val="nil"/>
              <w:right w:val="nil"/>
            </w:tcBorders>
            <w:shd w:val="clear" w:color="auto" w:fill="auto"/>
            <w:noWrap/>
            <w:vAlign w:val="bottom"/>
            <w:hideMark/>
          </w:tcPr>
          <w:p w14:paraId="31011ED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6.11</w:t>
            </w:r>
          </w:p>
        </w:tc>
        <w:tc>
          <w:tcPr>
            <w:tcW w:w="700" w:type="dxa"/>
            <w:tcBorders>
              <w:top w:val="nil"/>
              <w:left w:val="nil"/>
              <w:bottom w:val="nil"/>
              <w:right w:val="nil"/>
            </w:tcBorders>
            <w:shd w:val="clear" w:color="auto" w:fill="auto"/>
            <w:noWrap/>
            <w:vAlign w:val="bottom"/>
            <w:hideMark/>
          </w:tcPr>
          <w:p w14:paraId="13097FF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0.40</w:t>
            </w:r>
          </w:p>
        </w:tc>
        <w:tc>
          <w:tcPr>
            <w:tcW w:w="700" w:type="dxa"/>
            <w:tcBorders>
              <w:top w:val="nil"/>
              <w:left w:val="nil"/>
              <w:bottom w:val="nil"/>
              <w:right w:val="nil"/>
            </w:tcBorders>
            <w:shd w:val="clear" w:color="auto" w:fill="auto"/>
            <w:noWrap/>
            <w:vAlign w:val="bottom"/>
            <w:hideMark/>
          </w:tcPr>
          <w:p w14:paraId="6E7E05D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1.80</w:t>
            </w:r>
          </w:p>
        </w:tc>
        <w:tc>
          <w:tcPr>
            <w:tcW w:w="700" w:type="dxa"/>
            <w:tcBorders>
              <w:top w:val="nil"/>
              <w:left w:val="nil"/>
              <w:bottom w:val="nil"/>
              <w:right w:val="nil"/>
            </w:tcBorders>
            <w:shd w:val="clear" w:color="auto" w:fill="auto"/>
            <w:noWrap/>
            <w:vAlign w:val="bottom"/>
            <w:hideMark/>
          </w:tcPr>
          <w:p w14:paraId="73B3A36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0.03</w:t>
            </w:r>
          </w:p>
        </w:tc>
        <w:tc>
          <w:tcPr>
            <w:tcW w:w="700" w:type="dxa"/>
            <w:tcBorders>
              <w:top w:val="nil"/>
              <w:left w:val="nil"/>
              <w:bottom w:val="nil"/>
              <w:right w:val="nil"/>
            </w:tcBorders>
            <w:shd w:val="clear" w:color="auto" w:fill="auto"/>
            <w:noWrap/>
            <w:vAlign w:val="bottom"/>
            <w:hideMark/>
          </w:tcPr>
          <w:p w14:paraId="4D91C35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2.18</w:t>
            </w:r>
          </w:p>
        </w:tc>
        <w:tc>
          <w:tcPr>
            <w:tcW w:w="700" w:type="dxa"/>
            <w:tcBorders>
              <w:top w:val="nil"/>
              <w:left w:val="nil"/>
              <w:bottom w:val="nil"/>
              <w:right w:val="single" w:sz="8" w:space="0" w:color="auto"/>
            </w:tcBorders>
            <w:shd w:val="clear" w:color="auto" w:fill="auto"/>
            <w:noWrap/>
            <w:vAlign w:val="bottom"/>
            <w:hideMark/>
          </w:tcPr>
          <w:p w14:paraId="6C00081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0.49</w:t>
            </w:r>
          </w:p>
        </w:tc>
      </w:tr>
      <w:tr w:rsidR="009001A0" w:rsidRPr="009001A0" w14:paraId="656E6097" w14:textId="77777777" w:rsidTr="00695FAE">
        <w:trPr>
          <w:trHeight w:val="300"/>
          <w:jc w:val="center"/>
        </w:trPr>
        <w:tc>
          <w:tcPr>
            <w:tcW w:w="1140" w:type="dxa"/>
            <w:tcBorders>
              <w:top w:val="nil"/>
              <w:left w:val="single" w:sz="8" w:space="0" w:color="auto"/>
              <w:bottom w:val="nil"/>
              <w:right w:val="single" w:sz="4" w:space="0" w:color="auto"/>
            </w:tcBorders>
            <w:shd w:val="clear" w:color="auto" w:fill="auto"/>
            <w:noWrap/>
            <w:vAlign w:val="bottom"/>
            <w:hideMark/>
          </w:tcPr>
          <w:p w14:paraId="0846A143"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TYR</w:t>
            </w:r>
          </w:p>
        </w:tc>
        <w:tc>
          <w:tcPr>
            <w:tcW w:w="700" w:type="dxa"/>
            <w:tcBorders>
              <w:top w:val="nil"/>
              <w:left w:val="nil"/>
              <w:bottom w:val="nil"/>
              <w:right w:val="nil"/>
            </w:tcBorders>
            <w:shd w:val="clear" w:color="auto" w:fill="auto"/>
            <w:noWrap/>
            <w:vAlign w:val="bottom"/>
            <w:hideMark/>
          </w:tcPr>
          <w:p w14:paraId="18A541A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5.16</w:t>
            </w:r>
          </w:p>
        </w:tc>
        <w:tc>
          <w:tcPr>
            <w:tcW w:w="700" w:type="dxa"/>
            <w:tcBorders>
              <w:top w:val="nil"/>
              <w:left w:val="nil"/>
              <w:bottom w:val="nil"/>
              <w:right w:val="nil"/>
            </w:tcBorders>
            <w:shd w:val="clear" w:color="auto" w:fill="auto"/>
            <w:noWrap/>
            <w:vAlign w:val="bottom"/>
            <w:hideMark/>
          </w:tcPr>
          <w:p w14:paraId="16D3C9D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0.24</w:t>
            </w:r>
          </w:p>
        </w:tc>
        <w:tc>
          <w:tcPr>
            <w:tcW w:w="700" w:type="dxa"/>
            <w:tcBorders>
              <w:top w:val="nil"/>
              <w:left w:val="nil"/>
              <w:bottom w:val="nil"/>
              <w:right w:val="nil"/>
            </w:tcBorders>
            <w:shd w:val="clear" w:color="auto" w:fill="auto"/>
            <w:noWrap/>
            <w:vAlign w:val="bottom"/>
            <w:hideMark/>
          </w:tcPr>
          <w:p w14:paraId="55F2AC0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1.33</w:t>
            </w:r>
          </w:p>
        </w:tc>
        <w:tc>
          <w:tcPr>
            <w:tcW w:w="700" w:type="dxa"/>
            <w:tcBorders>
              <w:top w:val="nil"/>
              <w:left w:val="nil"/>
              <w:bottom w:val="nil"/>
              <w:right w:val="nil"/>
            </w:tcBorders>
            <w:shd w:val="clear" w:color="auto" w:fill="auto"/>
            <w:noWrap/>
            <w:vAlign w:val="bottom"/>
            <w:hideMark/>
          </w:tcPr>
          <w:p w14:paraId="59BE2C2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0.08</w:t>
            </w:r>
          </w:p>
        </w:tc>
        <w:tc>
          <w:tcPr>
            <w:tcW w:w="700" w:type="dxa"/>
            <w:tcBorders>
              <w:top w:val="nil"/>
              <w:left w:val="nil"/>
              <w:bottom w:val="nil"/>
              <w:right w:val="nil"/>
            </w:tcBorders>
            <w:shd w:val="clear" w:color="auto" w:fill="auto"/>
            <w:noWrap/>
            <w:vAlign w:val="bottom"/>
            <w:hideMark/>
          </w:tcPr>
          <w:p w14:paraId="6FAFF8E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1.91</w:t>
            </w:r>
          </w:p>
        </w:tc>
        <w:tc>
          <w:tcPr>
            <w:tcW w:w="700" w:type="dxa"/>
            <w:tcBorders>
              <w:top w:val="nil"/>
              <w:left w:val="nil"/>
              <w:bottom w:val="nil"/>
              <w:right w:val="nil"/>
            </w:tcBorders>
            <w:shd w:val="clear" w:color="auto" w:fill="auto"/>
            <w:noWrap/>
            <w:vAlign w:val="bottom"/>
            <w:hideMark/>
          </w:tcPr>
          <w:p w14:paraId="4CECACF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0.09</w:t>
            </w:r>
          </w:p>
        </w:tc>
        <w:tc>
          <w:tcPr>
            <w:tcW w:w="700" w:type="dxa"/>
            <w:tcBorders>
              <w:top w:val="nil"/>
              <w:left w:val="nil"/>
              <w:bottom w:val="nil"/>
              <w:right w:val="nil"/>
            </w:tcBorders>
            <w:shd w:val="clear" w:color="auto" w:fill="auto"/>
            <w:noWrap/>
            <w:vAlign w:val="bottom"/>
            <w:hideMark/>
          </w:tcPr>
          <w:p w14:paraId="2EB4E4C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5.68</w:t>
            </w:r>
          </w:p>
        </w:tc>
        <w:tc>
          <w:tcPr>
            <w:tcW w:w="700" w:type="dxa"/>
            <w:tcBorders>
              <w:top w:val="nil"/>
              <w:left w:val="nil"/>
              <w:bottom w:val="nil"/>
              <w:right w:val="nil"/>
            </w:tcBorders>
            <w:shd w:val="clear" w:color="auto" w:fill="auto"/>
            <w:noWrap/>
            <w:vAlign w:val="bottom"/>
            <w:hideMark/>
          </w:tcPr>
          <w:p w14:paraId="6CB9D76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0.17</w:t>
            </w:r>
          </w:p>
        </w:tc>
        <w:tc>
          <w:tcPr>
            <w:tcW w:w="700" w:type="dxa"/>
            <w:tcBorders>
              <w:top w:val="nil"/>
              <w:left w:val="nil"/>
              <w:bottom w:val="nil"/>
              <w:right w:val="nil"/>
            </w:tcBorders>
            <w:shd w:val="clear" w:color="auto" w:fill="auto"/>
            <w:noWrap/>
            <w:vAlign w:val="bottom"/>
            <w:hideMark/>
          </w:tcPr>
          <w:p w14:paraId="308A335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5.39</w:t>
            </w:r>
          </w:p>
        </w:tc>
        <w:tc>
          <w:tcPr>
            <w:tcW w:w="700" w:type="dxa"/>
            <w:tcBorders>
              <w:top w:val="nil"/>
              <w:left w:val="nil"/>
              <w:bottom w:val="nil"/>
              <w:right w:val="nil"/>
            </w:tcBorders>
            <w:shd w:val="clear" w:color="auto" w:fill="auto"/>
            <w:noWrap/>
            <w:vAlign w:val="bottom"/>
            <w:hideMark/>
          </w:tcPr>
          <w:p w14:paraId="40E1244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0.31</w:t>
            </w:r>
          </w:p>
        </w:tc>
        <w:tc>
          <w:tcPr>
            <w:tcW w:w="700" w:type="dxa"/>
            <w:tcBorders>
              <w:top w:val="nil"/>
              <w:left w:val="nil"/>
              <w:bottom w:val="nil"/>
              <w:right w:val="nil"/>
            </w:tcBorders>
            <w:shd w:val="clear" w:color="auto" w:fill="auto"/>
            <w:noWrap/>
            <w:vAlign w:val="bottom"/>
            <w:hideMark/>
          </w:tcPr>
          <w:p w14:paraId="1839285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1.19</w:t>
            </w:r>
          </w:p>
        </w:tc>
        <w:tc>
          <w:tcPr>
            <w:tcW w:w="700" w:type="dxa"/>
            <w:tcBorders>
              <w:top w:val="nil"/>
              <w:left w:val="nil"/>
              <w:bottom w:val="nil"/>
              <w:right w:val="nil"/>
            </w:tcBorders>
            <w:shd w:val="clear" w:color="auto" w:fill="auto"/>
            <w:noWrap/>
            <w:vAlign w:val="bottom"/>
            <w:hideMark/>
          </w:tcPr>
          <w:p w14:paraId="63CE1B3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0.08</w:t>
            </w:r>
          </w:p>
        </w:tc>
        <w:tc>
          <w:tcPr>
            <w:tcW w:w="700" w:type="dxa"/>
            <w:tcBorders>
              <w:top w:val="nil"/>
              <w:left w:val="nil"/>
              <w:bottom w:val="nil"/>
              <w:right w:val="nil"/>
            </w:tcBorders>
            <w:shd w:val="clear" w:color="auto" w:fill="auto"/>
            <w:noWrap/>
            <w:vAlign w:val="bottom"/>
            <w:hideMark/>
          </w:tcPr>
          <w:p w14:paraId="74F756A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1.81</w:t>
            </w:r>
          </w:p>
        </w:tc>
        <w:tc>
          <w:tcPr>
            <w:tcW w:w="700" w:type="dxa"/>
            <w:tcBorders>
              <w:top w:val="nil"/>
              <w:left w:val="nil"/>
              <w:bottom w:val="nil"/>
              <w:right w:val="single" w:sz="8" w:space="0" w:color="auto"/>
            </w:tcBorders>
            <w:shd w:val="clear" w:color="auto" w:fill="auto"/>
            <w:noWrap/>
            <w:vAlign w:val="bottom"/>
            <w:hideMark/>
          </w:tcPr>
          <w:p w14:paraId="4FC576E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0.23</w:t>
            </w:r>
          </w:p>
        </w:tc>
      </w:tr>
      <w:tr w:rsidR="009001A0" w:rsidRPr="009001A0" w14:paraId="33484625" w14:textId="77777777" w:rsidTr="00695FAE">
        <w:trPr>
          <w:trHeight w:val="315"/>
          <w:jc w:val="center"/>
        </w:trPr>
        <w:tc>
          <w:tcPr>
            <w:tcW w:w="1140" w:type="dxa"/>
            <w:tcBorders>
              <w:top w:val="nil"/>
              <w:left w:val="single" w:sz="8" w:space="0" w:color="auto"/>
              <w:bottom w:val="single" w:sz="8" w:space="0" w:color="auto"/>
              <w:right w:val="single" w:sz="4" w:space="0" w:color="auto"/>
            </w:tcBorders>
            <w:shd w:val="clear" w:color="auto" w:fill="auto"/>
            <w:noWrap/>
            <w:vAlign w:val="bottom"/>
            <w:hideMark/>
          </w:tcPr>
          <w:p w14:paraId="567C6C4D"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VAL</w:t>
            </w:r>
          </w:p>
        </w:tc>
        <w:tc>
          <w:tcPr>
            <w:tcW w:w="700" w:type="dxa"/>
            <w:tcBorders>
              <w:top w:val="nil"/>
              <w:left w:val="nil"/>
              <w:bottom w:val="single" w:sz="8" w:space="0" w:color="auto"/>
              <w:right w:val="nil"/>
            </w:tcBorders>
            <w:shd w:val="clear" w:color="auto" w:fill="auto"/>
            <w:noWrap/>
            <w:vAlign w:val="bottom"/>
            <w:hideMark/>
          </w:tcPr>
          <w:p w14:paraId="7E53B1F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6.64</w:t>
            </w:r>
          </w:p>
        </w:tc>
        <w:tc>
          <w:tcPr>
            <w:tcW w:w="700" w:type="dxa"/>
            <w:tcBorders>
              <w:top w:val="nil"/>
              <w:left w:val="nil"/>
              <w:bottom w:val="single" w:sz="8" w:space="0" w:color="auto"/>
              <w:right w:val="nil"/>
            </w:tcBorders>
            <w:shd w:val="clear" w:color="auto" w:fill="auto"/>
            <w:noWrap/>
            <w:vAlign w:val="bottom"/>
            <w:hideMark/>
          </w:tcPr>
          <w:p w14:paraId="6BDE60E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0.32</w:t>
            </w:r>
          </w:p>
        </w:tc>
        <w:tc>
          <w:tcPr>
            <w:tcW w:w="700" w:type="dxa"/>
            <w:tcBorders>
              <w:top w:val="nil"/>
              <w:left w:val="nil"/>
              <w:bottom w:val="single" w:sz="8" w:space="0" w:color="auto"/>
              <w:right w:val="nil"/>
            </w:tcBorders>
            <w:shd w:val="clear" w:color="auto" w:fill="auto"/>
            <w:noWrap/>
            <w:vAlign w:val="bottom"/>
            <w:hideMark/>
          </w:tcPr>
          <w:p w14:paraId="4D39B0B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2.17</w:t>
            </w:r>
          </w:p>
        </w:tc>
        <w:tc>
          <w:tcPr>
            <w:tcW w:w="700" w:type="dxa"/>
            <w:tcBorders>
              <w:top w:val="nil"/>
              <w:left w:val="nil"/>
              <w:bottom w:val="single" w:sz="8" w:space="0" w:color="auto"/>
              <w:right w:val="nil"/>
            </w:tcBorders>
            <w:shd w:val="clear" w:color="auto" w:fill="auto"/>
            <w:noWrap/>
            <w:vAlign w:val="bottom"/>
            <w:hideMark/>
          </w:tcPr>
          <w:p w14:paraId="393DABC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0.04</w:t>
            </w:r>
          </w:p>
        </w:tc>
        <w:tc>
          <w:tcPr>
            <w:tcW w:w="700" w:type="dxa"/>
            <w:tcBorders>
              <w:top w:val="nil"/>
              <w:left w:val="nil"/>
              <w:bottom w:val="single" w:sz="8" w:space="0" w:color="auto"/>
              <w:right w:val="nil"/>
            </w:tcBorders>
            <w:shd w:val="clear" w:color="auto" w:fill="auto"/>
            <w:noWrap/>
            <w:vAlign w:val="bottom"/>
            <w:hideMark/>
          </w:tcPr>
          <w:p w14:paraId="0DF4EEA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2.79</w:t>
            </w:r>
          </w:p>
        </w:tc>
        <w:tc>
          <w:tcPr>
            <w:tcW w:w="700" w:type="dxa"/>
            <w:tcBorders>
              <w:top w:val="nil"/>
              <w:left w:val="nil"/>
              <w:bottom w:val="single" w:sz="8" w:space="0" w:color="auto"/>
              <w:right w:val="nil"/>
            </w:tcBorders>
            <w:shd w:val="clear" w:color="auto" w:fill="auto"/>
            <w:noWrap/>
            <w:vAlign w:val="bottom"/>
            <w:hideMark/>
          </w:tcPr>
          <w:p w14:paraId="087551D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0.11</w:t>
            </w:r>
          </w:p>
        </w:tc>
        <w:tc>
          <w:tcPr>
            <w:tcW w:w="700" w:type="dxa"/>
            <w:tcBorders>
              <w:top w:val="nil"/>
              <w:left w:val="nil"/>
              <w:bottom w:val="single" w:sz="8" w:space="0" w:color="auto"/>
              <w:right w:val="nil"/>
            </w:tcBorders>
            <w:shd w:val="clear" w:color="auto" w:fill="auto"/>
            <w:noWrap/>
            <w:vAlign w:val="bottom"/>
            <w:hideMark/>
          </w:tcPr>
          <w:p w14:paraId="17D0992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7.51</w:t>
            </w:r>
          </w:p>
        </w:tc>
        <w:tc>
          <w:tcPr>
            <w:tcW w:w="700" w:type="dxa"/>
            <w:tcBorders>
              <w:top w:val="nil"/>
              <w:left w:val="nil"/>
              <w:bottom w:val="single" w:sz="8" w:space="0" w:color="auto"/>
              <w:right w:val="nil"/>
            </w:tcBorders>
            <w:shd w:val="clear" w:color="auto" w:fill="auto"/>
            <w:noWrap/>
            <w:vAlign w:val="bottom"/>
            <w:hideMark/>
          </w:tcPr>
          <w:p w14:paraId="388FC83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0.16</w:t>
            </w:r>
          </w:p>
        </w:tc>
        <w:tc>
          <w:tcPr>
            <w:tcW w:w="700" w:type="dxa"/>
            <w:tcBorders>
              <w:top w:val="nil"/>
              <w:left w:val="nil"/>
              <w:bottom w:val="single" w:sz="8" w:space="0" w:color="auto"/>
              <w:right w:val="nil"/>
            </w:tcBorders>
            <w:shd w:val="clear" w:color="auto" w:fill="auto"/>
            <w:noWrap/>
            <w:vAlign w:val="bottom"/>
            <w:hideMark/>
          </w:tcPr>
          <w:p w14:paraId="7F01443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7.20</w:t>
            </w:r>
          </w:p>
        </w:tc>
        <w:tc>
          <w:tcPr>
            <w:tcW w:w="700" w:type="dxa"/>
            <w:tcBorders>
              <w:top w:val="nil"/>
              <w:left w:val="nil"/>
              <w:bottom w:val="single" w:sz="8" w:space="0" w:color="auto"/>
              <w:right w:val="nil"/>
            </w:tcBorders>
            <w:shd w:val="clear" w:color="auto" w:fill="auto"/>
            <w:noWrap/>
            <w:vAlign w:val="bottom"/>
            <w:hideMark/>
          </w:tcPr>
          <w:p w14:paraId="6EA2E87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0.44</w:t>
            </w:r>
          </w:p>
        </w:tc>
        <w:tc>
          <w:tcPr>
            <w:tcW w:w="700" w:type="dxa"/>
            <w:tcBorders>
              <w:top w:val="nil"/>
              <w:left w:val="nil"/>
              <w:bottom w:val="single" w:sz="8" w:space="0" w:color="auto"/>
              <w:right w:val="nil"/>
            </w:tcBorders>
            <w:shd w:val="clear" w:color="auto" w:fill="auto"/>
            <w:noWrap/>
            <w:vAlign w:val="bottom"/>
            <w:hideMark/>
          </w:tcPr>
          <w:p w14:paraId="7ABC17A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2.02</w:t>
            </w:r>
          </w:p>
        </w:tc>
        <w:tc>
          <w:tcPr>
            <w:tcW w:w="700" w:type="dxa"/>
            <w:tcBorders>
              <w:top w:val="nil"/>
              <w:left w:val="nil"/>
              <w:bottom w:val="single" w:sz="8" w:space="0" w:color="auto"/>
              <w:right w:val="nil"/>
            </w:tcBorders>
            <w:shd w:val="clear" w:color="auto" w:fill="auto"/>
            <w:noWrap/>
            <w:vAlign w:val="bottom"/>
            <w:hideMark/>
          </w:tcPr>
          <w:p w14:paraId="1CE380F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0.06</w:t>
            </w:r>
          </w:p>
        </w:tc>
        <w:tc>
          <w:tcPr>
            <w:tcW w:w="700" w:type="dxa"/>
            <w:tcBorders>
              <w:top w:val="nil"/>
              <w:left w:val="nil"/>
              <w:bottom w:val="single" w:sz="8" w:space="0" w:color="auto"/>
              <w:right w:val="nil"/>
            </w:tcBorders>
            <w:shd w:val="clear" w:color="auto" w:fill="auto"/>
            <w:noWrap/>
            <w:vAlign w:val="bottom"/>
            <w:hideMark/>
          </w:tcPr>
          <w:p w14:paraId="5ED63DF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2.74</w:t>
            </w:r>
          </w:p>
        </w:tc>
        <w:tc>
          <w:tcPr>
            <w:tcW w:w="700" w:type="dxa"/>
            <w:tcBorders>
              <w:top w:val="nil"/>
              <w:left w:val="nil"/>
              <w:bottom w:val="single" w:sz="8" w:space="0" w:color="auto"/>
              <w:right w:val="single" w:sz="8" w:space="0" w:color="auto"/>
            </w:tcBorders>
            <w:shd w:val="clear" w:color="auto" w:fill="auto"/>
            <w:noWrap/>
            <w:vAlign w:val="bottom"/>
            <w:hideMark/>
          </w:tcPr>
          <w:p w14:paraId="5C152C1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0.45</w:t>
            </w:r>
          </w:p>
        </w:tc>
      </w:tr>
    </w:tbl>
    <w:p w14:paraId="76B7B53B" w14:textId="77777777" w:rsidR="009001A0" w:rsidRPr="009001A0" w:rsidRDefault="009001A0" w:rsidP="009001A0">
      <w:pPr>
        <w:widowControl/>
        <w:autoSpaceDE/>
        <w:autoSpaceDN/>
        <w:adjustRightInd/>
        <w:spacing w:line="480" w:lineRule="auto"/>
        <w:ind w:firstLine="720"/>
        <w:rPr>
          <w:rFonts w:eastAsia="Calibri"/>
          <w:iCs/>
          <w:color w:val="000000"/>
          <w:sz w:val="20"/>
          <w:szCs w:val="20"/>
          <w14:ligatures w14:val="none"/>
        </w:rPr>
      </w:pPr>
    </w:p>
    <w:p w14:paraId="00B096B1" w14:textId="77777777" w:rsidR="009001A0" w:rsidRPr="009001A0" w:rsidRDefault="009001A0" w:rsidP="009001A0">
      <w:pPr>
        <w:widowControl/>
        <w:autoSpaceDE/>
        <w:autoSpaceDN/>
        <w:adjustRightInd/>
        <w:spacing w:line="480" w:lineRule="auto"/>
        <w:ind w:firstLine="720"/>
        <w:rPr>
          <w:rFonts w:eastAsia="Calibri"/>
          <w:iCs/>
          <w:color w:val="000000"/>
          <w:sz w:val="20"/>
          <w:szCs w:val="20"/>
          <w14:ligatures w14:val="none"/>
        </w:rPr>
      </w:pPr>
    </w:p>
    <w:p w14:paraId="1191BA54" w14:textId="77777777" w:rsidR="009001A0" w:rsidRPr="009001A0" w:rsidRDefault="009001A0" w:rsidP="009001A0">
      <w:pPr>
        <w:widowControl/>
        <w:autoSpaceDE/>
        <w:autoSpaceDN/>
        <w:adjustRightInd/>
        <w:spacing w:line="480" w:lineRule="auto"/>
        <w:ind w:firstLine="720"/>
        <w:rPr>
          <w:rFonts w:eastAsia="Calibri"/>
          <w:iCs/>
          <w:color w:val="000000"/>
          <w:sz w:val="20"/>
          <w:szCs w:val="20"/>
          <w14:ligatures w14:val="none"/>
        </w:rPr>
      </w:pPr>
    </w:p>
    <w:p w14:paraId="1EA5DA92" w14:textId="77777777" w:rsidR="009001A0" w:rsidRPr="009001A0" w:rsidRDefault="009001A0" w:rsidP="009001A0">
      <w:pPr>
        <w:widowControl/>
        <w:autoSpaceDE/>
        <w:autoSpaceDN/>
        <w:adjustRightInd/>
        <w:spacing w:line="480" w:lineRule="auto"/>
        <w:ind w:firstLine="720"/>
        <w:rPr>
          <w:rFonts w:eastAsia="Calibri"/>
          <w:iCs/>
          <w:color w:val="000000"/>
          <w:sz w:val="20"/>
          <w:szCs w:val="20"/>
          <w14:ligatures w14:val="none"/>
        </w:rPr>
      </w:pPr>
    </w:p>
    <w:p w14:paraId="5BBEDEE7" w14:textId="77777777" w:rsidR="009001A0" w:rsidRPr="009001A0" w:rsidRDefault="009001A0" w:rsidP="009001A0">
      <w:pPr>
        <w:widowControl/>
        <w:autoSpaceDE/>
        <w:autoSpaceDN/>
        <w:adjustRightInd/>
        <w:spacing w:line="480" w:lineRule="auto"/>
        <w:ind w:firstLine="720"/>
        <w:rPr>
          <w:rFonts w:eastAsia="Calibri"/>
          <w:iCs/>
          <w:color w:val="000000"/>
          <w:sz w:val="20"/>
          <w:szCs w:val="20"/>
          <w14:ligatures w14:val="none"/>
        </w:rPr>
      </w:pPr>
    </w:p>
    <w:p w14:paraId="447A2D88" w14:textId="77777777" w:rsidR="009001A0" w:rsidRPr="009001A0" w:rsidRDefault="009001A0" w:rsidP="009001A0">
      <w:pPr>
        <w:widowControl/>
        <w:autoSpaceDE/>
        <w:autoSpaceDN/>
        <w:adjustRightInd/>
        <w:ind w:firstLine="720"/>
        <w:jc w:val="both"/>
        <w:rPr>
          <w:rFonts w:eastAsia="Calibri"/>
          <w:sz w:val="24"/>
          <w:szCs w:val="24"/>
          <w14:ligatures w14:val="none"/>
        </w:rPr>
      </w:pPr>
      <w:r w:rsidRPr="009001A0">
        <w:rPr>
          <w:rFonts w:eastAsia="Calibri"/>
          <w:sz w:val="24"/>
          <w:szCs w:val="24"/>
          <w14:ligatures w14:val="none"/>
        </w:rPr>
        <w:t xml:space="preserve">     </w:t>
      </w:r>
    </w:p>
    <w:p w14:paraId="1E3181E4" w14:textId="77777777" w:rsidR="009001A0" w:rsidRPr="009001A0" w:rsidRDefault="009001A0" w:rsidP="009001A0">
      <w:pPr>
        <w:widowControl/>
        <w:autoSpaceDE/>
        <w:autoSpaceDN/>
        <w:adjustRightInd/>
        <w:ind w:firstLine="720"/>
        <w:jc w:val="both"/>
        <w:rPr>
          <w:rFonts w:eastAsia="Calibri"/>
          <w:sz w:val="24"/>
          <w:szCs w:val="24"/>
          <w14:ligatures w14:val="none"/>
        </w:rPr>
      </w:pPr>
      <w:r w:rsidRPr="009001A0">
        <w:rPr>
          <w:rFonts w:eastAsia="Calibri"/>
          <w:sz w:val="24"/>
          <w:szCs w:val="24"/>
          <w14:ligatures w14:val="none"/>
        </w:rPr>
        <w:t xml:space="preserve"> B</w:t>
      </w:r>
    </w:p>
    <w:tbl>
      <w:tblPr>
        <w:tblW w:w="10760" w:type="dxa"/>
        <w:jc w:val="center"/>
        <w:tblLook w:val="04A0" w:firstRow="1" w:lastRow="0" w:firstColumn="1" w:lastColumn="0" w:noHBand="0" w:noVBand="1"/>
      </w:tblPr>
      <w:tblGrid>
        <w:gridCol w:w="960"/>
        <w:gridCol w:w="700"/>
        <w:gridCol w:w="700"/>
        <w:gridCol w:w="700"/>
        <w:gridCol w:w="700"/>
        <w:gridCol w:w="700"/>
        <w:gridCol w:w="700"/>
        <w:gridCol w:w="700"/>
        <w:gridCol w:w="700"/>
        <w:gridCol w:w="700"/>
        <w:gridCol w:w="700"/>
        <w:gridCol w:w="700"/>
        <w:gridCol w:w="700"/>
        <w:gridCol w:w="700"/>
        <w:gridCol w:w="700"/>
      </w:tblGrid>
      <w:tr w:rsidR="009001A0" w:rsidRPr="009001A0" w14:paraId="6EF25245" w14:textId="77777777" w:rsidTr="00695FAE">
        <w:trPr>
          <w:trHeight w:val="300"/>
          <w:jc w:val="center"/>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14:paraId="6C50C63E" w14:textId="77777777" w:rsidR="009001A0" w:rsidRPr="009001A0" w:rsidRDefault="009001A0" w:rsidP="009001A0">
            <w:pPr>
              <w:widowControl/>
              <w:autoSpaceDE/>
              <w:autoSpaceDN/>
              <w:adjustRightInd/>
              <w:jc w:val="right"/>
              <w:rPr>
                <w:rFonts w:ascii="Calibri" w:eastAsia="Times New Roman" w:hAnsi="Calibri"/>
                <w:b/>
                <w:bCs/>
                <w:color w:val="000000"/>
                <w:sz w:val="16"/>
                <w:szCs w:val="16"/>
                <w14:ligatures w14:val="none"/>
              </w:rPr>
            </w:pPr>
            <w:r w:rsidRPr="009001A0">
              <w:rPr>
                <w:rFonts w:ascii="Calibri" w:eastAsia="Times New Roman" w:hAnsi="Calibri"/>
                <w:b/>
                <w:bCs/>
                <w:color w:val="000000"/>
                <w:sz w:val="16"/>
                <w:szCs w:val="16"/>
                <w14:ligatures w14:val="none"/>
              </w:rPr>
              <w:t>Sample type</w:t>
            </w:r>
          </w:p>
        </w:tc>
        <w:tc>
          <w:tcPr>
            <w:tcW w:w="1400" w:type="dxa"/>
            <w:gridSpan w:val="2"/>
            <w:tcBorders>
              <w:top w:val="single" w:sz="8" w:space="0" w:color="auto"/>
              <w:left w:val="single" w:sz="8" w:space="0" w:color="auto"/>
              <w:bottom w:val="single" w:sz="4" w:space="0" w:color="auto"/>
              <w:right w:val="nil"/>
            </w:tcBorders>
            <w:shd w:val="clear" w:color="auto" w:fill="auto"/>
            <w:noWrap/>
            <w:vAlign w:val="bottom"/>
            <w:hideMark/>
          </w:tcPr>
          <w:p w14:paraId="71D21E2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BF-8</w:t>
            </w:r>
          </w:p>
        </w:tc>
        <w:tc>
          <w:tcPr>
            <w:tcW w:w="1400" w:type="dxa"/>
            <w:gridSpan w:val="2"/>
            <w:tcBorders>
              <w:top w:val="single" w:sz="8" w:space="0" w:color="auto"/>
              <w:left w:val="nil"/>
              <w:bottom w:val="single" w:sz="4" w:space="0" w:color="auto"/>
              <w:right w:val="nil"/>
            </w:tcBorders>
            <w:shd w:val="clear" w:color="auto" w:fill="auto"/>
            <w:noWrap/>
            <w:vAlign w:val="bottom"/>
            <w:hideMark/>
          </w:tcPr>
          <w:p w14:paraId="24DA972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BF-9</w:t>
            </w:r>
          </w:p>
        </w:tc>
        <w:tc>
          <w:tcPr>
            <w:tcW w:w="1400" w:type="dxa"/>
            <w:gridSpan w:val="2"/>
            <w:tcBorders>
              <w:top w:val="single" w:sz="8" w:space="0" w:color="auto"/>
              <w:left w:val="nil"/>
              <w:bottom w:val="single" w:sz="4" w:space="0" w:color="auto"/>
              <w:right w:val="nil"/>
            </w:tcBorders>
            <w:shd w:val="clear" w:color="auto" w:fill="auto"/>
            <w:noWrap/>
            <w:vAlign w:val="bottom"/>
            <w:hideMark/>
          </w:tcPr>
          <w:p w14:paraId="70E591C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BF-10</w:t>
            </w:r>
          </w:p>
        </w:tc>
        <w:tc>
          <w:tcPr>
            <w:tcW w:w="1400" w:type="dxa"/>
            <w:gridSpan w:val="2"/>
            <w:tcBorders>
              <w:top w:val="single" w:sz="8" w:space="0" w:color="auto"/>
              <w:left w:val="nil"/>
              <w:bottom w:val="single" w:sz="4" w:space="0" w:color="auto"/>
              <w:right w:val="nil"/>
            </w:tcBorders>
            <w:shd w:val="clear" w:color="auto" w:fill="auto"/>
            <w:noWrap/>
            <w:vAlign w:val="bottom"/>
            <w:hideMark/>
          </w:tcPr>
          <w:p w14:paraId="32174F1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BF-11</w:t>
            </w:r>
          </w:p>
        </w:tc>
        <w:tc>
          <w:tcPr>
            <w:tcW w:w="1400" w:type="dxa"/>
            <w:gridSpan w:val="2"/>
            <w:tcBorders>
              <w:top w:val="single" w:sz="8" w:space="0" w:color="auto"/>
              <w:left w:val="nil"/>
              <w:bottom w:val="single" w:sz="4" w:space="0" w:color="auto"/>
              <w:right w:val="nil"/>
            </w:tcBorders>
            <w:shd w:val="clear" w:color="auto" w:fill="auto"/>
            <w:noWrap/>
            <w:vAlign w:val="bottom"/>
            <w:hideMark/>
          </w:tcPr>
          <w:p w14:paraId="4343369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BF-12</w:t>
            </w:r>
          </w:p>
        </w:tc>
        <w:tc>
          <w:tcPr>
            <w:tcW w:w="1400" w:type="dxa"/>
            <w:gridSpan w:val="2"/>
            <w:tcBorders>
              <w:top w:val="single" w:sz="8" w:space="0" w:color="auto"/>
              <w:left w:val="nil"/>
              <w:bottom w:val="single" w:sz="4" w:space="0" w:color="auto"/>
              <w:right w:val="nil"/>
            </w:tcBorders>
            <w:shd w:val="clear" w:color="auto" w:fill="auto"/>
            <w:noWrap/>
            <w:vAlign w:val="bottom"/>
            <w:hideMark/>
          </w:tcPr>
          <w:p w14:paraId="0492595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BF-13</w:t>
            </w:r>
          </w:p>
        </w:tc>
        <w:tc>
          <w:tcPr>
            <w:tcW w:w="14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7D7AE6B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BF-14</w:t>
            </w:r>
          </w:p>
        </w:tc>
      </w:tr>
      <w:tr w:rsidR="009001A0" w:rsidRPr="009001A0" w14:paraId="66C02171" w14:textId="77777777" w:rsidTr="00695FAE">
        <w:trPr>
          <w:trHeight w:val="300"/>
          <w:jc w:val="center"/>
        </w:trPr>
        <w:tc>
          <w:tcPr>
            <w:tcW w:w="960" w:type="dxa"/>
            <w:tcBorders>
              <w:top w:val="nil"/>
              <w:left w:val="single" w:sz="8" w:space="0" w:color="auto"/>
              <w:bottom w:val="nil"/>
              <w:right w:val="single" w:sz="4" w:space="0" w:color="auto"/>
            </w:tcBorders>
            <w:shd w:val="clear" w:color="auto" w:fill="auto"/>
            <w:noWrap/>
            <w:vAlign w:val="bottom"/>
            <w:hideMark/>
          </w:tcPr>
          <w:p w14:paraId="614B2610" w14:textId="77777777" w:rsidR="009001A0" w:rsidRPr="009001A0" w:rsidRDefault="009001A0" w:rsidP="009001A0">
            <w:pPr>
              <w:widowControl/>
              <w:autoSpaceDE/>
              <w:autoSpaceDN/>
              <w:adjustRightInd/>
              <w:jc w:val="right"/>
              <w:rPr>
                <w:rFonts w:ascii="Calibri" w:eastAsia="Times New Roman" w:hAnsi="Calibri"/>
                <w:b/>
                <w:bCs/>
                <w:color w:val="000000"/>
                <w:sz w:val="16"/>
                <w:szCs w:val="16"/>
                <w14:ligatures w14:val="none"/>
              </w:rPr>
            </w:pPr>
            <w:r w:rsidRPr="009001A0">
              <w:rPr>
                <w:rFonts w:ascii="Calibri" w:eastAsia="Times New Roman" w:hAnsi="Calibri"/>
                <w:b/>
                <w:bCs/>
                <w:color w:val="000000"/>
                <w:sz w:val="16"/>
                <w:szCs w:val="16"/>
                <w14:ligatures w14:val="none"/>
              </w:rPr>
              <w:t>AA</w:t>
            </w:r>
          </w:p>
        </w:tc>
        <w:tc>
          <w:tcPr>
            <w:tcW w:w="700" w:type="dxa"/>
            <w:tcBorders>
              <w:top w:val="nil"/>
              <w:left w:val="single" w:sz="8" w:space="0" w:color="auto"/>
              <w:bottom w:val="nil"/>
              <w:right w:val="nil"/>
            </w:tcBorders>
            <w:shd w:val="clear" w:color="auto" w:fill="auto"/>
            <w:vAlign w:val="bottom"/>
            <w:hideMark/>
          </w:tcPr>
          <w:p w14:paraId="1B001D8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mean</w:t>
            </w:r>
          </w:p>
        </w:tc>
        <w:tc>
          <w:tcPr>
            <w:tcW w:w="700" w:type="dxa"/>
            <w:tcBorders>
              <w:top w:val="nil"/>
              <w:left w:val="nil"/>
              <w:bottom w:val="nil"/>
              <w:right w:val="nil"/>
            </w:tcBorders>
            <w:shd w:val="clear" w:color="auto" w:fill="auto"/>
            <w:vAlign w:val="bottom"/>
            <w:hideMark/>
          </w:tcPr>
          <w:p w14:paraId="6E79F5E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proofErr w:type="spellStart"/>
            <w:r w:rsidRPr="009001A0">
              <w:rPr>
                <w:rFonts w:ascii="Calibri" w:eastAsia="Times New Roman" w:hAnsi="Calibri"/>
                <w:color w:val="000000"/>
                <w:sz w:val="16"/>
                <w:szCs w:val="16"/>
                <w14:ligatures w14:val="none"/>
              </w:rPr>
              <w:t>s.d.</w:t>
            </w:r>
            <w:proofErr w:type="spellEnd"/>
          </w:p>
        </w:tc>
        <w:tc>
          <w:tcPr>
            <w:tcW w:w="700" w:type="dxa"/>
            <w:tcBorders>
              <w:top w:val="nil"/>
              <w:left w:val="nil"/>
              <w:bottom w:val="nil"/>
              <w:right w:val="nil"/>
            </w:tcBorders>
            <w:shd w:val="clear" w:color="auto" w:fill="auto"/>
            <w:vAlign w:val="bottom"/>
            <w:hideMark/>
          </w:tcPr>
          <w:p w14:paraId="57DC40D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mean</w:t>
            </w:r>
          </w:p>
        </w:tc>
        <w:tc>
          <w:tcPr>
            <w:tcW w:w="700" w:type="dxa"/>
            <w:tcBorders>
              <w:top w:val="nil"/>
              <w:left w:val="nil"/>
              <w:bottom w:val="nil"/>
              <w:right w:val="nil"/>
            </w:tcBorders>
            <w:shd w:val="clear" w:color="auto" w:fill="auto"/>
            <w:vAlign w:val="bottom"/>
            <w:hideMark/>
          </w:tcPr>
          <w:p w14:paraId="37AF62E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proofErr w:type="spellStart"/>
            <w:r w:rsidRPr="009001A0">
              <w:rPr>
                <w:rFonts w:ascii="Calibri" w:eastAsia="Times New Roman" w:hAnsi="Calibri"/>
                <w:color w:val="000000"/>
                <w:sz w:val="16"/>
                <w:szCs w:val="16"/>
                <w14:ligatures w14:val="none"/>
              </w:rPr>
              <w:t>s.d.</w:t>
            </w:r>
            <w:proofErr w:type="spellEnd"/>
          </w:p>
        </w:tc>
        <w:tc>
          <w:tcPr>
            <w:tcW w:w="700" w:type="dxa"/>
            <w:tcBorders>
              <w:top w:val="nil"/>
              <w:left w:val="nil"/>
              <w:bottom w:val="nil"/>
              <w:right w:val="nil"/>
            </w:tcBorders>
            <w:shd w:val="clear" w:color="auto" w:fill="auto"/>
            <w:vAlign w:val="bottom"/>
            <w:hideMark/>
          </w:tcPr>
          <w:p w14:paraId="5E72DF2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mean</w:t>
            </w:r>
          </w:p>
        </w:tc>
        <w:tc>
          <w:tcPr>
            <w:tcW w:w="700" w:type="dxa"/>
            <w:tcBorders>
              <w:top w:val="nil"/>
              <w:left w:val="nil"/>
              <w:bottom w:val="nil"/>
              <w:right w:val="nil"/>
            </w:tcBorders>
            <w:shd w:val="clear" w:color="auto" w:fill="auto"/>
            <w:vAlign w:val="bottom"/>
            <w:hideMark/>
          </w:tcPr>
          <w:p w14:paraId="77E70EA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proofErr w:type="spellStart"/>
            <w:r w:rsidRPr="009001A0">
              <w:rPr>
                <w:rFonts w:ascii="Calibri" w:eastAsia="Times New Roman" w:hAnsi="Calibri"/>
                <w:color w:val="000000"/>
                <w:sz w:val="16"/>
                <w:szCs w:val="16"/>
                <w14:ligatures w14:val="none"/>
              </w:rPr>
              <w:t>s.d.</w:t>
            </w:r>
            <w:proofErr w:type="spellEnd"/>
          </w:p>
        </w:tc>
        <w:tc>
          <w:tcPr>
            <w:tcW w:w="700" w:type="dxa"/>
            <w:tcBorders>
              <w:top w:val="nil"/>
              <w:left w:val="nil"/>
              <w:bottom w:val="nil"/>
              <w:right w:val="nil"/>
            </w:tcBorders>
            <w:shd w:val="clear" w:color="auto" w:fill="auto"/>
            <w:vAlign w:val="bottom"/>
            <w:hideMark/>
          </w:tcPr>
          <w:p w14:paraId="762A7E8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mean</w:t>
            </w:r>
          </w:p>
        </w:tc>
        <w:tc>
          <w:tcPr>
            <w:tcW w:w="700" w:type="dxa"/>
            <w:tcBorders>
              <w:top w:val="nil"/>
              <w:left w:val="nil"/>
              <w:bottom w:val="nil"/>
              <w:right w:val="nil"/>
            </w:tcBorders>
            <w:shd w:val="clear" w:color="auto" w:fill="auto"/>
            <w:vAlign w:val="bottom"/>
            <w:hideMark/>
          </w:tcPr>
          <w:p w14:paraId="5743E05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proofErr w:type="spellStart"/>
            <w:r w:rsidRPr="009001A0">
              <w:rPr>
                <w:rFonts w:ascii="Calibri" w:eastAsia="Times New Roman" w:hAnsi="Calibri"/>
                <w:color w:val="000000"/>
                <w:sz w:val="16"/>
                <w:szCs w:val="16"/>
                <w14:ligatures w14:val="none"/>
              </w:rPr>
              <w:t>s.d.</w:t>
            </w:r>
            <w:proofErr w:type="spellEnd"/>
          </w:p>
        </w:tc>
        <w:tc>
          <w:tcPr>
            <w:tcW w:w="700" w:type="dxa"/>
            <w:tcBorders>
              <w:top w:val="nil"/>
              <w:left w:val="nil"/>
              <w:bottom w:val="nil"/>
              <w:right w:val="nil"/>
            </w:tcBorders>
            <w:shd w:val="clear" w:color="auto" w:fill="auto"/>
            <w:vAlign w:val="bottom"/>
            <w:hideMark/>
          </w:tcPr>
          <w:p w14:paraId="6201925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mean</w:t>
            </w:r>
          </w:p>
        </w:tc>
        <w:tc>
          <w:tcPr>
            <w:tcW w:w="700" w:type="dxa"/>
            <w:tcBorders>
              <w:top w:val="nil"/>
              <w:left w:val="nil"/>
              <w:bottom w:val="nil"/>
              <w:right w:val="nil"/>
            </w:tcBorders>
            <w:shd w:val="clear" w:color="auto" w:fill="auto"/>
            <w:vAlign w:val="bottom"/>
            <w:hideMark/>
          </w:tcPr>
          <w:p w14:paraId="7156EFC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proofErr w:type="spellStart"/>
            <w:r w:rsidRPr="009001A0">
              <w:rPr>
                <w:rFonts w:ascii="Calibri" w:eastAsia="Times New Roman" w:hAnsi="Calibri"/>
                <w:color w:val="000000"/>
                <w:sz w:val="16"/>
                <w:szCs w:val="16"/>
                <w14:ligatures w14:val="none"/>
              </w:rPr>
              <w:t>s.d.</w:t>
            </w:r>
            <w:proofErr w:type="spellEnd"/>
          </w:p>
        </w:tc>
        <w:tc>
          <w:tcPr>
            <w:tcW w:w="700" w:type="dxa"/>
            <w:tcBorders>
              <w:top w:val="nil"/>
              <w:left w:val="nil"/>
              <w:bottom w:val="nil"/>
              <w:right w:val="nil"/>
            </w:tcBorders>
            <w:shd w:val="clear" w:color="auto" w:fill="auto"/>
            <w:vAlign w:val="bottom"/>
            <w:hideMark/>
          </w:tcPr>
          <w:p w14:paraId="2F3AD5D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mean</w:t>
            </w:r>
          </w:p>
        </w:tc>
        <w:tc>
          <w:tcPr>
            <w:tcW w:w="700" w:type="dxa"/>
            <w:tcBorders>
              <w:top w:val="nil"/>
              <w:left w:val="nil"/>
              <w:bottom w:val="nil"/>
              <w:right w:val="nil"/>
            </w:tcBorders>
            <w:shd w:val="clear" w:color="auto" w:fill="auto"/>
            <w:vAlign w:val="bottom"/>
            <w:hideMark/>
          </w:tcPr>
          <w:p w14:paraId="7F2AFD8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proofErr w:type="spellStart"/>
            <w:r w:rsidRPr="009001A0">
              <w:rPr>
                <w:rFonts w:ascii="Calibri" w:eastAsia="Times New Roman" w:hAnsi="Calibri"/>
                <w:color w:val="000000"/>
                <w:sz w:val="16"/>
                <w:szCs w:val="16"/>
                <w14:ligatures w14:val="none"/>
              </w:rPr>
              <w:t>s.d.</w:t>
            </w:r>
            <w:proofErr w:type="spellEnd"/>
          </w:p>
        </w:tc>
        <w:tc>
          <w:tcPr>
            <w:tcW w:w="700" w:type="dxa"/>
            <w:tcBorders>
              <w:top w:val="nil"/>
              <w:left w:val="nil"/>
              <w:bottom w:val="nil"/>
              <w:right w:val="nil"/>
            </w:tcBorders>
            <w:shd w:val="clear" w:color="auto" w:fill="auto"/>
            <w:vAlign w:val="bottom"/>
            <w:hideMark/>
          </w:tcPr>
          <w:p w14:paraId="2F4E505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mean</w:t>
            </w:r>
          </w:p>
        </w:tc>
        <w:tc>
          <w:tcPr>
            <w:tcW w:w="700" w:type="dxa"/>
            <w:tcBorders>
              <w:top w:val="nil"/>
              <w:left w:val="nil"/>
              <w:bottom w:val="nil"/>
              <w:right w:val="single" w:sz="8" w:space="0" w:color="auto"/>
            </w:tcBorders>
            <w:shd w:val="clear" w:color="auto" w:fill="auto"/>
            <w:vAlign w:val="bottom"/>
            <w:hideMark/>
          </w:tcPr>
          <w:p w14:paraId="6A6CB09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proofErr w:type="spellStart"/>
            <w:r w:rsidRPr="009001A0">
              <w:rPr>
                <w:rFonts w:ascii="Calibri" w:eastAsia="Times New Roman" w:hAnsi="Calibri"/>
                <w:color w:val="000000"/>
                <w:sz w:val="16"/>
                <w:szCs w:val="16"/>
                <w14:ligatures w14:val="none"/>
              </w:rPr>
              <w:t>s.d.</w:t>
            </w:r>
            <w:proofErr w:type="spellEnd"/>
          </w:p>
        </w:tc>
      </w:tr>
      <w:tr w:rsidR="009001A0" w:rsidRPr="009001A0" w14:paraId="6FEBF75D" w14:textId="77777777" w:rsidTr="00695FAE">
        <w:trPr>
          <w:trHeight w:val="300"/>
          <w:jc w:val="center"/>
        </w:trPr>
        <w:tc>
          <w:tcPr>
            <w:tcW w:w="960" w:type="dxa"/>
            <w:tcBorders>
              <w:top w:val="nil"/>
              <w:left w:val="single" w:sz="8" w:space="0" w:color="auto"/>
              <w:bottom w:val="nil"/>
              <w:right w:val="single" w:sz="4" w:space="0" w:color="auto"/>
            </w:tcBorders>
            <w:shd w:val="clear" w:color="auto" w:fill="auto"/>
            <w:noWrap/>
            <w:vAlign w:val="bottom"/>
            <w:hideMark/>
          </w:tcPr>
          <w:p w14:paraId="73CFE4E8"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ALA</w:t>
            </w:r>
          </w:p>
        </w:tc>
        <w:tc>
          <w:tcPr>
            <w:tcW w:w="700" w:type="dxa"/>
            <w:tcBorders>
              <w:top w:val="nil"/>
              <w:left w:val="single" w:sz="8" w:space="0" w:color="auto"/>
              <w:bottom w:val="nil"/>
              <w:right w:val="nil"/>
            </w:tcBorders>
            <w:shd w:val="clear" w:color="auto" w:fill="auto"/>
            <w:noWrap/>
            <w:vAlign w:val="bottom"/>
            <w:hideMark/>
          </w:tcPr>
          <w:p w14:paraId="098D97F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7.72</w:t>
            </w:r>
          </w:p>
        </w:tc>
        <w:tc>
          <w:tcPr>
            <w:tcW w:w="700" w:type="dxa"/>
            <w:tcBorders>
              <w:top w:val="nil"/>
              <w:left w:val="nil"/>
              <w:bottom w:val="nil"/>
              <w:right w:val="nil"/>
            </w:tcBorders>
            <w:shd w:val="clear" w:color="auto" w:fill="auto"/>
            <w:noWrap/>
            <w:vAlign w:val="bottom"/>
            <w:hideMark/>
          </w:tcPr>
          <w:p w14:paraId="180B7FA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0.04</w:t>
            </w:r>
          </w:p>
        </w:tc>
        <w:tc>
          <w:tcPr>
            <w:tcW w:w="700" w:type="dxa"/>
            <w:tcBorders>
              <w:top w:val="nil"/>
              <w:left w:val="nil"/>
              <w:bottom w:val="nil"/>
              <w:right w:val="nil"/>
            </w:tcBorders>
            <w:shd w:val="clear" w:color="auto" w:fill="auto"/>
            <w:noWrap/>
            <w:vAlign w:val="bottom"/>
            <w:hideMark/>
          </w:tcPr>
          <w:p w14:paraId="0C2BED0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3.27</w:t>
            </w:r>
          </w:p>
        </w:tc>
        <w:tc>
          <w:tcPr>
            <w:tcW w:w="700" w:type="dxa"/>
            <w:tcBorders>
              <w:top w:val="nil"/>
              <w:left w:val="nil"/>
              <w:bottom w:val="nil"/>
              <w:right w:val="nil"/>
            </w:tcBorders>
            <w:shd w:val="clear" w:color="auto" w:fill="auto"/>
            <w:noWrap/>
            <w:vAlign w:val="bottom"/>
            <w:hideMark/>
          </w:tcPr>
          <w:p w14:paraId="0C2FE49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0.88</w:t>
            </w:r>
          </w:p>
        </w:tc>
        <w:tc>
          <w:tcPr>
            <w:tcW w:w="700" w:type="dxa"/>
            <w:tcBorders>
              <w:top w:val="nil"/>
              <w:left w:val="nil"/>
              <w:bottom w:val="nil"/>
              <w:right w:val="nil"/>
            </w:tcBorders>
            <w:shd w:val="clear" w:color="auto" w:fill="auto"/>
            <w:noWrap/>
            <w:vAlign w:val="bottom"/>
            <w:hideMark/>
          </w:tcPr>
          <w:p w14:paraId="2461CC5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2.81</w:t>
            </w:r>
          </w:p>
        </w:tc>
        <w:tc>
          <w:tcPr>
            <w:tcW w:w="700" w:type="dxa"/>
            <w:tcBorders>
              <w:top w:val="nil"/>
              <w:left w:val="nil"/>
              <w:bottom w:val="nil"/>
              <w:right w:val="nil"/>
            </w:tcBorders>
            <w:shd w:val="clear" w:color="auto" w:fill="auto"/>
            <w:noWrap/>
            <w:vAlign w:val="bottom"/>
            <w:hideMark/>
          </w:tcPr>
          <w:p w14:paraId="56E95B7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0.40</w:t>
            </w:r>
          </w:p>
        </w:tc>
        <w:tc>
          <w:tcPr>
            <w:tcW w:w="700" w:type="dxa"/>
            <w:tcBorders>
              <w:top w:val="nil"/>
              <w:left w:val="nil"/>
              <w:bottom w:val="nil"/>
              <w:right w:val="nil"/>
            </w:tcBorders>
            <w:shd w:val="clear" w:color="auto" w:fill="auto"/>
            <w:noWrap/>
            <w:vAlign w:val="bottom"/>
            <w:hideMark/>
          </w:tcPr>
          <w:p w14:paraId="51666B4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6.88</w:t>
            </w:r>
          </w:p>
        </w:tc>
        <w:tc>
          <w:tcPr>
            <w:tcW w:w="700" w:type="dxa"/>
            <w:tcBorders>
              <w:top w:val="nil"/>
              <w:left w:val="nil"/>
              <w:bottom w:val="nil"/>
              <w:right w:val="nil"/>
            </w:tcBorders>
            <w:shd w:val="clear" w:color="auto" w:fill="auto"/>
            <w:noWrap/>
            <w:vAlign w:val="bottom"/>
            <w:hideMark/>
          </w:tcPr>
          <w:p w14:paraId="612E391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0.73</w:t>
            </w:r>
          </w:p>
        </w:tc>
        <w:tc>
          <w:tcPr>
            <w:tcW w:w="700" w:type="dxa"/>
            <w:tcBorders>
              <w:top w:val="nil"/>
              <w:left w:val="nil"/>
              <w:bottom w:val="nil"/>
              <w:right w:val="nil"/>
            </w:tcBorders>
            <w:shd w:val="clear" w:color="auto" w:fill="auto"/>
            <w:noWrap/>
            <w:vAlign w:val="bottom"/>
            <w:hideMark/>
          </w:tcPr>
          <w:p w14:paraId="455201D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2.09</w:t>
            </w:r>
          </w:p>
        </w:tc>
        <w:tc>
          <w:tcPr>
            <w:tcW w:w="700" w:type="dxa"/>
            <w:tcBorders>
              <w:top w:val="nil"/>
              <w:left w:val="nil"/>
              <w:bottom w:val="nil"/>
              <w:right w:val="nil"/>
            </w:tcBorders>
            <w:shd w:val="clear" w:color="auto" w:fill="auto"/>
            <w:noWrap/>
            <w:vAlign w:val="bottom"/>
            <w:hideMark/>
          </w:tcPr>
          <w:p w14:paraId="761CD1E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0.52</w:t>
            </w:r>
          </w:p>
        </w:tc>
        <w:tc>
          <w:tcPr>
            <w:tcW w:w="700" w:type="dxa"/>
            <w:tcBorders>
              <w:top w:val="nil"/>
              <w:left w:val="nil"/>
              <w:bottom w:val="nil"/>
              <w:right w:val="nil"/>
            </w:tcBorders>
            <w:shd w:val="clear" w:color="auto" w:fill="auto"/>
            <w:noWrap/>
            <w:vAlign w:val="bottom"/>
            <w:hideMark/>
          </w:tcPr>
          <w:p w14:paraId="4AAD1AA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2.90</w:t>
            </w:r>
          </w:p>
        </w:tc>
        <w:tc>
          <w:tcPr>
            <w:tcW w:w="700" w:type="dxa"/>
            <w:tcBorders>
              <w:top w:val="nil"/>
              <w:left w:val="nil"/>
              <w:bottom w:val="nil"/>
              <w:right w:val="nil"/>
            </w:tcBorders>
            <w:shd w:val="clear" w:color="auto" w:fill="auto"/>
            <w:noWrap/>
            <w:vAlign w:val="bottom"/>
            <w:hideMark/>
          </w:tcPr>
          <w:p w14:paraId="6DE4583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0.13</w:t>
            </w:r>
          </w:p>
        </w:tc>
        <w:tc>
          <w:tcPr>
            <w:tcW w:w="700" w:type="dxa"/>
            <w:tcBorders>
              <w:top w:val="nil"/>
              <w:left w:val="nil"/>
              <w:bottom w:val="nil"/>
              <w:right w:val="nil"/>
            </w:tcBorders>
            <w:shd w:val="clear" w:color="auto" w:fill="auto"/>
            <w:noWrap/>
            <w:vAlign w:val="bottom"/>
            <w:hideMark/>
          </w:tcPr>
          <w:p w14:paraId="6C188D1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5.53</w:t>
            </w:r>
          </w:p>
        </w:tc>
        <w:tc>
          <w:tcPr>
            <w:tcW w:w="700" w:type="dxa"/>
            <w:tcBorders>
              <w:top w:val="nil"/>
              <w:left w:val="nil"/>
              <w:bottom w:val="nil"/>
              <w:right w:val="single" w:sz="8" w:space="0" w:color="auto"/>
            </w:tcBorders>
            <w:shd w:val="clear" w:color="auto" w:fill="auto"/>
            <w:noWrap/>
            <w:vAlign w:val="bottom"/>
            <w:hideMark/>
          </w:tcPr>
          <w:p w14:paraId="04E8BEC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1.25</w:t>
            </w:r>
          </w:p>
        </w:tc>
      </w:tr>
      <w:tr w:rsidR="009001A0" w:rsidRPr="009001A0" w14:paraId="3CC4CAE5" w14:textId="77777777" w:rsidTr="00695FAE">
        <w:trPr>
          <w:trHeight w:val="300"/>
          <w:jc w:val="center"/>
        </w:trPr>
        <w:tc>
          <w:tcPr>
            <w:tcW w:w="960" w:type="dxa"/>
            <w:tcBorders>
              <w:top w:val="nil"/>
              <w:left w:val="single" w:sz="8" w:space="0" w:color="auto"/>
              <w:bottom w:val="nil"/>
              <w:right w:val="single" w:sz="4" w:space="0" w:color="auto"/>
            </w:tcBorders>
            <w:shd w:val="clear" w:color="auto" w:fill="auto"/>
            <w:noWrap/>
            <w:vAlign w:val="bottom"/>
            <w:hideMark/>
          </w:tcPr>
          <w:p w14:paraId="4A7D9C87"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ARG</w:t>
            </w:r>
          </w:p>
        </w:tc>
        <w:tc>
          <w:tcPr>
            <w:tcW w:w="700" w:type="dxa"/>
            <w:tcBorders>
              <w:top w:val="nil"/>
              <w:left w:val="single" w:sz="8" w:space="0" w:color="auto"/>
              <w:bottom w:val="nil"/>
              <w:right w:val="nil"/>
            </w:tcBorders>
            <w:shd w:val="clear" w:color="auto" w:fill="auto"/>
            <w:noWrap/>
            <w:vAlign w:val="bottom"/>
            <w:hideMark/>
          </w:tcPr>
          <w:p w14:paraId="4FEAB6B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9.10</w:t>
            </w:r>
          </w:p>
        </w:tc>
        <w:tc>
          <w:tcPr>
            <w:tcW w:w="700" w:type="dxa"/>
            <w:tcBorders>
              <w:top w:val="nil"/>
              <w:left w:val="nil"/>
              <w:bottom w:val="nil"/>
              <w:right w:val="nil"/>
            </w:tcBorders>
            <w:shd w:val="clear" w:color="auto" w:fill="auto"/>
            <w:noWrap/>
            <w:vAlign w:val="bottom"/>
            <w:hideMark/>
          </w:tcPr>
          <w:p w14:paraId="7A6F815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0.28</w:t>
            </w:r>
          </w:p>
        </w:tc>
        <w:tc>
          <w:tcPr>
            <w:tcW w:w="700" w:type="dxa"/>
            <w:tcBorders>
              <w:top w:val="nil"/>
              <w:left w:val="nil"/>
              <w:bottom w:val="nil"/>
              <w:right w:val="nil"/>
            </w:tcBorders>
            <w:shd w:val="clear" w:color="auto" w:fill="auto"/>
            <w:noWrap/>
            <w:vAlign w:val="bottom"/>
            <w:hideMark/>
          </w:tcPr>
          <w:p w14:paraId="22C2973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3.39</w:t>
            </w:r>
          </w:p>
        </w:tc>
        <w:tc>
          <w:tcPr>
            <w:tcW w:w="700" w:type="dxa"/>
            <w:tcBorders>
              <w:top w:val="nil"/>
              <w:left w:val="nil"/>
              <w:bottom w:val="nil"/>
              <w:right w:val="nil"/>
            </w:tcBorders>
            <w:shd w:val="clear" w:color="auto" w:fill="auto"/>
            <w:noWrap/>
            <w:vAlign w:val="bottom"/>
            <w:hideMark/>
          </w:tcPr>
          <w:p w14:paraId="1E2EF48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1.06</w:t>
            </w:r>
          </w:p>
        </w:tc>
        <w:tc>
          <w:tcPr>
            <w:tcW w:w="700" w:type="dxa"/>
            <w:tcBorders>
              <w:top w:val="nil"/>
              <w:left w:val="nil"/>
              <w:bottom w:val="nil"/>
              <w:right w:val="nil"/>
            </w:tcBorders>
            <w:shd w:val="clear" w:color="auto" w:fill="auto"/>
            <w:noWrap/>
            <w:vAlign w:val="bottom"/>
            <w:hideMark/>
          </w:tcPr>
          <w:p w14:paraId="0A672AE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2.46</w:t>
            </w:r>
          </w:p>
        </w:tc>
        <w:tc>
          <w:tcPr>
            <w:tcW w:w="700" w:type="dxa"/>
            <w:tcBorders>
              <w:top w:val="nil"/>
              <w:left w:val="nil"/>
              <w:bottom w:val="nil"/>
              <w:right w:val="nil"/>
            </w:tcBorders>
            <w:shd w:val="clear" w:color="auto" w:fill="auto"/>
            <w:noWrap/>
            <w:vAlign w:val="bottom"/>
            <w:hideMark/>
          </w:tcPr>
          <w:p w14:paraId="32E55CD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0.17</w:t>
            </w:r>
          </w:p>
        </w:tc>
        <w:tc>
          <w:tcPr>
            <w:tcW w:w="700" w:type="dxa"/>
            <w:tcBorders>
              <w:top w:val="nil"/>
              <w:left w:val="nil"/>
              <w:bottom w:val="nil"/>
              <w:right w:val="nil"/>
            </w:tcBorders>
            <w:shd w:val="clear" w:color="auto" w:fill="auto"/>
            <w:noWrap/>
            <w:vAlign w:val="bottom"/>
            <w:hideMark/>
          </w:tcPr>
          <w:p w14:paraId="2427B98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8.22</w:t>
            </w:r>
          </w:p>
        </w:tc>
        <w:tc>
          <w:tcPr>
            <w:tcW w:w="700" w:type="dxa"/>
            <w:tcBorders>
              <w:top w:val="nil"/>
              <w:left w:val="nil"/>
              <w:bottom w:val="nil"/>
              <w:right w:val="nil"/>
            </w:tcBorders>
            <w:shd w:val="clear" w:color="auto" w:fill="auto"/>
            <w:noWrap/>
            <w:vAlign w:val="bottom"/>
            <w:hideMark/>
          </w:tcPr>
          <w:p w14:paraId="2304B7C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0.83</w:t>
            </w:r>
          </w:p>
        </w:tc>
        <w:tc>
          <w:tcPr>
            <w:tcW w:w="700" w:type="dxa"/>
            <w:tcBorders>
              <w:top w:val="nil"/>
              <w:left w:val="nil"/>
              <w:bottom w:val="nil"/>
              <w:right w:val="nil"/>
            </w:tcBorders>
            <w:shd w:val="clear" w:color="auto" w:fill="auto"/>
            <w:noWrap/>
            <w:vAlign w:val="bottom"/>
            <w:hideMark/>
          </w:tcPr>
          <w:p w14:paraId="070AF0F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2.77</w:t>
            </w:r>
          </w:p>
        </w:tc>
        <w:tc>
          <w:tcPr>
            <w:tcW w:w="700" w:type="dxa"/>
            <w:tcBorders>
              <w:top w:val="nil"/>
              <w:left w:val="nil"/>
              <w:bottom w:val="nil"/>
              <w:right w:val="nil"/>
            </w:tcBorders>
            <w:shd w:val="clear" w:color="auto" w:fill="auto"/>
            <w:noWrap/>
            <w:vAlign w:val="bottom"/>
            <w:hideMark/>
          </w:tcPr>
          <w:p w14:paraId="49CAD28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1.11</w:t>
            </w:r>
          </w:p>
        </w:tc>
        <w:tc>
          <w:tcPr>
            <w:tcW w:w="700" w:type="dxa"/>
            <w:tcBorders>
              <w:top w:val="nil"/>
              <w:left w:val="nil"/>
              <w:bottom w:val="nil"/>
              <w:right w:val="nil"/>
            </w:tcBorders>
            <w:shd w:val="clear" w:color="auto" w:fill="auto"/>
            <w:noWrap/>
            <w:vAlign w:val="bottom"/>
            <w:hideMark/>
          </w:tcPr>
          <w:p w14:paraId="04FB51A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2.77</w:t>
            </w:r>
          </w:p>
        </w:tc>
        <w:tc>
          <w:tcPr>
            <w:tcW w:w="700" w:type="dxa"/>
            <w:tcBorders>
              <w:top w:val="nil"/>
              <w:left w:val="nil"/>
              <w:bottom w:val="nil"/>
              <w:right w:val="nil"/>
            </w:tcBorders>
            <w:shd w:val="clear" w:color="auto" w:fill="auto"/>
            <w:noWrap/>
            <w:vAlign w:val="bottom"/>
            <w:hideMark/>
          </w:tcPr>
          <w:p w14:paraId="38770CA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0.04</w:t>
            </w:r>
          </w:p>
        </w:tc>
        <w:tc>
          <w:tcPr>
            <w:tcW w:w="700" w:type="dxa"/>
            <w:tcBorders>
              <w:top w:val="nil"/>
              <w:left w:val="nil"/>
              <w:bottom w:val="nil"/>
              <w:right w:val="nil"/>
            </w:tcBorders>
            <w:shd w:val="clear" w:color="auto" w:fill="auto"/>
            <w:noWrap/>
            <w:vAlign w:val="bottom"/>
            <w:hideMark/>
          </w:tcPr>
          <w:p w14:paraId="4A2DAFA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6.14</w:t>
            </w:r>
          </w:p>
        </w:tc>
        <w:tc>
          <w:tcPr>
            <w:tcW w:w="700" w:type="dxa"/>
            <w:tcBorders>
              <w:top w:val="nil"/>
              <w:left w:val="nil"/>
              <w:bottom w:val="nil"/>
              <w:right w:val="single" w:sz="8" w:space="0" w:color="auto"/>
            </w:tcBorders>
            <w:shd w:val="clear" w:color="auto" w:fill="auto"/>
            <w:noWrap/>
            <w:vAlign w:val="bottom"/>
            <w:hideMark/>
          </w:tcPr>
          <w:p w14:paraId="55B9322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1.22</w:t>
            </w:r>
          </w:p>
        </w:tc>
      </w:tr>
      <w:tr w:rsidR="009001A0" w:rsidRPr="009001A0" w14:paraId="20189E70" w14:textId="77777777" w:rsidTr="00695FAE">
        <w:trPr>
          <w:trHeight w:val="300"/>
          <w:jc w:val="center"/>
        </w:trPr>
        <w:tc>
          <w:tcPr>
            <w:tcW w:w="960" w:type="dxa"/>
            <w:tcBorders>
              <w:top w:val="nil"/>
              <w:left w:val="single" w:sz="8" w:space="0" w:color="auto"/>
              <w:bottom w:val="nil"/>
              <w:right w:val="single" w:sz="4" w:space="0" w:color="auto"/>
            </w:tcBorders>
            <w:shd w:val="clear" w:color="auto" w:fill="auto"/>
            <w:noWrap/>
            <w:vAlign w:val="bottom"/>
            <w:hideMark/>
          </w:tcPr>
          <w:p w14:paraId="64A881CA"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ASX</w:t>
            </w:r>
          </w:p>
        </w:tc>
        <w:tc>
          <w:tcPr>
            <w:tcW w:w="700" w:type="dxa"/>
            <w:tcBorders>
              <w:top w:val="nil"/>
              <w:left w:val="single" w:sz="8" w:space="0" w:color="auto"/>
              <w:bottom w:val="nil"/>
              <w:right w:val="nil"/>
            </w:tcBorders>
            <w:shd w:val="clear" w:color="auto" w:fill="auto"/>
            <w:noWrap/>
            <w:vAlign w:val="bottom"/>
            <w:hideMark/>
          </w:tcPr>
          <w:p w14:paraId="2F8810F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13.51</w:t>
            </w:r>
          </w:p>
        </w:tc>
        <w:tc>
          <w:tcPr>
            <w:tcW w:w="700" w:type="dxa"/>
            <w:tcBorders>
              <w:top w:val="nil"/>
              <w:left w:val="nil"/>
              <w:bottom w:val="nil"/>
              <w:right w:val="nil"/>
            </w:tcBorders>
            <w:shd w:val="clear" w:color="auto" w:fill="auto"/>
            <w:noWrap/>
            <w:vAlign w:val="bottom"/>
            <w:hideMark/>
          </w:tcPr>
          <w:p w14:paraId="1200248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0.10</w:t>
            </w:r>
          </w:p>
        </w:tc>
        <w:tc>
          <w:tcPr>
            <w:tcW w:w="700" w:type="dxa"/>
            <w:tcBorders>
              <w:top w:val="nil"/>
              <w:left w:val="nil"/>
              <w:bottom w:val="nil"/>
              <w:right w:val="nil"/>
            </w:tcBorders>
            <w:shd w:val="clear" w:color="auto" w:fill="auto"/>
            <w:noWrap/>
            <w:vAlign w:val="bottom"/>
            <w:hideMark/>
          </w:tcPr>
          <w:p w14:paraId="2A873E5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5.43</w:t>
            </w:r>
          </w:p>
        </w:tc>
        <w:tc>
          <w:tcPr>
            <w:tcW w:w="700" w:type="dxa"/>
            <w:tcBorders>
              <w:top w:val="nil"/>
              <w:left w:val="nil"/>
              <w:bottom w:val="nil"/>
              <w:right w:val="nil"/>
            </w:tcBorders>
            <w:shd w:val="clear" w:color="auto" w:fill="auto"/>
            <w:noWrap/>
            <w:vAlign w:val="bottom"/>
            <w:hideMark/>
          </w:tcPr>
          <w:p w14:paraId="216F78E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1.33</w:t>
            </w:r>
          </w:p>
        </w:tc>
        <w:tc>
          <w:tcPr>
            <w:tcW w:w="700" w:type="dxa"/>
            <w:tcBorders>
              <w:top w:val="nil"/>
              <w:left w:val="nil"/>
              <w:bottom w:val="nil"/>
              <w:right w:val="nil"/>
            </w:tcBorders>
            <w:shd w:val="clear" w:color="auto" w:fill="auto"/>
            <w:noWrap/>
            <w:vAlign w:val="bottom"/>
            <w:hideMark/>
          </w:tcPr>
          <w:p w14:paraId="4C7D317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4.40</w:t>
            </w:r>
          </w:p>
        </w:tc>
        <w:tc>
          <w:tcPr>
            <w:tcW w:w="700" w:type="dxa"/>
            <w:tcBorders>
              <w:top w:val="nil"/>
              <w:left w:val="nil"/>
              <w:bottom w:val="nil"/>
              <w:right w:val="nil"/>
            </w:tcBorders>
            <w:shd w:val="clear" w:color="auto" w:fill="auto"/>
            <w:noWrap/>
            <w:vAlign w:val="bottom"/>
            <w:hideMark/>
          </w:tcPr>
          <w:p w14:paraId="79DEB6D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0.32</w:t>
            </w:r>
          </w:p>
        </w:tc>
        <w:tc>
          <w:tcPr>
            <w:tcW w:w="700" w:type="dxa"/>
            <w:tcBorders>
              <w:top w:val="nil"/>
              <w:left w:val="nil"/>
              <w:bottom w:val="nil"/>
              <w:right w:val="nil"/>
            </w:tcBorders>
            <w:shd w:val="clear" w:color="auto" w:fill="auto"/>
            <w:noWrap/>
            <w:vAlign w:val="bottom"/>
            <w:hideMark/>
          </w:tcPr>
          <w:p w14:paraId="7019E49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12.06</w:t>
            </w:r>
          </w:p>
        </w:tc>
        <w:tc>
          <w:tcPr>
            <w:tcW w:w="700" w:type="dxa"/>
            <w:tcBorders>
              <w:top w:val="nil"/>
              <w:left w:val="nil"/>
              <w:bottom w:val="nil"/>
              <w:right w:val="nil"/>
            </w:tcBorders>
            <w:shd w:val="clear" w:color="auto" w:fill="auto"/>
            <w:noWrap/>
            <w:vAlign w:val="bottom"/>
            <w:hideMark/>
          </w:tcPr>
          <w:p w14:paraId="2C6390E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1.32</w:t>
            </w:r>
          </w:p>
        </w:tc>
        <w:tc>
          <w:tcPr>
            <w:tcW w:w="700" w:type="dxa"/>
            <w:tcBorders>
              <w:top w:val="nil"/>
              <w:left w:val="nil"/>
              <w:bottom w:val="nil"/>
              <w:right w:val="nil"/>
            </w:tcBorders>
            <w:shd w:val="clear" w:color="auto" w:fill="auto"/>
            <w:noWrap/>
            <w:vAlign w:val="bottom"/>
            <w:hideMark/>
          </w:tcPr>
          <w:p w14:paraId="02BBE21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4.09</w:t>
            </w:r>
          </w:p>
        </w:tc>
        <w:tc>
          <w:tcPr>
            <w:tcW w:w="700" w:type="dxa"/>
            <w:tcBorders>
              <w:top w:val="nil"/>
              <w:left w:val="nil"/>
              <w:bottom w:val="nil"/>
              <w:right w:val="nil"/>
            </w:tcBorders>
            <w:shd w:val="clear" w:color="auto" w:fill="auto"/>
            <w:noWrap/>
            <w:vAlign w:val="bottom"/>
            <w:hideMark/>
          </w:tcPr>
          <w:p w14:paraId="7CDD47D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1.33</w:t>
            </w:r>
          </w:p>
        </w:tc>
        <w:tc>
          <w:tcPr>
            <w:tcW w:w="700" w:type="dxa"/>
            <w:tcBorders>
              <w:top w:val="nil"/>
              <w:left w:val="nil"/>
              <w:bottom w:val="nil"/>
              <w:right w:val="nil"/>
            </w:tcBorders>
            <w:shd w:val="clear" w:color="auto" w:fill="auto"/>
            <w:noWrap/>
            <w:vAlign w:val="bottom"/>
            <w:hideMark/>
          </w:tcPr>
          <w:p w14:paraId="501A323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4.97</w:t>
            </w:r>
          </w:p>
        </w:tc>
        <w:tc>
          <w:tcPr>
            <w:tcW w:w="700" w:type="dxa"/>
            <w:tcBorders>
              <w:top w:val="nil"/>
              <w:left w:val="nil"/>
              <w:bottom w:val="nil"/>
              <w:right w:val="nil"/>
            </w:tcBorders>
            <w:shd w:val="clear" w:color="auto" w:fill="auto"/>
            <w:noWrap/>
            <w:vAlign w:val="bottom"/>
            <w:hideMark/>
          </w:tcPr>
          <w:p w14:paraId="1805456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0.22</w:t>
            </w:r>
          </w:p>
        </w:tc>
        <w:tc>
          <w:tcPr>
            <w:tcW w:w="700" w:type="dxa"/>
            <w:tcBorders>
              <w:top w:val="nil"/>
              <w:left w:val="nil"/>
              <w:bottom w:val="nil"/>
              <w:right w:val="nil"/>
            </w:tcBorders>
            <w:shd w:val="clear" w:color="auto" w:fill="auto"/>
            <w:noWrap/>
            <w:vAlign w:val="bottom"/>
            <w:hideMark/>
          </w:tcPr>
          <w:p w14:paraId="1D44E0C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10.06</w:t>
            </w:r>
          </w:p>
        </w:tc>
        <w:tc>
          <w:tcPr>
            <w:tcW w:w="700" w:type="dxa"/>
            <w:tcBorders>
              <w:top w:val="nil"/>
              <w:left w:val="nil"/>
              <w:bottom w:val="nil"/>
              <w:right w:val="single" w:sz="8" w:space="0" w:color="auto"/>
            </w:tcBorders>
            <w:shd w:val="clear" w:color="auto" w:fill="auto"/>
            <w:noWrap/>
            <w:vAlign w:val="bottom"/>
            <w:hideMark/>
          </w:tcPr>
          <w:p w14:paraId="766F1F8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2.28</w:t>
            </w:r>
          </w:p>
        </w:tc>
      </w:tr>
      <w:tr w:rsidR="009001A0" w:rsidRPr="009001A0" w14:paraId="1030F169" w14:textId="77777777" w:rsidTr="00695FAE">
        <w:trPr>
          <w:trHeight w:val="300"/>
          <w:jc w:val="center"/>
        </w:trPr>
        <w:tc>
          <w:tcPr>
            <w:tcW w:w="960" w:type="dxa"/>
            <w:tcBorders>
              <w:top w:val="nil"/>
              <w:left w:val="single" w:sz="8" w:space="0" w:color="auto"/>
              <w:bottom w:val="nil"/>
              <w:right w:val="single" w:sz="4" w:space="0" w:color="auto"/>
            </w:tcBorders>
            <w:shd w:val="clear" w:color="auto" w:fill="auto"/>
            <w:noWrap/>
            <w:vAlign w:val="bottom"/>
            <w:hideMark/>
          </w:tcPr>
          <w:p w14:paraId="6B82EADA"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GLX</w:t>
            </w:r>
          </w:p>
        </w:tc>
        <w:tc>
          <w:tcPr>
            <w:tcW w:w="700" w:type="dxa"/>
            <w:tcBorders>
              <w:top w:val="nil"/>
              <w:left w:val="single" w:sz="8" w:space="0" w:color="auto"/>
              <w:bottom w:val="nil"/>
              <w:right w:val="nil"/>
            </w:tcBorders>
            <w:shd w:val="clear" w:color="auto" w:fill="auto"/>
            <w:noWrap/>
            <w:vAlign w:val="bottom"/>
            <w:hideMark/>
          </w:tcPr>
          <w:p w14:paraId="1878A7E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16.80</w:t>
            </w:r>
          </w:p>
        </w:tc>
        <w:tc>
          <w:tcPr>
            <w:tcW w:w="700" w:type="dxa"/>
            <w:tcBorders>
              <w:top w:val="nil"/>
              <w:left w:val="nil"/>
              <w:bottom w:val="nil"/>
              <w:right w:val="nil"/>
            </w:tcBorders>
            <w:shd w:val="clear" w:color="auto" w:fill="auto"/>
            <w:noWrap/>
            <w:vAlign w:val="bottom"/>
            <w:hideMark/>
          </w:tcPr>
          <w:p w14:paraId="67CF1D5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0.20</w:t>
            </w:r>
          </w:p>
        </w:tc>
        <w:tc>
          <w:tcPr>
            <w:tcW w:w="700" w:type="dxa"/>
            <w:tcBorders>
              <w:top w:val="nil"/>
              <w:left w:val="nil"/>
              <w:bottom w:val="nil"/>
              <w:right w:val="nil"/>
            </w:tcBorders>
            <w:shd w:val="clear" w:color="auto" w:fill="auto"/>
            <w:noWrap/>
            <w:vAlign w:val="bottom"/>
            <w:hideMark/>
          </w:tcPr>
          <w:p w14:paraId="0FA48DB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8.36</w:t>
            </w:r>
          </w:p>
        </w:tc>
        <w:tc>
          <w:tcPr>
            <w:tcW w:w="700" w:type="dxa"/>
            <w:tcBorders>
              <w:top w:val="nil"/>
              <w:left w:val="nil"/>
              <w:bottom w:val="nil"/>
              <w:right w:val="nil"/>
            </w:tcBorders>
            <w:shd w:val="clear" w:color="auto" w:fill="auto"/>
            <w:noWrap/>
            <w:vAlign w:val="bottom"/>
            <w:hideMark/>
          </w:tcPr>
          <w:p w14:paraId="36DC439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2.18</w:t>
            </w:r>
          </w:p>
        </w:tc>
        <w:tc>
          <w:tcPr>
            <w:tcW w:w="700" w:type="dxa"/>
            <w:tcBorders>
              <w:top w:val="nil"/>
              <w:left w:val="nil"/>
              <w:bottom w:val="nil"/>
              <w:right w:val="nil"/>
            </w:tcBorders>
            <w:shd w:val="clear" w:color="auto" w:fill="auto"/>
            <w:noWrap/>
            <w:vAlign w:val="bottom"/>
            <w:hideMark/>
          </w:tcPr>
          <w:p w14:paraId="3B191F7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5.85</w:t>
            </w:r>
          </w:p>
        </w:tc>
        <w:tc>
          <w:tcPr>
            <w:tcW w:w="700" w:type="dxa"/>
            <w:tcBorders>
              <w:top w:val="nil"/>
              <w:left w:val="nil"/>
              <w:bottom w:val="nil"/>
              <w:right w:val="nil"/>
            </w:tcBorders>
            <w:shd w:val="clear" w:color="auto" w:fill="auto"/>
            <w:noWrap/>
            <w:vAlign w:val="bottom"/>
            <w:hideMark/>
          </w:tcPr>
          <w:p w14:paraId="4DD7FF0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0.57</w:t>
            </w:r>
          </w:p>
        </w:tc>
        <w:tc>
          <w:tcPr>
            <w:tcW w:w="700" w:type="dxa"/>
            <w:tcBorders>
              <w:top w:val="nil"/>
              <w:left w:val="nil"/>
              <w:bottom w:val="nil"/>
              <w:right w:val="nil"/>
            </w:tcBorders>
            <w:shd w:val="clear" w:color="auto" w:fill="auto"/>
            <w:noWrap/>
            <w:vAlign w:val="bottom"/>
            <w:hideMark/>
          </w:tcPr>
          <w:p w14:paraId="725E91B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14.87</w:t>
            </w:r>
          </w:p>
        </w:tc>
        <w:tc>
          <w:tcPr>
            <w:tcW w:w="700" w:type="dxa"/>
            <w:tcBorders>
              <w:top w:val="nil"/>
              <w:left w:val="nil"/>
              <w:bottom w:val="nil"/>
              <w:right w:val="nil"/>
            </w:tcBorders>
            <w:shd w:val="clear" w:color="auto" w:fill="auto"/>
            <w:noWrap/>
            <w:vAlign w:val="bottom"/>
            <w:hideMark/>
          </w:tcPr>
          <w:p w14:paraId="310A11B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1.57</w:t>
            </w:r>
          </w:p>
        </w:tc>
        <w:tc>
          <w:tcPr>
            <w:tcW w:w="700" w:type="dxa"/>
            <w:tcBorders>
              <w:top w:val="nil"/>
              <w:left w:val="nil"/>
              <w:bottom w:val="nil"/>
              <w:right w:val="nil"/>
            </w:tcBorders>
            <w:shd w:val="clear" w:color="auto" w:fill="auto"/>
            <w:noWrap/>
            <w:vAlign w:val="bottom"/>
            <w:hideMark/>
          </w:tcPr>
          <w:p w14:paraId="6A55B44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7.97</w:t>
            </w:r>
          </w:p>
        </w:tc>
        <w:tc>
          <w:tcPr>
            <w:tcW w:w="700" w:type="dxa"/>
            <w:tcBorders>
              <w:top w:val="nil"/>
              <w:left w:val="nil"/>
              <w:bottom w:val="nil"/>
              <w:right w:val="nil"/>
            </w:tcBorders>
            <w:shd w:val="clear" w:color="auto" w:fill="auto"/>
            <w:noWrap/>
            <w:vAlign w:val="bottom"/>
            <w:hideMark/>
          </w:tcPr>
          <w:p w14:paraId="74F0EC3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3.88</w:t>
            </w:r>
          </w:p>
        </w:tc>
        <w:tc>
          <w:tcPr>
            <w:tcW w:w="700" w:type="dxa"/>
            <w:tcBorders>
              <w:top w:val="nil"/>
              <w:left w:val="nil"/>
              <w:bottom w:val="nil"/>
              <w:right w:val="nil"/>
            </w:tcBorders>
            <w:shd w:val="clear" w:color="auto" w:fill="auto"/>
            <w:noWrap/>
            <w:vAlign w:val="bottom"/>
            <w:hideMark/>
          </w:tcPr>
          <w:p w14:paraId="59A3DD1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6.92</w:t>
            </w:r>
          </w:p>
        </w:tc>
        <w:tc>
          <w:tcPr>
            <w:tcW w:w="700" w:type="dxa"/>
            <w:tcBorders>
              <w:top w:val="nil"/>
              <w:left w:val="nil"/>
              <w:bottom w:val="nil"/>
              <w:right w:val="nil"/>
            </w:tcBorders>
            <w:shd w:val="clear" w:color="auto" w:fill="auto"/>
            <w:noWrap/>
            <w:vAlign w:val="bottom"/>
            <w:hideMark/>
          </w:tcPr>
          <w:p w14:paraId="7E64A73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0.39</w:t>
            </w:r>
          </w:p>
        </w:tc>
        <w:tc>
          <w:tcPr>
            <w:tcW w:w="700" w:type="dxa"/>
            <w:tcBorders>
              <w:top w:val="nil"/>
              <w:left w:val="nil"/>
              <w:bottom w:val="nil"/>
              <w:right w:val="nil"/>
            </w:tcBorders>
            <w:shd w:val="clear" w:color="auto" w:fill="auto"/>
            <w:noWrap/>
            <w:vAlign w:val="bottom"/>
            <w:hideMark/>
          </w:tcPr>
          <w:p w14:paraId="76700B9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12.76</w:t>
            </w:r>
          </w:p>
        </w:tc>
        <w:tc>
          <w:tcPr>
            <w:tcW w:w="700" w:type="dxa"/>
            <w:tcBorders>
              <w:top w:val="nil"/>
              <w:left w:val="nil"/>
              <w:bottom w:val="nil"/>
              <w:right w:val="single" w:sz="8" w:space="0" w:color="auto"/>
            </w:tcBorders>
            <w:shd w:val="clear" w:color="auto" w:fill="auto"/>
            <w:noWrap/>
            <w:vAlign w:val="bottom"/>
            <w:hideMark/>
          </w:tcPr>
          <w:p w14:paraId="4378E68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2.61</w:t>
            </w:r>
          </w:p>
        </w:tc>
      </w:tr>
      <w:tr w:rsidR="009001A0" w:rsidRPr="009001A0" w14:paraId="3C9FB7D8" w14:textId="77777777" w:rsidTr="00695FAE">
        <w:trPr>
          <w:trHeight w:val="300"/>
          <w:jc w:val="center"/>
        </w:trPr>
        <w:tc>
          <w:tcPr>
            <w:tcW w:w="960" w:type="dxa"/>
            <w:tcBorders>
              <w:top w:val="nil"/>
              <w:left w:val="single" w:sz="8" w:space="0" w:color="auto"/>
              <w:bottom w:val="nil"/>
              <w:right w:val="single" w:sz="4" w:space="0" w:color="auto"/>
            </w:tcBorders>
            <w:shd w:val="clear" w:color="auto" w:fill="auto"/>
            <w:noWrap/>
            <w:vAlign w:val="bottom"/>
            <w:hideMark/>
          </w:tcPr>
          <w:p w14:paraId="40AA023D"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GLY</w:t>
            </w:r>
          </w:p>
        </w:tc>
        <w:tc>
          <w:tcPr>
            <w:tcW w:w="700" w:type="dxa"/>
            <w:tcBorders>
              <w:top w:val="nil"/>
              <w:left w:val="single" w:sz="8" w:space="0" w:color="auto"/>
              <w:bottom w:val="nil"/>
              <w:right w:val="nil"/>
            </w:tcBorders>
            <w:shd w:val="clear" w:color="auto" w:fill="auto"/>
            <w:noWrap/>
            <w:vAlign w:val="bottom"/>
            <w:hideMark/>
          </w:tcPr>
          <w:p w14:paraId="5524C7B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6.80</w:t>
            </w:r>
          </w:p>
        </w:tc>
        <w:tc>
          <w:tcPr>
            <w:tcW w:w="700" w:type="dxa"/>
            <w:tcBorders>
              <w:top w:val="nil"/>
              <w:left w:val="nil"/>
              <w:bottom w:val="nil"/>
              <w:right w:val="nil"/>
            </w:tcBorders>
            <w:shd w:val="clear" w:color="auto" w:fill="auto"/>
            <w:noWrap/>
            <w:vAlign w:val="bottom"/>
            <w:hideMark/>
          </w:tcPr>
          <w:p w14:paraId="7F0F4E8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0.04</w:t>
            </w:r>
          </w:p>
        </w:tc>
        <w:tc>
          <w:tcPr>
            <w:tcW w:w="700" w:type="dxa"/>
            <w:tcBorders>
              <w:top w:val="nil"/>
              <w:left w:val="nil"/>
              <w:bottom w:val="nil"/>
              <w:right w:val="nil"/>
            </w:tcBorders>
            <w:shd w:val="clear" w:color="auto" w:fill="auto"/>
            <w:noWrap/>
            <w:vAlign w:val="bottom"/>
            <w:hideMark/>
          </w:tcPr>
          <w:p w14:paraId="0943E1E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2.06</w:t>
            </w:r>
          </w:p>
        </w:tc>
        <w:tc>
          <w:tcPr>
            <w:tcW w:w="700" w:type="dxa"/>
            <w:tcBorders>
              <w:top w:val="nil"/>
              <w:left w:val="nil"/>
              <w:bottom w:val="nil"/>
              <w:right w:val="nil"/>
            </w:tcBorders>
            <w:shd w:val="clear" w:color="auto" w:fill="auto"/>
            <w:noWrap/>
            <w:vAlign w:val="bottom"/>
            <w:hideMark/>
          </w:tcPr>
          <w:p w14:paraId="0C3E9E4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0.43</w:t>
            </w:r>
          </w:p>
        </w:tc>
        <w:tc>
          <w:tcPr>
            <w:tcW w:w="700" w:type="dxa"/>
            <w:tcBorders>
              <w:top w:val="nil"/>
              <w:left w:val="nil"/>
              <w:bottom w:val="nil"/>
              <w:right w:val="nil"/>
            </w:tcBorders>
            <w:shd w:val="clear" w:color="auto" w:fill="auto"/>
            <w:noWrap/>
            <w:vAlign w:val="bottom"/>
            <w:hideMark/>
          </w:tcPr>
          <w:p w14:paraId="594A120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1.93</w:t>
            </w:r>
          </w:p>
        </w:tc>
        <w:tc>
          <w:tcPr>
            <w:tcW w:w="700" w:type="dxa"/>
            <w:tcBorders>
              <w:top w:val="nil"/>
              <w:left w:val="nil"/>
              <w:bottom w:val="nil"/>
              <w:right w:val="nil"/>
            </w:tcBorders>
            <w:shd w:val="clear" w:color="auto" w:fill="auto"/>
            <w:noWrap/>
            <w:vAlign w:val="bottom"/>
            <w:hideMark/>
          </w:tcPr>
          <w:p w14:paraId="09A3994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0.11</w:t>
            </w:r>
          </w:p>
        </w:tc>
        <w:tc>
          <w:tcPr>
            <w:tcW w:w="700" w:type="dxa"/>
            <w:tcBorders>
              <w:top w:val="nil"/>
              <w:left w:val="nil"/>
              <w:bottom w:val="nil"/>
              <w:right w:val="nil"/>
            </w:tcBorders>
            <w:shd w:val="clear" w:color="auto" w:fill="auto"/>
            <w:noWrap/>
            <w:vAlign w:val="bottom"/>
            <w:hideMark/>
          </w:tcPr>
          <w:p w14:paraId="643AF0E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5.91</w:t>
            </w:r>
          </w:p>
        </w:tc>
        <w:tc>
          <w:tcPr>
            <w:tcW w:w="700" w:type="dxa"/>
            <w:tcBorders>
              <w:top w:val="nil"/>
              <w:left w:val="nil"/>
              <w:bottom w:val="nil"/>
              <w:right w:val="nil"/>
            </w:tcBorders>
            <w:shd w:val="clear" w:color="auto" w:fill="auto"/>
            <w:noWrap/>
            <w:vAlign w:val="bottom"/>
            <w:hideMark/>
          </w:tcPr>
          <w:p w14:paraId="4437F6A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0.63</w:t>
            </w:r>
          </w:p>
        </w:tc>
        <w:tc>
          <w:tcPr>
            <w:tcW w:w="700" w:type="dxa"/>
            <w:tcBorders>
              <w:top w:val="nil"/>
              <w:left w:val="nil"/>
              <w:bottom w:val="nil"/>
              <w:right w:val="nil"/>
            </w:tcBorders>
            <w:shd w:val="clear" w:color="auto" w:fill="auto"/>
            <w:noWrap/>
            <w:vAlign w:val="bottom"/>
            <w:hideMark/>
          </w:tcPr>
          <w:p w14:paraId="31FD40E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1.57</w:t>
            </w:r>
          </w:p>
        </w:tc>
        <w:tc>
          <w:tcPr>
            <w:tcW w:w="700" w:type="dxa"/>
            <w:tcBorders>
              <w:top w:val="nil"/>
              <w:left w:val="nil"/>
              <w:bottom w:val="nil"/>
              <w:right w:val="nil"/>
            </w:tcBorders>
            <w:shd w:val="clear" w:color="auto" w:fill="auto"/>
            <w:noWrap/>
            <w:vAlign w:val="bottom"/>
            <w:hideMark/>
          </w:tcPr>
          <w:p w14:paraId="5BAEA8A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0.43</w:t>
            </w:r>
          </w:p>
        </w:tc>
        <w:tc>
          <w:tcPr>
            <w:tcW w:w="700" w:type="dxa"/>
            <w:tcBorders>
              <w:top w:val="nil"/>
              <w:left w:val="nil"/>
              <w:bottom w:val="nil"/>
              <w:right w:val="nil"/>
            </w:tcBorders>
            <w:shd w:val="clear" w:color="auto" w:fill="auto"/>
            <w:noWrap/>
            <w:vAlign w:val="bottom"/>
            <w:hideMark/>
          </w:tcPr>
          <w:p w14:paraId="5689730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2.09</w:t>
            </w:r>
          </w:p>
        </w:tc>
        <w:tc>
          <w:tcPr>
            <w:tcW w:w="700" w:type="dxa"/>
            <w:tcBorders>
              <w:top w:val="nil"/>
              <w:left w:val="nil"/>
              <w:bottom w:val="nil"/>
              <w:right w:val="nil"/>
            </w:tcBorders>
            <w:shd w:val="clear" w:color="auto" w:fill="auto"/>
            <w:noWrap/>
            <w:vAlign w:val="bottom"/>
            <w:hideMark/>
          </w:tcPr>
          <w:p w14:paraId="720F85C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0.08</w:t>
            </w:r>
          </w:p>
        </w:tc>
        <w:tc>
          <w:tcPr>
            <w:tcW w:w="700" w:type="dxa"/>
            <w:tcBorders>
              <w:top w:val="nil"/>
              <w:left w:val="nil"/>
              <w:bottom w:val="nil"/>
              <w:right w:val="nil"/>
            </w:tcBorders>
            <w:shd w:val="clear" w:color="auto" w:fill="auto"/>
            <w:noWrap/>
            <w:vAlign w:val="bottom"/>
            <w:hideMark/>
          </w:tcPr>
          <w:p w14:paraId="588BE4C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4.77</w:t>
            </w:r>
          </w:p>
        </w:tc>
        <w:tc>
          <w:tcPr>
            <w:tcW w:w="700" w:type="dxa"/>
            <w:tcBorders>
              <w:top w:val="nil"/>
              <w:left w:val="nil"/>
              <w:bottom w:val="nil"/>
              <w:right w:val="single" w:sz="8" w:space="0" w:color="auto"/>
            </w:tcBorders>
            <w:shd w:val="clear" w:color="auto" w:fill="auto"/>
            <w:noWrap/>
            <w:vAlign w:val="bottom"/>
            <w:hideMark/>
          </w:tcPr>
          <w:p w14:paraId="09D49D3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1.05</w:t>
            </w:r>
          </w:p>
        </w:tc>
      </w:tr>
      <w:tr w:rsidR="009001A0" w:rsidRPr="009001A0" w14:paraId="69392761" w14:textId="77777777" w:rsidTr="00695FAE">
        <w:trPr>
          <w:trHeight w:val="300"/>
          <w:jc w:val="center"/>
        </w:trPr>
        <w:tc>
          <w:tcPr>
            <w:tcW w:w="960" w:type="dxa"/>
            <w:tcBorders>
              <w:top w:val="nil"/>
              <w:left w:val="single" w:sz="8" w:space="0" w:color="auto"/>
              <w:bottom w:val="nil"/>
              <w:right w:val="single" w:sz="4" w:space="0" w:color="auto"/>
            </w:tcBorders>
            <w:shd w:val="clear" w:color="auto" w:fill="auto"/>
            <w:noWrap/>
            <w:vAlign w:val="bottom"/>
            <w:hideMark/>
          </w:tcPr>
          <w:p w14:paraId="565CBF25"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HIS</w:t>
            </w:r>
          </w:p>
        </w:tc>
        <w:tc>
          <w:tcPr>
            <w:tcW w:w="700" w:type="dxa"/>
            <w:tcBorders>
              <w:top w:val="nil"/>
              <w:left w:val="single" w:sz="8" w:space="0" w:color="auto"/>
              <w:bottom w:val="nil"/>
              <w:right w:val="nil"/>
            </w:tcBorders>
            <w:shd w:val="clear" w:color="auto" w:fill="auto"/>
            <w:noWrap/>
            <w:vAlign w:val="bottom"/>
            <w:hideMark/>
          </w:tcPr>
          <w:p w14:paraId="3F1DDAF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3.33</w:t>
            </w:r>
          </w:p>
        </w:tc>
        <w:tc>
          <w:tcPr>
            <w:tcW w:w="700" w:type="dxa"/>
            <w:tcBorders>
              <w:top w:val="nil"/>
              <w:left w:val="nil"/>
              <w:bottom w:val="nil"/>
              <w:right w:val="nil"/>
            </w:tcBorders>
            <w:shd w:val="clear" w:color="auto" w:fill="auto"/>
            <w:noWrap/>
            <w:vAlign w:val="bottom"/>
            <w:hideMark/>
          </w:tcPr>
          <w:p w14:paraId="7765039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0.08</w:t>
            </w:r>
          </w:p>
        </w:tc>
        <w:tc>
          <w:tcPr>
            <w:tcW w:w="700" w:type="dxa"/>
            <w:tcBorders>
              <w:top w:val="nil"/>
              <w:left w:val="nil"/>
              <w:bottom w:val="nil"/>
              <w:right w:val="nil"/>
            </w:tcBorders>
            <w:shd w:val="clear" w:color="auto" w:fill="auto"/>
            <w:noWrap/>
            <w:vAlign w:val="bottom"/>
            <w:hideMark/>
          </w:tcPr>
          <w:p w14:paraId="7948F42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1.09</w:t>
            </w:r>
          </w:p>
        </w:tc>
        <w:tc>
          <w:tcPr>
            <w:tcW w:w="700" w:type="dxa"/>
            <w:tcBorders>
              <w:top w:val="nil"/>
              <w:left w:val="nil"/>
              <w:bottom w:val="nil"/>
              <w:right w:val="nil"/>
            </w:tcBorders>
            <w:shd w:val="clear" w:color="auto" w:fill="auto"/>
            <w:noWrap/>
            <w:vAlign w:val="bottom"/>
            <w:hideMark/>
          </w:tcPr>
          <w:p w14:paraId="7ECC67A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0.24</w:t>
            </w:r>
          </w:p>
        </w:tc>
        <w:tc>
          <w:tcPr>
            <w:tcW w:w="700" w:type="dxa"/>
            <w:tcBorders>
              <w:top w:val="nil"/>
              <w:left w:val="nil"/>
              <w:bottom w:val="nil"/>
              <w:right w:val="nil"/>
            </w:tcBorders>
            <w:shd w:val="clear" w:color="auto" w:fill="auto"/>
            <w:noWrap/>
            <w:vAlign w:val="bottom"/>
            <w:hideMark/>
          </w:tcPr>
          <w:p w14:paraId="02B1042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1.01</w:t>
            </w:r>
          </w:p>
        </w:tc>
        <w:tc>
          <w:tcPr>
            <w:tcW w:w="700" w:type="dxa"/>
            <w:tcBorders>
              <w:top w:val="nil"/>
              <w:left w:val="nil"/>
              <w:bottom w:val="nil"/>
              <w:right w:val="nil"/>
            </w:tcBorders>
            <w:shd w:val="clear" w:color="auto" w:fill="auto"/>
            <w:noWrap/>
            <w:vAlign w:val="bottom"/>
            <w:hideMark/>
          </w:tcPr>
          <w:p w14:paraId="5BFA071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0.08</w:t>
            </w:r>
          </w:p>
        </w:tc>
        <w:tc>
          <w:tcPr>
            <w:tcW w:w="700" w:type="dxa"/>
            <w:tcBorders>
              <w:top w:val="nil"/>
              <w:left w:val="nil"/>
              <w:bottom w:val="nil"/>
              <w:right w:val="nil"/>
            </w:tcBorders>
            <w:shd w:val="clear" w:color="auto" w:fill="auto"/>
            <w:noWrap/>
            <w:vAlign w:val="bottom"/>
            <w:hideMark/>
          </w:tcPr>
          <w:p w14:paraId="21EEE7E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2.90</w:t>
            </w:r>
          </w:p>
        </w:tc>
        <w:tc>
          <w:tcPr>
            <w:tcW w:w="700" w:type="dxa"/>
            <w:tcBorders>
              <w:top w:val="nil"/>
              <w:left w:val="nil"/>
              <w:bottom w:val="nil"/>
              <w:right w:val="nil"/>
            </w:tcBorders>
            <w:shd w:val="clear" w:color="auto" w:fill="auto"/>
            <w:noWrap/>
            <w:vAlign w:val="bottom"/>
            <w:hideMark/>
          </w:tcPr>
          <w:p w14:paraId="654384F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0.30</w:t>
            </w:r>
          </w:p>
        </w:tc>
        <w:tc>
          <w:tcPr>
            <w:tcW w:w="700" w:type="dxa"/>
            <w:tcBorders>
              <w:top w:val="nil"/>
              <w:left w:val="nil"/>
              <w:bottom w:val="nil"/>
              <w:right w:val="nil"/>
            </w:tcBorders>
            <w:shd w:val="clear" w:color="auto" w:fill="auto"/>
            <w:noWrap/>
            <w:vAlign w:val="bottom"/>
            <w:hideMark/>
          </w:tcPr>
          <w:p w14:paraId="6A52230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0.92</w:t>
            </w:r>
          </w:p>
        </w:tc>
        <w:tc>
          <w:tcPr>
            <w:tcW w:w="700" w:type="dxa"/>
            <w:tcBorders>
              <w:top w:val="nil"/>
              <w:left w:val="nil"/>
              <w:bottom w:val="nil"/>
              <w:right w:val="nil"/>
            </w:tcBorders>
            <w:shd w:val="clear" w:color="auto" w:fill="auto"/>
            <w:noWrap/>
            <w:vAlign w:val="bottom"/>
            <w:hideMark/>
          </w:tcPr>
          <w:p w14:paraId="6C17593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0.26</w:t>
            </w:r>
          </w:p>
        </w:tc>
        <w:tc>
          <w:tcPr>
            <w:tcW w:w="700" w:type="dxa"/>
            <w:tcBorders>
              <w:top w:val="nil"/>
              <w:left w:val="nil"/>
              <w:bottom w:val="nil"/>
              <w:right w:val="nil"/>
            </w:tcBorders>
            <w:shd w:val="clear" w:color="auto" w:fill="auto"/>
            <w:noWrap/>
            <w:vAlign w:val="bottom"/>
            <w:hideMark/>
          </w:tcPr>
          <w:p w14:paraId="56C6E60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1.21</w:t>
            </w:r>
          </w:p>
        </w:tc>
        <w:tc>
          <w:tcPr>
            <w:tcW w:w="700" w:type="dxa"/>
            <w:tcBorders>
              <w:top w:val="nil"/>
              <w:left w:val="nil"/>
              <w:bottom w:val="nil"/>
              <w:right w:val="nil"/>
            </w:tcBorders>
            <w:shd w:val="clear" w:color="auto" w:fill="auto"/>
            <w:noWrap/>
            <w:vAlign w:val="bottom"/>
            <w:hideMark/>
          </w:tcPr>
          <w:p w14:paraId="277474C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0.06</w:t>
            </w:r>
          </w:p>
        </w:tc>
        <w:tc>
          <w:tcPr>
            <w:tcW w:w="700" w:type="dxa"/>
            <w:tcBorders>
              <w:top w:val="nil"/>
              <w:left w:val="nil"/>
              <w:bottom w:val="nil"/>
              <w:right w:val="nil"/>
            </w:tcBorders>
            <w:shd w:val="clear" w:color="auto" w:fill="auto"/>
            <w:noWrap/>
            <w:vAlign w:val="bottom"/>
            <w:hideMark/>
          </w:tcPr>
          <w:p w14:paraId="39B12AB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2.27</w:t>
            </w:r>
          </w:p>
        </w:tc>
        <w:tc>
          <w:tcPr>
            <w:tcW w:w="700" w:type="dxa"/>
            <w:tcBorders>
              <w:top w:val="nil"/>
              <w:left w:val="nil"/>
              <w:bottom w:val="nil"/>
              <w:right w:val="single" w:sz="8" w:space="0" w:color="auto"/>
            </w:tcBorders>
            <w:shd w:val="clear" w:color="auto" w:fill="auto"/>
            <w:noWrap/>
            <w:vAlign w:val="bottom"/>
            <w:hideMark/>
          </w:tcPr>
          <w:p w14:paraId="5CC0BDA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0.50</w:t>
            </w:r>
          </w:p>
        </w:tc>
      </w:tr>
      <w:tr w:rsidR="009001A0" w:rsidRPr="009001A0" w14:paraId="7A74F030" w14:textId="77777777" w:rsidTr="00695FAE">
        <w:trPr>
          <w:trHeight w:val="300"/>
          <w:jc w:val="center"/>
        </w:trPr>
        <w:tc>
          <w:tcPr>
            <w:tcW w:w="960" w:type="dxa"/>
            <w:tcBorders>
              <w:top w:val="nil"/>
              <w:left w:val="single" w:sz="8" w:space="0" w:color="auto"/>
              <w:bottom w:val="nil"/>
              <w:right w:val="single" w:sz="4" w:space="0" w:color="auto"/>
            </w:tcBorders>
            <w:shd w:val="clear" w:color="auto" w:fill="auto"/>
            <w:noWrap/>
            <w:vAlign w:val="bottom"/>
            <w:hideMark/>
          </w:tcPr>
          <w:p w14:paraId="50A8A168"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ILE</w:t>
            </w:r>
          </w:p>
        </w:tc>
        <w:tc>
          <w:tcPr>
            <w:tcW w:w="700" w:type="dxa"/>
            <w:tcBorders>
              <w:top w:val="nil"/>
              <w:left w:val="single" w:sz="8" w:space="0" w:color="auto"/>
              <w:bottom w:val="nil"/>
              <w:right w:val="nil"/>
            </w:tcBorders>
            <w:shd w:val="clear" w:color="auto" w:fill="auto"/>
            <w:noWrap/>
            <w:vAlign w:val="bottom"/>
            <w:hideMark/>
          </w:tcPr>
          <w:p w14:paraId="7045059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6.78</w:t>
            </w:r>
          </w:p>
        </w:tc>
        <w:tc>
          <w:tcPr>
            <w:tcW w:w="700" w:type="dxa"/>
            <w:tcBorders>
              <w:top w:val="nil"/>
              <w:left w:val="nil"/>
              <w:bottom w:val="nil"/>
              <w:right w:val="nil"/>
            </w:tcBorders>
            <w:shd w:val="clear" w:color="auto" w:fill="auto"/>
            <w:noWrap/>
            <w:vAlign w:val="bottom"/>
            <w:hideMark/>
          </w:tcPr>
          <w:p w14:paraId="22F3965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0.12</w:t>
            </w:r>
          </w:p>
        </w:tc>
        <w:tc>
          <w:tcPr>
            <w:tcW w:w="700" w:type="dxa"/>
            <w:tcBorders>
              <w:top w:val="nil"/>
              <w:left w:val="nil"/>
              <w:bottom w:val="nil"/>
              <w:right w:val="nil"/>
            </w:tcBorders>
            <w:shd w:val="clear" w:color="auto" w:fill="auto"/>
            <w:noWrap/>
            <w:vAlign w:val="bottom"/>
            <w:hideMark/>
          </w:tcPr>
          <w:p w14:paraId="75DC766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2.33</w:t>
            </w:r>
          </w:p>
        </w:tc>
        <w:tc>
          <w:tcPr>
            <w:tcW w:w="700" w:type="dxa"/>
            <w:tcBorders>
              <w:top w:val="nil"/>
              <w:left w:val="nil"/>
              <w:bottom w:val="nil"/>
              <w:right w:val="nil"/>
            </w:tcBorders>
            <w:shd w:val="clear" w:color="auto" w:fill="auto"/>
            <w:noWrap/>
            <w:vAlign w:val="bottom"/>
            <w:hideMark/>
          </w:tcPr>
          <w:p w14:paraId="25B6461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0.51</w:t>
            </w:r>
          </w:p>
        </w:tc>
        <w:tc>
          <w:tcPr>
            <w:tcW w:w="700" w:type="dxa"/>
            <w:tcBorders>
              <w:top w:val="nil"/>
              <w:left w:val="nil"/>
              <w:bottom w:val="nil"/>
              <w:right w:val="nil"/>
            </w:tcBorders>
            <w:shd w:val="clear" w:color="auto" w:fill="auto"/>
            <w:noWrap/>
            <w:vAlign w:val="bottom"/>
            <w:hideMark/>
          </w:tcPr>
          <w:p w14:paraId="5CAC056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2.22</w:t>
            </w:r>
          </w:p>
        </w:tc>
        <w:tc>
          <w:tcPr>
            <w:tcW w:w="700" w:type="dxa"/>
            <w:tcBorders>
              <w:top w:val="nil"/>
              <w:left w:val="nil"/>
              <w:bottom w:val="nil"/>
              <w:right w:val="nil"/>
            </w:tcBorders>
            <w:shd w:val="clear" w:color="auto" w:fill="auto"/>
            <w:noWrap/>
            <w:vAlign w:val="bottom"/>
            <w:hideMark/>
          </w:tcPr>
          <w:p w14:paraId="4E58DFF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0.16</w:t>
            </w:r>
          </w:p>
        </w:tc>
        <w:tc>
          <w:tcPr>
            <w:tcW w:w="700" w:type="dxa"/>
            <w:tcBorders>
              <w:top w:val="nil"/>
              <w:left w:val="nil"/>
              <w:bottom w:val="nil"/>
              <w:right w:val="nil"/>
            </w:tcBorders>
            <w:shd w:val="clear" w:color="auto" w:fill="auto"/>
            <w:noWrap/>
            <w:vAlign w:val="bottom"/>
            <w:hideMark/>
          </w:tcPr>
          <w:p w14:paraId="4295F25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5.83</w:t>
            </w:r>
          </w:p>
        </w:tc>
        <w:tc>
          <w:tcPr>
            <w:tcW w:w="700" w:type="dxa"/>
            <w:tcBorders>
              <w:top w:val="nil"/>
              <w:left w:val="nil"/>
              <w:bottom w:val="nil"/>
              <w:right w:val="nil"/>
            </w:tcBorders>
            <w:shd w:val="clear" w:color="auto" w:fill="auto"/>
            <w:noWrap/>
            <w:vAlign w:val="bottom"/>
            <w:hideMark/>
          </w:tcPr>
          <w:p w14:paraId="0D7F7A2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0.63</w:t>
            </w:r>
          </w:p>
        </w:tc>
        <w:tc>
          <w:tcPr>
            <w:tcW w:w="700" w:type="dxa"/>
            <w:tcBorders>
              <w:top w:val="nil"/>
              <w:left w:val="nil"/>
              <w:bottom w:val="nil"/>
              <w:right w:val="nil"/>
            </w:tcBorders>
            <w:shd w:val="clear" w:color="auto" w:fill="auto"/>
            <w:noWrap/>
            <w:vAlign w:val="bottom"/>
            <w:hideMark/>
          </w:tcPr>
          <w:p w14:paraId="6E7E15F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1.79</w:t>
            </w:r>
          </w:p>
        </w:tc>
        <w:tc>
          <w:tcPr>
            <w:tcW w:w="700" w:type="dxa"/>
            <w:tcBorders>
              <w:top w:val="nil"/>
              <w:left w:val="nil"/>
              <w:bottom w:val="nil"/>
              <w:right w:val="nil"/>
            </w:tcBorders>
            <w:shd w:val="clear" w:color="auto" w:fill="auto"/>
            <w:noWrap/>
            <w:vAlign w:val="bottom"/>
            <w:hideMark/>
          </w:tcPr>
          <w:p w14:paraId="761E735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0.41</w:t>
            </w:r>
          </w:p>
        </w:tc>
        <w:tc>
          <w:tcPr>
            <w:tcW w:w="700" w:type="dxa"/>
            <w:tcBorders>
              <w:top w:val="nil"/>
              <w:left w:val="nil"/>
              <w:bottom w:val="nil"/>
              <w:right w:val="nil"/>
            </w:tcBorders>
            <w:shd w:val="clear" w:color="auto" w:fill="auto"/>
            <w:noWrap/>
            <w:vAlign w:val="bottom"/>
            <w:hideMark/>
          </w:tcPr>
          <w:p w14:paraId="093C725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2.53</w:t>
            </w:r>
          </w:p>
        </w:tc>
        <w:tc>
          <w:tcPr>
            <w:tcW w:w="700" w:type="dxa"/>
            <w:tcBorders>
              <w:top w:val="nil"/>
              <w:left w:val="nil"/>
              <w:bottom w:val="nil"/>
              <w:right w:val="nil"/>
            </w:tcBorders>
            <w:shd w:val="clear" w:color="auto" w:fill="auto"/>
            <w:noWrap/>
            <w:vAlign w:val="bottom"/>
            <w:hideMark/>
          </w:tcPr>
          <w:p w14:paraId="6EFBD01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0.10</w:t>
            </w:r>
          </w:p>
        </w:tc>
        <w:tc>
          <w:tcPr>
            <w:tcW w:w="700" w:type="dxa"/>
            <w:tcBorders>
              <w:top w:val="nil"/>
              <w:left w:val="nil"/>
              <w:bottom w:val="nil"/>
              <w:right w:val="nil"/>
            </w:tcBorders>
            <w:shd w:val="clear" w:color="auto" w:fill="auto"/>
            <w:noWrap/>
            <w:vAlign w:val="bottom"/>
            <w:hideMark/>
          </w:tcPr>
          <w:p w14:paraId="4D6BFE8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4.77</w:t>
            </w:r>
          </w:p>
        </w:tc>
        <w:tc>
          <w:tcPr>
            <w:tcW w:w="700" w:type="dxa"/>
            <w:tcBorders>
              <w:top w:val="nil"/>
              <w:left w:val="nil"/>
              <w:bottom w:val="nil"/>
              <w:right w:val="single" w:sz="8" w:space="0" w:color="auto"/>
            </w:tcBorders>
            <w:shd w:val="clear" w:color="auto" w:fill="auto"/>
            <w:noWrap/>
            <w:vAlign w:val="bottom"/>
            <w:hideMark/>
          </w:tcPr>
          <w:p w14:paraId="4310E6D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1.03</w:t>
            </w:r>
          </w:p>
        </w:tc>
      </w:tr>
      <w:tr w:rsidR="009001A0" w:rsidRPr="009001A0" w14:paraId="3F635CF4" w14:textId="77777777" w:rsidTr="00695FAE">
        <w:trPr>
          <w:trHeight w:val="300"/>
          <w:jc w:val="center"/>
        </w:trPr>
        <w:tc>
          <w:tcPr>
            <w:tcW w:w="960" w:type="dxa"/>
            <w:tcBorders>
              <w:top w:val="nil"/>
              <w:left w:val="single" w:sz="8" w:space="0" w:color="auto"/>
              <w:bottom w:val="nil"/>
              <w:right w:val="single" w:sz="4" w:space="0" w:color="auto"/>
            </w:tcBorders>
            <w:shd w:val="clear" w:color="auto" w:fill="auto"/>
            <w:noWrap/>
            <w:vAlign w:val="bottom"/>
            <w:hideMark/>
          </w:tcPr>
          <w:p w14:paraId="732F6E13"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LEU</w:t>
            </w:r>
          </w:p>
        </w:tc>
        <w:tc>
          <w:tcPr>
            <w:tcW w:w="700" w:type="dxa"/>
            <w:tcBorders>
              <w:top w:val="nil"/>
              <w:left w:val="single" w:sz="8" w:space="0" w:color="auto"/>
              <w:bottom w:val="nil"/>
              <w:right w:val="nil"/>
            </w:tcBorders>
            <w:shd w:val="clear" w:color="auto" w:fill="auto"/>
            <w:noWrap/>
            <w:vAlign w:val="bottom"/>
            <w:hideMark/>
          </w:tcPr>
          <w:p w14:paraId="7D9ECCD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12.39</w:t>
            </w:r>
          </w:p>
        </w:tc>
        <w:tc>
          <w:tcPr>
            <w:tcW w:w="700" w:type="dxa"/>
            <w:tcBorders>
              <w:top w:val="nil"/>
              <w:left w:val="nil"/>
              <w:bottom w:val="nil"/>
              <w:right w:val="nil"/>
            </w:tcBorders>
            <w:shd w:val="clear" w:color="auto" w:fill="auto"/>
            <w:noWrap/>
            <w:vAlign w:val="bottom"/>
            <w:hideMark/>
          </w:tcPr>
          <w:p w14:paraId="5025D46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0.24</w:t>
            </w:r>
          </w:p>
        </w:tc>
        <w:tc>
          <w:tcPr>
            <w:tcW w:w="700" w:type="dxa"/>
            <w:tcBorders>
              <w:top w:val="nil"/>
              <w:left w:val="nil"/>
              <w:bottom w:val="nil"/>
              <w:right w:val="nil"/>
            </w:tcBorders>
            <w:shd w:val="clear" w:color="auto" w:fill="auto"/>
            <w:noWrap/>
            <w:vAlign w:val="bottom"/>
            <w:hideMark/>
          </w:tcPr>
          <w:p w14:paraId="56538F4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3.67</w:t>
            </w:r>
          </w:p>
        </w:tc>
        <w:tc>
          <w:tcPr>
            <w:tcW w:w="700" w:type="dxa"/>
            <w:tcBorders>
              <w:top w:val="nil"/>
              <w:left w:val="nil"/>
              <w:bottom w:val="nil"/>
              <w:right w:val="nil"/>
            </w:tcBorders>
            <w:shd w:val="clear" w:color="auto" w:fill="auto"/>
            <w:noWrap/>
            <w:vAlign w:val="bottom"/>
            <w:hideMark/>
          </w:tcPr>
          <w:p w14:paraId="5EAD42C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0.73</w:t>
            </w:r>
          </w:p>
        </w:tc>
        <w:tc>
          <w:tcPr>
            <w:tcW w:w="700" w:type="dxa"/>
            <w:tcBorders>
              <w:top w:val="nil"/>
              <w:left w:val="nil"/>
              <w:bottom w:val="nil"/>
              <w:right w:val="nil"/>
            </w:tcBorders>
            <w:shd w:val="clear" w:color="auto" w:fill="auto"/>
            <w:noWrap/>
            <w:vAlign w:val="bottom"/>
            <w:hideMark/>
          </w:tcPr>
          <w:p w14:paraId="37E8BDC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3.52</w:t>
            </w:r>
          </w:p>
        </w:tc>
        <w:tc>
          <w:tcPr>
            <w:tcW w:w="700" w:type="dxa"/>
            <w:tcBorders>
              <w:top w:val="nil"/>
              <w:left w:val="nil"/>
              <w:bottom w:val="nil"/>
              <w:right w:val="nil"/>
            </w:tcBorders>
            <w:shd w:val="clear" w:color="auto" w:fill="auto"/>
            <w:noWrap/>
            <w:vAlign w:val="bottom"/>
            <w:hideMark/>
          </w:tcPr>
          <w:p w14:paraId="76C4D56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0.26</w:t>
            </w:r>
          </w:p>
        </w:tc>
        <w:tc>
          <w:tcPr>
            <w:tcW w:w="700" w:type="dxa"/>
            <w:tcBorders>
              <w:top w:val="nil"/>
              <w:left w:val="nil"/>
              <w:bottom w:val="nil"/>
              <w:right w:val="nil"/>
            </w:tcBorders>
            <w:shd w:val="clear" w:color="auto" w:fill="auto"/>
            <w:noWrap/>
            <w:vAlign w:val="bottom"/>
            <w:hideMark/>
          </w:tcPr>
          <w:p w14:paraId="783AC78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10.91</w:t>
            </w:r>
          </w:p>
        </w:tc>
        <w:tc>
          <w:tcPr>
            <w:tcW w:w="700" w:type="dxa"/>
            <w:tcBorders>
              <w:top w:val="nil"/>
              <w:left w:val="nil"/>
              <w:bottom w:val="nil"/>
              <w:right w:val="nil"/>
            </w:tcBorders>
            <w:shd w:val="clear" w:color="auto" w:fill="auto"/>
            <w:noWrap/>
            <w:vAlign w:val="bottom"/>
            <w:hideMark/>
          </w:tcPr>
          <w:p w14:paraId="02053F1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1.17</w:t>
            </w:r>
          </w:p>
        </w:tc>
        <w:tc>
          <w:tcPr>
            <w:tcW w:w="700" w:type="dxa"/>
            <w:tcBorders>
              <w:top w:val="nil"/>
              <w:left w:val="nil"/>
              <w:bottom w:val="nil"/>
              <w:right w:val="nil"/>
            </w:tcBorders>
            <w:shd w:val="clear" w:color="auto" w:fill="auto"/>
            <w:noWrap/>
            <w:vAlign w:val="bottom"/>
            <w:hideMark/>
          </w:tcPr>
          <w:p w14:paraId="1E512B7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2.85</w:t>
            </w:r>
          </w:p>
        </w:tc>
        <w:tc>
          <w:tcPr>
            <w:tcW w:w="700" w:type="dxa"/>
            <w:tcBorders>
              <w:top w:val="nil"/>
              <w:left w:val="nil"/>
              <w:bottom w:val="nil"/>
              <w:right w:val="nil"/>
            </w:tcBorders>
            <w:shd w:val="clear" w:color="auto" w:fill="auto"/>
            <w:noWrap/>
            <w:vAlign w:val="bottom"/>
            <w:hideMark/>
          </w:tcPr>
          <w:p w14:paraId="2AFE631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0.68</w:t>
            </w:r>
          </w:p>
        </w:tc>
        <w:tc>
          <w:tcPr>
            <w:tcW w:w="700" w:type="dxa"/>
            <w:tcBorders>
              <w:top w:val="nil"/>
              <w:left w:val="nil"/>
              <w:bottom w:val="nil"/>
              <w:right w:val="nil"/>
            </w:tcBorders>
            <w:shd w:val="clear" w:color="auto" w:fill="auto"/>
            <w:noWrap/>
            <w:vAlign w:val="bottom"/>
            <w:hideMark/>
          </w:tcPr>
          <w:p w14:paraId="7C2BF31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3.95</w:t>
            </w:r>
          </w:p>
        </w:tc>
        <w:tc>
          <w:tcPr>
            <w:tcW w:w="700" w:type="dxa"/>
            <w:tcBorders>
              <w:top w:val="nil"/>
              <w:left w:val="nil"/>
              <w:bottom w:val="nil"/>
              <w:right w:val="nil"/>
            </w:tcBorders>
            <w:shd w:val="clear" w:color="auto" w:fill="auto"/>
            <w:noWrap/>
            <w:vAlign w:val="bottom"/>
            <w:hideMark/>
          </w:tcPr>
          <w:p w14:paraId="3D19D11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0.16</w:t>
            </w:r>
          </w:p>
        </w:tc>
        <w:tc>
          <w:tcPr>
            <w:tcW w:w="700" w:type="dxa"/>
            <w:tcBorders>
              <w:top w:val="nil"/>
              <w:left w:val="nil"/>
              <w:bottom w:val="nil"/>
              <w:right w:val="nil"/>
            </w:tcBorders>
            <w:shd w:val="clear" w:color="auto" w:fill="auto"/>
            <w:noWrap/>
            <w:vAlign w:val="bottom"/>
            <w:hideMark/>
          </w:tcPr>
          <w:p w14:paraId="22770C1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8.65</w:t>
            </w:r>
          </w:p>
        </w:tc>
        <w:tc>
          <w:tcPr>
            <w:tcW w:w="700" w:type="dxa"/>
            <w:tcBorders>
              <w:top w:val="nil"/>
              <w:left w:val="nil"/>
              <w:bottom w:val="nil"/>
              <w:right w:val="single" w:sz="8" w:space="0" w:color="auto"/>
            </w:tcBorders>
            <w:shd w:val="clear" w:color="auto" w:fill="auto"/>
            <w:noWrap/>
            <w:vAlign w:val="bottom"/>
            <w:hideMark/>
          </w:tcPr>
          <w:p w14:paraId="4C1792B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1.82</w:t>
            </w:r>
          </w:p>
        </w:tc>
      </w:tr>
      <w:tr w:rsidR="009001A0" w:rsidRPr="009001A0" w14:paraId="478A2F48" w14:textId="77777777" w:rsidTr="00695FAE">
        <w:trPr>
          <w:trHeight w:val="300"/>
          <w:jc w:val="center"/>
        </w:trPr>
        <w:tc>
          <w:tcPr>
            <w:tcW w:w="960" w:type="dxa"/>
            <w:tcBorders>
              <w:top w:val="nil"/>
              <w:left w:val="single" w:sz="8" w:space="0" w:color="auto"/>
              <w:bottom w:val="nil"/>
              <w:right w:val="single" w:sz="4" w:space="0" w:color="auto"/>
            </w:tcBorders>
            <w:shd w:val="clear" w:color="auto" w:fill="auto"/>
            <w:noWrap/>
            <w:vAlign w:val="bottom"/>
            <w:hideMark/>
          </w:tcPr>
          <w:p w14:paraId="61F1CF82"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LYS</w:t>
            </w:r>
          </w:p>
        </w:tc>
        <w:tc>
          <w:tcPr>
            <w:tcW w:w="700" w:type="dxa"/>
            <w:tcBorders>
              <w:top w:val="nil"/>
              <w:left w:val="single" w:sz="8" w:space="0" w:color="auto"/>
              <w:bottom w:val="nil"/>
              <w:right w:val="nil"/>
            </w:tcBorders>
            <w:shd w:val="clear" w:color="auto" w:fill="auto"/>
            <w:noWrap/>
            <w:vAlign w:val="bottom"/>
            <w:hideMark/>
          </w:tcPr>
          <w:p w14:paraId="14B2AA6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7.00</w:t>
            </w:r>
          </w:p>
        </w:tc>
        <w:tc>
          <w:tcPr>
            <w:tcW w:w="700" w:type="dxa"/>
            <w:tcBorders>
              <w:top w:val="nil"/>
              <w:left w:val="nil"/>
              <w:bottom w:val="nil"/>
              <w:right w:val="nil"/>
            </w:tcBorders>
            <w:shd w:val="clear" w:color="auto" w:fill="auto"/>
            <w:noWrap/>
            <w:vAlign w:val="bottom"/>
            <w:hideMark/>
          </w:tcPr>
          <w:p w14:paraId="253F4A9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0.28</w:t>
            </w:r>
          </w:p>
        </w:tc>
        <w:tc>
          <w:tcPr>
            <w:tcW w:w="700" w:type="dxa"/>
            <w:tcBorders>
              <w:top w:val="nil"/>
              <w:left w:val="nil"/>
              <w:bottom w:val="nil"/>
              <w:right w:val="nil"/>
            </w:tcBorders>
            <w:shd w:val="clear" w:color="auto" w:fill="auto"/>
            <w:noWrap/>
            <w:vAlign w:val="bottom"/>
            <w:hideMark/>
          </w:tcPr>
          <w:p w14:paraId="081E612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3.24</w:t>
            </w:r>
          </w:p>
        </w:tc>
        <w:tc>
          <w:tcPr>
            <w:tcW w:w="700" w:type="dxa"/>
            <w:tcBorders>
              <w:top w:val="nil"/>
              <w:left w:val="nil"/>
              <w:bottom w:val="nil"/>
              <w:right w:val="nil"/>
            </w:tcBorders>
            <w:shd w:val="clear" w:color="auto" w:fill="auto"/>
            <w:noWrap/>
            <w:vAlign w:val="bottom"/>
            <w:hideMark/>
          </w:tcPr>
          <w:p w14:paraId="1081A8C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0.86</w:t>
            </w:r>
          </w:p>
        </w:tc>
        <w:tc>
          <w:tcPr>
            <w:tcW w:w="700" w:type="dxa"/>
            <w:tcBorders>
              <w:top w:val="nil"/>
              <w:left w:val="nil"/>
              <w:bottom w:val="nil"/>
              <w:right w:val="nil"/>
            </w:tcBorders>
            <w:shd w:val="clear" w:color="auto" w:fill="auto"/>
            <w:noWrap/>
            <w:vAlign w:val="bottom"/>
            <w:hideMark/>
          </w:tcPr>
          <w:p w14:paraId="59358A9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2.60</w:t>
            </w:r>
          </w:p>
        </w:tc>
        <w:tc>
          <w:tcPr>
            <w:tcW w:w="700" w:type="dxa"/>
            <w:tcBorders>
              <w:top w:val="nil"/>
              <w:left w:val="nil"/>
              <w:bottom w:val="nil"/>
              <w:right w:val="nil"/>
            </w:tcBorders>
            <w:shd w:val="clear" w:color="auto" w:fill="auto"/>
            <w:noWrap/>
            <w:vAlign w:val="bottom"/>
            <w:hideMark/>
          </w:tcPr>
          <w:p w14:paraId="76121BE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0.21</w:t>
            </w:r>
          </w:p>
        </w:tc>
        <w:tc>
          <w:tcPr>
            <w:tcW w:w="700" w:type="dxa"/>
            <w:tcBorders>
              <w:top w:val="nil"/>
              <w:left w:val="nil"/>
              <w:bottom w:val="nil"/>
              <w:right w:val="nil"/>
            </w:tcBorders>
            <w:shd w:val="clear" w:color="auto" w:fill="auto"/>
            <w:noWrap/>
            <w:vAlign w:val="bottom"/>
            <w:hideMark/>
          </w:tcPr>
          <w:p w14:paraId="2FC4E8A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5.47</w:t>
            </w:r>
          </w:p>
        </w:tc>
        <w:tc>
          <w:tcPr>
            <w:tcW w:w="700" w:type="dxa"/>
            <w:tcBorders>
              <w:top w:val="nil"/>
              <w:left w:val="nil"/>
              <w:bottom w:val="nil"/>
              <w:right w:val="nil"/>
            </w:tcBorders>
            <w:shd w:val="clear" w:color="auto" w:fill="auto"/>
            <w:noWrap/>
            <w:vAlign w:val="bottom"/>
            <w:hideMark/>
          </w:tcPr>
          <w:p w14:paraId="301DF4A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0.54</w:t>
            </w:r>
          </w:p>
        </w:tc>
        <w:tc>
          <w:tcPr>
            <w:tcW w:w="700" w:type="dxa"/>
            <w:tcBorders>
              <w:top w:val="nil"/>
              <w:left w:val="nil"/>
              <w:bottom w:val="nil"/>
              <w:right w:val="nil"/>
            </w:tcBorders>
            <w:shd w:val="clear" w:color="auto" w:fill="auto"/>
            <w:noWrap/>
            <w:vAlign w:val="bottom"/>
            <w:hideMark/>
          </w:tcPr>
          <w:p w14:paraId="083FAE6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2.23</w:t>
            </w:r>
          </w:p>
        </w:tc>
        <w:tc>
          <w:tcPr>
            <w:tcW w:w="700" w:type="dxa"/>
            <w:tcBorders>
              <w:top w:val="nil"/>
              <w:left w:val="nil"/>
              <w:bottom w:val="nil"/>
              <w:right w:val="nil"/>
            </w:tcBorders>
            <w:shd w:val="clear" w:color="auto" w:fill="auto"/>
            <w:noWrap/>
            <w:vAlign w:val="bottom"/>
            <w:hideMark/>
          </w:tcPr>
          <w:p w14:paraId="0E12189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0.60</w:t>
            </w:r>
          </w:p>
        </w:tc>
        <w:tc>
          <w:tcPr>
            <w:tcW w:w="700" w:type="dxa"/>
            <w:tcBorders>
              <w:top w:val="nil"/>
              <w:left w:val="nil"/>
              <w:bottom w:val="nil"/>
              <w:right w:val="nil"/>
            </w:tcBorders>
            <w:shd w:val="clear" w:color="auto" w:fill="auto"/>
            <w:noWrap/>
            <w:vAlign w:val="bottom"/>
            <w:hideMark/>
          </w:tcPr>
          <w:p w14:paraId="6746C9D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2.98</w:t>
            </w:r>
          </w:p>
        </w:tc>
        <w:tc>
          <w:tcPr>
            <w:tcW w:w="700" w:type="dxa"/>
            <w:tcBorders>
              <w:top w:val="nil"/>
              <w:left w:val="nil"/>
              <w:bottom w:val="nil"/>
              <w:right w:val="nil"/>
            </w:tcBorders>
            <w:shd w:val="clear" w:color="auto" w:fill="auto"/>
            <w:noWrap/>
            <w:vAlign w:val="bottom"/>
            <w:hideMark/>
          </w:tcPr>
          <w:p w14:paraId="21B9837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0.12</w:t>
            </w:r>
          </w:p>
        </w:tc>
        <w:tc>
          <w:tcPr>
            <w:tcW w:w="700" w:type="dxa"/>
            <w:tcBorders>
              <w:top w:val="nil"/>
              <w:left w:val="nil"/>
              <w:bottom w:val="nil"/>
              <w:right w:val="nil"/>
            </w:tcBorders>
            <w:shd w:val="clear" w:color="auto" w:fill="auto"/>
            <w:noWrap/>
            <w:vAlign w:val="bottom"/>
            <w:hideMark/>
          </w:tcPr>
          <w:p w14:paraId="64F6121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4.68</w:t>
            </w:r>
          </w:p>
        </w:tc>
        <w:tc>
          <w:tcPr>
            <w:tcW w:w="700" w:type="dxa"/>
            <w:tcBorders>
              <w:top w:val="nil"/>
              <w:left w:val="nil"/>
              <w:bottom w:val="nil"/>
              <w:right w:val="single" w:sz="8" w:space="0" w:color="auto"/>
            </w:tcBorders>
            <w:shd w:val="clear" w:color="auto" w:fill="auto"/>
            <w:noWrap/>
            <w:vAlign w:val="bottom"/>
            <w:hideMark/>
          </w:tcPr>
          <w:p w14:paraId="4F21320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1.01</w:t>
            </w:r>
          </w:p>
        </w:tc>
      </w:tr>
      <w:tr w:rsidR="009001A0" w:rsidRPr="009001A0" w14:paraId="00E068B2" w14:textId="77777777" w:rsidTr="00695FAE">
        <w:trPr>
          <w:trHeight w:val="300"/>
          <w:jc w:val="center"/>
        </w:trPr>
        <w:tc>
          <w:tcPr>
            <w:tcW w:w="960" w:type="dxa"/>
            <w:tcBorders>
              <w:top w:val="nil"/>
              <w:left w:val="single" w:sz="8" w:space="0" w:color="auto"/>
              <w:bottom w:val="nil"/>
              <w:right w:val="single" w:sz="4" w:space="0" w:color="auto"/>
            </w:tcBorders>
            <w:shd w:val="clear" w:color="auto" w:fill="auto"/>
            <w:noWrap/>
            <w:vAlign w:val="bottom"/>
            <w:hideMark/>
          </w:tcPr>
          <w:p w14:paraId="1B44C216"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MET</w:t>
            </w:r>
          </w:p>
        </w:tc>
        <w:tc>
          <w:tcPr>
            <w:tcW w:w="700" w:type="dxa"/>
            <w:tcBorders>
              <w:top w:val="nil"/>
              <w:left w:val="single" w:sz="8" w:space="0" w:color="auto"/>
              <w:bottom w:val="nil"/>
              <w:right w:val="nil"/>
            </w:tcBorders>
            <w:shd w:val="clear" w:color="auto" w:fill="auto"/>
            <w:noWrap/>
            <w:vAlign w:val="bottom"/>
            <w:hideMark/>
          </w:tcPr>
          <w:p w14:paraId="37D6932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2.32</w:t>
            </w:r>
          </w:p>
        </w:tc>
        <w:tc>
          <w:tcPr>
            <w:tcW w:w="700" w:type="dxa"/>
            <w:tcBorders>
              <w:top w:val="nil"/>
              <w:left w:val="nil"/>
              <w:bottom w:val="nil"/>
              <w:right w:val="nil"/>
            </w:tcBorders>
            <w:shd w:val="clear" w:color="auto" w:fill="auto"/>
            <w:noWrap/>
            <w:vAlign w:val="bottom"/>
            <w:hideMark/>
          </w:tcPr>
          <w:p w14:paraId="3DD8B5E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0.06</w:t>
            </w:r>
          </w:p>
        </w:tc>
        <w:tc>
          <w:tcPr>
            <w:tcW w:w="700" w:type="dxa"/>
            <w:tcBorders>
              <w:top w:val="nil"/>
              <w:left w:val="nil"/>
              <w:bottom w:val="nil"/>
              <w:right w:val="nil"/>
            </w:tcBorders>
            <w:shd w:val="clear" w:color="auto" w:fill="auto"/>
            <w:noWrap/>
            <w:vAlign w:val="bottom"/>
            <w:hideMark/>
          </w:tcPr>
          <w:p w14:paraId="3DC7649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0.42</w:t>
            </w:r>
          </w:p>
        </w:tc>
        <w:tc>
          <w:tcPr>
            <w:tcW w:w="700" w:type="dxa"/>
            <w:tcBorders>
              <w:top w:val="nil"/>
              <w:left w:val="nil"/>
              <w:bottom w:val="nil"/>
              <w:right w:val="nil"/>
            </w:tcBorders>
            <w:shd w:val="clear" w:color="auto" w:fill="auto"/>
            <w:noWrap/>
            <w:vAlign w:val="bottom"/>
            <w:hideMark/>
          </w:tcPr>
          <w:p w14:paraId="256AD07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0.04</w:t>
            </w:r>
          </w:p>
        </w:tc>
        <w:tc>
          <w:tcPr>
            <w:tcW w:w="700" w:type="dxa"/>
            <w:tcBorders>
              <w:top w:val="nil"/>
              <w:left w:val="nil"/>
              <w:bottom w:val="nil"/>
              <w:right w:val="nil"/>
            </w:tcBorders>
            <w:shd w:val="clear" w:color="auto" w:fill="auto"/>
            <w:noWrap/>
            <w:vAlign w:val="bottom"/>
            <w:hideMark/>
          </w:tcPr>
          <w:p w14:paraId="0DCD513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0.59</w:t>
            </w:r>
          </w:p>
        </w:tc>
        <w:tc>
          <w:tcPr>
            <w:tcW w:w="700" w:type="dxa"/>
            <w:tcBorders>
              <w:top w:val="nil"/>
              <w:left w:val="nil"/>
              <w:bottom w:val="nil"/>
              <w:right w:val="nil"/>
            </w:tcBorders>
            <w:shd w:val="clear" w:color="auto" w:fill="auto"/>
            <w:noWrap/>
            <w:vAlign w:val="bottom"/>
            <w:hideMark/>
          </w:tcPr>
          <w:p w14:paraId="18B22E0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0.05</w:t>
            </w:r>
          </w:p>
        </w:tc>
        <w:tc>
          <w:tcPr>
            <w:tcW w:w="700" w:type="dxa"/>
            <w:tcBorders>
              <w:top w:val="nil"/>
              <w:left w:val="nil"/>
              <w:bottom w:val="nil"/>
              <w:right w:val="nil"/>
            </w:tcBorders>
            <w:shd w:val="clear" w:color="auto" w:fill="auto"/>
            <w:noWrap/>
            <w:vAlign w:val="bottom"/>
            <w:hideMark/>
          </w:tcPr>
          <w:p w14:paraId="069BD9F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2.46</w:t>
            </w:r>
          </w:p>
        </w:tc>
        <w:tc>
          <w:tcPr>
            <w:tcW w:w="700" w:type="dxa"/>
            <w:tcBorders>
              <w:top w:val="nil"/>
              <w:left w:val="nil"/>
              <w:bottom w:val="nil"/>
              <w:right w:val="nil"/>
            </w:tcBorders>
            <w:shd w:val="clear" w:color="auto" w:fill="auto"/>
            <w:noWrap/>
            <w:vAlign w:val="bottom"/>
            <w:hideMark/>
          </w:tcPr>
          <w:p w14:paraId="2404DCE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0.25</w:t>
            </w:r>
          </w:p>
        </w:tc>
        <w:tc>
          <w:tcPr>
            <w:tcW w:w="700" w:type="dxa"/>
            <w:tcBorders>
              <w:top w:val="nil"/>
              <w:left w:val="nil"/>
              <w:bottom w:val="nil"/>
              <w:right w:val="nil"/>
            </w:tcBorders>
            <w:shd w:val="clear" w:color="auto" w:fill="auto"/>
            <w:noWrap/>
            <w:vAlign w:val="bottom"/>
            <w:hideMark/>
          </w:tcPr>
          <w:p w14:paraId="699A4D8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0.47</w:t>
            </w:r>
          </w:p>
        </w:tc>
        <w:tc>
          <w:tcPr>
            <w:tcW w:w="700" w:type="dxa"/>
            <w:tcBorders>
              <w:top w:val="nil"/>
              <w:left w:val="nil"/>
              <w:bottom w:val="nil"/>
              <w:right w:val="nil"/>
            </w:tcBorders>
            <w:shd w:val="clear" w:color="auto" w:fill="auto"/>
            <w:noWrap/>
            <w:vAlign w:val="bottom"/>
            <w:hideMark/>
          </w:tcPr>
          <w:p w14:paraId="5F9DDB5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0.11</w:t>
            </w:r>
          </w:p>
        </w:tc>
        <w:tc>
          <w:tcPr>
            <w:tcW w:w="700" w:type="dxa"/>
            <w:tcBorders>
              <w:top w:val="nil"/>
              <w:left w:val="nil"/>
              <w:bottom w:val="nil"/>
              <w:right w:val="nil"/>
            </w:tcBorders>
            <w:shd w:val="clear" w:color="auto" w:fill="auto"/>
            <w:noWrap/>
            <w:vAlign w:val="bottom"/>
            <w:hideMark/>
          </w:tcPr>
          <w:p w14:paraId="45F4462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0.65</w:t>
            </w:r>
          </w:p>
        </w:tc>
        <w:tc>
          <w:tcPr>
            <w:tcW w:w="700" w:type="dxa"/>
            <w:tcBorders>
              <w:top w:val="nil"/>
              <w:left w:val="nil"/>
              <w:bottom w:val="nil"/>
              <w:right w:val="nil"/>
            </w:tcBorders>
            <w:shd w:val="clear" w:color="auto" w:fill="auto"/>
            <w:noWrap/>
            <w:vAlign w:val="bottom"/>
            <w:hideMark/>
          </w:tcPr>
          <w:p w14:paraId="47347D8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0.02</w:t>
            </w:r>
          </w:p>
        </w:tc>
        <w:tc>
          <w:tcPr>
            <w:tcW w:w="700" w:type="dxa"/>
            <w:tcBorders>
              <w:top w:val="nil"/>
              <w:left w:val="nil"/>
              <w:bottom w:val="nil"/>
              <w:right w:val="nil"/>
            </w:tcBorders>
            <w:shd w:val="clear" w:color="auto" w:fill="auto"/>
            <w:noWrap/>
            <w:vAlign w:val="bottom"/>
            <w:hideMark/>
          </w:tcPr>
          <w:p w14:paraId="43C01D0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1.64</w:t>
            </w:r>
          </w:p>
        </w:tc>
        <w:tc>
          <w:tcPr>
            <w:tcW w:w="700" w:type="dxa"/>
            <w:tcBorders>
              <w:top w:val="nil"/>
              <w:left w:val="nil"/>
              <w:bottom w:val="nil"/>
              <w:right w:val="single" w:sz="8" w:space="0" w:color="auto"/>
            </w:tcBorders>
            <w:shd w:val="clear" w:color="auto" w:fill="auto"/>
            <w:noWrap/>
            <w:vAlign w:val="bottom"/>
            <w:hideMark/>
          </w:tcPr>
          <w:p w14:paraId="3C255FF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0.15</w:t>
            </w:r>
          </w:p>
        </w:tc>
      </w:tr>
      <w:tr w:rsidR="009001A0" w:rsidRPr="009001A0" w14:paraId="4D4B6134" w14:textId="77777777" w:rsidTr="00695FAE">
        <w:trPr>
          <w:trHeight w:val="300"/>
          <w:jc w:val="center"/>
        </w:trPr>
        <w:tc>
          <w:tcPr>
            <w:tcW w:w="960" w:type="dxa"/>
            <w:tcBorders>
              <w:top w:val="nil"/>
              <w:left w:val="single" w:sz="8" w:space="0" w:color="auto"/>
              <w:bottom w:val="nil"/>
              <w:right w:val="single" w:sz="4" w:space="0" w:color="auto"/>
            </w:tcBorders>
            <w:shd w:val="clear" w:color="auto" w:fill="auto"/>
            <w:noWrap/>
            <w:vAlign w:val="bottom"/>
            <w:hideMark/>
          </w:tcPr>
          <w:p w14:paraId="3C1D2AD6"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PHE</w:t>
            </w:r>
          </w:p>
        </w:tc>
        <w:tc>
          <w:tcPr>
            <w:tcW w:w="700" w:type="dxa"/>
            <w:tcBorders>
              <w:top w:val="nil"/>
              <w:left w:val="single" w:sz="8" w:space="0" w:color="auto"/>
              <w:bottom w:val="nil"/>
              <w:right w:val="nil"/>
            </w:tcBorders>
            <w:shd w:val="clear" w:color="auto" w:fill="auto"/>
            <w:noWrap/>
            <w:vAlign w:val="bottom"/>
            <w:hideMark/>
          </w:tcPr>
          <w:p w14:paraId="46013A1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8.11</w:t>
            </w:r>
          </w:p>
        </w:tc>
        <w:tc>
          <w:tcPr>
            <w:tcW w:w="700" w:type="dxa"/>
            <w:tcBorders>
              <w:top w:val="nil"/>
              <w:left w:val="nil"/>
              <w:bottom w:val="nil"/>
              <w:right w:val="nil"/>
            </w:tcBorders>
            <w:shd w:val="clear" w:color="auto" w:fill="auto"/>
            <w:noWrap/>
            <w:vAlign w:val="bottom"/>
            <w:hideMark/>
          </w:tcPr>
          <w:p w14:paraId="381E94A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0.21</w:t>
            </w:r>
          </w:p>
        </w:tc>
        <w:tc>
          <w:tcPr>
            <w:tcW w:w="700" w:type="dxa"/>
            <w:tcBorders>
              <w:top w:val="nil"/>
              <w:left w:val="nil"/>
              <w:bottom w:val="nil"/>
              <w:right w:val="nil"/>
            </w:tcBorders>
            <w:shd w:val="clear" w:color="auto" w:fill="auto"/>
            <w:noWrap/>
            <w:vAlign w:val="bottom"/>
            <w:hideMark/>
          </w:tcPr>
          <w:p w14:paraId="083A37D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2.21</w:t>
            </w:r>
          </w:p>
        </w:tc>
        <w:tc>
          <w:tcPr>
            <w:tcW w:w="700" w:type="dxa"/>
            <w:tcBorders>
              <w:top w:val="nil"/>
              <w:left w:val="nil"/>
              <w:bottom w:val="nil"/>
              <w:right w:val="nil"/>
            </w:tcBorders>
            <w:shd w:val="clear" w:color="auto" w:fill="auto"/>
            <w:noWrap/>
            <w:vAlign w:val="bottom"/>
            <w:hideMark/>
          </w:tcPr>
          <w:p w14:paraId="3C7C22A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0.38</w:t>
            </w:r>
          </w:p>
        </w:tc>
        <w:tc>
          <w:tcPr>
            <w:tcW w:w="700" w:type="dxa"/>
            <w:tcBorders>
              <w:top w:val="nil"/>
              <w:left w:val="nil"/>
              <w:bottom w:val="nil"/>
              <w:right w:val="nil"/>
            </w:tcBorders>
            <w:shd w:val="clear" w:color="auto" w:fill="auto"/>
            <w:noWrap/>
            <w:vAlign w:val="bottom"/>
            <w:hideMark/>
          </w:tcPr>
          <w:p w14:paraId="0149E5F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2.31</w:t>
            </w:r>
          </w:p>
        </w:tc>
        <w:tc>
          <w:tcPr>
            <w:tcW w:w="700" w:type="dxa"/>
            <w:tcBorders>
              <w:top w:val="nil"/>
              <w:left w:val="nil"/>
              <w:bottom w:val="nil"/>
              <w:right w:val="nil"/>
            </w:tcBorders>
            <w:shd w:val="clear" w:color="auto" w:fill="auto"/>
            <w:noWrap/>
            <w:vAlign w:val="bottom"/>
            <w:hideMark/>
          </w:tcPr>
          <w:p w14:paraId="0B08F0C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0.14</w:t>
            </w:r>
          </w:p>
        </w:tc>
        <w:tc>
          <w:tcPr>
            <w:tcW w:w="700" w:type="dxa"/>
            <w:tcBorders>
              <w:top w:val="nil"/>
              <w:left w:val="nil"/>
              <w:bottom w:val="nil"/>
              <w:right w:val="nil"/>
            </w:tcBorders>
            <w:shd w:val="clear" w:color="auto" w:fill="auto"/>
            <w:noWrap/>
            <w:vAlign w:val="bottom"/>
            <w:hideMark/>
          </w:tcPr>
          <w:p w14:paraId="7109E24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7.17</w:t>
            </w:r>
          </w:p>
        </w:tc>
        <w:tc>
          <w:tcPr>
            <w:tcW w:w="700" w:type="dxa"/>
            <w:tcBorders>
              <w:top w:val="nil"/>
              <w:left w:val="nil"/>
              <w:bottom w:val="nil"/>
              <w:right w:val="nil"/>
            </w:tcBorders>
            <w:shd w:val="clear" w:color="auto" w:fill="auto"/>
            <w:noWrap/>
            <w:vAlign w:val="bottom"/>
            <w:hideMark/>
          </w:tcPr>
          <w:p w14:paraId="233A96E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0.77</w:t>
            </w:r>
          </w:p>
        </w:tc>
        <w:tc>
          <w:tcPr>
            <w:tcW w:w="700" w:type="dxa"/>
            <w:tcBorders>
              <w:top w:val="nil"/>
              <w:left w:val="nil"/>
              <w:bottom w:val="nil"/>
              <w:right w:val="nil"/>
            </w:tcBorders>
            <w:shd w:val="clear" w:color="auto" w:fill="auto"/>
            <w:noWrap/>
            <w:vAlign w:val="bottom"/>
            <w:hideMark/>
          </w:tcPr>
          <w:p w14:paraId="19BCA4C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1.80</w:t>
            </w:r>
          </w:p>
        </w:tc>
        <w:tc>
          <w:tcPr>
            <w:tcW w:w="700" w:type="dxa"/>
            <w:tcBorders>
              <w:top w:val="nil"/>
              <w:left w:val="nil"/>
              <w:bottom w:val="nil"/>
              <w:right w:val="nil"/>
            </w:tcBorders>
            <w:shd w:val="clear" w:color="auto" w:fill="auto"/>
            <w:noWrap/>
            <w:vAlign w:val="bottom"/>
            <w:hideMark/>
          </w:tcPr>
          <w:p w14:paraId="750AB70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0.38</w:t>
            </w:r>
          </w:p>
        </w:tc>
        <w:tc>
          <w:tcPr>
            <w:tcW w:w="700" w:type="dxa"/>
            <w:tcBorders>
              <w:top w:val="nil"/>
              <w:left w:val="nil"/>
              <w:bottom w:val="nil"/>
              <w:right w:val="nil"/>
            </w:tcBorders>
            <w:shd w:val="clear" w:color="auto" w:fill="auto"/>
            <w:noWrap/>
            <w:vAlign w:val="bottom"/>
            <w:hideMark/>
          </w:tcPr>
          <w:p w14:paraId="371CFCC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2.59</w:t>
            </w:r>
          </w:p>
        </w:tc>
        <w:tc>
          <w:tcPr>
            <w:tcW w:w="700" w:type="dxa"/>
            <w:tcBorders>
              <w:top w:val="nil"/>
              <w:left w:val="nil"/>
              <w:bottom w:val="nil"/>
              <w:right w:val="nil"/>
            </w:tcBorders>
            <w:shd w:val="clear" w:color="auto" w:fill="auto"/>
            <w:noWrap/>
            <w:vAlign w:val="bottom"/>
            <w:hideMark/>
          </w:tcPr>
          <w:p w14:paraId="6E1A722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0.09</w:t>
            </w:r>
          </w:p>
        </w:tc>
        <w:tc>
          <w:tcPr>
            <w:tcW w:w="700" w:type="dxa"/>
            <w:tcBorders>
              <w:top w:val="nil"/>
              <w:left w:val="nil"/>
              <w:bottom w:val="nil"/>
              <w:right w:val="nil"/>
            </w:tcBorders>
            <w:shd w:val="clear" w:color="auto" w:fill="auto"/>
            <w:noWrap/>
            <w:vAlign w:val="bottom"/>
            <w:hideMark/>
          </w:tcPr>
          <w:p w14:paraId="07991DE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5.65</w:t>
            </w:r>
          </w:p>
        </w:tc>
        <w:tc>
          <w:tcPr>
            <w:tcW w:w="700" w:type="dxa"/>
            <w:tcBorders>
              <w:top w:val="nil"/>
              <w:left w:val="nil"/>
              <w:bottom w:val="nil"/>
              <w:right w:val="single" w:sz="8" w:space="0" w:color="auto"/>
            </w:tcBorders>
            <w:shd w:val="clear" w:color="auto" w:fill="auto"/>
            <w:noWrap/>
            <w:vAlign w:val="bottom"/>
            <w:hideMark/>
          </w:tcPr>
          <w:p w14:paraId="181DE0F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1.16</w:t>
            </w:r>
          </w:p>
        </w:tc>
      </w:tr>
      <w:tr w:rsidR="009001A0" w:rsidRPr="009001A0" w14:paraId="62ED4664" w14:textId="77777777" w:rsidTr="00695FAE">
        <w:trPr>
          <w:trHeight w:val="300"/>
          <w:jc w:val="center"/>
        </w:trPr>
        <w:tc>
          <w:tcPr>
            <w:tcW w:w="960" w:type="dxa"/>
            <w:tcBorders>
              <w:top w:val="nil"/>
              <w:left w:val="single" w:sz="8" w:space="0" w:color="auto"/>
              <w:bottom w:val="nil"/>
              <w:right w:val="single" w:sz="4" w:space="0" w:color="auto"/>
            </w:tcBorders>
            <w:shd w:val="clear" w:color="auto" w:fill="auto"/>
            <w:noWrap/>
            <w:vAlign w:val="bottom"/>
            <w:hideMark/>
          </w:tcPr>
          <w:p w14:paraId="5FDCF80F"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PRO</w:t>
            </w:r>
          </w:p>
        </w:tc>
        <w:tc>
          <w:tcPr>
            <w:tcW w:w="700" w:type="dxa"/>
            <w:tcBorders>
              <w:top w:val="nil"/>
              <w:left w:val="single" w:sz="8" w:space="0" w:color="auto"/>
              <w:bottom w:val="nil"/>
              <w:right w:val="nil"/>
            </w:tcBorders>
            <w:shd w:val="clear" w:color="auto" w:fill="auto"/>
            <w:noWrap/>
            <w:vAlign w:val="bottom"/>
            <w:hideMark/>
          </w:tcPr>
          <w:p w14:paraId="3B252E1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8.31</w:t>
            </w:r>
          </w:p>
        </w:tc>
        <w:tc>
          <w:tcPr>
            <w:tcW w:w="700" w:type="dxa"/>
            <w:tcBorders>
              <w:top w:val="nil"/>
              <w:left w:val="nil"/>
              <w:bottom w:val="nil"/>
              <w:right w:val="nil"/>
            </w:tcBorders>
            <w:shd w:val="clear" w:color="auto" w:fill="auto"/>
            <w:noWrap/>
            <w:vAlign w:val="bottom"/>
            <w:hideMark/>
          </w:tcPr>
          <w:p w14:paraId="1C651B1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0.23</w:t>
            </w:r>
          </w:p>
        </w:tc>
        <w:tc>
          <w:tcPr>
            <w:tcW w:w="700" w:type="dxa"/>
            <w:tcBorders>
              <w:top w:val="nil"/>
              <w:left w:val="nil"/>
              <w:bottom w:val="nil"/>
              <w:right w:val="nil"/>
            </w:tcBorders>
            <w:shd w:val="clear" w:color="auto" w:fill="auto"/>
            <w:noWrap/>
            <w:vAlign w:val="bottom"/>
            <w:hideMark/>
          </w:tcPr>
          <w:p w14:paraId="6DCE18A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1.94</w:t>
            </w:r>
          </w:p>
        </w:tc>
        <w:tc>
          <w:tcPr>
            <w:tcW w:w="700" w:type="dxa"/>
            <w:tcBorders>
              <w:top w:val="nil"/>
              <w:left w:val="nil"/>
              <w:bottom w:val="nil"/>
              <w:right w:val="nil"/>
            </w:tcBorders>
            <w:shd w:val="clear" w:color="auto" w:fill="auto"/>
            <w:noWrap/>
            <w:vAlign w:val="bottom"/>
            <w:hideMark/>
          </w:tcPr>
          <w:p w14:paraId="1695895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0.40</w:t>
            </w:r>
          </w:p>
        </w:tc>
        <w:tc>
          <w:tcPr>
            <w:tcW w:w="700" w:type="dxa"/>
            <w:tcBorders>
              <w:top w:val="nil"/>
              <w:left w:val="nil"/>
              <w:bottom w:val="nil"/>
              <w:right w:val="nil"/>
            </w:tcBorders>
            <w:shd w:val="clear" w:color="auto" w:fill="auto"/>
            <w:noWrap/>
            <w:vAlign w:val="bottom"/>
            <w:hideMark/>
          </w:tcPr>
          <w:p w14:paraId="01C2255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2.37</w:t>
            </w:r>
          </w:p>
        </w:tc>
        <w:tc>
          <w:tcPr>
            <w:tcW w:w="700" w:type="dxa"/>
            <w:tcBorders>
              <w:top w:val="nil"/>
              <w:left w:val="nil"/>
              <w:bottom w:val="nil"/>
              <w:right w:val="nil"/>
            </w:tcBorders>
            <w:shd w:val="clear" w:color="auto" w:fill="auto"/>
            <w:noWrap/>
            <w:vAlign w:val="bottom"/>
            <w:hideMark/>
          </w:tcPr>
          <w:p w14:paraId="101E916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0.59</w:t>
            </w:r>
          </w:p>
        </w:tc>
        <w:tc>
          <w:tcPr>
            <w:tcW w:w="700" w:type="dxa"/>
            <w:tcBorders>
              <w:top w:val="nil"/>
              <w:left w:val="nil"/>
              <w:bottom w:val="nil"/>
              <w:right w:val="nil"/>
            </w:tcBorders>
            <w:shd w:val="clear" w:color="auto" w:fill="auto"/>
            <w:noWrap/>
            <w:vAlign w:val="bottom"/>
            <w:hideMark/>
          </w:tcPr>
          <w:p w14:paraId="7FBD1BB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7.00</w:t>
            </w:r>
          </w:p>
        </w:tc>
        <w:tc>
          <w:tcPr>
            <w:tcW w:w="700" w:type="dxa"/>
            <w:tcBorders>
              <w:top w:val="nil"/>
              <w:left w:val="nil"/>
              <w:bottom w:val="nil"/>
              <w:right w:val="nil"/>
            </w:tcBorders>
            <w:shd w:val="clear" w:color="auto" w:fill="auto"/>
            <w:noWrap/>
            <w:vAlign w:val="bottom"/>
            <w:hideMark/>
          </w:tcPr>
          <w:p w14:paraId="14DD69F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0.85</w:t>
            </w:r>
          </w:p>
        </w:tc>
        <w:tc>
          <w:tcPr>
            <w:tcW w:w="700" w:type="dxa"/>
            <w:tcBorders>
              <w:top w:val="nil"/>
              <w:left w:val="nil"/>
              <w:bottom w:val="nil"/>
              <w:right w:val="nil"/>
            </w:tcBorders>
            <w:shd w:val="clear" w:color="auto" w:fill="auto"/>
            <w:noWrap/>
            <w:vAlign w:val="bottom"/>
            <w:hideMark/>
          </w:tcPr>
          <w:p w14:paraId="0D37EA6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1.50</w:t>
            </w:r>
          </w:p>
        </w:tc>
        <w:tc>
          <w:tcPr>
            <w:tcW w:w="700" w:type="dxa"/>
            <w:tcBorders>
              <w:top w:val="nil"/>
              <w:left w:val="nil"/>
              <w:bottom w:val="nil"/>
              <w:right w:val="nil"/>
            </w:tcBorders>
            <w:shd w:val="clear" w:color="auto" w:fill="auto"/>
            <w:noWrap/>
            <w:vAlign w:val="bottom"/>
            <w:hideMark/>
          </w:tcPr>
          <w:p w14:paraId="35281C9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0.31</w:t>
            </w:r>
          </w:p>
        </w:tc>
        <w:tc>
          <w:tcPr>
            <w:tcW w:w="700" w:type="dxa"/>
            <w:tcBorders>
              <w:top w:val="nil"/>
              <w:left w:val="nil"/>
              <w:bottom w:val="nil"/>
              <w:right w:val="nil"/>
            </w:tcBorders>
            <w:shd w:val="clear" w:color="auto" w:fill="auto"/>
            <w:noWrap/>
            <w:vAlign w:val="bottom"/>
            <w:hideMark/>
          </w:tcPr>
          <w:p w14:paraId="5EDD253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2.21</w:t>
            </w:r>
          </w:p>
        </w:tc>
        <w:tc>
          <w:tcPr>
            <w:tcW w:w="700" w:type="dxa"/>
            <w:tcBorders>
              <w:top w:val="nil"/>
              <w:left w:val="nil"/>
              <w:bottom w:val="nil"/>
              <w:right w:val="nil"/>
            </w:tcBorders>
            <w:shd w:val="clear" w:color="auto" w:fill="auto"/>
            <w:noWrap/>
            <w:vAlign w:val="bottom"/>
            <w:hideMark/>
          </w:tcPr>
          <w:p w14:paraId="64E9ABC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0.10</w:t>
            </w:r>
          </w:p>
        </w:tc>
        <w:tc>
          <w:tcPr>
            <w:tcW w:w="700" w:type="dxa"/>
            <w:tcBorders>
              <w:top w:val="nil"/>
              <w:left w:val="nil"/>
              <w:bottom w:val="nil"/>
              <w:right w:val="nil"/>
            </w:tcBorders>
            <w:shd w:val="clear" w:color="auto" w:fill="auto"/>
            <w:noWrap/>
            <w:vAlign w:val="bottom"/>
            <w:hideMark/>
          </w:tcPr>
          <w:p w14:paraId="7371159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5.56</w:t>
            </w:r>
          </w:p>
        </w:tc>
        <w:tc>
          <w:tcPr>
            <w:tcW w:w="700" w:type="dxa"/>
            <w:tcBorders>
              <w:top w:val="nil"/>
              <w:left w:val="nil"/>
              <w:bottom w:val="nil"/>
              <w:right w:val="single" w:sz="8" w:space="0" w:color="auto"/>
            </w:tcBorders>
            <w:shd w:val="clear" w:color="auto" w:fill="auto"/>
            <w:noWrap/>
            <w:vAlign w:val="bottom"/>
            <w:hideMark/>
          </w:tcPr>
          <w:p w14:paraId="54552EB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1.49</w:t>
            </w:r>
          </w:p>
        </w:tc>
      </w:tr>
      <w:tr w:rsidR="009001A0" w:rsidRPr="009001A0" w14:paraId="2B69C018" w14:textId="77777777" w:rsidTr="00695FAE">
        <w:trPr>
          <w:trHeight w:val="300"/>
          <w:jc w:val="center"/>
        </w:trPr>
        <w:tc>
          <w:tcPr>
            <w:tcW w:w="960" w:type="dxa"/>
            <w:tcBorders>
              <w:top w:val="nil"/>
              <w:left w:val="single" w:sz="8" w:space="0" w:color="auto"/>
              <w:bottom w:val="nil"/>
              <w:right w:val="single" w:sz="4" w:space="0" w:color="auto"/>
            </w:tcBorders>
            <w:shd w:val="clear" w:color="auto" w:fill="auto"/>
            <w:noWrap/>
            <w:vAlign w:val="bottom"/>
            <w:hideMark/>
          </w:tcPr>
          <w:p w14:paraId="43B26177"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SER</w:t>
            </w:r>
          </w:p>
        </w:tc>
        <w:tc>
          <w:tcPr>
            <w:tcW w:w="700" w:type="dxa"/>
            <w:tcBorders>
              <w:top w:val="nil"/>
              <w:left w:val="single" w:sz="8" w:space="0" w:color="auto"/>
              <w:bottom w:val="nil"/>
              <w:right w:val="nil"/>
            </w:tcBorders>
            <w:shd w:val="clear" w:color="auto" w:fill="auto"/>
            <w:noWrap/>
            <w:vAlign w:val="bottom"/>
            <w:hideMark/>
          </w:tcPr>
          <w:p w14:paraId="2D51E4B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6.15</w:t>
            </w:r>
          </w:p>
        </w:tc>
        <w:tc>
          <w:tcPr>
            <w:tcW w:w="700" w:type="dxa"/>
            <w:tcBorders>
              <w:top w:val="nil"/>
              <w:left w:val="nil"/>
              <w:bottom w:val="nil"/>
              <w:right w:val="nil"/>
            </w:tcBorders>
            <w:shd w:val="clear" w:color="auto" w:fill="auto"/>
            <w:noWrap/>
            <w:vAlign w:val="bottom"/>
            <w:hideMark/>
          </w:tcPr>
          <w:p w14:paraId="39C08CE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0.02</w:t>
            </w:r>
          </w:p>
        </w:tc>
        <w:tc>
          <w:tcPr>
            <w:tcW w:w="700" w:type="dxa"/>
            <w:tcBorders>
              <w:top w:val="nil"/>
              <w:left w:val="nil"/>
              <w:bottom w:val="nil"/>
              <w:right w:val="nil"/>
            </w:tcBorders>
            <w:shd w:val="clear" w:color="auto" w:fill="auto"/>
            <w:noWrap/>
            <w:vAlign w:val="bottom"/>
            <w:hideMark/>
          </w:tcPr>
          <w:p w14:paraId="2AE9A7B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2.37</w:t>
            </w:r>
          </w:p>
        </w:tc>
        <w:tc>
          <w:tcPr>
            <w:tcW w:w="700" w:type="dxa"/>
            <w:tcBorders>
              <w:top w:val="nil"/>
              <w:left w:val="nil"/>
              <w:bottom w:val="nil"/>
              <w:right w:val="nil"/>
            </w:tcBorders>
            <w:shd w:val="clear" w:color="auto" w:fill="auto"/>
            <w:noWrap/>
            <w:vAlign w:val="bottom"/>
            <w:hideMark/>
          </w:tcPr>
          <w:p w14:paraId="60D4341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0.53</w:t>
            </w:r>
          </w:p>
        </w:tc>
        <w:tc>
          <w:tcPr>
            <w:tcW w:w="700" w:type="dxa"/>
            <w:tcBorders>
              <w:top w:val="nil"/>
              <w:left w:val="nil"/>
              <w:bottom w:val="nil"/>
              <w:right w:val="nil"/>
            </w:tcBorders>
            <w:shd w:val="clear" w:color="auto" w:fill="auto"/>
            <w:noWrap/>
            <w:vAlign w:val="bottom"/>
            <w:hideMark/>
          </w:tcPr>
          <w:p w14:paraId="47DED53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2.30</w:t>
            </w:r>
          </w:p>
        </w:tc>
        <w:tc>
          <w:tcPr>
            <w:tcW w:w="700" w:type="dxa"/>
            <w:tcBorders>
              <w:top w:val="nil"/>
              <w:left w:val="nil"/>
              <w:bottom w:val="nil"/>
              <w:right w:val="nil"/>
            </w:tcBorders>
            <w:shd w:val="clear" w:color="auto" w:fill="auto"/>
            <w:noWrap/>
            <w:vAlign w:val="bottom"/>
            <w:hideMark/>
          </w:tcPr>
          <w:p w14:paraId="4AA71CD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0.21</w:t>
            </w:r>
          </w:p>
        </w:tc>
        <w:tc>
          <w:tcPr>
            <w:tcW w:w="700" w:type="dxa"/>
            <w:tcBorders>
              <w:top w:val="nil"/>
              <w:left w:val="nil"/>
              <w:bottom w:val="nil"/>
              <w:right w:val="nil"/>
            </w:tcBorders>
            <w:shd w:val="clear" w:color="auto" w:fill="auto"/>
            <w:noWrap/>
            <w:vAlign w:val="bottom"/>
            <w:hideMark/>
          </w:tcPr>
          <w:p w14:paraId="080A26D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5.27</w:t>
            </w:r>
          </w:p>
        </w:tc>
        <w:tc>
          <w:tcPr>
            <w:tcW w:w="700" w:type="dxa"/>
            <w:tcBorders>
              <w:top w:val="nil"/>
              <w:left w:val="nil"/>
              <w:bottom w:val="nil"/>
              <w:right w:val="nil"/>
            </w:tcBorders>
            <w:shd w:val="clear" w:color="auto" w:fill="auto"/>
            <w:noWrap/>
            <w:vAlign w:val="bottom"/>
            <w:hideMark/>
          </w:tcPr>
          <w:p w14:paraId="0881E66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0.56</w:t>
            </w:r>
          </w:p>
        </w:tc>
        <w:tc>
          <w:tcPr>
            <w:tcW w:w="700" w:type="dxa"/>
            <w:tcBorders>
              <w:top w:val="nil"/>
              <w:left w:val="nil"/>
              <w:bottom w:val="nil"/>
              <w:right w:val="nil"/>
            </w:tcBorders>
            <w:shd w:val="clear" w:color="auto" w:fill="auto"/>
            <w:noWrap/>
            <w:vAlign w:val="bottom"/>
            <w:hideMark/>
          </w:tcPr>
          <w:p w14:paraId="7A71738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1.86</w:t>
            </w:r>
          </w:p>
        </w:tc>
        <w:tc>
          <w:tcPr>
            <w:tcW w:w="700" w:type="dxa"/>
            <w:tcBorders>
              <w:top w:val="nil"/>
              <w:left w:val="nil"/>
              <w:bottom w:val="nil"/>
              <w:right w:val="nil"/>
            </w:tcBorders>
            <w:shd w:val="clear" w:color="auto" w:fill="auto"/>
            <w:noWrap/>
            <w:vAlign w:val="bottom"/>
            <w:hideMark/>
          </w:tcPr>
          <w:p w14:paraId="6D6B02D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0.45</w:t>
            </w:r>
          </w:p>
        </w:tc>
        <w:tc>
          <w:tcPr>
            <w:tcW w:w="700" w:type="dxa"/>
            <w:tcBorders>
              <w:top w:val="nil"/>
              <w:left w:val="nil"/>
              <w:bottom w:val="nil"/>
              <w:right w:val="nil"/>
            </w:tcBorders>
            <w:shd w:val="clear" w:color="auto" w:fill="auto"/>
            <w:noWrap/>
            <w:vAlign w:val="bottom"/>
            <w:hideMark/>
          </w:tcPr>
          <w:p w14:paraId="3D5A219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2.60</w:t>
            </w:r>
          </w:p>
        </w:tc>
        <w:tc>
          <w:tcPr>
            <w:tcW w:w="700" w:type="dxa"/>
            <w:tcBorders>
              <w:top w:val="nil"/>
              <w:left w:val="nil"/>
              <w:bottom w:val="nil"/>
              <w:right w:val="nil"/>
            </w:tcBorders>
            <w:shd w:val="clear" w:color="auto" w:fill="auto"/>
            <w:noWrap/>
            <w:vAlign w:val="bottom"/>
            <w:hideMark/>
          </w:tcPr>
          <w:p w14:paraId="45C886E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0.11</w:t>
            </w:r>
          </w:p>
        </w:tc>
        <w:tc>
          <w:tcPr>
            <w:tcW w:w="700" w:type="dxa"/>
            <w:tcBorders>
              <w:top w:val="nil"/>
              <w:left w:val="nil"/>
              <w:bottom w:val="nil"/>
              <w:right w:val="nil"/>
            </w:tcBorders>
            <w:shd w:val="clear" w:color="auto" w:fill="auto"/>
            <w:noWrap/>
            <w:vAlign w:val="bottom"/>
            <w:hideMark/>
          </w:tcPr>
          <w:p w14:paraId="38ED652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4.46</w:t>
            </w:r>
          </w:p>
        </w:tc>
        <w:tc>
          <w:tcPr>
            <w:tcW w:w="700" w:type="dxa"/>
            <w:tcBorders>
              <w:top w:val="nil"/>
              <w:left w:val="nil"/>
              <w:bottom w:val="nil"/>
              <w:right w:val="single" w:sz="8" w:space="0" w:color="auto"/>
            </w:tcBorders>
            <w:shd w:val="clear" w:color="auto" w:fill="auto"/>
            <w:noWrap/>
            <w:vAlign w:val="bottom"/>
            <w:hideMark/>
          </w:tcPr>
          <w:p w14:paraId="064F4DD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0.89</w:t>
            </w:r>
          </w:p>
        </w:tc>
      </w:tr>
      <w:tr w:rsidR="009001A0" w:rsidRPr="009001A0" w14:paraId="060442E6" w14:textId="77777777" w:rsidTr="00695FAE">
        <w:trPr>
          <w:trHeight w:val="300"/>
          <w:jc w:val="center"/>
        </w:trPr>
        <w:tc>
          <w:tcPr>
            <w:tcW w:w="960" w:type="dxa"/>
            <w:tcBorders>
              <w:top w:val="nil"/>
              <w:left w:val="single" w:sz="8" w:space="0" w:color="auto"/>
              <w:bottom w:val="nil"/>
              <w:right w:val="single" w:sz="4" w:space="0" w:color="auto"/>
            </w:tcBorders>
            <w:shd w:val="clear" w:color="auto" w:fill="auto"/>
            <w:noWrap/>
            <w:vAlign w:val="bottom"/>
            <w:hideMark/>
          </w:tcPr>
          <w:p w14:paraId="12FB18C9"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lastRenderedPageBreak/>
              <w:t>THR</w:t>
            </w:r>
          </w:p>
        </w:tc>
        <w:tc>
          <w:tcPr>
            <w:tcW w:w="700" w:type="dxa"/>
            <w:tcBorders>
              <w:top w:val="nil"/>
              <w:left w:val="single" w:sz="8" w:space="0" w:color="auto"/>
              <w:bottom w:val="nil"/>
              <w:right w:val="nil"/>
            </w:tcBorders>
            <w:shd w:val="clear" w:color="auto" w:fill="auto"/>
            <w:noWrap/>
            <w:vAlign w:val="bottom"/>
            <w:hideMark/>
          </w:tcPr>
          <w:p w14:paraId="45F2961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6.43</w:t>
            </w:r>
          </w:p>
        </w:tc>
        <w:tc>
          <w:tcPr>
            <w:tcW w:w="700" w:type="dxa"/>
            <w:tcBorders>
              <w:top w:val="nil"/>
              <w:left w:val="nil"/>
              <w:bottom w:val="nil"/>
              <w:right w:val="nil"/>
            </w:tcBorders>
            <w:shd w:val="clear" w:color="auto" w:fill="auto"/>
            <w:noWrap/>
            <w:vAlign w:val="bottom"/>
            <w:hideMark/>
          </w:tcPr>
          <w:p w14:paraId="067587C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0.04</w:t>
            </w:r>
          </w:p>
        </w:tc>
        <w:tc>
          <w:tcPr>
            <w:tcW w:w="700" w:type="dxa"/>
            <w:tcBorders>
              <w:top w:val="nil"/>
              <w:left w:val="nil"/>
              <w:bottom w:val="nil"/>
              <w:right w:val="nil"/>
            </w:tcBorders>
            <w:shd w:val="clear" w:color="auto" w:fill="auto"/>
            <w:noWrap/>
            <w:vAlign w:val="bottom"/>
            <w:hideMark/>
          </w:tcPr>
          <w:p w14:paraId="65E62AA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2.26</w:t>
            </w:r>
          </w:p>
        </w:tc>
        <w:tc>
          <w:tcPr>
            <w:tcW w:w="700" w:type="dxa"/>
            <w:tcBorders>
              <w:top w:val="nil"/>
              <w:left w:val="nil"/>
              <w:bottom w:val="nil"/>
              <w:right w:val="nil"/>
            </w:tcBorders>
            <w:shd w:val="clear" w:color="auto" w:fill="auto"/>
            <w:noWrap/>
            <w:vAlign w:val="bottom"/>
            <w:hideMark/>
          </w:tcPr>
          <w:p w14:paraId="49FEB78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0.52</w:t>
            </w:r>
          </w:p>
        </w:tc>
        <w:tc>
          <w:tcPr>
            <w:tcW w:w="700" w:type="dxa"/>
            <w:tcBorders>
              <w:top w:val="nil"/>
              <w:left w:val="nil"/>
              <w:bottom w:val="nil"/>
              <w:right w:val="nil"/>
            </w:tcBorders>
            <w:shd w:val="clear" w:color="auto" w:fill="auto"/>
            <w:noWrap/>
            <w:vAlign w:val="bottom"/>
            <w:hideMark/>
          </w:tcPr>
          <w:p w14:paraId="4BD2DF9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1.98</w:t>
            </w:r>
          </w:p>
        </w:tc>
        <w:tc>
          <w:tcPr>
            <w:tcW w:w="700" w:type="dxa"/>
            <w:tcBorders>
              <w:top w:val="nil"/>
              <w:left w:val="nil"/>
              <w:bottom w:val="nil"/>
              <w:right w:val="nil"/>
            </w:tcBorders>
            <w:shd w:val="clear" w:color="auto" w:fill="auto"/>
            <w:noWrap/>
            <w:vAlign w:val="bottom"/>
            <w:hideMark/>
          </w:tcPr>
          <w:p w14:paraId="73D7F31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0.19</w:t>
            </w:r>
          </w:p>
        </w:tc>
        <w:tc>
          <w:tcPr>
            <w:tcW w:w="700" w:type="dxa"/>
            <w:tcBorders>
              <w:top w:val="nil"/>
              <w:left w:val="nil"/>
              <w:bottom w:val="nil"/>
              <w:right w:val="nil"/>
            </w:tcBorders>
            <w:shd w:val="clear" w:color="auto" w:fill="auto"/>
            <w:noWrap/>
            <w:vAlign w:val="bottom"/>
            <w:hideMark/>
          </w:tcPr>
          <w:p w14:paraId="3E95169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5.75</w:t>
            </w:r>
          </w:p>
        </w:tc>
        <w:tc>
          <w:tcPr>
            <w:tcW w:w="700" w:type="dxa"/>
            <w:tcBorders>
              <w:top w:val="nil"/>
              <w:left w:val="nil"/>
              <w:bottom w:val="nil"/>
              <w:right w:val="nil"/>
            </w:tcBorders>
            <w:shd w:val="clear" w:color="auto" w:fill="auto"/>
            <w:noWrap/>
            <w:vAlign w:val="bottom"/>
            <w:hideMark/>
          </w:tcPr>
          <w:p w14:paraId="78906DE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0.63</w:t>
            </w:r>
          </w:p>
        </w:tc>
        <w:tc>
          <w:tcPr>
            <w:tcW w:w="700" w:type="dxa"/>
            <w:tcBorders>
              <w:top w:val="nil"/>
              <w:left w:val="nil"/>
              <w:bottom w:val="nil"/>
              <w:right w:val="nil"/>
            </w:tcBorders>
            <w:shd w:val="clear" w:color="auto" w:fill="auto"/>
            <w:noWrap/>
            <w:vAlign w:val="bottom"/>
            <w:hideMark/>
          </w:tcPr>
          <w:p w14:paraId="57D528F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1.70</w:t>
            </w:r>
          </w:p>
        </w:tc>
        <w:tc>
          <w:tcPr>
            <w:tcW w:w="700" w:type="dxa"/>
            <w:tcBorders>
              <w:top w:val="nil"/>
              <w:left w:val="nil"/>
              <w:bottom w:val="nil"/>
              <w:right w:val="nil"/>
            </w:tcBorders>
            <w:shd w:val="clear" w:color="auto" w:fill="auto"/>
            <w:noWrap/>
            <w:vAlign w:val="bottom"/>
            <w:hideMark/>
          </w:tcPr>
          <w:p w14:paraId="27912A8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0.47</w:t>
            </w:r>
          </w:p>
        </w:tc>
        <w:tc>
          <w:tcPr>
            <w:tcW w:w="700" w:type="dxa"/>
            <w:tcBorders>
              <w:top w:val="nil"/>
              <w:left w:val="nil"/>
              <w:bottom w:val="nil"/>
              <w:right w:val="nil"/>
            </w:tcBorders>
            <w:shd w:val="clear" w:color="auto" w:fill="auto"/>
            <w:noWrap/>
            <w:vAlign w:val="bottom"/>
            <w:hideMark/>
          </w:tcPr>
          <w:p w14:paraId="071949A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2.22</w:t>
            </w:r>
          </w:p>
        </w:tc>
        <w:tc>
          <w:tcPr>
            <w:tcW w:w="700" w:type="dxa"/>
            <w:tcBorders>
              <w:top w:val="nil"/>
              <w:left w:val="nil"/>
              <w:bottom w:val="nil"/>
              <w:right w:val="nil"/>
            </w:tcBorders>
            <w:shd w:val="clear" w:color="auto" w:fill="auto"/>
            <w:noWrap/>
            <w:vAlign w:val="bottom"/>
            <w:hideMark/>
          </w:tcPr>
          <w:p w14:paraId="702A24A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0.07</w:t>
            </w:r>
          </w:p>
        </w:tc>
        <w:tc>
          <w:tcPr>
            <w:tcW w:w="700" w:type="dxa"/>
            <w:tcBorders>
              <w:top w:val="nil"/>
              <w:left w:val="nil"/>
              <w:bottom w:val="nil"/>
              <w:right w:val="nil"/>
            </w:tcBorders>
            <w:shd w:val="clear" w:color="auto" w:fill="auto"/>
            <w:noWrap/>
            <w:vAlign w:val="bottom"/>
            <w:hideMark/>
          </w:tcPr>
          <w:p w14:paraId="1BCD67A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4.59</w:t>
            </w:r>
          </w:p>
        </w:tc>
        <w:tc>
          <w:tcPr>
            <w:tcW w:w="700" w:type="dxa"/>
            <w:tcBorders>
              <w:top w:val="nil"/>
              <w:left w:val="nil"/>
              <w:bottom w:val="nil"/>
              <w:right w:val="single" w:sz="8" w:space="0" w:color="auto"/>
            </w:tcBorders>
            <w:shd w:val="clear" w:color="auto" w:fill="auto"/>
            <w:noWrap/>
            <w:vAlign w:val="bottom"/>
            <w:hideMark/>
          </w:tcPr>
          <w:p w14:paraId="320F0A2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0.93</w:t>
            </w:r>
          </w:p>
        </w:tc>
      </w:tr>
      <w:tr w:rsidR="009001A0" w:rsidRPr="009001A0" w14:paraId="6F570481" w14:textId="77777777" w:rsidTr="00695FAE">
        <w:trPr>
          <w:trHeight w:val="300"/>
          <w:jc w:val="center"/>
        </w:trPr>
        <w:tc>
          <w:tcPr>
            <w:tcW w:w="960" w:type="dxa"/>
            <w:tcBorders>
              <w:top w:val="nil"/>
              <w:left w:val="single" w:sz="8" w:space="0" w:color="auto"/>
              <w:bottom w:val="nil"/>
              <w:right w:val="single" w:sz="4" w:space="0" w:color="auto"/>
            </w:tcBorders>
            <w:shd w:val="clear" w:color="auto" w:fill="auto"/>
            <w:noWrap/>
            <w:vAlign w:val="bottom"/>
            <w:hideMark/>
          </w:tcPr>
          <w:p w14:paraId="6C8719CA"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TYR</w:t>
            </w:r>
          </w:p>
        </w:tc>
        <w:tc>
          <w:tcPr>
            <w:tcW w:w="700" w:type="dxa"/>
            <w:tcBorders>
              <w:top w:val="nil"/>
              <w:left w:val="single" w:sz="8" w:space="0" w:color="auto"/>
              <w:bottom w:val="nil"/>
              <w:right w:val="nil"/>
            </w:tcBorders>
            <w:shd w:val="clear" w:color="auto" w:fill="auto"/>
            <w:noWrap/>
            <w:vAlign w:val="bottom"/>
            <w:hideMark/>
          </w:tcPr>
          <w:p w14:paraId="15F548F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5.86</w:t>
            </w:r>
          </w:p>
        </w:tc>
        <w:tc>
          <w:tcPr>
            <w:tcW w:w="700" w:type="dxa"/>
            <w:tcBorders>
              <w:top w:val="nil"/>
              <w:left w:val="nil"/>
              <w:bottom w:val="nil"/>
              <w:right w:val="nil"/>
            </w:tcBorders>
            <w:shd w:val="clear" w:color="auto" w:fill="auto"/>
            <w:noWrap/>
            <w:vAlign w:val="bottom"/>
            <w:hideMark/>
          </w:tcPr>
          <w:p w14:paraId="7DFD7C8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0.11</w:t>
            </w:r>
          </w:p>
        </w:tc>
        <w:tc>
          <w:tcPr>
            <w:tcW w:w="700" w:type="dxa"/>
            <w:tcBorders>
              <w:top w:val="nil"/>
              <w:left w:val="nil"/>
              <w:bottom w:val="nil"/>
              <w:right w:val="nil"/>
            </w:tcBorders>
            <w:shd w:val="clear" w:color="auto" w:fill="auto"/>
            <w:noWrap/>
            <w:vAlign w:val="bottom"/>
            <w:hideMark/>
          </w:tcPr>
          <w:p w14:paraId="00A0365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1.52</w:t>
            </w:r>
          </w:p>
        </w:tc>
        <w:tc>
          <w:tcPr>
            <w:tcW w:w="700" w:type="dxa"/>
            <w:tcBorders>
              <w:top w:val="nil"/>
              <w:left w:val="nil"/>
              <w:bottom w:val="nil"/>
              <w:right w:val="nil"/>
            </w:tcBorders>
            <w:shd w:val="clear" w:color="auto" w:fill="auto"/>
            <w:noWrap/>
            <w:vAlign w:val="bottom"/>
            <w:hideMark/>
          </w:tcPr>
          <w:p w14:paraId="1D51910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0.35</w:t>
            </w:r>
          </w:p>
        </w:tc>
        <w:tc>
          <w:tcPr>
            <w:tcW w:w="700" w:type="dxa"/>
            <w:tcBorders>
              <w:top w:val="nil"/>
              <w:left w:val="nil"/>
              <w:bottom w:val="nil"/>
              <w:right w:val="nil"/>
            </w:tcBorders>
            <w:shd w:val="clear" w:color="auto" w:fill="auto"/>
            <w:noWrap/>
            <w:vAlign w:val="bottom"/>
            <w:hideMark/>
          </w:tcPr>
          <w:p w14:paraId="5D35A93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1.66</w:t>
            </w:r>
          </w:p>
        </w:tc>
        <w:tc>
          <w:tcPr>
            <w:tcW w:w="700" w:type="dxa"/>
            <w:tcBorders>
              <w:top w:val="nil"/>
              <w:left w:val="nil"/>
              <w:bottom w:val="nil"/>
              <w:right w:val="nil"/>
            </w:tcBorders>
            <w:shd w:val="clear" w:color="auto" w:fill="auto"/>
            <w:noWrap/>
            <w:vAlign w:val="bottom"/>
            <w:hideMark/>
          </w:tcPr>
          <w:p w14:paraId="6EA86E2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0.40</w:t>
            </w:r>
          </w:p>
        </w:tc>
        <w:tc>
          <w:tcPr>
            <w:tcW w:w="700" w:type="dxa"/>
            <w:tcBorders>
              <w:top w:val="nil"/>
              <w:left w:val="nil"/>
              <w:bottom w:val="nil"/>
              <w:right w:val="nil"/>
            </w:tcBorders>
            <w:shd w:val="clear" w:color="auto" w:fill="auto"/>
            <w:noWrap/>
            <w:vAlign w:val="bottom"/>
            <w:hideMark/>
          </w:tcPr>
          <w:p w14:paraId="4E96393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5.20</w:t>
            </w:r>
          </w:p>
        </w:tc>
        <w:tc>
          <w:tcPr>
            <w:tcW w:w="700" w:type="dxa"/>
            <w:tcBorders>
              <w:top w:val="nil"/>
              <w:left w:val="nil"/>
              <w:bottom w:val="nil"/>
              <w:right w:val="nil"/>
            </w:tcBorders>
            <w:shd w:val="clear" w:color="auto" w:fill="auto"/>
            <w:noWrap/>
            <w:vAlign w:val="bottom"/>
            <w:hideMark/>
          </w:tcPr>
          <w:p w14:paraId="741CC5A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0.56</w:t>
            </w:r>
          </w:p>
        </w:tc>
        <w:tc>
          <w:tcPr>
            <w:tcW w:w="700" w:type="dxa"/>
            <w:tcBorders>
              <w:top w:val="nil"/>
              <w:left w:val="nil"/>
              <w:bottom w:val="nil"/>
              <w:right w:val="nil"/>
            </w:tcBorders>
            <w:shd w:val="clear" w:color="auto" w:fill="auto"/>
            <w:noWrap/>
            <w:vAlign w:val="bottom"/>
            <w:hideMark/>
          </w:tcPr>
          <w:p w14:paraId="0ED82C2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1.45</w:t>
            </w:r>
          </w:p>
        </w:tc>
        <w:tc>
          <w:tcPr>
            <w:tcW w:w="700" w:type="dxa"/>
            <w:tcBorders>
              <w:top w:val="nil"/>
              <w:left w:val="nil"/>
              <w:bottom w:val="nil"/>
              <w:right w:val="nil"/>
            </w:tcBorders>
            <w:shd w:val="clear" w:color="auto" w:fill="auto"/>
            <w:noWrap/>
            <w:vAlign w:val="bottom"/>
            <w:hideMark/>
          </w:tcPr>
          <w:p w14:paraId="1622B7E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0.31</w:t>
            </w:r>
          </w:p>
        </w:tc>
        <w:tc>
          <w:tcPr>
            <w:tcW w:w="700" w:type="dxa"/>
            <w:tcBorders>
              <w:top w:val="nil"/>
              <w:left w:val="nil"/>
              <w:bottom w:val="nil"/>
              <w:right w:val="nil"/>
            </w:tcBorders>
            <w:shd w:val="clear" w:color="auto" w:fill="auto"/>
            <w:noWrap/>
            <w:vAlign w:val="bottom"/>
            <w:hideMark/>
          </w:tcPr>
          <w:p w14:paraId="4CF5C35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1.97</w:t>
            </w:r>
          </w:p>
        </w:tc>
        <w:tc>
          <w:tcPr>
            <w:tcW w:w="700" w:type="dxa"/>
            <w:tcBorders>
              <w:top w:val="nil"/>
              <w:left w:val="nil"/>
              <w:bottom w:val="nil"/>
              <w:right w:val="nil"/>
            </w:tcBorders>
            <w:shd w:val="clear" w:color="auto" w:fill="auto"/>
            <w:noWrap/>
            <w:vAlign w:val="bottom"/>
            <w:hideMark/>
          </w:tcPr>
          <w:p w14:paraId="0B53400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0.07</w:t>
            </w:r>
          </w:p>
        </w:tc>
        <w:tc>
          <w:tcPr>
            <w:tcW w:w="700" w:type="dxa"/>
            <w:tcBorders>
              <w:top w:val="nil"/>
              <w:left w:val="nil"/>
              <w:bottom w:val="nil"/>
              <w:right w:val="nil"/>
            </w:tcBorders>
            <w:shd w:val="clear" w:color="auto" w:fill="auto"/>
            <w:noWrap/>
            <w:vAlign w:val="bottom"/>
            <w:hideMark/>
          </w:tcPr>
          <w:p w14:paraId="13CB8C6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3.87</w:t>
            </w:r>
          </w:p>
        </w:tc>
        <w:tc>
          <w:tcPr>
            <w:tcW w:w="700" w:type="dxa"/>
            <w:tcBorders>
              <w:top w:val="nil"/>
              <w:left w:val="nil"/>
              <w:bottom w:val="nil"/>
              <w:right w:val="single" w:sz="8" w:space="0" w:color="auto"/>
            </w:tcBorders>
            <w:shd w:val="clear" w:color="auto" w:fill="auto"/>
            <w:noWrap/>
            <w:vAlign w:val="bottom"/>
            <w:hideMark/>
          </w:tcPr>
          <w:p w14:paraId="02D6390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0.74</w:t>
            </w:r>
          </w:p>
        </w:tc>
      </w:tr>
      <w:tr w:rsidR="009001A0" w:rsidRPr="009001A0" w14:paraId="17DC58ED" w14:textId="77777777" w:rsidTr="00695FAE">
        <w:trPr>
          <w:trHeight w:val="315"/>
          <w:jc w:val="center"/>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854BAD4"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VAL</w:t>
            </w:r>
          </w:p>
        </w:tc>
        <w:tc>
          <w:tcPr>
            <w:tcW w:w="700" w:type="dxa"/>
            <w:tcBorders>
              <w:top w:val="nil"/>
              <w:left w:val="single" w:sz="8" w:space="0" w:color="auto"/>
              <w:bottom w:val="single" w:sz="8" w:space="0" w:color="auto"/>
              <w:right w:val="nil"/>
            </w:tcBorders>
            <w:shd w:val="clear" w:color="auto" w:fill="auto"/>
            <w:noWrap/>
            <w:vAlign w:val="bottom"/>
            <w:hideMark/>
          </w:tcPr>
          <w:p w14:paraId="6590526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7.73</w:t>
            </w:r>
          </w:p>
        </w:tc>
        <w:tc>
          <w:tcPr>
            <w:tcW w:w="700" w:type="dxa"/>
            <w:tcBorders>
              <w:top w:val="nil"/>
              <w:left w:val="nil"/>
              <w:bottom w:val="single" w:sz="8" w:space="0" w:color="auto"/>
              <w:right w:val="nil"/>
            </w:tcBorders>
            <w:shd w:val="clear" w:color="auto" w:fill="auto"/>
            <w:noWrap/>
            <w:vAlign w:val="bottom"/>
            <w:hideMark/>
          </w:tcPr>
          <w:p w14:paraId="6CB6D95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0.08</w:t>
            </w:r>
          </w:p>
        </w:tc>
        <w:tc>
          <w:tcPr>
            <w:tcW w:w="700" w:type="dxa"/>
            <w:tcBorders>
              <w:top w:val="nil"/>
              <w:left w:val="nil"/>
              <w:bottom w:val="single" w:sz="8" w:space="0" w:color="auto"/>
              <w:right w:val="nil"/>
            </w:tcBorders>
            <w:shd w:val="clear" w:color="auto" w:fill="auto"/>
            <w:noWrap/>
            <w:vAlign w:val="bottom"/>
            <w:hideMark/>
          </w:tcPr>
          <w:p w14:paraId="3DBDC6B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2.59</w:t>
            </w:r>
          </w:p>
        </w:tc>
        <w:tc>
          <w:tcPr>
            <w:tcW w:w="700" w:type="dxa"/>
            <w:tcBorders>
              <w:top w:val="nil"/>
              <w:left w:val="nil"/>
              <w:bottom w:val="single" w:sz="8" w:space="0" w:color="auto"/>
              <w:right w:val="nil"/>
            </w:tcBorders>
            <w:shd w:val="clear" w:color="auto" w:fill="auto"/>
            <w:noWrap/>
            <w:vAlign w:val="bottom"/>
            <w:hideMark/>
          </w:tcPr>
          <w:p w14:paraId="347D0CC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0.52</w:t>
            </w:r>
          </w:p>
        </w:tc>
        <w:tc>
          <w:tcPr>
            <w:tcW w:w="700" w:type="dxa"/>
            <w:tcBorders>
              <w:top w:val="nil"/>
              <w:left w:val="nil"/>
              <w:bottom w:val="single" w:sz="8" w:space="0" w:color="auto"/>
              <w:right w:val="nil"/>
            </w:tcBorders>
            <w:shd w:val="clear" w:color="auto" w:fill="auto"/>
            <w:noWrap/>
            <w:vAlign w:val="bottom"/>
            <w:hideMark/>
          </w:tcPr>
          <w:p w14:paraId="3C5F43B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2.48</w:t>
            </w:r>
          </w:p>
        </w:tc>
        <w:tc>
          <w:tcPr>
            <w:tcW w:w="700" w:type="dxa"/>
            <w:tcBorders>
              <w:top w:val="nil"/>
              <w:left w:val="nil"/>
              <w:bottom w:val="single" w:sz="8" w:space="0" w:color="auto"/>
              <w:right w:val="nil"/>
            </w:tcBorders>
            <w:shd w:val="clear" w:color="auto" w:fill="auto"/>
            <w:noWrap/>
            <w:vAlign w:val="bottom"/>
            <w:hideMark/>
          </w:tcPr>
          <w:p w14:paraId="2DB6C4F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0.15</w:t>
            </w:r>
          </w:p>
        </w:tc>
        <w:tc>
          <w:tcPr>
            <w:tcW w:w="700" w:type="dxa"/>
            <w:tcBorders>
              <w:top w:val="nil"/>
              <w:left w:val="nil"/>
              <w:bottom w:val="single" w:sz="8" w:space="0" w:color="auto"/>
              <w:right w:val="nil"/>
            </w:tcBorders>
            <w:shd w:val="clear" w:color="auto" w:fill="auto"/>
            <w:noWrap/>
            <w:vAlign w:val="bottom"/>
            <w:hideMark/>
          </w:tcPr>
          <w:p w14:paraId="57AFE62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6.64</w:t>
            </w:r>
          </w:p>
        </w:tc>
        <w:tc>
          <w:tcPr>
            <w:tcW w:w="700" w:type="dxa"/>
            <w:tcBorders>
              <w:top w:val="nil"/>
              <w:left w:val="nil"/>
              <w:bottom w:val="single" w:sz="8" w:space="0" w:color="auto"/>
              <w:right w:val="nil"/>
            </w:tcBorders>
            <w:shd w:val="clear" w:color="auto" w:fill="auto"/>
            <w:noWrap/>
            <w:vAlign w:val="bottom"/>
            <w:hideMark/>
          </w:tcPr>
          <w:p w14:paraId="121CD0D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0.71</w:t>
            </w:r>
          </w:p>
        </w:tc>
        <w:tc>
          <w:tcPr>
            <w:tcW w:w="700" w:type="dxa"/>
            <w:tcBorders>
              <w:top w:val="nil"/>
              <w:left w:val="nil"/>
              <w:bottom w:val="single" w:sz="8" w:space="0" w:color="auto"/>
              <w:right w:val="nil"/>
            </w:tcBorders>
            <w:shd w:val="clear" w:color="auto" w:fill="auto"/>
            <w:noWrap/>
            <w:vAlign w:val="bottom"/>
            <w:hideMark/>
          </w:tcPr>
          <w:p w14:paraId="76839E5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2.08</w:t>
            </w:r>
          </w:p>
        </w:tc>
        <w:tc>
          <w:tcPr>
            <w:tcW w:w="700" w:type="dxa"/>
            <w:tcBorders>
              <w:top w:val="nil"/>
              <w:left w:val="nil"/>
              <w:bottom w:val="single" w:sz="8" w:space="0" w:color="auto"/>
              <w:right w:val="nil"/>
            </w:tcBorders>
            <w:shd w:val="clear" w:color="auto" w:fill="auto"/>
            <w:noWrap/>
            <w:vAlign w:val="bottom"/>
            <w:hideMark/>
          </w:tcPr>
          <w:p w14:paraId="325D72B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0.52</w:t>
            </w:r>
          </w:p>
        </w:tc>
        <w:tc>
          <w:tcPr>
            <w:tcW w:w="700" w:type="dxa"/>
            <w:tcBorders>
              <w:top w:val="nil"/>
              <w:left w:val="nil"/>
              <w:bottom w:val="single" w:sz="8" w:space="0" w:color="auto"/>
              <w:right w:val="nil"/>
            </w:tcBorders>
            <w:shd w:val="clear" w:color="auto" w:fill="auto"/>
            <w:noWrap/>
            <w:vAlign w:val="bottom"/>
            <w:hideMark/>
          </w:tcPr>
          <w:p w14:paraId="46061EC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2.84</w:t>
            </w:r>
          </w:p>
        </w:tc>
        <w:tc>
          <w:tcPr>
            <w:tcW w:w="700" w:type="dxa"/>
            <w:tcBorders>
              <w:top w:val="nil"/>
              <w:left w:val="nil"/>
              <w:bottom w:val="single" w:sz="8" w:space="0" w:color="auto"/>
              <w:right w:val="nil"/>
            </w:tcBorders>
            <w:shd w:val="clear" w:color="auto" w:fill="auto"/>
            <w:noWrap/>
            <w:vAlign w:val="bottom"/>
            <w:hideMark/>
          </w:tcPr>
          <w:p w14:paraId="73D8C69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0.12</w:t>
            </w:r>
          </w:p>
        </w:tc>
        <w:tc>
          <w:tcPr>
            <w:tcW w:w="700" w:type="dxa"/>
            <w:tcBorders>
              <w:top w:val="nil"/>
              <w:left w:val="nil"/>
              <w:bottom w:val="single" w:sz="8" w:space="0" w:color="auto"/>
              <w:right w:val="nil"/>
            </w:tcBorders>
            <w:shd w:val="clear" w:color="auto" w:fill="auto"/>
            <w:noWrap/>
            <w:vAlign w:val="bottom"/>
            <w:hideMark/>
          </w:tcPr>
          <w:p w14:paraId="5E483F9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5.42</w:t>
            </w:r>
          </w:p>
        </w:tc>
        <w:tc>
          <w:tcPr>
            <w:tcW w:w="700" w:type="dxa"/>
            <w:tcBorders>
              <w:top w:val="nil"/>
              <w:left w:val="nil"/>
              <w:bottom w:val="single" w:sz="8" w:space="0" w:color="auto"/>
              <w:right w:val="single" w:sz="8" w:space="0" w:color="auto"/>
            </w:tcBorders>
            <w:shd w:val="clear" w:color="auto" w:fill="auto"/>
            <w:noWrap/>
            <w:vAlign w:val="bottom"/>
            <w:hideMark/>
          </w:tcPr>
          <w:p w14:paraId="14BC538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1.22</w:t>
            </w:r>
          </w:p>
        </w:tc>
      </w:tr>
    </w:tbl>
    <w:p w14:paraId="7B4C4680" w14:textId="77777777" w:rsidR="009001A0" w:rsidRPr="009001A0" w:rsidRDefault="009001A0" w:rsidP="009001A0">
      <w:pPr>
        <w:widowControl/>
        <w:autoSpaceDE/>
        <w:autoSpaceDN/>
        <w:adjustRightInd/>
        <w:ind w:firstLine="720"/>
        <w:jc w:val="both"/>
        <w:rPr>
          <w:rFonts w:eastAsia="Calibri"/>
          <w:sz w:val="24"/>
          <w:szCs w:val="24"/>
          <w14:ligatures w14:val="none"/>
        </w:rPr>
      </w:pPr>
    </w:p>
    <w:p w14:paraId="38398480" w14:textId="77777777" w:rsidR="009001A0" w:rsidRPr="009001A0" w:rsidRDefault="009001A0" w:rsidP="009001A0">
      <w:pPr>
        <w:widowControl/>
        <w:autoSpaceDE/>
        <w:autoSpaceDN/>
        <w:adjustRightInd/>
        <w:ind w:firstLine="720"/>
        <w:jc w:val="both"/>
        <w:rPr>
          <w:rFonts w:eastAsia="Calibri"/>
          <w:sz w:val="24"/>
          <w:szCs w:val="24"/>
          <w14:ligatures w14:val="none"/>
        </w:rPr>
      </w:pPr>
    </w:p>
    <w:p w14:paraId="119D00D6" w14:textId="77777777" w:rsidR="009001A0" w:rsidRPr="009001A0" w:rsidRDefault="009001A0" w:rsidP="009001A0">
      <w:pPr>
        <w:widowControl/>
        <w:autoSpaceDE/>
        <w:autoSpaceDN/>
        <w:adjustRightInd/>
        <w:ind w:firstLine="720"/>
        <w:jc w:val="both"/>
        <w:rPr>
          <w:rFonts w:eastAsia="Calibri"/>
          <w:sz w:val="24"/>
          <w:szCs w:val="24"/>
          <w14:ligatures w14:val="none"/>
        </w:rPr>
      </w:pPr>
    </w:p>
    <w:p w14:paraId="4F35DF84" w14:textId="77777777" w:rsidR="009001A0" w:rsidRPr="009001A0" w:rsidRDefault="009001A0" w:rsidP="009001A0">
      <w:pPr>
        <w:widowControl/>
        <w:autoSpaceDE/>
        <w:autoSpaceDN/>
        <w:adjustRightInd/>
        <w:ind w:firstLine="720"/>
        <w:jc w:val="both"/>
        <w:rPr>
          <w:rFonts w:eastAsia="Calibri"/>
          <w:sz w:val="24"/>
          <w:szCs w:val="24"/>
          <w14:ligatures w14:val="none"/>
        </w:rPr>
      </w:pPr>
    </w:p>
    <w:p w14:paraId="60CCB99F" w14:textId="77777777" w:rsidR="009001A0" w:rsidRPr="009001A0" w:rsidRDefault="009001A0" w:rsidP="009001A0">
      <w:pPr>
        <w:widowControl/>
        <w:autoSpaceDE/>
        <w:autoSpaceDN/>
        <w:adjustRightInd/>
        <w:ind w:firstLine="720"/>
        <w:jc w:val="both"/>
        <w:rPr>
          <w:rFonts w:eastAsia="Calibri"/>
          <w:sz w:val="24"/>
          <w:szCs w:val="24"/>
          <w14:ligatures w14:val="none"/>
        </w:rPr>
      </w:pPr>
    </w:p>
    <w:p w14:paraId="28F9ED78" w14:textId="77777777" w:rsidR="009001A0" w:rsidRPr="009001A0" w:rsidRDefault="009001A0" w:rsidP="009001A0">
      <w:pPr>
        <w:widowControl/>
        <w:autoSpaceDE/>
        <w:autoSpaceDN/>
        <w:adjustRightInd/>
        <w:ind w:firstLine="720"/>
        <w:jc w:val="both"/>
        <w:rPr>
          <w:rFonts w:eastAsia="Calibri"/>
          <w:sz w:val="24"/>
          <w:szCs w:val="24"/>
          <w14:ligatures w14:val="none"/>
        </w:rPr>
      </w:pPr>
    </w:p>
    <w:p w14:paraId="1717CCDE" w14:textId="77777777" w:rsidR="009001A0" w:rsidRPr="009001A0" w:rsidRDefault="009001A0" w:rsidP="009001A0">
      <w:pPr>
        <w:widowControl/>
        <w:autoSpaceDE/>
        <w:autoSpaceDN/>
        <w:adjustRightInd/>
        <w:ind w:firstLine="720"/>
        <w:jc w:val="both"/>
        <w:rPr>
          <w:rFonts w:eastAsia="Calibri"/>
          <w:sz w:val="24"/>
          <w:szCs w:val="24"/>
          <w14:ligatures w14:val="none"/>
        </w:rPr>
      </w:pPr>
    </w:p>
    <w:p w14:paraId="071B23F0" w14:textId="77777777" w:rsidR="009001A0" w:rsidRPr="009001A0" w:rsidRDefault="009001A0" w:rsidP="009001A0">
      <w:pPr>
        <w:widowControl/>
        <w:autoSpaceDE/>
        <w:autoSpaceDN/>
        <w:adjustRightInd/>
        <w:ind w:firstLine="720"/>
        <w:jc w:val="both"/>
        <w:rPr>
          <w:rFonts w:eastAsia="Calibri"/>
          <w:sz w:val="24"/>
          <w:szCs w:val="24"/>
          <w14:ligatures w14:val="none"/>
        </w:rPr>
      </w:pPr>
    </w:p>
    <w:p w14:paraId="373E6603" w14:textId="77777777" w:rsidR="009001A0" w:rsidRPr="009001A0" w:rsidRDefault="009001A0" w:rsidP="009001A0">
      <w:pPr>
        <w:widowControl/>
        <w:autoSpaceDE/>
        <w:autoSpaceDN/>
        <w:adjustRightInd/>
        <w:ind w:firstLine="720"/>
        <w:jc w:val="both"/>
        <w:rPr>
          <w:rFonts w:eastAsia="Calibri"/>
          <w:sz w:val="24"/>
          <w:szCs w:val="24"/>
          <w14:ligatures w14:val="none"/>
        </w:rPr>
      </w:pPr>
    </w:p>
    <w:p w14:paraId="6FDC40ED" w14:textId="77777777" w:rsidR="009001A0" w:rsidRPr="009001A0" w:rsidRDefault="009001A0" w:rsidP="009001A0">
      <w:pPr>
        <w:widowControl/>
        <w:autoSpaceDE/>
        <w:autoSpaceDN/>
        <w:adjustRightInd/>
        <w:ind w:firstLine="720"/>
        <w:jc w:val="both"/>
        <w:rPr>
          <w:rFonts w:eastAsia="Calibri"/>
          <w:sz w:val="24"/>
          <w:szCs w:val="24"/>
          <w14:ligatures w14:val="none"/>
        </w:rPr>
      </w:pPr>
    </w:p>
    <w:p w14:paraId="6FB3BB02" w14:textId="77777777" w:rsidR="009001A0" w:rsidRPr="009001A0" w:rsidRDefault="009001A0" w:rsidP="009001A0">
      <w:pPr>
        <w:widowControl/>
        <w:autoSpaceDE/>
        <w:autoSpaceDN/>
        <w:adjustRightInd/>
        <w:ind w:firstLine="720"/>
        <w:jc w:val="both"/>
        <w:rPr>
          <w:rFonts w:eastAsia="Calibri"/>
          <w:sz w:val="24"/>
          <w:szCs w:val="24"/>
          <w14:ligatures w14:val="none"/>
        </w:rPr>
      </w:pPr>
    </w:p>
    <w:p w14:paraId="5D1A1FC1" w14:textId="77777777" w:rsidR="009001A0" w:rsidRPr="009001A0" w:rsidRDefault="009001A0" w:rsidP="009001A0">
      <w:pPr>
        <w:widowControl/>
        <w:autoSpaceDE/>
        <w:autoSpaceDN/>
        <w:adjustRightInd/>
        <w:ind w:firstLine="720"/>
        <w:jc w:val="both"/>
        <w:rPr>
          <w:rFonts w:eastAsia="Calibri"/>
          <w:sz w:val="24"/>
          <w:szCs w:val="24"/>
          <w14:ligatures w14:val="none"/>
        </w:rPr>
      </w:pPr>
    </w:p>
    <w:p w14:paraId="4E411BD5" w14:textId="77777777" w:rsidR="009001A0" w:rsidRPr="009001A0" w:rsidRDefault="009001A0" w:rsidP="009001A0">
      <w:pPr>
        <w:widowControl/>
        <w:autoSpaceDE/>
        <w:autoSpaceDN/>
        <w:adjustRightInd/>
        <w:ind w:firstLine="720"/>
        <w:jc w:val="both"/>
        <w:rPr>
          <w:rFonts w:eastAsia="Calibri"/>
          <w:sz w:val="24"/>
          <w:szCs w:val="24"/>
          <w14:ligatures w14:val="none"/>
        </w:rPr>
      </w:pPr>
    </w:p>
    <w:p w14:paraId="32D5A9B9" w14:textId="77777777" w:rsidR="009001A0" w:rsidRPr="009001A0" w:rsidRDefault="009001A0" w:rsidP="009001A0">
      <w:pPr>
        <w:widowControl/>
        <w:autoSpaceDE/>
        <w:autoSpaceDN/>
        <w:adjustRightInd/>
        <w:ind w:firstLine="720"/>
        <w:jc w:val="both"/>
        <w:rPr>
          <w:rFonts w:eastAsia="Calibri"/>
          <w:sz w:val="24"/>
          <w:szCs w:val="24"/>
          <w14:ligatures w14:val="none"/>
        </w:rPr>
      </w:pPr>
    </w:p>
    <w:p w14:paraId="49DCF4E6" w14:textId="77777777" w:rsidR="009001A0" w:rsidRPr="009001A0" w:rsidRDefault="009001A0" w:rsidP="009001A0">
      <w:pPr>
        <w:widowControl/>
        <w:autoSpaceDE/>
        <w:autoSpaceDN/>
        <w:adjustRightInd/>
        <w:ind w:firstLine="720"/>
        <w:jc w:val="both"/>
        <w:rPr>
          <w:rFonts w:eastAsia="Calibri"/>
          <w:sz w:val="24"/>
          <w:szCs w:val="24"/>
          <w14:ligatures w14:val="none"/>
        </w:rPr>
      </w:pPr>
      <w:r w:rsidRPr="009001A0">
        <w:rPr>
          <w:rFonts w:eastAsia="Calibri"/>
          <w:sz w:val="24"/>
          <w:szCs w:val="24"/>
          <w14:ligatures w14:val="none"/>
        </w:rPr>
        <w:t>C</w:t>
      </w:r>
    </w:p>
    <w:tbl>
      <w:tblPr>
        <w:tblW w:w="11600" w:type="dxa"/>
        <w:jc w:val="center"/>
        <w:tblLook w:val="04A0" w:firstRow="1" w:lastRow="0" w:firstColumn="1" w:lastColumn="0" w:noHBand="0" w:noVBand="1"/>
      </w:tblPr>
      <w:tblGrid>
        <w:gridCol w:w="821"/>
        <w:gridCol w:w="678"/>
        <w:gridCol w:w="668"/>
        <w:gridCol w:w="678"/>
        <w:gridCol w:w="668"/>
        <w:gridCol w:w="678"/>
        <w:gridCol w:w="668"/>
        <w:gridCol w:w="689"/>
        <w:gridCol w:w="668"/>
        <w:gridCol w:w="678"/>
        <w:gridCol w:w="668"/>
        <w:gridCol w:w="678"/>
        <w:gridCol w:w="668"/>
        <w:gridCol w:w="678"/>
        <w:gridCol w:w="668"/>
        <w:gridCol w:w="678"/>
        <w:gridCol w:w="668"/>
      </w:tblGrid>
      <w:tr w:rsidR="009001A0" w:rsidRPr="009001A0" w14:paraId="546BD180" w14:textId="77777777" w:rsidTr="00695FAE">
        <w:trPr>
          <w:trHeight w:val="300"/>
          <w:jc w:val="center"/>
        </w:trPr>
        <w:tc>
          <w:tcPr>
            <w:tcW w:w="576" w:type="dxa"/>
            <w:tcBorders>
              <w:top w:val="single" w:sz="8" w:space="0" w:color="auto"/>
              <w:left w:val="single" w:sz="8" w:space="0" w:color="auto"/>
              <w:bottom w:val="single" w:sz="4" w:space="0" w:color="auto"/>
              <w:right w:val="nil"/>
            </w:tcBorders>
            <w:shd w:val="clear" w:color="auto" w:fill="auto"/>
            <w:noWrap/>
            <w:vAlign w:val="bottom"/>
            <w:hideMark/>
          </w:tcPr>
          <w:p w14:paraId="3CABFB77" w14:textId="77777777" w:rsidR="009001A0" w:rsidRPr="009001A0" w:rsidRDefault="009001A0" w:rsidP="009001A0">
            <w:pPr>
              <w:widowControl/>
              <w:autoSpaceDE/>
              <w:autoSpaceDN/>
              <w:adjustRightInd/>
              <w:jc w:val="right"/>
              <w:rPr>
                <w:rFonts w:ascii="Calibri" w:eastAsia="Times New Roman" w:hAnsi="Calibri"/>
                <w:b/>
                <w:bCs/>
                <w:color w:val="000000"/>
                <w:sz w:val="16"/>
                <w:szCs w:val="16"/>
                <w14:ligatures w14:val="none"/>
              </w:rPr>
            </w:pPr>
            <w:r w:rsidRPr="009001A0">
              <w:rPr>
                <w:rFonts w:ascii="Calibri" w:eastAsia="Times New Roman" w:hAnsi="Calibri"/>
                <w:b/>
                <w:bCs/>
                <w:color w:val="000000"/>
                <w:sz w:val="16"/>
                <w:szCs w:val="16"/>
                <w14:ligatures w14:val="none"/>
              </w:rPr>
              <w:t>Sample type</w:t>
            </w:r>
          </w:p>
        </w:tc>
        <w:tc>
          <w:tcPr>
            <w:tcW w:w="576" w:type="dxa"/>
            <w:gridSpan w:val="2"/>
            <w:tcBorders>
              <w:top w:val="single" w:sz="8" w:space="0" w:color="auto"/>
              <w:left w:val="single" w:sz="8" w:space="0" w:color="auto"/>
              <w:bottom w:val="single" w:sz="4" w:space="0" w:color="auto"/>
              <w:right w:val="nil"/>
            </w:tcBorders>
            <w:shd w:val="clear" w:color="auto" w:fill="auto"/>
            <w:noWrap/>
            <w:vAlign w:val="bottom"/>
            <w:hideMark/>
          </w:tcPr>
          <w:p w14:paraId="2CDACAE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BF-15</w:t>
            </w:r>
          </w:p>
        </w:tc>
        <w:tc>
          <w:tcPr>
            <w:tcW w:w="576" w:type="dxa"/>
            <w:gridSpan w:val="2"/>
            <w:tcBorders>
              <w:top w:val="single" w:sz="8" w:space="0" w:color="auto"/>
              <w:left w:val="nil"/>
              <w:bottom w:val="single" w:sz="4" w:space="0" w:color="auto"/>
              <w:right w:val="nil"/>
            </w:tcBorders>
            <w:shd w:val="clear" w:color="auto" w:fill="auto"/>
            <w:noWrap/>
            <w:vAlign w:val="bottom"/>
            <w:hideMark/>
          </w:tcPr>
          <w:p w14:paraId="60A64B5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BF-16</w:t>
            </w:r>
          </w:p>
        </w:tc>
        <w:tc>
          <w:tcPr>
            <w:tcW w:w="576" w:type="dxa"/>
            <w:gridSpan w:val="2"/>
            <w:tcBorders>
              <w:top w:val="single" w:sz="8" w:space="0" w:color="auto"/>
              <w:left w:val="nil"/>
              <w:bottom w:val="single" w:sz="4" w:space="0" w:color="auto"/>
              <w:right w:val="nil"/>
            </w:tcBorders>
            <w:shd w:val="clear" w:color="auto" w:fill="auto"/>
            <w:noWrap/>
            <w:vAlign w:val="bottom"/>
            <w:hideMark/>
          </w:tcPr>
          <w:p w14:paraId="66A44EF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BF-17</w:t>
            </w:r>
          </w:p>
        </w:tc>
        <w:tc>
          <w:tcPr>
            <w:tcW w:w="576" w:type="dxa"/>
            <w:gridSpan w:val="2"/>
            <w:tcBorders>
              <w:top w:val="single" w:sz="8" w:space="0" w:color="auto"/>
              <w:left w:val="nil"/>
              <w:bottom w:val="single" w:sz="4" w:space="0" w:color="auto"/>
              <w:right w:val="nil"/>
            </w:tcBorders>
            <w:shd w:val="clear" w:color="auto" w:fill="auto"/>
            <w:noWrap/>
            <w:vAlign w:val="bottom"/>
            <w:hideMark/>
          </w:tcPr>
          <w:p w14:paraId="48776E0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BF-18</w:t>
            </w:r>
          </w:p>
        </w:tc>
        <w:tc>
          <w:tcPr>
            <w:tcW w:w="576" w:type="dxa"/>
            <w:gridSpan w:val="2"/>
            <w:tcBorders>
              <w:top w:val="single" w:sz="8" w:space="0" w:color="auto"/>
              <w:left w:val="nil"/>
              <w:bottom w:val="single" w:sz="4" w:space="0" w:color="auto"/>
              <w:right w:val="nil"/>
            </w:tcBorders>
            <w:shd w:val="clear" w:color="auto" w:fill="auto"/>
            <w:noWrap/>
            <w:vAlign w:val="bottom"/>
            <w:hideMark/>
          </w:tcPr>
          <w:p w14:paraId="28C57AE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BF-19</w:t>
            </w:r>
          </w:p>
        </w:tc>
        <w:tc>
          <w:tcPr>
            <w:tcW w:w="576" w:type="dxa"/>
            <w:gridSpan w:val="2"/>
            <w:tcBorders>
              <w:top w:val="single" w:sz="8" w:space="0" w:color="auto"/>
              <w:left w:val="nil"/>
              <w:bottom w:val="single" w:sz="4" w:space="0" w:color="auto"/>
              <w:right w:val="nil"/>
            </w:tcBorders>
            <w:shd w:val="clear" w:color="auto" w:fill="auto"/>
            <w:noWrap/>
            <w:vAlign w:val="bottom"/>
            <w:hideMark/>
          </w:tcPr>
          <w:p w14:paraId="3B09DB9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BF-20</w:t>
            </w:r>
          </w:p>
        </w:tc>
        <w:tc>
          <w:tcPr>
            <w:tcW w:w="576" w:type="dxa"/>
            <w:gridSpan w:val="2"/>
            <w:tcBorders>
              <w:top w:val="single" w:sz="8" w:space="0" w:color="auto"/>
              <w:left w:val="nil"/>
              <w:bottom w:val="single" w:sz="4" w:space="0" w:color="auto"/>
              <w:right w:val="nil"/>
            </w:tcBorders>
            <w:shd w:val="clear" w:color="auto" w:fill="auto"/>
            <w:noWrap/>
            <w:vAlign w:val="bottom"/>
            <w:hideMark/>
          </w:tcPr>
          <w:p w14:paraId="043B307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BF-21</w:t>
            </w:r>
          </w:p>
        </w:tc>
        <w:tc>
          <w:tcPr>
            <w:tcW w:w="576"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6DBF069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BF-22</w:t>
            </w:r>
          </w:p>
        </w:tc>
      </w:tr>
      <w:tr w:rsidR="009001A0" w:rsidRPr="009001A0" w14:paraId="02F4C352" w14:textId="77777777" w:rsidTr="00695FAE">
        <w:trPr>
          <w:trHeight w:val="300"/>
          <w:jc w:val="center"/>
        </w:trPr>
        <w:tc>
          <w:tcPr>
            <w:tcW w:w="576" w:type="dxa"/>
            <w:tcBorders>
              <w:top w:val="nil"/>
              <w:left w:val="single" w:sz="8" w:space="0" w:color="auto"/>
              <w:bottom w:val="nil"/>
              <w:right w:val="single" w:sz="4" w:space="0" w:color="auto"/>
            </w:tcBorders>
            <w:shd w:val="clear" w:color="auto" w:fill="auto"/>
            <w:noWrap/>
            <w:vAlign w:val="bottom"/>
            <w:hideMark/>
          </w:tcPr>
          <w:p w14:paraId="4750F9D6" w14:textId="77777777" w:rsidR="009001A0" w:rsidRPr="009001A0" w:rsidRDefault="009001A0" w:rsidP="009001A0">
            <w:pPr>
              <w:widowControl/>
              <w:autoSpaceDE/>
              <w:autoSpaceDN/>
              <w:adjustRightInd/>
              <w:jc w:val="right"/>
              <w:rPr>
                <w:rFonts w:ascii="Calibri" w:eastAsia="Times New Roman" w:hAnsi="Calibri"/>
                <w:b/>
                <w:bCs/>
                <w:color w:val="000000"/>
                <w:sz w:val="16"/>
                <w:szCs w:val="16"/>
                <w14:ligatures w14:val="none"/>
              </w:rPr>
            </w:pPr>
            <w:r w:rsidRPr="009001A0">
              <w:rPr>
                <w:rFonts w:ascii="Calibri" w:eastAsia="Times New Roman" w:hAnsi="Calibri"/>
                <w:b/>
                <w:bCs/>
                <w:color w:val="000000"/>
                <w:sz w:val="16"/>
                <w:szCs w:val="16"/>
                <w14:ligatures w14:val="none"/>
              </w:rPr>
              <w:t>AA</w:t>
            </w:r>
          </w:p>
        </w:tc>
        <w:tc>
          <w:tcPr>
            <w:tcW w:w="576" w:type="dxa"/>
            <w:tcBorders>
              <w:top w:val="nil"/>
              <w:left w:val="single" w:sz="8" w:space="0" w:color="auto"/>
              <w:bottom w:val="nil"/>
              <w:right w:val="nil"/>
            </w:tcBorders>
            <w:shd w:val="clear" w:color="auto" w:fill="auto"/>
            <w:vAlign w:val="bottom"/>
            <w:hideMark/>
          </w:tcPr>
          <w:p w14:paraId="088D548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mean</w:t>
            </w:r>
          </w:p>
        </w:tc>
        <w:tc>
          <w:tcPr>
            <w:tcW w:w="576" w:type="dxa"/>
            <w:tcBorders>
              <w:top w:val="nil"/>
              <w:left w:val="nil"/>
              <w:bottom w:val="nil"/>
              <w:right w:val="nil"/>
            </w:tcBorders>
            <w:shd w:val="clear" w:color="auto" w:fill="auto"/>
            <w:vAlign w:val="bottom"/>
            <w:hideMark/>
          </w:tcPr>
          <w:p w14:paraId="30F03AA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proofErr w:type="spellStart"/>
            <w:r w:rsidRPr="009001A0">
              <w:rPr>
                <w:rFonts w:ascii="Calibri" w:eastAsia="Times New Roman" w:hAnsi="Calibri"/>
                <w:color w:val="000000"/>
                <w:sz w:val="16"/>
                <w:szCs w:val="16"/>
                <w14:ligatures w14:val="none"/>
              </w:rPr>
              <w:t>s.d.</w:t>
            </w:r>
            <w:proofErr w:type="spellEnd"/>
          </w:p>
        </w:tc>
        <w:tc>
          <w:tcPr>
            <w:tcW w:w="576" w:type="dxa"/>
            <w:tcBorders>
              <w:top w:val="nil"/>
              <w:left w:val="nil"/>
              <w:bottom w:val="nil"/>
              <w:right w:val="nil"/>
            </w:tcBorders>
            <w:shd w:val="clear" w:color="auto" w:fill="auto"/>
            <w:vAlign w:val="bottom"/>
            <w:hideMark/>
          </w:tcPr>
          <w:p w14:paraId="0B05CA7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mean</w:t>
            </w:r>
          </w:p>
        </w:tc>
        <w:tc>
          <w:tcPr>
            <w:tcW w:w="576" w:type="dxa"/>
            <w:tcBorders>
              <w:top w:val="nil"/>
              <w:left w:val="nil"/>
              <w:bottom w:val="nil"/>
              <w:right w:val="nil"/>
            </w:tcBorders>
            <w:shd w:val="clear" w:color="auto" w:fill="auto"/>
            <w:vAlign w:val="bottom"/>
            <w:hideMark/>
          </w:tcPr>
          <w:p w14:paraId="783515D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proofErr w:type="spellStart"/>
            <w:r w:rsidRPr="009001A0">
              <w:rPr>
                <w:rFonts w:ascii="Calibri" w:eastAsia="Times New Roman" w:hAnsi="Calibri"/>
                <w:color w:val="000000"/>
                <w:sz w:val="16"/>
                <w:szCs w:val="16"/>
                <w14:ligatures w14:val="none"/>
              </w:rPr>
              <w:t>s.d.</w:t>
            </w:r>
            <w:proofErr w:type="spellEnd"/>
          </w:p>
        </w:tc>
        <w:tc>
          <w:tcPr>
            <w:tcW w:w="576" w:type="dxa"/>
            <w:tcBorders>
              <w:top w:val="nil"/>
              <w:left w:val="nil"/>
              <w:bottom w:val="nil"/>
              <w:right w:val="nil"/>
            </w:tcBorders>
            <w:shd w:val="clear" w:color="auto" w:fill="auto"/>
            <w:vAlign w:val="bottom"/>
            <w:hideMark/>
          </w:tcPr>
          <w:p w14:paraId="2794A8F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mean</w:t>
            </w:r>
          </w:p>
        </w:tc>
        <w:tc>
          <w:tcPr>
            <w:tcW w:w="576" w:type="dxa"/>
            <w:tcBorders>
              <w:top w:val="nil"/>
              <w:left w:val="nil"/>
              <w:bottom w:val="nil"/>
              <w:right w:val="nil"/>
            </w:tcBorders>
            <w:shd w:val="clear" w:color="auto" w:fill="auto"/>
            <w:vAlign w:val="bottom"/>
            <w:hideMark/>
          </w:tcPr>
          <w:p w14:paraId="0D21B72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proofErr w:type="spellStart"/>
            <w:r w:rsidRPr="009001A0">
              <w:rPr>
                <w:rFonts w:ascii="Calibri" w:eastAsia="Times New Roman" w:hAnsi="Calibri"/>
                <w:color w:val="000000"/>
                <w:sz w:val="16"/>
                <w:szCs w:val="16"/>
                <w14:ligatures w14:val="none"/>
              </w:rPr>
              <w:t>s.d.</w:t>
            </w:r>
            <w:proofErr w:type="spellEnd"/>
          </w:p>
        </w:tc>
        <w:tc>
          <w:tcPr>
            <w:tcW w:w="576" w:type="dxa"/>
            <w:tcBorders>
              <w:top w:val="nil"/>
              <w:left w:val="nil"/>
              <w:bottom w:val="nil"/>
              <w:right w:val="nil"/>
            </w:tcBorders>
            <w:shd w:val="clear" w:color="auto" w:fill="auto"/>
            <w:vAlign w:val="bottom"/>
            <w:hideMark/>
          </w:tcPr>
          <w:p w14:paraId="617C6DA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Mean</w:t>
            </w:r>
          </w:p>
        </w:tc>
        <w:tc>
          <w:tcPr>
            <w:tcW w:w="576" w:type="dxa"/>
            <w:tcBorders>
              <w:top w:val="nil"/>
              <w:left w:val="nil"/>
              <w:bottom w:val="nil"/>
              <w:right w:val="nil"/>
            </w:tcBorders>
            <w:shd w:val="clear" w:color="auto" w:fill="auto"/>
            <w:vAlign w:val="bottom"/>
            <w:hideMark/>
          </w:tcPr>
          <w:p w14:paraId="7D8827C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proofErr w:type="spellStart"/>
            <w:r w:rsidRPr="009001A0">
              <w:rPr>
                <w:rFonts w:ascii="Calibri" w:eastAsia="Times New Roman" w:hAnsi="Calibri"/>
                <w:color w:val="000000"/>
                <w:sz w:val="16"/>
                <w:szCs w:val="16"/>
                <w14:ligatures w14:val="none"/>
              </w:rPr>
              <w:t>s.d.</w:t>
            </w:r>
            <w:proofErr w:type="spellEnd"/>
          </w:p>
        </w:tc>
        <w:tc>
          <w:tcPr>
            <w:tcW w:w="576" w:type="dxa"/>
            <w:tcBorders>
              <w:top w:val="nil"/>
              <w:left w:val="nil"/>
              <w:bottom w:val="nil"/>
              <w:right w:val="nil"/>
            </w:tcBorders>
            <w:shd w:val="clear" w:color="auto" w:fill="auto"/>
            <w:vAlign w:val="bottom"/>
            <w:hideMark/>
          </w:tcPr>
          <w:p w14:paraId="6B6B551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mean</w:t>
            </w:r>
          </w:p>
        </w:tc>
        <w:tc>
          <w:tcPr>
            <w:tcW w:w="576" w:type="dxa"/>
            <w:tcBorders>
              <w:top w:val="nil"/>
              <w:left w:val="nil"/>
              <w:bottom w:val="nil"/>
              <w:right w:val="nil"/>
            </w:tcBorders>
            <w:shd w:val="clear" w:color="auto" w:fill="auto"/>
            <w:vAlign w:val="bottom"/>
            <w:hideMark/>
          </w:tcPr>
          <w:p w14:paraId="0FAC0BA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proofErr w:type="spellStart"/>
            <w:r w:rsidRPr="009001A0">
              <w:rPr>
                <w:rFonts w:ascii="Calibri" w:eastAsia="Times New Roman" w:hAnsi="Calibri"/>
                <w:color w:val="000000"/>
                <w:sz w:val="16"/>
                <w:szCs w:val="16"/>
                <w14:ligatures w14:val="none"/>
              </w:rPr>
              <w:t>s.d.</w:t>
            </w:r>
            <w:proofErr w:type="spellEnd"/>
          </w:p>
        </w:tc>
        <w:tc>
          <w:tcPr>
            <w:tcW w:w="576" w:type="dxa"/>
            <w:tcBorders>
              <w:top w:val="nil"/>
              <w:left w:val="nil"/>
              <w:bottom w:val="nil"/>
              <w:right w:val="nil"/>
            </w:tcBorders>
            <w:shd w:val="clear" w:color="auto" w:fill="auto"/>
            <w:vAlign w:val="bottom"/>
            <w:hideMark/>
          </w:tcPr>
          <w:p w14:paraId="5646E2D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mean</w:t>
            </w:r>
          </w:p>
        </w:tc>
        <w:tc>
          <w:tcPr>
            <w:tcW w:w="576" w:type="dxa"/>
            <w:tcBorders>
              <w:top w:val="nil"/>
              <w:left w:val="nil"/>
              <w:bottom w:val="nil"/>
              <w:right w:val="nil"/>
            </w:tcBorders>
            <w:shd w:val="clear" w:color="auto" w:fill="auto"/>
            <w:vAlign w:val="bottom"/>
            <w:hideMark/>
          </w:tcPr>
          <w:p w14:paraId="787983F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proofErr w:type="spellStart"/>
            <w:r w:rsidRPr="009001A0">
              <w:rPr>
                <w:rFonts w:ascii="Calibri" w:eastAsia="Times New Roman" w:hAnsi="Calibri"/>
                <w:color w:val="000000"/>
                <w:sz w:val="16"/>
                <w:szCs w:val="16"/>
                <w14:ligatures w14:val="none"/>
              </w:rPr>
              <w:t>s.d.</w:t>
            </w:r>
            <w:proofErr w:type="spellEnd"/>
          </w:p>
        </w:tc>
        <w:tc>
          <w:tcPr>
            <w:tcW w:w="576" w:type="dxa"/>
            <w:tcBorders>
              <w:top w:val="nil"/>
              <w:left w:val="nil"/>
              <w:bottom w:val="nil"/>
              <w:right w:val="nil"/>
            </w:tcBorders>
            <w:shd w:val="clear" w:color="auto" w:fill="auto"/>
            <w:vAlign w:val="bottom"/>
            <w:hideMark/>
          </w:tcPr>
          <w:p w14:paraId="68C93CA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mean</w:t>
            </w:r>
          </w:p>
        </w:tc>
        <w:tc>
          <w:tcPr>
            <w:tcW w:w="576" w:type="dxa"/>
            <w:tcBorders>
              <w:top w:val="nil"/>
              <w:left w:val="nil"/>
              <w:bottom w:val="nil"/>
              <w:right w:val="nil"/>
            </w:tcBorders>
            <w:shd w:val="clear" w:color="auto" w:fill="auto"/>
            <w:vAlign w:val="bottom"/>
            <w:hideMark/>
          </w:tcPr>
          <w:p w14:paraId="0B27BD7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proofErr w:type="spellStart"/>
            <w:r w:rsidRPr="009001A0">
              <w:rPr>
                <w:rFonts w:ascii="Calibri" w:eastAsia="Times New Roman" w:hAnsi="Calibri"/>
                <w:color w:val="000000"/>
                <w:sz w:val="16"/>
                <w:szCs w:val="16"/>
                <w14:ligatures w14:val="none"/>
              </w:rPr>
              <w:t>s.d.</w:t>
            </w:r>
            <w:proofErr w:type="spellEnd"/>
          </w:p>
        </w:tc>
        <w:tc>
          <w:tcPr>
            <w:tcW w:w="576" w:type="dxa"/>
            <w:tcBorders>
              <w:top w:val="nil"/>
              <w:left w:val="nil"/>
              <w:bottom w:val="nil"/>
              <w:right w:val="nil"/>
            </w:tcBorders>
            <w:shd w:val="clear" w:color="auto" w:fill="auto"/>
            <w:vAlign w:val="bottom"/>
            <w:hideMark/>
          </w:tcPr>
          <w:p w14:paraId="0E9D257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mean</w:t>
            </w:r>
          </w:p>
        </w:tc>
        <w:tc>
          <w:tcPr>
            <w:tcW w:w="576" w:type="dxa"/>
            <w:tcBorders>
              <w:top w:val="nil"/>
              <w:left w:val="nil"/>
              <w:bottom w:val="nil"/>
              <w:right w:val="single" w:sz="8" w:space="0" w:color="auto"/>
            </w:tcBorders>
            <w:shd w:val="clear" w:color="auto" w:fill="auto"/>
            <w:vAlign w:val="bottom"/>
            <w:hideMark/>
          </w:tcPr>
          <w:p w14:paraId="3DB279B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proofErr w:type="spellStart"/>
            <w:r w:rsidRPr="009001A0">
              <w:rPr>
                <w:rFonts w:ascii="Calibri" w:eastAsia="Times New Roman" w:hAnsi="Calibri"/>
                <w:color w:val="000000"/>
                <w:sz w:val="16"/>
                <w:szCs w:val="16"/>
                <w14:ligatures w14:val="none"/>
              </w:rPr>
              <w:t>s.d.</w:t>
            </w:r>
            <w:proofErr w:type="spellEnd"/>
          </w:p>
        </w:tc>
      </w:tr>
      <w:tr w:rsidR="009001A0" w:rsidRPr="009001A0" w14:paraId="4A6F97CF" w14:textId="77777777" w:rsidTr="00695FAE">
        <w:trPr>
          <w:trHeight w:val="300"/>
          <w:jc w:val="center"/>
        </w:trPr>
        <w:tc>
          <w:tcPr>
            <w:tcW w:w="576" w:type="dxa"/>
            <w:tcBorders>
              <w:top w:val="nil"/>
              <w:left w:val="single" w:sz="8" w:space="0" w:color="auto"/>
              <w:bottom w:val="nil"/>
              <w:right w:val="single" w:sz="4" w:space="0" w:color="auto"/>
            </w:tcBorders>
            <w:shd w:val="clear" w:color="auto" w:fill="auto"/>
            <w:noWrap/>
            <w:vAlign w:val="bottom"/>
            <w:hideMark/>
          </w:tcPr>
          <w:p w14:paraId="02F5BFBD"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ALA</w:t>
            </w:r>
          </w:p>
        </w:tc>
        <w:tc>
          <w:tcPr>
            <w:tcW w:w="576" w:type="dxa"/>
            <w:tcBorders>
              <w:top w:val="nil"/>
              <w:left w:val="single" w:sz="8" w:space="0" w:color="auto"/>
              <w:bottom w:val="nil"/>
              <w:right w:val="nil"/>
            </w:tcBorders>
            <w:shd w:val="clear" w:color="auto" w:fill="auto"/>
            <w:noWrap/>
            <w:vAlign w:val="bottom"/>
            <w:hideMark/>
          </w:tcPr>
          <w:p w14:paraId="28C969D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2.17</w:t>
            </w:r>
          </w:p>
        </w:tc>
        <w:tc>
          <w:tcPr>
            <w:tcW w:w="576" w:type="dxa"/>
            <w:tcBorders>
              <w:top w:val="nil"/>
              <w:left w:val="nil"/>
              <w:bottom w:val="nil"/>
              <w:right w:val="nil"/>
            </w:tcBorders>
            <w:shd w:val="clear" w:color="auto" w:fill="auto"/>
            <w:noWrap/>
            <w:vAlign w:val="bottom"/>
            <w:hideMark/>
          </w:tcPr>
          <w:p w14:paraId="51ED2B3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0.12</w:t>
            </w:r>
          </w:p>
        </w:tc>
        <w:tc>
          <w:tcPr>
            <w:tcW w:w="576" w:type="dxa"/>
            <w:tcBorders>
              <w:top w:val="nil"/>
              <w:left w:val="nil"/>
              <w:bottom w:val="nil"/>
              <w:right w:val="nil"/>
            </w:tcBorders>
            <w:shd w:val="clear" w:color="auto" w:fill="auto"/>
            <w:noWrap/>
            <w:vAlign w:val="bottom"/>
            <w:hideMark/>
          </w:tcPr>
          <w:p w14:paraId="129FF3A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2.38</w:t>
            </w:r>
          </w:p>
        </w:tc>
        <w:tc>
          <w:tcPr>
            <w:tcW w:w="576" w:type="dxa"/>
            <w:tcBorders>
              <w:top w:val="nil"/>
              <w:left w:val="nil"/>
              <w:bottom w:val="nil"/>
              <w:right w:val="nil"/>
            </w:tcBorders>
            <w:shd w:val="clear" w:color="auto" w:fill="auto"/>
            <w:noWrap/>
            <w:vAlign w:val="bottom"/>
            <w:hideMark/>
          </w:tcPr>
          <w:p w14:paraId="1D537EF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0.55</w:t>
            </w:r>
          </w:p>
        </w:tc>
        <w:tc>
          <w:tcPr>
            <w:tcW w:w="576" w:type="dxa"/>
            <w:tcBorders>
              <w:top w:val="nil"/>
              <w:left w:val="nil"/>
              <w:bottom w:val="nil"/>
              <w:right w:val="nil"/>
            </w:tcBorders>
            <w:shd w:val="clear" w:color="auto" w:fill="auto"/>
            <w:noWrap/>
            <w:vAlign w:val="bottom"/>
            <w:hideMark/>
          </w:tcPr>
          <w:p w14:paraId="273A00F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6.09</w:t>
            </w:r>
          </w:p>
        </w:tc>
        <w:tc>
          <w:tcPr>
            <w:tcW w:w="576" w:type="dxa"/>
            <w:tcBorders>
              <w:top w:val="nil"/>
              <w:left w:val="nil"/>
              <w:bottom w:val="nil"/>
              <w:right w:val="nil"/>
            </w:tcBorders>
            <w:shd w:val="clear" w:color="auto" w:fill="auto"/>
            <w:noWrap/>
            <w:vAlign w:val="bottom"/>
            <w:hideMark/>
          </w:tcPr>
          <w:p w14:paraId="7744425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1.87</w:t>
            </w:r>
          </w:p>
        </w:tc>
        <w:tc>
          <w:tcPr>
            <w:tcW w:w="576" w:type="dxa"/>
            <w:tcBorders>
              <w:top w:val="nil"/>
              <w:left w:val="nil"/>
              <w:bottom w:val="nil"/>
              <w:right w:val="nil"/>
            </w:tcBorders>
            <w:shd w:val="clear" w:color="auto" w:fill="auto"/>
            <w:noWrap/>
            <w:vAlign w:val="bottom"/>
            <w:hideMark/>
          </w:tcPr>
          <w:p w14:paraId="10B22DC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1.68</w:t>
            </w:r>
          </w:p>
        </w:tc>
        <w:tc>
          <w:tcPr>
            <w:tcW w:w="576" w:type="dxa"/>
            <w:tcBorders>
              <w:top w:val="nil"/>
              <w:left w:val="nil"/>
              <w:bottom w:val="nil"/>
              <w:right w:val="nil"/>
            </w:tcBorders>
            <w:shd w:val="clear" w:color="auto" w:fill="auto"/>
            <w:noWrap/>
            <w:vAlign w:val="bottom"/>
            <w:hideMark/>
          </w:tcPr>
          <w:p w14:paraId="1E92A58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0.17</w:t>
            </w:r>
          </w:p>
        </w:tc>
        <w:tc>
          <w:tcPr>
            <w:tcW w:w="576" w:type="dxa"/>
            <w:tcBorders>
              <w:top w:val="nil"/>
              <w:left w:val="nil"/>
              <w:bottom w:val="nil"/>
              <w:right w:val="nil"/>
            </w:tcBorders>
            <w:shd w:val="clear" w:color="auto" w:fill="auto"/>
            <w:noWrap/>
            <w:vAlign w:val="bottom"/>
            <w:hideMark/>
          </w:tcPr>
          <w:p w14:paraId="7AE4E00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2.28</w:t>
            </w:r>
          </w:p>
        </w:tc>
        <w:tc>
          <w:tcPr>
            <w:tcW w:w="576" w:type="dxa"/>
            <w:tcBorders>
              <w:top w:val="nil"/>
              <w:left w:val="nil"/>
              <w:bottom w:val="nil"/>
              <w:right w:val="nil"/>
            </w:tcBorders>
            <w:shd w:val="clear" w:color="auto" w:fill="auto"/>
            <w:noWrap/>
            <w:vAlign w:val="bottom"/>
            <w:hideMark/>
          </w:tcPr>
          <w:p w14:paraId="3973E21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0.19</w:t>
            </w:r>
          </w:p>
        </w:tc>
        <w:tc>
          <w:tcPr>
            <w:tcW w:w="576" w:type="dxa"/>
            <w:tcBorders>
              <w:top w:val="nil"/>
              <w:left w:val="nil"/>
              <w:bottom w:val="nil"/>
              <w:right w:val="nil"/>
            </w:tcBorders>
            <w:shd w:val="clear" w:color="auto" w:fill="auto"/>
            <w:noWrap/>
            <w:vAlign w:val="bottom"/>
            <w:hideMark/>
          </w:tcPr>
          <w:p w14:paraId="2DB5229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6.80</w:t>
            </w:r>
          </w:p>
        </w:tc>
        <w:tc>
          <w:tcPr>
            <w:tcW w:w="576" w:type="dxa"/>
            <w:tcBorders>
              <w:top w:val="nil"/>
              <w:left w:val="nil"/>
              <w:bottom w:val="nil"/>
              <w:right w:val="nil"/>
            </w:tcBorders>
            <w:shd w:val="clear" w:color="auto" w:fill="auto"/>
            <w:noWrap/>
            <w:vAlign w:val="bottom"/>
            <w:hideMark/>
          </w:tcPr>
          <w:p w14:paraId="18FD927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0.51</w:t>
            </w:r>
          </w:p>
        </w:tc>
        <w:tc>
          <w:tcPr>
            <w:tcW w:w="576" w:type="dxa"/>
            <w:tcBorders>
              <w:top w:val="nil"/>
              <w:left w:val="nil"/>
              <w:bottom w:val="nil"/>
              <w:right w:val="nil"/>
            </w:tcBorders>
            <w:shd w:val="clear" w:color="auto" w:fill="auto"/>
            <w:noWrap/>
            <w:vAlign w:val="bottom"/>
            <w:hideMark/>
          </w:tcPr>
          <w:p w14:paraId="52E99AC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2.42</w:t>
            </w:r>
          </w:p>
        </w:tc>
        <w:tc>
          <w:tcPr>
            <w:tcW w:w="576" w:type="dxa"/>
            <w:tcBorders>
              <w:top w:val="nil"/>
              <w:left w:val="nil"/>
              <w:bottom w:val="nil"/>
              <w:right w:val="nil"/>
            </w:tcBorders>
            <w:shd w:val="clear" w:color="auto" w:fill="auto"/>
            <w:noWrap/>
            <w:vAlign w:val="bottom"/>
            <w:hideMark/>
          </w:tcPr>
          <w:p w14:paraId="66E2B3A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0.09</w:t>
            </w:r>
          </w:p>
        </w:tc>
        <w:tc>
          <w:tcPr>
            <w:tcW w:w="576" w:type="dxa"/>
            <w:tcBorders>
              <w:top w:val="nil"/>
              <w:left w:val="nil"/>
              <w:bottom w:val="nil"/>
              <w:right w:val="nil"/>
            </w:tcBorders>
            <w:shd w:val="clear" w:color="auto" w:fill="auto"/>
            <w:noWrap/>
            <w:vAlign w:val="bottom"/>
            <w:hideMark/>
          </w:tcPr>
          <w:p w14:paraId="221404B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2.53</w:t>
            </w:r>
          </w:p>
        </w:tc>
        <w:tc>
          <w:tcPr>
            <w:tcW w:w="576" w:type="dxa"/>
            <w:tcBorders>
              <w:top w:val="nil"/>
              <w:left w:val="nil"/>
              <w:bottom w:val="nil"/>
              <w:right w:val="single" w:sz="8" w:space="0" w:color="auto"/>
            </w:tcBorders>
            <w:shd w:val="clear" w:color="auto" w:fill="auto"/>
            <w:noWrap/>
            <w:vAlign w:val="bottom"/>
            <w:hideMark/>
          </w:tcPr>
          <w:p w14:paraId="75048BA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0.19</w:t>
            </w:r>
          </w:p>
        </w:tc>
      </w:tr>
      <w:tr w:rsidR="009001A0" w:rsidRPr="009001A0" w14:paraId="28B0D9FC" w14:textId="77777777" w:rsidTr="00695FAE">
        <w:trPr>
          <w:trHeight w:val="300"/>
          <w:jc w:val="center"/>
        </w:trPr>
        <w:tc>
          <w:tcPr>
            <w:tcW w:w="576" w:type="dxa"/>
            <w:tcBorders>
              <w:top w:val="nil"/>
              <w:left w:val="single" w:sz="8" w:space="0" w:color="auto"/>
              <w:bottom w:val="nil"/>
              <w:right w:val="single" w:sz="4" w:space="0" w:color="auto"/>
            </w:tcBorders>
            <w:shd w:val="clear" w:color="auto" w:fill="auto"/>
            <w:noWrap/>
            <w:vAlign w:val="bottom"/>
            <w:hideMark/>
          </w:tcPr>
          <w:p w14:paraId="361FB4F2"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ARG</w:t>
            </w:r>
          </w:p>
        </w:tc>
        <w:tc>
          <w:tcPr>
            <w:tcW w:w="576" w:type="dxa"/>
            <w:tcBorders>
              <w:top w:val="nil"/>
              <w:left w:val="single" w:sz="8" w:space="0" w:color="auto"/>
              <w:bottom w:val="nil"/>
              <w:right w:val="nil"/>
            </w:tcBorders>
            <w:shd w:val="clear" w:color="auto" w:fill="auto"/>
            <w:noWrap/>
            <w:vAlign w:val="bottom"/>
            <w:hideMark/>
          </w:tcPr>
          <w:p w14:paraId="796D6C1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2.63</w:t>
            </w:r>
          </w:p>
        </w:tc>
        <w:tc>
          <w:tcPr>
            <w:tcW w:w="576" w:type="dxa"/>
            <w:tcBorders>
              <w:top w:val="nil"/>
              <w:left w:val="nil"/>
              <w:bottom w:val="nil"/>
              <w:right w:val="nil"/>
            </w:tcBorders>
            <w:shd w:val="clear" w:color="auto" w:fill="auto"/>
            <w:noWrap/>
            <w:vAlign w:val="bottom"/>
            <w:hideMark/>
          </w:tcPr>
          <w:p w14:paraId="75D8E02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0.11</w:t>
            </w:r>
          </w:p>
        </w:tc>
        <w:tc>
          <w:tcPr>
            <w:tcW w:w="576" w:type="dxa"/>
            <w:tcBorders>
              <w:top w:val="nil"/>
              <w:left w:val="nil"/>
              <w:bottom w:val="nil"/>
              <w:right w:val="nil"/>
            </w:tcBorders>
            <w:shd w:val="clear" w:color="auto" w:fill="auto"/>
            <w:noWrap/>
            <w:vAlign w:val="bottom"/>
            <w:hideMark/>
          </w:tcPr>
          <w:p w14:paraId="1C1C601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2.30</w:t>
            </w:r>
          </w:p>
        </w:tc>
        <w:tc>
          <w:tcPr>
            <w:tcW w:w="576" w:type="dxa"/>
            <w:tcBorders>
              <w:top w:val="nil"/>
              <w:left w:val="nil"/>
              <w:bottom w:val="nil"/>
              <w:right w:val="nil"/>
            </w:tcBorders>
            <w:shd w:val="clear" w:color="auto" w:fill="auto"/>
            <w:noWrap/>
            <w:vAlign w:val="bottom"/>
            <w:hideMark/>
          </w:tcPr>
          <w:p w14:paraId="079EE1B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0.54</w:t>
            </w:r>
          </w:p>
        </w:tc>
        <w:tc>
          <w:tcPr>
            <w:tcW w:w="576" w:type="dxa"/>
            <w:tcBorders>
              <w:top w:val="nil"/>
              <w:left w:val="nil"/>
              <w:bottom w:val="nil"/>
              <w:right w:val="nil"/>
            </w:tcBorders>
            <w:shd w:val="clear" w:color="auto" w:fill="auto"/>
            <w:noWrap/>
            <w:vAlign w:val="bottom"/>
            <w:hideMark/>
          </w:tcPr>
          <w:p w14:paraId="75460C6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7.17</w:t>
            </w:r>
          </w:p>
        </w:tc>
        <w:tc>
          <w:tcPr>
            <w:tcW w:w="576" w:type="dxa"/>
            <w:tcBorders>
              <w:top w:val="nil"/>
              <w:left w:val="nil"/>
              <w:bottom w:val="nil"/>
              <w:right w:val="nil"/>
            </w:tcBorders>
            <w:shd w:val="clear" w:color="auto" w:fill="auto"/>
            <w:noWrap/>
            <w:vAlign w:val="bottom"/>
            <w:hideMark/>
          </w:tcPr>
          <w:p w14:paraId="1B5602D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2.35</w:t>
            </w:r>
          </w:p>
        </w:tc>
        <w:tc>
          <w:tcPr>
            <w:tcW w:w="576" w:type="dxa"/>
            <w:tcBorders>
              <w:top w:val="nil"/>
              <w:left w:val="nil"/>
              <w:bottom w:val="nil"/>
              <w:right w:val="nil"/>
            </w:tcBorders>
            <w:shd w:val="clear" w:color="auto" w:fill="auto"/>
            <w:noWrap/>
            <w:vAlign w:val="bottom"/>
            <w:hideMark/>
          </w:tcPr>
          <w:p w14:paraId="4DB6BF1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1.89</w:t>
            </w:r>
          </w:p>
        </w:tc>
        <w:tc>
          <w:tcPr>
            <w:tcW w:w="576" w:type="dxa"/>
            <w:tcBorders>
              <w:top w:val="nil"/>
              <w:left w:val="nil"/>
              <w:bottom w:val="nil"/>
              <w:right w:val="nil"/>
            </w:tcBorders>
            <w:shd w:val="clear" w:color="auto" w:fill="auto"/>
            <w:noWrap/>
            <w:vAlign w:val="bottom"/>
            <w:hideMark/>
          </w:tcPr>
          <w:p w14:paraId="76CE249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0.20</w:t>
            </w:r>
          </w:p>
        </w:tc>
        <w:tc>
          <w:tcPr>
            <w:tcW w:w="576" w:type="dxa"/>
            <w:tcBorders>
              <w:top w:val="nil"/>
              <w:left w:val="nil"/>
              <w:bottom w:val="nil"/>
              <w:right w:val="nil"/>
            </w:tcBorders>
            <w:shd w:val="clear" w:color="auto" w:fill="auto"/>
            <w:noWrap/>
            <w:vAlign w:val="bottom"/>
            <w:hideMark/>
          </w:tcPr>
          <w:p w14:paraId="5D5F382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2.63</w:t>
            </w:r>
          </w:p>
        </w:tc>
        <w:tc>
          <w:tcPr>
            <w:tcW w:w="576" w:type="dxa"/>
            <w:tcBorders>
              <w:top w:val="nil"/>
              <w:left w:val="nil"/>
              <w:bottom w:val="nil"/>
              <w:right w:val="nil"/>
            </w:tcBorders>
            <w:shd w:val="clear" w:color="auto" w:fill="auto"/>
            <w:noWrap/>
            <w:vAlign w:val="bottom"/>
            <w:hideMark/>
          </w:tcPr>
          <w:p w14:paraId="28FB2FE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0.36</w:t>
            </w:r>
          </w:p>
        </w:tc>
        <w:tc>
          <w:tcPr>
            <w:tcW w:w="576" w:type="dxa"/>
            <w:tcBorders>
              <w:top w:val="nil"/>
              <w:left w:val="nil"/>
              <w:bottom w:val="nil"/>
              <w:right w:val="nil"/>
            </w:tcBorders>
            <w:shd w:val="clear" w:color="auto" w:fill="auto"/>
            <w:noWrap/>
            <w:vAlign w:val="bottom"/>
            <w:hideMark/>
          </w:tcPr>
          <w:p w14:paraId="4768852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7.46</w:t>
            </w:r>
          </w:p>
        </w:tc>
        <w:tc>
          <w:tcPr>
            <w:tcW w:w="576" w:type="dxa"/>
            <w:tcBorders>
              <w:top w:val="nil"/>
              <w:left w:val="nil"/>
              <w:bottom w:val="nil"/>
              <w:right w:val="nil"/>
            </w:tcBorders>
            <w:shd w:val="clear" w:color="auto" w:fill="auto"/>
            <w:noWrap/>
            <w:vAlign w:val="bottom"/>
            <w:hideMark/>
          </w:tcPr>
          <w:p w14:paraId="0FCA29A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1.12</w:t>
            </w:r>
          </w:p>
        </w:tc>
        <w:tc>
          <w:tcPr>
            <w:tcW w:w="576" w:type="dxa"/>
            <w:tcBorders>
              <w:top w:val="nil"/>
              <w:left w:val="nil"/>
              <w:bottom w:val="nil"/>
              <w:right w:val="nil"/>
            </w:tcBorders>
            <w:shd w:val="clear" w:color="auto" w:fill="auto"/>
            <w:noWrap/>
            <w:vAlign w:val="bottom"/>
            <w:hideMark/>
          </w:tcPr>
          <w:p w14:paraId="59ABB8E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2.97</w:t>
            </w:r>
          </w:p>
        </w:tc>
        <w:tc>
          <w:tcPr>
            <w:tcW w:w="576" w:type="dxa"/>
            <w:tcBorders>
              <w:top w:val="nil"/>
              <w:left w:val="nil"/>
              <w:bottom w:val="nil"/>
              <w:right w:val="nil"/>
            </w:tcBorders>
            <w:shd w:val="clear" w:color="auto" w:fill="auto"/>
            <w:noWrap/>
            <w:vAlign w:val="bottom"/>
            <w:hideMark/>
          </w:tcPr>
          <w:p w14:paraId="2BE0CD8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0.22</w:t>
            </w:r>
          </w:p>
        </w:tc>
        <w:tc>
          <w:tcPr>
            <w:tcW w:w="576" w:type="dxa"/>
            <w:tcBorders>
              <w:top w:val="nil"/>
              <w:left w:val="nil"/>
              <w:bottom w:val="nil"/>
              <w:right w:val="nil"/>
            </w:tcBorders>
            <w:shd w:val="clear" w:color="auto" w:fill="auto"/>
            <w:noWrap/>
            <w:vAlign w:val="bottom"/>
            <w:hideMark/>
          </w:tcPr>
          <w:p w14:paraId="6A39B7E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2.60</w:t>
            </w:r>
          </w:p>
        </w:tc>
        <w:tc>
          <w:tcPr>
            <w:tcW w:w="576" w:type="dxa"/>
            <w:tcBorders>
              <w:top w:val="nil"/>
              <w:left w:val="nil"/>
              <w:bottom w:val="nil"/>
              <w:right w:val="single" w:sz="8" w:space="0" w:color="auto"/>
            </w:tcBorders>
            <w:shd w:val="clear" w:color="auto" w:fill="auto"/>
            <w:noWrap/>
            <w:vAlign w:val="bottom"/>
            <w:hideMark/>
          </w:tcPr>
          <w:p w14:paraId="4351803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0.21</w:t>
            </w:r>
          </w:p>
        </w:tc>
      </w:tr>
      <w:tr w:rsidR="009001A0" w:rsidRPr="009001A0" w14:paraId="7720872C" w14:textId="77777777" w:rsidTr="00695FAE">
        <w:trPr>
          <w:trHeight w:val="300"/>
          <w:jc w:val="center"/>
        </w:trPr>
        <w:tc>
          <w:tcPr>
            <w:tcW w:w="576" w:type="dxa"/>
            <w:tcBorders>
              <w:top w:val="nil"/>
              <w:left w:val="single" w:sz="8" w:space="0" w:color="auto"/>
              <w:bottom w:val="nil"/>
              <w:right w:val="single" w:sz="4" w:space="0" w:color="auto"/>
            </w:tcBorders>
            <w:shd w:val="clear" w:color="auto" w:fill="auto"/>
            <w:noWrap/>
            <w:vAlign w:val="bottom"/>
            <w:hideMark/>
          </w:tcPr>
          <w:p w14:paraId="23A752C5"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ASX</w:t>
            </w:r>
          </w:p>
        </w:tc>
        <w:tc>
          <w:tcPr>
            <w:tcW w:w="576" w:type="dxa"/>
            <w:tcBorders>
              <w:top w:val="nil"/>
              <w:left w:val="single" w:sz="8" w:space="0" w:color="auto"/>
              <w:bottom w:val="nil"/>
              <w:right w:val="nil"/>
            </w:tcBorders>
            <w:shd w:val="clear" w:color="auto" w:fill="auto"/>
            <w:noWrap/>
            <w:vAlign w:val="bottom"/>
            <w:hideMark/>
          </w:tcPr>
          <w:p w14:paraId="651F083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4.30</w:t>
            </w:r>
          </w:p>
        </w:tc>
        <w:tc>
          <w:tcPr>
            <w:tcW w:w="576" w:type="dxa"/>
            <w:tcBorders>
              <w:top w:val="nil"/>
              <w:left w:val="nil"/>
              <w:bottom w:val="nil"/>
              <w:right w:val="nil"/>
            </w:tcBorders>
            <w:shd w:val="clear" w:color="auto" w:fill="auto"/>
            <w:noWrap/>
            <w:vAlign w:val="bottom"/>
            <w:hideMark/>
          </w:tcPr>
          <w:p w14:paraId="728AE5B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0.39</w:t>
            </w:r>
          </w:p>
        </w:tc>
        <w:tc>
          <w:tcPr>
            <w:tcW w:w="576" w:type="dxa"/>
            <w:tcBorders>
              <w:top w:val="nil"/>
              <w:left w:val="nil"/>
              <w:bottom w:val="nil"/>
              <w:right w:val="nil"/>
            </w:tcBorders>
            <w:shd w:val="clear" w:color="auto" w:fill="auto"/>
            <w:noWrap/>
            <w:vAlign w:val="bottom"/>
            <w:hideMark/>
          </w:tcPr>
          <w:p w14:paraId="559C99F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3.97</w:t>
            </w:r>
          </w:p>
        </w:tc>
        <w:tc>
          <w:tcPr>
            <w:tcW w:w="576" w:type="dxa"/>
            <w:tcBorders>
              <w:top w:val="nil"/>
              <w:left w:val="nil"/>
              <w:bottom w:val="nil"/>
              <w:right w:val="nil"/>
            </w:tcBorders>
            <w:shd w:val="clear" w:color="auto" w:fill="auto"/>
            <w:noWrap/>
            <w:vAlign w:val="bottom"/>
            <w:hideMark/>
          </w:tcPr>
          <w:p w14:paraId="73CB80F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0.95</w:t>
            </w:r>
          </w:p>
        </w:tc>
        <w:tc>
          <w:tcPr>
            <w:tcW w:w="576" w:type="dxa"/>
            <w:tcBorders>
              <w:top w:val="nil"/>
              <w:left w:val="nil"/>
              <w:bottom w:val="nil"/>
              <w:right w:val="nil"/>
            </w:tcBorders>
            <w:shd w:val="clear" w:color="auto" w:fill="auto"/>
            <w:noWrap/>
            <w:vAlign w:val="bottom"/>
            <w:hideMark/>
          </w:tcPr>
          <w:p w14:paraId="611F03E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10.91</w:t>
            </w:r>
          </w:p>
        </w:tc>
        <w:tc>
          <w:tcPr>
            <w:tcW w:w="576" w:type="dxa"/>
            <w:tcBorders>
              <w:top w:val="nil"/>
              <w:left w:val="nil"/>
              <w:bottom w:val="nil"/>
              <w:right w:val="nil"/>
            </w:tcBorders>
            <w:shd w:val="clear" w:color="auto" w:fill="auto"/>
            <w:noWrap/>
            <w:vAlign w:val="bottom"/>
            <w:hideMark/>
          </w:tcPr>
          <w:p w14:paraId="7DE4B6A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3.30</w:t>
            </w:r>
          </w:p>
        </w:tc>
        <w:tc>
          <w:tcPr>
            <w:tcW w:w="576" w:type="dxa"/>
            <w:tcBorders>
              <w:top w:val="nil"/>
              <w:left w:val="nil"/>
              <w:bottom w:val="nil"/>
              <w:right w:val="nil"/>
            </w:tcBorders>
            <w:shd w:val="clear" w:color="auto" w:fill="auto"/>
            <w:noWrap/>
            <w:vAlign w:val="bottom"/>
            <w:hideMark/>
          </w:tcPr>
          <w:p w14:paraId="4A406F2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3.25</w:t>
            </w:r>
          </w:p>
        </w:tc>
        <w:tc>
          <w:tcPr>
            <w:tcW w:w="576" w:type="dxa"/>
            <w:tcBorders>
              <w:top w:val="nil"/>
              <w:left w:val="nil"/>
              <w:bottom w:val="nil"/>
              <w:right w:val="nil"/>
            </w:tcBorders>
            <w:shd w:val="clear" w:color="auto" w:fill="auto"/>
            <w:noWrap/>
            <w:vAlign w:val="bottom"/>
            <w:hideMark/>
          </w:tcPr>
          <w:p w14:paraId="24F3F0A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0.33</w:t>
            </w:r>
          </w:p>
        </w:tc>
        <w:tc>
          <w:tcPr>
            <w:tcW w:w="576" w:type="dxa"/>
            <w:tcBorders>
              <w:top w:val="nil"/>
              <w:left w:val="nil"/>
              <w:bottom w:val="nil"/>
              <w:right w:val="nil"/>
            </w:tcBorders>
            <w:shd w:val="clear" w:color="auto" w:fill="auto"/>
            <w:noWrap/>
            <w:vAlign w:val="bottom"/>
            <w:hideMark/>
          </w:tcPr>
          <w:p w14:paraId="3D64CC5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3.90</w:t>
            </w:r>
          </w:p>
        </w:tc>
        <w:tc>
          <w:tcPr>
            <w:tcW w:w="576" w:type="dxa"/>
            <w:tcBorders>
              <w:top w:val="nil"/>
              <w:left w:val="nil"/>
              <w:bottom w:val="nil"/>
              <w:right w:val="nil"/>
            </w:tcBorders>
            <w:shd w:val="clear" w:color="auto" w:fill="auto"/>
            <w:noWrap/>
            <w:vAlign w:val="bottom"/>
            <w:hideMark/>
          </w:tcPr>
          <w:p w14:paraId="5F0078A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0.34</w:t>
            </w:r>
          </w:p>
        </w:tc>
        <w:tc>
          <w:tcPr>
            <w:tcW w:w="576" w:type="dxa"/>
            <w:tcBorders>
              <w:top w:val="nil"/>
              <w:left w:val="nil"/>
              <w:bottom w:val="nil"/>
              <w:right w:val="nil"/>
            </w:tcBorders>
            <w:shd w:val="clear" w:color="auto" w:fill="auto"/>
            <w:noWrap/>
            <w:vAlign w:val="bottom"/>
            <w:hideMark/>
          </w:tcPr>
          <w:p w14:paraId="302278D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12.29</w:t>
            </w:r>
          </w:p>
        </w:tc>
        <w:tc>
          <w:tcPr>
            <w:tcW w:w="576" w:type="dxa"/>
            <w:tcBorders>
              <w:top w:val="nil"/>
              <w:left w:val="nil"/>
              <w:bottom w:val="nil"/>
              <w:right w:val="nil"/>
            </w:tcBorders>
            <w:shd w:val="clear" w:color="auto" w:fill="auto"/>
            <w:noWrap/>
            <w:vAlign w:val="bottom"/>
            <w:hideMark/>
          </w:tcPr>
          <w:p w14:paraId="35828A7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0.87</w:t>
            </w:r>
          </w:p>
        </w:tc>
        <w:tc>
          <w:tcPr>
            <w:tcW w:w="576" w:type="dxa"/>
            <w:tcBorders>
              <w:top w:val="nil"/>
              <w:left w:val="nil"/>
              <w:bottom w:val="nil"/>
              <w:right w:val="nil"/>
            </w:tcBorders>
            <w:shd w:val="clear" w:color="auto" w:fill="auto"/>
            <w:noWrap/>
            <w:vAlign w:val="bottom"/>
            <w:hideMark/>
          </w:tcPr>
          <w:p w14:paraId="6C0730E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4.78</w:t>
            </w:r>
          </w:p>
        </w:tc>
        <w:tc>
          <w:tcPr>
            <w:tcW w:w="576" w:type="dxa"/>
            <w:tcBorders>
              <w:top w:val="nil"/>
              <w:left w:val="nil"/>
              <w:bottom w:val="nil"/>
              <w:right w:val="nil"/>
            </w:tcBorders>
            <w:shd w:val="clear" w:color="auto" w:fill="auto"/>
            <w:noWrap/>
            <w:vAlign w:val="bottom"/>
            <w:hideMark/>
          </w:tcPr>
          <w:p w14:paraId="6AEBEBC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0.28</w:t>
            </w:r>
          </w:p>
        </w:tc>
        <w:tc>
          <w:tcPr>
            <w:tcW w:w="576" w:type="dxa"/>
            <w:tcBorders>
              <w:top w:val="nil"/>
              <w:left w:val="nil"/>
              <w:bottom w:val="nil"/>
              <w:right w:val="nil"/>
            </w:tcBorders>
            <w:shd w:val="clear" w:color="auto" w:fill="auto"/>
            <w:noWrap/>
            <w:vAlign w:val="bottom"/>
            <w:hideMark/>
          </w:tcPr>
          <w:p w14:paraId="77C2083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4.34</w:t>
            </w:r>
          </w:p>
        </w:tc>
        <w:tc>
          <w:tcPr>
            <w:tcW w:w="576" w:type="dxa"/>
            <w:tcBorders>
              <w:top w:val="nil"/>
              <w:left w:val="nil"/>
              <w:bottom w:val="nil"/>
              <w:right w:val="single" w:sz="8" w:space="0" w:color="auto"/>
            </w:tcBorders>
            <w:shd w:val="clear" w:color="auto" w:fill="auto"/>
            <w:noWrap/>
            <w:vAlign w:val="bottom"/>
            <w:hideMark/>
          </w:tcPr>
          <w:p w14:paraId="69C2F43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0.45</w:t>
            </w:r>
          </w:p>
        </w:tc>
      </w:tr>
      <w:tr w:rsidR="009001A0" w:rsidRPr="009001A0" w14:paraId="293340E1" w14:textId="77777777" w:rsidTr="00695FAE">
        <w:trPr>
          <w:trHeight w:val="300"/>
          <w:jc w:val="center"/>
        </w:trPr>
        <w:tc>
          <w:tcPr>
            <w:tcW w:w="576" w:type="dxa"/>
            <w:tcBorders>
              <w:top w:val="nil"/>
              <w:left w:val="single" w:sz="8" w:space="0" w:color="auto"/>
              <w:bottom w:val="nil"/>
              <w:right w:val="single" w:sz="4" w:space="0" w:color="auto"/>
            </w:tcBorders>
            <w:shd w:val="clear" w:color="auto" w:fill="auto"/>
            <w:noWrap/>
            <w:vAlign w:val="bottom"/>
            <w:hideMark/>
          </w:tcPr>
          <w:p w14:paraId="35EE99F9"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GLX</w:t>
            </w:r>
          </w:p>
        </w:tc>
        <w:tc>
          <w:tcPr>
            <w:tcW w:w="576" w:type="dxa"/>
            <w:tcBorders>
              <w:top w:val="nil"/>
              <w:left w:val="single" w:sz="8" w:space="0" w:color="auto"/>
              <w:bottom w:val="nil"/>
              <w:right w:val="nil"/>
            </w:tcBorders>
            <w:shd w:val="clear" w:color="auto" w:fill="auto"/>
            <w:noWrap/>
            <w:vAlign w:val="bottom"/>
            <w:hideMark/>
          </w:tcPr>
          <w:p w14:paraId="1D95AA0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7.88</w:t>
            </w:r>
          </w:p>
        </w:tc>
        <w:tc>
          <w:tcPr>
            <w:tcW w:w="576" w:type="dxa"/>
            <w:tcBorders>
              <w:top w:val="nil"/>
              <w:left w:val="nil"/>
              <w:bottom w:val="nil"/>
              <w:right w:val="nil"/>
            </w:tcBorders>
            <w:shd w:val="clear" w:color="auto" w:fill="auto"/>
            <w:noWrap/>
            <w:vAlign w:val="bottom"/>
            <w:hideMark/>
          </w:tcPr>
          <w:p w14:paraId="11A83D0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1.04</w:t>
            </w:r>
          </w:p>
        </w:tc>
        <w:tc>
          <w:tcPr>
            <w:tcW w:w="576" w:type="dxa"/>
            <w:tcBorders>
              <w:top w:val="nil"/>
              <w:left w:val="nil"/>
              <w:bottom w:val="nil"/>
              <w:right w:val="nil"/>
            </w:tcBorders>
            <w:shd w:val="clear" w:color="auto" w:fill="auto"/>
            <w:noWrap/>
            <w:vAlign w:val="bottom"/>
            <w:hideMark/>
          </w:tcPr>
          <w:p w14:paraId="7E39629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5.29</w:t>
            </w:r>
          </w:p>
        </w:tc>
        <w:tc>
          <w:tcPr>
            <w:tcW w:w="576" w:type="dxa"/>
            <w:tcBorders>
              <w:top w:val="nil"/>
              <w:left w:val="nil"/>
              <w:bottom w:val="nil"/>
              <w:right w:val="nil"/>
            </w:tcBorders>
            <w:shd w:val="clear" w:color="auto" w:fill="auto"/>
            <w:noWrap/>
            <w:vAlign w:val="bottom"/>
            <w:hideMark/>
          </w:tcPr>
          <w:p w14:paraId="7A885E7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1.19</w:t>
            </w:r>
          </w:p>
        </w:tc>
        <w:tc>
          <w:tcPr>
            <w:tcW w:w="576" w:type="dxa"/>
            <w:tcBorders>
              <w:top w:val="nil"/>
              <w:left w:val="nil"/>
              <w:bottom w:val="nil"/>
              <w:right w:val="nil"/>
            </w:tcBorders>
            <w:shd w:val="clear" w:color="auto" w:fill="auto"/>
            <w:noWrap/>
            <w:vAlign w:val="bottom"/>
            <w:hideMark/>
          </w:tcPr>
          <w:p w14:paraId="5C9E22F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13.92</w:t>
            </w:r>
          </w:p>
        </w:tc>
        <w:tc>
          <w:tcPr>
            <w:tcW w:w="576" w:type="dxa"/>
            <w:tcBorders>
              <w:top w:val="nil"/>
              <w:left w:val="nil"/>
              <w:bottom w:val="nil"/>
              <w:right w:val="nil"/>
            </w:tcBorders>
            <w:shd w:val="clear" w:color="auto" w:fill="auto"/>
            <w:noWrap/>
            <w:vAlign w:val="bottom"/>
            <w:hideMark/>
          </w:tcPr>
          <w:p w14:paraId="39AFA50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3.67</w:t>
            </w:r>
          </w:p>
        </w:tc>
        <w:tc>
          <w:tcPr>
            <w:tcW w:w="576" w:type="dxa"/>
            <w:tcBorders>
              <w:top w:val="nil"/>
              <w:left w:val="nil"/>
              <w:bottom w:val="nil"/>
              <w:right w:val="nil"/>
            </w:tcBorders>
            <w:shd w:val="clear" w:color="auto" w:fill="auto"/>
            <w:noWrap/>
            <w:vAlign w:val="bottom"/>
            <w:hideMark/>
          </w:tcPr>
          <w:p w14:paraId="225A2AA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4.89</w:t>
            </w:r>
          </w:p>
        </w:tc>
        <w:tc>
          <w:tcPr>
            <w:tcW w:w="576" w:type="dxa"/>
            <w:tcBorders>
              <w:top w:val="nil"/>
              <w:left w:val="nil"/>
              <w:bottom w:val="nil"/>
              <w:right w:val="nil"/>
            </w:tcBorders>
            <w:shd w:val="clear" w:color="auto" w:fill="auto"/>
            <w:noWrap/>
            <w:vAlign w:val="bottom"/>
            <w:hideMark/>
          </w:tcPr>
          <w:p w14:paraId="7823E65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0.47</w:t>
            </w:r>
          </w:p>
        </w:tc>
        <w:tc>
          <w:tcPr>
            <w:tcW w:w="576" w:type="dxa"/>
            <w:tcBorders>
              <w:top w:val="nil"/>
              <w:left w:val="nil"/>
              <w:bottom w:val="nil"/>
              <w:right w:val="nil"/>
            </w:tcBorders>
            <w:shd w:val="clear" w:color="auto" w:fill="auto"/>
            <w:noWrap/>
            <w:vAlign w:val="bottom"/>
            <w:hideMark/>
          </w:tcPr>
          <w:p w14:paraId="144994D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5.14</w:t>
            </w:r>
          </w:p>
        </w:tc>
        <w:tc>
          <w:tcPr>
            <w:tcW w:w="576" w:type="dxa"/>
            <w:tcBorders>
              <w:top w:val="nil"/>
              <w:left w:val="nil"/>
              <w:bottom w:val="nil"/>
              <w:right w:val="nil"/>
            </w:tcBorders>
            <w:shd w:val="clear" w:color="auto" w:fill="auto"/>
            <w:noWrap/>
            <w:vAlign w:val="bottom"/>
            <w:hideMark/>
          </w:tcPr>
          <w:p w14:paraId="65DFDD2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0.37</w:t>
            </w:r>
          </w:p>
        </w:tc>
        <w:tc>
          <w:tcPr>
            <w:tcW w:w="576" w:type="dxa"/>
            <w:tcBorders>
              <w:top w:val="nil"/>
              <w:left w:val="nil"/>
              <w:bottom w:val="nil"/>
              <w:right w:val="nil"/>
            </w:tcBorders>
            <w:shd w:val="clear" w:color="auto" w:fill="auto"/>
            <w:noWrap/>
            <w:vAlign w:val="bottom"/>
            <w:hideMark/>
          </w:tcPr>
          <w:p w14:paraId="58336A2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15.73</w:t>
            </w:r>
          </w:p>
        </w:tc>
        <w:tc>
          <w:tcPr>
            <w:tcW w:w="576" w:type="dxa"/>
            <w:tcBorders>
              <w:top w:val="nil"/>
              <w:left w:val="nil"/>
              <w:bottom w:val="nil"/>
              <w:right w:val="nil"/>
            </w:tcBorders>
            <w:shd w:val="clear" w:color="auto" w:fill="auto"/>
            <w:noWrap/>
            <w:vAlign w:val="bottom"/>
            <w:hideMark/>
          </w:tcPr>
          <w:p w14:paraId="477CE76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0.90</w:t>
            </w:r>
          </w:p>
        </w:tc>
        <w:tc>
          <w:tcPr>
            <w:tcW w:w="576" w:type="dxa"/>
            <w:tcBorders>
              <w:top w:val="nil"/>
              <w:left w:val="nil"/>
              <w:bottom w:val="nil"/>
              <w:right w:val="nil"/>
            </w:tcBorders>
            <w:shd w:val="clear" w:color="auto" w:fill="auto"/>
            <w:noWrap/>
            <w:vAlign w:val="bottom"/>
            <w:hideMark/>
          </w:tcPr>
          <w:p w14:paraId="1DC58CC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8.70</w:t>
            </w:r>
          </w:p>
        </w:tc>
        <w:tc>
          <w:tcPr>
            <w:tcW w:w="576" w:type="dxa"/>
            <w:tcBorders>
              <w:top w:val="nil"/>
              <w:left w:val="nil"/>
              <w:bottom w:val="nil"/>
              <w:right w:val="nil"/>
            </w:tcBorders>
            <w:shd w:val="clear" w:color="auto" w:fill="auto"/>
            <w:noWrap/>
            <w:vAlign w:val="bottom"/>
            <w:hideMark/>
          </w:tcPr>
          <w:p w14:paraId="3EB71AB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0.46</w:t>
            </w:r>
          </w:p>
        </w:tc>
        <w:tc>
          <w:tcPr>
            <w:tcW w:w="576" w:type="dxa"/>
            <w:tcBorders>
              <w:top w:val="nil"/>
              <w:left w:val="nil"/>
              <w:bottom w:val="nil"/>
              <w:right w:val="nil"/>
            </w:tcBorders>
            <w:shd w:val="clear" w:color="auto" w:fill="auto"/>
            <w:noWrap/>
            <w:vAlign w:val="bottom"/>
            <w:hideMark/>
          </w:tcPr>
          <w:p w14:paraId="1187D51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5.77</w:t>
            </w:r>
          </w:p>
        </w:tc>
        <w:tc>
          <w:tcPr>
            <w:tcW w:w="576" w:type="dxa"/>
            <w:tcBorders>
              <w:top w:val="nil"/>
              <w:left w:val="nil"/>
              <w:bottom w:val="nil"/>
              <w:right w:val="single" w:sz="8" w:space="0" w:color="auto"/>
            </w:tcBorders>
            <w:shd w:val="clear" w:color="auto" w:fill="auto"/>
            <w:noWrap/>
            <w:vAlign w:val="bottom"/>
            <w:hideMark/>
          </w:tcPr>
          <w:p w14:paraId="23059BB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0.83</w:t>
            </w:r>
          </w:p>
        </w:tc>
      </w:tr>
      <w:tr w:rsidR="009001A0" w:rsidRPr="009001A0" w14:paraId="324CA194" w14:textId="77777777" w:rsidTr="00695FAE">
        <w:trPr>
          <w:trHeight w:val="300"/>
          <w:jc w:val="center"/>
        </w:trPr>
        <w:tc>
          <w:tcPr>
            <w:tcW w:w="576" w:type="dxa"/>
            <w:tcBorders>
              <w:top w:val="nil"/>
              <w:left w:val="single" w:sz="8" w:space="0" w:color="auto"/>
              <w:bottom w:val="nil"/>
              <w:right w:val="single" w:sz="4" w:space="0" w:color="auto"/>
            </w:tcBorders>
            <w:shd w:val="clear" w:color="auto" w:fill="auto"/>
            <w:noWrap/>
            <w:vAlign w:val="bottom"/>
            <w:hideMark/>
          </w:tcPr>
          <w:p w14:paraId="2E4CAE36"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GLY</w:t>
            </w:r>
          </w:p>
        </w:tc>
        <w:tc>
          <w:tcPr>
            <w:tcW w:w="576" w:type="dxa"/>
            <w:tcBorders>
              <w:top w:val="nil"/>
              <w:left w:val="single" w:sz="8" w:space="0" w:color="auto"/>
              <w:bottom w:val="nil"/>
              <w:right w:val="nil"/>
            </w:tcBorders>
            <w:shd w:val="clear" w:color="auto" w:fill="auto"/>
            <w:noWrap/>
            <w:vAlign w:val="bottom"/>
            <w:hideMark/>
          </w:tcPr>
          <w:p w14:paraId="4EC4297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1.58</w:t>
            </w:r>
          </w:p>
        </w:tc>
        <w:tc>
          <w:tcPr>
            <w:tcW w:w="576" w:type="dxa"/>
            <w:tcBorders>
              <w:top w:val="nil"/>
              <w:left w:val="nil"/>
              <w:bottom w:val="nil"/>
              <w:right w:val="nil"/>
            </w:tcBorders>
            <w:shd w:val="clear" w:color="auto" w:fill="auto"/>
            <w:noWrap/>
            <w:vAlign w:val="bottom"/>
            <w:hideMark/>
          </w:tcPr>
          <w:p w14:paraId="567821A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0.09</w:t>
            </w:r>
          </w:p>
        </w:tc>
        <w:tc>
          <w:tcPr>
            <w:tcW w:w="576" w:type="dxa"/>
            <w:tcBorders>
              <w:top w:val="nil"/>
              <w:left w:val="nil"/>
              <w:bottom w:val="nil"/>
              <w:right w:val="nil"/>
            </w:tcBorders>
            <w:shd w:val="clear" w:color="auto" w:fill="auto"/>
            <w:noWrap/>
            <w:vAlign w:val="bottom"/>
            <w:hideMark/>
          </w:tcPr>
          <w:p w14:paraId="59B113C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1.74</w:t>
            </w:r>
          </w:p>
        </w:tc>
        <w:tc>
          <w:tcPr>
            <w:tcW w:w="576" w:type="dxa"/>
            <w:tcBorders>
              <w:top w:val="nil"/>
              <w:left w:val="nil"/>
              <w:bottom w:val="nil"/>
              <w:right w:val="nil"/>
            </w:tcBorders>
            <w:shd w:val="clear" w:color="auto" w:fill="auto"/>
            <w:noWrap/>
            <w:vAlign w:val="bottom"/>
            <w:hideMark/>
          </w:tcPr>
          <w:p w14:paraId="7950DE5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0.44</w:t>
            </w:r>
          </w:p>
        </w:tc>
        <w:tc>
          <w:tcPr>
            <w:tcW w:w="576" w:type="dxa"/>
            <w:tcBorders>
              <w:top w:val="nil"/>
              <w:left w:val="nil"/>
              <w:bottom w:val="nil"/>
              <w:right w:val="nil"/>
            </w:tcBorders>
            <w:shd w:val="clear" w:color="auto" w:fill="auto"/>
            <w:noWrap/>
            <w:vAlign w:val="bottom"/>
            <w:hideMark/>
          </w:tcPr>
          <w:p w14:paraId="2E6F4F2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5.31</w:t>
            </w:r>
          </w:p>
        </w:tc>
        <w:tc>
          <w:tcPr>
            <w:tcW w:w="576" w:type="dxa"/>
            <w:tcBorders>
              <w:top w:val="nil"/>
              <w:left w:val="nil"/>
              <w:bottom w:val="nil"/>
              <w:right w:val="nil"/>
            </w:tcBorders>
            <w:shd w:val="clear" w:color="auto" w:fill="auto"/>
            <w:noWrap/>
            <w:vAlign w:val="bottom"/>
            <w:hideMark/>
          </w:tcPr>
          <w:p w14:paraId="7F3D76F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1.61</w:t>
            </w:r>
          </w:p>
        </w:tc>
        <w:tc>
          <w:tcPr>
            <w:tcW w:w="576" w:type="dxa"/>
            <w:tcBorders>
              <w:top w:val="nil"/>
              <w:left w:val="nil"/>
              <w:bottom w:val="nil"/>
              <w:right w:val="nil"/>
            </w:tcBorders>
            <w:shd w:val="clear" w:color="auto" w:fill="auto"/>
            <w:noWrap/>
            <w:vAlign w:val="bottom"/>
            <w:hideMark/>
          </w:tcPr>
          <w:p w14:paraId="7408F69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1.27</w:t>
            </w:r>
          </w:p>
        </w:tc>
        <w:tc>
          <w:tcPr>
            <w:tcW w:w="576" w:type="dxa"/>
            <w:tcBorders>
              <w:top w:val="nil"/>
              <w:left w:val="nil"/>
              <w:bottom w:val="nil"/>
              <w:right w:val="nil"/>
            </w:tcBorders>
            <w:shd w:val="clear" w:color="auto" w:fill="auto"/>
            <w:noWrap/>
            <w:vAlign w:val="bottom"/>
            <w:hideMark/>
          </w:tcPr>
          <w:p w14:paraId="16E895D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0.13</w:t>
            </w:r>
          </w:p>
        </w:tc>
        <w:tc>
          <w:tcPr>
            <w:tcW w:w="576" w:type="dxa"/>
            <w:tcBorders>
              <w:top w:val="nil"/>
              <w:left w:val="nil"/>
              <w:bottom w:val="nil"/>
              <w:right w:val="nil"/>
            </w:tcBorders>
            <w:shd w:val="clear" w:color="auto" w:fill="auto"/>
            <w:noWrap/>
            <w:vAlign w:val="bottom"/>
            <w:hideMark/>
          </w:tcPr>
          <w:p w14:paraId="73C9E9C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1.70</w:t>
            </w:r>
          </w:p>
        </w:tc>
        <w:tc>
          <w:tcPr>
            <w:tcW w:w="576" w:type="dxa"/>
            <w:tcBorders>
              <w:top w:val="nil"/>
              <w:left w:val="nil"/>
              <w:bottom w:val="nil"/>
              <w:right w:val="nil"/>
            </w:tcBorders>
            <w:shd w:val="clear" w:color="auto" w:fill="auto"/>
            <w:noWrap/>
            <w:vAlign w:val="bottom"/>
            <w:hideMark/>
          </w:tcPr>
          <w:p w14:paraId="241A040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0.15</w:t>
            </w:r>
          </w:p>
        </w:tc>
        <w:tc>
          <w:tcPr>
            <w:tcW w:w="576" w:type="dxa"/>
            <w:tcBorders>
              <w:top w:val="nil"/>
              <w:left w:val="nil"/>
              <w:bottom w:val="nil"/>
              <w:right w:val="nil"/>
            </w:tcBorders>
            <w:shd w:val="clear" w:color="auto" w:fill="auto"/>
            <w:noWrap/>
            <w:vAlign w:val="bottom"/>
            <w:hideMark/>
          </w:tcPr>
          <w:p w14:paraId="15197C4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5.95</w:t>
            </w:r>
          </w:p>
        </w:tc>
        <w:tc>
          <w:tcPr>
            <w:tcW w:w="576" w:type="dxa"/>
            <w:tcBorders>
              <w:top w:val="nil"/>
              <w:left w:val="nil"/>
              <w:bottom w:val="nil"/>
              <w:right w:val="nil"/>
            </w:tcBorders>
            <w:shd w:val="clear" w:color="auto" w:fill="auto"/>
            <w:noWrap/>
            <w:vAlign w:val="bottom"/>
            <w:hideMark/>
          </w:tcPr>
          <w:p w14:paraId="0DC078D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0.45</w:t>
            </w:r>
          </w:p>
        </w:tc>
        <w:tc>
          <w:tcPr>
            <w:tcW w:w="576" w:type="dxa"/>
            <w:tcBorders>
              <w:top w:val="nil"/>
              <w:left w:val="nil"/>
              <w:bottom w:val="nil"/>
              <w:right w:val="nil"/>
            </w:tcBorders>
            <w:shd w:val="clear" w:color="auto" w:fill="auto"/>
            <w:noWrap/>
            <w:vAlign w:val="bottom"/>
            <w:hideMark/>
          </w:tcPr>
          <w:p w14:paraId="2BE7D46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1.79</w:t>
            </w:r>
          </w:p>
        </w:tc>
        <w:tc>
          <w:tcPr>
            <w:tcW w:w="576" w:type="dxa"/>
            <w:tcBorders>
              <w:top w:val="nil"/>
              <w:left w:val="nil"/>
              <w:bottom w:val="nil"/>
              <w:right w:val="nil"/>
            </w:tcBorders>
            <w:shd w:val="clear" w:color="auto" w:fill="auto"/>
            <w:noWrap/>
            <w:vAlign w:val="bottom"/>
            <w:hideMark/>
          </w:tcPr>
          <w:p w14:paraId="77CC2B2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0.08</w:t>
            </w:r>
          </w:p>
        </w:tc>
        <w:tc>
          <w:tcPr>
            <w:tcW w:w="576" w:type="dxa"/>
            <w:tcBorders>
              <w:top w:val="nil"/>
              <w:left w:val="nil"/>
              <w:bottom w:val="nil"/>
              <w:right w:val="nil"/>
            </w:tcBorders>
            <w:shd w:val="clear" w:color="auto" w:fill="auto"/>
            <w:noWrap/>
            <w:vAlign w:val="bottom"/>
            <w:hideMark/>
          </w:tcPr>
          <w:p w14:paraId="6EA0C97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1.84</w:t>
            </w:r>
          </w:p>
        </w:tc>
        <w:tc>
          <w:tcPr>
            <w:tcW w:w="576" w:type="dxa"/>
            <w:tcBorders>
              <w:top w:val="nil"/>
              <w:left w:val="nil"/>
              <w:bottom w:val="nil"/>
              <w:right w:val="single" w:sz="8" w:space="0" w:color="auto"/>
            </w:tcBorders>
            <w:shd w:val="clear" w:color="auto" w:fill="auto"/>
            <w:noWrap/>
            <w:vAlign w:val="bottom"/>
            <w:hideMark/>
          </w:tcPr>
          <w:p w14:paraId="295EBB8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0.16</w:t>
            </w:r>
          </w:p>
        </w:tc>
      </w:tr>
      <w:tr w:rsidR="009001A0" w:rsidRPr="009001A0" w14:paraId="7BBA4F78" w14:textId="77777777" w:rsidTr="00695FAE">
        <w:trPr>
          <w:trHeight w:val="300"/>
          <w:jc w:val="center"/>
        </w:trPr>
        <w:tc>
          <w:tcPr>
            <w:tcW w:w="576" w:type="dxa"/>
            <w:tcBorders>
              <w:top w:val="nil"/>
              <w:left w:val="single" w:sz="8" w:space="0" w:color="auto"/>
              <w:bottom w:val="nil"/>
              <w:right w:val="single" w:sz="4" w:space="0" w:color="auto"/>
            </w:tcBorders>
            <w:shd w:val="clear" w:color="auto" w:fill="auto"/>
            <w:noWrap/>
            <w:vAlign w:val="bottom"/>
            <w:hideMark/>
          </w:tcPr>
          <w:p w14:paraId="40DF7073"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HIS</w:t>
            </w:r>
          </w:p>
        </w:tc>
        <w:tc>
          <w:tcPr>
            <w:tcW w:w="576" w:type="dxa"/>
            <w:tcBorders>
              <w:top w:val="nil"/>
              <w:left w:val="single" w:sz="8" w:space="0" w:color="auto"/>
              <w:bottom w:val="nil"/>
              <w:right w:val="nil"/>
            </w:tcBorders>
            <w:shd w:val="clear" w:color="auto" w:fill="auto"/>
            <w:noWrap/>
            <w:vAlign w:val="bottom"/>
            <w:hideMark/>
          </w:tcPr>
          <w:p w14:paraId="56E9C2C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0.88</w:t>
            </w:r>
          </w:p>
        </w:tc>
        <w:tc>
          <w:tcPr>
            <w:tcW w:w="576" w:type="dxa"/>
            <w:tcBorders>
              <w:top w:val="nil"/>
              <w:left w:val="nil"/>
              <w:bottom w:val="nil"/>
              <w:right w:val="nil"/>
            </w:tcBorders>
            <w:shd w:val="clear" w:color="auto" w:fill="auto"/>
            <w:noWrap/>
            <w:vAlign w:val="bottom"/>
            <w:hideMark/>
          </w:tcPr>
          <w:p w14:paraId="60E1D4F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0.04</w:t>
            </w:r>
          </w:p>
        </w:tc>
        <w:tc>
          <w:tcPr>
            <w:tcW w:w="576" w:type="dxa"/>
            <w:tcBorders>
              <w:top w:val="nil"/>
              <w:left w:val="nil"/>
              <w:bottom w:val="nil"/>
              <w:right w:val="nil"/>
            </w:tcBorders>
            <w:shd w:val="clear" w:color="auto" w:fill="auto"/>
            <w:noWrap/>
            <w:vAlign w:val="bottom"/>
            <w:hideMark/>
          </w:tcPr>
          <w:p w14:paraId="52B4A41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0.93</w:t>
            </w:r>
          </w:p>
        </w:tc>
        <w:tc>
          <w:tcPr>
            <w:tcW w:w="576" w:type="dxa"/>
            <w:tcBorders>
              <w:top w:val="nil"/>
              <w:left w:val="nil"/>
              <w:bottom w:val="nil"/>
              <w:right w:val="nil"/>
            </w:tcBorders>
            <w:shd w:val="clear" w:color="auto" w:fill="auto"/>
            <w:noWrap/>
            <w:vAlign w:val="bottom"/>
            <w:hideMark/>
          </w:tcPr>
          <w:p w14:paraId="77079FF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0.24</w:t>
            </w:r>
          </w:p>
        </w:tc>
        <w:tc>
          <w:tcPr>
            <w:tcW w:w="576" w:type="dxa"/>
            <w:tcBorders>
              <w:top w:val="nil"/>
              <w:left w:val="nil"/>
              <w:bottom w:val="nil"/>
              <w:right w:val="nil"/>
            </w:tcBorders>
            <w:shd w:val="clear" w:color="auto" w:fill="auto"/>
            <w:noWrap/>
            <w:vAlign w:val="bottom"/>
            <w:hideMark/>
          </w:tcPr>
          <w:p w14:paraId="7A913EA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2.63</w:t>
            </w:r>
          </w:p>
        </w:tc>
        <w:tc>
          <w:tcPr>
            <w:tcW w:w="576" w:type="dxa"/>
            <w:tcBorders>
              <w:top w:val="nil"/>
              <w:left w:val="nil"/>
              <w:bottom w:val="nil"/>
              <w:right w:val="nil"/>
            </w:tcBorders>
            <w:shd w:val="clear" w:color="auto" w:fill="auto"/>
            <w:noWrap/>
            <w:vAlign w:val="bottom"/>
            <w:hideMark/>
          </w:tcPr>
          <w:p w14:paraId="311E01E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0.82</w:t>
            </w:r>
          </w:p>
        </w:tc>
        <w:tc>
          <w:tcPr>
            <w:tcW w:w="576" w:type="dxa"/>
            <w:tcBorders>
              <w:top w:val="nil"/>
              <w:left w:val="nil"/>
              <w:bottom w:val="nil"/>
              <w:right w:val="nil"/>
            </w:tcBorders>
            <w:shd w:val="clear" w:color="auto" w:fill="auto"/>
            <w:noWrap/>
            <w:vAlign w:val="bottom"/>
            <w:hideMark/>
          </w:tcPr>
          <w:p w14:paraId="673C0EC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0.70</w:t>
            </w:r>
          </w:p>
        </w:tc>
        <w:tc>
          <w:tcPr>
            <w:tcW w:w="576" w:type="dxa"/>
            <w:tcBorders>
              <w:top w:val="nil"/>
              <w:left w:val="nil"/>
              <w:bottom w:val="nil"/>
              <w:right w:val="nil"/>
            </w:tcBorders>
            <w:shd w:val="clear" w:color="auto" w:fill="auto"/>
            <w:noWrap/>
            <w:vAlign w:val="bottom"/>
            <w:hideMark/>
          </w:tcPr>
          <w:p w14:paraId="060EC40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0.07</w:t>
            </w:r>
          </w:p>
        </w:tc>
        <w:tc>
          <w:tcPr>
            <w:tcW w:w="576" w:type="dxa"/>
            <w:tcBorders>
              <w:top w:val="nil"/>
              <w:left w:val="nil"/>
              <w:bottom w:val="nil"/>
              <w:right w:val="nil"/>
            </w:tcBorders>
            <w:shd w:val="clear" w:color="auto" w:fill="auto"/>
            <w:noWrap/>
            <w:vAlign w:val="bottom"/>
            <w:hideMark/>
          </w:tcPr>
          <w:p w14:paraId="7F83FA9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0.96</w:t>
            </w:r>
          </w:p>
        </w:tc>
        <w:tc>
          <w:tcPr>
            <w:tcW w:w="576" w:type="dxa"/>
            <w:tcBorders>
              <w:top w:val="nil"/>
              <w:left w:val="nil"/>
              <w:bottom w:val="nil"/>
              <w:right w:val="nil"/>
            </w:tcBorders>
            <w:shd w:val="clear" w:color="auto" w:fill="auto"/>
            <w:noWrap/>
            <w:vAlign w:val="bottom"/>
            <w:hideMark/>
          </w:tcPr>
          <w:p w14:paraId="0530705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0.10</w:t>
            </w:r>
          </w:p>
        </w:tc>
        <w:tc>
          <w:tcPr>
            <w:tcW w:w="576" w:type="dxa"/>
            <w:tcBorders>
              <w:top w:val="nil"/>
              <w:left w:val="nil"/>
              <w:bottom w:val="nil"/>
              <w:right w:val="nil"/>
            </w:tcBorders>
            <w:shd w:val="clear" w:color="auto" w:fill="auto"/>
            <w:noWrap/>
            <w:vAlign w:val="bottom"/>
            <w:hideMark/>
          </w:tcPr>
          <w:p w14:paraId="2E5236D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2.94</w:t>
            </w:r>
          </w:p>
        </w:tc>
        <w:tc>
          <w:tcPr>
            <w:tcW w:w="576" w:type="dxa"/>
            <w:tcBorders>
              <w:top w:val="nil"/>
              <w:left w:val="nil"/>
              <w:bottom w:val="nil"/>
              <w:right w:val="nil"/>
            </w:tcBorders>
            <w:shd w:val="clear" w:color="auto" w:fill="auto"/>
            <w:noWrap/>
            <w:vAlign w:val="bottom"/>
            <w:hideMark/>
          </w:tcPr>
          <w:p w14:paraId="230E6DE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0.18</w:t>
            </w:r>
          </w:p>
        </w:tc>
        <w:tc>
          <w:tcPr>
            <w:tcW w:w="576" w:type="dxa"/>
            <w:tcBorders>
              <w:top w:val="nil"/>
              <w:left w:val="nil"/>
              <w:bottom w:val="nil"/>
              <w:right w:val="nil"/>
            </w:tcBorders>
            <w:shd w:val="clear" w:color="auto" w:fill="auto"/>
            <w:noWrap/>
            <w:vAlign w:val="bottom"/>
            <w:hideMark/>
          </w:tcPr>
          <w:p w14:paraId="7B9C3A8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0.97</w:t>
            </w:r>
          </w:p>
        </w:tc>
        <w:tc>
          <w:tcPr>
            <w:tcW w:w="576" w:type="dxa"/>
            <w:tcBorders>
              <w:top w:val="nil"/>
              <w:left w:val="nil"/>
              <w:bottom w:val="nil"/>
              <w:right w:val="nil"/>
            </w:tcBorders>
            <w:shd w:val="clear" w:color="auto" w:fill="auto"/>
            <w:noWrap/>
            <w:vAlign w:val="bottom"/>
            <w:hideMark/>
          </w:tcPr>
          <w:p w14:paraId="337DF23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0.04</w:t>
            </w:r>
          </w:p>
        </w:tc>
        <w:tc>
          <w:tcPr>
            <w:tcW w:w="576" w:type="dxa"/>
            <w:tcBorders>
              <w:top w:val="nil"/>
              <w:left w:val="nil"/>
              <w:bottom w:val="nil"/>
              <w:right w:val="nil"/>
            </w:tcBorders>
            <w:shd w:val="clear" w:color="auto" w:fill="auto"/>
            <w:noWrap/>
            <w:vAlign w:val="bottom"/>
            <w:hideMark/>
          </w:tcPr>
          <w:p w14:paraId="01C1B8B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1.04</w:t>
            </w:r>
          </w:p>
        </w:tc>
        <w:tc>
          <w:tcPr>
            <w:tcW w:w="576" w:type="dxa"/>
            <w:tcBorders>
              <w:top w:val="nil"/>
              <w:left w:val="nil"/>
              <w:bottom w:val="nil"/>
              <w:right w:val="single" w:sz="8" w:space="0" w:color="auto"/>
            </w:tcBorders>
            <w:shd w:val="clear" w:color="auto" w:fill="auto"/>
            <w:noWrap/>
            <w:vAlign w:val="bottom"/>
            <w:hideMark/>
          </w:tcPr>
          <w:p w14:paraId="7FD7252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0.09</w:t>
            </w:r>
          </w:p>
        </w:tc>
      </w:tr>
      <w:tr w:rsidR="009001A0" w:rsidRPr="009001A0" w14:paraId="11F9F9AB" w14:textId="77777777" w:rsidTr="00695FAE">
        <w:trPr>
          <w:trHeight w:val="300"/>
          <w:jc w:val="center"/>
        </w:trPr>
        <w:tc>
          <w:tcPr>
            <w:tcW w:w="576" w:type="dxa"/>
            <w:tcBorders>
              <w:top w:val="nil"/>
              <w:left w:val="single" w:sz="8" w:space="0" w:color="auto"/>
              <w:bottom w:val="nil"/>
              <w:right w:val="single" w:sz="4" w:space="0" w:color="auto"/>
            </w:tcBorders>
            <w:shd w:val="clear" w:color="auto" w:fill="auto"/>
            <w:noWrap/>
            <w:vAlign w:val="bottom"/>
            <w:hideMark/>
          </w:tcPr>
          <w:p w14:paraId="3587A5CE"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ILE</w:t>
            </w:r>
          </w:p>
        </w:tc>
        <w:tc>
          <w:tcPr>
            <w:tcW w:w="576" w:type="dxa"/>
            <w:tcBorders>
              <w:top w:val="nil"/>
              <w:left w:val="single" w:sz="8" w:space="0" w:color="auto"/>
              <w:bottom w:val="nil"/>
              <w:right w:val="nil"/>
            </w:tcBorders>
            <w:shd w:val="clear" w:color="auto" w:fill="auto"/>
            <w:noWrap/>
            <w:vAlign w:val="bottom"/>
            <w:hideMark/>
          </w:tcPr>
          <w:p w14:paraId="2FF0A96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1.78</w:t>
            </w:r>
          </w:p>
        </w:tc>
        <w:tc>
          <w:tcPr>
            <w:tcW w:w="576" w:type="dxa"/>
            <w:tcBorders>
              <w:top w:val="nil"/>
              <w:left w:val="nil"/>
              <w:bottom w:val="nil"/>
              <w:right w:val="nil"/>
            </w:tcBorders>
            <w:shd w:val="clear" w:color="auto" w:fill="auto"/>
            <w:noWrap/>
            <w:vAlign w:val="bottom"/>
            <w:hideMark/>
          </w:tcPr>
          <w:p w14:paraId="3E9EA40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0.08</w:t>
            </w:r>
          </w:p>
        </w:tc>
        <w:tc>
          <w:tcPr>
            <w:tcW w:w="576" w:type="dxa"/>
            <w:tcBorders>
              <w:top w:val="nil"/>
              <w:left w:val="nil"/>
              <w:bottom w:val="nil"/>
              <w:right w:val="nil"/>
            </w:tcBorders>
            <w:shd w:val="clear" w:color="auto" w:fill="auto"/>
            <w:noWrap/>
            <w:vAlign w:val="bottom"/>
            <w:hideMark/>
          </w:tcPr>
          <w:p w14:paraId="6707D72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2.04</w:t>
            </w:r>
          </w:p>
        </w:tc>
        <w:tc>
          <w:tcPr>
            <w:tcW w:w="576" w:type="dxa"/>
            <w:tcBorders>
              <w:top w:val="nil"/>
              <w:left w:val="nil"/>
              <w:bottom w:val="nil"/>
              <w:right w:val="nil"/>
            </w:tcBorders>
            <w:shd w:val="clear" w:color="auto" w:fill="auto"/>
            <w:noWrap/>
            <w:vAlign w:val="bottom"/>
            <w:hideMark/>
          </w:tcPr>
          <w:p w14:paraId="32D5732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0.52</w:t>
            </w:r>
          </w:p>
        </w:tc>
        <w:tc>
          <w:tcPr>
            <w:tcW w:w="576" w:type="dxa"/>
            <w:tcBorders>
              <w:top w:val="nil"/>
              <w:left w:val="nil"/>
              <w:bottom w:val="nil"/>
              <w:right w:val="nil"/>
            </w:tcBorders>
            <w:shd w:val="clear" w:color="auto" w:fill="auto"/>
            <w:noWrap/>
            <w:vAlign w:val="bottom"/>
            <w:hideMark/>
          </w:tcPr>
          <w:p w14:paraId="41B0127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5.31</w:t>
            </w:r>
          </w:p>
        </w:tc>
        <w:tc>
          <w:tcPr>
            <w:tcW w:w="576" w:type="dxa"/>
            <w:tcBorders>
              <w:top w:val="nil"/>
              <w:left w:val="nil"/>
              <w:bottom w:val="nil"/>
              <w:right w:val="nil"/>
            </w:tcBorders>
            <w:shd w:val="clear" w:color="auto" w:fill="auto"/>
            <w:noWrap/>
            <w:vAlign w:val="bottom"/>
            <w:hideMark/>
          </w:tcPr>
          <w:p w14:paraId="1AC10A8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1.56</w:t>
            </w:r>
          </w:p>
        </w:tc>
        <w:tc>
          <w:tcPr>
            <w:tcW w:w="576" w:type="dxa"/>
            <w:tcBorders>
              <w:top w:val="nil"/>
              <w:left w:val="nil"/>
              <w:bottom w:val="nil"/>
              <w:right w:val="nil"/>
            </w:tcBorders>
            <w:shd w:val="clear" w:color="auto" w:fill="auto"/>
            <w:noWrap/>
            <w:vAlign w:val="bottom"/>
            <w:hideMark/>
          </w:tcPr>
          <w:p w14:paraId="7ABE298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1.47</w:t>
            </w:r>
          </w:p>
        </w:tc>
        <w:tc>
          <w:tcPr>
            <w:tcW w:w="576" w:type="dxa"/>
            <w:tcBorders>
              <w:top w:val="nil"/>
              <w:left w:val="nil"/>
              <w:bottom w:val="nil"/>
              <w:right w:val="nil"/>
            </w:tcBorders>
            <w:shd w:val="clear" w:color="auto" w:fill="auto"/>
            <w:noWrap/>
            <w:vAlign w:val="bottom"/>
            <w:hideMark/>
          </w:tcPr>
          <w:p w14:paraId="6C4BC7E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0.15</w:t>
            </w:r>
          </w:p>
        </w:tc>
        <w:tc>
          <w:tcPr>
            <w:tcW w:w="576" w:type="dxa"/>
            <w:tcBorders>
              <w:top w:val="nil"/>
              <w:left w:val="nil"/>
              <w:bottom w:val="nil"/>
              <w:right w:val="nil"/>
            </w:tcBorders>
            <w:shd w:val="clear" w:color="auto" w:fill="auto"/>
            <w:noWrap/>
            <w:vAlign w:val="bottom"/>
            <w:hideMark/>
          </w:tcPr>
          <w:p w14:paraId="3240DB0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2.07</w:t>
            </w:r>
          </w:p>
        </w:tc>
        <w:tc>
          <w:tcPr>
            <w:tcW w:w="576" w:type="dxa"/>
            <w:tcBorders>
              <w:top w:val="nil"/>
              <w:left w:val="nil"/>
              <w:bottom w:val="nil"/>
              <w:right w:val="nil"/>
            </w:tcBorders>
            <w:shd w:val="clear" w:color="auto" w:fill="auto"/>
            <w:noWrap/>
            <w:vAlign w:val="bottom"/>
            <w:hideMark/>
          </w:tcPr>
          <w:p w14:paraId="7D1FB45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0.21</w:t>
            </w:r>
          </w:p>
        </w:tc>
        <w:tc>
          <w:tcPr>
            <w:tcW w:w="576" w:type="dxa"/>
            <w:tcBorders>
              <w:top w:val="nil"/>
              <w:left w:val="nil"/>
              <w:bottom w:val="nil"/>
              <w:right w:val="nil"/>
            </w:tcBorders>
            <w:shd w:val="clear" w:color="auto" w:fill="auto"/>
            <w:noWrap/>
            <w:vAlign w:val="bottom"/>
            <w:hideMark/>
          </w:tcPr>
          <w:p w14:paraId="445595A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5.84</w:t>
            </w:r>
          </w:p>
        </w:tc>
        <w:tc>
          <w:tcPr>
            <w:tcW w:w="576" w:type="dxa"/>
            <w:tcBorders>
              <w:top w:val="nil"/>
              <w:left w:val="nil"/>
              <w:bottom w:val="nil"/>
              <w:right w:val="nil"/>
            </w:tcBorders>
            <w:shd w:val="clear" w:color="auto" w:fill="auto"/>
            <w:noWrap/>
            <w:vAlign w:val="bottom"/>
            <w:hideMark/>
          </w:tcPr>
          <w:p w14:paraId="225A852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0.50</w:t>
            </w:r>
          </w:p>
        </w:tc>
        <w:tc>
          <w:tcPr>
            <w:tcW w:w="576" w:type="dxa"/>
            <w:tcBorders>
              <w:top w:val="nil"/>
              <w:left w:val="nil"/>
              <w:bottom w:val="nil"/>
              <w:right w:val="nil"/>
            </w:tcBorders>
            <w:shd w:val="clear" w:color="auto" w:fill="auto"/>
            <w:noWrap/>
            <w:vAlign w:val="bottom"/>
            <w:hideMark/>
          </w:tcPr>
          <w:p w14:paraId="05B2009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2.00</w:t>
            </w:r>
          </w:p>
        </w:tc>
        <w:tc>
          <w:tcPr>
            <w:tcW w:w="576" w:type="dxa"/>
            <w:tcBorders>
              <w:top w:val="nil"/>
              <w:left w:val="nil"/>
              <w:bottom w:val="nil"/>
              <w:right w:val="nil"/>
            </w:tcBorders>
            <w:shd w:val="clear" w:color="auto" w:fill="auto"/>
            <w:noWrap/>
            <w:vAlign w:val="bottom"/>
            <w:hideMark/>
          </w:tcPr>
          <w:p w14:paraId="18CD137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0.07</w:t>
            </w:r>
          </w:p>
        </w:tc>
        <w:tc>
          <w:tcPr>
            <w:tcW w:w="576" w:type="dxa"/>
            <w:tcBorders>
              <w:top w:val="nil"/>
              <w:left w:val="nil"/>
              <w:bottom w:val="nil"/>
              <w:right w:val="nil"/>
            </w:tcBorders>
            <w:shd w:val="clear" w:color="auto" w:fill="auto"/>
            <w:noWrap/>
            <w:vAlign w:val="bottom"/>
            <w:hideMark/>
          </w:tcPr>
          <w:p w14:paraId="0E6FC28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2.20</w:t>
            </w:r>
          </w:p>
        </w:tc>
        <w:tc>
          <w:tcPr>
            <w:tcW w:w="576" w:type="dxa"/>
            <w:tcBorders>
              <w:top w:val="nil"/>
              <w:left w:val="nil"/>
              <w:bottom w:val="nil"/>
              <w:right w:val="single" w:sz="8" w:space="0" w:color="auto"/>
            </w:tcBorders>
            <w:shd w:val="clear" w:color="auto" w:fill="auto"/>
            <w:noWrap/>
            <w:vAlign w:val="bottom"/>
            <w:hideMark/>
          </w:tcPr>
          <w:p w14:paraId="70874F4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0.18</w:t>
            </w:r>
          </w:p>
        </w:tc>
      </w:tr>
      <w:tr w:rsidR="009001A0" w:rsidRPr="009001A0" w14:paraId="67258EF3" w14:textId="77777777" w:rsidTr="00695FAE">
        <w:trPr>
          <w:trHeight w:val="300"/>
          <w:jc w:val="center"/>
        </w:trPr>
        <w:tc>
          <w:tcPr>
            <w:tcW w:w="576" w:type="dxa"/>
            <w:tcBorders>
              <w:top w:val="nil"/>
              <w:left w:val="single" w:sz="8" w:space="0" w:color="auto"/>
              <w:bottom w:val="nil"/>
              <w:right w:val="single" w:sz="4" w:space="0" w:color="auto"/>
            </w:tcBorders>
            <w:shd w:val="clear" w:color="auto" w:fill="auto"/>
            <w:noWrap/>
            <w:vAlign w:val="bottom"/>
            <w:hideMark/>
          </w:tcPr>
          <w:p w14:paraId="3DEBCDB1"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LEU</w:t>
            </w:r>
          </w:p>
        </w:tc>
        <w:tc>
          <w:tcPr>
            <w:tcW w:w="576" w:type="dxa"/>
            <w:tcBorders>
              <w:top w:val="nil"/>
              <w:left w:val="single" w:sz="8" w:space="0" w:color="auto"/>
              <w:bottom w:val="nil"/>
              <w:right w:val="nil"/>
            </w:tcBorders>
            <w:shd w:val="clear" w:color="auto" w:fill="auto"/>
            <w:noWrap/>
            <w:vAlign w:val="bottom"/>
            <w:hideMark/>
          </w:tcPr>
          <w:p w14:paraId="1A3EDE7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2.75</w:t>
            </w:r>
          </w:p>
        </w:tc>
        <w:tc>
          <w:tcPr>
            <w:tcW w:w="576" w:type="dxa"/>
            <w:tcBorders>
              <w:top w:val="nil"/>
              <w:left w:val="nil"/>
              <w:bottom w:val="nil"/>
              <w:right w:val="nil"/>
            </w:tcBorders>
            <w:shd w:val="clear" w:color="auto" w:fill="auto"/>
            <w:noWrap/>
            <w:vAlign w:val="bottom"/>
            <w:hideMark/>
          </w:tcPr>
          <w:p w14:paraId="78E9229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0.11</w:t>
            </w:r>
          </w:p>
        </w:tc>
        <w:tc>
          <w:tcPr>
            <w:tcW w:w="576" w:type="dxa"/>
            <w:tcBorders>
              <w:top w:val="nil"/>
              <w:left w:val="nil"/>
              <w:bottom w:val="nil"/>
              <w:right w:val="nil"/>
            </w:tcBorders>
            <w:shd w:val="clear" w:color="auto" w:fill="auto"/>
            <w:noWrap/>
            <w:vAlign w:val="bottom"/>
            <w:hideMark/>
          </w:tcPr>
          <w:p w14:paraId="22DFFC6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3.22</w:t>
            </w:r>
          </w:p>
        </w:tc>
        <w:tc>
          <w:tcPr>
            <w:tcW w:w="576" w:type="dxa"/>
            <w:tcBorders>
              <w:top w:val="nil"/>
              <w:left w:val="nil"/>
              <w:bottom w:val="nil"/>
              <w:right w:val="nil"/>
            </w:tcBorders>
            <w:shd w:val="clear" w:color="auto" w:fill="auto"/>
            <w:noWrap/>
            <w:vAlign w:val="bottom"/>
            <w:hideMark/>
          </w:tcPr>
          <w:p w14:paraId="05E1D7B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0.82</w:t>
            </w:r>
          </w:p>
        </w:tc>
        <w:tc>
          <w:tcPr>
            <w:tcW w:w="576" w:type="dxa"/>
            <w:tcBorders>
              <w:top w:val="nil"/>
              <w:left w:val="nil"/>
              <w:bottom w:val="nil"/>
              <w:right w:val="nil"/>
            </w:tcBorders>
            <w:shd w:val="clear" w:color="auto" w:fill="auto"/>
            <w:noWrap/>
            <w:vAlign w:val="bottom"/>
            <w:hideMark/>
          </w:tcPr>
          <w:p w14:paraId="441CCC4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9.74</w:t>
            </w:r>
          </w:p>
        </w:tc>
        <w:tc>
          <w:tcPr>
            <w:tcW w:w="576" w:type="dxa"/>
            <w:tcBorders>
              <w:top w:val="nil"/>
              <w:left w:val="nil"/>
              <w:bottom w:val="nil"/>
              <w:right w:val="nil"/>
            </w:tcBorders>
            <w:shd w:val="clear" w:color="auto" w:fill="auto"/>
            <w:noWrap/>
            <w:vAlign w:val="bottom"/>
            <w:hideMark/>
          </w:tcPr>
          <w:p w14:paraId="1FD5F9B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2.95</w:t>
            </w:r>
          </w:p>
        </w:tc>
        <w:tc>
          <w:tcPr>
            <w:tcW w:w="576" w:type="dxa"/>
            <w:tcBorders>
              <w:top w:val="nil"/>
              <w:left w:val="nil"/>
              <w:bottom w:val="nil"/>
              <w:right w:val="nil"/>
            </w:tcBorders>
            <w:shd w:val="clear" w:color="auto" w:fill="auto"/>
            <w:noWrap/>
            <w:vAlign w:val="bottom"/>
            <w:hideMark/>
          </w:tcPr>
          <w:p w14:paraId="6ED8C7B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2.31</w:t>
            </w:r>
          </w:p>
        </w:tc>
        <w:tc>
          <w:tcPr>
            <w:tcW w:w="576" w:type="dxa"/>
            <w:tcBorders>
              <w:top w:val="nil"/>
              <w:left w:val="nil"/>
              <w:bottom w:val="nil"/>
              <w:right w:val="nil"/>
            </w:tcBorders>
            <w:shd w:val="clear" w:color="auto" w:fill="auto"/>
            <w:noWrap/>
            <w:vAlign w:val="bottom"/>
            <w:hideMark/>
          </w:tcPr>
          <w:p w14:paraId="0D730EE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0.25</w:t>
            </w:r>
          </w:p>
        </w:tc>
        <w:tc>
          <w:tcPr>
            <w:tcW w:w="576" w:type="dxa"/>
            <w:tcBorders>
              <w:top w:val="nil"/>
              <w:left w:val="nil"/>
              <w:bottom w:val="nil"/>
              <w:right w:val="nil"/>
            </w:tcBorders>
            <w:shd w:val="clear" w:color="auto" w:fill="auto"/>
            <w:noWrap/>
            <w:vAlign w:val="bottom"/>
            <w:hideMark/>
          </w:tcPr>
          <w:p w14:paraId="120F6FC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3.30</w:t>
            </w:r>
          </w:p>
        </w:tc>
        <w:tc>
          <w:tcPr>
            <w:tcW w:w="576" w:type="dxa"/>
            <w:tcBorders>
              <w:top w:val="nil"/>
              <w:left w:val="nil"/>
              <w:bottom w:val="nil"/>
              <w:right w:val="nil"/>
            </w:tcBorders>
            <w:shd w:val="clear" w:color="auto" w:fill="auto"/>
            <w:noWrap/>
            <w:vAlign w:val="bottom"/>
            <w:hideMark/>
          </w:tcPr>
          <w:p w14:paraId="754050E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0.31</w:t>
            </w:r>
          </w:p>
        </w:tc>
        <w:tc>
          <w:tcPr>
            <w:tcW w:w="576" w:type="dxa"/>
            <w:tcBorders>
              <w:top w:val="nil"/>
              <w:left w:val="nil"/>
              <w:bottom w:val="nil"/>
              <w:right w:val="nil"/>
            </w:tcBorders>
            <w:shd w:val="clear" w:color="auto" w:fill="auto"/>
            <w:noWrap/>
            <w:vAlign w:val="bottom"/>
            <w:hideMark/>
          </w:tcPr>
          <w:p w14:paraId="3F6B9FE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10.60</w:t>
            </w:r>
          </w:p>
        </w:tc>
        <w:tc>
          <w:tcPr>
            <w:tcW w:w="576" w:type="dxa"/>
            <w:tcBorders>
              <w:top w:val="nil"/>
              <w:left w:val="nil"/>
              <w:bottom w:val="nil"/>
              <w:right w:val="nil"/>
            </w:tcBorders>
            <w:shd w:val="clear" w:color="auto" w:fill="auto"/>
            <w:noWrap/>
            <w:vAlign w:val="bottom"/>
            <w:hideMark/>
          </w:tcPr>
          <w:p w14:paraId="1EE33F5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0.94</w:t>
            </w:r>
          </w:p>
        </w:tc>
        <w:tc>
          <w:tcPr>
            <w:tcW w:w="576" w:type="dxa"/>
            <w:tcBorders>
              <w:top w:val="nil"/>
              <w:left w:val="nil"/>
              <w:bottom w:val="nil"/>
              <w:right w:val="nil"/>
            </w:tcBorders>
            <w:shd w:val="clear" w:color="auto" w:fill="auto"/>
            <w:noWrap/>
            <w:vAlign w:val="bottom"/>
            <w:hideMark/>
          </w:tcPr>
          <w:p w14:paraId="0F02745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3.11</w:t>
            </w:r>
          </w:p>
        </w:tc>
        <w:tc>
          <w:tcPr>
            <w:tcW w:w="576" w:type="dxa"/>
            <w:tcBorders>
              <w:top w:val="nil"/>
              <w:left w:val="nil"/>
              <w:bottom w:val="nil"/>
              <w:right w:val="nil"/>
            </w:tcBorders>
            <w:shd w:val="clear" w:color="auto" w:fill="auto"/>
            <w:noWrap/>
            <w:vAlign w:val="bottom"/>
            <w:hideMark/>
          </w:tcPr>
          <w:p w14:paraId="6C3688E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0.09</w:t>
            </w:r>
          </w:p>
        </w:tc>
        <w:tc>
          <w:tcPr>
            <w:tcW w:w="576" w:type="dxa"/>
            <w:tcBorders>
              <w:top w:val="nil"/>
              <w:left w:val="nil"/>
              <w:bottom w:val="nil"/>
              <w:right w:val="nil"/>
            </w:tcBorders>
            <w:shd w:val="clear" w:color="auto" w:fill="auto"/>
            <w:noWrap/>
            <w:vAlign w:val="bottom"/>
            <w:hideMark/>
          </w:tcPr>
          <w:p w14:paraId="032F929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3.44</w:t>
            </w:r>
          </w:p>
        </w:tc>
        <w:tc>
          <w:tcPr>
            <w:tcW w:w="576" w:type="dxa"/>
            <w:tcBorders>
              <w:top w:val="nil"/>
              <w:left w:val="nil"/>
              <w:bottom w:val="nil"/>
              <w:right w:val="single" w:sz="8" w:space="0" w:color="auto"/>
            </w:tcBorders>
            <w:shd w:val="clear" w:color="auto" w:fill="auto"/>
            <w:noWrap/>
            <w:vAlign w:val="bottom"/>
            <w:hideMark/>
          </w:tcPr>
          <w:p w14:paraId="5318529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0.29</w:t>
            </w:r>
          </w:p>
        </w:tc>
      </w:tr>
      <w:tr w:rsidR="009001A0" w:rsidRPr="009001A0" w14:paraId="18F16E59" w14:textId="77777777" w:rsidTr="00695FAE">
        <w:trPr>
          <w:trHeight w:val="300"/>
          <w:jc w:val="center"/>
        </w:trPr>
        <w:tc>
          <w:tcPr>
            <w:tcW w:w="576" w:type="dxa"/>
            <w:tcBorders>
              <w:top w:val="nil"/>
              <w:left w:val="single" w:sz="8" w:space="0" w:color="auto"/>
              <w:bottom w:val="nil"/>
              <w:right w:val="single" w:sz="4" w:space="0" w:color="auto"/>
            </w:tcBorders>
            <w:shd w:val="clear" w:color="auto" w:fill="auto"/>
            <w:noWrap/>
            <w:vAlign w:val="bottom"/>
            <w:hideMark/>
          </w:tcPr>
          <w:p w14:paraId="26E9E92E"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LYS</w:t>
            </w:r>
          </w:p>
        </w:tc>
        <w:tc>
          <w:tcPr>
            <w:tcW w:w="576" w:type="dxa"/>
            <w:tcBorders>
              <w:top w:val="nil"/>
              <w:left w:val="single" w:sz="8" w:space="0" w:color="auto"/>
              <w:bottom w:val="nil"/>
              <w:right w:val="nil"/>
            </w:tcBorders>
            <w:shd w:val="clear" w:color="auto" w:fill="auto"/>
            <w:noWrap/>
            <w:vAlign w:val="bottom"/>
            <w:hideMark/>
          </w:tcPr>
          <w:p w14:paraId="76A3489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2.32</w:t>
            </w:r>
          </w:p>
        </w:tc>
        <w:tc>
          <w:tcPr>
            <w:tcW w:w="576" w:type="dxa"/>
            <w:tcBorders>
              <w:top w:val="nil"/>
              <w:left w:val="nil"/>
              <w:bottom w:val="nil"/>
              <w:right w:val="nil"/>
            </w:tcBorders>
            <w:shd w:val="clear" w:color="auto" w:fill="auto"/>
            <w:noWrap/>
            <w:vAlign w:val="bottom"/>
            <w:hideMark/>
          </w:tcPr>
          <w:p w14:paraId="7124187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0.12</w:t>
            </w:r>
          </w:p>
        </w:tc>
        <w:tc>
          <w:tcPr>
            <w:tcW w:w="576" w:type="dxa"/>
            <w:tcBorders>
              <w:top w:val="nil"/>
              <w:left w:val="nil"/>
              <w:bottom w:val="nil"/>
              <w:right w:val="nil"/>
            </w:tcBorders>
            <w:shd w:val="clear" w:color="auto" w:fill="auto"/>
            <w:noWrap/>
            <w:vAlign w:val="bottom"/>
            <w:hideMark/>
          </w:tcPr>
          <w:p w14:paraId="10CAE71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2.35</w:t>
            </w:r>
          </w:p>
        </w:tc>
        <w:tc>
          <w:tcPr>
            <w:tcW w:w="576" w:type="dxa"/>
            <w:tcBorders>
              <w:top w:val="nil"/>
              <w:left w:val="nil"/>
              <w:bottom w:val="nil"/>
              <w:right w:val="nil"/>
            </w:tcBorders>
            <w:shd w:val="clear" w:color="auto" w:fill="auto"/>
            <w:noWrap/>
            <w:vAlign w:val="bottom"/>
            <w:hideMark/>
          </w:tcPr>
          <w:p w14:paraId="53104C2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0.61</w:t>
            </w:r>
          </w:p>
        </w:tc>
        <w:tc>
          <w:tcPr>
            <w:tcW w:w="576" w:type="dxa"/>
            <w:tcBorders>
              <w:top w:val="nil"/>
              <w:left w:val="nil"/>
              <w:bottom w:val="nil"/>
              <w:right w:val="nil"/>
            </w:tcBorders>
            <w:shd w:val="clear" w:color="auto" w:fill="auto"/>
            <w:noWrap/>
            <w:vAlign w:val="bottom"/>
            <w:hideMark/>
          </w:tcPr>
          <w:p w14:paraId="334726A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5.24</w:t>
            </w:r>
          </w:p>
        </w:tc>
        <w:tc>
          <w:tcPr>
            <w:tcW w:w="576" w:type="dxa"/>
            <w:tcBorders>
              <w:top w:val="nil"/>
              <w:left w:val="nil"/>
              <w:bottom w:val="nil"/>
              <w:right w:val="nil"/>
            </w:tcBorders>
            <w:shd w:val="clear" w:color="auto" w:fill="auto"/>
            <w:noWrap/>
            <w:vAlign w:val="bottom"/>
            <w:hideMark/>
          </w:tcPr>
          <w:p w14:paraId="4BA19E8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1.86</w:t>
            </w:r>
          </w:p>
        </w:tc>
        <w:tc>
          <w:tcPr>
            <w:tcW w:w="576" w:type="dxa"/>
            <w:tcBorders>
              <w:top w:val="nil"/>
              <w:left w:val="nil"/>
              <w:bottom w:val="nil"/>
              <w:right w:val="nil"/>
            </w:tcBorders>
            <w:shd w:val="clear" w:color="auto" w:fill="auto"/>
            <w:noWrap/>
            <w:vAlign w:val="bottom"/>
            <w:hideMark/>
          </w:tcPr>
          <w:p w14:paraId="124B185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1.67</w:t>
            </w:r>
          </w:p>
        </w:tc>
        <w:tc>
          <w:tcPr>
            <w:tcW w:w="576" w:type="dxa"/>
            <w:tcBorders>
              <w:top w:val="nil"/>
              <w:left w:val="nil"/>
              <w:bottom w:val="nil"/>
              <w:right w:val="nil"/>
            </w:tcBorders>
            <w:shd w:val="clear" w:color="auto" w:fill="auto"/>
            <w:noWrap/>
            <w:vAlign w:val="bottom"/>
            <w:hideMark/>
          </w:tcPr>
          <w:p w14:paraId="65F20BD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0.17</w:t>
            </w:r>
          </w:p>
        </w:tc>
        <w:tc>
          <w:tcPr>
            <w:tcW w:w="576" w:type="dxa"/>
            <w:tcBorders>
              <w:top w:val="nil"/>
              <w:left w:val="nil"/>
              <w:bottom w:val="nil"/>
              <w:right w:val="nil"/>
            </w:tcBorders>
            <w:shd w:val="clear" w:color="auto" w:fill="auto"/>
            <w:noWrap/>
            <w:vAlign w:val="bottom"/>
            <w:hideMark/>
          </w:tcPr>
          <w:p w14:paraId="11BCF41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2.20</w:t>
            </w:r>
          </w:p>
        </w:tc>
        <w:tc>
          <w:tcPr>
            <w:tcW w:w="576" w:type="dxa"/>
            <w:tcBorders>
              <w:top w:val="nil"/>
              <w:left w:val="nil"/>
              <w:bottom w:val="nil"/>
              <w:right w:val="nil"/>
            </w:tcBorders>
            <w:shd w:val="clear" w:color="auto" w:fill="auto"/>
            <w:noWrap/>
            <w:vAlign w:val="bottom"/>
            <w:hideMark/>
          </w:tcPr>
          <w:p w14:paraId="18ED376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0.25</w:t>
            </w:r>
          </w:p>
        </w:tc>
        <w:tc>
          <w:tcPr>
            <w:tcW w:w="576" w:type="dxa"/>
            <w:tcBorders>
              <w:top w:val="nil"/>
              <w:left w:val="nil"/>
              <w:bottom w:val="nil"/>
              <w:right w:val="nil"/>
            </w:tcBorders>
            <w:shd w:val="clear" w:color="auto" w:fill="auto"/>
            <w:noWrap/>
            <w:vAlign w:val="bottom"/>
            <w:hideMark/>
          </w:tcPr>
          <w:p w14:paraId="5F7244F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5.62</w:t>
            </w:r>
          </w:p>
        </w:tc>
        <w:tc>
          <w:tcPr>
            <w:tcW w:w="576" w:type="dxa"/>
            <w:tcBorders>
              <w:top w:val="nil"/>
              <w:left w:val="nil"/>
              <w:bottom w:val="nil"/>
              <w:right w:val="nil"/>
            </w:tcBorders>
            <w:shd w:val="clear" w:color="auto" w:fill="auto"/>
            <w:noWrap/>
            <w:vAlign w:val="bottom"/>
            <w:hideMark/>
          </w:tcPr>
          <w:p w14:paraId="3DCD024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0.63</w:t>
            </w:r>
          </w:p>
        </w:tc>
        <w:tc>
          <w:tcPr>
            <w:tcW w:w="576" w:type="dxa"/>
            <w:tcBorders>
              <w:top w:val="nil"/>
              <w:left w:val="nil"/>
              <w:bottom w:val="nil"/>
              <w:right w:val="nil"/>
            </w:tcBorders>
            <w:shd w:val="clear" w:color="auto" w:fill="auto"/>
            <w:noWrap/>
            <w:vAlign w:val="bottom"/>
            <w:hideMark/>
          </w:tcPr>
          <w:p w14:paraId="7CDC9D3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2.63</w:t>
            </w:r>
          </w:p>
        </w:tc>
        <w:tc>
          <w:tcPr>
            <w:tcW w:w="576" w:type="dxa"/>
            <w:tcBorders>
              <w:top w:val="nil"/>
              <w:left w:val="nil"/>
              <w:bottom w:val="nil"/>
              <w:right w:val="nil"/>
            </w:tcBorders>
            <w:shd w:val="clear" w:color="auto" w:fill="auto"/>
            <w:noWrap/>
            <w:vAlign w:val="bottom"/>
            <w:hideMark/>
          </w:tcPr>
          <w:p w14:paraId="3687BE1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0.08</w:t>
            </w:r>
          </w:p>
        </w:tc>
        <w:tc>
          <w:tcPr>
            <w:tcW w:w="576" w:type="dxa"/>
            <w:tcBorders>
              <w:top w:val="nil"/>
              <w:left w:val="nil"/>
              <w:bottom w:val="nil"/>
              <w:right w:val="nil"/>
            </w:tcBorders>
            <w:shd w:val="clear" w:color="auto" w:fill="auto"/>
            <w:noWrap/>
            <w:vAlign w:val="bottom"/>
            <w:hideMark/>
          </w:tcPr>
          <w:p w14:paraId="1093547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2.66</w:t>
            </w:r>
          </w:p>
        </w:tc>
        <w:tc>
          <w:tcPr>
            <w:tcW w:w="576" w:type="dxa"/>
            <w:tcBorders>
              <w:top w:val="nil"/>
              <w:left w:val="nil"/>
              <w:bottom w:val="nil"/>
              <w:right w:val="single" w:sz="8" w:space="0" w:color="auto"/>
            </w:tcBorders>
            <w:shd w:val="clear" w:color="auto" w:fill="auto"/>
            <w:noWrap/>
            <w:vAlign w:val="bottom"/>
            <w:hideMark/>
          </w:tcPr>
          <w:p w14:paraId="7F1D0FB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0.24</w:t>
            </w:r>
          </w:p>
        </w:tc>
      </w:tr>
      <w:tr w:rsidR="009001A0" w:rsidRPr="009001A0" w14:paraId="42187A1D" w14:textId="77777777" w:rsidTr="00695FAE">
        <w:trPr>
          <w:trHeight w:val="300"/>
          <w:jc w:val="center"/>
        </w:trPr>
        <w:tc>
          <w:tcPr>
            <w:tcW w:w="576" w:type="dxa"/>
            <w:tcBorders>
              <w:top w:val="nil"/>
              <w:left w:val="single" w:sz="8" w:space="0" w:color="auto"/>
              <w:bottom w:val="nil"/>
              <w:right w:val="single" w:sz="4" w:space="0" w:color="auto"/>
            </w:tcBorders>
            <w:shd w:val="clear" w:color="auto" w:fill="auto"/>
            <w:noWrap/>
            <w:vAlign w:val="bottom"/>
            <w:hideMark/>
          </w:tcPr>
          <w:p w14:paraId="01231817"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MET</w:t>
            </w:r>
          </w:p>
        </w:tc>
        <w:tc>
          <w:tcPr>
            <w:tcW w:w="576" w:type="dxa"/>
            <w:tcBorders>
              <w:top w:val="nil"/>
              <w:left w:val="single" w:sz="8" w:space="0" w:color="auto"/>
              <w:bottom w:val="nil"/>
              <w:right w:val="nil"/>
            </w:tcBorders>
            <w:shd w:val="clear" w:color="auto" w:fill="auto"/>
            <w:noWrap/>
            <w:vAlign w:val="bottom"/>
            <w:hideMark/>
          </w:tcPr>
          <w:p w14:paraId="3A5FCFF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0.44</w:t>
            </w:r>
          </w:p>
        </w:tc>
        <w:tc>
          <w:tcPr>
            <w:tcW w:w="576" w:type="dxa"/>
            <w:tcBorders>
              <w:top w:val="nil"/>
              <w:left w:val="nil"/>
              <w:bottom w:val="nil"/>
              <w:right w:val="nil"/>
            </w:tcBorders>
            <w:shd w:val="clear" w:color="auto" w:fill="auto"/>
            <w:noWrap/>
            <w:vAlign w:val="bottom"/>
            <w:hideMark/>
          </w:tcPr>
          <w:p w14:paraId="08BA3DF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0.03</w:t>
            </w:r>
          </w:p>
        </w:tc>
        <w:tc>
          <w:tcPr>
            <w:tcW w:w="576" w:type="dxa"/>
            <w:tcBorders>
              <w:top w:val="nil"/>
              <w:left w:val="nil"/>
              <w:bottom w:val="nil"/>
              <w:right w:val="nil"/>
            </w:tcBorders>
            <w:shd w:val="clear" w:color="auto" w:fill="auto"/>
            <w:noWrap/>
            <w:vAlign w:val="bottom"/>
            <w:hideMark/>
          </w:tcPr>
          <w:p w14:paraId="6BE87FC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0.49</w:t>
            </w:r>
          </w:p>
        </w:tc>
        <w:tc>
          <w:tcPr>
            <w:tcW w:w="576" w:type="dxa"/>
            <w:tcBorders>
              <w:top w:val="nil"/>
              <w:left w:val="nil"/>
              <w:bottom w:val="nil"/>
              <w:right w:val="nil"/>
            </w:tcBorders>
            <w:shd w:val="clear" w:color="auto" w:fill="auto"/>
            <w:noWrap/>
            <w:vAlign w:val="bottom"/>
            <w:hideMark/>
          </w:tcPr>
          <w:p w14:paraId="517BCF7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0.10</w:t>
            </w:r>
          </w:p>
        </w:tc>
        <w:tc>
          <w:tcPr>
            <w:tcW w:w="576" w:type="dxa"/>
            <w:tcBorders>
              <w:top w:val="nil"/>
              <w:left w:val="nil"/>
              <w:bottom w:val="nil"/>
              <w:right w:val="nil"/>
            </w:tcBorders>
            <w:shd w:val="clear" w:color="auto" w:fill="auto"/>
            <w:noWrap/>
            <w:vAlign w:val="bottom"/>
            <w:hideMark/>
          </w:tcPr>
          <w:p w14:paraId="15D2C29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1.91</w:t>
            </w:r>
          </w:p>
        </w:tc>
        <w:tc>
          <w:tcPr>
            <w:tcW w:w="576" w:type="dxa"/>
            <w:tcBorders>
              <w:top w:val="nil"/>
              <w:left w:val="nil"/>
              <w:bottom w:val="nil"/>
              <w:right w:val="nil"/>
            </w:tcBorders>
            <w:shd w:val="clear" w:color="auto" w:fill="auto"/>
            <w:noWrap/>
            <w:vAlign w:val="bottom"/>
            <w:hideMark/>
          </w:tcPr>
          <w:p w14:paraId="5180548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0.35</w:t>
            </w:r>
          </w:p>
        </w:tc>
        <w:tc>
          <w:tcPr>
            <w:tcW w:w="576" w:type="dxa"/>
            <w:tcBorders>
              <w:top w:val="nil"/>
              <w:left w:val="nil"/>
              <w:bottom w:val="nil"/>
              <w:right w:val="nil"/>
            </w:tcBorders>
            <w:shd w:val="clear" w:color="auto" w:fill="auto"/>
            <w:noWrap/>
            <w:vAlign w:val="bottom"/>
            <w:hideMark/>
          </w:tcPr>
          <w:p w14:paraId="43379CE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0.42</w:t>
            </w:r>
          </w:p>
        </w:tc>
        <w:tc>
          <w:tcPr>
            <w:tcW w:w="576" w:type="dxa"/>
            <w:tcBorders>
              <w:top w:val="nil"/>
              <w:left w:val="nil"/>
              <w:bottom w:val="nil"/>
              <w:right w:val="nil"/>
            </w:tcBorders>
            <w:shd w:val="clear" w:color="auto" w:fill="auto"/>
            <w:noWrap/>
            <w:vAlign w:val="bottom"/>
            <w:hideMark/>
          </w:tcPr>
          <w:p w14:paraId="478C20C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0.06</w:t>
            </w:r>
          </w:p>
        </w:tc>
        <w:tc>
          <w:tcPr>
            <w:tcW w:w="576" w:type="dxa"/>
            <w:tcBorders>
              <w:top w:val="nil"/>
              <w:left w:val="nil"/>
              <w:bottom w:val="nil"/>
              <w:right w:val="nil"/>
            </w:tcBorders>
            <w:shd w:val="clear" w:color="auto" w:fill="auto"/>
            <w:noWrap/>
            <w:vAlign w:val="bottom"/>
            <w:hideMark/>
          </w:tcPr>
          <w:p w14:paraId="65D2C66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0.29</w:t>
            </w:r>
          </w:p>
        </w:tc>
        <w:tc>
          <w:tcPr>
            <w:tcW w:w="576" w:type="dxa"/>
            <w:tcBorders>
              <w:top w:val="nil"/>
              <w:left w:val="nil"/>
              <w:bottom w:val="nil"/>
              <w:right w:val="nil"/>
            </w:tcBorders>
            <w:shd w:val="clear" w:color="auto" w:fill="auto"/>
            <w:noWrap/>
            <w:vAlign w:val="bottom"/>
            <w:hideMark/>
          </w:tcPr>
          <w:p w14:paraId="6212B2F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0.27</w:t>
            </w:r>
          </w:p>
        </w:tc>
        <w:tc>
          <w:tcPr>
            <w:tcW w:w="576" w:type="dxa"/>
            <w:tcBorders>
              <w:top w:val="nil"/>
              <w:left w:val="nil"/>
              <w:bottom w:val="nil"/>
              <w:right w:val="nil"/>
            </w:tcBorders>
            <w:shd w:val="clear" w:color="auto" w:fill="auto"/>
            <w:noWrap/>
            <w:vAlign w:val="bottom"/>
            <w:hideMark/>
          </w:tcPr>
          <w:p w14:paraId="02687B2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1.97</w:t>
            </w:r>
          </w:p>
        </w:tc>
        <w:tc>
          <w:tcPr>
            <w:tcW w:w="576" w:type="dxa"/>
            <w:tcBorders>
              <w:top w:val="nil"/>
              <w:left w:val="nil"/>
              <w:bottom w:val="nil"/>
              <w:right w:val="nil"/>
            </w:tcBorders>
            <w:shd w:val="clear" w:color="auto" w:fill="auto"/>
            <w:noWrap/>
            <w:vAlign w:val="bottom"/>
            <w:hideMark/>
          </w:tcPr>
          <w:p w14:paraId="7D48932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0.22</w:t>
            </w:r>
          </w:p>
        </w:tc>
        <w:tc>
          <w:tcPr>
            <w:tcW w:w="576" w:type="dxa"/>
            <w:tcBorders>
              <w:top w:val="nil"/>
              <w:left w:val="nil"/>
              <w:bottom w:val="nil"/>
              <w:right w:val="nil"/>
            </w:tcBorders>
            <w:shd w:val="clear" w:color="auto" w:fill="auto"/>
            <w:noWrap/>
            <w:vAlign w:val="bottom"/>
            <w:hideMark/>
          </w:tcPr>
          <w:p w14:paraId="64431EA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0.50</w:t>
            </w:r>
          </w:p>
        </w:tc>
        <w:tc>
          <w:tcPr>
            <w:tcW w:w="576" w:type="dxa"/>
            <w:tcBorders>
              <w:top w:val="nil"/>
              <w:left w:val="nil"/>
              <w:bottom w:val="nil"/>
              <w:right w:val="nil"/>
            </w:tcBorders>
            <w:shd w:val="clear" w:color="auto" w:fill="auto"/>
            <w:noWrap/>
            <w:vAlign w:val="bottom"/>
            <w:hideMark/>
          </w:tcPr>
          <w:p w14:paraId="7DFC06C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0.02</w:t>
            </w:r>
          </w:p>
        </w:tc>
        <w:tc>
          <w:tcPr>
            <w:tcW w:w="576" w:type="dxa"/>
            <w:tcBorders>
              <w:top w:val="nil"/>
              <w:left w:val="nil"/>
              <w:bottom w:val="nil"/>
              <w:right w:val="nil"/>
            </w:tcBorders>
            <w:shd w:val="clear" w:color="auto" w:fill="auto"/>
            <w:noWrap/>
            <w:vAlign w:val="bottom"/>
            <w:hideMark/>
          </w:tcPr>
          <w:p w14:paraId="489D8BF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0.46</w:t>
            </w:r>
          </w:p>
        </w:tc>
        <w:tc>
          <w:tcPr>
            <w:tcW w:w="576" w:type="dxa"/>
            <w:tcBorders>
              <w:top w:val="nil"/>
              <w:left w:val="nil"/>
              <w:bottom w:val="nil"/>
              <w:right w:val="single" w:sz="8" w:space="0" w:color="auto"/>
            </w:tcBorders>
            <w:shd w:val="clear" w:color="auto" w:fill="auto"/>
            <w:noWrap/>
            <w:vAlign w:val="bottom"/>
            <w:hideMark/>
          </w:tcPr>
          <w:p w14:paraId="5F0E492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0.23</w:t>
            </w:r>
          </w:p>
        </w:tc>
      </w:tr>
      <w:tr w:rsidR="009001A0" w:rsidRPr="009001A0" w14:paraId="32E79F2B" w14:textId="77777777" w:rsidTr="00695FAE">
        <w:trPr>
          <w:trHeight w:val="300"/>
          <w:jc w:val="center"/>
        </w:trPr>
        <w:tc>
          <w:tcPr>
            <w:tcW w:w="576" w:type="dxa"/>
            <w:tcBorders>
              <w:top w:val="nil"/>
              <w:left w:val="single" w:sz="8" w:space="0" w:color="auto"/>
              <w:bottom w:val="nil"/>
              <w:right w:val="single" w:sz="4" w:space="0" w:color="auto"/>
            </w:tcBorders>
            <w:shd w:val="clear" w:color="auto" w:fill="auto"/>
            <w:noWrap/>
            <w:vAlign w:val="bottom"/>
            <w:hideMark/>
          </w:tcPr>
          <w:p w14:paraId="40117F6E"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PHE</w:t>
            </w:r>
          </w:p>
        </w:tc>
        <w:tc>
          <w:tcPr>
            <w:tcW w:w="576" w:type="dxa"/>
            <w:tcBorders>
              <w:top w:val="nil"/>
              <w:left w:val="single" w:sz="8" w:space="0" w:color="auto"/>
              <w:bottom w:val="nil"/>
              <w:right w:val="nil"/>
            </w:tcBorders>
            <w:shd w:val="clear" w:color="auto" w:fill="auto"/>
            <w:noWrap/>
            <w:vAlign w:val="bottom"/>
            <w:hideMark/>
          </w:tcPr>
          <w:p w14:paraId="7A52711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1.71</w:t>
            </w:r>
          </w:p>
        </w:tc>
        <w:tc>
          <w:tcPr>
            <w:tcW w:w="576" w:type="dxa"/>
            <w:tcBorders>
              <w:top w:val="nil"/>
              <w:left w:val="nil"/>
              <w:bottom w:val="nil"/>
              <w:right w:val="nil"/>
            </w:tcBorders>
            <w:shd w:val="clear" w:color="auto" w:fill="auto"/>
            <w:noWrap/>
            <w:vAlign w:val="bottom"/>
            <w:hideMark/>
          </w:tcPr>
          <w:p w14:paraId="47C90F7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0.06</w:t>
            </w:r>
          </w:p>
        </w:tc>
        <w:tc>
          <w:tcPr>
            <w:tcW w:w="576" w:type="dxa"/>
            <w:tcBorders>
              <w:top w:val="nil"/>
              <w:left w:val="nil"/>
              <w:bottom w:val="nil"/>
              <w:right w:val="nil"/>
            </w:tcBorders>
            <w:shd w:val="clear" w:color="auto" w:fill="auto"/>
            <w:noWrap/>
            <w:vAlign w:val="bottom"/>
            <w:hideMark/>
          </w:tcPr>
          <w:p w14:paraId="0763242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2.15</w:t>
            </w:r>
          </w:p>
        </w:tc>
        <w:tc>
          <w:tcPr>
            <w:tcW w:w="576" w:type="dxa"/>
            <w:tcBorders>
              <w:top w:val="nil"/>
              <w:left w:val="nil"/>
              <w:bottom w:val="nil"/>
              <w:right w:val="nil"/>
            </w:tcBorders>
            <w:shd w:val="clear" w:color="auto" w:fill="auto"/>
            <w:noWrap/>
            <w:vAlign w:val="bottom"/>
            <w:hideMark/>
          </w:tcPr>
          <w:p w14:paraId="016F5A9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0.57</w:t>
            </w:r>
          </w:p>
        </w:tc>
        <w:tc>
          <w:tcPr>
            <w:tcW w:w="576" w:type="dxa"/>
            <w:tcBorders>
              <w:top w:val="nil"/>
              <w:left w:val="nil"/>
              <w:bottom w:val="nil"/>
              <w:right w:val="nil"/>
            </w:tcBorders>
            <w:shd w:val="clear" w:color="auto" w:fill="auto"/>
            <w:noWrap/>
            <w:vAlign w:val="bottom"/>
            <w:hideMark/>
          </w:tcPr>
          <w:p w14:paraId="27F32BF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6.36</w:t>
            </w:r>
          </w:p>
        </w:tc>
        <w:tc>
          <w:tcPr>
            <w:tcW w:w="576" w:type="dxa"/>
            <w:tcBorders>
              <w:top w:val="nil"/>
              <w:left w:val="nil"/>
              <w:bottom w:val="nil"/>
              <w:right w:val="nil"/>
            </w:tcBorders>
            <w:shd w:val="clear" w:color="auto" w:fill="auto"/>
            <w:noWrap/>
            <w:vAlign w:val="bottom"/>
            <w:hideMark/>
          </w:tcPr>
          <w:p w14:paraId="36E9BBA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1.96</w:t>
            </w:r>
          </w:p>
        </w:tc>
        <w:tc>
          <w:tcPr>
            <w:tcW w:w="576" w:type="dxa"/>
            <w:tcBorders>
              <w:top w:val="nil"/>
              <w:left w:val="nil"/>
              <w:bottom w:val="nil"/>
              <w:right w:val="nil"/>
            </w:tcBorders>
            <w:shd w:val="clear" w:color="auto" w:fill="auto"/>
            <w:noWrap/>
            <w:vAlign w:val="bottom"/>
            <w:hideMark/>
          </w:tcPr>
          <w:p w14:paraId="3FCFF73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1.44</w:t>
            </w:r>
          </w:p>
        </w:tc>
        <w:tc>
          <w:tcPr>
            <w:tcW w:w="576" w:type="dxa"/>
            <w:tcBorders>
              <w:top w:val="nil"/>
              <w:left w:val="nil"/>
              <w:bottom w:val="nil"/>
              <w:right w:val="nil"/>
            </w:tcBorders>
            <w:shd w:val="clear" w:color="auto" w:fill="auto"/>
            <w:noWrap/>
            <w:vAlign w:val="bottom"/>
            <w:hideMark/>
          </w:tcPr>
          <w:p w14:paraId="284C453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0.16</w:t>
            </w:r>
          </w:p>
        </w:tc>
        <w:tc>
          <w:tcPr>
            <w:tcW w:w="576" w:type="dxa"/>
            <w:tcBorders>
              <w:top w:val="nil"/>
              <w:left w:val="nil"/>
              <w:bottom w:val="nil"/>
              <w:right w:val="nil"/>
            </w:tcBorders>
            <w:shd w:val="clear" w:color="auto" w:fill="auto"/>
            <w:noWrap/>
            <w:vAlign w:val="bottom"/>
            <w:hideMark/>
          </w:tcPr>
          <w:p w14:paraId="1108EE7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2.10</w:t>
            </w:r>
          </w:p>
        </w:tc>
        <w:tc>
          <w:tcPr>
            <w:tcW w:w="576" w:type="dxa"/>
            <w:tcBorders>
              <w:top w:val="nil"/>
              <w:left w:val="nil"/>
              <w:bottom w:val="nil"/>
              <w:right w:val="nil"/>
            </w:tcBorders>
            <w:shd w:val="clear" w:color="auto" w:fill="auto"/>
            <w:noWrap/>
            <w:vAlign w:val="bottom"/>
            <w:hideMark/>
          </w:tcPr>
          <w:p w14:paraId="1EB1BCC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0.22</w:t>
            </w:r>
          </w:p>
        </w:tc>
        <w:tc>
          <w:tcPr>
            <w:tcW w:w="576" w:type="dxa"/>
            <w:tcBorders>
              <w:top w:val="nil"/>
              <w:left w:val="nil"/>
              <w:bottom w:val="nil"/>
              <w:right w:val="nil"/>
            </w:tcBorders>
            <w:shd w:val="clear" w:color="auto" w:fill="auto"/>
            <w:noWrap/>
            <w:vAlign w:val="bottom"/>
            <w:hideMark/>
          </w:tcPr>
          <w:p w14:paraId="23A4CF5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6.90</w:t>
            </w:r>
          </w:p>
        </w:tc>
        <w:tc>
          <w:tcPr>
            <w:tcW w:w="576" w:type="dxa"/>
            <w:tcBorders>
              <w:top w:val="nil"/>
              <w:left w:val="nil"/>
              <w:bottom w:val="nil"/>
              <w:right w:val="nil"/>
            </w:tcBorders>
            <w:shd w:val="clear" w:color="auto" w:fill="auto"/>
            <w:noWrap/>
            <w:vAlign w:val="bottom"/>
            <w:hideMark/>
          </w:tcPr>
          <w:p w14:paraId="04B28E9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0.64</w:t>
            </w:r>
          </w:p>
        </w:tc>
        <w:tc>
          <w:tcPr>
            <w:tcW w:w="576" w:type="dxa"/>
            <w:tcBorders>
              <w:top w:val="nil"/>
              <w:left w:val="nil"/>
              <w:bottom w:val="nil"/>
              <w:right w:val="nil"/>
            </w:tcBorders>
            <w:shd w:val="clear" w:color="auto" w:fill="auto"/>
            <w:noWrap/>
            <w:vAlign w:val="bottom"/>
            <w:hideMark/>
          </w:tcPr>
          <w:p w14:paraId="51156F8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1.90</w:t>
            </w:r>
          </w:p>
        </w:tc>
        <w:tc>
          <w:tcPr>
            <w:tcW w:w="576" w:type="dxa"/>
            <w:tcBorders>
              <w:top w:val="nil"/>
              <w:left w:val="nil"/>
              <w:bottom w:val="nil"/>
              <w:right w:val="nil"/>
            </w:tcBorders>
            <w:shd w:val="clear" w:color="auto" w:fill="auto"/>
            <w:noWrap/>
            <w:vAlign w:val="bottom"/>
            <w:hideMark/>
          </w:tcPr>
          <w:p w14:paraId="3E656A9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0.07</w:t>
            </w:r>
          </w:p>
        </w:tc>
        <w:tc>
          <w:tcPr>
            <w:tcW w:w="576" w:type="dxa"/>
            <w:tcBorders>
              <w:top w:val="nil"/>
              <w:left w:val="nil"/>
              <w:bottom w:val="nil"/>
              <w:right w:val="nil"/>
            </w:tcBorders>
            <w:shd w:val="clear" w:color="auto" w:fill="auto"/>
            <w:noWrap/>
            <w:vAlign w:val="bottom"/>
            <w:hideMark/>
          </w:tcPr>
          <w:p w14:paraId="53B7BC3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2.26</w:t>
            </w:r>
          </w:p>
        </w:tc>
        <w:tc>
          <w:tcPr>
            <w:tcW w:w="576" w:type="dxa"/>
            <w:tcBorders>
              <w:top w:val="nil"/>
              <w:left w:val="nil"/>
              <w:bottom w:val="nil"/>
              <w:right w:val="single" w:sz="8" w:space="0" w:color="auto"/>
            </w:tcBorders>
            <w:shd w:val="clear" w:color="auto" w:fill="auto"/>
            <w:noWrap/>
            <w:vAlign w:val="bottom"/>
            <w:hideMark/>
          </w:tcPr>
          <w:p w14:paraId="4ABC3FC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0.19</w:t>
            </w:r>
          </w:p>
        </w:tc>
      </w:tr>
      <w:tr w:rsidR="009001A0" w:rsidRPr="009001A0" w14:paraId="6B73C079" w14:textId="77777777" w:rsidTr="00695FAE">
        <w:trPr>
          <w:trHeight w:val="300"/>
          <w:jc w:val="center"/>
        </w:trPr>
        <w:tc>
          <w:tcPr>
            <w:tcW w:w="576" w:type="dxa"/>
            <w:tcBorders>
              <w:top w:val="nil"/>
              <w:left w:val="single" w:sz="8" w:space="0" w:color="auto"/>
              <w:bottom w:val="nil"/>
              <w:right w:val="single" w:sz="4" w:space="0" w:color="auto"/>
            </w:tcBorders>
            <w:shd w:val="clear" w:color="auto" w:fill="auto"/>
            <w:noWrap/>
            <w:vAlign w:val="bottom"/>
            <w:hideMark/>
          </w:tcPr>
          <w:p w14:paraId="7AD20158"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PRO</w:t>
            </w:r>
          </w:p>
        </w:tc>
        <w:tc>
          <w:tcPr>
            <w:tcW w:w="576" w:type="dxa"/>
            <w:tcBorders>
              <w:top w:val="nil"/>
              <w:left w:val="single" w:sz="8" w:space="0" w:color="auto"/>
              <w:bottom w:val="nil"/>
              <w:right w:val="nil"/>
            </w:tcBorders>
            <w:shd w:val="clear" w:color="auto" w:fill="auto"/>
            <w:noWrap/>
            <w:vAlign w:val="bottom"/>
            <w:hideMark/>
          </w:tcPr>
          <w:p w14:paraId="658A8D2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1.60</w:t>
            </w:r>
          </w:p>
        </w:tc>
        <w:tc>
          <w:tcPr>
            <w:tcW w:w="576" w:type="dxa"/>
            <w:tcBorders>
              <w:top w:val="nil"/>
              <w:left w:val="nil"/>
              <w:bottom w:val="nil"/>
              <w:right w:val="nil"/>
            </w:tcBorders>
            <w:shd w:val="clear" w:color="auto" w:fill="auto"/>
            <w:noWrap/>
            <w:vAlign w:val="bottom"/>
            <w:hideMark/>
          </w:tcPr>
          <w:p w14:paraId="0F56A2B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0.26</w:t>
            </w:r>
          </w:p>
        </w:tc>
        <w:tc>
          <w:tcPr>
            <w:tcW w:w="576" w:type="dxa"/>
            <w:tcBorders>
              <w:top w:val="nil"/>
              <w:left w:val="nil"/>
              <w:bottom w:val="nil"/>
              <w:right w:val="nil"/>
            </w:tcBorders>
            <w:shd w:val="clear" w:color="auto" w:fill="auto"/>
            <w:noWrap/>
            <w:vAlign w:val="bottom"/>
            <w:hideMark/>
          </w:tcPr>
          <w:p w14:paraId="09ADC04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2.11</w:t>
            </w:r>
          </w:p>
        </w:tc>
        <w:tc>
          <w:tcPr>
            <w:tcW w:w="576" w:type="dxa"/>
            <w:tcBorders>
              <w:top w:val="nil"/>
              <w:left w:val="nil"/>
              <w:bottom w:val="nil"/>
              <w:right w:val="nil"/>
            </w:tcBorders>
            <w:shd w:val="clear" w:color="auto" w:fill="auto"/>
            <w:noWrap/>
            <w:vAlign w:val="bottom"/>
            <w:hideMark/>
          </w:tcPr>
          <w:p w14:paraId="69B6C75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0.80</w:t>
            </w:r>
          </w:p>
        </w:tc>
        <w:tc>
          <w:tcPr>
            <w:tcW w:w="576" w:type="dxa"/>
            <w:tcBorders>
              <w:top w:val="nil"/>
              <w:left w:val="nil"/>
              <w:bottom w:val="nil"/>
              <w:right w:val="nil"/>
            </w:tcBorders>
            <w:shd w:val="clear" w:color="auto" w:fill="auto"/>
            <w:noWrap/>
            <w:vAlign w:val="bottom"/>
            <w:hideMark/>
          </w:tcPr>
          <w:p w14:paraId="240A93D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5.95</w:t>
            </w:r>
          </w:p>
        </w:tc>
        <w:tc>
          <w:tcPr>
            <w:tcW w:w="576" w:type="dxa"/>
            <w:tcBorders>
              <w:top w:val="nil"/>
              <w:left w:val="nil"/>
              <w:bottom w:val="nil"/>
              <w:right w:val="nil"/>
            </w:tcBorders>
            <w:shd w:val="clear" w:color="auto" w:fill="auto"/>
            <w:noWrap/>
            <w:vAlign w:val="bottom"/>
            <w:hideMark/>
          </w:tcPr>
          <w:p w14:paraId="44D5CE1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2.15</w:t>
            </w:r>
          </w:p>
        </w:tc>
        <w:tc>
          <w:tcPr>
            <w:tcW w:w="576" w:type="dxa"/>
            <w:tcBorders>
              <w:top w:val="nil"/>
              <w:left w:val="nil"/>
              <w:bottom w:val="nil"/>
              <w:right w:val="nil"/>
            </w:tcBorders>
            <w:shd w:val="clear" w:color="auto" w:fill="auto"/>
            <w:noWrap/>
            <w:vAlign w:val="bottom"/>
            <w:hideMark/>
          </w:tcPr>
          <w:p w14:paraId="5950D47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1.22</w:t>
            </w:r>
          </w:p>
        </w:tc>
        <w:tc>
          <w:tcPr>
            <w:tcW w:w="576" w:type="dxa"/>
            <w:tcBorders>
              <w:top w:val="nil"/>
              <w:left w:val="nil"/>
              <w:bottom w:val="nil"/>
              <w:right w:val="nil"/>
            </w:tcBorders>
            <w:shd w:val="clear" w:color="auto" w:fill="auto"/>
            <w:noWrap/>
            <w:vAlign w:val="bottom"/>
            <w:hideMark/>
          </w:tcPr>
          <w:p w14:paraId="0CF3162C"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0.13</w:t>
            </w:r>
          </w:p>
        </w:tc>
        <w:tc>
          <w:tcPr>
            <w:tcW w:w="576" w:type="dxa"/>
            <w:tcBorders>
              <w:top w:val="nil"/>
              <w:left w:val="nil"/>
              <w:bottom w:val="nil"/>
              <w:right w:val="nil"/>
            </w:tcBorders>
            <w:shd w:val="clear" w:color="auto" w:fill="auto"/>
            <w:noWrap/>
            <w:vAlign w:val="bottom"/>
            <w:hideMark/>
          </w:tcPr>
          <w:p w14:paraId="64A65A0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2.24</w:t>
            </w:r>
          </w:p>
        </w:tc>
        <w:tc>
          <w:tcPr>
            <w:tcW w:w="576" w:type="dxa"/>
            <w:tcBorders>
              <w:top w:val="nil"/>
              <w:left w:val="nil"/>
              <w:bottom w:val="nil"/>
              <w:right w:val="nil"/>
            </w:tcBorders>
            <w:shd w:val="clear" w:color="auto" w:fill="auto"/>
            <w:noWrap/>
            <w:vAlign w:val="bottom"/>
            <w:hideMark/>
          </w:tcPr>
          <w:p w14:paraId="5CD848F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0.17</w:t>
            </w:r>
          </w:p>
        </w:tc>
        <w:tc>
          <w:tcPr>
            <w:tcW w:w="576" w:type="dxa"/>
            <w:tcBorders>
              <w:top w:val="nil"/>
              <w:left w:val="nil"/>
              <w:bottom w:val="nil"/>
              <w:right w:val="nil"/>
            </w:tcBorders>
            <w:shd w:val="clear" w:color="auto" w:fill="auto"/>
            <w:noWrap/>
            <w:vAlign w:val="bottom"/>
            <w:hideMark/>
          </w:tcPr>
          <w:p w14:paraId="7073C25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6.89</w:t>
            </w:r>
          </w:p>
        </w:tc>
        <w:tc>
          <w:tcPr>
            <w:tcW w:w="576" w:type="dxa"/>
            <w:tcBorders>
              <w:top w:val="nil"/>
              <w:left w:val="nil"/>
              <w:bottom w:val="nil"/>
              <w:right w:val="nil"/>
            </w:tcBorders>
            <w:shd w:val="clear" w:color="auto" w:fill="auto"/>
            <w:noWrap/>
            <w:vAlign w:val="bottom"/>
            <w:hideMark/>
          </w:tcPr>
          <w:p w14:paraId="23F417B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0.49</w:t>
            </w:r>
          </w:p>
        </w:tc>
        <w:tc>
          <w:tcPr>
            <w:tcW w:w="576" w:type="dxa"/>
            <w:tcBorders>
              <w:top w:val="nil"/>
              <w:left w:val="nil"/>
              <w:bottom w:val="nil"/>
              <w:right w:val="nil"/>
            </w:tcBorders>
            <w:shd w:val="clear" w:color="auto" w:fill="auto"/>
            <w:noWrap/>
            <w:vAlign w:val="bottom"/>
            <w:hideMark/>
          </w:tcPr>
          <w:p w14:paraId="663EAEA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1.65</w:t>
            </w:r>
          </w:p>
        </w:tc>
        <w:tc>
          <w:tcPr>
            <w:tcW w:w="576" w:type="dxa"/>
            <w:tcBorders>
              <w:top w:val="nil"/>
              <w:left w:val="nil"/>
              <w:bottom w:val="nil"/>
              <w:right w:val="nil"/>
            </w:tcBorders>
            <w:shd w:val="clear" w:color="auto" w:fill="auto"/>
            <w:noWrap/>
            <w:vAlign w:val="bottom"/>
            <w:hideMark/>
          </w:tcPr>
          <w:p w14:paraId="0DBF4172"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0.08</w:t>
            </w:r>
          </w:p>
        </w:tc>
        <w:tc>
          <w:tcPr>
            <w:tcW w:w="576" w:type="dxa"/>
            <w:tcBorders>
              <w:top w:val="nil"/>
              <w:left w:val="nil"/>
              <w:bottom w:val="nil"/>
              <w:right w:val="nil"/>
            </w:tcBorders>
            <w:shd w:val="clear" w:color="auto" w:fill="auto"/>
            <w:noWrap/>
            <w:vAlign w:val="bottom"/>
            <w:hideMark/>
          </w:tcPr>
          <w:p w14:paraId="7D3E60C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1.93</w:t>
            </w:r>
          </w:p>
        </w:tc>
        <w:tc>
          <w:tcPr>
            <w:tcW w:w="576" w:type="dxa"/>
            <w:tcBorders>
              <w:top w:val="nil"/>
              <w:left w:val="nil"/>
              <w:bottom w:val="nil"/>
              <w:right w:val="single" w:sz="8" w:space="0" w:color="auto"/>
            </w:tcBorders>
            <w:shd w:val="clear" w:color="auto" w:fill="auto"/>
            <w:noWrap/>
            <w:vAlign w:val="bottom"/>
            <w:hideMark/>
          </w:tcPr>
          <w:p w14:paraId="5D14364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0.17</w:t>
            </w:r>
          </w:p>
        </w:tc>
      </w:tr>
      <w:tr w:rsidR="009001A0" w:rsidRPr="009001A0" w14:paraId="0EA90740" w14:textId="77777777" w:rsidTr="00695FAE">
        <w:trPr>
          <w:trHeight w:val="300"/>
          <w:jc w:val="center"/>
        </w:trPr>
        <w:tc>
          <w:tcPr>
            <w:tcW w:w="576" w:type="dxa"/>
            <w:tcBorders>
              <w:top w:val="nil"/>
              <w:left w:val="single" w:sz="8" w:space="0" w:color="auto"/>
              <w:bottom w:val="nil"/>
              <w:right w:val="single" w:sz="4" w:space="0" w:color="auto"/>
            </w:tcBorders>
            <w:shd w:val="clear" w:color="auto" w:fill="auto"/>
            <w:noWrap/>
            <w:vAlign w:val="bottom"/>
            <w:hideMark/>
          </w:tcPr>
          <w:p w14:paraId="52ABCB01"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SER</w:t>
            </w:r>
          </w:p>
        </w:tc>
        <w:tc>
          <w:tcPr>
            <w:tcW w:w="576" w:type="dxa"/>
            <w:tcBorders>
              <w:top w:val="nil"/>
              <w:left w:val="single" w:sz="8" w:space="0" w:color="auto"/>
              <w:bottom w:val="nil"/>
              <w:right w:val="nil"/>
            </w:tcBorders>
            <w:shd w:val="clear" w:color="auto" w:fill="auto"/>
            <w:noWrap/>
            <w:vAlign w:val="bottom"/>
            <w:hideMark/>
          </w:tcPr>
          <w:p w14:paraId="2397D8A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1.89</w:t>
            </w:r>
          </w:p>
        </w:tc>
        <w:tc>
          <w:tcPr>
            <w:tcW w:w="576" w:type="dxa"/>
            <w:tcBorders>
              <w:top w:val="nil"/>
              <w:left w:val="nil"/>
              <w:bottom w:val="nil"/>
              <w:right w:val="nil"/>
            </w:tcBorders>
            <w:shd w:val="clear" w:color="auto" w:fill="auto"/>
            <w:noWrap/>
            <w:vAlign w:val="bottom"/>
            <w:hideMark/>
          </w:tcPr>
          <w:p w14:paraId="1360539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0.11</w:t>
            </w:r>
          </w:p>
        </w:tc>
        <w:tc>
          <w:tcPr>
            <w:tcW w:w="576" w:type="dxa"/>
            <w:tcBorders>
              <w:top w:val="nil"/>
              <w:left w:val="nil"/>
              <w:bottom w:val="nil"/>
              <w:right w:val="nil"/>
            </w:tcBorders>
            <w:shd w:val="clear" w:color="auto" w:fill="auto"/>
            <w:noWrap/>
            <w:vAlign w:val="bottom"/>
            <w:hideMark/>
          </w:tcPr>
          <w:p w14:paraId="7173B38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2.17</w:t>
            </w:r>
          </w:p>
        </w:tc>
        <w:tc>
          <w:tcPr>
            <w:tcW w:w="576" w:type="dxa"/>
            <w:tcBorders>
              <w:top w:val="nil"/>
              <w:left w:val="nil"/>
              <w:bottom w:val="nil"/>
              <w:right w:val="nil"/>
            </w:tcBorders>
            <w:shd w:val="clear" w:color="auto" w:fill="auto"/>
            <w:noWrap/>
            <w:vAlign w:val="bottom"/>
            <w:hideMark/>
          </w:tcPr>
          <w:p w14:paraId="7EBB1C8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0.53</w:t>
            </w:r>
          </w:p>
        </w:tc>
        <w:tc>
          <w:tcPr>
            <w:tcW w:w="576" w:type="dxa"/>
            <w:tcBorders>
              <w:top w:val="nil"/>
              <w:left w:val="nil"/>
              <w:bottom w:val="nil"/>
              <w:right w:val="nil"/>
            </w:tcBorders>
            <w:shd w:val="clear" w:color="auto" w:fill="auto"/>
            <w:noWrap/>
            <w:vAlign w:val="bottom"/>
            <w:hideMark/>
          </w:tcPr>
          <w:p w14:paraId="6B435D9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5.00</w:t>
            </w:r>
          </w:p>
        </w:tc>
        <w:tc>
          <w:tcPr>
            <w:tcW w:w="576" w:type="dxa"/>
            <w:tcBorders>
              <w:top w:val="nil"/>
              <w:left w:val="nil"/>
              <w:bottom w:val="nil"/>
              <w:right w:val="nil"/>
            </w:tcBorders>
            <w:shd w:val="clear" w:color="auto" w:fill="auto"/>
            <w:noWrap/>
            <w:vAlign w:val="bottom"/>
            <w:hideMark/>
          </w:tcPr>
          <w:p w14:paraId="126B046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1.45</w:t>
            </w:r>
          </w:p>
        </w:tc>
        <w:tc>
          <w:tcPr>
            <w:tcW w:w="576" w:type="dxa"/>
            <w:tcBorders>
              <w:top w:val="nil"/>
              <w:left w:val="nil"/>
              <w:bottom w:val="nil"/>
              <w:right w:val="nil"/>
            </w:tcBorders>
            <w:shd w:val="clear" w:color="auto" w:fill="auto"/>
            <w:noWrap/>
            <w:vAlign w:val="bottom"/>
            <w:hideMark/>
          </w:tcPr>
          <w:p w14:paraId="2E9508C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1.42</w:t>
            </w:r>
          </w:p>
        </w:tc>
        <w:tc>
          <w:tcPr>
            <w:tcW w:w="576" w:type="dxa"/>
            <w:tcBorders>
              <w:top w:val="nil"/>
              <w:left w:val="nil"/>
              <w:bottom w:val="nil"/>
              <w:right w:val="nil"/>
            </w:tcBorders>
            <w:shd w:val="clear" w:color="auto" w:fill="auto"/>
            <w:noWrap/>
            <w:vAlign w:val="bottom"/>
            <w:hideMark/>
          </w:tcPr>
          <w:p w14:paraId="267EDC4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0.15</w:t>
            </w:r>
          </w:p>
        </w:tc>
        <w:tc>
          <w:tcPr>
            <w:tcW w:w="576" w:type="dxa"/>
            <w:tcBorders>
              <w:top w:val="nil"/>
              <w:left w:val="nil"/>
              <w:bottom w:val="nil"/>
              <w:right w:val="nil"/>
            </w:tcBorders>
            <w:shd w:val="clear" w:color="auto" w:fill="auto"/>
            <w:noWrap/>
            <w:vAlign w:val="bottom"/>
            <w:hideMark/>
          </w:tcPr>
          <w:p w14:paraId="6BD5D17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2.15</w:t>
            </w:r>
          </w:p>
        </w:tc>
        <w:tc>
          <w:tcPr>
            <w:tcW w:w="576" w:type="dxa"/>
            <w:tcBorders>
              <w:top w:val="nil"/>
              <w:left w:val="nil"/>
              <w:bottom w:val="nil"/>
              <w:right w:val="nil"/>
            </w:tcBorders>
            <w:shd w:val="clear" w:color="auto" w:fill="auto"/>
            <w:noWrap/>
            <w:vAlign w:val="bottom"/>
            <w:hideMark/>
          </w:tcPr>
          <w:p w14:paraId="04D24A4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0.20</w:t>
            </w:r>
          </w:p>
        </w:tc>
        <w:tc>
          <w:tcPr>
            <w:tcW w:w="576" w:type="dxa"/>
            <w:tcBorders>
              <w:top w:val="nil"/>
              <w:left w:val="nil"/>
              <w:bottom w:val="nil"/>
              <w:right w:val="nil"/>
            </w:tcBorders>
            <w:shd w:val="clear" w:color="auto" w:fill="auto"/>
            <w:noWrap/>
            <w:vAlign w:val="bottom"/>
            <w:hideMark/>
          </w:tcPr>
          <w:p w14:paraId="1278638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5.52</w:t>
            </w:r>
          </w:p>
        </w:tc>
        <w:tc>
          <w:tcPr>
            <w:tcW w:w="576" w:type="dxa"/>
            <w:tcBorders>
              <w:top w:val="nil"/>
              <w:left w:val="nil"/>
              <w:bottom w:val="nil"/>
              <w:right w:val="nil"/>
            </w:tcBorders>
            <w:shd w:val="clear" w:color="auto" w:fill="auto"/>
            <w:noWrap/>
            <w:vAlign w:val="bottom"/>
            <w:hideMark/>
          </w:tcPr>
          <w:p w14:paraId="2F8F14C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0.42</w:t>
            </w:r>
          </w:p>
        </w:tc>
        <w:tc>
          <w:tcPr>
            <w:tcW w:w="576" w:type="dxa"/>
            <w:tcBorders>
              <w:top w:val="nil"/>
              <w:left w:val="nil"/>
              <w:bottom w:val="nil"/>
              <w:right w:val="nil"/>
            </w:tcBorders>
            <w:shd w:val="clear" w:color="auto" w:fill="auto"/>
            <w:noWrap/>
            <w:vAlign w:val="bottom"/>
            <w:hideMark/>
          </w:tcPr>
          <w:p w14:paraId="1F1DBF6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2.09</w:t>
            </w:r>
          </w:p>
        </w:tc>
        <w:tc>
          <w:tcPr>
            <w:tcW w:w="576" w:type="dxa"/>
            <w:tcBorders>
              <w:top w:val="nil"/>
              <w:left w:val="nil"/>
              <w:bottom w:val="nil"/>
              <w:right w:val="nil"/>
            </w:tcBorders>
            <w:shd w:val="clear" w:color="auto" w:fill="auto"/>
            <w:noWrap/>
            <w:vAlign w:val="bottom"/>
            <w:hideMark/>
          </w:tcPr>
          <w:p w14:paraId="5343F44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0.11</w:t>
            </w:r>
          </w:p>
        </w:tc>
        <w:tc>
          <w:tcPr>
            <w:tcW w:w="576" w:type="dxa"/>
            <w:tcBorders>
              <w:top w:val="nil"/>
              <w:left w:val="nil"/>
              <w:bottom w:val="nil"/>
              <w:right w:val="nil"/>
            </w:tcBorders>
            <w:shd w:val="clear" w:color="auto" w:fill="auto"/>
            <w:noWrap/>
            <w:vAlign w:val="bottom"/>
            <w:hideMark/>
          </w:tcPr>
          <w:p w14:paraId="71004F2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2.29</w:t>
            </w:r>
          </w:p>
        </w:tc>
        <w:tc>
          <w:tcPr>
            <w:tcW w:w="576" w:type="dxa"/>
            <w:tcBorders>
              <w:top w:val="nil"/>
              <w:left w:val="nil"/>
              <w:bottom w:val="nil"/>
              <w:right w:val="single" w:sz="8" w:space="0" w:color="auto"/>
            </w:tcBorders>
            <w:shd w:val="clear" w:color="auto" w:fill="auto"/>
            <w:noWrap/>
            <w:vAlign w:val="bottom"/>
            <w:hideMark/>
          </w:tcPr>
          <w:p w14:paraId="33E90D1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0.22</w:t>
            </w:r>
          </w:p>
        </w:tc>
      </w:tr>
      <w:tr w:rsidR="009001A0" w:rsidRPr="009001A0" w14:paraId="2EE79DE2" w14:textId="77777777" w:rsidTr="00695FAE">
        <w:trPr>
          <w:trHeight w:val="300"/>
          <w:jc w:val="center"/>
        </w:trPr>
        <w:tc>
          <w:tcPr>
            <w:tcW w:w="576" w:type="dxa"/>
            <w:tcBorders>
              <w:top w:val="nil"/>
              <w:left w:val="single" w:sz="8" w:space="0" w:color="auto"/>
              <w:bottom w:val="nil"/>
              <w:right w:val="single" w:sz="4" w:space="0" w:color="auto"/>
            </w:tcBorders>
            <w:shd w:val="clear" w:color="auto" w:fill="auto"/>
            <w:noWrap/>
            <w:vAlign w:val="bottom"/>
            <w:hideMark/>
          </w:tcPr>
          <w:p w14:paraId="0587E371"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THR</w:t>
            </w:r>
          </w:p>
        </w:tc>
        <w:tc>
          <w:tcPr>
            <w:tcW w:w="576" w:type="dxa"/>
            <w:tcBorders>
              <w:top w:val="nil"/>
              <w:left w:val="single" w:sz="8" w:space="0" w:color="auto"/>
              <w:bottom w:val="nil"/>
              <w:right w:val="nil"/>
            </w:tcBorders>
            <w:shd w:val="clear" w:color="auto" w:fill="auto"/>
            <w:noWrap/>
            <w:vAlign w:val="bottom"/>
            <w:hideMark/>
          </w:tcPr>
          <w:p w14:paraId="492D1A9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1.75</w:t>
            </w:r>
          </w:p>
        </w:tc>
        <w:tc>
          <w:tcPr>
            <w:tcW w:w="576" w:type="dxa"/>
            <w:tcBorders>
              <w:top w:val="nil"/>
              <w:left w:val="nil"/>
              <w:bottom w:val="nil"/>
              <w:right w:val="nil"/>
            </w:tcBorders>
            <w:shd w:val="clear" w:color="auto" w:fill="auto"/>
            <w:noWrap/>
            <w:vAlign w:val="bottom"/>
            <w:hideMark/>
          </w:tcPr>
          <w:p w14:paraId="62615FE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0.11</w:t>
            </w:r>
          </w:p>
        </w:tc>
        <w:tc>
          <w:tcPr>
            <w:tcW w:w="576" w:type="dxa"/>
            <w:tcBorders>
              <w:top w:val="nil"/>
              <w:left w:val="nil"/>
              <w:bottom w:val="nil"/>
              <w:right w:val="nil"/>
            </w:tcBorders>
            <w:shd w:val="clear" w:color="auto" w:fill="auto"/>
            <w:noWrap/>
            <w:vAlign w:val="bottom"/>
            <w:hideMark/>
          </w:tcPr>
          <w:p w14:paraId="4CA90D5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1.82</w:t>
            </w:r>
          </w:p>
        </w:tc>
        <w:tc>
          <w:tcPr>
            <w:tcW w:w="576" w:type="dxa"/>
            <w:tcBorders>
              <w:top w:val="nil"/>
              <w:left w:val="nil"/>
              <w:bottom w:val="nil"/>
              <w:right w:val="nil"/>
            </w:tcBorders>
            <w:shd w:val="clear" w:color="auto" w:fill="auto"/>
            <w:noWrap/>
            <w:vAlign w:val="bottom"/>
            <w:hideMark/>
          </w:tcPr>
          <w:p w14:paraId="0C71961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0.44</w:t>
            </w:r>
          </w:p>
        </w:tc>
        <w:tc>
          <w:tcPr>
            <w:tcW w:w="576" w:type="dxa"/>
            <w:tcBorders>
              <w:top w:val="nil"/>
              <w:left w:val="nil"/>
              <w:bottom w:val="nil"/>
              <w:right w:val="nil"/>
            </w:tcBorders>
            <w:shd w:val="clear" w:color="auto" w:fill="auto"/>
            <w:noWrap/>
            <w:vAlign w:val="bottom"/>
            <w:hideMark/>
          </w:tcPr>
          <w:p w14:paraId="7C973E1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5.09</w:t>
            </w:r>
          </w:p>
        </w:tc>
        <w:tc>
          <w:tcPr>
            <w:tcW w:w="576" w:type="dxa"/>
            <w:tcBorders>
              <w:top w:val="nil"/>
              <w:left w:val="nil"/>
              <w:bottom w:val="nil"/>
              <w:right w:val="nil"/>
            </w:tcBorders>
            <w:shd w:val="clear" w:color="auto" w:fill="auto"/>
            <w:noWrap/>
            <w:vAlign w:val="bottom"/>
            <w:hideMark/>
          </w:tcPr>
          <w:p w14:paraId="513563A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1.50</w:t>
            </w:r>
          </w:p>
        </w:tc>
        <w:tc>
          <w:tcPr>
            <w:tcW w:w="576" w:type="dxa"/>
            <w:tcBorders>
              <w:top w:val="nil"/>
              <w:left w:val="nil"/>
              <w:bottom w:val="nil"/>
              <w:right w:val="nil"/>
            </w:tcBorders>
            <w:shd w:val="clear" w:color="auto" w:fill="auto"/>
            <w:noWrap/>
            <w:vAlign w:val="bottom"/>
            <w:hideMark/>
          </w:tcPr>
          <w:p w14:paraId="083DB89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1.32</w:t>
            </w:r>
          </w:p>
        </w:tc>
        <w:tc>
          <w:tcPr>
            <w:tcW w:w="576" w:type="dxa"/>
            <w:tcBorders>
              <w:top w:val="nil"/>
              <w:left w:val="nil"/>
              <w:bottom w:val="nil"/>
              <w:right w:val="nil"/>
            </w:tcBorders>
            <w:shd w:val="clear" w:color="auto" w:fill="auto"/>
            <w:noWrap/>
            <w:vAlign w:val="bottom"/>
            <w:hideMark/>
          </w:tcPr>
          <w:p w14:paraId="42DF636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0.12</w:t>
            </w:r>
          </w:p>
        </w:tc>
        <w:tc>
          <w:tcPr>
            <w:tcW w:w="576" w:type="dxa"/>
            <w:tcBorders>
              <w:top w:val="nil"/>
              <w:left w:val="nil"/>
              <w:bottom w:val="nil"/>
              <w:right w:val="nil"/>
            </w:tcBorders>
            <w:shd w:val="clear" w:color="auto" w:fill="auto"/>
            <w:noWrap/>
            <w:vAlign w:val="bottom"/>
            <w:hideMark/>
          </w:tcPr>
          <w:p w14:paraId="0EF54B8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1.80</w:t>
            </w:r>
          </w:p>
        </w:tc>
        <w:tc>
          <w:tcPr>
            <w:tcW w:w="576" w:type="dxa"/>
            <w:tcBorders>
              <w:top w:val="nil"/>
              <w:left w:val="nil"/>
              <w:bottom w:val="nil"/>
              <w:right w:val="nil"/>
            </w:tcBorders>
            <w:shd w:val="clear" w:color="auto" w:fill="auto"/>
            <w:noWrap/>
            <w:vAlign w:val="bottom"/>
            <w:hideMark/>
          </w:tcPr>
          <w:p w14:paraId="735E223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0.16</w:t>
            </w:r>
          </w:p>
        </w:tc>
        <w:tc>
          <w:tcPr>
            <w:tcW w:w="576" w:type="dxa"/>
            <w:tcBorders>
              <w:top w:val="nil"/>
              <w:left w:val="nil"/>
              <w:bottom w:val="nil"/>
              <w:right w:val="nil"/>
            </w:tcBorders>
            <w:shd w:val="clear" w:color="auto" w:fill="auto"/>
            <w:noWrap/>
            <w:vAlign w:val="bottom"/>
            <w:hideMark/>
          </w:tcPr>
          <w:p w14:paraId="7D54C64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5.64</w:t>
            </w:r>
          </w:p>
        </w:tc>
        <w:tc>
          <w:tcPr>
            <w:tcW w:w="576" w:type="dxa"/>
            <w:tcBorders>
              <w:top w:val="nil"/>
              <w:left w:val="nil"/>
              <w:bottom w:val="nil"/>
              <w:right w:val="nil"/>
            </w:tcBorders>
            <w:shd w:val="clear" w:color="auto" w:fill="auto"/>
            <w:noWrap/>
            <w:vAlign w:val="bottom"/>
            <w:hideMark/>
          </w:tcPr>
          <w:p w14:paraId="38480B6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0.43</w:t>
            </w:r>
          </w:p>
        </w:tc>
        <w:tc>
          <w:tcPr>
            <w:tcW w:w="576" w:type="dxa"/>
            <w:tcBorders>
              <w:top w:val="nil"/>
              <w:left w:val="nil"/>
              <w:bottom w:val="nil"/>
              <w:right w:val="nil"/>
            </w:tcBorders>
            <w:shd w:val="clear" w:color="auto" w:fill="auto"/>
            <w:noWrap/>
            <w:vAlign w:val="bottom"/>
            <w:hideMark/>
          </w:tcPr>
          <w:p w14:paraId="3EE963E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1.88</w:t>
            </w:r>
          </w:p>
        </w:tc>
        <w:tc>
          <w:tcPr>
            <w:tcW w:w="576" w:type="dxa"/>
            <w:tcBorders>
              <w:top w:val="nil"/>
              <w:left w:val="nil"/>
              <w:bottom w:val="nil"/>
              <w:right w:val="nil"/>
            </w:tcBorders>
            <w:shd w:val="clear" w:color="auto" w:fill="auto"/>
            <w:noWrap/>
            <w:vAlign w:val="bottom"/>
            <w:hideMark/>
          </w:tcPr>
          <w:p w14:paraId="1AA967D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0.07</w:t>
            </w:r>
          </w:p>
        </w:tc>
        <w:tc>
          <w:tcPr>
            <w:tcW w:w="576" w:type="dxa"/>
            <w:tcBorders>
              <w:top w:val="nil"/>
              <w:left w:val="nil"/>
              <w:bottom w:val="nil"/>
              <w:right w:val="nil"/>
            </w:tcBorders>
            <w:shd w:val="clear" w:color="auto" w:fill="auto"/>
            <w:noWrap/>
            <w:vAlign w:val="bottom"/>
            <w:hideMark/>
          </w:tcPr>
          <w:p w14:paraId="70013FF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1.94</w:t>
            </w:r>
          </w:p>
        </w:tc>
        <w:tc>
          <w:tcPr>
            <w:tcW w:w="576" w:type="dxa"/>
            <w:tcBorders>
              <w:top w:val="nil"/>
              <w:left w:val="nil"/>
              <w:bottom w:val="nil"/>
              <w:right w:val="single" w:sz="8" w:space="0" w:color="auto"/>
            </w:tcBorders>
            <w:shd w:val="clear" w:color="auto" w:fill="auto"/>
            <w:noWrap/>
            <w:vAlign w:val="bottom"/>
            <w:hideMark/>
          </w:tcPr>
          <w:p w14:paraId="7AFF4AD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0.15</w:t>
            </w:r>
          </w:p>
        </w:tc>
      </w:tr>
      <w:tr w:rsidR="009001A0" w:rsidRPr="009001A0" w14:paraId="4B5CBEA3" w14:textId="77777777" w:rsidTr="00695FAE">
        <w:trPr>
          <w:trHeight w:val="300"/>
          <w:jc w:val="center"/>
        </w:trPr>
        <w:tc>
          <w:tcPr>
            <w:tcW w:w="576" w:type="dxa"/>
            <w:tcBorders>
              <w:top w:val="nil"/>
              <w:left w:val="single" w:sz="8" w:space="0" w:color="auto"/>
              <w:bottom w:val="nil"/>
              <w:right w:val="single" w:sz="4" w:space="0" w:color="auto"/>
            </w:tcBorders>
            <w:shd w:val="clear" w:color="auto" w:fill="auto"/>
            <w:noWrap/>
            <w:vAlign w:val="bottom"/>
            <w:hideMark/>
          </w:tcPr>
          <w:p w14:paraId="06A0B75B"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TYR</w:t>
            </w:r>
          </w:p>
        </w:tc>
        <w:tc>
          <w:tcPr>
            <w:tcW w:w="576" w:type="dxa"/>
            <w:tcBorders>
              <w:top w:val="nil"/>
              <w:left w:val="single" w:sz="8" w:space="0" w:color="auto"/>
              <w:bottom w:val="nil"/>
              <w:right w:val="nil"/>
            </w:tcBorders>
            <w:shd w:val="clear" w:color="auto" w:fill="auto"/>
            <w:noWrap/>
            <w:vAlign w:val="bottom"/>
            <w:hideMark/>
          </w:tcPr>
          <w:p w14:paraId="5EA6BFC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1.38</w:t>
            </w:r>
          </w:p>
        </w:tc>
        <w:tc>
          <w:tcPr>
            <w:tcW w:w="576" w:type="dxa"/>
            <w:tcBorders>
              <w:top w:val="nil"/>
              <w:left w:val="nil"/>
              <w:bottom w:val="nil"/>
              <w:right w:val="nil"/>
            </w:tcBorders>
            <w:shd w:val="clear" w:color="auto" w:fill="auto"/>
            <w:noWrap/>
            <w:vAlign w:val="bottom"/>
            <w:hideMark/>
          </w:tcPr>
          <w:p w14:paraId="3E18051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0.19</w:t>
            </w:r>
          </w:p>
        </w:tc>
        <w:tc>
          <w:tcPr>
            <w:tcW w:w="576" w:type="dxa"/>
            <w:tcBorders>
              <w:top w:val="nil"/>
              <w:left w:val="nil"/>
              <w:bottom w:val="nil"/>
              <w:right w:val="nil"/>
            </w:tcBorders>
            <w:shd w:val="clear" w:color="auto" w:fill="auto"/>
            <w:noWrap/>
            <w:vAlign w:val="bottom"/>
            <w:hideMark/>
          </w:tcPr>
          <w:p w14:paraId="3A882E5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1.56</w:t>
            </w:r>
          </w:p>
        </w:tc>
        <w:tc>
          <w:tcPr>
            <w:tcW w:w="576" w:type="dxa"/>
            <w:tcBorders>
              <w:top w:val="nil"/>
              <w:left w:val="nil"/>
              <w:bottom w:val="nil"/>
              <w:right w:val="nil"/>
            </w:tcBorders>
            <w:shd w:val="clear" w:color="auto" w:fill="auto"/>
            <w:noWrap/>
            <w:vAlign w:val="bottom"/>
            <w:hideMark/>
          </w:tcPr>
          <w:p w14:paraId="15671B3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0.52</w:t>
            </w:r>
          </w:p>
        </w:tc>
        <w:tc>
          <w:tcPr>
            <w:tcW w:w="576" w:type="dxa"/>
            <w:tcBorders>
              <w:top w:val="nil"/>
              <w:left w:val="nil"/>
              <w:bottom w:val="nil"/>
              <w:right w:val="nil"/>
            </w:tcBorders>
            <w:shd w:val="clear" w:color="auto" w:fill="auto"/>
            <w:noWrap/>
            <w:vAlign w:val="bottom"/>
            <w:hideMark/>
          </w:tcPr>
          <w:p w14:paraId="2F8C1C1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4.50</w:t>
            </w:r>
          </w:p>
        </w:tc>
        <w:tc>
          <w:tcPr>
            <w:tcW w:w="576" w:type="dxa"/>
            <w:tcBorders>
              <w:top w:val="nil"/>
              <w:left w:val="nil"/>
              <w:bottom w:val="nil"/>
              <w:right w:val="nil"/>
            </w:tcBorders>
            <w:shd w:val="clear" w:color="auto" w:fill="auto"/>
            <w:noWrap/>
            <w:vAlign w:val="bottom"/>
            <w:hideMark/>
          </w:tcPr>
          <w:p w14:paraId="2D1E9C0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1.46</w:t>
            </w:r>
          </w:p>
        </w:tc>
        <w:tc>
          <w:tcPr>
            <w:tcW w:w="576" w:type="dxa"/>
            <w:tcBorders>
              <w:top w:val="nil"/>
              <w:left w:val="nil"/>
              <w:bottom w:val="nil"/>
              <w:right w:val="nil"/>
            </w:tcBorders>
            <w:shd w:val="clear" w:color="auto" w:fill="auto"/>
            <w:noWrap/>
            <w:vAlign w:val="bottom"/>
            <w:hideMark/>
          </w:tcPr>
          <w:p w14:paraId="0A53EA0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1.16</w:t>
            </w:r>
          </w:p>
        </w:tc>
        <w:tc>
          <w:tcPr>
            <w:tcW w:w="576" w:type="dxa"/>
            <w:tcBorders>
              <w:top w:val="nil"/>
              <w:left w:val="nil"/>
              <w:bottom w:val="nil"/>
              <w:right w:val="nil"/>
            </w:tcBorders>
            <w:shd w:val="clear" w:color="auto" w:fill="auto"/>
            <w:noWrap/>
            <w:vAlign w:val="bottom"/>
            <w:hideMark/>
          </w:tcPr>
          <w:p w14:paraId="50458DD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0.13</w:t>
            </w:r>
          </w:p>
        </w:tc>
        <w:tc>
          <w:tcPr>
            <w:tcW w:w="576" w:type="dxa"/>
            <w:tcBorders>
              <w:top w:val="nil"/>
              <w:left w:val="nil"/>
              <w:bottom w:val="nil"/>
              <w:right w:val="nil"/>
            </w:tcBorders>
            <w:shd w:val="clear" w:color="auto" w:fill="auto"/>
            <w:noWrap/>
            <w:vAlign w:val="bottom"/>
            <w:hideMark/>
          </w:tcPr>
          <w:p w14:paraId="1760658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1.70</w:t>
            </w:r>
          </w:p>
        </w:tc>
        <w:tc>
          <w:tcPr>
            <w:tcW w:w="576" w:type="dxa"/>
            <w:tcBorders>
              <w:top w:val="nil"/>
              <w:left w:val="nil"/>
              <w:bottom w:val="nil"/>
              <w:right w:val="nil"/>
            </w:tcBorders>
            <w:shd w:val="clear" w:color="auto" w:fill="auto"/>
            <w:noWrap/>
            <w:vAlign w:val="bottom"/>
            <w:hideMark/>
          </w:tcPr>
          <w:p w14:paraId="6822AFE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0.18</w:t>
            </w:r>
          </w:p>
        </w:tc>
        <w:tc>
          <w:tcPr>
            <w:tcW w:w="576" w:type="dxa"/>
            <w:tcBorders>
              <w:top w:val="nil"/>
              <w:left w:val="nil"/>
              <w:bottom w:val="nil"/>
              <w:right w:val="nil"/>
            </w:tcBorders>
            <w:shd w:val="clear" w:color="auto" w:fill="auto"/>
            <w:noWrap/>
            <w:vAlign w:val="bottom"/>
            <w:hideMark/>
          </w:tcPr>
          <w:p w14:paraId="15C2E093"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4.76</w:t>
            </w:r>
          </w:p>
        </w:tc>
        <w:tc>
          <w:tcPr>
            <w:tcW w:w="576" w:type="dxa"/>
            <w:tcBorders>
              <w:top w:val="nil"/>
              <w:left w:val="nil"/>
              <w:bottom w:val="nil"/>
              <w:right w:val="nil"/>
            </w:tcBorders>
            <w:shd w:val="clear" w:color="auto" w:fill="auto"/>
            <w:noWrap/>
            <w:vAlign w:val="bottom"/>
            <w:hideMark/>
          </w:tcPr>
          <w:p w14:paraId="702E2EF5"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0.65</w:t>
            </w:r>
          </w:p>
        </w:tc>
        <w:tc>
          <w:tcPr>
            <w:tcW w:w="576" w:type="dxa"/>
            <w:tcBorders>
              <w:top w:val="nil"/>
              <w:left w:val="nil"/>
              <w:bottom w:val="nil"/>
              <w:right w:val="nil"/>
            </w:tcBorders>
            <w:shd w:val="clear" w:color="auto" w:fill="auto"/>
            <w:noWrap/>
            <w:vAlign w:val="bottom"/>
            <w:hideMark/>
          </w:tcPr>
          <w:p w14:paraId="36CC58C0"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1.67</w:t>
            </w:r>
          </w:p>
        </w:tc>
        <w:tc>
          <w:tcPr>
            <w:tcW w:w="576" w:type="dxa"/>
            <w:tcBorders>
              <w:top w:val="nil"/>
              <w:left w:val="nil"/>
              <w:bottom w:val="nil"/>
              <w:right w:val="nil"/>
            </w:tcBorders>
            <w:shd w:val="clear" w:color="auto" w:fill="auto"/>
            <w:noWrap/>
            <w:vAlign w:val="bottom"/>
            <w:hideMark/>
          </w:tcPr>
          <w:p w14:paraId="58759F6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0.11</w:t>
            </w:r>
          </w:p>
        </w:tc>
        <w:tc>
          <w:tcPr>
            <w:tcW w:w="576" w:type="dxa"/>
            <w:tcBorders>
              <w:top w:val="nil"/>
              <w:left w:val="nil"/>
              <w:bottom w:val="nil"/>
              <w:right w:val="nil"/>
            </w:tcBorders>
            <w:shd w:val="clear" w:color="auto" w:fill="auto"/>
            <w:noWrap/>
            <w:vAlign w:val="bottom"/>
            <w:hideMark/>
          </w:tcPr>
          <w:p w14:paraId="33704014"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1.68</w:t>
            </w:r>
          </w:p>
        </w:tc>
        <w:tc>
          <w:tcPr>
            <w:tcW w:w="576" w:type="dxa"/>
            <w:tcBorders>
              <w:top w:val="nil"/>
              <w:left w:val="nil"/>
              <w:bottom w:val="nil"/>
              <w:right w:val="single" w:sz="8" w:space="0" w:color="auto"/>
            </w:tcBorders>
            <w:shd w:val="clear" w:color="auto" w:fill="auto"/>
            <w:noWrap/>
            <w:vAlign w:val="bottom"/>
            <w:hideMark/>
          </w:tcPr>
          <w:p w14:paraId="7457120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0.15</w:t>
            </w:r>
          </w:p>
        </w:tc>
      </w:tr>
      <w:tr w:rsidR="009001A0" w:rsidRPr="009001A0" w14:paraId="07435D33" w14:textId="77777777" w:rsidTr="00695FAE">
        <w:trPr>
          <w:trHeight w:val="315"/>
          <w:jc w:val="center"/>
        </w:trPr>
        <w:tc>
          <w:tcPr>
            <w:tcW w:w="576" w:type="dxa"/>
            <w:tcBorders>
              <w:top w:val="nil"/>
              <w:left w:val="single" w:sz="8" w:space="0" w:color="auto"/>
              <w:bottom w:val="single" w:sz="8" w:space="0" w:color="auto"/>
              <w:right w:val="single" w:sz="4" w:space="0" w:color="auto"/>
            </w:tcBorders>
            <w:shd w:val="clear" w:color="auto" w:fill="auto"/>
            <w:noWrap/>
            <w:vAlign w:val="bottom"/>
            <w:hideMark/>
          </w:tcPr>
          <w:p w14:paraId="400A505A" w14:textId="77777777" w:rsidR="009001A0" w:rsidRPr="009001A0" w:rsidRDefault="009001A0" w:rsidP="009001A0">
            <w:pPr>
              <w:widowControl/>
              <w:autoSpaceDE/>
              <w:autoSpaceDN/>
              <w:adjustRightInd/>
              <w:jc w:val="right"/>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VAL</w:t>
            </w:r>
          </w:p>
        </w:tc>
        <w:tc>
          <w:tcPr>
            <w:tcW w:w="576" w:type="dxa"/>
            <w:tcBorders>
              <w:top w:val="nil"/>
              <w:left w:val="single" w:sz="8" w:space="0" w:color="auto"/>
              <w:bottom w:val="single" w:sz="8" w:space="0" w:color="auto"/>
              <w:right w:val="nil"/>
            </w:tcBorders>
            <w:shd w:val="clear" w:color="auto" w:fill="auto"/>
            <w:noWrap/>
            <w:vAlign w:val="bottom"/>
            <w:hideMark/>
          </w:tcPr>
          <w:p w14:paraId="66B95E1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2.09</w:t>
            </w:r>
          </w:p>
        </w:tc>
        <w:tc>
          <w:tcPr>
            <w:tcW w:w="576" w:type="dxa"/>
            <w:tcBorders>
              <w:top w:val="nil"/>
              <w:left w:val="nil"/>
              <w:bottom w:val="single" w:sz="8" w:space="0" w:color="auto"/>
              <w:right w:val="nil"/>
            </w:tcBorders>
            <w:shd w:val="clear" w:color="auto" w:fill="auto"/>
            <w:noWrap/>
            <w:vAlign w:val="bottom"/>
            <w:hideMark/>
          </w:tcPr>
          <w:p w14:paraId="705A960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0.14</w:t>
            </w:r>
          </w:p>
        </w:tc>
        <w:tc>
          <w:tcPr>
            <w:tcW w:w="576" w:type="dxa"/>
            <w:tcBorders>
              <w:top w:val="nil"/>
              <w:left w:val="nil"/>
              <w:bottom w:val="single" w:sz="8" w:space="0" w:color="auto"/>
              <w:right w:val="nil"/>
            </w:tcBorders>
            <w:shd w:val="clear" w:color="auto" w:fill="auto"/>
            <w:noWrap/>
            <w:vAlign w:val="bottom"/>
            <w:hideMark/>
          </w:tcPr>
          <w:p w14:paraId="5E3B75C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2.31</w:t>
            </w:r>
          </w:p>
        </w:tc>
        <w:tc>
          <w:tcPr>
            <w:tcW w:w="576" w:type="dxa"/>
            <w:tcBorders>
              <w:top w:val="nil"/>
              <w:left w:val="nil"/>
              <w:bottom w:val="single" w:sz="8" w:space="0" w:color="auto"/>
              <w:right w:val="nil"/>
            </w:tcBorders>
            <w:shd w:val="clear" w:color="auto" w:fill="auto"/>
            <w:noWrap/>
            <w:vAlign w:val="bottom"/>
            <w:hideMark/>
          </w:tcPr>
          <w:p w14:paraId="2A22DD5D"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0.59</w:t>
            </w:r>
          </w:p>
        </w:tc>
        <w:tc>
          <w:tcPr>
            <w:tcW w:w="576" w:type="dxa"/>
            <w:tcBorders>
              <w:top w:val="nil"/>
              <w:left w:val="nil"/>
              <w:bottom w:val="single" w:sz="8" w:space="0" w:color="auto"/>
              <w:right w:val="nil"/>
            </w:tcBorders>
            <w:shd w:val="clear" w:color="auto" w:fill="auto"/>
            <w:noWrap/>
            <w:vAlign w:val="bottom"/>
            <w:hideMark/>
          </w:tcPr>
          <w:p w14:paraId="169312DA"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5.98</w:t>
            </w:r>
          </w:p>
        </w:tc>
        <w:tc>
          <w:tcPr>
            <w:tcW w:w="576" w:type="dxa"/>
            <w:tcBorders>
              <w:top w:val="nil"/>
              <w:left w:val="nil"/>
              <w:bottom w:val="single" w:sz="8" w:space="0" w:color="auto"/>
              <w:right w:val="nil"/>
            </w:tcBorders>
            <w:shd w:val="clear" w:color="auto" w:fill="auto"/>
            <w:noWrap/>
            <w:vAlign w:val="bottom"/>
            <w:hideMark/>
          </w:tcPr>
          <w:p w14:paraId="2346F569"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1.77</w:t>
            </w:r>
          </w:p>
        </w:tc>
        <w:tc>
          <w:tcPr>
            <w:tcW w:w="576" w:type="dxa"/>
            <w:tcBorders>
              <w:top w:val="nil"/>
              <w:left w:val="nil"/>
              <w:bottom w:val="single" w:sz="8" w:space="0" w:color="auto"/>
              <w:right w:val="nil"/>
            </w:tcBorders>
            <w:shd w:val="clear" w:color="auto" w:fill="auto"/>
            <w:noWrap/>
            <w:vAlign w:val="bottom"/>
            <w:hideMark/>
          </w:tcPr>
          <w:p w14:paraId="74418A2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1.66</w:t>
            </w:r>
          </w:p>
        </w:tc>
        <w:tc>
          <w:tcPr>
            <w:tcW w:w="576" w:type="dxa"/>
            <w:tcBorders>
              <w:top w:val="nil"/>
              <w:left w:val="nil"/>
              <w:bottom w:val="single" w:sz="8" w:space="0" w:color="auto"/>
              <w:right w:val="nil"/>
            </w:tcBorders>
            <w:shd w:val="clear" w:color="auto" w:fill="auto"/>
            <w:noWrap/>
            <w:vAlign w:val="bottom"/>
            <w:hideMark/>
          </w:tcPr>
          <w:p w14:paraId="115E895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0.18</w:t>
            </w:r>
          </w:p>
        </w:tc>
        <w:tc>
          <w:tcPr>
            <w:tcW w:w="576" w:type="dxa"/>
            <w:tcBorders>
              <w:top w:val="nil"/>
              <w:left w:val="nil"/>
              <w:bottom w:val="single" w:sz="8" w:space="0" w:color="auto"/>
              <w:right w:val="nil"/>
            </w:tcBorders>
            <w:shd w:val="clear" w:color="auto" w:fill="auto"/>
            <w:noWrap/>
            <w:vAlign w:val="bottom"/>
            <w:hideMark/>
          </w:tcPr>
          <w:p w14:paraId="72C76981"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2.28</w:t>
            </w:r>
          </w:p>
        </w:tc>
        <w:tc>
          <w:tcPr>
            <w:tcW w:w="576" w:type="dxa"/>
            <w:tcBorders>
              <w:top w:val="nil"/>
              <w:left w:val="nil"/>
              <w:bottom w:val="single" w:sz="8" w:space="0" w:color="auto"/>
              <w:right w:val="nil"/>
            </w:tcBorders>
            <w:shd w:val="clear" w:color="auto" w:fill="auto"/>
            <w:noWrap/>
            <w:vAlign w:val="bottom"/>
            <w:hideMark/>
          </w:tcPr>
          <w:p w14:paraId="67275BB8"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0.22</w:t>
            </w:r>
          </w:p>
        </w:tc>
        <w:tc>
          <w:tcPr>
            <w:tcW w:w="576" w:type="dxa"/>
            <w:tcBorders>
              <w:top w:val="nil"/>
              <w:left w:val="nil"/>
              <w:bottom w:val="single" w:sz="8" w:space="0" w:color="auto"/>
              <w:right w:val="nil"/>
            </w:tcBorders>
            <w:shd w:val="clear" w:color="auto" w:fill="auto"/>
            <w:noWrap/>
            <w:vAlign w:val="bottom"/>
            <w:hideMark/>
          </w:tcPr>
          <w:p w14:paraId="6BF6845F"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6.72</w:t>
            </w:r>
          </w:p>
        </w:tc>
        <w:tc>
          <w:tcPr>
            <w:tcW w:w="576" w:type="dxa"/>
            <w:tcBorders>
              <w:top w:val="nil"/>
              <w:left w:val="nil"/>
              <w:bottom w:val="single" w:sz="8" w:space="0" w:color="auto"/>
              <w:right w:val="nil"/>
            </w:tcBorders>
            <w:shd w:val="clear" w:color="auto" w:fill="auto"/>
            <w:noWrap/>
            <w:vAlign w:val="bottom"/>
            <w:hideMark/>
          </w:tcPr>
          <w:p w14:paraId="6B412B3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0.54</w:t>
            </w:r>
          </w:p>
        </w:tc>
        <w:tc>
          <w:tcPr>
            <w:tcW w:w="576" w:type="dxa"/>
            <w:tcBorders>
              <w:top w:val="nil"/>
              <w:left w:val="nil"/>
              <w:bottom w:val="single" w:sz="8" w:space="0" w:color="auto"/>
              <w:right w:val="nil"/>
            </w:tcBorders>
            <w:shd w:val="clear" w:color="auto" w:fill="auto"/>
            <w:noWrap/>
            <w:vAlign w:val="bottom"/>
            <w:hideMark/>
          </w:tcPr>
          <w:p w14:paraId="3E24D7BE"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2.36</w:t>
            </w:r>
          </w:p>
        </w:tc>
        <w:tc>
          <w:tcPr>
            <w:tcW w:w="576" w:type="dxa"/>
            <w:tcBorders>
              <w:top w:val="nil"/>
              <w:left w:val="nil"/>
              <w:bottom w:val="single" w:sz="8" w:space="0" w:color="auto"/>
              <w:right w:val="nil"/>
            </w:tcBorders>
            <w:shd w:val="clear" w:color="auto" w:fill="auto"/>
            <w:noWrap/>
            <w:vAlign w:val="bottom"/>
            <w:hideMark/>
          </w:tcPr>
          <w:p w14:paraId="2675755B"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0.08</w:t>
            </w:r>
          </w:p>
        </w:tc>
        <w:tc>
          <w:tcPr>
            <w:tcW w:w="576" w:type="dxa"/>
            <w:tcBorders>
              <w:top w:val="nil"/>
              <w:left w:val="nil"/>
              <w:bottom w:val="single" w:sz="8" w:space="0" w:color="auto"/>
              <w:right w:val="nil"/>
            </w:tcBorders>
            <w:shd w:val="clear" w:color="auto" w:fill="auto"/>
            <w:noWrap/>
            <w:vAlign w:val="bottom"/>
            <w:hideMark/>
          </w:tcPr>
          <w:p w14:paraId="0323FC07"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2.47</w:t>
            </w:r>
          </w:p>
        </w:tc>
        <w:tc>
          <w:tcPr>
            <w:tcW w:w="576" w:type="dxa"/>
            <w:tcBorders>
              <w:top w:val="nil"/>
              <w:left w:val="nil"/>
              <w:bottom w:val="single" w:sz="8" w:space="0" w:color="auto"/>
              <w:right w:val="single" w:sz="8" w:space="0" w:color="auto"/>
            </w:tcBorders>
            <w:shd w:val="clear" w:color="auto" w:fill="auto"/>
            <w:noWrap/>
            <w:vAlign w:val="bottom"/>
            <w:hideMark/>
          </w:tcPr>
          <w:p w14:paraId="16885576" w14:textId="77777777" w:rsidR="009001A0" w:rsidRPr="009001A0" w:rsidRDefault="009001A0" w:rsidP="009001A0">
            <w:pPr>
              <w:widowControl/>
              <w:autoSpaceDE/>
              <w:autoSpaceDN/>
              <w:adjustRightInd/>
              <w:jc w:val="center"/>
              <w:rPr>
                <w:rFonts w:ascii="Calibri" w:eastAsia="Times New Roman" w:hAnsi="Calibri"/>
                <w:color w:val="000000"/>
                <w:sz w:val="16"/>
                <w:szCs w:val="16"/>
                <w14:ligatures w14:val="none"/>
              </w:rPr>
            </w:pPr>
            <w:r w:rsidRPr="009001A0">
              <w:rPr>
                <w:rFonts w:ascii="Calibri" w:eastAsia="Times New Roman" w:hAnsi="Calibri"/>
                <w:color w:val="000000"/>
                <w:sz w:val="16"/>
                <w:szCs w:val="16"/>
                <w14:ligatures w14:val="none"/>
              </w:rPr>
              <w:t>0.20</w:t>
            </w:r>
          </w:p>
        </w:tc>
      </w:tr>
    </w:tbl>
    <w:p w14:paraId="3E5B2307" w14:textId="77777777" w:rsidR="009001A0" w:rsidRPr="009001A0" w:rsidRDefault="009001A0" w:rsidP="009001A0">
      <w:pPr>
        <w:widowControl/>
        <w:autoSpaceDE/>
        <w:autoSpaceDN/>
        <w:adjustRightInd/>
        <w:spacing w:after="160" w:line="259" w:lineRule="auto"/>
        <w:ind w:firstLine="720"/>
        <w:rPr>
          <w:rFonts w:ascii="Calibri" w:eastAsia="Calibri" w:hAnsi="Calibri"/>
          <w14:ligatures w14:val="none"/>
        </w:rPr>
      </w:pPr>
    </w:p>
    <w:p w14:paraId="40AC6B48"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5A6EB86C"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4CC66FE8"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2777CE14"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6B3DFB57" w14:textId="77777777"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0C016E2C" w14:textId="31C5C2D3" w:rsidR="003E3E90" w:rsidRDefault="003E3E90" w:rsidP="003E3E90">
      <w:pPr>
        <w:widowControl/>
        <w:autoSpaceDE/>
        <w:autoSpaceDN/>
        <w:adjustRightInd/>
        <w:spacing w:after="160" w:line="259" w:lineRule="auto"/>
        <w:rPr>
          <w:rFonts w:ascii="Calibri" w:eastAsia="Calibri" w:hAnsi="Calibri"/>
          <w:bCs/>
          <w:lang w:val="en-MY"/>
          <w14:ligatures w14:val="none"/>
        </w:rPr>
      </w:pPr>
    </w:p>
    <w:p w14:paraId="0ACFD7D2" w14:textId="77777777" w:rsidR="00617E51" w:rsidRDefault="00617E51" w:rsidP="003E3E90">
      <w:pPr>
        <w:widowControl/>
        <w:autoSpaceDE/>
        <w:autoSpaceDN/>
        <w:adjustRightInd/>
        <w:spacing w:after="160" w:line="259" w:lineRule="auto"/>
        <w:rPr>
          <w:rFonts w:ascii="Calibri" w:eastAsia="Calibri" w:hAnsi="Calibri"/>
          <w:bCs/>
          <w:lang w:val="en-MY"/>
          <w14:ligatures w14:val="none"/>
        </w:rPr>
      </w:pPr>
    </w:p>
    <w:p w14:paraId="07DFC995" w14:textId="6EE5E0F5" w:rsidR="003E3E90" w:rsidRPr="00617E51" w:rsidRDefault="003E3E90" w:rsidP="003E3E90">
      <w:pPr>
        <w:widowControl/>
        <w:autoSpaceDE/>
        <w:autoSpaceDN/>
        <w:adjustRightInd/>
        <w:spacing w:after="160" w:line="259" w:lineRule="auto"/>
        <w:rPr>
          <w:rFonts w:eastAsia="Calibri"/>
          <w:bCs/>
          <w:sz w:val="24"/>
          <w:szCs w:val="24"/>
          <w:lang w:val="en-MY"/>
          <w14:ligatures w14:val="none"/>
        </w:rPr>
      </w:pPr>
      <w:r w:rsidRPr="00617E51">
        <w:rPr>
          <w:rFonts w:eastAsia="Calibri"/>
          <w:b/>
          <w:bCs/>
          <w:sz w:val="24"/>
          <w:szCs w:val="24"/>
          <w:u w:val="single"/>
          <w:lang w:val="en-MY"/>
          <w14:ligatures w14:val="none"/>
        </w:rPr>
        <w:lastRenderedPageBreak/>
        <w:t xml:space="preserve">Table </w:t>
      </w:r>
      <w:r w:rsidR="008847FE" w:rsidRPr="00617E51">
        <w:rPr>
          <w:rFonts w:eastAsia="Calibri"/>
          <w:b/>
          <w:bCs/>
          <w:sz w:val="24"/>
          <w:szCs w:val="24"/>
          <w:u w:val="single"/>
          <w:lang w:val="en-MY"/>
          <w14:ligatures w14:val="none"/>
        </w:rPr>
        <w:t>5</w:t>
      </w:r>
      <w:r w:rsidRPr="003E3E90">
        <w:rPr>
          <w:rFonts w:eastAsia="Calibri"/>
          <w:bCs/>
          <w:sz w:val="24"/>
          <w:szCs w:val="24"/>
          <w:lang w:val="en-MY"/>
          <w14:ligatures w14:val="none"/>
        </w:rPr>
        <w:t xml:space="preserve">: </w:t>
      </w:r>
      <w:r w:rsidRPr="00617E51">
        <w:rPr>
          <w:rFonts w:eastAsia="Calibri"/>
          <w:bCs/>
          <w:sz w:val="24"/>
          <w:szCs w:val="24"/>
          <w:lang w:val="en-MY"/>
          <w14:ligatures w14:val="none"/>
        </w:rPr>
        <w:t xml:space="preserve">Detailed information on </w:t>
      </w:r>
      <w:bookmarkStart w:id="0" w:name="_GoBack"/>
      <w:bookmarkEnd w:id="0"/>
      <w:r w:rsidRPr="00617E51">
        <w:rPr>
          <w:rFonts w:eastAsia="Calibri"/>
          <w:bCs/>
          <w:sz w:val="24"/>
          <w:szCs w:val="24"/>
          <w:lang w:val="en-MY"/>
          <w14:ligatures w14:val="none"/>
        </w:rPr>
        <w:t>the genes and biological processes</w:t>
      </w:r>
    </w:p>
    <w:tbl>
      <w:tblPr>
        <w:tblStyle w:val="TableGrid"/>
        <w:tblW w:w="0" w:type="auto"/>
        <w:tblLook w:val="04A0" w:firstRow="1" w:lastRow="0" w:firstColumn="1" w:lastColumn="0" w:noHBand="0" w:noVBand="1"/>
      </w:tblPr>
      <w:tblGrid>
        <w:gridCol w:w="1596"/>
        <w:gridCol w:w="1266"/>
        <w:gridCol w:w="5953"/>
        <w:gridCol w:w="1006"/>
      </w:tblGrid>
      <w:tr w:rsidR="003E3E90" w:rsidRPr="00617E51" w14:paraId="79261626" w14:textId="77777777" w:rsidTr="00505CFB">
        <w:tc>
          <w:tcPr>
            <w:tcW w:w="1413" w:type="dxa"/>
            <w:vAlign w:val="bottom"/>
          </w:tcPr>
          <w:p w14:paraId="2F450138" w14:textId="77777777" w:rsidR="003E3E90" w:rsidRPr="00617E51" w:rsidRDefault="003E3E90" w:rsidP="003E3E90">
            <w:pPr>
              <w:widowControl/>
              <w:autoSpaceDE/>
              <w:autoSpaceDN/>
              <w:adjustRightInd/>
              <w:rPr>
                <w:b/>
                <w:bCs/>
                <w:sz w:val="18"/>
                <w:szCs w:val="18"/>
              </w:rPr>
            </w:pPr>
            <w:r w:rsidRPr="00617E51">
              <w:rPr>
                <w:b/>
                <w:bCs/>
                <w:color w:val="000000"/>
                <w:sz w:val="18"/>
                <w:szCs w:val="18"/>
              </w:rPr>
              <w:t>Display name</w:t>
            </w:r>
          </w:p>
        </w:tc>
        <w:tc>
          <w:tcPr>
            <w:tcW w:w="1134" w:type="dxa"/>
            <w:vAlign w:val="bottom"/>
          </w:tcPr>
          <w:p w14:paraId="054C7BA4" w14:textId="77777777" w:rsidR="003E3E90" w:rsidRPr="00617E51" w:rsidRDefault="003E3E90" w:rsidP="003E3E90">
            <w:pPr>
              <w:widowControl/>
              <w:autoSpaceDE/>
              <w:autoSpaceDN/>
              <w:adjustRightInd/>
              <w:rPr>
                <w:b/>
                <w:bCs/>
                <w:sz w:val="18"/>
                <w:szCs w:val="18"/>
              </w:rPr>
            </w:pPr>
            <w:proofErr w:type="spellStart"/>
            <w:r w:rsidRPr="00617E51">
              <w:rPr>
                <w:b/>
                <w:bCs/>
                <w:color w:val="000000"/>
                <w:sz w:val="18"/>
                <w:szCs w:val="18"/>
              </w:rPr>
              <w:t>UniProt</w:t>
            </w:r>
            <w:proofErr w:type="spellEnd"/>
            <w:r w:rsidRPr="00617E51">
              <w:rPr>
                <w:b/>
                <w:bCs/>
                <w:color w:val="000000"/>
                <w:sz w:val="18"/>
                <w:szCs w:val="18"/>
              </w:rPr>
              <w:t xml:space="preserve"> ID</w:t>
            </w:r>
          </w:p>
        </w:tc>
        <w:tc>
          <w:tcPr>
            <w:tcW w:w="5953" w:type="dxa"/>
            <w:shd w:val="clear" w:color="auto" w:fill="auto"/>
            <w:vAlign w:val="bottom"/>
          </w:tcPr>
          <w:p w14:paraId="62300231" w14:textId="77777777" w:rsidR="003E3E90" w:rsidRPr="00617E51" w:rsidRDefault="003E3E90" w:rsidP="003E3E90">
            <w:pPr>
              <w:widowControl/>
              <w:autoSpaceDE/>
              <w:autoSpaceDN/>
              <w:adjustRightInd/>
              <w:rPr>
                <w:b/>
                <w:bCs/>
                <w:sz w:val="18"/>
                <w:szCs w:val="18"/>
              </w:rPr>
            </w:pPr>
            <w:r w:rsidRPr="00617E51">
              <w:rPr>
                <w:b/>
                <w:bCs/>
                <w:color w:val="000000"/>
                <w:sz w:val="18"/>
                <w:szCs w:val="18"/>
              </w:rPr>
              <w:t>Description</w:t>
            </w:r>
          </w:p>
        </w:tc>
        <w:tc>
          <w:tcPr>
            <w:tcW w:w="516" w:type="dxa"/>
            <w:vAlign w:val="bottom"/>
          </w:tcPr>
          <w:p w14:paraId="66D0F3CE" w14:textId="77777777" w:rsidR="003E3E90" w:rsidRPr="00617E51" w:rsidRDefault="003E3E90" w:rsidP="003E3E90">
            <w:pPr>
              <w:widowControl/>
              <w:autoSpaceDE/>
              <w:autoSpaceDN/>
              <w:adjustRightInd/>
              <w:rPr>
                <w:b/>
                <w:bCs/>
                <w:sz w:val="18"/>
                <w:szCs w:val="18"/>
              </w:rPr>
            </w:pPr>
            <w:r w:rsidRPr="00617E51">
              <w:rPr>
                <w:b/>
                <w:bCs/>
                <w:color w:val="000000"/>
                <w:sz w:val="18"/>
                <w:szCs w:val="18"/>
              </w:rPr>
              <w:t>Interactor score</w:t>
            </w:r>
          </w:p>
        </w:tc>
      </w:tr>
      <w:tr w:rsidR="003E3E90" w:rsidRPr="00617E51" w14:paraId="0051BC82" w14:textId="77777777" w:rsidTr="00505CFB">
        <w:tc>
          <w:tcPr>
            <w:tcW w:w="1413" w:type="dxa"/>
            <w:shd w:val="clear" w:color="auto" w:fill="auto"/>
            <w:vAlign w:val="bottom"/>
          </w:tcPr>
          <w:p w14:paraId="452CBAB9" w14:textId="77777777" w:rsidR="003E3E90" w:rsidRPr="00617E51" w:rsidRDefault="003E3E90" w:rsidP="003E3E90">
            <w:pPr>
              <w:widowControl/>
              <w:autoSpaceDE/>
              <w:autoSpaceDN/>
              <w:adjustRightInd/>
              <w:rPr>
                <w:bCs/>
                <w:sz w:val="18"/>
                <w:szCs w:val="18"/>
              </w:rPr>
            </w:pPr>
            <w:r w:rsidRPr="00617E51">
              <w:rPr>
                <w:color w:val="000000"/>
                <w:sz w:val="18"/>
                <w:szCs w:val="18"/>
              </w:rPr>
              <w:t>QQS</w:t>
            </w:r>
          </w:p>
        </w:tc>
        <w:tc>
          <w:tcPr>
            <w:tcW w:w="1134" w:type="dxa"/>
            <w:shd w:val="clear" w:color="auto" w:fill="auto"/>
            <w:vAlign w:val="bottom"/>
          </w:tcPr>
          <w:p w14:paraId="60041C0E" w14:textId="77777777" w:rsidR="003E3E90" w:rsidRPr="00617E51" w:rsidRDefault="003E3E90" w:rsidP="003E3E90">
            <w:pPr>
              <w:widowControl/>
              <w:autoSpaceDE/>
              <w:autoSpaceDN/>
              <w:adjustRightInd/>
              <w:rPr>
                <w:bCs/>
                <w:sz w:val="18"/>
                <w:szCs w:val="18"/>
              </w:rPr>
            </w:pPr>
            <w:r w:rsidRPr="00617E51">
              <w:rPr>
                <w:color w:val="000000"/>
                <w:sz w:val="18"/>
                <w:szCs w:val="18"/>
              </w:rPr>
              <w:t>Q3E7K4</w:t>
            </w:r>
          </w:p>
        </w:tc>
        <w:tc>
          <w:tcPr>
            <w:tcW w:w="5953" w:type="dxa"/>
            <w:shd w:val="clear" w:color="auto" w:fill="auto"/>
            <w:vAlign w:val="bottom"/>
          </w:tcPr>
          <w:p w14:paraId="18B51E8E" w14:textId="77777777" w:rsidR="003E3E90" w:rsidRPr="00617E51" w:rsidRDefault="003E3E90" w:rsidP="003E3E90">
            <w:pPr>
              <w:widowControl/>
              <w:autoSpaceDE/>
              <w:autoSpaceDN/>
              <w:adjustRightInd/>
              <w:rPr>
                <w:bCs/>
                <w:sz w:val="18"/>
                <w:szCs w:val="18"/>
              </w:rPr>
            </w:pPr>
            <w:r w:rsidRPr="00617E51">
              <w:rPr>
                <w:color w:val="000000"/>
                <w:sz w:val="18"/>
                <w:szCs w:val="18"/>
              </w:rPr>
              <w:t>Protein QQS</w:t>
            </w:r>
            <w:proofErr w:type="gramStart"/>
            <w:r w:rsidRPr="00617E51">
              <w:rPr>
                <w:color w:val="000000"/>
                <w:sz w:val="18"/>
                <w:szCs w:val="18"/>
              </w:rPr>
              <w:t>;</w:t>
            </w:r>
            <w:proofErr w:type="gramEnd"/>
            <w:r w:rsidRPr="00617E51">
              <w:rPr>
                <w:color w:val="000000"/>
                <w:sz w:val="18"/>
                <w:szCs w:val="18"/>
              </w:rPr>
              <w:t xml:space="preserve"> Involved in regulating carbon and nitrogen allocation to starch and protein.</w:t>
            </w:r>
          </w:p>
        </w:tc>
        <w:tc>
          <w:tcPr>
            <w:tcW w:w="516" w:type="dxa"/>
            <w:shd w:val="clear" w:color="auto" w:fill="auto"/>
            <w:vAlign w:val="bottom"/>
          </w:tcPr>
          <w:p w14:paraId="7761DC6A" w14:textId="77777777" w:rsidR="003E3E90" w:rsidRPr="00617E51" w:rsidRDefault="003E3E90" w:rsidP="003E3E90">
            <w:pPr>
              <w:widowControl/>
              <w:autoSpaceDE/>
              <w:autoSpaceDN/>
              <w:adjustRightInd/>
              <w:rPr>
                <w:bCs/>
                <w:sz w:val="18"/>
                <w:szCs w:val="18"/>
              </w:rPr>
            </w:pPr>
            <w:r w:rsidRPr="00617E51">
              <w:rPr>
                <w:color w:val="000000"/>
                <w:sz w:val="18"/>
                <w:szCs w:val="18"/>
              </w:rPr>
              <w:t>query</w:t>
            </w:r>
          </w:p>
        </w:tc>
      </w:tr>
      <w:tr w:rsidR="003E3E90" w:rsidRPr="00617E51" w14:paraId="6E57E43D" w14:textId="77777777" w:rsidTr="00505CFB">
        <w:tc>
          <w:tcPr>
            <w:tcW w:w="1413" w:type="dxa"/>
            <w:shd w:val="clear" w:color="auto" w:fill="auto"/>
            <w:vAlign w:val="bottom"/>
          </w:tcPr>
          <w:p w14:paraId="5AB96D37" w14:textId="77777777" w:rsidR="003E3E90" w:rsidRPr="00617E51" w:rsidRDefault="003E3E90" w:rsidP="003E3E90">
            <w:pPr>
              <w:widowControl/>
              <w:autoSpaceDE/>
              <w:autoSpaceDN/>
              <w:adjustRightInd/>
              <w:rPr>
                <w:bCs/>
                <w:sz w:val="18"/>
                <w:szCs w:val="18"/>
              </w:rPr>
            </w:pPr>
            <w:r w:rsidRPr="00617E51">
              <w:rPr>
                <w:color w:val="000000"/>
                <w:sz w:val="18"/>
                <w:szCs w:val="18"/>
              </w:rPr>
              <w:t>NFYC4</w:t>
            </w:r>
          </w:p>
        </w:tc>
        <w:tc>
          <w:tcPr>
            <w:tcW w:w="1134" w:type="dxa"/>
            <w:shd w:val="clear" w:color="auto" w:fill="auto"/>
            <w:vAlign w:val="bottom"/>
          </w:tcPr>
          <w:p w14:paraId="169FB458" w14:textId="77777777" w:rsidR="003E3E90" w:rsidRPr="00617E51" w:rsidRDefault="003E3E90" w:rsidP="003E3E90">
            <w:pPr>
              <w:widowControl/>
              <w:autoSpaceDE/>
              <w:autoSpaceDN/>
              <w:adjustRightInd/>
              <w:rPr>
                <w:bCs/>
                <w:sz w:val="18"/>
                <w:szCs w:val="18"/>
              </w:rPr>
            </w:pPr>
            <w:r w:rsidRPr="00617E51">
              <w:rPr>
                <w:color w:val="000000"/>
                <w:sz w:val="18"/>
                <w:szCs w:val="18"/>
              </w:rPr>
              <w:t>Q9FMV5</w:t>
            </w:r>
          </w:p>
        </w:tc>
        <w:tc>
          <w:tcPr>
            <w:tcW w:w="5953" w:type="dxa"/>
            <w:shd w:val="clear" w:color="auto" w:fill="auto"/>
            <w:vAlign w:val="bottom"/>
          </w:tcPr>
          <w:p w14:paraId="07D66246" w14:textId="77777777" w:rsidR="003E3E90" w:rsidRPr="00617E51" w:rsidRDefault="003E3E90" w:rsidP="003E3E90">
            <w:pPr>
              <w:widowControl/>
              <w:autoSpaceDE/>
              <w:autoSpaceDN/>
              <w:adjustRightInd/>
              <w:rPr>
                <w:bCs/>
                <w:sz w:val="18"/>
                <w:szCs w:val="18"/>
              </w:rPr>
            </w:pPr>
            <w:r w:rsidRPr="00617E51">
              <w:rPr>
                <w:color w:val="000000"/>
                <w:sz w:val="18"/>
                <w:szCs w:val="18"/>
              </w:rPr>
              <w:t xml:space="preserve">Nuclear transcription factor Y subunit C-4; Stimulates the transcription of various genes by recognizing and binding to a CCAAT motif in promoters (By similarity). Involved in the </w:t>
            </w:r>
            <w:proofErr w:type="spellStart"/>
            <w:r w:rsidRPr="00617E51">
              <w:rPr>
                <w:color w:val="000000"/>
                <w:sz w:val="18"/>
                <w:szCs w:val="18"/>
              </w:rPr>
              <w:t>abscisic</w:t>
            </w:r>
            <w:proofErr w:type="spellEnd"/>
            <w:r w:rsidRPr="00617E51">
              <w:rPr>
                <w:color w:val="000000"/>
                <w:sz w:val="18"/>
                <w:szCs w:val="18"/>
              </w:rPr>
              <w:t xml:space="preserve"> acid (ABA) </w:t>
            </w:r>
            <w:proofErr w:type="spellStart"/>
            <w:r w:rsidRPr="00617E51">
              <w:rPr>
                <w:color w:val="000000"/>
                <w:sz w:val="18"/>
                <w:szCs w:val="18"/>
              </w:rPr>
              <w:t>signaling</w:t>
            </w:r>
            <w:proofErr w:type="spellEnd"/>
            <w:r w:rsidRPr="00617E51">
              <w:rPr>
                <w:color w:val="000000"/>
                <w:sz w:val="18"/>
                <w:szCs w:val="18"/>
              </w:rPr>
              <w:t xml:space="preserve"> pathway.</w:t>
            </w:r>
          </w:p>
        </w:tc>
        <w:tc>
          <w:tcPr>
            <w:tcW w:w="516" w:type="dxa"/>
            <w:shd w:val="clear" w:color="auto" w:fill="auto"/>
            <w:vAlign w:val="bottom"/>
          </w:tcPr>
          <w:p w14:paraId="4684C3CA" w14:textId="77777777" w:rsidR="003E3E90" w:rsidRPr="00617E51" w:rsidRDefault="003E3E90" w:rsidP="003E3E90">
            <w:pPr>
              <w:widowControl/>
              <w:autoSpaceDE/>
              <w:autoSpaceDN/>
              <w:adjustRightInd/>
              <w:rPr>
                <w:bCs/>
                <w:sz w:val="18"/>
                <w:szCs w:val="18"/>
              </w:rPr>
            </w:pPr>
            <w:r w:rsidRPr="00617E51">
              <w:rPr>
                <w:color w:val="000000"/>
                <w:sz w:val="18"/>
                <w:szCs w:val="18"/>
              </w:rPr>
              <w:t>0.983</w:t>
            </w:r>
          </w:p>
        </w:tc>
      </w:tr>
      <w:tr w:rsidR="003E3E90" w:rsidRPr="00617E51" w14:paraId="1814AAA3" w14:textId="77777777" w:rsidTr="00505CFB">
        <w:tc>
          <w:tcPr>
            <w:tcW w:w="1413" w:type="dxa"/>
            <w:shd w:val="clear" w:color="auto" w:fill="auto"/>
            <w:vAlign w:val="bottom"/>
          </w:tcPr>
          <w:p w14:paraId="3CDBD96B" w14:textId="77777777" w:rsidR="003E3E90" w:rsidRPr="00617E51" w:rsidRDefault="003E3E90" w:rsidP="003E3E90">
            <w:pPr>
              <w:widowControl/>
              <w:autoSpaceDE/>
              <w:autoSpaceDN/>
              <w:adjustRightInd/>
              <w:rPr>
                <w:bCs/>
                <w:sz w:val="18"/>
                <w:szCs w:val="18"/>
              </w:rPr>
            </w:pPr>
            <w:r w:rsidRPr="00617E51">
              <w:rPr>
                <w:color w:val="000000"/>
                <w:sz w:val="18"/>
                <w:szCs w:val="18"/>
              </w:rPr>
              <w:t>B3H5U3_ARATH</w:t>
            </w:r>
          </w:p>
        </w:tc>
        <w:tc>
          <w:tcPr>
            <w:tcW w:w="1134" w:type="dxa"/>
            <w:shd w:val="clear" w:color="auto" w:fill="auto"/>
            <w:vAlign w:val="bottom"/>
          </w:tcPr>
          <w:p w14:paraId="5930AF04" w14:textId="77777777" w:rsidR="003E3E90" w:rsidRPr="00617E51" w:rsidRDefault="003E3E90" w:rsidP="003E3E90">
            <w:pPr>
              <w:widowControl/>
              <w:autoSpaceDE/>
              <w:autoSpaceDN/>
              <w:adjustRightInd/>
              <w:rPr>
                <w:bCs/>
                <w:sz w:val="18"/>
                <w:szCs w:val="18"/>
              </w:rPr>
            </w:pPr>
            <w:r w:rsidRPr="00617E51">
              <w:rPr>
                <w:color w:val="000000"/>
                <w:sz w:val="18"/>
                <w:szCs w:val="18"/>
              </w:rPr>
              <w:t>B3H5U3</w:t>
            </w:r>
          </w:p>
        </w:tc>
        <w:tc>
          <w:tcPr>
            <w:tcW w:w="5953" w:type="dxa"/>
            <w:shd w:val="clear" w:color="auto" w:fill="auto"/>
            <w:vAlign w:val="bottom"/>
          </w:tcPr>
          <w:p w14:paraId="3BB721CB" w14:textId="77777777" w:rsidR="003E3E90" w:rsidRPr="00617E51" w:rsidRDefault="003E3E90" w:rsidP="003E3E90">
            <w:pPr>
              <w:widowControl/>
              <w:autoSpaceDE/>
              <w:autoSpaceDN/>
              <w:adjustRightInd/>
              <w:rPr>
                <w:bCs/>
                <w:sz w:val="18"/>
                <w:szCs w:val="18"/>
              </w:rPr>
            </w:pPr>
            <w:r w:rsidRPr="00617E51">
              <w:rPr>
                <w:color w:val="000000"/>
                <w:sz w:val="18"/>
                <w:szCs w:val="18"/>
              </w:rPr>
              <w:t>Transmembrane protein</w:t>
            </w:r>
          </w:p>
        </w:tc>
        <w:tc>
          <w:tcPr>
            <w:tcW w:w="516" w:type="dxa"/>
            <w:shd w:val="clear" w:color="auto" w:fill="auto"/>
            <w:vAlign w:val="bottom"/>
          </w:tcPr>
          <w:p w14:paraId="7B982D74" w14:textId="77777777" w:rsidR="003E3E90" w:rsidRPr="00617E51" w:rsidRDefault="003E3E90" w:rsidP="003E3E90">
            <w:pPr>
              <w:widowControl/>
              <w:autoSpaceDE/>
              <w:autoSpaceDN/>
              <w:adjustRightInd/>
              <w:rPr>
                <w:bCs/>
                <w:sz w:val="18"/>
                <w:szCs w:val="18"/>
              </w:rPr>
            </w:pPr>
            <w:r w:rsidRPr="00617E51">
              <w:rPr>
                <w:color w:val="000000"/>
                <w:sz w:val="18"/>
                <w:szCs w:val="18"/>
              </w:rPr>
              <w:t>0.854</w:t>
            </w:r>
          </w:p>
        </w:tc>
      </w:tr>
      <w:tr w:rsidR="003E3E90" w:rsidRPr="00617E51" w14:paraId="5B6D70FD" w14:textId="77777777" w:rsidTr="00505CFB">
        <w:tc>
          <w:tcPr>
            <w:tcW w:w="1413" w:type="dxa"/>
            <w:shd w:val="clear" w:color="auto" w:fill="auto"/>
            <w:vAlign w:val="bottom"/>
          </w:tcPr>
          <w:p w14:paraId="6BE2ED7A" w14:textId="77777777" w:rsidR="003E3E90" w:rsidRPr="00617E51" w:rsidRDefault="003E3E90" w:rsidP="003E3E90">
            <w:pPr>
              <w:widowControl/>
              <w:autoSpaceDE/>
              <w:autoSpaceDN/>
              <w:adjustRightInd/>
              <w:rPr>
                <w:bCs/>
                <w:sz w:val="18"/>
                <w:szCs w:val="18"/>
              </w:rPr>
            </w:pPr>
            <w:r w:rsidRPr="00617E51">
              <w:rPr>
                <w:color w:val="000000"/>
                <w:sz w:val="18"/>
                <w:szCs w:val="18"/>
              </w:rPr>
              <w:t>IDD14</w:t>
            </w:r>
          </w:p>
        </w:tc>
        <w:tc>
          <w:tcPr>
            <w:tcW w:w="1134" w:type="dxa"/>
            <w:shd w:val="clear" w:color="auto" w:fill="auto"/>
            <w:vAlign w:val="bottom"/>
          </w:tcPr>
          <w:p w14:paraId="7BBD5F59" w14:textId="77777777" w:rsidR="003E3E90" w:rsidRPr="00617E51" w:rsidRDefault="003E3E90" w:rsidP="003E3E90">
            <w:pPr>
              <w:widowControl/>
              <w:autoSpaceDE/>
              <w:autoSpaceDN/>
              <w:adjustRightInd/>
              <w:rPr>
                <w:bCs/>
                <w:sz w:val="18"/>
                <w:szCs w:val="18"/>
              </w:rPr>
            </w:pPr>
            <w:r w:rsidRPr="00617E51">
              <w:rPr>
                <w:color w:val="000000"/>
                <w:sz w:val="18"/>
                <w:szCs w:val="18"/>
              </w:rPr>
              <w:t>Q9C9X7</w:t>
            </w:r>
          </w:p>
        </w:tc>
        <w:tc>
          <w:tcPr>
            <w:tcW w:w="5953" w:type="dxa"/>
            <w:shd w:val="clear" w:color="auto" w:fill="auto"/>
            <w:vAlign w:val="bottom"/>
          </w:tcPr>
          <w:p w14:paraId="2AFFC741" w14:textId="77777777" w:rsidR="003E3E90" w:rsidRPr="00617E51" w:rsidRDefault="003E3E90" w:rsidP="003E3E90">
            <w:pPr>
              <w:widowControl/>
              <w:autoSpaceDE/>
              <w:autoSpaceDN/>
              <w:adjustRightInd/>
              <w:rPr>
                <w:bCs/>
                <w:sz w:val="18"/>
                <w:szCs w:val="18"/>
              </w:rPr>
            </w:pPr>
            <w:r w:rsidRPr="00617E51">
              <w:rPr>
                <w:color w:val="000000"/>
                <w:sz w:val="18"/>
                <w:szCs w:val="18"/>
              </w:rPr>
              <w:t xml:space="preserve">Protein indeterminate-domain 14; Transcription factor regulating starch metabolism by binding directly to the promoter of </w:t>
            </w:r>
            <w:proofErr w:type="gramStart"/>
            <w:r w:rsidRPr="00617E51">
              <w:rPr>
                <w:color w:val="000000"/>
                <w:sz w:val="18"/>
                <w:szCs w:val="18"/>
              </w:rPr>
              <w:t>QQS .</w:t>
            </w:r>
            <w:proofErr w:type="gramEnd"/>
            <w:r w:rsidRPr="00617E51">
              <w:rPr>
                <w:color w:val="000000"/>
                <w:sz w:val="18"/>
                <w:szCs w:val="18"/>
              </w:rPr>
              <w:t xml:space="preserve"> The IDD14beta isoform attenuates the transcription factor activity by competitively forming heterodimers with reduced DNA-binding capacity. Regulates lateral organ morphogenesis and gravitropic </w:t>
            </w:r>
            <w:proofErr w:type="gramStart"/>
            <w:r w:rsidRPr="00617E51">
              <w:rPr>
                <w:color w:val="000000"/>
                <w:sz w:val="18"/>
                <w:szCs w:val="18"/>
              </w:rPr>
              <w:t>responses .</w:t>
            </w:r>
            <w:proofErr w:type="gramEnd"/>
            <w:r w:rsidRPr="00617E51">
              <w:rPr>
                <w:color w:val="000000"/>
                <w:sz w:val="18"/>
                <w:szCs w:val="18"/>
              </w:rPr>
              <w:t xml:space="preserve"> Has a redundant role with IDD16 in directing leaf and floral organ </w:t>
            </w:r>
            <w:proofErr w:type="gramStart"/>
            <w:r w:rsidRPr="00617E51">
              <w:rPr>
                <w:color w:val="000000"/>
                <w:sz w:val="18"/>
                <w:szCs w:val="18"/>
              </w:rPr>
              <w:t>morphogenesis .</w:t>
            </w:r>
            <w:proofErr w:type="gramEnd"/>
            <w:r w:rsidRPr="00617E51">
              <w:rPr>
                <w:color w:val="000000"/>
                <w:sz w:val="18"/>
                <w:szCs w:val="18"/>
              </w:rPr>
              <w:t xml:space="preserve"> Involved in the establishment of auxin gradients through the regulation of auxin biosynthesis and </w:t>
            </w:r>
            <w:proofErr w:type="gramStart"/>
            <w:r w:rsidRPr="00617E51">
              <w:rPr>
                <w:color w:val="000000"/>
                <w:sz w:val="18"/>
                <w:szCs w:val="18"/>
              </w:rPr>
              <w:t>transport .</w:t>
            </w:r>
            <w:proofErr w:type="gramEnd"/>
          </w:p>
        </w:tc>
        <w:tc>
          <w:tcPr>
            <w:tcW w:w="516" w:type="dxa"/>
            <w:shd w:val="clear" w:color="auto" w:fill="auto"/>
            <w:vAlign w:val="bottom"/>
          </w:tcPr>
          <w:p w14:paraId="318BCE13" w14:textId="77777777" w:rsidR="003E3E90" w:rsidRPr="00617E51" w:rsidRDefault="003E3E90" w:rsidP="003E3E90">
            <w:pPr>
              <w:widowControl/>
              <w:autoSpaceDE/>
              <w:autoSpaceDN/>
              <w:adjustRightInd/>
              <w:rPr>
                <w:bCs/>
                <w:sz w:val="18"/>
                <w:szCs w:val="18"/>
              </w:rPr>
            </w:pPr>
            <w:r w:rsidRPr="00617E51">
              <w:rPr>
                <w:color w:val="000000"/>
                <w:sz w:val="18"/>
                <w:szCs w:val="18"/>
              </w:rPr>
              <w:t>0.805</w:t>
            </w:r>
          </w:p>
        </w:tc>
      </w:tr>
      <w:tr w:rsidR="003E3E90" w:rsidRPr="00617E51" w14:paraId="7AB23B8F" w14:textId="77777777" w:rsidTr="00695FAE">
        <w:tc>
          <w:tcPr>
            <w:tcW w:w="1413" w:type="dxa"/>
            <w:vAlign w:val="bottom"/>
          </w:tcPr>
          <w:p w14:paraId="10947BB2" w14:textId="77777777" w:rsidR="003E3E90" w:rsidRPr="00617E51" w:rsidRDefault="003E3E90" w:rsidP="003E3E90">
            <w:pPr>
              <w:widowControl/>
              <w:autoSpaceDE/>
              <w:autoSpaceDN/>
              <w:adjustRightInd/>
              <w:rPr>
                <w:bCs/>
                <w:sz w:val="18"/>
                <w:szCs w:val="18"/>
              </w:rPr>
            </w:pPr>
            <w:r w:rsidRPr="00617E51">
              <w:rPr>
                <w:color w:val="000000"/>
                <w:sz w:val="18"/>
                <w:szCs w:val="18"/>
              </w:rPr>
              <w:t>F15H21.8</w:t>
            </w:r>
          </w:p>
        </w:tc>
        <w:tc>
          <w:tcPr>
            <w:tcW w:w="1134" w:type="dxa"/>
            <w:vAlign w:val="bottom"/>
          </w:tcPr>
          <w:p w14:paraId="2B5A10B7" w14:textId="77777777" w:rsidR="003E3E90" w:rsidRPr="00617E51" w:rsidRDefault="003E3E90" w:rsidP="003E3E90">
            <w:pPr>
              <w:widowControl/>
              <w:autoSpaceDE/>
              <w:autoSpaceDN/>
              <w:adjustRightInd/>
              <w:rPr>
                <w:bCs/>
                <w:sz w:val="18"/>
                <w:szCs w:val="18"/>
              </w:rPr>
            </w:pPr>
            <w:r w:rsidRPr="00617E51">
              <w:rPr>
                <w:color w:val="000000"/>
                <w:sz w:val="18"/>
                <w:szCs w:val="18"/>
              </w:rPr>
              <w:t>Q9C7W0</w:t>
            </w:r>
          </w:p>
        </w:tc>
        <w:tc>
          <w:tcPr>
            <w:tcW w:w="5953" w:type="dxa"/>
            <w:vAlign w:val="bottom"/>
          </w:tcPr>
          <w:p w14:paraId="39400709" w14:textId="77777777" w:rsidR="003E3E90" w:rsidRPr="00617E51" w:rsidRDefault="003E3E90" w:rsidP="003E3E90">
            <w:pPr>
              <w:widowControl/>
              <w:autoSpaceDE/>
              <w:autoSpaceDN/>
              <w:adjustRightInd/>
              <w:rPr>
                <w:bCs/>
                <w:sz w:val="18"/>
                <w:szCs w:val="18"/>
              </w:rPr>
            </w:pPr>
            <w:r w:rsidRPr="00617E51">
              <w:rPr>
                <w:color w:val="000000"/>
                <w:sz w:val="18"/>
                <w:szCs w:val="18"/>
              </w:rPr>
              <w:t>At1g64360</w:t>
            </w:r>
          </w:p>
        </w:tc>
        <w:tc>
          <w:tcPr>
            <w:tcW w:w="516" w:type="dxa"/>
            <w:vAlign w:val="bottom"/>
          </w:tcPr>
          <w:p w14:paraId="685AB3D7" w14:textId="77777777" w:rsidR="003E3E90" w:rsidRPr="00617E51" w:rsidRDefault="003E3E90" w:rsidP="003E3E90">
            <w:pPr>
              <w:widowControl/>
              <w:autoSpaceDE/>
              <w:autoSpaceDN/>
              <w:adjustRightInd/>
              <w:rPr>
                <w:bCs/>
                <w:sz w:val="18"/>
                <w:szCs w:val="18"/>
              </w:rPr>
            </w:pPr>
            <w:r w:rsidRPr="00617E51">
              <w:rPr>
                <w:color w:val="000000"/>
                <w:sz w:val="18"/>
                <w:szCs w:val="18"/>
              </w:rPr>
              <w:t>0.796</w:t>
            </w:r>
          </w:p>
        </w:tc>
      </w:tr>
      <w:tr w:rsidR="003E3E90" w:rsidRPr="00617E51" w14:paraId="4D979AD2" w14:textId="77777777" w:rsidTr="00695FAE">
        <w:tc>
          <w:tcPr>
            <w:tcW w:w="1413" w:type="dxa"/>
            <w:vAlign w:val="bottom"/>
          </w:tcPr>
          <w:p w14:paraId="22A3D1D7" w14:textId="77777777" w:rsidR="003E3E90" w:rsidRPr="00617E51" w:rsidRDefault="003E3E90" w:rsidP="003E3E90">
            <w:pPr>
              <w:widowControl/>
              <w:autoSpaceDE/>
              <w:autoSpaceDN/>
              <w:adjustRightInd/>
              <w:rPr>
                <w:bCs/>
                <w:sz w:val="18"/>
                <w:szCs w:val="18"/>
              </w:rPr>
            </w:pPr>
            <w:r w:rsidRPr="00617E51">
              <w:rPr>
                <w:color w:val="000000"/>
                <w:sz w:val="18"/>
                <w:szCs w:val="18"/>
              </w:rPr>
              <w:t>AtEWR1</w:t>
            </w:r>
          </w:p>
        </w:tc>
        <w:tc>
          <w:tcPr>
            <w:tcW w:w="1134" w:type="dxa"/>
            <w:vAlign w:val="bottom"/>
          </w:tcPr>
          <w:p w14:paraId="01B5E65F" w14:textId="77777777" w:rsidR="003E3E90" w:rsidRPr="00617E51" w:rsidRDefault="003E3E90" w:rsidP="003E3E90">
            <w:pPr>
              <w:widowControl/>
              <w:autoSpaceDE/>
              <w:autoSpaceDN/>
              <w:adjustRightInd/>
              <w:rPr>
                <w:bCs/>
                <w:sz w:val="18"/>
                <w:szCs w:val="18"/>
              </w:rPr>
            </w:pPr>
            <w:r w:rsidRPr="00617E51">
              <w:rPr>
                <w:color w:val="000000"/>
                <w:sz w:val="18"/>
                <w:szCs w:val="18"/>
              </w:rPr>
              <w:t>A0A1I9LNG9</w:t>
            </w:r>
          </w:p>
        </w:tc>
        <w:tc>
          <w:tcPr>
            <w:tcW w:w="5953" w:type="dxa"/>
            <w:vAlign w:val="bottom"/>
          </w:tcPr>
          <w:p w14:paraId="3A538601" w14:textId="77777777" w:rsidR="003E3E90" w:rsidRPr="00617E51" w:rsidRDefault="003E3E90" w:rsidP="003E3E90">
            <w:pPr>
              <w:widowControl/>
              <w:autoSpaceDE/>
              <w:autoSpaceDN/>
              <w:adjustRightInd/>
              <w:rPr>
                <w:bCs/>
                <w:sz w:val="18"/>
                <w:szCs w:val="18"/>
              </w:rPr>
            </w:pPr>
            <w:r w:rsidRPr="00617E51">
              <w:rPr>
                <w:color w:val="000000"/>
                <w:sz w:val="18"/>
                <w:szCs w:val="18"/>
              </w:rPr>
              <w:t>Transmembrane protein</w:t>
            </w:r>
          </w:p>
        </w:tc>
        <w:tc>
          <w:tcPr>
            <w:tcW w:w="516" w:type="dxa"/>
            <w:vAlign w:val="bottom"/>
          </w:tcPr>
          <w:p w14:paraId="3148B6BF" w14:textId="77777777" w:rsidR="003E3E90" w:rsidRPr="00617E51" w:rsidRDefault="003E3E90" w:rsidP="003E3E90">
            <w:pPr>
              <w:widowControl/>
              <w:autoSpaceDE/>
              <w:autoSpaceDN/>
              <w:adjustRightInd/>
              <w:rPr>
                <w:bCs/>
                <w:sz w:val="18"/>
                <w:szCs w:val="18"/>
              </w:rPr>
            </w:pPr>
            <w:r w:rsidRPr="00617E51">
              <w:rPr>
                <w:color w:val="000000"/>
                <w:sz w:val="18"/>
                <w:szCs w:val="18"/>
              </w:rPr>
              <w:t>0.796</w:t>
            </w:r>
          </w:p>
        </w:tc>
      </w:tr>
      <w:tr w:rsidR="003E3E90" w:rsidRPr="00617E51" w14:paraId="1C5A1936" w14:textId="77777777" w:rsidTr="00695FAE">
        <w:tc>
          <w:tcPr>
            <w:tcW w:w="1413" w:type="dxa"/>
            <w:vAlign w:val="bottom"/>
          </w:tcPr>
          <w:p w14:paraId="4C1B5789" w14:textId="77777777" w:rsidR="003E3E90" w:rsidRPr="00617E51" w:rsidRDefault="003E3E90" w:rsidP="003E3E90">
            <w:pPr>
              <w:widowControl/>
              <w:autoSpaceDE/>
              <w:autoSpaceDN/>
              <w:adjustRightInd/>
              <w:rPr>
                <w:bCs/>
                <w:sz w:val="18"/>
                <w:szCs w:val="18"/>
              </w:rPr>
            </w:pPr>
            <w:r w:rsidRPr="00617E51">
              <w:rPr>
                <w:color w:val="000000"/>
                <w:sz w:val="18"/>
                <w:szCs w:val="18"/>
              </w:rPr>
              <w:t>Q93ZI5_ARATH</w:t>
            </w:r>
          </w:p>
        </w:tc>
        <w:tc>
          <w:tcPr>
            <w:tcW w:w="1134" w:type="dxa"/>
            <w:vAlign w:val="bottom"/>
          </w:tcPr>
          <w:p w14:paraId="4FF9F62A" w14:textId="77777777" w:rsidR="003E3E90" w:rsidRPr="00617E51" w:rsidRDefault="003E3E90" w:rsidP="003E3E90">
            <w:pPr>
              <w:widowControl/>
              <w:autoSpaceDE/>
              <w:autoSpaceDN/>
              <w:adjustRightInd/>
              <w:rPr>
                <w:bCs/>
                <w:sz w:val="18"/>
                <w:szCs w:val="18"/>
              </w:rPr>
            </w:pPr>
            <w:r w:rsidRPr="00617E51">
              <w:rPr>
                <w:color w:val="000000"/>
                <w:sz w:val="18"/>
                <w:szCs w:val="18"/>
              </w:rPr>
              <w:t>Q93ZI5</w:t>
            </w:r>
          </w:p>
        </w:tc>
        <w:tc>
          <w:tcPr>
            <w:tcW w:w="5953" w:type="dxa"/>
            <w:vAlign w:val="bottom"/>
          </w:tcPr>
          <w:p w14:paraId="43658977" w14:textId="77777777" w:rsidR="003E3E90" w:rsidRPr="00617E51" w:rsidRDefault="003E3E90" w:rsidP="003E3E90">
            <w:pPr>
              <w:widowControl/>
              <w:autoSpaceDE/>
              <w:autoSpaceDN/>
              <w:adjustRightInd/>
              <w:rPr>
                <w:bCs/>
                <w:sz w:val="18"/>
                <w:szCs w:val="18"/>
              </w:rPr>
            </w:pPr>
            <w:r w:rsidRPr="00617E51">
              <w:rPr>
                <w:color w:val="000000"/>
                <w:sz w:val="18"/>
                <w:szCs w:val="18"/>
              </w:rPr>
              <w:t>At1g58243/At1g58243</w:t>
            </w:r>
          </w:p>
        </w:tc>
        <w:tc>
          <w:tcPr>
            <w:tcW w:w="516" w:type="dxa"/>
            <w:vAlign w:val="bottom"/>
          </w:tcPr>
          <w:p w14:paraId="29577CC3" w14:textId="77777777" w:rsidR="003E3E90" w:rsidRPr="00617E51" w:rsidRDefault="003E3E90" w:rsidP="003E3E90">
            <w:pPr>
              <w:widowControl/>
              <w:autoSpaceDE/>
              <w:autoSpaceDN/>
              <w:adjustRightInd/>
              <w:rPr>
                <w:bCs/>
                <w:sz w:val="18"/>
                <w:szCs w:val="18"/>
              </w:rPr>
            </w:pPr>
            <w:r w:rsidRPr="00617E51">
              <w:rPr>
                <w:color w:val="000000"/>
                <w:sz w:val="18"/>
                <w:szCs w:val="18"/>
              </w:rPr>
              <w:t>0.784</w:t>
            </w:r>
          </w:p>
        </w:tc>
      </w:tr>
      <w:tr w:rsidR="003E3E90" w:rsidRPr="00617E51" w14:paraId="2E6FEFCB" w14:textId="77777777" w:rsidTr="00695FAE">
        <w:tc>
          <w:tcPr>
            <w:tcW w:w="1413" w:type="dxa"/>
            <w:vAlign w:val="bottom"/>
          </w:tcPr>
          <w:p w14:paraId="4785F453" w14:textId="77777777" w:rsidR="003E3E90" w:rsidRPr="00617E51" w:rsidRDefault="003E3E90" w:rsidP="003E3E90">
            <w:pPr>
              <w:widowControl/>
              <w:autoSpaceDE/>
              <w:autoSpaceDN/>
              <w:adjustRightInd/>
              <w:rPr>
                <w:bCs/>
                <w:sz w:val="18"/>
                <w:szCs w:val="18"/>
              </w:rPr>
            </w:pPr>
            <w:r w:rsidRPr="00617E51">
              <w:rPr>
                <w:color w:val="000000"/>
                <w:sz w:val="18"/>
                <w:szCs w:val="18"/>
              </w:rPr>
              <w:t>MWF20.20</w:t>
            </w:r>
          </w:p>
        </w:tc>
        <w:tc>
          <w:tcPr>
            <w:tcW w:w="1134" w:type="dxa"/>
            <w:vAlign w:val="bottom"/>
          </w:tcPr>
          <w:p w14:paraId="78FAE778" w14:textId="77777777" w:rsidR="003E3E90" w:rsidRPr="00617E51" w:rsidRDefault="003E3E90" w:rsidP="003E3E90">
            <w:pPr>
              <w:widowControl/>
              <w:autoSpaceDE/>
              <w:autoSpaceDN/>
              <w:adjustRightInd/>
              <w:rPr>
                <w:bCs/>
                <w:sz w:val="18"/>
                <w:szCs w:val="18"/>
              </w:rPr>
            </w:pPr>
            <w:r w:rsidRPr="00617E51">
              <w:rPr>
                <w:color w:val="000000"/>
                <w:sz w:val="18"/>
                <w:szCs w:val="18"/>
              </w:rPr>
              <w:t>Q9LSW4</w:t>
            </w:r>
          </w:p>
        </w:tc>
        <w:tc>
          <w:tcPr>
            <w:tcW w:w="5953" w:type="dxa"/>
            <w:vAlign w:val="bottom"/>
          </w:tcPr>
          <w:p w14:paraId="4C8EE632" w14:textId="77777777" w:rsidR="003E3E90" w:rsidRPr="00617E51" w:rsidRDefault="003E3E90" w:rsidP="003E3E90">
            <w:pPr>
              <w:widowControl/>
              <w:autoSpaceDE/>
              <w:autoSpaceDN/>
              <w:adjustRightInd/>
              <w:rPr>
                <w:bCs/>
                <w:sz w:val="18"/>
                <w:szCs w:val="18"/>
              </w:rPr>
            </w:pPr>
            <w:r w:rsidRPr="00617E51">
              <w:rPr>
                <w:color w:val="000000"/>
                <w:sz w:val="18"/>
                <w:szCs w:val="18"/>
              </w:rPr>
              <w:t>Uncharacterized protein</w:t>
            </w:r>
          </w:p>
        </w:tc>
        <w:tc>
          <w:tcPr>
            <w:tcW w:w="516" w:type="dxa"/>
            <w:vAlign w:val="bottom"/>
          </w:tcPr>
          <w:p w14:paraId="2121F2E5" w14:textId="77777777" w:rsidR="003E3E90" w:rsidRPr="00617E51" w:rsidRDefault="003E3E90" w:rsidP="003E3E90">
            <w:pPr>
              <w:widowControl/>
              <w:autoSpaceDE/>
              <w:autoSpaceDN/>
              <w:adjustRightInd/>
              <w:rPr>
                <w:bCs/>
                <w:sz w:val="18"/>
                <w:szCs w:val="18"/>
              </w:rPr>
            </w:pPr>
            <w:r w:rsidRPr="00617E51">
              <w:rPr>
                <w:color w:val="000000"/>
                <w:sz w:val="18"/>
                <w:szCs w:val="18"/>
              </w:rPr>
              <w:t>0.784</w:t>
            </w:r>
          </w:p>
        </w:tc>
      </w:tr>
      <w:tr w:rsidR="003E3E90" w:rsidRPr="00617E51" w14:paraId="6F7968E8" w14:textId="77777777" w:rsidTr="00695FAE">
        <w:tc>
          <w:tcPr>
            <w:tcW w:w="1413" w:type="dxa"/>
            <w:vAlign w:val="bottom"/>
          </w:tcPr>
          <w:p w14:paraId="174F05DB" w14:textId="77777777" w:rsidR="003E3E90" w:rsidRPr="00617E51" w:rsidRDefault="003E3E90" w:rsidP="003E3E90">
            <w:pPr>
              <w:widowControl/>
              <w:autoSpaceDE/>
              <w:autoSpaceDN/>
              <w:adjustRightInd/>
              <w:rPr>
                <w:bCs/>
                <w:sz w:val="18"/>
                <w:szCs w:val="18"/>
              </w:rPr>
            </w:pPr>
            <w:r w:rsidRPr="00617E51">
              <w:rPr>
                <w:color w:val="000000"/>
                <w:sz w:val="18"/>
                <w:szCs w:val="18"/>
              </w:rPr>
              <w:t>Q0V817_ARATH</w:t>
            </w:r>
          </w:p>
        </w:tc>
        <w:tc>
          <w:tcPr>
            <w:tcW w:w="1134" w:type="dxa"/>
            <w:vAlign w:val="bottom"/>
          </w:tcPr>
          <w:p w14:paraId="4DA0647F" w14:textId="77777777" w:rsidR="003E3E90" w:rsidRPr="00617E51" w:rsidRDefault="003E3E90" w:rsidP="003E3E90">
            <w:pPr>
              <w:widowControl/>
              <w:autoSpaceDE/>
              <w:autoSpaceDN/>
              <w:adjustRightInd/>
              <w:rPr>
                <w:bCs/>
                <w:sz w:val="18"/>
                <w:szCs w:val="18"/>
              </w:rPr>
            </w:pPr>
            <w:r w:rsidRPr="00617E51">
              <w:rPr>
                <w:color w:val="000000"/>
                <w:sz w:val="18"/>
                <w:szCs w:val="18"/>
              </w:rPr>
              <w:t>Q0V817</w:t>
            </w:r>
          </w:p>
        </w:tc>
        <w:tc>
          <w:tcPr>
            <w:tcW w:w="5953" w:type="dxa"/>
            <w:vAlign w:val="bottom"/>
          </w:tcPr>
          <w:p w14:paraId="1D3C2FFC" w14:textId="77777777" w:rsidR="003E3E90" w:rsidRPr="00617E51" w:rsidRDefault="003E3E90" w:rsidP="003E3E90">
            <w:pPr>
              <w:widowControl/>
              <w:autoSpaceDE/>
              <w:autoSpaceDN/>
              <w:adjustRightInd/>
              <w:rPr>
                <w:bCs/>
                <w:sz w:val="18"/>
                <w:szCs w:val="18"/>
              </w:rPr>
            </w:pPr>
            <w:r w:rsidRPr="00617E51">
              <w:rPr>
                <w:color w:val="000000"/>
                <w:sz w:val="18"/>
                <w:szCs w:val="18"/>
              </w:rPr>
              <w:t>At4g12005</w:t>
            </w:r>
          </w:p>
        </w:tc>
        <w:tc>
          <w:tcPr>
            <w:tcW w:w="516" w:type="dxa"/>
            <w:vAlign w:val="bottom"/>
          </w:tcPr>
          <w:p w14:paraId="290993D7" w14:textId="77777777" w:rsidR="003E3E90" w:rsidRPr="00617E51" w:rsidRDefault="003E3E90" w:rsidP="003E3E90">
            <w:pPr>
              <w:widowControl/>
              <w:autoSpaceDE/>
              <w:autoSpaceDN/>
              <w:adjustRightInd/>
              <w:rPr>
                <w:bCs/>
                <w:sz w:val="18"/>
                <w:szCs w:val="18"/>
              </w:rPr>
            </w:pPr>
            <w:r w:rsidRPr="00617E51">
              <w:rPr>
                <w:color w:val="000000"/>
                <w:sz w:val="18"/>
                <w:szCs w:val="18"/>
              </w:rPr>
              <w:t>0.784</w:t>
            </w:r>
          </w:p>
        </w:tc>
      </w:tr>
      <w:tr w:rsidR="003E3E90" w:rsidRPr="00617E51" w14:paraId="66A2B710" w14:textId="77777777" w:rsidTr="00695FAE">
        <w:tc>
          <w:tcPr>
            <w:tcW w:w="1413" w:type="dxa"/>
            <w:vAlign w:val="bottom"/>
          </w:tcPr>
          <w:p w14:paraId="1FBA8944" w14:textId="77777777" w:rsidR="003E3E90" w:rsidRPr="00617E51" w:rsidRDefault="003E3E90" w:rsidP="003E3E90">
            <w:pPr>
              <w:widowControl/>
              <w:autoSpaceDE/>
              <w:autoSpaceDN/>
              <w:adjustRightInd/>
              <w:rPr>
                <w:bCs/>
                <w:sz w:val="18"/>
                <w:szCs w:val="18"/>
              </w:rPr>
            </w:pPr>
            <w:r w:rsidRPr="00617E51">
              <w:rPr>
                <w:color w:val="000000"/>
                <w:sz w:val="18"/>
                <w:szCs w:val="18"/>
              </w:rPr>
              <w:t>F4IZ43_ARATH</w:t>
            </w:r>
          </w:p>
        </w:tc>
        <w:tc>
          <w:tcPr>
            <w:tcW w:w="1134" w:type="dxa"/>
            <w:vAlign w:val="bottom"/>
          </w:tcPr>
          <w:p w14:paraId="5230A847" w14:textId="77777777" w:rsidR="003E3E90" w:rsidRPr="00617E51" w:rsidRDefault="003E3E90" w:rsidP="003E3E90">
            <w:pPr>
              <w:widowControl/>
              <w:autoSpaceDE/>
              <w:autoSpaceDN/>
              <w:adjustRightInd/>
              <w:rPr>
                <w:bCs/>
                <w:sz w:val="18"/>
                <w:szCs w:val="18"/>
              </w:rPr>
            </w:pPr>
            <w:r w:rsidRPr="00617E51">
              <w:rPr>
                <w:color w:val="000000"/>
                <w:sz w:val="18"/>
                <w:szCs w:val="18"/>
              </w:rPr>
              <w:t>F4IZ43</w:t>
            </w:r>
          </w:p>
        </w:tc>
        <w:tc>
          <w:tcPr>
            <w:tcW w:w="5953" w:type="dxa"/>
            <w:vAlign w:val="bottom"/>
          </w:tcPr>
          <w:p w14:paraId="2FB49CF0" w14:textId="77777777" w:rsidR="003E3E90" w:rsidRPr="00617E51" w:rsidRDefault="003E3E90" w:rsidP="003E3E90">
            <w:pPr>
              <w:widowControl/>
              <w:autoSpaceDE/>
              <w:autoSpaceDN/>
              <w:adjustRightInd/>
              <w:rPr>
                <w:bCs/>
                <w:sz w:val="18"/>
                <w:szCs w:val="18"/>
              </w:rPr>
            </w:pPr>
            <w:r w:rsidRPr="00617E51">
              <w:rPr>
                <w:color w:val="000000"/>
                <w:sz w:val="18"/>
                <w:szCs w:val="18"/>
              </w:rPr>
              <w:t>Uncharacterized protein</w:t>
            </w:r>
          </w:p>
        </w:tc>
        <w:tc>
          <w:tcPr>
            <w:tcW w:w="516" w:type="dxa"/>
            <w:vAlign w:val="bottom"/>
          </w:tcPr>
          <w:p w14:paraId="3EF5614E" w14:textId="77777777" w:rsidR="003E3E90" w:rsidRPr="00617E51" w:rsidRDefault="003E3E90" w:rsidP="003E3E90">
            <w:pPr>
              <w:widowControl/>
              <w:autoSpaceDE/>
              <w:autoSpaceDN/>
              <w:adjustRightInd/>
              <w:rPr>
                <w:bCs/>
                <w:sz w:val="18"/>
                <w:szCs w:val="18"/>
              </w:rPr>
            </w:pPr>
            <w:r w:rsidRPr="00617E51">
              <w:rPr>
                <w:color w:val="000000"/>
                <w:sz w:val="18"/>
                <w:szCs w:val="18"/>
              </w:rPr>
              <w:t>0.784</w:t>
            </w:r>
          </w:p>
        </w:tc>
      </w:tr>
      <w:tr w:rsidR="003E3E90" w:rsidRPr="00617E51" w14:paraId="6C0A14A6" w14:textId="77777777" w:rsidTr="00695FAE">
        <w:tc>
          <w:tcPr>
            <w:tcW w:w="1413" w:type="dxa"/>
            <w:vAlign w:val="bottom"/>
          </w:tcPr>
          <w:p w14:paraId="0B55D6D4" w14:textId="77777777" w:rsidR="003E3E90" w:rsidRPr="00617E51" w:rsidRDefault="003E3E90" w:rsidP="003E3E90">
            <w:pPr>
              <w:widowControl/>
              <w:autoSpaceDE/>
              <w:autoSpaceDN/>
              <w:adjustRightInd/>
              <w:rPr>
                <w:bCs/>
                <w:sz w:val="18"/>
                <w:szCs w:val="18"/>
              </w:rPr>
            </w:pPr>
            <w:r w:rsidRPr="00617E51">
              <w:rPr>
                <w:color w:val="000000"/>
                <w:sz w:val="18"/>
                <w:szCs w:val="18"/>
              </w:rPr>
              <w:t>B3H5B2_ARATH</w:t>
            </w:r>
          </w:p>
        </w:tc>
        <w:tc>
          <w:tcPr>
            <w:tcW w:w="1134" w:type="dxa"/>
            <w:vAlign w:val="bottom"/>
          </w:tcPr>
          <w:p w14:paraId="771F39B6" w14:textId="77777777" w:rsidR="003E3E90" w:rsidRPr="00617E51" w:rsidRDefault="003E3E90" w:rsidP="003E3E90">
            <w:pPr>
              <w:widowControl/>
              <w:autoSpaceDE/>
              <w:autoSpaceDN/>
              <w:adjustRightInd/>
              <w:rPr>
                <w:bCs/>
                <w:sz w:val="18"/>
                <w:szCs w:val="18"/>
              </w:rPr>
            </w:pPr>
            <w:r w:rsidRPr="00617E51">
              <w:rPr>
                <w:color w:val="000000"/>
                <w:sz w:val="18"/>
                <w:szCs w:val="18"/>
              </w:rPr>
              <w:t>B3H5B2</w:t>
            </w:r>
          </w:p>
        </w:tc>
        <w:tc>
          <w:tcPr>
            <w:tcW w:w="5953" w:type="dxa"/>
            <w:vAlign w:val="bottom"/>
          </w:tcPr>
          <w:p w14:paraId="03F5EBE3" w14:textId="77777777" w:rsidR="003E3E90" w:rsidRPr="00617E51" w:rsidRDefault="003E3E90" w:rsidP="003E3E90">
            <w:pPr>
              <w:widowControl/>
              <w:autoSpaceDE/>
              <w:autoSpaceDN/>
              <w:adjustRightInd/>
              <w:rPr>
                <w:bCs/>
                <w:sz w:val="18"/>
                <w:szCs w:val="18"/>
              </w:rPr>
            </w:pPr>
            <w:r w:rsidRPr="00617E51">
              <w:rPr>
                <w:color w:val="000000"/>
                <w:sz w:val="18"/>
                <w:szCs w:val="18"/>
              </w:rPr>
              <w:t>Uncharacterized protein</w:t>
            </w:r>
          </w:p>
        </w:tc>
        <w:tc>
          <w:tcPr>
            <w:tcW w:w="516" w:type="dxa"/>
            <w:vAlign w:val="bottom"/>
          </w:tcPr>
          <w:p w14:paraId="0C67252E" w14:textId="77777777" w:rsidR="003E3E90" w:rsidRPr="00617E51" w:rsidRDefault="003E3E90" w:rsidP="003E3E90">
            <w:pPr>
              <w:widowControl/>
              <w:autoSpaceDE/>
              <w:autoSpaceDN/>
              <w:adjustRightInd/>
              <w:rPr>
                <w:bCs/>
                <w:sz w:val="18"/>
                <w:szCs w:val="18"/>
              </w:rPr>
            </w:pPr>
            <w:r w:rsidRPr="00617E51">
              <w:rPr>
                <w:color w:val="000000"/>
                <w:sz w:val="18"/>
                <w:szCs w:val="18"/>
              </w:rPr>
              <w:t>0.784</w:t>
            </w:r>
          </w:p>
        </w:tc>
      </w:tr>
      <w:tr w:rsidR="003E3E90" w:rsidRPr="00617E51" w14:paraId="78700354" w14:textId="77777777" w:rsidTr="00695FAE">
        <w:tc>
          <w:tcPr>
            <w:tcW w:w="1413" w:type="dxa"/>
            <w:vAlign w:val="bottom"/>
          </w:tcPr>
          <w:p w14:paraId="59C71452" w14:textId="77777777" w:rsidR="003E3E90" w:rsidRPr="00617E51" w:rsidRDefault="003E3E90" w:rsidP="003E3E90">
            <w:pPr>
              <w:widowControl/>
              <w:autoSpaceDE/>
              <w:autoSpaceDN/>
              <w:adjustRightInd/>
              <w:rPr>
                <w:bCs/>
                <w:sz w:val="18"/>
                <w:szCs w:val="18"/>
              </w:rPr>
            </w:pPr>
            <w:r w:rsidRPr="00617E51">
              <w:rPr>
                <w:color w:val="000000"/>
                <w:sz w:val="18"/>
                <w:szCs w:val="18"/>
              </w:rPr>
              <w:t>Q1G3A0_ARATH</w:t>
            </w:r>
          </w:p>
        </w:tc>
        <w:tc>
          <w:tcPr>
            <w:tcW w:w="1134" w:type="dxa"/>
            <w:vAlign w:val="bottom"/>
          </w:tcPr>
          <w:p w14:paraId="45637CE8" w14:textId="77777777" w:rsidR="003E3E90" w:rsidRPr="00617E51" w:rsidRDefault="003E3E90" w:rsidP="003E3E90">
            <w:pPr>
              <w:widowControl/>
              <w:autoSpaceDE/>
              <w:autoSpaceDN/>
              <w:adjustRightInd/>
              <w:rPr>
                <w:bCs/>
                <w:sz w:val="18"/>
                <w:szCs w:val="18"/>
              </w:rPr>
            </w:pPr>
            <w:r w:rsidRPr="00617E51">
              <w:rPr>
                <w:color w:val="000000"/>
                <w:sz w:val="18"/>
                <w:szCs w:val="18"/>
              </w:rPr>
              <w:t>Q1G3A0</w:t>
            </w:r>
          </w:p>
        </w:tc>
        <w:tc>
          <w:tcPr>
            <w:tcW w:w="5953" w:type="dxa"/>
            <w:vAlign w:val="bottom"/>
          </w:tcPr>
          <w:p w14:paraId="14BBB86F" w14:textId="77777777" w:rsidR="003E3E90" w:rsidRPr="00617E51" w:rsidRDefault="003E3E90" w:rsidP="003E3E90">
            <w:pPr>
              <w:widowControl/>
              <w:autoSpaceDE/>
              <w:autoSpaceDN/>
              <w:adjustRightInd/>
              <w:rPr>
                <w:bCs/>
                <w:sz w:val="18"/>
                <w:szCs w:val="18"/>
              </w:rPr>
            </w:pPr>
            <w:r w:rsidRPr="00617E51">
              <w:rPr>
                <w:color w:val="000000"/>
                <w:sz w:val="18"/>
                <w:szCs w:val="18"/>
              </w:rPr>
              <w:t>Uncharacterized protein</w:t>
            </w:r>
          </w:p>
        </w:tc>
        <w:tc>
          <w:tcPr>
            <w:tcW w:w="516" w:type="dxa"/>
            <w:vAlign w:val="bottom"/>
          </w:tcPr>
          <w:p w14:paraId="009F403D" w14:textId="77777777" w:rsidR="003E3E90" w:rsidRPr="00617E51" w:rsidRDefault="003E3E90" w:rsidP="003E3E90">
            <w:pPr>
              <w:widowControl/>
              <w:autoSpaceDE/>
              <w:autoSpaceDN/>
              <w:adjustRightInd/>
              <w:rPr>
                <w:bCs/>
                <w:sz w:val="18"/>
                <w:szCs w:val="18"/>
              </w:rPr>
            </w:pPr>
            <w:r w:rsidRPr="00617E51">
              <w:rPr>
                <w:color w:val="000000"/>
                <w:sz w:val="18"/>
                <w:szCs w:val="18"/>
              </w:rPr>
              <w:t>0.784</w:t>
            </w:r>
          </w:p>
        </w:tc>
      </w:tr>
      <w:tr w:rsidR="003E3E90" w:rsidRPr="00617E51" w14:paraId="6B81B094" w14:textId="77777777" w:rsidTr="00695FAE">
        <w:tc>
          <w:tcPr>
            <w:tcW w:w="1413" w:type="dxa"/>
            <w:vAlign w:val="bottom"/>
          </w:tcPr>
          <w:p w14:paraId="7C3C9CEF" w14:textId="77777777" w:rsidR="003E3E90" w:rsidRPr="00617E51" w:rsidRDefault="003E3E90" w:rsidP="003E3E90">
            <w:pPr>
              <w:widowControl/>
              <w:autoSpaceDE/>
              <w:autoSpaceDN/>
              <w:adjustRightInd/>
              <w:rPr>
                <w:bCs/>
                <w:sz w:val="18"/>
                <w:szCs w:val="18"/>
              </w:rPr>
            </w:pPr>
            <w:r w:rsidRPr="00617E51">
              <w:rPr>
                <w:color w:val="000000"/>
                <w:sz w:val="18"/>
                <w:szCs w:val="18"/>
              </w:rPr>
              <w:t>T24M8.5</w:t>
            </w:r>
          </w:p>
        </w:tc>
        <w:tc>
          <w:tcPr>
            <w:tcW w:w="1134" w:type="dxa"/>
            <w:vAlign w:val="bottom"/>
          </w:tcPr>
          <w:p w14:paraId="3C5D6619" w14:textId="77777777" w:rsidR="003E3E90" w:rsidRPr="00617E51" w:rsidRDefault="003E3E90" w:rsidP="003E3E90">
            <w:pPr>
              <w:widowControl/>
              <w:autoSpaceDE/>
              <w:autoSpaceDN/>
              <w:adjustRightInd/>
              <w:rPr>
                <w:bCs/>
                <w:sz w:val="18"/>
                <w:szCs w:val="18"/>
              </w:rPr>
            </w:pPr>
            <w:r w:rsidRPr="00617E51">
              <w:rPr>
                <w:color w:val="000000"/>
                <w:sz w:val="18"/>
                <w:szCs w:val="18"/>
              </w:rPr>
              <w:t>O81514</w:t>
            </w:r>
          </w:p>
        </w:tc>
        <w:tc>
          <w:tcPr>
            <w:tcW w:w="5953" w:type="dxa"/>
            <w:vAlign w:val="bottom"/>
          </w:tcPr>
          <w:p w14:paraId="6622AEDD" w14:textId="77777777" w:rsidR="003E3E90" w:rsidRPr="00617E51" w:rsidRDefault="003E3E90" w:rsidP="003E3E90">
            <w:pPr>
              <w:widowControl/>
              <w:autoSpaceDE/>
              <w:autoSpaceDN/>
              <w:adjustRightInd/>
              <w:rPr>
                <w:bCs/>
                <w:sz w:val="18"/>
                <w:szCs w:val="18"/>
              </w:rPr>
            </w:pPr>
            <w:r w:rsidRPr="00617E51">
              <w:rPr>
                <w:color w:val="000000"/>
                <w:sz w:val="18"/>
                <w:szCs w:val="18"/>
              </w:rPr>
              <w:t>Putative glucose-6-phosphate/phosphate-translocator-like protein 1</w:t>
            </w:r>
          </w:p>
        </w:tc>
        <w:tc>
          <w:tcPr>
            <w:tcW w:w="516" w:type="dxa"/>
            <w:vAlign w:val="bottom"/>
          </w:tcPr>
          <w:p w14:paraId="5B9B2FB2" w14:textId="77777777" w:rsidR="003E3E90" w:rsidRPr="00617E51" w:rsidRDefault="003E3E90" w:rsidP="003E3E90">
            <w:pPr>
              <w:widowControl/>
              <w:autoSpaceDE/>
              <w:autoSpaceDN/>
              <w:adjustRightInd/>
              <w:rPr>
                <w:bCs/>
                <w:sz w:val="18"/>
                <w:szCs w:val="18"/>
              </w:rPr>
            </w:pPr>
            <w:r w:rsidRPr="00617E51">
              <w:rPr>
                <w:color w:val="000000"/>
                <w:sz w:val="18"/>
                <w:szCs w:val="18"/>
              </w:rPr>
              <w:t>0.76</w:t>
            </w:r>
          </w:p>
        </w:tc>
      </w:tr>
      <w:tr w:rsidR="003E3E90" w:rsidRPr="00617E51" w14:paraId="4960ED05" w14:textId="77777777" w:rsidTr="00695FAE">
        <w:tc>
          <w:tcPr>
            <w:tcW w:w="1413" w:type="dxa"/>
            <w:vAlign w:val="bottom"/>
          </w:tcPr>
          <w:p w14:paraId="696013B3" w14:textId="77777777" w:rsidR="003E3E90" w:rsidRPr="00617E51" w:rsidRDefault="003E3E90" w:rsidP="003E3E90">
            <w:pPr>
              <w:widowControl/>
              <w:autoSpaceDE/>
              <w:autoSpaceDN/>
              <w:adjustRightInd/>
              <w:rPr>
                <w:bCs/>
                <w:sz w:val="18"/>
                <w:szCs w:val="18"/>
              </w:rPr>
            </w:pPr>
            <w:r w:rsidRPr="00617E51">
              <w:rPr>
                <w:color w:val="000000"/>
                <w:sz w:val="18"/>
                <w:szCs w:val="18"/>
              </w:rPr>
              <w:t>B3H5F1_ARATH</w:t>
            </w:r>
          </w:p>
        </w:tc>
        <w:tc>
          <w:tcPr>
            <w:tcW w:w="1134" w:type="dxa"/>
            <w:vAlign w:val="bottom"/>
          </w:tcPr>
          <w:p w14:paraId="25E0B6A3" w14:textId="77777777" w:rsidR="003E3E90" w:rsidRPr="00617E51" w:rsidRDefault="003E3E90" w:rsidP="003E3E90">
            <w:pPr>
              <w:widowControl/>
              <w:autoSpaceDE/>
              <w:autoSpaceDN/>
              <w:adjustRightInd/>
              <w:rPr>
                <w:bCs/>
                <w:sz w:val="18"/>
                <w:szCs w:val="18"/>
              </w:rPr>
            </w:pPr>
            <w:r w:rsidRPr="00617E51">
              <w:rPr>
                <w:color w:val="000000"/>
                <w:sz w:val="18"/>
                <w:szCs w:val="18"/>
              </w:rPr>
              <w:t>B3H5F1</w:t>
            </w:r>
          </w:p>
        </w:tc>
        <w:tc>
          <w:tcPr>
            <w:tcW w:w="5953" w:type="dxa"/>
            <w:vAlign w:val="bottom"/>
          </w:tcPr>
          <w:p w14:paraId="38CB4150" w14:textId="77777777" w:rsidR="003E3E90" w:rsidRPr="00617E51" w:rsidRDefault="003E3E90" w:rsidP="003E3E90">
            <w:pPr>
              <w:widowControl/>
              <w:autoSpaceDE/>
              <w:autoSpaceDN/>
              <w:adjustRightInd/>
              <w:rPr>
                <w:bCs/>
                <w:sz w:val="18"/>
                <w:szCs w:val="18"/>
              </w:rPr>
            </w:pPr>
            <w:r w:rsidRPr="00617E51">
              <w:rPr>
                <w:color w:val="000000"/>
                <w:sz w:val="18"/>
                <w:szCs w:val="18"/>
              </w:rPr>
              <w:t>Uncharacterized protein</w:t>
            </w:r>
          </w:p>
        </w:tc>
        <w:tc>
          <w:tcPr>
            <w:tcW w:w="516" w:type="dxa"/>
            <w:vAlign w:val="bottom"/>
          </w:tcPr>
          <w:p w14:paraId="68957972" w14:textId="77777777" w:rsidR="003E3E90" w:rsidRPr="00617E51" w:rsidRDefault="003E3E90" w:rsidP="003E3E90">
            <w:pPr>
              <w:widowControl/>
              <w:autoSpaceDE/>
              <w:autoSpaceDN/>
              <w:adjustRightInd/>
              <w:rPr>
                <w:bCs/>
                <w:sz w:val="18"/>
                <w:szCs w:val="18"/>
              </w:rPr>
            </w:pPr>
            <w:r w:rsidRPr="00617E51">
              <w:rPr>
                <w:color w:val="000000"/>
                <w:sz w:val="18"/>
                <w:szCs w:val="18"/>
              </w:rPr>
              <w:t>0.757</w:t>
            </w:r>
          </w:p>
        </w:tc>
      </w:tr>
      <w:tr w:rsidR="003E3E90" w:rsidRPr="00617E51" w14:paraId="2F9C751B" w14:textId="77777777" w:rsidTr="00695FAE">
        <w:tc>
          <w:tcPr>
            <w:tcW w:w="1413" w:type="dxa"/>
            <w:vAlign w:val="bottom"/>
          </w:tcPr>
          <w:p w14:paraId="2671B428" w14:textId="77777777" w:rsidR="003E3E90" w:rsidRPr="00617E51" w:rsidRDefault="003E3E90" w:rsidP="003E3E90">
            <w:pPr>
              <w:widowControl/>
              <w:autoSpaceDE/>
              <w:autoSpaceDN/>
              <w:adjustRightInd/>
              <w:rPr>
                <w:bCs/>
                <w:sz w:val="18"/>
                <w:szCs w:val="18"/>
              </w:rPr>
            </w:pPr>
            <w:r w:rsidRPr="00617E51">
              <w:rPr>
                <w:color w:val="000000"/>
                <w:sz w:val="18"/>
                <w:szCs w:val="18"/>
              </w:rPr>
              <w:t>CYP21-2</w:t>
            </w:r>
          </w:p>
        </w:tc>
        <w:tc>
          <w:tcPr>
            <w:tcW w:w="1134" w:type="dxa"/>
            <w:vAlign w:val="bottom"/>
          </w:tcPr>
          <w:p w14:paraId="7319261D" w14:textId="77777777" w:rsidR="003E3E90" w:rsidRPr="00617E51" w:rsidRDefault="003E3E90" w:rsidP="003E3E90">
            <w:pPr>
              <w:widowControl/>
              <w:autoSpaceDE/>
              <w:autoSpaceDN/>
              <w:adjustRightInd/>
              <w:rPr>
                <w:bCs/>
                <w:sz w:val="18"/>
                <w:szCs w:val="18"/>
              </w:rPr>
            </w:pPr>
            <w:r w:rsidRPr="00617E51">
              <w:rPr>
                <w:color w:val="000000"/>
                <w:sz w:val="18"/>
                <w:szCs w:val="18"/>
              </w:rPr>
              <w:t>Q8L8W5</w:t>
            </w:r>
          </w:p>
        </w:tc>
        <w:tc>
          <w:tcPr>
            <w:tcW w:w="5953" w:type="dxa"/>
            <w:vAlign w:val="bottom"/>
          </w:tcPr>
          <w:p w14:paraId="26D82098" w14:textId="57EF0100" w:rsidR="003E3E90" w:rsidRPr="00617E51" w:rsidRDefault="003E3E90" w:rsidP="003E3E90">
            <w:pPr>
              <w:widowControl/>
              <w:autoSpaceDE/>
              <w:autoSpaceDN/>
              <w:adjustRightInd/>
              <w:rPr>
                <w:bCs/>
                <w:sz w:val="18"/>
                <w:szCs w:val="18"/>
              </w:rPr>
            </w:pPr>
            <w:r w:rsidRPr="00617E51">
              <w:rPr>
                <w:color w:val="000000"/>
                <w:sz w:val="18"/>
                <w:szCs w:val="18"/>
              </w:rPr>
              <w:t xml:space="preserve">Peptidyl-prolyl cis-trans isomerase CYP21-2; </w:t>
            </w:r>
            <w:proofErr w:type="spellStart"/>
            <w:r w:rsidRPr="00617E51">
              <w:rPr>
                <w:color w:val="000000"/>
                <w:sz w:val="18"/>
                <w:szCs w:val="18"/>
              </w:rPr>
              <w:t>PPIases</w:t>
            </w:r>
            <w:proofErr w:type="spellEnd"/>
            <w:r w:rsidRPr="00617E51">
              <w:rPr>
                <w:color w:val="000000"/>
                <w:sz w:val="18"/>
                <w:szCs w:val="18"/>
              </w:rPr>
              <w:t xml:space="preserve"> accelerate the folding of proteins. It </w:t>
            </w:r>
            <w:r w:rsidR="003C3889" w:rsidRPr="00617E51">
              <w:rPr>
                <w:color w:val="000000"/>
                <w:sz w:val="18"/>
                <w:szCs w:val="18"/>
              </w:rPr>
              <w:t>catalyses</w:t>
            </w:r>
            <w:r w:rsidRPr="00617E51">
              <w:rPr>
                <w:color w:val="000000"/>
                <w:sz w:val="18"/>
                <w:szCs w:val="18"/>
              </w:rPr>
              <w:t xml:space="preserve"> the cis-trans isomerization of </w:t>
            </w:r>
            <w:proofErr w:type="spellStart"/>
            <w:r w:rsidRPr="00617E51">
              <w:rPr>
                <w:color w:val="000000"/>
                <w:sz w:val="18"/>
                <w:szCs w:val="18"/>
              </w:rPr>
              <w:t>proline</w:t>
            </w:r>
            <w:proofErr w:type="spellEnd"/>
            <w:r w:rsidRPr="00617E51">
              <w:rPr>
                <w:color w:val="000000"/>
                <w:sz w:val="18"/>
                <w:szCs w:val="18"/>
              </w:rPr>
              <w:t xml:space="preserve"> </w:t>
            </w:r>
            <w:proofErr w:type="spellStart"/>
            <w:r w:rsidRPr="00617E51">
              <w:rPr>
                <w:color w:val="000000"/>
                <w:sz w:val="18"/>
                <w:szCs w:val="18"/>
              </w:rPr>
              <w:t>imidic</w:t>
            </w:r>
            <w:proofErr w:type="spellEnd"/>
            <w:r w:rsidRPr="00617E51">
              <w:rPr>
                <w:color w:val="000000"/>
                <w:sz w:val="18"/>
                <w:szCs w:val="18"/>
              </w:rPr>
              <w:t xml:space="preserve"> peptide bonds in oligopeptides (By similarity).</w:t>
            </w:r>
          </w:p>
        </w:tc>
        <w:tc>
          <w:tcPr>
            <w:tcW w:w="516" w:type="dxa"/>
            <w:vAlign w:val="bottom"/>
          </w:tcPr>
          <w:p w14:paraId="4C673D03" w14:textId="77777777" w:rsidR="003E3E90" w:rsidRPr="00617E51" w:rsidRDefault="003E3E90" w:rsidP="003E3E90">
            <w:pPr>
              <w:widowControl/>
              <w:autoSpaceDE/>
              <w:autoSpaceDN/>
              <w:adjustRightInd/>
              <w:rPr>
                <w:bCs/>
                <w:sz w:val="18"/>
                <w:szCs w:val="18"/>
              </w:rPr>
            </w:pPr>
            <w:r w:rsidRPr="00617E51">
              <w:rPr>
                <w:color w:val="000000"/>
                <w:sz w:val="18"/>
                <w:szCs w:val="18"/>
              </w:rPr>
              <w:t>0.757</w:t>
            </w:r>
          </w:p>
        </w:tc>
      </w:tr>
      <w:tr w:rsidR="003E3E90" w:rsidRPr="00617E51" w14:paraId="512F0A5E" w14:textId="77777777" w:rsidTr="00695FAE">
        <w:tc>
          <w:tcPr>
            <w:tcW w:w="1413" w:type="dxa"/>
            <w:vAlign w:val="bottom"/>
          </w:tcPr>
          <w:p w14:paraId="20455E8F" w14:textId="77777777" w:rsidR="003E3E90" w:rsidRPr="00617E51" w:rsidRDefault="003E3E90" w:rsidP="003E3E90">
            <w:pPr>
              <w:widowControl/>
              <w:autoSpaceDE/>
              <w:autoSpaceDN/>
              <w:adjustRightInd/>
              <w:rPr>
                <w:bCs/>
                <w:sz w:val="18"/>
                <w:szCs w:val="18"/>
              </w:rPr>
            </w:pPr>
            <w:r w:rsidRPr="00617E51">
              <w:rPr>
                <w:color w:val="000000"/>
                <w:sz w:val="18"/>
                <w:szCs w:val="18"/>
              </w:rPr>
              <w:t>T19G15.120</w:t>
            </w:r>
          </w:p>
        </w:tc>
        <w:tc>
          <w:tcPr>
            <w:tcW w:w="1134" w:type="dxa"/>
            <w:vAlign w:val="bottom"/>
          </w:tcPr>
          <w:p w14:paraId="20494DF2" w14:textId="77777777" w:rsidR="003E3E90" w:rsidRPr="00617E51" w:rsidRDefault="003E3E90" w:rsidP="003E3E90">
            <w:pPr>
              <w:widowControl/>
              <w:autoSpaceDE/>
              <w:autoSpaceDN/>
              <w:adjustRightInd/>
              <w:rPr>
                <w:bCs/>
                <w:sz w:val="18"/>
                <w:szCs w:val="18"/>
              </w:rPr>
            </w:pPr>
            <w:r w:rsidRPr="00617E51">
              <w:rPr>
                <w:color w:val="000000"/>
                <w:sz w:val="18"/>
                <w:szCs w:val="18"/>
              </w:rPr>
              <w:t>F4JZS0</w:t>
            </w:r>
          </w:p>
        </w:tc>
        <w:tc>
          <w:tcPr>
            <w:tcW w:w="5953" w:type="dxa"/>
            <w:vAlign w:val="bottom"/>
          </w:tcPr>
          <w:p w14:paraId="37400705" w14:textId="77777777" w:rsidR="003E3E90" w:rsidRPr="00617E51" w:rsidRDefault="003E3E90" w:rsidP="003E3E90">
            <w:pPr>
              <w:widowControl/>
              <w:autoSpaceDE/>
              <w:autoSpaceDN/>
              <w:adjustRightInd/>
              <w:rPr>
                <w:bCs/>
                <w:sz w:val="18"/>
                <w:szCs w:val="18"/>
              </w:rPr>
            </w:pPr>
            <w:r w:rsidRPr="00617E51">
              <w:rPr>
                <w:color w:val="000000"/>
                <w:sz w:val="18"/>
                <w:szCs w:val="18"/>
              </w:rPr>
              <w:t>Transmembrane protein</w:t>
            </w:r>
          </w:p>
        </w:tc>
        <w:tc>
          <w:tcPr>
            <w:tcW w:w="516" w:type="dxa"/>
            <w:vAlign w:val="bottom"/>
          </w:tcPr>
          <w:p w14:paraId="2E5A16F2" w14:textId="77777777" w:rsidR="003E3E90" w:rsidRPr="00617E51" w:rsidRDefault="003E3E90" w:rsidP="003E3E90">
            <w:pPr>
              <w:widowControl/>
              <w:autoSpaceDE/>
              <w:autoSpaceDN/>
              <w:adjustRightInd/>
              <w:rPr>
                <w:bCs/>
                <w:sz w:val="18"/>
                <w:szCs w:val="18"/>
              </w:rPr>
            </w:pPr>
            <w:r w:rsidRPr="00617E51">
              <w:rPr>
                <w:color w:val="000000"/>
                <w:sz w:val="18"/>
                <w:szCs w:val="18"/>
              </w:rPr>
              <w:t>0.741</w:t>
            </w:r>
          </w:p>
        </w:tc>
      </w:tr>
      <w:tr w:rsidR="003E3E90" w:rsidRPr="00617E51" w14:paraId="5FDBC062" w14:textId="77777777" w:rsidTr="00695FAE">
        <w:tc>
          <w:tcPr>
            <w:tcW w:w="1413" w:type="dxa"/>
            <w:vAlign w:val="bottom"/>
          </w:tcPr>
          <w:p w14:paraId="14ADAACB" w14:textId="77777777" w:rsidR="003E3E90" w:rsidRPr="00617E51" w:rsidRDefault="003E3E90" w:rsidP="003E3E90">
            <w:pPr>
              <w:widowControl/>
              <w:autoSpaceDE/>
              <w:autoSpaceDN/>
              <w:adjustRightInd/>
              <w:rPr>
                <w:bCs/>
                <w:sz w:val="18"/>
                <w:szCs w:val="18"/>
              </w:rPr>
            </w:pPr>
            <w:r w:rsidRPr="00617E51">
              <w:rPr>
                <w:color w:val="000000"/>
                <w:sz w:val="18"/>
                <w:szCs w:val="18"/>
              </w:rPr>
              <w:t>F4JT34_ARATH</w:t>
            </w:r>
          </w:p>
        </w:tc>
        <w:tc>
          <w:tcPr>
            <w:tcW w:w="1134" w:type="dxa"/>
            <w:vAlign w:val="bottom"/>
          </w:tcPr>
          <w:p w14:paraId="657DDDC6" w14:textId="77777777" w:rsidR="003E3E90" w:rsidRPr="00617E51" w:rsidRDefault="003E3E90" w:rsidP="003E3E90">
            <w:pPr>
              <w:widowControl/>
              <w:autoSpaceDE/>
              <w:autoSpaceDN/>
              <w:adjustRightInd/>
              <w:rPr>
                <w:bCs/>
                <w:sz w:val="18"/>
                <w:szCs w:val="18"/>
              </w:rPr>
            </w:pPr>
            <w:r w:rsidRPr="00617E51">
              <w:rPr>
                <w:color w:val="000000"/>
                <w:sz w:val="18"/>
                <w:szCs w:val="18"/>
              </w:rPr>
              <w:t>F4JT34</w:t>
            </w:r>
          </w:p>
        </w:tc>
        <w:tc>
          <w:tcPr>
            <w:tcW w:w="5953" w:type="dxa"/>
            <w:vAlign w:val="bottom"/>
          </w:tcPr>
          <w:p w14:paraId="28B1DF54" w14:textId="77777777" w:rsidR="003E3E90" w:rsidRPr="00617E51" w:rsidRDefault="003E3E90" w:rsidP="003E3E90">
            <w:pPr>
              <w:widowControl/>
              <w:autoSpaceDE/>
              <w:autoSpaceDN/>
              <w:adjustRightInd/>
              <w:rPr>
                <w:bCs/>
                <w:sz w:val="18"/>
                <w:szCs w:val="18"/>
              </w:rPr>
            </w:pPr>
            <w:r w:rsidRPr="00617E51">
              <w:rPr>
                <w:color w:val="000000"/>
                <w:sz w:val="18"/>
                <w:szCs w:val="18"/>
              </w:rPr>
              <w:t>Uncharacterized protein</w:t>
            </w:r>
          </w:p>
        </w:tc>
        <w:tc>
          <w:tcPr>
            <w:tcW w:w="516" w:type="dxa"/>
            <w:vAlign w:val="bottom"/>
          </w:tcPr>
          <w:p w14:paraId="4AD170A8" w14:textId="77777777" w:rsidR="003E3E90" w:rsidRPr="00617E51" w:rsidRDefault="003E3E90" w:rsidP="003E3E90">
            <w:pPr>
              <w:widowControl/>
              <w:autoSpaceDE/>
              <w:autoSpaceDN/>
              <w:adjustRightInd/>
              <w:rPr>
                <w:bCs/>
                <w:sz w:val="18"/>
                <w:szCs w:val="18"/>
              </w:rPr>
            </w:pPr>
            <w:r w:rsidRPr="00617E51">
              <w:rPr>
                <w:color w:val="000000"/>
                <w:sz w:val="18"/>
                <w:szCs w:val="18"/>
              </w:rPr>
              <w:t>0.739</w:t>
            </w:r>
          </w:p>
        </w:tc>
      </w:tr>
      <w:tr w:rsidR="003E3E90" w:rsidRPr="00617E51" w14:paraId="4B5D3692" w14:textId="77777777" w:rsidTr="00695FAE">
        <w:tc>
          <w:tcPr>
            <w:tcW w:w="1413" w:type="dxa"/>
            <w:vAlign w:val="bottom"/>
          </w:tcPr>
          <w:p w14:paraId="0C706A43" w14:textId="77777777" w:rsidR="003E3E90" w:rsidRPr="00617E51" w:rsidRDefault="003E3E90" w:rsidP="003E3E90">
            <w:pPr>
              <w:widowControl/>
              <w:autoSpaceDE/>
              <w:autoSpaceDN/>
              <w:adjustRightInd/>
              <w:rPr>
                <w:bCs/>
                <w:sz w:val="18"/>
                <w:szCs w:val="18"/>
              </w:rPr>
            </w:pPr>
            <w:r w:rsidRPr="00617E51">
              <w:rPr>
                <w:color w:val="000000"/>
                <w:sz w:val="18"/>
                <w:szCs w:val="18"/>
              </w:rPr>
              <w:t>F4J7U9_ARATH</w:t>
            </w:r>
          </w:p>
        </w:tc>
        <w:tc>
          <w:tcPr>
            <w:tcW w:w="1134" w:type="dxa"/>
            <w:vAlign w:val="bottom"/>
          </w:tcPr>
          <w:p w14:paraId="4FA94D14" w14:textId="77777777" w:rsidR="003E3E90" w:rsidRPr="00617E51" w:rsidRDefault="003E3E90" w:rsidP="003E3E90">
            <w:pPr>
              <w:widowControl/>
              <w:autoSpaceDE/>
              <w:autoSpaceDN/>
              <w:adjustRightInd/>
              <w:rPr>
                <w:bCs/>
                <w:sz w:val="18"/>
                <w:szCs w:val="18"/>
              </w:rPr>
            </w:pPr>
            <w:r w:rsidRPr="00617E51">
              <w:rPr>
                <w:color w:val="000000"/>
                <w:sz w:val="18"/>
                <w:szCs w:val="18"/>
              </w:rPr>
              <w:t>F4J7U9</w:t>
            </w:r>
          </w:p>
        </w:tc>
        <w:tc>
          <w:tcPr>
            <w:tcW w:w="5953" w:type="dxa"/>
            <w:vAlign w:val="bottom"/>
          </w:tcPr>
          <w:p w14:paraId="2CFECFB5" w14:textId="77777777" w:rsidR="003E3E90" w:rsidRPr="00617E51" w:rsidRDefault="003E3E90" w:rsidP="003E3E90">
            <w:pPr>
              <w:widowControl/>
              <w:autoSpaceDE/>
              <w:autoSpaceDN/>
              <w:adjustRightInd/>
              <w:rPr>
                <w:bCs/>
                <w:sz w:val="18"/>
                <w:szCs w:val="18"/>
              </w:rPr>
            </w:pPr>
            <w:r w:rsidRPr="00617E51">
              <w:rPr>
                <w:color w:val="000000"/>
                <w:sz w:val="18"/>
                <w:szCs w:val="18"/>
              </w:rPr>
              <w:t>Eukaryotic aspartyl protease family protein</w:t>
            </w:r>
          </w:p>
        </w:tc>
        <w:tc>
          <w:tcPr>
            <w:tcW w:w="516" w:type="dxa"/>
            <w:vAlign w:val="bottom"/>
          </w:tcPr>
          <w:p w14:paraId="46732B9E" w14:textId="77777777" w:rsidR="003E3E90" w:rsidRPr="00617E51" w:rsidRDefault="003E3E90" w:rsidP="003E3E90">
            <w:pPr>
              <w:widowControl/>
              <w:autoSpaceDE/>
              <w:autoSpaceDN/>
              <w:adjustRightInd/>
              <w:rPr>
                <w:bCs/>
                <w:sz w:val="18"/>
                <w:szCs w:val="18"/>
              </w:rPr>
            </w:pPr>
            <w:r w:rsidRPr="00617E51">
              <w:rPr>
                <w:color w:val="000000"/>
                <w:sz w:val="18"/>
                <w:szCs w:val="18"/>
              </w:rPr>
              <w:t>0.739</w:t>
            </w:r>
          </w:p>
        </w:tc>
      </w:tr>
      <w:tr w:rsidR="003E3E90" w:rsidRPr="00617E51" w14:paraId="2C382115" w14:textId="77777777" w:rsidTr="00695FAE">
        <w:tc>
          <w:tcPr>
            <w:tcW w:w="1413" w:type="dxa"/>
            <w:vAlign w:val="bottom"/>
          </w:tcPr>
          <w:p w14:paraId="520367A3" w14:textId="77777777" w:rsidR="003E3E90" w:rsidRPr="00617E51" w:rsidRDefault="003E3E90" w:rsidP="003E3E90">
            <w:pPr>
              <w:widowControl/>
              <w:autoSpaceDE/>
              <w:autoSpaceDN/>
              <w:adjustRightInd/>
              <w:rPr>
                <w:bCs/>
                <w:sz w:val="18"/>
                <w:szCs w:val="18"/>
              </w:rPr>
            </w:pPr>
            <w:r w:rsidRPr="00617E51">
              <w:rPr>
                <w:color w:val="000000"/>
                <w:sz w:val="18"/>
                <w:szCs w:val="18"/>
              </w:rPr>
              <w:t>F8M21.250</w:t>
            </w:r>
          </w:p>
        </w:tc>
        <w:tc>
          <w:tcPr>
            <w:tcW w:w="1134" w:type="dxa"/>
            <w:vAlign w:val="bottom"/>
          </w:tcPr>
          <w:p w14:paraId="67ABC7EE" w14:textId="77777777" w:rsidR="003E3E90" w:rsidRPr="00617E51" w:rsidRDefault="003E3E90" w:rsidP="003E3E90">
            <w:pPr>
              <w:widowControl/>
              <w:autoSpaceDE/>
              <w:autoSpaceDN/>
              <w:adjustRightInd/>
              <w:rPr>
                <w:bCs/>
                <w:sz w:val="18"/>
                <w:szCs w:val="18"/>
              </w:rPr>
            </w:pPr>
            <w:r w:rsidRPr="00617E51">
              <w:rPr>
                <w:color w:val="000000"/>
                <w:sz w:val="18"/>
                <w:szCs w:val="18"/>
              </w:rPr>
              <w:t>Q9LXE7</w:t>
            </w:r>
          </w:p>
        </w:tc>
        <w:tc>
          <w:tcPr>
            <w:tcW w:w="5953" w:type="dxa"/>
            <w:vAlign w:val="bottom"/>
          </w:tcPr>
          <w:p w14:paraId="4421EEFF" w14:textId="77777777" w:rsidR="003E3E90" w:rsidRPr="00617E51" w:rsidRDefault="003E3E90" w:rsidP="003E3E90">
            <w:pPr>
              <w:widowControl/>
              <w:autoSpaceDE/>
              <w:autoSpaceDN/>
              <w:adjustRightInd/>
              <w:rPr>
                <w:bCs/>
                <w:sz w:val="18"/>
                <w:szCs w:val="18"/>
              </w:rPr>
            </w:pPr>
            <w:r w:rsidRPr="00617E51">
              <w:rPr>
                <w:color w:val="000000"/>
                <w:sz w:val="18"/>
                <w:szCs w:val="18"/>
              </w:rPr>
              <w:t>Transmembrane protein</w:t>
            </w:r>
          </w:p>
        </w:tc>
        <w:tc>
          <w:tcPr>
            <w:tcW w:w="516" w:type="dxa"/>
            <w:vAlign w:val="bottom"/>
          </w:tcPr>
          <w:p w14:paraId="64DA77F0" w14:textId="77777777" w:rsidR="003E3E90" w:rsidRPr="00617E51" w:rsidRDefault="003E3E90" w:rsidP="003E3E90">
            <w:pPr>
              <w:widowControl/>
              <w:autoSpaceDE/>
              <w:autoSpaceDN/>
              <w:adjustRightInd/>
              <w:rPr>
                <w:bCs/>
                <w:sz w:val="18"/>
                <w:szCs w:val="18"/>
              </w:rPr>
            </w:pPr>
            <w:r w:rsidRPr="00617E51">
              <w:rPr>
                <w:color w:val="000000"/>
                <w:sz w:val="18"/>
                <w:szCs w:val="18"/>
              </w:rPr>
              <w:t>0.739</w:t>
            </w:r>
          </w:p>
        </w:tc>
      </w:tr>
      <w:tr w:rsidR="003E3E90" w:rsidRPr="00617E51" w14:paraId="643CDB6A" w14:textId="77777777" w:rsidTr="00695FAE">
        <w:tc>
          <w:tcPr>
            <w:tcW w:w="1413" w:type="dxa"/>
            <w:vAlign w:val="bottom"/>
          </w:tcPr>
          <w:p w14:paraId="0059F5E1" w14:textId="77777777" w:rsidR="003E3E90" w:rsidRPr="00617E51" w:rsidRDefault="003E3E90" w:rsidP="003E3E90">
            <w:pPr>
              <w:widowControl/>
              <w:autoSpaceDE/>
              <w:autoSpaceDN/>
              <w:adjustRightInd/>
              <w:rPr>
                <w:bCs/>
                <w:sz w:val="18"/>
                <w:szCs w:val="18"/>
              </w:rPr>
            </w:pPr>
            <w:r w:rsidRPr="00617E51">
              <w:rPr>
                <w:color w:val="000000"/>
                <w:sz w:val="18"/>
                <w:szCs w:val="18"/>
              </w:rPr>
              <w:t>Q56YJ7_ARATH</w:t>
            </w:r>
          </w:p>
        </w:tc>
        <w:tc>
          <w:tcPr>
            <w:tcW w:w="1134" w:type="dxa"/>
            <w:vAlign w:val="bottom"/>
          </w:tcPr>
          <w:p w14:paraId="163A64A6" w14:textId="77777777" w:rsidR="003E3E90" w:rsidRPr="00617E51" w:rsidRDefault="003E3E90" w:rsidP="003E3E90">
            <w:pPr>
              <w:widowControl/>
              <w:autoSpaceDE/>
              <w:autoSpaceDN/>
              <w:adjustRightInd/>
              <w:rPr>
                <w:bCs/>
                <w:sz w:val="18"/>
                <w:szCs w:val="18"/>
              </w:rPr>
            </w:pPr>
            <w:r w:rsidRPr="00617E51">
              <w:rPr>
                <w:color w:val="000000"/>
                <w:sz w:val="18"/>
                <w:szCs w:val="18"/>
              </w:rPr>
              <w:t>Q56YJ7</w:t>
            </w:r>
          </w:p>
        </w:tc>
        <w:tc>
          <w:tcPr>
            <w:tcW w:w="5953" w:type="dxa"/>
            <w:vAlign w:val="bottom"/>
          </w:tcPr>
          <w:p w14:paraId="5933F8B7" w14:textId="77777777" w:rsidR="003E3E90" w:rsidRPr="00617E51" w:rsidRDefault="003E3E90" w:rsidP="003E3E90">
            <w:pPr>
              <w:widowControl/>
              <w:autoSpaceDE/>
              <w:autoSpaceDN/>
              <w:adjustRightInd/>
              <w:rPr>
                <w:bCs/>
                <w:sz w:val="18"/>
                <w:szCs w:val="18"/>
              </w:rPr>
            </w:pPr>
            <w:r w:rsidRPr="00617E51">
              <w:rPr>
                <w:color w:val="000000"/>
                <w:sz w:val="18"/>
                <w:szCs w:val="18"/>
              </w:rPr>
              <w:t>Transmembrane protein</w:t>
            </w:r>
          </w:p>
        </w:tc>
        <w:tc>
          <w:tcPr>
            <w:tcW w:w="516" w:type="dxa"/>
            <w:vAlign w:val="bottom"/>
          </w:tcPr>
          <w:p w14:paraId="39D96678" w14:textId="77777777" w:rsidR="003E3E90" w:rsidRPr="00617E51" w:rsidRDefault="003E3E90" w:rsidP="003E3E90">
            <w:pPr>
              <w:widowControl/>
              <w:autoSpaceDE/>
              <w:autoSpaceDN/>
              <w:adjustRightInd/>
              <w:rPr>
                <w:bCs/>
                <w:sz w:val="18"/>
                <w:szCs w:val="18"/>
              </w:rPr>
            </w:pPr>
            <w:r w:rsidRPr="00617E51">
              <w:rPr>
                <w:color w:val="000000"/>
                <w:sz w:val="18"/>
                <w:szCs w:val="18"/>
              </w:rPr>
              <w:t>0.739</w:t>
            </w:r>
          </w:p>
        </w:tc>
      </w:tr>
      <w:tr w:rsidR="003E3E90" w:rsidRPr="00617E51" w14:paraId="62740FC7" w14:textId="77777777" w:rsidTr="00695FAE">
        <w:tc>
          <w:tcPr>
            <w:tcW w:w="1413" w:type="dxa"/>
            <w:vAlign w:val="bottom"/>
          </w:tcPr>
          <w:p w14:paraId="0DBA58D6" w14:textId="77777777" w:rsidR="003E3E90" w:rsidRPr="00617E51" w:rsidRDefault="003E3E90" w:rsidP="003E3E90">
            <w:pPr>
              <w:widowControl/>
              <w:autoSpaceDE/>
              <w:autoSpaceDN/>
              <w:adjustRightInd/>
              <w:rPr>
                <w:bCs/>
                <w:sz w:val="18"/>
                <w:szCs w:val="18"/>
              </w:rPr>
            </w:pPr>
            <w:r w:rsidRPr="00617E51">
              <w:rPr>
                <w:color w:val="000000"/>
                <w:sz w:val="18"/>
                <w:szCs w:val="18"/>
              </w:rPr>
              <w:t>B3H4S9_ARATH</w:t>
            </w:r>
          </w:p>
        </w:tc>
        <w:tc>
          <w:tcPr>
            <w:tcW w:w="1134" w:type="dxa"/>
            <w:vAlign w:val="bottom"/>
          </w:tcPr>
          <w:p w14:paraId="40EECFBA" w14:textId="77777777" w:rsidR="003E3E90" w:rsidRPr="00617E51" w:rsidRDefault="003E3E90" w:rsidP="003E3E90">
            <w:pPr>
              <w:widowControl/>
              <w:autoSpaceDE/>
              <w:autoSpaceDN/>
              <w:adjustRightInd/>
              <w:rPr>
                <w:bCs/>
                <w:sz w:val="18"/>
                <w:szCs w:val="18"/>
              </w:rPr>
            </w:pPr>
            <w:r w:rsidRPr="00617E51">
              <w:rPr>
                <w:color w:val="000000"/>
                <w:sz w:val="18"/>
                <w:szCs w:val="18"/>
              </w:rPr>
              <w:t>B3H4S9</w:t>
            </w:r>
          </w:p>
        </w:tc>
        <w:tc>
          <w:tcPr>
            <w:tcW w:w="5953" w:type="dxa"/>
            <w:vAlign w:val="bottom"/>
          </w:tcPr>
          <w:p w14:paraId="24A3DF13" w14:textId="77777777" w:rsidR="003E3E90" w:rsidRPr="00617E51" w:rsidRDefault="003E3E90" w:rsidP="003E3E90">
            <w:pPr>
              <w:widowControl/>
              <w:autoSpaceDE/>
              <w:autoSpaceDN/>
              <w:adjustRightInd/>
              <w:rPr>
                <w:bCs/>
                <w:sz w:val="18"/>
                <w:szCs w:val="18"/>
              </w:rPr>
            </w:pPr>
            <w:r w:rsidRPr="00617E51">
              <w:rPr>
                <w:color w:val="000000"/>
                <w:sz w:val="18"/>
                <w:szCs w:val="18"/>
              </w:rPr>
              <w:t>Uncharacterized protein</w:t>
            </w:r>
          </w:p>
        </w:tc>
        <w:tc>
          <w:tcPr>
            <w:tcW w:w="516" w:type="dxa"/>
            <w:vAlign w:val="bottom"/>
          </w:tcPr>
          <w:p w14:paraId="3DB1A0D6" w14:textId="77777777" w:rsidR="003E3E90" w:rsidRPr="00617E51" w:rsidRDefault="003E3E90" w:rsidP="003E3E90">
            <w:pPr>
              <w:widowControl/>
              <w:autoSpaceDE/>
              <w:autoSpaceDN/>
              <w:adjustRightInd/>
              <w:rPr>
                <w:bCs/>
                <w:sz w:val="18"/>
                <w:szCs w:val="18"/>
              </w:rPr>
            </w:pPr>
            <w:r w:rsidRPr="00617E51">
              <w:rPr>
                <w:color w:val="000000"/>
                <w:sz w:val="18"/>
                <w:szCs w:val="18"/>
              </w:rPr>
              <w:t>0.739</w:t>
            </w:r>
          </w:p>
        </w:tc>
      </w:tr>
      <w:tr w:rsidR="003E3E90" w:rsidRPr="00617E51" w14:paraId="45F0BCB5" w14:textId="77777777" w:rsidTr="00695FAE">
        <w:tc>
          <w:tcPr>
            <w:tcW w:w="1413" w:type="dxa"/>
            <w:vAlign w:val="bottom"/>
          </w:tcPr>
          <w:p w14:paraId="198E1D90" w14:textId="77777777" w:rsidR="003E3E90" w:rsidRPr="00617E51" w:rsidRDefault="003E3E90" w:rsidP="003E3E90">
            <w:pPr>
              <w:widowControl/>
              <w:autoSpaceDE/>
              <w:autoSpaceDN/>
              <w:adjustRightInd/>
              <w:rPr>
                <w:bCs/>
                <w:sz w:val="18"/>
                <w:szCs w:val="18"/>
              </w:rPr>
            </w:pPr>
            <w:r w:rsidRPr="00617E51">
              <w:rPr>
                <w:color w:val="000000"/>
                <w:sz w:val="18"/>
                <w:szCs w:val="18"/>
              </w:rPr>
              <w:t>F13M14.29</w:t>
            </w:r>
          </w:p>
        </w:tc>
        <w:tc>
          <w:tcPr>
            <w:tcW w:w="1134" w:type="dxa"/>
            <w:vAlign w:val="bottom"/>
          </w:tcPr>
          <w:p w14:paraId="7C10CFBC" w14:textId="77777777" w:rsidR="003E3E90" w:rsidRPr="00617E51" w:rsidRDefault="003E3E90" w:rsidP="003E3E90">
            <w:pPr>
              <w:widowControl/>
              <w:autoSpaceDE/>
              <w:autoSpaceDN/>
              <w:adjustRightInd/>
              <w:rPr>
                <w:bCs/>
                <w:sz w:val="18"/>
                <w:szCs w:val="18"/>
              </w:rPr>
            </w:pPr>
            <w:r w:rsidRPr="00617E51">
              <w:rPr>
                <w:color w:val="000000"/>
                <w:sz w:val="18"/>
                <w:szCs w:val="18"/>
              </w:rPr>
              <w:t>Q9CAE7</w:t>
            </w:r>
          </w:p>
        </w:tc>
        <w:tc>
          <w:tcPr>
            <w:tcW w:w="5953" w:type="dxa"/>
            <w:vAlign w:val="bottom"/>
          </w:tcPr>
          <w:p w14:paraId="2BFE68DE" w14:textId="77777777" w:rsidR="003E3E90" w:rsidRPr="00617E51" w:rsidRDefault="003E3E90" w:rsidP="003E3E90">
            <w:pPr>
              <w:widowControl/>
              <w:autoSpaceDE/>
              <w:autoSpaceDN/>
              <w:adjustRightInd/>
              <w:rPr>
                <w:bCs/>
                <w:sz w:val="18"/>
                <w:szCs w:val="18"/>
              </w:rPr>
            </w:pPr>
            <w:r w:rsidRPr="00617E51">
              <w:rPr>
                <w:color w:val="000000"/>
                <w:sz w:val="18"/>
                <w:szCs w:val="18"/>
              </w:rPr>
              <w:t>Putative F-box protein At3g10430</w:t>
            </w:r>
          </w:p>
        </w:tc>
        <w:tc>
          <w:tcPr>
            <w:tcW w:w="516" w:type="dxa"/>
            <w:vAlign w:val="bottom"/>
          </w:tcPr>
          <w:p w14:paraId="5A09D301" w14:textId="77777777" w:rsidR="003E3E90" w:rsidRPr="00617E51" w:rsidRDefault="003E3E90" w:rsidP="003E3E90">
            <w:pPr>
              <w:widowControl/>
              <w:autoSpaceDE/>
              <w:autoSpaceDN/>
              <w:adjustRightInd/>
              <w:rPr>
                <w:bCs/>
                <w:sz w:val="18"/>
                <w:szCs w:val="18"/>
              </w:rPr>
            </w:pPr>
            <w:r w:rsidRPr="00617E51">
              <w:rPr>
                <w:color w:val="000000"/>
                <w:sz w:val="18"/>
                <w:szCs w:val="18"/>
              </w:rPr>
              <w:t>0.739</w:t>
            </w:r>
          </w:p>
        </w:tc>
      </w:tr>
      <w:tr w:rsidR="003E3E90" w:rsidRPr="00617E51" w14:paraId="5BEDF24B" w14:textId="77777777" w:rsidTr="00695FAE">
        <w:tc>
          <w:tcPr>
            <w:tcW w:w="1413" w:type="dxa"/>
            <w:vAlign w:val="bottom"/>
          </w:tcPr>
          <w:p w14:paraId="3F844272" w14:textId="77777777" w:rsidR="003E3E90" w:rsidRPr="00617E51" w:rsidRDefault="003E3E90" w:rsidP="003E3E90">
            <w:pPr>
              <w:widowControl/>
              <w:autoSpaceDE/>
              <w:autoSpaceDN/>
              <w:adjustRightInd/>
              <w:rPr>
                <w:bCs/>
                <w:sz w:val="18"/>
                <w:szCs w:val="18"/>
              </w:rPr>
            </w:pPr>
            <w:r w:rsidRPr="00617E51">
              <w:rPr>
                <w:color w:val="000000"/>
                <w:sz w:val="18"/>
                <w:szCs w:val="18"/>
              </w:rPr>
              <w:t>FOLT1</w:t>
            </w:r>
          </w:p>
        </w:tc>
        <w:tc>
          <w:tcPr>
            <w:tcW w:w="1134" w:type="dxa"/>
            <w:vAlign w:val="bottom"/>
          </w:tcPr>
          <w:p w14:paraId="4FF5EF52" w14:textId="77777777" w:rsidR="003E3E90" w:rsidRPr="00617E51" w:rsidRDefault="003E3E90" w:rsidP="003E3E90">
            <w:pPr>
              <w:widowControl/>
              <w:autoSpaceDE/>
              <w:autoSpaceDN/>
              <w:adjustRightInd/>
              <w:rPr>
                <w:bCs/>
                <w:sz w:val="18"/>
                <w:szCs w:val="18"/>
              </w:rPr>
            </w:pPr>
            <w:r w:rsidRPr="00617E51">
              <w:rPr>
                <w:color w:val="000000"/>
                <w:sz w:val="18"/>
                <w:szCs w:val="18"/>
              </w:rPr>
              <w:t>Q7XA87</w:t>
            </w:r>
          </w:p>
        </w:tc>
        <w:tc>
          <w:tcPr>
            <w:tcW w:w="5953" w:type="dxa"/>
            <w:vAlign w:val="bottom"/>
          </w:tcPr>
          <w:p w14:paraId="28EB09D0" w14:textId="77777777" w:rsidR="003E3E90" w:rsidRPr="00617E51" w:rsidRDefault="003E3E90" w:rsidP="003E3E90">
            <w:pPr>
              <w:widowControl/>
              <w:autoSpaceDE/>
              <w:autoSpaceDN/>
              <w:adjustRightInd/>
              <w:rPr>
                <w:bCs/>
                <w:sz w:val="18"/>
                <w:szCs w:val="18"/>
              </w:rPr>
            </w:pPr>
            <w:r w:rsidRPr="00617E51">
              <w:rPr>
                <w:color w:val="000000"/>
                <w:sz w:val="18"/>
                <w:szCs w:val="18"/>
              </w:rPr>
              <w:t xml:space="preserve">Folate transporter 1, </w:t>
            </w:r>
            <w:proofErr w:type="spellStart"/>
            <w:r w:rsidRPr="00617E51">
              <w:rPr>
                <w:color w:val="000000"/>
                <w:sz w:val="18"/>
                <w:szCs w:val="18"/>
              </w:rPr>
              <w:t>chloroplastic</w:t>
            </w:r>
            <w:proofErr w:type="spellEnd"/>
            <w:r w:rsidRPr="00617E51">
              <w:rPr>
                <w:color w:val="000000"/>
                <w:sz w:val="18"/>
                <w:szCs w:val="18"/>
              </w:rPr>
              <w:t xml:space="preserve">; Mediates folate import into chloroplast. ; Belongs to the mitochondrial carrier (TC 2.A.29) family. </w:t>
            </w:r>
          </w:p>
        </w:tc>
        <w:tc>
          <w:tcPr>
            <w:tcW w:w="516" w:type="dxa"/>
            <w:vAlign w:val="bottom"/>
          </w:tcPr>
          <w:p w14:paraId="5BE42F0D" w14:textId="77777777" w:rsidR="003E3E90" w:rsidRPr="00617E51" w:rsidRDefault="003E3E90" w:rsidP="003E3E90">
            <w:pPr>
              <w:widowControl/>
              <w:autoSpaceDE/>
              <w:autoSpaceDN/>
              <w:adjustRightInd/>
              <w:rPr>
                <w:bCs/>
                <w:sz w:val="18"/>
                <w:szCs w:val="18"/>
              </w:rPr>
            </w:pPr>
            <w:r w:rsidRPr="00617E51">
              <w:rPr>
                <w:color w:val="000000"/>
                <w:sz w:val="18"/>
                <w:szCs w:val="18"/>
              </w:rPr>
              <w:t>0.72</w:t>
            </w:r>
          </w:p>
        </w:tc>
      </w:tr>
      <w:tr w:rsidR="003E3E90" w:rsidRPr="00617E51" w14:paraId="6084C3AB" w14:textId="77777777" w:rsidTr="00695FAE">
        <w:tc>
          <w:tcPr>
            <w:tcW w:w="1413" w:type="dxa"/>
            <w:vAlign w:val="bottom"/>
          </w:tcPr>
          <w:p w14:paraId="527508A7" w14:textId="77777777" w:rsidR="003E3E90" w:rsidRPr="00617E51" w:rsidRDefault="003E3E90" w:rsidP="003E3E90">
            <w:pPr>
              <w:widowControl/>
              <w:autoSpaceDE/>
              <w:autoSpaceDN/>
              <w:adjustRightInd/>
              <w:rPr>
                <w:bCs/>
                <w:sz w:val="18"/>
                <w:szCs w:val="18"/>
              </w:rPr>
            </w:pPr>
            <w:r w:rsidRPr="00617E51">
              <w:rPr>
                <w:color w:val="000000"/>
                <w:sz w:val="18"/>
                <w:szCs w:val="18"/>
              </w:rPr>
              <w:t>Q94BZ4_ARATH</w:t>
            </w:r>
          </w:p>
        </w:tc>
        <w:tc>
          <w:tcPr>
            <w:tcW w:w="1134" w:type="dxa"/>
            <w:vAlign w:val="bottom"/>
          </w:tcPr>
          <w:p w14:paraId="6ED9CD99" w14:textId="77777777" w:rsidR="003E3E90" w:rsidRPr="00617E51" w:rsidRDefault="003E3E90" w:rsidP="003E3E90">
            <w:pPr>
              <w:widowControl/>
              <w:autoSpaceDE/>
              <w:autoSpaceDN/>
              <w:adjustRightInd/>
              <w:rPr>
                <w:bCs/>
                <w:sz w:val="18"/>
                <w:szCs w:val="18"/>
              </w:rPr>
            </w:pPr>
            <w:r w:rsidRPr="00617E51">
              <w:rPr>
                <w:color w:val="000000"/>
                <w:sz w:val="18"/>
                <w:szCs w:val="18"/>
              </w:rPr>
              <w:t>Q94BZ4</w:t>
            </w:r>
          </w:p>
        </w:tc>
        <w:tc>
          <w:tcPr>
            <w:tcW w:w="5953" w:type="dxa"/>
            <w:vAlign w:val="bottom"/>
          </w:tcPr>
          <w:p w14:paraId="34B16C1B" w14:textId="77777777" w:rsidR="003E3E90" w:rsidRPr="00617E51" w:rsidRDefault="003E3E90" w:rsidP="003E3E90">
            <w:pPr>
              <w:widowControl/>
              <w:autoSpaceDE/>
              <w:autoSpaceDN/>
              <w:adjustRightInd/>
              <w:rPr>
                <w:bCs/>
                <w:sz w:val="18"/>
                <w:szCs w:val="18"/>
              </w:rPr>
            </w:pPr>
            <w:r w:rsidRPr="00617E51">
              <w:rPr>
                <w:color w:val="000000"/>
                <w:sz w:val="18"/>
                <w:szCs w:val="18"/>
              </w:rPr>
              <w:t>At2g34655</w:t>
            </w:r>
          </w:p>
        </w:tc>
        <w:tc>
          <w:tcPr>
            <w:tcW w:w="516" w:type="dxa"/>
            <w:vAlign w:val="bottom"/>
          </w:tcPr>
          <w:p w14:paraId="158D15A9" w14:textId="77777777" w:rsidR="003E3E90" w:rsidRPr="00617E51" w:rsidRDefault="003E3E90" w:rsidP="003E3E90">
            <w:pPr>
              <w:widowControl/>
              <w:autoSpaceDE/>
              <w:autoSpaceDN/>
              <w:adjustRightInd/>
              <w:rPr>
                <w:bCs/>
                <w:sz w:val="18"/>
                <w:szCs w:val="18"/>
              </w:rPr>
            </w:pPr>
            <w:r w:rsidRPr="00617E51">
              <w:rPr>
                <w:color w:val="000000"/>
                <w:sz w:val="18"/>
                <w:szCs w:val="18"/>
              </w:rPr>
              <w:t>0.719</w:t>
            </w:r>
          </w:p>
        </w:tc>
      </w:tr>
      <w:tr w:rsidR="003E3E90" w:rsidRPr="00617E51" w14:paraId="483AF8B0" w14:textId="77777777" w:rsidTr="00695FAE">
        <w:tc>
          <w:tcPr>
            <w:tcW w:w="1413" w:type="dxa"/>
            <w:vAlign w:val="bottom"/>
          </w:tcPr>
          <w:p w14:paraId="605357B4" w14:textId="77777777" w:rsidR="003E3E90" w:rsidRPr="00617E51" w:rsidRDefault="003E3E90" w:rsidP="003E3E90">
            <w:pPr>
              <w:widowControl/>
              <w:autoSpaceDE/>
              <w:autoSpaceDN/>
              <w:adjustRightInd/>
              <w:rPr>
                <w:bCs/>
                <w:sz w:val="18"/>
                <w:szCs w:val="18"/>
              </w:rPr>
            </w:pPr>
            <w:r w:rsidRPr="00617E51">
              <w:rPr>
                <w:color w:val="000000"/>
                <w:sz w:val="18"/>
                <w:szCs w:val="18"/>
              </w:rPr>
              <w:t>F7J8.60</w:t>
            </w:r>
          </w:p>
        </w:tc>
        <w:tc>
          <w:tcPr>
            <w:tcW w:w="1134" w:type="dxa"/>
            <w:vAlign w:val="bottom"/>
          </w:tcPr>
          <w:p w14:paraId="78587366" w14:textId="77777777" w:rsidR="003E3E90" w:rsidRPr="00617E51" w:rsidRDefault="003E3E90" w:rsidP="003E3E90">
            <w:pPr>
              <w:widowControl/>
              <w:autoSpaceDE/>
              <w:autoSpaceDN/>
              <w:adjustRightInd/>
              <w:rPr>
                <w:bCs/>
                <w:sz w:val="18"/>
                <w:szCs w:val="18"/>
              </w:rPr>
            </w:pPr>
            <w:r w:rsidRPr="00617E51">
              <w:rPr>
                <w:color w:val="000000"/>
                <w:sz w:val="18"/>
                <w:szCs w:val="18"/>
              </w:rPr>
              <w:t>F4K7X9</w:t>
            </w:r>
          </w:p>
        </w:tc>
        <w:tc>
          <w:tcPr>
            <w:tcW w:w="5953" w:type="dxa"/>
            <w:vAlign w:val="bottom"/>
          </w:tcPr>
          <w:p w14:paraId="744FF62E" w14:textId="77777777" w:rsidR="003E3E90" w:rsidRPr="00617E51" w:rsidRDefault="003E3E90" w:rsidP="003E3E90">
            <w:pPr>
              <w:widowControl/>
              <w:autoSpaceDE/>
              <w:autoSpaceDN/>
              <w:adjustRightInd/>
              <w:rPr>
                <w:bCs/>
                <w:sz w:val="18"/>
                <w:szCs w:val="18"/>
              </w:rPr>
            </w:pPr>
            <w:r w:rsidRPr="00617E51">
              <w:rPr>
                <w:color w:val="000000"/>
                <w:sz w:val="18"/>
                <w:szCs w:val="18"/>
              </w:rPr>
              <w:t>Beta-galactosidase related protein</w:t>
            </w:r>
          </w:p>
        </w:tc>
        <w:tc>
          <w:tcPr>
            <w:tcW w:w="516" w:type="dxa"/>
            <w:vAlign w:val="bottom"/>
          </w:tcPr>
          <w:p w14:paraId="3AA432BB" w14:textId="77777777" w:rsidR="003E3E90" w:rsidRPr="00617E51" w:rsidRDefault="003E3E90" w:rsidP="003E3E90">
            <w:pPr>
              <w:widowControl/>
              <w:autoSpaceDE/>
              <w:autoSpaceDN/>
              <w:adjustRightInd/>
              <w:rPr>
                <w:bCs/>
                <w:sz w:val="18"/>
                <w:szCs w:val="18"/>
              </w:rPr>
            </w:pPr>
            <w:r w:rsidRPr="00617E51">
              <w:rPr>
                <w:color w:val="000000"/>
                <w:sz w:val="18"/>
                <w:szCs w:val="18"/>
              </w:rPr>
              <w:t>0.719</w:t>
            </w:r>
          </w:p>
        </w:tc>
      </w:tr>
      <w:tr w:rsidR="003E3E90" w:rsidRPr="00617E51" w14:paraId="06B1D2A5" w14:textId="77777777" w:rsidTr="00695FAE">
        <w:tc>
          <w:tcPr>
            <w:tcW w:w="1413" w:type="dxa"/>
            <w:vAlign w:val="bottom"/>
          </w:tcPr>
          <w:p w14:paraId="19636017" w14:textId="77777777" w:rsidR="003E3E90" w:rsidRPr="00617E51" w:rsidRDefault="003E3E90" w:rsidP="003E3E90">
            <w:pPr>
              <w:widowControl/>
              <w:autoSpaceDE/>
              <w:autoSpaceDN/>
              <w:adjustRightInd/>
              <w:rPr>
                <w:bCs/>
                <w:sz w:val="18"/>
                <w:szCs w:val="18"/>
              </w:rPr>
            </w:pPr>
            <w:r w:rsidRPr="00617E51">
              <w:rPr>
                <w:color w:val="000000"/>
                <w:sz w:val="18"/>
                <w:szCs w:val="18"/>
              </w:rPr>
              <w:t>POLAR</w:t>
            </w:r>
          </w:p>
        </w:tc>
        <w:tc>
          <w:tcPr>
            <w:tcW w:w="1134" w:type="dxa"/>
            <w:vAlign w:val="bottom"/>
          </w:tcPr>
          <w:p w14:paraId="146A1844" w14:textId="77777777" w:rsidR="003E3E90" w:rsidRPr="00617E51" w:rsidRDefault="003E3E90" w:rsidP="003E3E90">
            <w:pPr>
              <w:widowControl/>
              <w:autoSpaceDE/>
              <w:autoSpaceDN/>
              <w:adjustRightInd/>
              <w:rPr>
                <w:bCs/>
                <w:sz w:val="18"/>
                <w:szCs w:val="18"/>
              </w:rPr>
            </w:pPr>
            <w:r w:rsidRPr="00617E51">
              <w:rPr>
                <w:color w:val="000000"/>
                <w:sz w:val="18"/>
                <w:szCs w:val="18"/>
              </w:rPr>
              <w:t>Q6NQ99</w:t>
            </w:r>
          </w:p>
        </w:tc>
        <w:tc>
          <w:tcPr>
            <w:tcW w:w="5953" w:type="dxa"/>
            <w:vAlign w:val="bottom"/>
          </w:tcPr>
          <w:p w14:paraId="4531AE3D" w14:textId="5BBA3F9E" w:rsidR="003E3E90" w:rsidRPr="00617E51" w:rsidRDefault="003E3E90" w:rsidP="003E3E90">
            <w:pPr>
              <w:widowControl/>
              <w:autoSpaceDE/>
              <w:autoSpaceDN/>
              <w:adjustRightInd/>
              <w:rPr>
                <w:bCs/>
                <w:sz w:val="18"/>
                <w:szCs w:val="18"/>
              </w:rPr>
            </w:pPr>
            <w:r w:rsidRPr="00617E51">
              <w:rPr>
                <w:color w:val="000000"/>
                <w:sz w:val="18"/>
                <w:szCs w:val="18"/>
              </w:rPr>
              <w:t xml:space="preserve">Protein POLAR LOCALIZATION DURING ASYMMETRIC DIVISION AND REDISTRIBUTION; Regulates asymmetric cell division (ACD), especially in stomatal-lineage cells. Acts as a stomatal lineage </w:t>
            </w:r>
            <w:proofErr w:type="gramStart"/>
            <w:r w:rsidRPr="00617E51">
              <w:rPr>
                <w:color w:val="000000"/>
                <w:sz w:val="18"/>
                <w:szCs w:val="18"/>
              </w:rPr>
              <w:t>scaffold which regulates subcellular localization and transient polarization of kinases (e.g. ASK7/BIN2 and ASK3/SK12)</w:t>
            </w:r>
            <w:proofErr w:type="gramEnd"/>
            <w:r w:rsidRPr="00617E51">
              <w:rPr>
                <w:color w:val="000000"/>
                <w:sz w:val="18"/>
                <w:szCs w:val="18"/>
              </w:rPr>
              <w:t xml:space="preserve"> involved in ACD in a BASL-dependent manner. Promotes the differentiation of both pavement cells and stomata. </w:t>
            </w:r>
          </w:p>
        </w:tc>
        <w:tc>
          <w:tcPr>
            <w:tcW w:w="516" w:type="dxa"/>
            <w:vAlign w:val="bottom"/>
          </w:tcPr>
          <w:p w14:paraId="1DF62338" w14:textId="77777777" w:rsidR="003E3E90" w:rsidRPr="00617E51" w:rsidRDefault="003E3E90" w:rsidP="003E3E90">
            <w:pPr>
              <w:widowControl/>
              <w:autoSpaceDE/>
              <w:autoSpaceDN/>
              <w:adjustRightInd/>
              <w:rPr>
                <w:bCs/>
                <w:sz w:val="18"/>
                <w:szCs w:val="18"/>
              </w:rPr>
            </w:pPr>
            <w:r w:rsidRPr="00617E51">
              <w:rPr>
                <w:color w:val="000000"/>
                <w:sz w:val="18"/>
                <w:szCs w:val="18"/>
              </w:rPr>
              <w:t>0.719</w:t>
            </w:r>
          </w:p>
        </w:tc>
      </w:tr>
      <w:tr w:rsidR="003E3E90" w:rsidRPr="00617E51" w14:paraId="74F5F9A5" w14:textId="77777777" w:rsidTr="00617E51">
        <w:tc>
          <w:tcPr>
            <w:tcW w:w="1413" w:type="dxa"/>
            <w:shd w:val="clear" w:color="auto" w:fill="auto"/>
            <w:vAlign w:val="bottom"/>
          </w:tcPr>
          <w:p w14:paraId="6EEAB95D" w14:textId="77777777" w:rsidR="003E3E90" w:rsidRPr="00617E51" w:rsidRDefault="003E3E90" w:rsidP="003E3E90">
            <w:pPr>
              <w:widowControl/>
              <w:autoSpaceDE/>
              <w:autoSpaceDN/>
              <w:adjustRightInd/>
              <w:rPr>
                <w:bCs/>
                <w:sz w:val="18"/>
                <w:szCs w:val="18"/>
              </w:rPr>
            </w:pPr>
            <w:r w:rsidRPr="00617E51">
              <w:rPr>
                <w:color w:val="000000"/>
                <w:sz w:val="18"/>
                <w:szCs w:val="18"/>
              </w:rPr>
              <w:t>SS3</w:t>
            </w:r>
          </w:p>
        </w:tc>
        <w:tc>
          <w:tcPr>
            <w:tcW w:w="1134" w:type="dxa"/>
            <w:shd w:val="clear" w:color="auto" w:fill="auto"/>
            <w:vAlign w:val="bottom"/>
          </w:tcPr>
          <w:p w14:paraId="3DD6122E" w14:textId="77777777" w:rsidR="003E3E90" w:rsidRPr="00617E51" w:rsidRDefault="003E3E90" w:rsidP="003E3E90">
            <w:pPr>
              <w:widowControl/>
              <w:autoSpaceDE/>
              <w:autoSpaceDN/>
              <w:adjustRightInd/>
              <w:rPr>
                <w:bCs/>
                <w:sz w:val="18"/>
                <w:szCs w:val="18"/>
              </w:rPr>
            </w:pPr>
            <w:r w:rsidRPr="00617E51">
              <w:rPr>
                <w:color w:val="000000"/>
                <w:sz w:val="18"/>
                <w:szCs w:val="18"/>
              </w:rPr>
              <w:t>F4IAG2</w:t>
            </w:r>
          </w:p>
        </w:tc>
        <w:tc>
          <w:tcPr>
            <w:tcW w:w="5953" w:type="dxa"/>
            <w:shd w:val="clear" w:color="auto" w:fill="auto"/>
            <w:vAlign w:val="bottom"/>
          </w:tcPr>
          <w:p w14:paraId="5884500B" w14:textId="17C58180" w:rsidR="003E3E90" w:rsidRPr="00617E51" w:rsidRDefault="003E3E90" w:rsidP="003E3E90">
            <w:pPr>
              <w:widowControl/>
              <w:autoSpaceDE/>
              <w:autoSpaceDN/>
              <w:adjustRightInd/>
              <w:rPr>
                <w:bCs/>
                <w:sz w:val="18"/>
                <w:szCs w:val="18"/>
              </w:rPr>
            </w:pPr>
            <w:r w:rsidRPr="00617E51">
              <w:rPr>
                <w:color w:val="000000"/>
                <w:sz w:val="18"/>
                <w:szCs w:val="18"/>
              </w:rPr>
              <w:t xml:space="preserve">Starch synthase 3, </w:t>
            </w:r>
            <w:proofErr w:type="spellStart"/>
            <w:r w:rsidRPr="00617E51">
              <w:rPr>
                <w:color w:val="000000"/>
                <w:sz w:val="18"/>
                <w:szCs w:val="18"/>
              </w:rPr>
              <w:t>chloroplastic</w:t>
            </w:r>
            <w:proofErr w:type="spellEnd"/>
            <w:r w:rsidRPr="00617E51">
              <w:rPr>
                <w:color w:val="000000"/>
                <w:sz w:val="18"/>
                <w:szCs w:val="18"/>
              </w:rPr>
              <w:t xml:space="preserve">/amyloplastic; Involved in </w:t>
            </w:r>
            <w:r w:rsidR="003C3889" w:rsidRPr="00617E51">
              <w:rPr>
                <w:color w:val="000000"/>
                <w:sz w:val="18"/>
                <w:szCs w:val="18"/>
              </w:rPr>
              <w:t>synthesizing</w:t>
            </w:r>
            <w:r w:rsidRPr="00617E51">
              <w:rPr>
                <w:color w:val="000000"/>
                <w:sz w:val="18"/>
                <w:szCs w:val="18"/>
              </w:rPr>
              <w:t xml:space="preserve"> glycan chains within amylopectin in leaves. May play a regulatory role in the control of starch accumulation in plastids; Belongs to the glycosyltransferase 1 family. Bacterial/plant glycogen synthase subfamily.</w:t>
            </w:r>
          </w:p>
        </w:tc>
        <w:tc>
          <w:tcPr>
            <w:tcW w:w="516" w:type="dxa"/>
            <w:shd w:val="clear" w:color="auto" w:fill="auto"/>
            <w:vAlign w:val="bottom"/>
          </w:tcPr>
          <w:p w14:paraId="66FF8DF6" w14:textId="77777777" w:rsidR="003E3E90" w:rsidRPr="00617E51" w:rsidRDefault="003E3E90" w:rsidP="003E3E90">
            <w:pPr>
              <w:widowControl/>
              <w:autoSpaceDE/>
              <w:autoSpaceDN/>
              <w:adjustRightInd/>
              <w:rPr>
                <w:bCs/>
                <w:sz w:val="18"/>
                <w:szCs w:val="18"/>
              </w:rPr>
            </w:pPr>
            <w:r w:rsidRPr="00617E51">
              <w:rPr>
                <w:color w:val="000000"/>
                <w:sz w:val="18"/>
                <w:szCs w:val="18"/>
              </w:rPr>
              <w:t>0.719</w:t>
            </w:r>
          </w:p>
        </w:tc>
      </w:tr>
      <w:tr w:rsidR="003E3E90" w:rsidRPr="00617E51" w14:paraId="1CCD3049" w14:textId="77777777" w:rsidTr="00695FAE">
        <w:tc>
          <w:tcPr>
            <w:tcW w:w="1413" w:type="dxa"/>
            <w:vAlign w:val="bottom"/>
          </w:tcPr>
          <w:p w14:paraId="1B7722A2" w14:textId="77777777" w:rsidR="003E3E90" w:rsidRPr="00617E51" w:rsidRDefault="003E3E90" w:rsidP="003E3E90">
            <w:pPr>
              <w:widowControl/>
              <w:autoSpaceDE/>
              <w:autoSpaceDN/>
              <w:adjustRightInd/>
              <w:rPr>
                <w:bCs/>
                <w:sz w:val="18"/>
                <w:szCs w:val="18"/>
              </w:rPr>
            </w:pPr>
            <w:r w:rsidRPr="00617E51">
              <w:rPr>
                <w:color w:val="000000"/>
                <w:sz w:val="18"/>
                <w:szCs w:val="18"/>
              </w:rPr>
              <w:t>PI4KG3</w:t>
            </w:r>
          </w:p>
        </w:tc>
        <w:tc>
          <w:tcPr>
            <w:tcW w:w="1134" w:type="dxa"/>
            <w:vAlign w:val="bottom"/>
          </w:tcPr>
          <w:p w14:paraId="447865B6" w14:textId="77777777" w:rsidR="003E3E90" w:rsidRPr="00617E51" w:rsidRDefault="003E3E90" w:rsidP="003E3E90">
            <w:pPr>
              <w:widowControl/>
              <w:autoSpaceDE/>
              <w:autoSpaceDN/>
              <w:adjustRightInd/>
              <w:rPr>
                <w:bCs/>
                <w:sz w:val="18"/>
                <w:szCs w:val="18"/>
              </w:rPr>
            </w:pPr>
            <w:r w:rsidRPr="00617E51">
              <w:rPr>
                <w:color w:val="000000"/>
                <w:sz w:val="18"/>
                <w:szCs w:val="18"/>
              </w:rPr>
              <w:t>Q9FNF8</w:t>
            </w:r>
          </w:p>
        </w:tc>
        <w:tc>
          <w:tcPr>
            <w:tcW w:w="5953" w:type="dxa"/>
            <w:vAlign w:val="bottom"/>
          </w:tcPr>
          <w:p w14:paraId="59E2CE2F" w14:textId="77777777" w:rsidR="003E3E90" w:rsidRPr="00617E51" w:rsidRDefault="003E3E90" w:rsidP="003E3E90">
            <w:pPr>
              <w:widowControl/>
              <w:autoSpaceDE/>
              <w:autoSpaceDN/>
              <w:adjustRightInd/>
              <w:rPr>
                <w:bCs/>
                <w:sz w:val="18"/>
                <w:szCs w:val="18"/>
              </w:rPr>
            </w:pPr>
            <w:r w:rsidRPr="00617E51">
              <w:rPr>
                <w:color w:val="000000"/>
                <w:sz w:val="18"/>
                <w:szCs w:val="18"/>
              </w:rPr>
              <w:t>Phosphatidylinositol 4-kinase gamma 3; The phosphorylation of phosphatidylinositol (PI) to PI4P is the first committed step in the generation of phosphatidylinositol 4,5- bisphosphate (PIP2), a precursor of the second messenger inositol 1,4,5-trisphosphate (InsP3); Belongs to the PI3/PI4-kinase family. Type II PI4K subfamily.</w:t>
            </w:r>
          </w:p>
        </w:tc>
        <w:tc>
          <w:tcPr>
            <w:tcW w:w="516" w:type="dxa"/>
            <w:vAlign w:val="bottom"/>
          </w:tcPr>
          <w:p w14:paraId="6D0CBD75" w14:textId="77777777" w:rsidR="003E3E90" w:rsidRPr="00617E51" w:rsidRDefault="003E3E90" w:rsidP="003E3E90">
            <w:pPr>
              <w:widowControl/>
              <w:autoSpaceDE/>
              <w:autoSpaceDN/>
              <w:adjustRightInd/>
              <w:rPr>
                <w:bCs/>
                <w:sz w:val="18"/>
                <w:szCs w:val="18"/>
              </w:rPr>
            </w:pPr>
            <w:r w:rsidRPr="00617E51">
              <w:rPr>
                <w:color w:val="000000"/>
                <w:sz w:val="18"/>
                <w:szCs w:val="18"/>
              </w:rPr>
              <w:t>0.717</w:t>
            </w:r>
          </w:p>
        </w:tc>
      </w:tr>
      <w:tr w:rsidR="003E3E90" w:rsidRPr="00617E51" w14:paraId="1642EE5A" w14:textId="77777777" w:rsidTr="00695FAE">
        <w:tc>
          <w:tcPr>
            <w:tcW w:w="1413" w:type="dxa"/>
            <w:vAlign w:val="bottom"/>
          </w:tcPr>
          <w:p w14:paraId="06C220E3" w14:textId="77777777" w:rsidR="003E3E90" w:rsidRPr="00617E51" w:rsidRDefault="003E3E90" w:rsidP="003E3E90">
            <w:pPr>
              <w:widowControl/>
              <w:autoSpaceDE/>
              <w:autoSpaceDN/>
              <w:adjustRightInd/>
              <w:rPr>
                <w:bCs/>
                <w:sz w:val="18"/>
                <w:szCs w:val="18"/>
              </w:rPr>
            </w:pPr>
            <w:r w:rsidRPr="00617E51">
              <w:rPr>
                <w:color w:val="000000"/>
                <w:sz w:val="18"/>
                <w:szCs w:val="18"/>
              </w:rPr>
              <w:t>M1180_ARATH</w:t>
            </w:r>
          </w:p>
        </w:tc>
        <w:tc>
          <w:tcPr>
            <w:tcW w:w="1134" w:type="dxa"/>
            <w:vAlign w:val="bottom"/>
          </w:tcPr>
          <w:p w14:paraId="60745910" w14:textId="77777777" w:rsidR="003E3E90" w:rsidRPr="00617E51" w:rsidRDefault="003E3E90" w:rsidP="003E3E90">
            <w:pPr>
              <w:widowControl/>
              <w:autoSpaceDE/>
              <w:autoSpaceDN/>
              <w:adjustRightInd/>
              <w:rPr>
                <w:bCs/>
                <w:sz w:val="18"/>
                <w:szCs w:val="18"/>
              </w:rPr>
            </w:pPr>
            <w:r w:rsidRPr="00617E51">
              <w:rPr>
                <w:color w:val="000000"/>
                <w:sz w:val="18"/>
                <w:szCs w:val="18"/>
              </w:rPr>
              <w:t>P92548</w:t>
            </w:r>
          </w:p>
        </w:tc>
        <w:tc>
          <w:tcPr>
            <w:tcW w:w="5953" w:type="dxa"/>
            <w:vAlign w:val="bottom"/>
          </w:tcPr>
          <w:p w14:paraId="6A89A848" w14:textId="77777777" w:rsidR="003E3E90" w:rsidRPr="00617E51" w:rsidRDefault="003E3E90" w:rsidP="003E3E90">
            <w:pPr>
              <w:widowControl/>
              <w:autoSpaceDE/>
              <w:autoSpaceDN/>
              <w:adjustRightInd/>
              <w:rPr>
                <w:bCs/>
                <w:sz w:val="18"/>
                <w:szCs w:val="18"/>
              </w:rPr>
            </w:pPr>
            <w:r w:rsidRPr="00617E51">
              <w:rPr>
                <w:color w:val="000000"/>
                <w:sz w:val="18"/>
                <w:szCs w:val="18"/>
              </w:rPr>
              <w:t>Uncharacterized mitochondrial protein AtMg01180</w:t>
            </w:r>
          </w:p>
        </w:tc>
        <w:tc>
          <w:tcPr>
            <w:tcW w:w="516" w:type="dxa"/>
            <w:vAlign w:val="bottom"/>
          </w:tcPr>
          <w:p w14:paraId="3E09BA75" w14:textId="77777777" w:rsidR="003E3E90" w:rsidRPr="00617E51" w:rsidRDefault="003E3E90" w:rsidP="003E3E90">
            <w:pPr>
              <w:widowControl/>
              <w:autoSpaceDE/>
              <w:autoSpaceDN/>
              <w:adjustRightInd/>
              <w:rPr>
                <w:bCs/>
                <w:sz w:val="18"/>
                <w:szCs w:val="18"/>
              </w:rPr>
            </w:pPr>
            <w:r w:rsidRPr="00617E51">
              <w:rPr>
                <w:color w:val="000000"/>
                <w:sz w:val="18"/>
                <w:szCs w:val="18"/>
              </w:rPr>
              <w:t>0.696</w:t>
            </w:r>
          </w:p>
        </w:tc>
      </w:tr>
      <w:tr w:rsidR="003E3E90" w:rsidRPr="00617E51" w14:paraId="70A3E1F5" w14:textId="77777777" w:rsidTr="00695FAE">
        <w:tc>
          <w:tcPr>
            <w:tcW w:w="1413" w:type="dxa"/>
            <w:vAlign w:val="bottom"/>
          </w:tcPr>
          <w:p w14:paraId="20BEAFFD" w14:textId="77777777" w:rsidR="003E3E90" w:rsidRPr="00617E51" w:rsidRDefault="003E3E90" w:rsidP="003E3E90">
            <w:pPr>
              <w:widowControl/>
              <w:autoSpaceDE/>
              <w:autoSpaceDN/>
              <w:adjustRightInd/>
              <w:rPr>
                <w:bCs/>
                <w:sz w:val="18"/>
                <w:szCs w:val="18"/>
              </w:rPr>
            </w:pPr>
            <w:r w:rsidRPr="00617E51">
              <w:rPr>
                <w:color w:val="000000"/>
                <w:sz w:val="18"/>
                <w:szCs w:val="18"/>
              </w:rPr>
              <w:t>F4J7V3_ARATH</w:t>
            </w:r>
          </w:p>
        </w:tc>
        <w:tc>
          <w:tcPr>
            <w:tcW w:w="1134" w:type="dxa"/>
            <w:vAlign w:val="bottom"/>
          </w:tcPr>
          <w:p w14:paraId="4E7246B7" w14:textId="77777777" w:rsidR="003E3E90" w:rsidRPr="00617E51" w:rsidRDefault="003E3E90" w:rsidP="003E3E90">
            <w:pPr>
              <w:widowControl/>
              <w:autoSpaceDE/>
              <w:autoSpaceDN/>
              <w:adjustRightInd/>
              <w:rPr>
                <w:bCs/>
                <w:sz w:val="18"/>
                <w:szCs w:val="18"/>
              </w:rPr>
            </w:pPr>
            <w:r w:rsidRPr="00617E51">
              <w:rPr>
                <w:color w:val="000000"/>
                <w:sz w:val="18"/>
                <w:szCs w:val="18"/>
              </w:rPr>
              <w:t>F4J7V3</w:t>
            </w:r>
          </w:p>
        </w:tc>
        <w:tc>
          <w:tcPr>
            <w:tcW w:w="5953" w:type="dxa"/>
            <w:vAlign w:val="bottom"/>
          </w:tcPr>
          <w:p w14:paraId="110FB11A" w14:textId="77777777" w:rsidR="003E3E90" w:rsidRPr="00617E51" w:rsidRDefault="003E3E90" w:rsidP="003E3E90">
            <w:pPr>
              <w:widowControl/>
              <w:autoSpaceDE/>
              <w:autoSpaceDN/>
              <w:adjustRightInd/>
              <w:rPr>
                <w:bCs/>
                <w:sz w:val="18"/>
                <w:szCs w:val="18"/>
              </w:rPr>
            </w:pPr>
            <w:r w:rsidRPr="00617E51">
              <w:rPr>
                <w:color w:val="000000"/>
                <w:sz w:val="18"/>
                <w:szCs w:val="18"/>
              </w:rPr>
              <w:t>Retrotransposon ORF-1 protein</w:t>
            </w:r>
          </w:p>
        </w:tc>
        <w:tc>
          <w:tcPr>
            <w:tcW w:w="516" w:type="dxa"/>
            <w:vAlign w:val="bottom"/>
          </w:tcPr>
          <w:p w14:paraId="2209E506" w14:textId="77777777" w:rsidR="003E3E90" w:rsidRPr="00617E51" w:rsidRDefault="003E3E90" w:rsidP="003E3E90">
            <w:pPr>
              <w:widowControl/>
              <w:autoSpaceDE/>
              <w:autoSpaceDN/>
              <w:adjustRightInd/>
              <w:rPr>
                <w:bCs/>
                <w:sz w:val="18"/>
                <w:szCs w:val="18"/>
              </w:rPr>
            </w:pPr>
            <w:r w:rsidRPr="00617E51">
              <w:rPr>
                <w:color w:val="000000"/>
                <w:sz w:val="18"/>
                <w:szCs w:val="18"/>
              </w:rPr>
              <w:t>0.696</w:t>
            </w:r>
          </w:p>
        </w:tc>
      </w:tr>
      <w:tr w:rsidR="003E3E90" w:rsidRPr="00617E51" w14:paraId="4B898AA4" w14:textId="77777777" w:rsidTr="00695FAE">
        <w:tc>
          <w:tcPr>
            <w:tcW w:w="1413" w:type="dxa"/>
            <w:vAlign w:val="bottom"/>
          </w:tcPr>
          <w:p w14:paraId="5A20587B" w14:textId="77777777" w:rsidR="003E3E90" w:rsidRPr="00617E51" w:rsidRDefault="003E3E90" w:rsidP="003E3E90">
            <w:pPr>
              <w:widowControl/>
              <w:autoSpaceDE/>
              <w:autoSpaceDN/>
              <w:adjustRightInd/>
              <w:rPr>
                <w:bCs/>
                <w:sz w:val="18"/>
                <w:szCs w:val="18"/>
              </w:rPr>
            </w:pPr>
            <w:r w:rsidRPr="00617E51">
              <w:rPr>
                <w:color w:val="000000"/>
                <w:sz w:val="18"/>
                <w:szCs w:val="18"/>
              </w:rPr>
              <w:t>F26G5_20</w:t>
            </w:r>
          </w:p>
        </w:tc>
        <w:tc>
          <w:tcPr>
            <w:tcW w:w="1134" w:type="dxa"/>
            <w:vAlign w:val="bottom"/>
          </w:tcPr>
          <w:p w14:paraId="25EF56DA" w14:textId="77777777" w:rsidR="003E3E90" w:rsidRPr="00617E51" w:rsidRDefault="003E3E90" w:rsidP="003E3E90">
            <w:pPr>
              <w:widowControl/>
              <w:autoSpaceDE/>
              <w:autoSpaceDN/>
              <w:adjustRightInd/>
              <w:rPr>
                <w:bCs/>
                <w:sz w:val="18"/>
                <w:szCs w:val="18"/>
              </w:rPr>
            </w:pPr>
            <w:r w:rsidRPr="00617E51">
              <w:rPr>
                <w:color w:val="000000"/>
                <w:sz w:val="18"/>
                <w:szCs w:val="18"/>
              </w:rPr>
              <w:t>Q9LXQ5</w:t>
            </w:r>
          </w:p>
        </w:tc>
        <w:tc>
          <w:tcPr>
            <w:tcW w:w="5953" w:type="dxa"/>
            <w:vAlign w:val="bottom"/>
          </w:tcPr>
          <w:p w14:paraId="69E3BFCF" w14:textId="77777777" w:rsidR="003E3E90" w:rsidRPr="00617E51" w:rsidRDefault="003E3E90" w:rsidP="003E3E90">
            <w:pPr>
              <w:widowControl/>
              <w:autoSpaceDE/>
              <w:autoSpaceDN/>
              <w:adjustRightInd/>
              <w:rPr>
                <w:bCs/>
                <w:sz w:val="18"/>
                <w:szCs w:val="18"/>
              </w:rPr>
            </w:pPr>
            <w:r w:rsidRPr="00617E51">
              <w:rPr>
                <w:color w:val="000000"/>
                <w:sz w:val="18"/>
                <w:szCs w:val="18"/>
              </w:rPr>
              <w:t>Glycosyl hydrolase family 35 protein</w:t>
            </w:r>
          </w:p>
        </w:tc>
        <w:tc>
          <w:tcPr>
            <w:tcW w:w="516" w:type="dxa"/>
            <w:vAlign w:val="bottom"/>
          </w:tcPr>
          <w:p w14:paraId="61426780" w14:textId="77777777" w:rsidR="003E3E90" w:rsidRPr="00617E51" w:rsidRDefault="003E3E90" w:rsidP="003E3E90">
            <w:pPr>
              <w:widowControl/>
              <w:autoSpaceDE/>
              <w:autoSpaceDN/>
              <w:adjustRightInd/>
              <w:rPr>
                <w:bCs/>
                <w:sz w:val="18"/>
                <w:szCs w:val="18"/>
              </w:rPr>
            </w:pPr>
            <w:r w:rsidRPr="00617E51">
              <w:rPr>
                <w:color w:val="000000"/>
                <w:sz w:val="18"/>
                <w:szCs w:val="18"/>
              </w:rPr>
              <w:t>0.695</w:t>
            </w:r>
          </w:p>
        </w:tc>
      </w:tr>
      <w:tr w:rsidR="003E3E90" w:rsidRPr="00617E51" w14:paraId="2CACE874" w14:textId="77777777" w:rsidTr="00695FAE">
        <w:tc>
          <w:tcPr>
            <w:tcW w:w="1413" w:type="dxa"/>
            <w:vAlign w:val="bottom"/>
          </w:tcPr>
          <w:p w14:paraId="76989A0E" w14:textId="77777777" w:rsidR="003E3E90" w:rsidRPr="00617E51" w:rsidRDefault="003E3E90" w:rsidP="003E3E90">
            <w:pPr>
              <w:widowControl/>
              <w:autoSpaceDE/>
              <w:autoSpaceDN/>
              <w:adjustRightInd/>
              <w:rPr>
                <w:bCs/>
                <w:sz w:val="18"/>
                <w:szCs w:val="18"/>
              </w:rPr>
            </w:pPr>
            <w:r w:rsidRPr="00617E51">
              <w:rPr>
                <w:color w:val="000000"/>
                <w:sz w:val="18"/>
                <w:szCs w:val="18"/>
              </w:rPr>
              <w:t>Q9LTY3_ARATH</w:t>
            </w:r>
          </w:p>
        </w:tc>
        <w:tc>
          <w:tcPr>
            <w:tcW w:w="1134" w:type="dxa"/>
            <w:vAlign w:val="bottom"/>
          </w:tcPr>
          <w:p w14:paraId="575AFB2D" w14:textId="77777777" w:rsidR="003E3E90" w:rsidRPr="00617E51" w:rsidRDefault="003E3E90" w:rsidP="003E3E90">
            <w:pPr>
              <w:widowControl/>
              <w:autoSpaceDE/>
              <w:autoSpaceDN/>
              <w:adjustRightInd/>
              <w:rPr>
                <w:bCs/>
                <w:sz w:val="18"/>
                <w:szCs w:val="18"/>
              </w:rPr>
            </w:pPr>
            <w:r w:rsidRPr="00617E51">
              <w:rPr>
                <w:color w:val="000000"/>
                <w:sz w:val="18"/>
                <w:szCs w:val="18"/>
              </w:rPr>
              <w:t>Q9LTY3</w:t>
            </w:r>
          </w:p>
        </w:tc>
        <w:tc>
          <w:tcPr>
            <w:tcW w:w="5953" w:type="dxa"/>
            <w:vAlign w:val="bottom"/>
          </w:tcPr>
          <w:p w14:paraId="5862E35C" w14:textId="77777777" w:rsidR="003E3E90" w:rsidRPr="00617E51" w:rsidRDefault="003E3E90" w:rsidP="003E3E90">
            <w:pPr>
              <w:widowControl/>
              <w:autoSpaceDE/>
              <w:autoSpaceDN/>
              <w:adjustRightInd/>
              <w:rPr>
                <w:bCs/>
                <w:sz w:val="18"/>
                <w:szCs w:val="18"/>
              </w:rPr>
            </w:pPr>
            <w:r w:rsidRPr="00617E51">
              <w:rPr>
                <w:color w:val="000000"/>
                <w:sz w:val="18"/>
                <w:szCs w:val="18"/>
              </w:rPr>
              <w:t>Cysteine/Histidine-rich C1 domain family protein</w:t>
            </w:r>
          </w:p>
        </w:tc>
        <w:tc>
          <w:tcPr>
            <w:tcW w:w="516" w:type="dxa"/>
            <w:vAlign w:val="bottom"/>
          </w:tcPr>
          <w:p w14:paraId="64B91D7B" w14:textId="77777777" w:rsidR="003E3E90" w:rsidRPr="00617E51" w:rsidRDefault="003E3E90" w:rsidP="003E3E90">
            <w:pPr>
              <w:widowControl/>
              <w:autoSpaceDE/>
              <w:autoSpaceDN/>
              <w:adjustRightInd/>
              <w:rPr>
                <w:bCs/>
                <w:sz w:val="18"/>
                <w:szCs w:val="18"/>
              </w:rPr>
            </w:pPr>
            <w:r w:rsidRPr="00617E51">
              <w:rPr>
                <w:color w:val="000000"/>
                <w:sz w:val="18"/>
                <w:szCs w:val="18"/>
              </w:rPr>
              <w:t>0.695</w:t>
            </w:r>
          </w:p>
        </w:tc>
      </w:tr>
      <w:tr w:rsidR="003E3E90" w:rsidRPr="00617E51" w14:paraId="1EB0369A" w14:textId="77777777" w:rsidTr="00695FAE">
        <w:tc>
          <w:tcPr>
            <w:tcW w:w="1413" w:type="dxa"/>
            <w:vAlign w:val="bottom"/>
          </w:tcPr>
          <w:p w14:paraId="005E6BC8" w14:textId="77777777" w:rsidR="003E3E90" w:rsidRPr="00617E51" w:rsidRDefault="003E3E90" w:rsidP="003E3E90">
            <w:pPr>
              <w:widowControl/>
              <w:autoSpaceDE/>
              <w:autoSpaceDN/>
              <w:adjustRightInd/>
              <w:rPr>
                <w:bCs/>
                <w:sz w:val="18"/>
                <w:szCs w:val="18"/>
              </w:rPr>
            </w:pPr>
            <w:r w:rsidRPr="00617E51">
              <w:rPr>
                <w:color w:val="000000"/>
                <w:sz w:val="18"/>
                <w:szCs w:val="18"/>
              </w:rPr>
              <w:t>F4IMB6_ARATH</w:t>
            </w:r>
          </w:p>
        </w:tc>
        <w:tc>
          <w:tcPr>
            <w:tcW w:w="1134" w:type="dxa"/>
            <w:vAlign w:val="bottom"/>
          </w:tcPr>
          <w:p w14:paraId="41598FA1" w14:textId="77777777" w:rsidR="003E3E90" w:rsidRPr="00617E51" w:rsidRDefault="003E3E90" w:rsidP="003E3E90">
            <w:pPr>
              <w:widowControl/>
              <w:autoSpaceDE/>
              <w:autoSpaceDN/>
              <w:adjustRightInd/>
              <w:rPr>
                <w:bCs/>
                <w:sz w:val="18"/>
                <w:szCs w:val="18"/>
              </w:rPr>
            </w:pPr>
            <w:r w:rsidRPr="00617E51">
              <w:rPr>
                <w:color w:val="000000"/>
                <w:sz w:val="18"/>
                <w:szCs w:val="18"/>
              </w:rPr>
              <w:t>F4IMB6</w:t>
            </w:r>
          </w:p>
        </w:tc>
        <w:tc>
          <w:tcPr>
            <w:tcW w:w="5953" w:type="dxa"/>
            <w:vAlign w:val="bottom"/>
          </w:tcPr>
          <w:p w14:paraId="23E7E144" w14:textId="77777777" w:rsidR="003E3E90" w:rsidRPr="00617E51" w:rsidRDefault="003E3E90" w:rsidP="003E3E90">
            <w:pPr>
              <w:widowControl/>
              <w:autoSpaceDE/>
              <w:autoSpaceDN/>
              <w:adjustRightInd/>
              <w:rPr>
                <w:bCs/>
                <w:sz w:val="18"/>
                <w:szCs w:val="18"/>
              </w:rPr>
            </w:pPr>
            <w:r w:rsidRPr="00617E51">
              <w:rPr>
                <w:color w:val="000000"/>
                <w:sz w:val="18"/>
                <w:szCs w:val="18"/>
              </w:rPr>
              <w:t>Uncharacterized protein</w:t>
            </w:r>
          </w:p>
        </w:tc>
        <w:tc>
          <w:tcPr>
            <w:tcW w:w="516" w:type="dxa"/>
            <w:vAlign w:val="bottom"/>
          </w:tcPr>
          <w:p w14:paraId="11B9C466" w14:textId="77777777" w:rsidR="003E3E90" w:rsidRPr="00617E51" w:rsidRDefault="003E3E90" w:rsidP="003E3E90">
            <w:pPr>
              <w:widowControl/>
              <w:autoSpaceDE/>
              <w:autoSpaceDN/>
              <w:adjustRightInd/>
              <w:rPr>
                <w:bCs/>
                <w:sz w:val="18"/>
                <w:szCs w:val="18"/>
              </w:rPr>
            </w:pPr>
            <w:r w:rsidRPr="00617E51">
              <w:rPr>
                <w:color w:val="000000"/>
                <w:sz w:val="18"/>
                <w:szCs w:val="18"/>
              </w:rPr>
              <w:t>0.695</w:t>
            </w:r>
          </w:p>
        </w:tc>
      </w:tr>
      <w:tr w:rsidR="003E3E90" w:rsidRPr="00617E51" w14:paraId="16E7EE56" w14:textId="77777777" w:rsidTr="00695FAE">
        <w:tc>
          <w:tcPr>
            <w:tcW w:w="1413" w:type="dxa"/>
            <w:vAlign w:val="bottom"/>
          </w:tcPr>
          <w:p w14:paraId="692B789A" w14:textId="77777777" w:rsidR="003E3E90" w:rsidRPr="00617E51" w:rsidRDefault="003E3E90" w:rsidP="003E3E90">
            <w:pPr>
              <w:widowControl/>
              <w:autoSpaceDE/>
              <w:autoSpaceDN/>
              <w:adjustRightInd/>
              <w:rPr>
                <w:bCs/>
                <w:sz w:val="18"/>
                <w:szCs w:val="18"/>
              </w:rPr>
            </w:pPr>
            <w:r w:rsidRPr="00617E51">
              <w:rPr>
                <w:color w:val="000000"/>
                <w:sz w:val="18"/>
                <w:szCs w:val="18"/>
              </w:rPr>
              <w:t>EXL1-2</w:t>
            </w:r>
          </w:p>
        </w:tc>
        <w:tc>
          <w:tcPr>
            <w:tcW w:w="1134" w:type="dxa"/>
            <w:vAlign w:val="bottom"/>
          </w:tcPr>
          <w:p w14:paraId="43BE90CD" w14:textId="77777777" w:rsidR="003E3E90" w:rsidRPr="00617E51" w:rsidRDefault="003E3E90" w:rsidP="003E3E90">
            <w:pPr>
              <w:widowControl/>
              <w:autoSpaceDE/>
              <w:autoSpaceDN/>
              <w:adjustRightInd/>
              <w:rPr>
                <w:bCs/>
                <w:sz w:val="18"/>
                <w:szCs w:val="18"/>
              </w:rPr>
            </w:pPr>
            <w:r w:rsidRPr="00617E51">
              <w:rPr>
                <w:color w:val="000000"/>
                <w:sz w:val="18"/>
                <w:szCs w:val="18"/>
              </w:rPr>
              <w:t>Q9C6E4</w:t>
            </w:r>
          </w:p>
        </w:tc>
        <w:tc>
          <w:tcPr>
            <w:tcW w:w="5953" w:type="dxa"/>
            <w:vAlign w:val="bottom"/>
          </w:tcPr>
          <w:p w14:paraId="00C5CEAF" w14:textId="77777777" w:rsidR="003E3E90" w:rsidRPr="00617E51" w:rsidRDefault="003E3E90" w:rsidP="003E3E90">
            <w:pPr>
              <w:widowControl/>
              <w:autoSpaceDE/>
              <w:autoSpaceDN/>
              <w:adjustRightInd/>
              <w:rPr>
                <w:bCs/>
                <w:sz w:val="18"/>
                <w:szCs w:val="18"/>
              </w:rPr>
            </w:pPr>
            <w:r w:rsidRPr="00617E51">
              <w:rPr>
                <w:color w:val="000000"/>
                <w:sz w:val="18"/>
                <w:szCs w:val="18"/>
              </w:rPr>
              <w:t xml:space="preserve">Protein EXORDIUM-like 1; May play a role in a </w:t>
            </w:r>
            <w:proofErr w:type="spellStart"/>
            <w:r w:rsidRPr="00617E51">
              <w:rPr>
                <w:color w:val="000000"/>
                <w:sz w:val="18"/>
                <w:szCs w:val="18"/>
              </w:rPr>
              <w:t>brassinosteroid</w:t>
            </w:r>
            <w:proofErr w:type="spellEnd"/>
            <w:r w:rsidRPr="00617E51">
              <w:rPr>
                <w:color w:val="000000"/>
                <w:sz w:val="18"/>
                <w:szCs w:val="18"/>
              </w:rPr>
              <w:t>-dependent regulatory pathway that controls growth and development under low carbon and energy availability; Belongs to the EXORDIUM family.</w:t>
            </w:r>
          </w:p>
        </w:tc>
        <w:tc>
          <w:tcPr>
            <w:tcW w:w="516" w:type="dxa"/>
            <w:vAlign w:val="bottom"/>
          </w:tcPr>
          <w:p w14:paraId="3F96CA9E" w14:textId="77777777" w:rsidR="003E3E90" w:rsidRPr="00617E51" w:rsidRDefault="003E3E90" w:rsidP="003E3E90">
            <w:pPr>
              <w:widowControl/>
              <w:autoSpaceDE/>
              <w:autoSpaceDN/>
              <w:adjustRightInd/>
              <w:rPr>
                <w:bCs/>
                <w:sz w:val="18"/>
                <w:szCs w:val="18"/>
              </w:rPr>
            </w:pPr>
            <w:r w:rsidRPr="00617E51">
              <w:rPr>
                <w:color w:val="000000"/>
                <w:sz w:val="18"/>
                <w:szCs w:val="18"/>
              </w:rPr>
              <w:t>0.653</w:t>
            </w:r>
          </w:p>
        </w:tc>
      </w:tr>
      <w:tr w:rsidR="003E3E90" w:rsidRPr="00617E51" w14:paraId="17182B93" w14:textId="77777777" w:rsidTr="00617E51">
        <w:tc>
          <w:tcPr>
            <w:tcW w:w="1413" w:type="dxa"/>
            <w:shd w:val="clear" w:color="auto" w:fill="auto"/>
            <w:vAlign w:val="bottom"/>
          </w:tcPr>
          <w:p w14:paraId="5AAF1D80" w14:textId="77777777" w:rsidR="003E3E90" w:rsidRPr="00617E51" w:rsidRDefault="003E3E90" w:rsidP="003E3E90">
            <w:pPr>
              <w:widowControl/>
              <w:autoSpaceDE/>
              <w:autoSpaceDN/>
              <w:adjustRightInd/>
              <w:rPr>
                <w:bCs/>
                <w:sz w:val="18"/>
                <w:szCs w:val="18"/>
              </w:rPr>
            </w:pPr>
            <w:r w:rsidRPr="00617E51">
              <w:rPr>
                <w:color w:val="000000"/>
                <w:sz w:val="18"/>
                <w:szCs w:val="18"/>
              </w:rPr>
              <w:t>IDD16</w:t>
            </w:r>
          </w:p>
        </w:tc>
        <w:tc>
          <w:tcPr>
            <w:tcW w:w="1134" w:type="dxa"/>
            <w:shd w:val="clear" w:color="auto" w:fill="auto"/>
            <w:vAlign w:val="bottom"/>
          </w:tcPr>
          <w:p w14:paraId="0B0BA38D" w14:textId="77777777" w:rsidR="003E3E90" w:rsidRPr="00617E51" w:rsidRDefault="003E3E90" w:rsidP="003E3E90">
            <w:pPr>
              <w:widowControl/>
              <w:autoSpaceDE/>
              <w:autoSpaceDN/>
              <w:adjustRightInd/>
              <w:rPr>
                <w:bCs/>
                <w:sz w:val="18"/>
                <w:szCs w:val="18"/>
              </w:rPr>
            </w:pPr>
            <w:r w:rsidRPr="00617E51">
              <w:rPr>
                <w:color w:val="000000"/>
                <w:sz w:val="18"/>
                <w:szCs w:val="18"/>
              </w:rPr>
              <w:t>Q9FRH4</w:t>
            </w:r>
          </w:p>
        </w:tc>
        <w:tc>
          <w:tcPr>
            <w:tcW w:w="5953" w:type="dxa"/>
            <w:shd w:val="clear" w:color="auto" w:fill="auto"/>
            <w:vAlign w:val="bottom"/>
          </w:tcPr>
          <w:p w14:paraId="588E08DA" w14:textId="0F560D36" w:rsidR="003E3E90" w:rsidRPr="00617E51" w:rsidRDefault="003E3E90" w:rsidP="003E3E90">
            <w:pPr>
              <w:widowControl/>
              <w:autoSpaceDE/>
              <w:autoSpaceDN/>
              <w:adjustRightInd/>
              <w:rPr>
                <w:bCs/>
                <w:sz w:val="18"/>
                <w:szCs w:val="18"/>
              </w:rPr>
            </w:pPr>
            <w:r w:rsidRPr="00617E51">
              <w:rPr>
                <w:color w:val="000000"/>
                <w:sz w:val="18"/>
                <w:szCs w:val="18"/>
              </w:rPr>
              <w:t>Protein indeterminate-domain 16; Transcription factor regulating lateral organ morphoge</w:t>
            </w:r>
            <w:r w:rsidR="00617E51" w:rsidRPr="00617E51">
              <w:rPr>
                <w:color w:val="000000"/>
                <w:sz w:val="18"/>
                <w:szCs w:val="18"/>
              </w:rPr>
              <w:t xml:space="preserve">nesis and </w:t>
            </w:r>
            <w:proofErr w:type="spellStart"/>
            <w:r w:rsidR="00617E51" w:rsidRPr="00617E51">
              <w:rPr>
                <w:color w:val="000000"/>
                <w:sz w:val="18"/>
                <w:szCs w:val="18"/>
              </w:rPr>
              <w:t>gravitropic</w:t>
            </w:r>
            <w:proofErr w:type="spellEnd"/>
            <w:r w:rsidR="00617E51" w:rsidRPr="00617E51">
              <w:rPr>
                <w:color w:val="000000"/>
                <w:sz w:val="18"/>
                <w:szCs w:val="18"/>
              </w:rPr>
              <w:t xml:space="preserve"> responses</w:t>
            </w:r>
            <w:r w:rsidRPr="00617E51">
              <w:rPr>
                <w:color w:val="000000"/>
                <w:sz w:val="18"/>
                <w:szCs w:val="18"/>
              </w:rPr>
              <w:t xml:space="preserve">. Has a redundant role with IDD14 in </w:t>
            </w:r>
            <w:r w:rsidRPr="00617E51">
              <w:rPr>
                <w:color w:val="000000"/>
                <w:sz w:val="18"/>
                <w:szCs w:val="18"/>
              </w:rPr>
              <w:lastRenderedPageBreak/>
              <w:t>directing leaf</w:t>
            </w:r>
            <w:r w:rsidR="00617E51" w:rsidRPr="00617E51">
              <w:rPr>
                <w:color w:val="000000"/>
                <w:sz w:val="18"/>
                <w:szCs w:val="18"/>
              </w:rPr>
              <w:t xml:space="preserve"> and floral organ morphogenesis</w:t>
            </w:r>
            <w:r w:rsidRPr="00617E51">
              <w:rPr>
                <w:color w:val="000000"/>
                <w:sz w:val="18"/>
                <w:szCs w:val="18"/>
              </w:rPr>
              <w:t xml:space="preserve">. Acts cooperatively with IDD15 to control </w:t>
            </w:r>
            <w:r w:rsidR="00617E51" w:rsidRPr="00617E51">
              <w:rPr>
                <w:color w:val="000000"/>
                <w:sz w:val="18"/>
                <w:szCs w:val="18"/>
              </w:rPr>
              <w:t xml:space="preserve">silique and </w:t>
            </w:r>
            <w:proofErr w:type="spellStart"/>
            <w:r w:rsidR="00617E51" w:rsidRPr="00617E51">
              <w:rPr>
                <w:color w:val="000000"/>
                <w:sz w:val="18"/>
                <w:szCs w:val="18"/>
              </w:rPr>
              <w:t>branche</w:t>
            </w:r>
            <w:proofErr w:type="spellEnd"/>
            <w:r w:rsidR="00617E51" w:rsidRPr="00617E51">
              <w:rPr>
                <w:color w:val="000000"/>
                <w:sz w:val="18"/>
                <w:szCs w:val="18"/>
              </w:rPr>
              <w:t xml:space="preserve"> orientation</w:t>
            </w:r>
            <w:r w:rsidRPr="00617E51">
              <w:rPr>
                <w:color w:val="000000"/>
                <w:sz w:val="18"/>
                <w:szCs w:val="18"/>
              </w:rPr>
              <w:t>. Involved in the establishment of auxin gradients through the regulation of a</w:t>
            </w:r>
            <w:r w:rsidR="00617E51" w:rsidRPr="00617E51">
              <w:rPr>
                <w:color w:val="000000"/>
                <w:sz w:val="18"/>
                <w:szCs w:val="18"/>
              </w:rPr>
              <w:t>uxin biosynthesis and transport</w:t>
            </w:r>
            <w:r w:rsidRPr="00617E51">
              <w:rPr>
                <w:color w:val="000000"/>
                <w:sz w:val="18"/>
                <w:szCs w:val="18"/>
              </w:rPr>
              <w:t>.</w:t>
            </w:r>
          </w:p>
        </w:tc>
        <w:tc>
          <w:tcPr>
            <w:tcW w:w="516" w:type="dxa"/>
            <w:shd w:val="clear" w:color="auto" w:fill="auto"/>
            <w:vAlign w:val="bottom"/>
          </w:tcPr>
          <w:p w14:paraId="5BF6689D" w14:textId="77777777" w:rsidR="003E3E90" w:rsidRPr="00617E51" w:rsidRDefault="003E3E90" w:rsidP="003E3E90">
            <w:pPr>
              <w:widowControl/>
              <w:autoSpaceDE/>
              <w:autoSpaceDN/>
              <w:adjustRightInd/>
              <w:rPr>
                <w:bCs/>
                <w:sz w:val="18"/>
                <w:szCs w:val="18"/>
              </w:rPr>
            </w:pPr>
            <w:r w:rsidRPr="00617E51">
              <w:rPr>
                <w:color w:val="000000"/>
                <w:sz w:val="18"/>
                <w:szCs w:val="18"/>
              </w:rPr>
              <w:lastRenderedPageBreak/>
              <w:t>0.6</w:t>
            </w:r>
          </w:p>
        </w:tc>
      </w:tr>
      <w:tr w:rsidR="003E3E90" w:rsidRPr="00617E51" w14:paraId="535FB503" w14:textId="77777777" w:rsidTr="00695FAE">
        <w:tc>
          <w:tcPr>
            <w:tcW w:w="1413" w:type="dxa"/>
            <w:vAlign w:val="bottom"/>
          </w:tcPr>
          <w:p w14:paraId="154C6665" w14:textId="77777777" w:rsidR="003E3E90" w:rsidRPr="00617E51" w:rsidRDefault="003E3E90" w:rsidP="003E3E90">
            <w:pPr>
              <w:widowControl/>
              <w:autoSpaceDE/>
              <w:autoSpaceDN/>
              <w:adjustRightInd/>
              <w:rPr>
                <w:bCs/>
                <w:sz w:val="18"/>
                <w:szCs w:val="18"/>
              </w:rPr>
            </w:pPr>
            <w:r w:rsidRPr="00617E51">
              <w:rPr>
                <w:color w:val="000000"/>
                <w:sz w:val="18"/>
                <w:szCs w:val="18"/>
              </w:rPr>
              <w:t>F19B15.50</w:t>
            </w:r>
          </w:p>
        </w:tc>
        <w:tc>
          <w:tcPr>
            <w:tcW w:w="1134" w:type="dxa"/>
            <w:vAlign w:val="bottom"/>
          </w:tcPr>
          <w:p w14:paraId="2F00E8D0" w14:textId="77777777" w:rsidR="003E3E90" w:rsidRPr="00617E51" w:rsidRDefault="003E3E90" w:rsidP="003E3E90">
            <w:pPr>
              <w:widowControl/>
              <w:autoSpaceDE/>
              <w:autoSpaceDN/>
              <w:adjustRightInd/>
              <w:rPr>
                <w:bCs/>
                <w:sz w:val="18"/>
                <w:szCs w:val="18"/>
              </w:rPr>
            </w:pPr>
            <w:r w:rsidRPr="00617E51">
              <w:rPr>
                <w:color w:val="000000"/>
                <w:sz w:val="18"/>
                <w:szCs w:val="18"/>
              </w:rPr>
              <w:t>Q9SZD2</w:t>
            </w:r>
          </w:p>
        </w:tc>
        <w:tc>
          <w:tcPr>
            <w:tcW w:w="5953" w:type="dxa"/>
            <w:vAlign w:val="bottom"/>
          </w:tcPr>
          <w:p w14:paraId="50F04F46" w14:textId="77777777" w:rsidR="003E3E90" w:rsidRPr="00617E51" w:rsidRDefault="003E3E90" w:rsidP="003E3E90">
            <w:pPr>
              <w:widowControl/>
              <w:autoSpaceDE/>
              <w:autoSpaceDN/>
              <w:adjustRightInd/>
              <w:rPr>
                <w:bCs/>
                <w:sz w:val="18"/>
                <w:szCs w:val="18"/>
              </w:rPr>
            </w:pPr>
            <w:r w:rsidRPr="00617E51">
              <w:rPr>
                <w:color w:val="000000"/>
                <w:sz w:val="18"/>
                <w:szCs w:val="18"/>
              </w:rPr>
              <w:t>Putative glycine-rich protein 5</w:t>
            </w:r>
          </w:p>
        </w:tc>
        <w:tc>
          <w:tcPr>
            <w:tcW w:w="516" w:type="dxa"/>
            <w:vAlign w:val="bottom"/>
          </w:tcPr>
          <w:p w14:paraId="2E1E16DC" w14:textId="77777777" w:rsidR="003E3E90" w:rsidRPr="00617E51" w:rsidRDefault="003E3E90" w:rsidP="003E3E90">
            <w:pPr>
              <w:widowControl/>
              <w:autoSpaceDE/>
              <w:autoSpaceDN/>
              <w:adjustRightInd/>
              <w:rPr>
                <w:bCs/>
                <w:sz w:val="18"/>
                <w:szCs w:val="18"/>
              </w:rPr>
            </w:pPr>
            <w:r w:rsidRPr="00617E51">
              <w:rPr>
                <w:color w:val="000000"/>
                <w:sz w:val="18"/>
                <w:szCs w:val="18"/>
              </w:rPr>
              <w:t>0.599</w:t>
            </w:r>
          </w:p>
        </w:tc>
      </w:tr>
      <w:tr w:rsidR="003E3E90" w:rsidRPr="00617E51" w14:paraId="2C9132EF" w14:textId="77777777" w:rsidTr="00695FAE">
        <w:tc>
          <w:tcPr>
            <w:tcW w:w="1413" w:type="dxa"/>
            <w:vAlign w:val="bottom"/>
          </w:tcPr>
          <w:p w14:paraId="19B00BAF" w14:textId="77777777" w:rsidR="003E3E90" w:rsidRPr="00617E51" w:rsidRDefault="003E3E90" w:rsidP="003E3E90">
            <w:pPr>
              <w:widowControl/>
              <w:autoSpaceDE/>
              <w:autoSpaceDN/>
              <w:adjustRightInd/>
              <w:rPr>
                <w:bCs/>
                <w:sz w:val="18"/>
                <w:szCs w:val="18"/>
              </w:rPr>
            </w:pPr>
            <w:r w:rsidRPr="00617E51">
              <w:rPr>
                <w:color w:val="000000"/>
                <w:sz w:val="18"/>
                <w:szCs w:val="18"/>
              </w:rPr>
              <w:t>GDU6</w:t>
            </w:r>
          </w:p>
        </w:tc>
        <w:tc>
          <w:tcPr>
            <w:tcW w:w="1134" w:type="dxa"/>
            <w:vAlign w:val="bottom"/>
          </w:tcPr>
          <w:p w14:paraId="11BCF904" w14:textId="77777777" w:rsidR="003E3E90" w:rsidRPr="00617E51" w:rsidRDefault="003E3E90" w:rsidP="003E3E90">
            <w:pPr>
              <w:widowControl/>
              <w:autoSpaceDE/>
              <w:autoSpaceDN/>
              <w:adjustRightInd/>
              <w:rPr>
                <w:bCs/>
                <w:sz w:val="18"/>
                <w:szCs w:val="18"/>
              </w:rPr>
            </w:pPr>
            <w:r w:rsidRPr="00617E51">
              <w:rPr>
                <w:color w:val="000000"/>
                <w:sz w:val="18"/>
                <w:szCs w:val="18"/>
              </w:rPr>
              <w:t>Q3EAV6</w:t>
            </w:r>
          </w:p>
        </w:tc>
        <w:tc>
          <w:tcPr>
            <w:tcW w:w="5953" w:type="dxa"/>
            <w:vAlign w:val="bottom"/>
          </w:tcPr>
          <w:p w14:paraId="19A9CA06" w14:textId="0C68D1B7" w:rsidR="003E3E90" w:rsidRPr="00617E51" w:rsidRDefault="003E3E90" w:rsidP="003E3E90">
            <w:pPr>
              <w:widowControl/>
              <w:autoSpaceDE/>
              <w:autoSpaceDN/>
              <w:adjustRightInd/>
              <w:rPr>
                <w:bCs/>
                <w:sz w:val="18"/>
                <w:szCs w:val="18"/>
              </w:rPr>
            </w:pPr>
            <w:r w:rsidRPr="00617E51">
              <w:rPr>
                <w:color w:val="000000"/>
                <w:sz w:val="18"/>
                <w:szCs w:val="18"/>
              </w:rPr>
              <w:t xml:space="preserve">Protein GLUTAMINE DUMPER 6; Probable subunit of an amino acid transporter involved in </w:t>
            </w:r>
            <w:r w:rsidR="003C3889" w:rsidRPr="00617E51">
              <w:rPr>
                <w:color w:val="000000"/>
                <w:sz w:val="18"/>
                <w:szCs w:val="18"/>
              </w:rPr>
              <w:t>regulating</w:t>
            </w:r>
            <w:r w:rsidRPr="00617E51">
              <w:rPr>
                <w:color w:val="000000"/>
                <w:sz w:val="18"/>
                <w:szCs w:val="18"/>
              </w:rPr>
              <w:t xml:space="preserve"> the amino acid metabolism. Stimulates amino acid export by activating nonselective amino acid facilitators. </w:t>
            </w:r>
          </w:p>
        </w:tc>
        <w:tc>
          <w:tcPr>
            <w:tcW w:w="516" w:type="dxa"/>
            <w:vAlign w:val="bottom"/>
          </w:tcPr>
          <w:p w14:paraId="21B80B2B" w14:textId="77777777" w:rsidR="003E3E90" w:rsidRPr="00617E51" w:rsidRDefault="003E3E90" w:rsidP="003E3E90">
            <w:pPr>
              <w:widowControl/>
              <w:autoSpaceDE/>
              <w:autoSpaceDN/>
              <w:adjustRightInd/>
              <w:rPr>
                <w:bCs/>
                <w:sz w:val="18"/>
                <w:szCs w:val="18"/>
              </w:rPr>
            </w:pPr>
            <w:r w:rsidRPr="00617E51">
              <w:rPr>
                <w:color w:val="000000"/>
                <w:sz w:val="18"/>
                <w:szCs w:val="18"/>
              </w:rPr>
              <w:t>0.598</w:t>
            </w:r>
          </w:p>
        </w:tc>
      </w:tr>
      <w:tr w:rsidR="003E3E90" w:rsidRPr="00617E51" w14:paraId="17527BA1" w14:textId="77777777" w:rsidTr="00695FAE">
        <w:tc>
          <w:tcPr>
            <w:tcW w:w="1413" w:type="dxa"/>
            <w:vAlign w:val="bottom"/>
          </w:tcPr>
          <w:p w14:paraId="595BCB25" w14:textId="77777777" w:rsidR="003E3E90" w:rsidRPr="00617E51" w:rsidRDefault="003E3E90" w:rsidP="003E3E90">
            <w:pPr>
              <w:widowControl/>
              <w:autoSpaceDE/>
              <w:autoSpaceDN/>
              <w:adjustRightInd/>
              <w:rPr>
                <w:bCs/>
                <w:sz w:val="18"/>
                <w:szCs w:val="18"/>
              </w:rPr>
            </w:pPr>
            <w:r w:rsidRPr="00617E51">
              <w:rPr>
                <w:color w:val="000000"/>
                <w:sz w:val="18"/>
                <w:szCs w:val="18"/>
              </w:rPr>
              <w:t>F10A16.1</w:t>
            </w:r>
          </w:p>
        </w:tc>
        <w:tc>
          <w:tcPr>
            <w:tcW w:w="1134" w:type="dxa"/>
            <w:vAlign w:val="bottom"/>
          </w:tcPr>
          <w:p w14:paraId="318D3FDB" w14:textId="77777777" w:rsidR="003E3E90" w:rsidRPr="00617E51" w:rsidRDefault="003E3E90" w:rsidP="003E3E90">
            <w:pPr>
              <w:widowControl/>
              <w:autoSpaceDE/>
              <w:autoSpaceDN/>
              <w:adjustRightInd/>
              <w:rPr>
                <w:bCs/>
                <w:sz w:val="18"/>
                <w:szCs w:val="18"/>
              </w:rPr>
            </w:pPr>
            <w:r w:rsidRPr="00617E51">
              <w:rPr>
                <w:color w:val="000000"/>
                <w:sz w:val="18"/>
                <w:szCs w:val="18"/>
              </w:rPr>
              <w:t>Q9M9M3</w:t>
            </w:r>
          </w:p>
        </w:tc>
        <w:tc>
          <w:tcPr>
            <w:tcW w:w="5953" w:type="dxa"/>
            <w:vAlign w:val="bottom"/>
          </w:tcPr>
          <w:p w14:paraId="12D7803D" w14:textId="77777777" w:rsidR="003E3E90" w:rsidRPr="00617E51" w:rsidRDefault="003E3E90" w:rsidP="003E3E90">
            <w:pPr>
              <w:widowControl/>
              <w:autoSpaceDE/>
              <w:autoSpaceDN/>
              <w:adjustRightInd/>
              <w:rPr>
                <w:bCs/>
                <w:sz w:val="18"/>
                <w:szCs w:val="18"/>
              </w:rPr>
            </w:pPr>
            <w:r w:rsidRPr="00617E51">
              <w:rPr>
                <w:color w:val="000000"/>
                <w:sz w:val="18"/>
                <w:szCs w:val="18"/>
              </w:rPr>
              <w:t>Defensin-like protein 205</w:t>
            </w:r>
          </w:p>
        </w:tc>
        <w:tc>
          <w:tcPr>
            <w:tcW w:w="516" w:type="dxa"/>
            <w:vAlign w:val="bottom"/>
          </w:tcPr>
          <w:p w14:paraId="705F692B" w14:textId="77777777" w:rsidR="003E3E90" w:rsidRPr="00617E51" w:rsidRDefault="003E3E90" w:rsidP="003E3E90">
            <w:pPr>
              <w:widowControl/>
              <w:autoSpaceDE/>
              <w:autoSpaceDN/>
              <w:adjustRightInd/>
              <w:rPr>
                <w:bCs/>
                <w:sz w:val="18"/>
                <w:szCs w:val="18"/>
              </w:rPr>
            </w:pPr>
            <w:r w:rsidRPr="00617E51">
              <w:rPr>
                <w:color w:val="000000"/>
                <w:sz w:val="18"/>
                <w:szCs w:val="18"/>
              </w:rPr>
              <w:t>0.598</w:t>
            </w:r>
          </w:p>
        </w:tc>
      </w:tr>
      <w:tr w:rsidR="003E3E90" w:rsidRPr="00617E51" w14:paraId="08FDAB4F" w14:textId="77777777" w:rsidTr="00695FAE">
        <w:tc>
          <w:tcPr>
            <w:tcW w:w="1413" w:type="dxa"/>
            <w:vAlign w:val="bottom"/>
          </w:tcPr>
          <w:p w14:paraId="525D7D45" w14:textId="77777777" w:rsidR="003E3E90" w:rsidRPr="00617E51" w:rsidRDefault="003E3E90" w:rsidP="003E3E90">
            <w:pPr>
              <w:widowControl/>
              <w:autoSpaceDE/>
              <w:autoSpaceDN/>
              <w:adjustRightInd/>
              <w:rPr>
                <w:bCs/>
                <w:sz w:val="18"/>
                <w:szCs w:val="18"/>
              </w:rPr>
            </w:pPr>
            <w:r w:rsidRPr="00617E51">
              <w:rPr>
                <w:color w:val="000000"/>
                <w:sz w:val="18"/>
                <w:szCs w:val="18"/>
              </w:rPr>
              <w:t>PIRL2</w:t>
            </w:r>
          </w:p>
        </w:tc>
        <w:tc>
          <w:tcPr>
            <w:tcW w:w="1134" w:type="dxa"/>
            <w:vAlign w:val="bottom"/>
          </w:tcPr>
          <w:p w14:paraId="679B993B" w14:textId="77777777" w:rsidR="003E3E90" w:rsidRPr="00617E51" w:rsidRDefault="003E3E90" w:rsidP="003E3E90">
            <w:pPr>
              <w:widowControl/>
              <w:autoSpaceDE/>
              <w:autoSpaceDN/>
              <w:adjustRightInd/>
              <w:rPr>
                <w:bCs/>
                <w:sz w:val="18"/>
                <w:szCs w:val="18"/>
              </w:rPr>
            </w:pPr>
            <w:r w:rsidRPr="00617E51">
              <w:rPr>
                <w:color w:val="000000"/>
                <w:sz w:val="18"/>
                <w:szCs w:val="18"/>
              </w:rPr>
              <w:t>Q9LRV8</w:t>
            </w:r>
          </w:p>
        </w:tc>
        <w:tc>
          <w:tcPr>
            <w:tcW w:w="5953" w:type="dxa"/>
            <w:vAlign w:val="bottom"/>
          </w:tcPr>
          <w:p w14:paraId="57524C1E" w14:textId="675D96ED" w:rsidR="003E3E90" w:rsidRPr="00617E51" w:rsidRDefault="003E3E90" w:rsidP="003E3E90">
            <w:pPr>
              <w:widowControl/>
              <w:autoSpaceDE/>
              <w:autoSpaceDN/>
              <w:adjustRightInd/>
              <w:rPr>
                <w:bCs/>
                <w:sz w:val="18"/>
                <w:szCs w:val="18"/>
              </w:rPr>
            </w:pPr>
            <w:r w:rsidRPr="00617E51">
              <w:rPr>
                <w:color w:val="000000"/>
                <w:sz w:val="18"/>
                <w:szCs w:val="18"/>
              </w:rPr>
              <w:t>Plant intracellular Ras-group-related LRR protein 2; Leucine-rich repeat protein that likely mediates protein interactions, possibly in signal transduction. ; Belongs to the SHOC2 family.</w:t>
            </w:r>
          </w:p>
        </w:tc>
        <w:tc>
          <w:tcPr>
            <w:tcW w:w="516" w:type="dxa"/>
            <w:vAlign w:val="bottom"/>
          </w:tcPr>
          <w:p w14:paraId="0B3EF305" w14:textId="77777777" w:rsidR="003E3E90" w:rsidRPr="00617E51" w:rsidRDefault="003E3E90" w:rsidP="003E3E90">
            <w:pPr>
              <w:widowControl/>
              <w:autoSpaceDE/>
              <w:autoSpaceDN/>
              <w:adjustRightInd/>
              <w:rPr>
                <w:bCs/>
                <w:sz w:val="18"/>
                <w:szCs w:val="18"/>
              </w:rPr>
            </w:pPr>
            <w:r w:rsidRPr="00617E51">
              <w:rPr>
                <w:color w:val="000000"/>
                <w:sz w:val="18"/>
                <w:szCs w:val="18"/>
              </w:rPr>
              <w:t>0.597</w:t>
            </w:r>
          </w:p>
        </w:tc>
      </w:tr>
      <w:tr w:rsidR="003E3E90" w:rsidRPr="00617E51" w14:paraId="1F263B27" w14:textId="77777777" w:rsidTr="00695FAE">
        <w:tc>
          <w:tcPr>
            <w:tcW w:w="1413" w:type="dxa"/>
            <w:vAlign w:val="bottom"/>
          </w:tcPr>
          <w:p w14:paraId="06A1BAC9" w14:textId="77777777" w:rsidR="003E3E90" w:rsidRPr="00617E51" w:rsidRDefault="003E3E90" w:rsidP="003E3E90">
            <w:pPr>
              <w:widowControl/>
              <w:autoSpaceDE/>
              <w:autoSpaceDN/>
              <w:adjustRightInd/>
              <w:rPr>
                <w:bCs/>
                <w:sz w:val="18"/>
                <w:szCs w:val="18"/>
              </w:rPr>
            </w:pPr>
            <w:r w:rsidRPr="00617E51">
              <w:rPr>
                <w:color w:val="000000"/>
                <w:sz w:val="18"/>
                <w:szCs w:val="18"/>
              </w:rPr>
              <w:t>K2N11.2</w:t>
            </w:r>
          </w:p>
        </w:tc>
        <w:tc>
          <w:tcPr>
            <w:tcW w:w="1134" w:type="dxa"/>
            <w:vAlign w:val="bottom"/>
          </w:tcPr>
          <w:p w14:paraId="058776A2" w14:textId="77777777" w:rsidR="003E3E90" w:rsidRPr="00617E51" w:rsidRDefault="003E3E90" w:rsidP="003E3E90">
            <w:pPr>
              <w:widowControl/>
              <w:autoSpaceDE/>
              <w:autoSpaceDN/>
              <w:adjustRightInd/>
              <w:rPr>
                <w:bCs/>
                <w:sz w:val="18"/>
                <w:szCs w:val="18"/>
              </w:rPr>
            </w:pPr>
            <w:r w:rsidRPr="00617E51">
              <w:rPr>
                <w:color w:val="000000"/>
                <w:sz w:val="18"/>
                <w:szCs w:val="18"/>
              </w:rPr>
              <w:t>Q9FH44</w:t>
            </w:r>
          </w:p>
        </w:tc>
        <w:tc>
          <w:tcPr>
            <w:tcW w:w="5953" w:type="dxa"/>
            <w:vAlign w:val="bottom"/>
          </w:tcPr>
          <w:p w14:paraId="38DECE83" w14:textId="77777777" w:rsidR="003E3E90" w:rsidRPr="00617E51" w:rsidRDefault="003E3E90" w:rsidP="003E3E90">
            <w:pPr>
              <w:widowControl/>
              <w:autoSpaceDE/>
              <w:autoSpaceDN/>
              <w:adjustRightInd/>
              <w:rPr>
                <w:bCs/>
                <w:sz w:val="18"/>
                <w:szCs w:val="18"/>
              </w:rPr>
            </w:pPr>
            <w:r w:rsidRPr="00617E51">
              <w:rPr>
                <w:color w:val="000000"/>
                <w:sz w:val="18"/>
                <w:szCs w:val="18"/>
              </w:rPr>
              <w:t>Ulp1 protease family protein</w:t>
            </w:r>
          </w:p>
        </w:tc>
        <w:tc>
          <w:tcPr>
            <w:tcW w:w="516" w:type="dxa"/>
            <w:vAlign w:val="bottom"/>
          </w:tcPr>
          <w:p w14:paraId="56A55121" w14:textId="77777777" w:rsidR="003E3E90" w:rsidRPr="00617E51" w:rsidRDefault="003E3E90" w:rsidP="003E3E90">
            <w:pPr>
              <w:widowControl/>
              <w:autoSpaceDE/>
              <w:autoSpaceDN/>
              <w:adjustRightInd/>
              <w:rPr>
                <w:bCs/>
                <w:sz w:val="18"/>
                <w:szCs w:val="18"/>
              </w:rPr>
            </w:pPr>
            <w:r w:rsidRPr="00617E51">
              <w:rPr>
                <w:color w:val="000000"/>
                <w:sz w:val="18"/>
                <w:szCs w:val="18"/>
              </w:rPr>
              <w:t>0.597</w:t>
            </w:r>
          </w:p>
        </w:tc>
      </w:tr>
      <w:tr w:rsidR="003E3E90" w:rsidRPr="00617E51" w14:paraId="7DF45B84" w14:textId="77777777" w:rsidTr="00695FAE">
        <w:tc>
          <w:tcPr>
            <w:tcW w:w="1413" w:type="dxa"/>
            <w:vAlign w:val="bottom"/>
          </w:tcPr>
          <w:p w14:paraId="18B80AAE" w14:textId="77777777" w:rsidR="003E3E90" w:rsidRPr="00617E51" w:rsidRDefault="003E3E90" w:rsidP="003E3E90">
            <w:pPr>
              <w:widowControl/>
              <w:autoSpaceDE/>
              <w:autoSpaceDN/>
              <w:adjustRightInd/>
              <w:rPr>
                <w:bCs/>
                <w:sz w:val="18"/>
                <w:szCs w:val="18"/>
              </w:rPr>
            </w:pPr>
            <w:r w:rsidRPr="00617E51">
              <w:rPr>
                <w:color w:val="000000"/>
                <w:sz w:val="18"/>
                <w:szCs w:val="18"/>
              </w:rPr>
              <w:t>HDG6</w:t>
            </w:r>
          </w:p>
        </w:tc>
        <w:tc>
          <w:tcPr>
            <w:tcW w:w="1134" w:type="dxa"/>
            <w:vAlign w:val="bottom"/>
          </w:tcPr>
          <w:p w14:paraId="677E81EF" w14:textId="77777777" w:rsidR="003E3E90" w:rsidRPr="00617E51" w:rsidRDefault="003E3E90" w:rsidP="003E3E90">
            <w:pPr>
              <w:widowControl/>
              <w:autoSpaceDE/>
              <w:autoSpaceDN/>
              <w:adjustRightInd/>
              <w:rPr>
                <w:bCs/>
                <w:sz w:val="18"/>
                <w:szCs w:val="18"/>
              </w:rPr>
            </w:pPr>
            <w:r w:rsidRPr="00617E51">
              <w:rPr>
                <w:color w:val="000000"/>
                <w:sz w:val="18"/>
                <w:szCs w:val="18"/>
              </w:rPr>
              <w:t>Q9FVI6</w:t>
            </w:r>
          </w:p>
        </w:tc>
        <w:tc>
          <w:tcPr>
            <w:tcW w:w="5953" w:type="dxa"/>
            <w:vAlign w:val="bottom"/>
          </w:tcPr>
          <w:p w14:paraId="7B4BAE06" w14:textId="70CBD141" w:rsidR="003E3E90" w:rsidRPr="00617E51" w:rsidRDefault="003E3E90" w:rsidP="003E3E90">
            <w:pPr>
              <w:widowControl/>
              <w:autoSpaceDE/>
              <w:autoSpaceDN/>
              <w:adjustRightInd/>
              <w:rPr>
                <w:bCs/>
                <w:sz w:val="18"/>
                <w:szCs w:val="18"/>
              </w:rPr>
            </w:pPr>
            <w:r w:rsidRPr="00617E51">
              <w:rPr>
                <w:color w:val="000000"/>
                <w:sz w:val="18"/>
                <w:szCs w:val="18"/>
              </w:rPr>
              <w:t xml:space="preserve">Homeobox-leucine zipper protein HDG6; Probable transcription factor involved in </w:t>
            </w:r>
            <w:r w:rsidR="003C06B1" w:rsidRPr="00617E51">
              <w:rPr>
                <w:color w:val="000000"/>
                <w:sz w:val="18"/>
                <w:szCs w:val="18"/>
              </w:rPr>
              <w:t>regulating flowering time</w:t>
            </w:r>
            <w:r w:rsidRPr="00617E51">
              <w:rPr>
                <w:color w:val="000000"/>
                <w:sz w:val="18"/>
                <w:szCs w:val="18"/>
              </w:rPr>
              <w:t xml:space="preserve"> through the photoperiod flowering pathway. May repress FT.</w:t>
            </w:r>
          </w:p>
        </w:tc>
        <w:tc>
          <w:tcPr>
            <w:tcW w:w="516" w:type="dxa"/>
            <w:vAlign w:val="bottom"/>
          </w:tcPr>
          <w:p w14:paraId="21601438" w14:textId="77777777" w:rsidR="003E3E90" w:rsidRPr="00617E51" w:rsidRDefault="003E3E90" w:rsidP="003E3E90">
            <w:pPr>
              <w:widowControl/>
              <w:autoSpaceDE/>
              <w:autoSpaceDN/>
              <w:adjustRightInd/>
              <w:rPr>
                <w:bCs/>
                <w:sz w:val="18"/>
                <w:szCs w:val="18"/>
              </w:rPr>
            </w:pPr>
            <w:r w:rsidRPr="00617E51">
              <w:rPr>
                <w:color w:val="000000"/>
                <w:sz w:val="18"/>
                <w:szCs w:val="18"/>
              </w:rPr>
              <w:t>0.59</w:t>
            </w:r>
          </w:p>
        </w:tc>
      </w:tr>
      <w:tr w:rsidR="003E3E90" w:rsidRPr="00617E51" w14:paraId="0BBEC334" w14:textId="77777777" w:rsidTr="00695FAE">
        <w:tc>
          <w:tcPr>
            <w:tcW w:w="1413" w:type="dxa"/>
            <w:vAlign w:val="bottom"/>
          </w:tcPr>
          <w:p w14:paraId="2267D97B" w14:textId="77777777" w:rsidR="003E3E90" w:rsidRPr="00617E51" w:rsidRDefault="003E3E90" w:rsidP="003E3E90">
            <w:pPr>
              <w:widowControl/>
              <w:autoSpaceDE/>
              <w:autoSpaceDN/>
              <w:adjustRightInd/>
              <w:rPr>
                <w:bCs/>
                <w:sz w:val="18"/>
                <w:szCs w:val="18"/>
              </w:rPr>
            </w:pPr>
            <w:r w:rsidRPr="00617E51">
              <w:rPr>
                <w:color w:val="000000"/>
                <w:sz w:val="18"/>
                <w:szCs w:val="18"/>
              </w:rPr>
              <w:t>SIS8</w:t>
            </w:r>
          </w:p>
        </w:tc>
        <w:tc>
          <w:tcPr>
            <w:tcW w:w="1134" w:type="dxa"/>
            <w:vAlign w:val="bottom"/>
          </w:tcPr>
          <w:p w14:paraId="050F0759" w14:textId="77777777" w:rsidR="003E3E90" w:rsidRPr="00617E51" w:rsidRDefault="003E3E90" w:rsidP="003E3E90">
            <w:pPr>
              <w:widowControl/>
              <w:autoSpaceDE/>
              <w:autoSpaceDN/>
              <w:adjustRightInd/>
              <w:rPr>
                <w:bCs/>
                <w:sz w:val="18"/>
                <w:szCs w:val="18"/>
              </w:rPr>
            </w:pPr>
            <w:r w:rsidRPr="00617E51">
              <w:rPr>
                <w:color w:val="000000"/>
                <w:sz w:val="18"/>
                <w:szCs w:val="18"/>
              </w:rPr>
              <w:t>Q9C9U5</w:t>
            </w:r>
          </w:p>
        </w:tc>
        <w:tc>
          <w:tcPr>
            <w:tcW w:w="5953" w:type="dxa"/>
            <w:vAlign w:val="bottom"/>
          </w:tcPr>
          <w:p w14:paraId="2C9995A2" w14:textId="42ECAFF6" w:rsidR="003E3E90" w:rsidRPr="00617E51" w:rsidRDefault="003E3E90" w:rsidP="003E3E90">
            <w:pPr>
              <w:widowControl/>
              <w:autoSpaceDE/>
              <w:autoSpaceDN/>
              <w:adjustRightInd/>
              <w:rPr>
                <w:bCs/>
                <w:sz w:val="18"/>
                <w:szCs w:val="18"/>
              </w:rPr>
            </w:pPr>
            <w:r w:rsidRPr="00617E51">
              <w:rPr>
                <w:color w:val="000000"/>
                <w:sz w:val="18"/>
                <w:szCs w:val="18"/>
              </w:rPr>
              <w:t>Probable serine/threonine-protein kinase SIS8</w:t>
            </w:r>
            <w:r w:rsidR="003C06B1" w:rsidRPr="00617E51">
              <w:rPr>
                <w:color w:val="000000"/>
                <w:sz w:val="18"/>
                <w:szCs w:val="18"/>
              </w:rPr>
              <w:t xml:space="preserve"> Acts as a </w:t>
            </w:r>
            <w:r w:rsidRPr="00617E51">
              <w:rPr>
                <w:color w:val="000000"/>
                <w:sz w:val="18"/>
                <w:szCs w:val="18"/>
              </w:rPr>
              <w:t xml:space="preserve">negative regulator of salt tolerance. Mediates sugar response during early seedling development; Belongs to the protein kinase superfamily. </w:t>
            </w:r>
            <w:proofErr w:type="spellStart"/>
            <w:r w:rsidRPr="00617E51">
              <w:rPr>
                <w:color w:val="000000"/>
                <w:sz w:val="18"/>
                <w:szCs w:val="18"/>
              </w:rPr>
              <w:t>Ser</w:t>
            </w:r>
            <w:proofErr w:type="spellEnd"/>
            <w:r w:rsidRPr="00617E51">
              <w:rPr>
                <w:color w:val="000000"/>
                <w:sz w:val="18"/>
                <w:szCs w:val="18"/>
              </w:rPr>
              <w:t>/</w:t>
            </w:r>
            <w:proofErr w:type="spellStart"/>
            <w:r w:rsidRPr="00617E51">
              <w:rPr>
                <w:color w:val="000000"/>
                <w:sz w:val="18"/>
                <w:szCs w:val="18"/>
              </w:rPr>
              <w:t>Thr</w:t>
            </w:r>
            <w:proofErr w:type="spellEnd"/>
            <w:r w:rsidRPr="00617E51">
              <w:rPr>
                <w:color w:val="000000"/>
                <w:sz w:val="18"/>
                <w:szCs w:val="18"/>
              </w:rPr>
              <w:t xml:space="preserve"> protein kinase family.</w:t>
            </w:r>
          </w:p>
        </w:tc>
        <w:tc>
          <w:tcPr>
            <w:tcW w:w="516" w:type="dxa"/>
            <w:vAlign w:val="bottom"/>
          </w:tcPr>
          <w:p w14:paraId="1B0E3973" w14:textId="77777777" w:rsidR="003E3E90" w:rsidRPr="00617E51" w:rsidRDefault="003E3E90" w:rsidP="003E3E90">
            <w:pPr>
              <w:widowControl/>
              <w:autoSpaceDE/>
              <w:autoSpaceDN/>
              <w:adjustRightInd/>
              <w:rPr>
                <w:bCs/>
                <w:sz w:val="18"/>
                <w:szCs w:val="18"/>
              </w:rPr>
            </w:pPr>
            <w:r w:rsidRPr="00617E51">
              <w:rPr>
                <w:color w:val="000000"/>
                <w:sz w:val="18"/>
                <w:szCs w:val="18"/>
              </w:rPr>
              <w:t>0.575</w:t>
            </w:r>
          </w:p>
        </w:tc>
      </w:tr>
      <w:tr w:rsidR="003E3E90" w:rsidRPr="00617E51" w14:paraId="2FA1B18B" w14:textId="77777777" w:rsidTr="00695FAE">
        <w:tc>
          <w:tcPr>
            <w:tcW w:w="1413" w:type="dxa"/>
            <w:vAlign w:val="bottom"/>
          </w:tcPr>
          <w:p w14:paraId="30534DE0" w14:textId="77777777" w:rsidR="003E3E90" w:rsidRPr="00617E51" w:rsidRDefault="003E3E90" w:rsidP="003E3E90">
            <w:pPr>
              <w:widowControl/>
              <w:autoSpaceDE/>
              <w:autoSpaceDN/>
              <w:adjustRightInd/>
              <w:rPr>
                <w:bCs/>
                <w:sz w:val="18"/>
                <w:szCs w:val="18"/>
              </w:rPr>
            </w:pPr>
            <w:r w:rsidRPr="00617E51">
              <w:rPr>
                <w:color w:val="000000"/>
                <w:sz w:val="18"/>
                <w:szCs w:val="18"/>
              </w:rPr>
              <w:t>SDC</w:t>
            </w:r>
          </w:p>
        </w:tc>
        <w:tc>
          <w:tcPr>
            <w:tcW w:w="1134" w:type="dxa"/>
            <w:vAlign w:val="bottom"/>
          </w:tcPr>
          <w:p w14:paraId="06DF55C2" w14:textId="77777777" w:rsidR="003E3E90" w:rsidRPr="00617E51" w:rsidRDefault="003E3E90" w:rsidP="003E3E90">
            <w:pPr>
              <w:widowControl/>
              <w:autoSpaceDE/>
              <w:autoSpaceDN/>
              <w:adjustRightInd/>
              <w:rPr>
                <w:bCs/>
                <w:sz w:val="18"/>
                <w:szCs w:val="18"/>
              </w:rPr>
            </w:pPr>
            <w:r w:rsidRPr="00617E51">
              <w:rPr>
                <w:color w:val="000000"/>
                <w:sz w:val="18"/>
                <w:szCs w:val="18"/>
              </w:rPr>
              <w:t>Q3EBY8</w:t>
            </w:r>
          </w:p>
        </w:tc>
        <w:tc>
          <w:tcPr>
            <w:tcW w:w="5953" w:type="dxa"/>
            <w:vAlign w:val="bottom"/>
          </w:tcPr>
          <w:p w14:paraId="40E99C9D" w14:textId="77777777" w:rsidR="003E3E90" w:rsidRPr="00617E51" w:rsidRDefault="003E3E90" w:rsidP="003E3E90">
            <w:pPr>
              <w:widowControl/>
              <w:autoSpaceDE/>
              <w:autoSpaceDN/>
              <w:adjustRightInd/>
              <w:rPr>
                <w:bCs/>
                <w:sz w:val="18"/>
                <w:szCs w:val="18"/>
              </w:rPr>
            </w:pPr>
            <w:r w:rsidRPr="00617E51">
              <w:rPr>
                <w:color w:val="000000"/>
                <w:sz w:val="18"/>
                <w:szCs w:val="18"/>
              </w:rPr>
              <w:t>F-box protein At2g17690</w:t>
            </w:r>
            <w:proofErr w:type="gramStart"/>
            <w:r w:rsidRPr="00617E51">
              <w:rPr>
                <w:color w:val="000000"/>
                <w:sz w:val="18"/>
                <w:szCs w:val="18"/>
              </w:rPr>
              <w:t>;</w:t>
            </w:r>
            <w:proofErr w:type="gramEnd"/>
            <w:r w:rsidRPr="00617E51">
              <w:rPr>
                <w:color w:val="000000"/>
                <w:sz w:val="18"/>
                <w:szCs w:val="18"/>
              </w:rPr>
              <w:t xml:space="preserve"> Involved in heat stress response. Contributes to recovery from heat stress.</w:t>
            </w:r>
          </w:p>
        </w:tc>
        <w:tc>
          <w:tcPr>
            <w:tcW w:w="516" w:type="dxa"/>
            <w:vAlign w:val="bottom"/>
          </w:tcPr>
          <w:p w14:paraId="5D2A0228" w14:textId="77777777" w:rsidR="003E3E90" w:rsidRPr="00617E51" w:rsidRDefault="003E3E90" w:rsidP="003E3E90">
            <w:pPr>
              <w:widowControl/>
              <w:autoSpaceDE/>
              <w:autoSpaceDN/>
              <w:adjustRightInd/>
              <w:rPr>
                <w:bCs/>
                <w:sz w:val="18"/>
                <w:szCs w:val="18"/>
              </w:rPr>
            </w:pPr>
            <w:r w:rsidRPr="00617E51">
              <w:rPr>
                <w:color w:val="000000"/>
                <w:sz w:val="18"/>
                <w:szCs w:val="18"/>
              </w:rPr>
              <w:t>0.549</w:t>
            </w:r>
          </w:p>
        </w:tc>
      </w:tr>
      <w:tr w:rsidR="003E3E90" w:rsidRPr="00617E51" w14:paraId="5F2CF41B" w14:textId="77777777" w:rsidTr="00695FAE">
        <w:tc>
          <w:tcPr>
            <w:tcW w:w="1413" w:type="dxa"/>
            <w:vAlign w:val="bottom"/>
          </w:tcPr>
          <w:p w14:paraId="6924E262" w14:textId="77777777" w:rsidR="003E3E90" w:rsidRPr="00617E51" w:rsidRDefault="003E3E90" w:rsidP="003E3E90">
            <w:pPr>
              <w:widowControl/>
              <w:autoSpaceDE/>
              <w:autoSpaceDN/>
              <w:adjustRightInd/>
              <w:rPr>
                <w:bCs/>
                <w:sz w:val="18"/>
                <w:szCs w:val="18"/>
              </w:rPr>
            </w:pPr>
            <w:r w:rsidRPr="00617E51">
              <w:rPr>
                <w:color w:val="000000"/>
                <w:sz w:val="18"/>
                <w:szCs w:val="18"/>
              </w:rPr>
              <w:t>PURU2</w:t>
            </w:r>
          </w:p>
        </w:tc>
        <w:tc>
          <w:tcPr>
            <w:tcW w:w="1134" w:type="dxa"/>
            <w:vAlign w:val="bottom"/>
          </w:tcPr>
          <w:p w14:paraId="470DAEFB" w14:textId="77777777" w:rsidR="003E3E90" w:rsidRPr="00617E51" w:rsidRDefault="003E3E90" w:rsidP="003E3E90">
            <w:pPr>
              <w:widowControl/>
              <w:autoSpaceDE/>
              <w:autoSpaceDN/>
              <w:adjustRightInd/>
              <w:rPr>
                <w:bCs/>
                <w:sz w:val="18"/>
                <w:szCs w:val="18"/>
              </w:rPr>
            </w:pPr>
            <w:r w:rsidRPr="00617E51">
              <w:rPr>
                <w:color w:val="000000"/>
                <w:sz w:val="18"/>
                <w:szCs w:val="18"/>
              </w:rPr>
              <w:t>F4JP46</w:t>
            </w:r>
          </w:p>
        </w:tc>
        <w:tc>
          <w:tcPr>
            <w:tcW w:w="5953" w:type="dxa"/>
            <w:vAlign w:val="bottom"/>
          </w:tcPr>
          <w:p w14:paraId="72FEA3CE" w14:textId="77777777" w:rsidR="003E3E90" w:rsidRPr="00617E51" w:rsidRDefault="003E3E90" w:rsidP="003E3E90">
            <w:pPr>
              <w:widowControl/>
              <w:autoSpaceDE/>
              <w:autoSpaceDN/>
              <w:adjustRightInd/>
              <w:rPr>
                <w:bCs/>
                <w:sz w:val="18"/>
                <w:szCs w:val="18"/>
              </w:rPr>
            </w:pPr>
            <w:proofErr w:type="spellStart"/>
            <w:r w:rsidRPr="00617E51">
              <w:rPr>
                <w:color w:val="000000"/>
                <w:sz w:val="18"/>
                <w:szCs w:val="18"/>
              </w:rPr>
              <w:t>Formyltetrahydrofolate</w:t>
            </w:r>
            <w:proofErr w:type="spellEnd"/>
            <w:r w:rsidRPr="00617E51">
              <w:rPr>
                <w:color w:val="000000"/>
                <w:sz w:val="18"/>
                <w:szCs w:val="18"/>
              </w:rPr>
              <w:t xml:space="preserve"> </w:t>
            </w:r>
            <w:proofErr w:type="spellStart"/>
            <w:r w:rsidRPr="00617E51">
              <w:rPr>
                <w:color w:val="000000"/>
                <w:sz w:val="18"/>
                <w:szCs w:val="18"/>
              </w:rPr>
              <w:t>deformylase</w:t>
            </w:r>
            <w:proofErr w:type="spellEnd"/>
            <w:r w:rsidRPr="00617E51">
              <w:rPr>
                <w:color w:val="000000"/>
                <w:sz w:val="18"/>
                <w:szCs w:val="18"/>
              </w:rPr>
              <w:t xml:space="preserve"> 2, mitochondrial; </w:t>
            </w:r>
            <w:proofErr w:type="spellStart"/>
            <w:r w:rsidRPr="00617E51">
              <w:rPr>
                <w:color w:val="000000"/>
                <w:sz w:val="18"/>
                <w:szCs w:val="18"/>
              </w:rPr>
              <w:t>Deformylase</w:t>
            </w:r>
            <w:proofErr w:type="spellEnd"/>
            <w:r w:rsidRPr="00617E51">
              <w:rPr>
                <w:color w:val="000000"/>
                <w:sz w:val="18"/>
                <w:szCs w:val="18"/>
              </w:rPr>
              <w:t xml:space="preserve"> involved in photorespiration. Prevents excessive accumulation of 5-formyl tetrahydrofolate (THF), a potent inhibitor of the </w:t>
            </w:r>
            <w:proofErr w:type="spellStart"/>
            <w:r w:rsidRPr="00617E51">
              <w:rPr>
                <w:color w:val="000000"/>
                <w:sz w:val="18"/>
                <w:szCs w:val="18"/>
              </w:rPr>
              <w:t>Gly</w:t>
            </w:r>
            <w:proofErr w:type="spellEnd"/>
            <w:r w:rsidRPr="00617E51">
              <w:rPr>
                <w:color w:val="000000"/>
                <w:sz w:val="18"/>
                <w:szCs w:val="18"/>
              </w:rPr>
              <w:t xml:space="preserve"> decarboxylase/</w:t>
            </w:r>
            <w:proofErr w:type="spellStart"/>
            <w:r w:rsidRPr="00617E51">
              <w:rPr>
                <w:color w:val="000000"/>
                <w:sz w:val="18"/>
                <w:szCs w:val="18"/>
              </w:rPr>
              <w:t>Ser</w:t>
            </w:r>
            <w:proofErr w:type="spellEnd"/>
            <w:r w:rsidRPr="00617E51">
              <w:rPr>
                <w:color w:val="000000"/>
                <w:sz w:val="18"/>
                <w:szCs w:val="18"/>
              </w:rPr>
              <w:t xml:space="preserve"> </w:t>
            </w:r>
            <w:proofErr w:type="spellStart"/>
            <w:r w:rsidRPr="00617E51">
              <w:rPr>
                <w:color w:val="000000"/>
                <w:sz w:val="18"/>
                <w:szCs w:val="18"/>
              </w:rPr>
              <w:t>hydroxymethyltransferase</w:t>
            </w:r>
            <w:proofErr w:type="spellEnd"/>
            <w:r w:rsidRPr="00617E51">
              <w:rPr>
                <w:color w:val="000000"/>
                <w:sz w:val="18"/>
                <w:szCs w:val="18"/>
              </w:rPr>
              <w:t xml:space="preserve"> complex. </w:t>
            </w:r>
          </w:p>
        </w:tc>
        <w:tc>
          <w:tcPr>
            <w:tcW w:w="516" w:type="dxa"/>
            <w:vAlign w:val="bottom"/>
          </w:tcPr>
          <w:p w14:paraId="2DDF00C3" w14:textId="77777777" w:rsidR="003E3E90" w:rsidRPr="00617E51" w:rsidRDefault="003E3E90" w:rsidP="003E3E90">
            <w:pPr>
              <w:widowControl/>
              <w:autoSpaceDE/>
              <w:autoSpaceDN/>
              <w:adjustRightInd/>
              <w:rPr>
                <w:bCs/>
                <w:sz w:val="18"/>
                <w:szCs w:val="18"/>
              </w:rPr>
            </w:pPr>
            <w:r w:rsidRPr="00617E51">
              <w:rPr>
                <w:color w:val="000000"/>
                <w:sz w:val="18"/>
                <w:szCs w:val="18"/>
              </w:rPr>
              <w:t>0.548</w:t>
            </w:r>
          </w:p>
        </w:tc>
      </w:tr>
      <w:tr w:rsidR="003E3E90" w:rsidRPr="00617E51" w14:paraId="11176644" w14:textId="77777777" w:rsidTr="00695FAE">
        <w:tc>
          <w:tcPr>
            <w:tcW w:w="1413" w:type="dxa"/>
            <w:vAlign w:val="bottom"/>
          </w:tcPr>
          <w:p w14:paraId="5A9DA3A5" w14:textId="77777777" w:rsidR="003E3E90" w:rsidRPr="00617E51" w:rsidRDefault="003E3E90" w:rsidP="003E3E90">
            <w:pPr>
              <w:widowControl/>
              <w:autoSpaceDE/>
              <w:autoSpaceDN/>
              <w:adjustRightInd/>
              <w:rPr>
                <w:bCs/>
                <w:sz w:val="18"/>
                <w:szCs w:val="18"/>
              </w:rPr>
            </w:pPr>
            <w:r w:rsidRPr="00617E51">
              <w:rPr>
                <w:color w:val="000000"/>
                <w:sz w:val="18"/>
                <w:szCs w:val="18"/>
              </w:rPr>
              <w:t>NAD-ME1-2</w:t>
            </w:r>
          </w:p>
        </w:tc>
        <w:tc>
          <w:tcPr>
            <w:tcW w:w="1134" w:type="dxa"/>
            <w:vAlign w:val="bottom"/>
          </w:tcPr>
          <w:p w14:paraId="6C9BEA19" w14:textId="77777777" w:rsidR="003E3E90" w:rsidRPr="00617E51" w:rsidRDefault="003E3E90" w:rsidP="003E3E90">
            <w:pPr>
              <w:widowControl/>
              <w:autoSpaceDE/>
              <w:autoSpaceDN/>
              <w:adjustRightInd/>
              <w:rPr>
                <w:bCs/>
                <w:sz w:val="18"/>
                <w:szCs w:val="18"/>
              </w:rPr>
            </w:pPr>
            <w:r w:rsidRPr="00617E51">
              <w:rPr>
                <w:color w:val="000000"/>
                <w:sz w:val="18"/>
                <w:szCs w:val="18"/>
              </w:rPr>
              <w:t>Q9T0H6</w:t>
            </w:r>
          </w:p>
        </w:tc>
        <w:tc>
          <w:tcPr>
            <w:tcW w:w="5953" w:type="dxa"/>
            <w:vAlign w:val="bottom"/>
          </w:tcPr>
          <w:p w14:paraId="3470B645" w14:textId="77777777" w:rsidR="003E3E90" w:rsidRPr="00617E51" w:rsidRDefault="003E3E90" w:rsidP="003E3E90">
            <w:pPr>
              <w:widowControl/>
              <w:autoSpaceDE/>
              <w:autoSpaceDN/>
              <w:adjustRightInd/>
              <w:rPr>
                <w:bCs/>
                <w:sz w:val="18"/>
                <w:szCs w:val="18"/>
              </w:rPr>
            </w:pPr>
            <w:r w:rsidRPr="00617E51">
              <w:rPr>
                <w:color w:val="000000"/>
                <w:sz w:val="18"/>
                <w:szCs w:val="18"/>
              </w:rPr>
              <w:t>Late embryogenesis abundant protein (LEA) family protein</w:t>
            </w:r>
          </w:p>
        </w:tc>
        <w:tc>
          <w:tcPr>
            <w:tcW w:w="516" w:type="dxa"/>
            <w:vAlign w:val="bottom"/>
          </w:tcPr>
          <w:p w14:paraId="630D5233" w14:textId="77777777" w:rsidR="003E3E90" w:rsidRPr="00617E51" w:rsidRDefault="003E3E90" w:rsidP="003E3E90">
            <w:pPr>
              <w:widowControl/>
              <w:autoSpaceDE/>
              <w:autoSpaceDN/>
              <w:adjustRightInd/>
              <w:rPr>
                <w:bCs/>
                <w:sz w:val="18"/>
                <w:szCs w:val="18"/>
              </w:rPr>
            </w:pPr>
            <w:r w:rsidRPr="00617E51">
              <w:rPr>
                <w:color w:val="000000"/>
                <w:sz w:val="18"/>
                <w:szCs w:val="18"/>
              </w:rPr>
              <w:t>0.548</w:t>
            </w:r>
          </w:p>
        </w:tc>
      </w:tr>
      <w:tr w:rsidR="003E3E90" w:rsidRPr="00617E51" w14:paraId="2E5543B3" w14:textId="77777777" w:rsidTr="00695FAE">
        <w:tc>
          <w:tcPr>
            <w:tcW w:w="1413" w:type="dxa"/>
            <w:vAlign w:val="bottom"/>
          </w:tcPr>
          <w:p w14:paraId="49BAFC38" w14:textId="77777777" w:rsidR="003E3E90" w:rsidRPr="00617E51" w:rsidRDefault="003E3E90" w:rsidP="003E3E90">
            <w:pPr>
              <w:widowControl/>
              <w:autoSpaceDE/>
              <w:autoSpaceDN/>
              <w:adjustRightInd/>
              <w:rPr>
                <w:bCs/>
                <w:sz w:val="18"/>
                <w:szCs w:val="18"/>
              </w:rPr>
            </w:pPr>
            <w:r w:rsidRPr="00617E51">
              <w:rPr>
                <w:color w:val="000000"/>
                <w:sz w:val="18"/>
                <w:szCs w:val="18"/>
              </w:rPr>
              <w:t>CMT3</w:t>
            </w:r>
          </w:p>
        </w:tc>
        <w:tc>
          <w:tcPr>
            <w:tcW w:w="1134" w:type="dxa"/>
            <w:vAlign w:val="bottom"/>
          </w:tcPr>
          <w:p w14:paraId="256ACF0E" w14:textId="77777777" w:rsidR="003E3E90" w:rsidRPr="00617E51" w:rsidRDefault="003E3E90" w:rsidP="003E3E90">
            <w:pPr>
              <w:widowControl/>
              <w:autoSpaceDE/>
              <w:autoSpaceDN/>
              <w:adjustRightInd/>
              <w:rPr>
                <w:bCs/>
                <w:sz w:val="18"/>
                <w:szCs w:val="18"/>
              </w:rPr>
            </w:pPr>
            <w:r w:rsidRPr="00617E51">
              <w:rPr>
                <w:color w:val="000000"/>
                <w:sz w:val="18"/>
                <w:szCs w:val="18"/>
              </w:rPr>
              <w:t>Q94F88</w:t>
            </w:r>
          </w:p>
        </w:tc>
        <w:tc>
          <w:tcPr>
            <w:tcW w:w="5953" w:type="dxa"/>
            <w:vAlign w:val="bottom"/>
          </w:tcPr>
          <w:p w14:paraId="0D961658" w14:textId="77777777" w:rsidR="003E3E90" w:rsidRPr="00617E51" w:rsidRDefault="003E3E90" w:rsidP="003E3E90">
            <w:pPr>
              <w:widowControl/>
              <w:autoSpaceDE/>
              <w:autoSpaceDN/>
              <w:adjustRightInd/>
              <w:rPr>
                <w:bCs/>
                <w:sz w:val="18"/>
                <w:szCs w:val="18"/>
              </w:rPr>
            </w:pPr>
            <w:r w:rsidRPr="00617E51">
              <w:rPr>
                <w:color w:val="000000"/>
                <w:sz w:val="18"/>
                <w:szCs w:val="18"/>
              </w:rPr>
              <w:t xml:space="preserve">DNA (cytosine-5)-methyltransferase CMT3; Involved in the </w:t>
            </w:r>
            <w:proofErr w:type="spellStart"/>
            <w:r w:rsidRPr="00617E51">
              <w:rPr>
                <w:color w:val="000000"/>
                <w:sz w:val="18"/>
                <w:szCs w:val="18"/>
              </w:rPr>
              <w:t>CpXpG</w:t>
            </w:r>
            <w:proofErr w:type="spellEnd"/>
            <w:r w:rsidRPr="00617E51">
              <w:rPr>
                <w:color w:val="000000"/>
                <w:sz w:val="18"/>
                <w:szCs w:val="18"/>
              </w:rPr>
              <w:t xml:space="preserve"> methylation and in gene silencing. Methylates preferentially transposon-related sequences. Functionally redundant to DRM1/DRM2 to maintain non-CpG methylation. Involved in RNA-directed DNA methylation. ECO</w:t>
            </w:r>
            <w:proofErr w:type="gramStart"/>
            <w:r w:rsidRPr="00617E51">
              <w:rPr>
                <w:color w:val="000000"/>
                <w:sz w:val="18"/>
                <w:szCs w:val="18"/>
              </w:rPr>
              <w:t>:0000269</w:t>
            </w:r>
            <w:proofErr w:type="gramEnd"/>
            <w:r w:rsidRPr="00617E51">
              <w:rPr>
                <w:color w:val="000000"/>
                <w:sz w:val="18"/>
                <w:szCs w:val="18"/>
              </w:rPr>
              <w:t>|PubMed:11459824, ECO:0000269|PubMed:11790305,; Belongs to the class I-like SAM-binding methyltransferase superfamily. C5-methyltransferase family.</w:t>
            </w:r>
          </w:p>
        </w:tc>
        <w:tc>
          <w:tcPr>
            <w:tcW w:w="516" w:type="dxa"/>
            <w:vAlign w:val="bottom"/>
          </w:tcPr>
          <w:p w14:paraId="51E3E1AB" w14:textId="77777777" w:rsidR="003E3E90" w:rsidRPr="00617E51" w:rsidRDefault="003E3E90" w:rsidP="003E3E90">
            <w:pPr>
              <w:widowControl/>
              <w:autoSpaceDE/>
              <w:autoSpaceDN/>
              <w:adjustRightInd/>
              <w:rPr>
                <w:bCs/>
                <w:sz w:val="18"/>
                <w:szCs w:val="18"/>
              </w:rPr>
            </w:pPr>
            <w:r w:rsidRPr="00617E51">
              <w:rPr>
                <w:color w:val="000000"/>
                <w:sz w:val="18"/>
                <w:szCs w:val="18"/>
              </w:rPr>
              <w:t>0.543</w:t>
            </w:r>
          </w:p>
        </w:tc>
      </w:tr>
      <w:tr w:rsidR="003E3E90" w:rsidRPr="00617E51" w14:paraId="3BB8ECD8" w14:textId="77777777" w:rsidTr="00695FAE">
        <w:tc>
          <w:tcPr>
            <w:tcW w:w="1413" w:type="dxa"/>
            <w:vAlign w:val="bottom"/>
          </w:tcPr>
          <w:p w14:paraId="1812F70E" w14:textId="77777777" w:rsidR="003E3E90" w:rsidRPr="00617E51" w:rsidRDefault="003E3E90" w:rsidP="003E3E90">
            <w:pPr>
              <w:widowControl/>
              <w:autoSpaceDE/>
              <w:autoSpaceDN/>
              <w:adjustRightInd/>
              <w:rPr>
                <w:bCs/>
                <w:sz w:val="18"/>
                <w:szCs w:val="18"/>
              </w:rPr>
            </w:pPr>
            <w:r w:rsidRPr="00617E51">
              <w:rPr>
                <w:color w:val="000000"/>
                <w:sz w:val="18"/>
                <w:szCs w:val="18"/>
              </w:rPr>
              <w:t>UGT74E1</w:t>
            </w:r>
          </w:p>
        </w:tc>
        <w:tc>
          <w:tcPr>
            <w:tcW w:w="1134" w:type="dxa"/>
            <w:vAlign w:val="bottom"/>
          </w:tcPr>
          <w:p w14:paraId="2A9CA370" w14:textId="77777777" w:rsidR="003E3E90" w:rsidRPr="00617E51" w:rsidRDefault="003E3E90" w:rsidP="003E3E90">
            <w:pPr>
              <w:widowControl/>
              <w:autoSpaceDE/>
              <w:autoSpaceDN/>
              <w:adjustRightInd/>
              <w:rPr>
                <w:bCs/>
                <w:sz w:val="18"/>
                <w:szCs w:val="18"/>
              </w:rPr>
            </w:pPr>
            <w:r w:rsidRPr="00617E51">
              <w:rPr>
                <w:color w:val="000000"/>
                <w:sz w:val="18"/>
                <w:szCs w:val="18"/>
              </w:rPr>
              <w:t>P0C7P7</w:t>
            </w:r>
          </w:p>
        </w:tc>
        <w:tc>
          <w:tcPr>
            <w:tcW w:w="5953" w:type="dxa"/>
            <w:vAlign w:val="bottom"/>
          </w:tcPr>
          <w:p w14:paraId="5636C0E0" w14:textId="77777777" w:rsidR="003E3E90" w:rsidRPr="00617E51" w:rsidRDefault="003E3E90" w:rsidP="003E3E90">
            <w:pPr>
              <w:widowControl/>
              <w:autoSpaceDE/>
              <w:autoSpaceDN/>
              <w:adjustRightInd/>
              <w:rPr>
                <w:bCs/>
                <w:sz w:val="18"/>
                <w:szCs w:val="18"/>
              </w:rPr>
            </w:pPr>
            <w:r w:rsidRPr="00617E51">
              <w:rPr>
                <w:color w:val="000000"/>
                <w:sz w:val="18"/>
                <w:szCs w:val="18"/>
              </w:rPr>
              <w:t xml:space="preserve">UDP-glycosyltransferase 74E1; Belongs to the UDP-glycosyltransferase family. </w:t>
            </w:r>
          </w:p>
        </w:tc>
        <w:tc>
          <w:tcPr>
            <w:tcW w:w="516" w:type="dxa"/>
            <w:vAlign w:val="bottom"/>
          </w:tcPr>
          <w:p w14:paraId="0D922C44" w14:textId="77777777" w:rsidR="003E3E90" w:rsidRPr="00617E51" w:rsidRDefault="003E3E90" w:rsidP="003E3E90">
            <w:pPr>
              <w:widowControl/>
              <w:autoSpaceDE/>
              <w:autoSpaceDN/>
              <w:adjustRightInd/>
              <w:rPr>
                <w:bCs/>
                <w:sz w:val="18"/>
                <w:szCs w:val="18"/>
              </w:rPr>
            </w:pPr>
            <w:r w:rsidRPr="00617E51">
              <w:rPr>
                <w:color w:val="000000"/>
                <w:sz w:val="18"/>
                <w:szCs w:val="18"/>
              </w:rPr>
              <w:t>0.54</w:t>
            </w:r>
          </w:p>
        </w:tc>
      </w:tr>
      <w:tr w:rsidR="003E3E90" w:rsidRPr="00617E51" w14:paraId="44EB72C7" w14:textId="77777777" w:rsidTr="00695FAE">
        <w:tc>
          <w:tcPr>
            <w:tcW w:w="1413" w:type="dxa"/>
            <w:vAlign w:val="bottom"/>
          </w:tcPr>
          <w:p w14:paraId="4062E087" w14:textId="77777777" w:rsidR="003E3E90" w:rsidRPr="00617E51" w:rsidRDefault="003E3E90" w:rsidP="003E3E90">
            <w:pPr>
              <w:widowControl/>
              <w:autoSpaceDE/>
              <w:autoSpaceDN/>
              <w:adjustRightInd/>
              <w:rPr>
                <w:bCs/>
                <w:sz w:val="18"/>
                <w:szCs w:val="18"/>
              </w:rPr>
            </w:pPr>
            <w:r w:rsidRPr="00617E51">
              <w:rPr>
                <w:color w:val="000000"/>
                <w:sz w:val="18"/>
                <w:szCs w:val="18"/>
              </w:rPr>
              <w:t>CRK31</w:t>
            </w:r>
          </w:p>
        </w:tc>
        <w:tc>
          <w:tcPr>
            <w:tcW w:w="1134" w:type="dxa"/>
            <w:vAlign w:val="bottom"/>
          </w:tcPr>
          <w:p w14:paraId="2C4C6E84" w14:textId="77777777" w:rsidR="003E3E90" w:rsidRPr="00617E51" w:rsidRDefault="003E3E90" w:rsidP="003E3E90">
            <w:pPr>
              <w:widowControl/>
              <w:autoSpaceDE/>
              <w:autoSpaceDN/>
              <w:adjustRightInd/>
              <w:rPr>
                <w:bCs/>
                <w:sz w:val="18"/>
                <w:szCs w:val="18"/>
              </w:rPr>
            </w:pPr>
            <w:r w:rsidRPr="00617E51">
              <w:rPr>
                <w:color w:val="000000"/>
                <w:sz w:val="18"/>
                <w:szCs w:val="18"/>
              </w:rPr>
              <w:t>Q9LDM5</w:t>
            </w:r>
          </w:p>
        </w:tc>
        <w:tc>
          <w:tcPr>
            <w:tcW w:w="5953" w:type="dxa"/>
            <w:vAlign w:val="bottom"/>
          </w:tcPr>
          <w:p w14:paraId="0B387EC5" w14:textId="77777777" w:rsidR="003E3E90" w:rsidRPr="00617E51" w:rsidRDefault="003E3E90" w:rsidP="003E3E90">
            <w:pPr>
              <w:widowControl/>
              <w:autoSpaceDE/>
              <w:autoSpaceDN/>
              <w:adjustRightInd/>
              <w:rPr>
                <w:bCs/>
                <w:sz w:val="18"/>
                <w:szCs w:val="18"/>
              </w:rPr>
            </w:pPr>
            <w:r w:rsidRPr="00617E51">
              <w:rPr>
                <w:color w:val="000000"/>
                <w:sz w:val="18"/>
                <w:szCs w:val="18"/>
              </w:rPr>
              <w:t>Putative cysteine-rich receptor-like protein kinase 31</w:t>
            </w:r>
          </w:p>
        </w:tc>
        <w:tc>
          <w:tcPr>
            <w:tcW w:w="516" w:type="dxa"/>
            <w:vAlign w:val="bottom"/>
          </w:tcPr>
          <w:p w14:paraId="1164039E" w14:textId="77777777" w:rsidR="003E3E90" w:rsidRPr="00617E51" w:rsidRDefault="003E3E90" w:rsidP="003E3E90">
            <w:pPr>
              <w:widowControl/>
              <w:autoSpaceDE/>
              <w:autoSpaceDN/>
              <w:adjustRightInd/>
              <w:rPr>
                <w:bCs/>
                <w:sz w:val="18"/>
                <w:szCs w:val="18"/>
              </w:rPr>
            </w:pPr>
            <w:r w:rsidRPr="00617E51">
              <w:rPr>
                <w:color w:val="000000"/>
                <w:sz w:val="18"/>
                <w:szCs w:val="18"/>
              </w:rPr>
              <w:t>0.54</w:t>
            </w:r>
          </w:p>
        </w:tc>
      </w:tr>
      <w:tr w:rsidR="003E3E90" w:rsidRPr="00617E51" w14:paraId="3678A9BE" w14:textId="77777777" w:rsidTr="00695FAE">
        <w:tc>
          <w:tcPr>
            <w:tcW w:w="1413" w:type="dxa"/>
            <w:vAlign w:val="bottom"/>
          </w:tcPr>
          <w:p w14:paraId="179F26D8" w14:textId="77777777" w:rsidR="003E3E90" w:rsidRPr="00617E51" w:rsidRDefault="003E3E90" w:rsidP="003E3E90">
            <w:pPr>
              <w:widowControl/>
              <w:autoSpaceDE/>
              <w:autoSpaceDN/>
              <w:adjustRightInd/>
              <w:rPr>
                <w:bCs/>
                <w:sz w:val="18"/>
                <w:szCs w:val="18"/>
              </w:rPr>
            </w:pPr>
            <w:r w:rsidRPr="00617E51">
              <w:rPr>
                <w:color w:val="000000"/>
                <w:sz w:val="18"/>
                <w:szCs w:val="18"/>
              </w:rPr>
              <w:t>Q3EBD7_ARATH</w:t>
            </w:r>
          </w:p>
        </w:tc>
        <w:tc>
          <w:tcPr>
            <w:tcW w:w="1134" w:type="dxa"/>
            <w:vAlign w:val="bottom"/>
          </w:tcPr>
          <w:p w14:paraId="4FA1EB2F" w14:textId="77777777" w:rsidR="003E3E90" w:rsidRPr="00617E51" w:rsidRDefault="003E3E90" w:rsidP="003E3E90">
            <w:pPr>
              <w:widowControl/>
              <w:autoSpaceDE/>
              <w:autoSpaceDN/>
              <w:adjustRightInd/>
              <w:rPr>
                <w:bCs/>
                <w:sz w:val="18"/>
                <w:szCs w:val="18"/>
              </w:rPr>
            </w:pPr>
            <w:r w:rsidRPr="00617E51">
              <w:rPr>
                <w:color w:val="000000"/>
                <w:sz w:val="18"/>
                <w:szCs w:val="18"/>
              </w:rPr>
              <w:t>Q3EBD7</w:t>
            </w:r>
          </w:p>
        </w:tc>
        <w:tc>
          <w:tcPr>
            <w:tcW w:w="5953" w:type="dxa"/>
            <w:vAlign w:val="bottom"/>
          </w:tcPr>
          <w:p w14:paraId="11C84531" w14:textId="77777777" w:rsidR="003E3E90" w:rsidRPr="00617E51" w:rsidRDefault="003E3E90" w:rsidP="003E3E90">
            <w:pPr>
              <w:widowControl/>
              <w:autoSpaceDE/>
              <w:autoSpaceDN/>
              <w:adjustRightInd/>
              <w:rPr>
                <w:bCs/>
                <w:sz w:val="18"/>
                <w:szCs w:val="18"/>
              </w:rPr>
            </w:pPr>
            <w:r w:rsidRPr="00617E51">
              <w:rPr>
                <w:color w:val="000000"/>
                <w:sz w:val="18"/>
                <w:szCs w:val="18"/>
              </w:rPr>
              <w:t>Expressed protein</w:t>
            </w:r>
          </w:p>
        </w:tc>
        <w:tc>
          <w:tcPr>
            <w:tcW w:w="516" w:type="dxa"/>
            <w:vAlign w:val="bottom"/>
          </w:tcPr>
          <w:p w14:paraId="4B13177B" w14:textId="77777777" w:rsidR="003E3E90" w:rsidRPr="00617E51" w:rsidRDefault="003E3E90" w:rsidP="003E3E90">
            <w:pPr>
              <w:widowControl/>
              <w:autoSpaceDE/>
              <w:autoSpaceDN/>
              <w:adjustRightInd/>
              <w:rPr>
                <w:bCs/>
                <w:sz w:val="18"/>
                <w:szCs w:val="18"/>
              </w:rPr>
            </w:pPr>
            <w:r w:rsidRPr="00617E51">
              <w:rPr>
                <w:color w:val="000000"/>
                <w:sz w:val="18"/>
                <w:szCs w:val="18"/>
              </w:rPr>
              <w:t>0.514</w:t>
            </w:r>
          </w:p>
        </w:tc>
      </w:tr>
      <w:tr w:rsidR="003E3E90" w:rsidRPr="00617E51" w14:paraId="075D714C" w14:textId="77777777" w:rsidTr="00695FAE">
        <w:tc>
          <w:tcPr>
            <w:tcW w:w="1413" w:type="dxa"/>
            <w:vAlign w:val="bottom"/>
          </w:tcPr>
          <w:p w14:paraId="4E14B29E" w14:textId="77777777" w:rsidR="003E3E90" w:rsidRPr="00617E51" w:rsidRDefault="003E3E90" w:rsidP="003E3E90">
            <w:pPr>
              <w:widowControl/>
              <w:autoSpaceDE/>
              <w:autoSpaceDN/>
              <w:adjustRightInd/>
              <w:rPr>
                <w:bCs/>
                <w:sz w:val="18"/>
                <w:szCs w:val="18"/>
              </w:rPr>
            </w:pPr>
            <w:r w:rsidRPr="00617E51">
              <w:rPr>
                <w:color w:val="000000"/>
                <w:sz w:val="18"/>
                <w:szCs w:val="18"/>
              </w:rPr>
              <w:t>ROH1</w:t>
            </w:r>
          </w:p>
        </w:tc>
        <w:tc>
          <w:tcPr>
            <w:tcW w:w="1134" w:type="dxa"/>
            <w:vAlign w:val="bottom"/>
          </w:tcPr>
          <w:p w14:paraId="0B153403" w14:textId="77777777" w:rsidR="003E3E90" w:rsidRPr="00617E51" w:rsidRDefault="003E3E90" w:rsidP="003E3E90">
            <w:pPr>
              <w:widowControl/>
              <w:autoSpaceDE/>
              <w:autoSpaceDN/>
              <w:adjustRightInd/>
              <w:rPr>
                <w:bCs/>
                <w:sz w:val="18"/>
                <w:szCs w:val="18"/>
              </w:rPr>
            </w:pPr>
            <w:r w:rsidRPr="00617E51">
              <w:rPr>
                <w:color w:val="000000"/>
                <w:sz w:val="18"/>
                <w:szCs w:val="18"/>
              </w:rPr>
              <w:t>Q9CAK4</w:t>
            </w:r>
          </w:p>
        </w:tc>
        <w:tc>
          <w:tcPr>
            <w:tcW w:w="5953" w:type="dxa"/>
            <w:vAlign w:val="bottom"/>
          </w:tcPr>
          <w:p w14:paraId="47791E0C" w14:textId="77777777" w:rsidR="003E3E90" w:rsidRPr="00617E51" w:rsidRDefault="003E3E90" w:rsidP="003E3E90">
            <w:pPr>
              <w:widowControl/>
              <w:autoSpaceDE/>
              <w:autoSpaceDN/>
              <w:adjustRightInd/>
              <w:rPr>
                <w:bCs/>
                <w:sz w:val="18"/>
                <w:szCs w:val="18"/>
              </w:rPr>
            </w:pPr>
            <w:r w:rsidRPr="00617E51">
              <w:rPr>
                <w:color w:val="000000"/>
                <w:sz w:val="18"/>
                <w:szCs w:val="18"/>
              </w:rPr>
              <w:t>Protein ROH1</w:t>
            </w:r>
            <w:proofErr w:type="gramStart"/>
            <w:r w:rsidRPr="00617E51">
              <w:rPr>
                <w:color w:val="000000"/>
                <w:sz w:val="18"/>
                <w:szCs w:val="18"/>
              </w:rPr>
              <w:t>;</w:t>
            </w:r>
            <w:proofErr w:type="gramEnd"/>
            <w:r w:rsidRPr="00617E51">
              <w:rPr>
                <w:color w:val="000000"/>
                <w:sz w:val="18"/>
                <w:szCs w:val="18"/>
              </w:rPr>
              <w:t xml:space="preserve"> Required for seed coat mucilage deposition. </w:t>
            </w:r>
          </w:p>
        </w:tc>
        <w:tc>
          <w:tcPr>
            <w:tcW w:w="516" w:type="dxa"/>
            <w:vAlign w:val="bottom"/>
          </w:tcPr>
          <w:p w14:paraId="0C828CBA" w14:textId="77777777" w:rsidR="003E3E90" w:rsidRPr="00617E51" w:rsidRDefault="003E3E90" w:rsidP="003E3E90">
            <w:pPr>
              <w:widowControl/>
              <w:autoSpaceDE/>
              <w:autoSpaceDN/>
              <w:adjustRightInd/>
              <w:rPr>
                <w:bCs/>
                <w:sz w:val="18"/>
                <w:szCs w:val="18"/>
              </w:rPr>
            </w:pPr>
            <w:r w:rsidRPr="00617E51">
              <w:rPr>
                <w:color w:val="000000"/>
                <w:sz w:val="18"/>
                <w:szCs w:val="18"/>
              </w:rPr>
              <w:t>0.513</w:t>
            </w:r>
          </w:p>
        </w:tc>
      </w:tr>
      <w:tr w:rsidR="003E3E90" w:rsidRPr="00617E51" w14:paraId="4E8C6A62" w14:textId="77777777" w:rsidTr="00695FAE">
        <w:tc>
          <w:tcPr>
            <w:tcW w:w="1413" w:type="dxa"/>
            <w:vAlign w:val="bottom"/>
          </w:tcPr>
          <w:p w14:paraId="26D02D27" w14:textId="77777777" w:rsidR="003E3E90" w:rsidRPr="00617E51" w:rsidRDefault="003E3E90" w:rsidP="003E3E90">
            <w:pPr>
              <w:widowControl/>
              <w:autoSpaceDE/>
              <w:autoSpaceDN/>
              <w:adjustRightInd/>
              <w:rPr>
                <w:bCs/>
                <w:sz w:val="18"/>
                <w:szCs w:val="18"/>
              </w:rPr>
            </w:pPr>
            <w:r w:rsidRPr="00617E51">
              <w:rPr>
                <w:color w:val="000000"/>
                <w:sz w:val="18"/>
                <w:szCs w:val="18"/>
              </w:rPr>
              <w:t>MAIL1</w:t>
            </w:r>
          </w:p>
        </w:tc>
        <w:tc>
          <w:tcPr>
            <w:tcW w:w="1134" w:type="dxa"/>
            <w:vAlign w:val="bottom"/>
          </w:tcPr>
          <w:p w14:paraId="1B610205" w14:textId="77777777" w:rsidR="003E3E90" w:rsidRPr="00617E51" w:rsidRDefault="003E3E90" w:rsidP="003E3E90">
            <w:pPr>
              <w:widowControl/>
              <w:autoSpaceDE/>
              <w:autoSpaceDN/>
              <w:adjustRightInd/>
              <w:rPr>
                <w:bCs/>
                <w:sz w:val="18"/>
                <w:szCs w:val="18"/>
              </w:rPr>
            </w:pPr>
            <w:r w:rsidRPr="00617E51">
              <w:rPr>
                <w:color w:val="000000"/>
                <w:sz w:val="18"/>
                <w:szCs w:val="18"/>
              </w:rPr>
              <w:t>Q9SK32</w:t>
            </w:r>
          </w:p>
        </w:tc>
        <w:tc>
          <w:tcPr>
            <w:tcW w:w="5953" w:type="dxa"/>
            <w:vAlign w:val="bottom"/>
          </w:tcPr>
          <w:p w14:paraId="73972CEA" w14:textId="77777777" w:rsidR="003E3E90" w:rsidRPr="00617E51" w:rsidRDefault="003E3E90" w:rsidP="003E3E90">
            <w:pPr>
              <w:widowControl/>
              <w:autoSpaceDE/>
              <w:autoSpaceDN/>
              <w:adjustRightInd/>
              <w:rPr>
                <w:bCs/>
                <w:sz w:val="18"/>
                <w:szCs w:val="18"/>
              </w:rPr>
            </w:pPr>
            <w:r w:rsidRPr="00617E51">
              <w:rPr>
                <w:color w:val="000000"/>
                <w:sz w:val="18"/>
                <w:szCs w:val="18"/>
              </w:rPr>
              <w:t>Protein MAIN-LIKE 1; Acts as an important factor for cell fate determination and maintenance throughout plant development. Required for the organization of the root apical meristem (RAM) and the shoot apical meristem (SAM). Required to maintain genome stability and cell division activity in meristematic cells.</w:t>
            </w:r>
          </w:p>
        </w:tc>
        <w:tc>
          <w:tcPr>
            <w:tcW w:w="516" w:type="dxa"/>
            <w:vAlign w:val="bottom"/>
          </w:tcPr>
          <w:p w14:paraId="09A30891" w14:textId="77777777" w:rsidR="003E3E90" w:rsidRPr="00617E51" w:rsidRDefault="003E3E90" w:rsidP="003E3E90">
            <w:pPr>
              <w:widowControl/>
              <w:autoSpaceDE/>
              <w:autoSpaceDN/>
              <w:adjustRightInd/>
              <w:rPr>
                <w:bCs/>
                <w:sz w:val="18"/>
                <w:szCs w:val="18"/>
              </w:rPr>
            </w:pPr>
            <w:r w:rsidRPr="00617E51">
              <w:rPr>
                <w:color w:val="000000"/>
                <w:sz w:val="18"/>
                <w:szCs w:val="18"/>
              </w:rPr>
              <w:t>0.482</w:t>
            </w:r>
          </w:p>
        </w:tc>
      </w:tr>
      <w:tr w:rsidR="003E3E90" w:rsidRPr="00617E51" w14:paraId="6432359C" w14:textId="77777777" w:rsidTr="00617E51">
        <w:tc>
          <w:tcPr>
            <w:tcW w:w="1413" w:type="dxa"/>
            <w:shd w:val="clear" w:color="auto" w:fill="auto"/>
            <w:vAlign w:val="bottom"/>
          </w:tcPr>
          <w:p w14:paraId="7BDA04EB" w14:textId="77777777" w:rsidR="003E3E90" w:rsidRPr="00617E51" w:rsidRDefault="003E3E90" w:rsidP="003E3E90">
            <w:pPr>
              <w:widowControl/>
              <w:autoSpaceDE/>
              <w:autoSpaceDN/>
              <w:adjustRightInd/>
              <w:rPr>
                <w:bCs/>
                <w:sz w:val="18"/>
                <w:szCs w:val="18"/>
              </w:rPr>
            </w:pPr>
            <w:r w:rsidRPr="00617E51">
              <w:rPr>
                <w:color w:val="000000"/>
                <w:sz w:val="18"/>
                <w:szCs w:val="18"/>
              </w:rPr>
              <w:t>SGR5</w:t>
            </w:r>
          </w:p>
        </w:tc>
        <w:tc>
          <w:tcPr>
            <w:tcW w:w="1134" w:type="dxa"/>
            <w:shd w:val="clear" w:color="auto" w:fill="auto"/>
            <w:vAlign w:val="bottom"/>
          </w:tcPr>
          <w:p w14:paraId="75FBAAF9" w14:textId="77777777" w:rsidR="003E3E90" w:rsidRPr="00617E51" w:rsidRDefault="003E3E90" w:rsidP="003E3E90">
            <w:pPr>
              <w:widowControl/>
              <w:autoSpaceDE/>
              <w:autoSpaceDN/>
              <w:adjustRightInd/>
              <w:rPr>
                <w:bCs/>
                <w:sz w:val="18"/>
                <w:szCs w:val="18"/>
              </w:rPr>
            </w:pPr>
            <w:r w:rsidRPr="00617E51">
              <w:rPr>
                <w:color w:val="000000"/>
                <w:sz w:val="18"/>
                <w:szCs w:val="18"/>
              </w:rPr>
              <w:t>F4IPE3</w:t>
            </w:r>
          </w:p>
        </w:tc>
        <w:tc>
          <w:tcPr>
            <w:tcW w:w="5953" w:type="dxa"/>
            <w:shd w:val="clear" w:color="auto" w:fill="auto"/>
            <w:vAlign w:val="bottom"/>
          </w:tcPr>
          <w:p w14:paraId="52DAF92F" w14:textId="77777777" w:rsidR="003E3E90" w:rsidRPr="00617E51" w:rsidRDefault="003E3E90" w:rsidP="003E3E90">
            <w:pPr>
              <w:widowControl/>
              <w:autoSpaceDE/>
              <w:autoSpaceDN/>
              <w:adjustRightInd/>
              <w:rPr>
                <w:bCs/>
                <w:sz w:val="18"/>
                <w:szCs w:val="18"/>
              </w:rPr>
            </w:pPr>
            <w:r w:rsidRPr="00617E51">
              <w:rPr>
                <w:color w:val="000000"/>
                <w:sz w:val="18"/>
                <w:szCs w:val="18"/>
              </w:rPr>
              <w:t xml:space="preserve">Zinc finger protein SHOOT GRAVITROPISM 5; Transcription factor involved in inflorescence stems gravitropism, probably by regulating starch accumulation in </w:t>
            </w:r>
            <w:proofErr w:type="spellStart"/>
            <w:r w:rsidRPr="00617E51">
              <w:rPr>
                <w:color w:val="000000"/>
                <w:sz w:val="18"/>
                <w:szCs w:val="18"/>
              </w:rPr>
              <w:t>amyloplasts</w:t>
            </w:r>
            <w:proofErr w:type="spellEnd"/>
            <w:r w:rsidRPr="00617E51">
              <w:rPr>
                <w:color w:val="000000"/>
                <w:sz w:val="18"/>
                <w:szCs w:val="18"/>
              </w:rPr>
              <w:t xml:space="preserve"> of </w:t>
            </w:r>
            <w:proofErr w:type="spellStart"/>
            <w:r w:rsidRPr="00617E51">
              <w:rPr>
                <w:color w:val="000000"/>
                <w:sz w:val="18"/>
                <w:szCs w:val="18"/>
              </w:rPr>
              <w:t>graviperceptive</w:t>
            </w:r>
            <w:proofErr w:type="spellEnd"/>
            <w:r w:rsidRPr="00617E51">
              <w:rPr>
                <w:color w:val="000000"/>
                <w:sz w:val="18"/>
                <w:szCs w:val="18"/>
              </w:rPr>
              <w:t xml:space="preserve"> cells. Required for stem circumnutation movements. Regulates lateral organ morphogenesis and gravitropic </w:t>
            </w:r>
            <w:proofErr w:type="gramStart"/>
            <w:r w:rsidRPr="00617E51">
              <w:rPr>
                <w:color w:val="000000"/>
                <w:sz w:val="18"/>
                <w:szCs w:val="18"/>
              </w:rPr>
              <w:t>responses .</w:t>
            </w:r>
            <w:proofErr w:type="gramEnd"/>
            <w:r w:rsidRPr="00617E51">
              <w:rPr>
                <w:color w:val="000000"/>
                <w:sz w:val="18"/>
                <w:szCs w:val="18"/>
              </w:rPr>
              <w:t xml:space="preserve"> Acts cooperatively with IDD16 to control silique and </w:t>
            </w:r>
            <w:proofErr w:type="spellStart"/>
            <w:r w:rsidRPr="00617E51">
              <w:rPr>
                <w:color w:val="000000"/>
                <w:sz w:val="18"/>
                <w:szCs w:val="18"/>
              </w:rPr>
              <w:t>branche</w:t>
            </w:r>
            <w:proofErr w:type="spellEnd"/>
            <w:r w:rsidRPr="00617E51">
              <w:rPr>
                <w:color w:val="000000"/>
                <w:sz w:val="18"/>
                <w:szCs w:val="18"/>
              </w:rPr>
              <w:t xml:space="preserve"> </w:t>
            </w:r>
            <w:proofErr w:type="gramStart"/>
            <w:r w:rsidRPr="00617E51">
              <w:rPr>
                <w:color w:val="000000"/>
                <w:sz w:val="18"/>
                <w:szCs w:val="18"/>
              </w:rPr>
              <w:t>orientation .</w:t>
            </w:r>
            <w:proofErr w:type="gramEnd"/>
            <w:r w:rsidRPr="00617E51">
              <w:rPr>
                <w:color w:val="000000"/>
                <w:sz w:val="18"/>
                <w:szCs w:val="18"/>
              </w:rPr>
              <w:t xml:space="preserve"> Involved in the establishment of auxin gradients through the regulation of auxin biosynthesis and </w:t>
            </w:r>
            <w:proofErr w:type="gramStart"/>
            <w:r w:rsidRPr="00617E51">
              <w:rPr>
                <w:color w:val="000000"/>
                <w:sz w:val="18"/>
                <w:szCs w:val="18"/>
              </w:rPr>
              <w:t>transport .</w:t>
            </w:r>
            <w:proofErr w:type="gramEnd"/>
            <w:r w:rsidRPr="00617E51">
              <w:rPr>
                <w:color w:val="000000"/>
                <w:sz w:val="18"/>
                <w:szCs w:val="18"/>
              </w:rPr>
              <w:t xml:space="preserve"> ECO:0000269|PubMed:18259878, ECO:0000269|PubMed:24039602,</w:t>
            </w:r>
          </w:p>
        </w:tc>
        <w:tc>
          <w:tcPr>
            <w:tcW w:w="516" w:type="dxa"/>
            <w:shd w:val="clear" w:color="auto" w:fill="auto"/>
            <w:vAlign w:val="bottom"/>
          </w:tcPr>
          <w:p w14:paraId="35965B1D" w14:textId="77777777" w:rsidR="003E3E90" w:rsidRPr="00617E51" w:rsidRDefault="003E3E90" w:rsidP="003E3E90">
            <w:pPr>
              <w:widowControl/>
              <w:autoSpaceDE/>
              <w:autoSpaceDN/>
              <w:adjustRightInd/>
              <w:rPr>
                <w:bCs/>
                <w:sz w:val="18"/>
                <w:szCs w:val="18"/>
              </w:rPr>
            </w:pPr>
            <w:r w:rsidRPr="00617E51">
              <w:rPr>
                <w:color w:val="000000"/>
                <w:sz w:val="18"/>
                <w:szCs w:val="18"/>
              </w:rPr>
              <w:t>0.478</w:t>
            </w:r>
          </w:p>
        </w:tc>
      </w:tr>
      <w:tr w:rsidR="003E3E90" w:rsidRPr="00617E51" w14:paraId="706DF291" w14:textId="77777777" w:rsidTr="00695FAE">
        <w:tc>
          <w:tcPr>
            <w:tcW w:w="1413" w:type="dxa"/>
            <w:vAlign w:val="bottom"/>
          </w:tcPr>
          <w:p w14:paraId="753F85D9" w14:textId="77777777" w:rsidR="003E3E90" w:rsidRPr="00617E51" w:rsidRDefault="003E3E90" w:rsidP="003E3E90">
            <w:pPr>
              <w:widowControl/>
              <w:autoSpaceDE/>
              <w:autoSpaceDN/>
              <w:adjustRightInd/>
              <w:rPr>
                <w:bCs/>
                <w:sz w:val="18"/>
                <w:szCs w:val="18"/>
              </w:rPr>
            </w:pPr>
            <w:r w:rsidRPr="00617E51">
              <w:rPr>
                <w:color w:val="000000"/>
                <w:sz w:val="18"/>
                <w:szCs w:val="18"/>
              </w:rPr>
              <w:t>LURE1.1</w:t>
            </w:r>
          </w:p>
        </w:tc>
        <w:tc>
          <w:tcPr>
            <w:tcW w:w="1134" w:type="dxa"/>
            <w:vAlign w:val="bottom"/>
          </w:tcPr>
          <w:p w14:paraId="20FED06B" w14:textId="77777777" w:rsidR="003E3E90" w:rsidRPr="00617E51" w:rsidRDefault="003E3E90" w:rsidP="003E3E90">
            <w:pPr>
              <w:widowControl/>
              <w:autoSpaceDE/>
              <w:autoSpaceDN/>
              <w:adjustRightInd/>
              <w:rPr>
                <w:bCs/>
                <w:sz w:val="18"/>
                <w:szCs w:val="18"/>
              </w:rPr>
            </w:pPr>
            <w:r w:rsidRPr="00617E51">
              <w:rPr>
                <w:color w:val="000000"/>
                <w:sz w:val="18"/>
                <w:szCs w:val="18"/>
              </w:rPr>
              <w:t>Q4VP09</w:t>
            </w:r>
          </w:p>
        </w:tc>
        <w:tc>
          <w:tcPr>
            <w:tcW w:w="5953" w:type="dxa"/>
            <w:vAlign w:val="bottom"/>
          </w:tcPr>
          <w:p w14:paraId="6A8E52A3" w14:textId="77777777" w:rsidR="003E3E90" w:rsidRPr="00617E51" w:rsidRDefault="003E3E90" w:rsidP="003E3E90">
            <w:pPr>
              <w:widowControl/>
              <w:autoSpaceDE/>
              <w:autoSpaceDN/>
              <w:adjustRightInd/>
              <w:rPr>
                <w:bCs/>
                <w:sz w:val="18"/>
                <w:szCs w:val="18"/>
              </w:rPr>
            </w:pPr>
            <w:r w:rsidRPr="00617E51">
              <w:rPr>
                <w:color w:val="000000"/>
                <w:sz w:val="18"/>
                <w:szCs w:val="18"/>
              </w:rPr>
              <w:t>Protein LURE 1.1; Pollen tube attractants guiding pollen tubes to the ovular micropyle; Belongs to the DEFL family.</w:t>
            </w:r>
          </w:p>
        </w:tc>
        <w:tc>
          <w:tcPr>
            <w:tcW w:w="516" w:type="dxa"/>
            <w:vAlign w:val="bottom"/>
          </w:tcPr>
          <w:p w14:paraId="71053923" w14:textId="77777777" w:rsidR="003E3E90" w:rsidRPr="00617E51" w:rsidRDefault="003E3E90" w:rsidP="003E3E90">
            <w:pPr>
              <w:widowControl/>
              <w:autoSpaceDE/>
              <w:autoSpaceDN/>
              <w:adjustRightInd/>
              <w:rPr>
                <w:bCs/>
                <w:sz w:val="18"/>
                <w:szCs w:val="18"/>
              </w:rPr>
            </w:pPr>
            <w:r w:rsidRPr="00617E51">
              <w:rPr>
                <w:color w:val="000000"/>
                <w:sz w:val="18"/>
                <w:szCs w:val="18"/>
              </w:rPr>
              <w:t>0.436</w:t>
            </w:r>
          </w:p>
        </w:tc>
      </w:tr>
      <w:tr w:rsidR="003E3E90" w:rsidRPr="00617E51" w14:paraId="19BDCCD2" w14:textId="77777777" w:rsidTr="00695FAE">
        <w:tc>
          <w:tcPr>
            <w:tcW w:w="1413" w:type="dxa"/>
            <w:vAlign w:val="bottom"/>
          </w:tcPr>
          <w:p w14:paraId="44FF9272" w14:textId="77777777" w:rsidR="003E3E90" w:rsidRPr="00617E51" w:rsidRDefault="003E3E90" w:rsidP="003E3E90">
            <w:pPr>
              <w:widowControl/>
              <w:autoSpaceDE/>
              <w:autoSpaceDN/>
              <w:adjustRightInd/>
              <w:rPr>
                <w:bCs/>
                <w:sz w:val="18"/>
                <w:szCs w:val="18"/>
              </w:rPr>
            </w:pPr>
            <w:r w:rsidRPr="00617E51">
              <w:rPr>
                <w:color w:val="000000"/>
                <w:sz w:val="18"/>
                <w:szCs w:val="18"/>
              </w:rPr>
              <w:t>CRK41</w:t>
            </w:r>
          </w:p>
        </w:tc>
        <w:tc>
          <w:tcPr>
            <w:tcW w:w="1134" w:type="dxa"/>
            <w:vAlign w:val="bottom"/>
          </w:tcPr>
          <w:p w14:paraId="1BA1FD4D" w14:textId="77777777" w:rsidR="003E3E90" w:rsidRPr="00617E51" w:rsidRDefault="003E3E90" w:rsidP="003E3E90">
            <w:pPr>
              <w:widowControl/>
              <w:autoSpaceDE/>
              <w:autoSpaceDN/>
              <w:adjustRightInd/>
              <w:rPr>
                <w:bCs/>
                <w:sz w:val="18"/>
                <w:szCs w:val="18"/>
              </w:rPr>
            </w:pPr>
            <w:r w:rsidRPr="00617E51">
              <w:rPr>
                <w:color w:val="000000"/>
                <w:sz w:val="18"/>
                <w:szCs w:val="18"/>
              </w:rPr>
              <w:t>O23081</w:t>
            </w:r>
          </w:p>
        </w:tc>
        <w:tc>
          <w:tcPr>
            <w:tcW w:w="5953" w:type="dxa"/>
            <w:vAlign w:val="bottom"/>
          </w:tcPr>
          <w:p w14:paraId="307F3D4E" w14:textId="77777777" w:rsidR="003E3E90" w:rsidRPr="00617E51" w:rsidRDefault="003E3E90" w:rsidP="003E3E90">
            <w:pPr>
              <w:widowControl/>
              <w:autoSpaceDE/>
              <w:autoSpaceDN/>
              <w:adjustRightInd/>
              <w:rPr>
                <w:bCs/>
                <w:sz w:val="18"/>
                <w:szCs w:val="18"/>
              </w:rPr>
            </w:pPr>
            <w:r w:rsidRPr="00617E51">
              <w:rPr>
                <w:color w:val="000000"/>
                <w:sz w:val="18"/>
                <w:szCs w:val="18"/>
              </w:rPr>
              <w:t>Cysteine-rich receptor-like protein kinase 41</w:t>
            </w:r>
          </w:p>
        </w:tc>
        <w:tc>
          <w:tcPr>
            <w:tcW w:w="516" w:type="dxa"/>
            <w:vAlign w:val="bottom"/>
          </w:tcPr>
          <w:p w14:paraId="1C5F9402" w14:textId="77777777" w:rsidR="003E3E90" w:rsidRPr="00617E51" w:rsidRDefault="003E3E90" w:rsidP="003E3E90">
            <w:pPr>
              <w:widowControl/>
              <w:autoSpaceDE/>
              <w:autoSpaceDN/>
              <w:adjustRightInd/>
              <w:rPr>
                <w:bCs/>
                <w:sz w:val="18"/>
                <w:szCs w:val="18"/>
              </w:rPr>
            </w:pPr>
            <w:r w:rsidRPr="00617E51">
              <w:rPr>
                <w:color w:val="000000"/>
                <w:sz w:val="18"/>
                <w:szCs w:val="18"/>
              </w:rPr>
              <w:t>0.431</w:t>
            </w:r>
          </w:p>
        </w:tc>
      </w:tr>
      <w:tr w:rsidR="003E3E90" w:rsidRPr="00617E51" w14:paraId="2368D763" w14:textId="77777777" w:rsidTr="00695FAE">
        <w:tc>
          <w:tcPr>
            <w:tcW w:w="1413" w:type="dxa"/>
            <w:vAlign w:val="bottom"/>
          </w:tcPr>
          <w:p w14:paraId="216761B1" w14:textId="77777777" w:rsidR="003E3E90" w:rsidRPr="00617E51" w:rsidRDefault="003E3E90" w:rsidP="003E3E90">
            <w:pPr>
              <w:widowControl/>
              <w:autoSpaceDE/>
              <w:autoSpaceDN/>
              <w:adjustRightInd/>
              <w:rPr>
                <w:bCs/>
                <w:sz w:val="18"/>
                <w:szCs w:val="18"/>
              </w:rPr>
            </w:pPr>
            <w:r w:rsidRPr="00617E51">
              <w:rPr>
                <w:color w:val="000000"/>
                <w:sz w:val="18"/>
                <w:szCs w:val="18"/>
              </w:rPr>
              <w:t>F14N22.17</w:t>
            </w:r>
          </w:p>
        </w:tc>
        <w:tc>
          <w:tcPr>
            <w:tcW w:w="1134" w:type="dxa"/>
            <w:vAlign w:val="bottom"/>
          </w:tcPr>
          <w:p w14:paraId="161B8F22" w14:textId="77777777" w:rsidR="003E3E90" w:rsidRPr="00617E51" w:rsidRDefault="003E3E90" w:rsidP="003E3E90">
            <w:pPr>
              <w:widowControl/>
              <w:autoSpaceDE/>
              <w:autoSpaceDN/>
              <w:adjustRightInd/>
              <w:rPr>
                <w:bCs/>
                <w:sz w:val="18"/>
                <w:szCs w:val="18"/>
              </w:rPr>
            </w:pPr>
            <w:r w:rsidRPr="00617E51">
              <w:rPr>
                <w:color w:val="000000"/>
                <w:sz w:val="18"/>
                <w:szCs w:val="18"/>
              </w:rPr>
              <w:t>Q9SIN3</w:t>
            </w:r>
          </w:p>
        </w:tc>
        <w:tc>
          <w:tcPr>
            <w:tcW w:w="5953" w:type="dxa"/>
            <w:vAlign w:val="bottom"/>
          </w:tcPr>
          <w:p w14:paraId="3A4EB7EF" w14:textId="77777777" w:rsidR="003E3E90" w:rsidRPr="00617E51" w:rsidRDefault="003E3E90" w:rsidP="003E3E90">
            <w:pPr>
              <w:widowControl/>
              <w:autoSpaceDE/>
              <w:autoSpaceDN/>
              <w:adjustRightInd/>
              <w:rPr>
                <w:bCs/>
                <w:sz w:val="18"/>
                <w:szCs w:val="18"/>
              </w:rPr>
            </w:pPr>
            <w:r w:rsidRPr="00617E51">
              <w:rPr>
                <w:color w:val="000000"/>
                <w:sz w:val="18"/>
                <w:szCs w:val="18"/>
              </w:rPr>
              <w:t>Late embryogenesis abundant domain-containing protein / LEA domain-containing protein</w:t>
            </w:r>
          </w:p>
        </w:tc>
        <w:tc>
          <w:tcPr>
            <w:tcW w:w="516" w:type="dxa"/>
            <w:vAlign w:val="bottom"/>
          </w:tcPr>
          <w:p w14:paraId="78F32895" w14:textId="77777777" w:rsidR="003E3E90" w:rsidRPr="00617E51" w:rsidRDefault="003E3E90" w:rsidP="003E3E90">
            <w:pPr>
              <w:widowControl/>
              <w:autoSpaceDE/>
              <w:autoSpaceDN/>
              <w:adjustRightInd/>
              <w:rPr>
                <w:bCs/>
                <w:sz w:val="18"/>
                <w:szCs w:val="18"/>
              </w:rPr>
            </w:pPr>
            <w:r w:rsidRPr="00617E51">
              <w:rPr>
                <w:color w:val="000000"/>
                <w:sz w:val="18"/>
                <w:szCs w:val="18"/>
              </w:rPr>
              <w:t>0.431</w:t>
            </w:r>
          </w:p>
        </w:tc>
      </w:tr>
      <w:tr w:rsidR="003E3E90" w:rsidRPr="00617E51" w14:paraId="5A47F33D" w14:textId="77777777" w:rsidTr="00695FAE">
        <w:tc>
          <w:tcPr>
            <w:tcW w:w="1413" w:type="dxa"/>
            <w:vAlign w:val="bottom"/>
          </w:tcPr>
          <w:p w14:paraId="081BC32A" w14:textId="77777777" w:rsidR="003E3E90" w:rsidRPr="00617E51" w:rsidRDefault="003E3E90" w:rsidP="003E3E90">
            <w:pPr>
              <w:widowControl/>
              <w:autoSpaceDE/>
              <w:autoSpaceDN/>
              <w:adjustRightInd/>
              <w:rPr>
                <w:bCs/>
                <w:sz w:val="18"/>
                <w:szCs w:val="18"/>
              </w:rPr>
            </w:pPr>
            <w:r w:rsidRPr="00617E51">
              <w:rPr>
                <w:color w:val="000000"/>
                <w:sz w:val="18"/>
                <w:szCs w:val="18"/>
              </w:rPr>
              <w:t>TED7</w:t>
            </w:r>
          </w:p>
        </w:tc>
        <w:tc>
          <w:tcPr>
            <w:tcW w:w="1134" w:type="dxa"/>
            <w:vAlign w:val="bottom"/>
          </w:tcPr>
          <w:p w14:paraId="2C1ADFB3" w14:textId="77777777" w:rsidR="003E3E90" w:rsidRPr="00617E51" w:rsidRDefault="003E3E90" w:rsidP="003E3E90">
            <w:pPr>
              <w:widowControl/>
              <w:autoSpaceDE/>
              <w:autoSpaceDN/>
              <w:adjustRightInd/>
              <w:rPr>
                <w:bCs/>
                <w:sz w:val="18"/>
                <w:szCs w:val="18"/>
              </w:rPr>
            </w:pPr>
            <w:r w:rsidRPr="00617E51">
              <w:rPr>
                <w:color w:val="000000"/>
                <w:sz w:val="18"/>
                <w:szCs w:val="18"/>
              </w:rPr>
              <w:t>Q9FI79</w:t>
            </w:r>
          </w:p>
        </w:tc>
        <w:tc>
          <w:tcPr>
            <w:tcW w:w="5953" w:type="dxa"/>
            <w:vAlign w:val="bottom"/>
          </w:tcPr>
          <w:p w14:paraId="1E04ADC5" w14:textId="4427FE51" w:rsidR="003E3E90" w:rsidRPr="00617E51" w:rsidRDefault="003E3E90" w:rsidP="003E3E90">
            <w:pPr>
              <w:widowControl/>
              <w:autoSpaceDE/>
              <w:autoSpaceDN/>
              <w:adjustRightInd/>
              <w:rPr>
                <w:bCs/>
                <w:sz w:val="18"/>
                <w:szCs w:val="18"/>
              </w:rPr>
            </w:pPr>
            <w:r w:rsidRPr="00617E51">
              <w:rPr>
                <w:color w:val="000000"/>
                <w:sz w:val="18"/>
                <w:szCs w:val="18"/>
              </w:rPr>
              <w:t>Protein TRACHEARY ELEMENT DIFFERENTIATION-RELATED 7; Essential protein. Involved in the secondary cell wall (SCW) formation of vessel elements (e.g. protoxylem and metaxylem), thus promoting tracheary element (TE) differentiation.</w:t>
            </w:r>
          </w:p>
        </w:tc>
        <w:tc>
          <w:tcPr>
            <w:tcW w:w="516" w:type="dxa"/>
            <w:vAlign w:val="bottom"/>
          </w:tcPr>
          <w:p w14:paraId="348B2CF1" w14:textId="77777777" w:rsidR="003E3E90" w:rsidRPr="00617E51" w:rsidRDefault="003E3E90" w:rsidP="003E3E90">
            <w:pPr>
              <w:widowControl/>
              <w:autoSpaceDE/>
              <w:autoSpaceDN/>
              <w:adjustRightInd/>
              <w:rPr>
                <w:bCs/>
                <w:sz w:val="18"/>
                <w:szCs w:val="18"/>
              </w:rPr>
            </w:pPr>
            <w:r w:rsidRPr="00617E51">
              <w:rPr>
                <w:color w:val="000000"/>
                <w:sz w:val="18"/>
                <w:szCs w:val="18"/>
              </w:rPr>
              <w:t>0.431</w:t>
            </w:r>
          </w:p>
        </w:tc>
      </w:tr>
      <w:tr w:rsidR="003E3E90" w:rsidRPr="00617E51" w14:paraId="09E132C6" w14:textId="77777777" w:rsidTr="00695FAE">
        <w:tc>
          <w:tcPr>
            <w:tcW w:w="1413" w:type="dxa"/>
            <w:vAlign w:val="bottom"/>
          </w:tcPr>
          <w:p w14:paraId="154B5543" w14:textId="77777777" w:rsidR="003E3E90" w:rsidRPr="00617E51" w:rsidRDefault="003E3E90" w:rsidP="003E3E90">
            <w:pPr>
              <w:widowControl/>
              <w:autoSpaceDE/>
              <w:autoSpaceDN/>
              <w:adjustRightInd/>
              <w:rPr>
                <w:bCs/>
                <w:sz w:val="18"/>
                <w:szCs w:val="18"/>
              </w:rPr>
            </w:pPr>
            <w:r w:rsidRPr="00617E51">
              <w:rPr>
                <w:color w:val="000000"/>
                <w:sz w:val="18"/>
                <w:szCs w:val="18"/>
              </w:rPr>
              <w:t>WRKY46</w:t>
            </w:r>
          </w:p>
        </w:tc>
        <w:tc>
          <w:tcPr>
            <w:tcW w:w="1134" w:type="dxa"/>
            <w:vAlign w:val="bottom"/>
          </w:tcPr>
          <w:p w14:paraId="0612A69D" w14:textId="77777777" w:rsidR="003E3E90" w:rsidRPr="00617E51" w:rsidRDefault="003E3E90" w:rsidP="003E3E90">
            <w:pPr>
              <w:widowControl/>
              <w:autoSpaceDE/>
              <w:autoSpaceDN/>
              <w:adjustRightInd/>
              <w:rPr>
                <w:bCs/>
                <w:sz w:val="18"/>
                <w:szCs w:val="18"/>
              </w:rPr>
            </w:pPr>
            <w:r w:rsidRPr="00617E51">
              <w:rPr>
                <w:color w:val="000000"/>
                <w:sz w:val="18"/>
                <w:szCs w:val="18"/>
              </w:rPr>
              <w:t>Q9SKD9</w:t>
            </w:r>
          </w:p>
        </w:tc>
        <w:tc>
          <w:tcPr>
            <w:tcW w:w="5953" w:type="dxa"/>
            <w:vAlign w:val="bottom"/>
          </w:tcPr>
          <w:p w14:paraId="148E7C27" w14:textId="6C1D0E98" w:rsidR="003E3E90" w:rsidRPr="00617E51" w:rsidRDefault="003E3E90" w:rsidP="003E3E90">
            <w:pPr>
              <w:widowControl/>
              <w:autoSpaceDE/>
              <w:autoSpaceDN/>
              <w:adjustRightInd/>
              <w:rPr>
                <w:bCs/>
                <w:sz w:val="18"/>
                <w:szCs w:val="18"/>
              </w:rPr>
            </w:pPr>
            <w:r w:rsidRPr="00617E51">
              <w:rPr>
                <w:color w:val="000000"/>
                <w:sz w:val="18"/>
                <w:szCs w:val="18"/>
              </w:rPr>
              <w:t xml:space="preserve">Probable WRKY transcription factor 46; Transcription factor involved in </w:t>
            </w:r>
            <w:r w:rsidR="003C3889" w:rsidRPr="00617E51">
              <w:rPr>
                <w:color w:val="000000"/>
                <w:sz w:val="18"/>
                <w:szCs w:val="18"/>
              </w:rPr>
              <w:t>regulating</w:t>
            </w:r>
            <w:r w:rsidRPr="00617E51">
              <w:rPr>
                <w:color w:val="000000"/>
                <w:sz w:val="18"/>
                <w:szCs w:val="18"/>
              </w:rPr>
              <w:t xml:space="preserve"> osmotic stress responses and stomatal movement. Interacts specifically with the W box (5'-(T</w:t>
            </w:r>
            <w:proofErr w:type="gramStart"/>
            <w:r w:rsidRPr="00617E51">
              <w:rPr>
                <w:color w:val="000000"/>
                <w:sz w:val="18"/>
                <w:szCs w:val="18"/>
              </w:rPr>
              <w:t>)TGAC</w:t>
            </w:r>
            <w:proofErr w:type="gramEnd"/>
            <w:r w:rsidRPr="00617E51">
              <w:rPr>
                <w:color w:val="000000"/>
                <w:sz w:val="18"/>
                <w:szCs w:val="18"/>
              </w:rPr>
              <w:t xml:space="preserve">[CT]-3'), a frequently occurring elicitor-responsive cis-acting element (By similarity). Positive regulator of EDS1-dependent </w:t>
            </w:r>
            <w:proofErr w:type="spellStart"/>
            <w:r w:rsidRPr="00617E51">
              <w:rPr>
                <w:color w:val="000000"/>
                <w:sz w:val="18"/>
                <w:szCs w:val="18"/>
              </w:rPr>
              <w:t>defense</w:t>
            </w:r>
            <w:proofErr w:type="spellEnd"/>
            <w:r w:rsidRPr="00617E51">
              <w:rPr>
                <w:color w:val="000000"/>
                <w:sz w:val="18"/>
                <w:szCs w:val="18"/>
              </w:rPr>
              <w:t xml:space="preserve"> against </w:t>
            </w:r>
            <w:proofErr w:type="spellStart"/>
            <w:proofErr w:type="gramStart"/>
            <w:r w:rsidRPr="00617E51">
              <w:rPr>
                <w:color w:val="000000"/>
                <w:sz w:val="18"/>
                <w:szCs w:val="18"/>
              </w:rPr>
              <w:t>E.amylovora</w:t>
            </w:r>
            <w:proofErr w:type="spellEnd"/>
            <w:r w:rsidRPr="00617E51">
              <w:rPr>
                <w:color w:val="000000"/>
                <w:sz w:val="18"/>
                <w:szCs w:val="18"/>
              </w:rPr>
              <w:t xml:space="preserve"> .</w:t>
            </w:r>
            <w:proofErr w:type="gramEnd"/>
            <w:r w:rsidRPr="00617E51">
              <w:rPr>
                <w:color w:val="000000"/>
                <w:sz w:val="18"/>
                <w:szCs w:val="18"/>
              </w:rPr>
              <w:t xml:space="preserve"> Together with WRKY70 and WRKY53, promotes resistance to </w:t>
            </w:r>
            <w:proofErr w:type="spellStart"/>
            <w:r w:rsidRPr="00617E51">
              <w:rPr>
                <w:color w:val="000000"/>
                <w:sz w:val="18"/>
                <w:szCs w:val="18"/>
              </w:rPr>
              <w:t>P.syringae</w:t>
            </w:r>
            <w:proofErr w:type="spellEnd"/>
            <w:r w:rsidRPr="00617E51">
              <w:rPr>
                <w:color w:val="000000"/>
                <w:sz w:val="18"/>
                <w:szCs w:val="18"/>
              </w:rPr>
              <w:t>, probably by enhancing salicylic acid (SA</w:t>
            </w:r>
            <w:proofErr w:type="gramStart"/>
            <w:r w:rsidRPr="00617E51">
              <w:rPr>
                <w:color w:val="000000"/>
                <w:sz w:val="18"/>
                <w:szCs w:val="18"/>
              </w:rPr>
              <w:t>)-</w:t>
            </w:r>
            <w:proofErr w:type="gramEnd"/>
            <w:r w:rsidRPr="00617E51">
              <w:rPr>
                <w:color w:val="000000"/>
                <w:sz w:val="18"/>
                <w:szCs w:val="18"/>
              </w:rPr>
              <w:t xml:space="preserve"> dependent genes. Contributes to the suppression of </w:t>
            </w:r>
            <w:proofErr w:type="spellStart"/>
            <w:r w:rsidRPr="00617E51">
              <w:rPr>
                <w:color w:val="000000"/>
                <w:sz w:val="18"/>
                <w:szCs w:val="18"/>
              </w:rPr>
              <w:t>jasmonic</w:t>
            </w:r>
            <w:proofErr w:type="spellEnd"/>
            <w:r w:rsidRPr="00617E51">
              <w:rPr>
                <w:color w:val="000000"/>
                <w:sz w:val="18"/>
                <w:szCs w:val="18"/>
              </w:rPr>
              <w:t xml:space="preserve"> acid (</w:t>
            </w:r>
            <w:proofErr w:type="spellStart"/>
            <w:r w:rsidRPr="00617E51">
              <w:rPr>
                <w:color w:val="000000"/>
                <w:sz w:val="18"/>
                <w:szCs w:val="18"/>
              </w:rPr>
              <w:t>MeJA</w:t>
            </w:r>
            <w:proofErr w:type="spellEnd"/>
            <w:r w:rsidRPr="00617E51">
              <w:rPr>
                <w:color w:val="000000"/>
                <w:sz w:val="18"/>
                <w:szCs w:val="18"/>
              </w:rPr>
              <w:t xml:space="preserve">)-induced expression of </w:t>
            </w:r>
            <w:proofErr w:type="gramStart"/>
            <w:r w:rsidRPr="00617E51">
              <w:rPr>
                <w:color w:val="000000"/>
                <w:sz w:val="18"/>
                <w:szCs w:val="18"/>
              </w:rPr>
              <w:t>PDF1.2 .</w:t>
            </w:r>
            <w:proofErr w:type="gramEnd"/>
            <w:r w:rsidRPr="00617E51">
              <w:rPr>
                <w:color w:val="000000"/>
                <w:sz w:val="18"/>
                <w:szCs w:val="18"/>
              </w:rPr>
              <w:t xml:space="preserve"> Together with WRKY54 and </w:t>
            </w:r>
            <w:r w:rsidRPr="00617E51">
              <w:rPr>
                <w:color w:val="000000"/>
                <w:sz w:val="18"/>
                <w:szCs w:val="18"/>
              </w:rPr>
              <w:lastRenderedPageBreak/>
              <w:t xml:space="preserve">WRKY70, promotes </w:t>
            </w:r>
            <w:proofErr w:type="spellStart"/>
            <w:r w:rsidRPr="00617E51">
              <w:rPr>
                <w:color w:val="000000"/>
                <w:sz w:val="18"/>
                <w:szCs w:val="18"/>
              </w:rPr>
              <w:t>brassinosteroid</w:t>
            </w:r>
            <w:proofErr w:type="spellEnd"/>
            <w:r w:rsidRPr="00617E51">
              <w:rPr>
                <w:color w:val="000000"/>
                <w:sz w:val="18"/>
                <w:szCs w:val="18"/>
              </w:rPr>
              <w:t xml:space="preserve"> (BR)-regulated plant growth but prevent drought response by modulating gene</w:t>
            </w:r>
            <w:r w:rsidR="00617E51">
              <w:rPr>
                <w:color w:val="000000"/>
                <w:sz w:val="18"/>
                <w:szCs w:val="18"/>
              </w:rPr>
              <w:t xml:space="preserve"> expression</w:t>
            </w:r>
            <w:r w:rsidRPr="00617E51">
              <w:rPr>
                <w:color w:val="000000"/>
                <w:sz w:val="18"/>
                <w:szCs w:val="18"/>
              </w:rPr>
              <w:t>. ECO:0000269|PubMed:22325892, ECO:0000269|PubMed:24773321,</w:t>
            </w:r>
          </w:p>
        </w:tc>
        <w:tc>
          <w:tcPr>
            <w:tcW w:w="516" w:type="dxa"/>
            <w:vAlign w:val="bottom"/>
          </w:tcPr>
          <w:p w14:paraId="393D909A" w14:textId="77777777" w:rsidR="003E3E90" w:rsidRPr="00617E51" w:rsidRDefault="003E3E90" w:rsidP="003E3E90">
            <w:pPr>
              <w:widowControl/>
              <w:autoSpaceDE/>
              <w:autoSpaceDN/>
              <w:adjustRightInd/>
              <w:rPr>
                <w:bCs/>
                <w:sz w:val="18"/>
                <w:szCs w:val="18"/>
              </w:rPr>
            </w:pPr>
            <w:r w:rsidRPr="00617E51">
              <w:rPr>
                <w:color w:val="000000"/>
                <w:sz w:val="18"/>
                <w:szCs w:val="18"/>
              </w:rPr>
              <w:lastRenderedPageBreak/>
              <w:t>0.431</w:t>
            </w:r>
          </w:p>
        </w:tc>
      </w:tr>
      <w:tr w:rsidR="003E3E90" w:rsidRPr="00617E51" w14:paraId="612758D7" w14:textId="77777777" w:rsidTr="00695FAE">
        <w:tc>
          <w:tcPr>
            <w:tcW w:w="1413" w:type="dxa"/>
            <w:vAlign w:val="bottom"/>
          </w:tcPr>
          <w:p w14:paraId="1F658CB4" w14:textId="77777777" w:rsidR="003E3E90" w:rsidRPr="00617E51" w:rsidRDefault="003E3E90" w:rsidP="003E3E90">
            <w:pPr>
              <w:widowControl/>
              <w:autoSpaceDE/>
              <w:autoSpaceDN/>
              <w:adjustRightInd/>
              <w:rPr>
                <w:bCs/>
                <w:sz w:val="18"/>
                <w:szCs w:val="18"/>
              </w:rPr>
            </w:pPr>
            <w:r w:rsidRPr="00617E51">
              <w:rPr>
                <w:color w:val="000000"/>
                <w:sz w:val="18"/>
                <w:szCs w:val="18"/>
              </w:rPr>
              <w:t>PAP26</w:t>
            </w:r>
          </w:p>
        </w:tc>
        <w:tc>
          <w:tcPr>
            <w:tcW w:w="1134" w:type="dxa"/>
            <w:vAlign w:val="bottom"/>
          </w:tcPr>
          <w:p w14:paraId="15D3A6C4" w14:textId="77777777" w:rsidR="003E3E90" w:rsidRPr="00617E51" w:rsidRDefault="003E3E90" w:rsidP="003E3E90">
            <w:pPr>
              <w:widowControl/>
              <w:autoSpaceDE/>
              <w:autoSpaceDN/>
              <w:adjustRightInd/>
              <w:rPr>
                <w:bCs/>
                <w:sz w:val="18"/>
                <w:szCs w:val="18"/>
              </w:rPr>
            </w:pPr>
            <w:r w:rsidRPr="00617E51">
              <w:rPr>
                <w:color w:val="000000"/>
                <w:sz w:val="18"/>
                <w:szCs w:val="18"/>
              </w:rPr>
              <w:t>Q949Y3</w:t>
            </w:r>
          </w:p>
        </w:tc>
        <w:tc>
          <w:tcPr>
            <w:tcW w:w="5953" w:type="dxa"/>
            <w:vAlign w:val="bottom"/>
          </w:tcPr>
          <w:p w14:paraId="73B16AB7" w14:textId="77777777" w:rsidR="003E3E90" w:rsidRPr="00617E51" w:rsidRDefault="003E3E90" w:rsidP="003E3E90">
            <w:pPr>
              <w:widowControl/>
              <w:autoSpaceDE/>
              <w:autoSpaceDN/>
              <w:adjustRightInd/>
              <w:rPr>
                <w:bCs/>
                <w:sz w:val="18"/>
                <w:szCs w:val="18"/>
              </w:rPr>
            </w:pPr>
            <w:r w:rsidRPr="00617E51">
              <w:rPr>
                <w:color w:val="000000"/>
                <w:sz w:val="18"/>
                <w:szCs w:val="18"/>
              </w:rPr>
              <w:t xml:space="preserve">Bifunctional purple acid phosphatase 26; </w:t>
            </w:r>
            <w:proofErr w:type="spellStart"/>
            <w:r w:rsidRPr="00617E51">
              <w:rPr>
                <w:color w:val="000000"/>
                <w:sz w:val="18"/>
                <w:szCs w:val="18"/>
              </w:rPr>
              <w:t>Metallo-phosphoesterase</w:t>
            </w:r>
            <w:proofErr w:type="spellEnd"/>
            <w:r w:rsidRPr="00617E51">
              <w:rPr>
                <w:color w:val="000000"/>
                <w:sz w:val="18"/>
                <w:szCs w:val="18"/>
              </w:rPr>
              <w:t xml:space="preserve"> involved in phosphate metabolism. Acid phosphatase activity with phosphoenolpyruvate, inorganic pyrophosphate, phenyl-phosphate and p-nitrophenyl-phosphate as the most effective substrates. No activity with phytic acid, phosphocholine or bis-p-nitrophenyl-phosphate. Has a peroxidase activity at alkaline </w:t>
            </w:r>
            <w:proofErr w:type="spellStart"/>
            <w:r w:rsidRPr="00617E51">
              <w:rPr>
                <w:color w:val="000000"/>
                <w:sz w:val="18"/>
                <w:szCs w:val="18"/>
              </w:rPr>
              <w:t>pH.</w:t>
            </w:r>
            <w:proofErr w:type="spellEnd"/>
            <w:r w:rsidRPr="00617E51">
              <w:rPr>
                <w:color w:val="000000"/>
                <w:sz w:val="18"/>
                <w:szCs w:val="18"/>
              </w:rPr>
              <w:t xml:space="preserve"> ; Belongs to the </w:t>
            </w:r>
            <w:proofErr w:type="spellStart"/>
            <w:r w:rsidRPr="00617E51">
              <w:rPr>
                <w:color w:val="000000"/>
                <w:sz w:val="18"/>
                <w:szCs w:val="18"/>
              </w:rPr>
              <w:t>metallophosphoesterase</w:t>
            </w:r>
            <w:proofErr w:type="spellEnd"/>
            <w:r w:rsidRPr="00617E51">
              <w:rPr>
                <w:color w:val="000000"/>
                <w:sz w:val="18"/>
                <w:szCs w:val="18"/>
              </w:rPr>
              <w:t xml:space="preserve"> superfamily. Purple acid phosphatase family.</w:t>
            </w:r>
          </w:p>
        </w:tc>
        <w:tc>
          <w:tcPr>
            <w:tcW w:w="516" w:type="dxa"/>
            <w:vAlign w:val="bottom"/>
          </w:tcPr>
          <w:p w14:paraId="7857F38D" w14:textId="77777777" w:rsidR="003E3E90" w:rsidRPr="00617E51" w:rsidRDefault="003E3E90" w:rsidP="003E3E90">
            <w:pPr>
              <w:widowControl/>
              <w:autoSpaceDE/>
              <w:autoSpaceDN/>
              <w:adjustRightInd/>
              <w:rPr>
                <w:bCs/>
                <w:sz w:val="18"/>
                <w:szCs w:val="18"/>
              </w:rPr>
            </w:pPr>
            <w:r w:rsidRPr="00617E51">
              <w:rPr>
                <w:color w:val="000000"/>
                <w:sz w:val="18"/>
                <w:szCs w:val="18"/>
              </w:rPr>
              <w:t>0.416</w:t>
            </w:r>
          </w:p>
        </w:tc>
      </w:tr>
      <w:tr w:rsidR="003E3E90" w:rsidRPr="00617E51" w14:paraId="1A2828BF" w14:textId="77777777" w:rsidTr="00695FAE">
        <w:tc>
          <w:tcPr>
            <w:tcW w:w="1413" w:type="dxa"/>
            <w:vAlign w:val="bottom"/>
          </w:tcPr>
          <w:p w14:paraId="3D880A3F" w14:textId="77777777" w:rsidR="003E3E90" w:rsidRPr="00617E51" w:rsidRDefault="003E3E90" w:rsidP="003E3E90">
            <w:pPr>
              <w:widowControl/>
              <w:autoSpaceDE/>
              <w:autoSpaceDN/>
              <w:adjustRightInd/>
              <w:rPr>
                <w:bCs/>
                <w:sz w:val="18"/>
                <w:szCs w:val="18"/>
              </w:rPr>
            </w:pPr>
            <w:r w:rsidRPr="00617E51">
              <w:rPr>
                <w:color w:val="000000"/>
                <w:sz w:val="18"/>
                <w:szCs w:val="18"/>
              </w:rPr>
              <w:t>VIP2-3</w:t>
            </w:r>
          </w:p>
        </w:tc>
        <w:tc>
          <w:tcPr>
            <w:tcW w:w="1134" w:type="dxa"/>
            <w:vAlign w:val="bottom"/>
          </w:tcPr>
          <w:p w14:paraId="26FDDA12" w14:textId="77777777" w:rsidR="003E3E90" w:rsidRPr="00617E51" w:rsidRDefault="003E3E90" w:rsidP="003E3E90">
            <w:pPr>
              <w:widowControl/>
              <w:autoSpaceDE/>
              <w:autoSpaceDN/>
              <w:adjustRightInd/>
              <w:rPr>
                <w:bCs/>
                <w:sz w:val="18"/>
                <w:szCs w:val="18"/>
              </w:rPr>
            </w:pPr>
            <w:r w:rsidRPr="00617E51">
              <w:rPr>
                <w:color w:val="000000"/>
                <w:sz w:val="18"/>
                <w:szCs w:val="18"/>
              </w:rPr>
              <w:t>Q9FPW4</w:t>
            </w:r>
          </w:p>
        </w:tc>
        <w:tc>
          <w:tcPr>
            <w:tcW w:w="5953" w:type="dxa"/>
            <w:vAlign w:val="bottom"/>
          </w:tcPr>
          <w:p w14:paraId="73A3AD71" w14:textId="77777777" w:rsidR="003E3E90" w:rsidRPr="00617E51" w:rsidRDefault="003E3E90" w:rsidP="003E3E90">
            <w:pPr>
              <w:widowControl/>
              <w:autoSpaceDE/>
              <w:autoSpaceDN/>
              <w:adjustRightInd/>
              <w:rPr>
                <w:bCs/>
                <w:sz w:val="18"/>
                <w:szCs w:val="18"/>
              </w:rPr>
            </w:pPr>
            <w:r w:rsidRPr="00617E51">
              <w:rPr>
                <w:color w:val="000000"/>
                <w:sz w:val="18"/>
                <w:szCs w:val="18"/>
              </w:rPr>
              <w:t>Probable NOT transcription complex subunit VIP2; Transcriptional regulator required for Agrobacterium-mediated stable genetic transformation by T-DNA integration in host genome, but not for T-DNA transient expression; Belongs to the CNOT2/3/5 family.</w:t>
            </w:r>
          </w:p>
        </w:tc>
        <w:tc>
          <w:tcPr>
            <w:tcW w:w="516" w:type="dxa"/>
            <w:vAlign w:val="bottom"/>
          </w:tcPr>
          <w:p w14:paraId="6941BE23" w14:textId="77777777" w:rsidR="003E3E90" w:rsidRPr="00617E51" w:rsidRDefault="003E3E90" w:rsidP="003E3E90">
            <w:pPr>
              <w:widowControl/>
              <w:autoSpaceDE/>
              <w:autoSpaceDN/>
              <w:adjustRightInd/>
              <w:rPr>
                <w:bCs/>
                <w:sz w:val="18"/>
                <w:szCs w:val="18"/>
              </w:rPr>
            </w:pPr>
            <w:r w:rsidRPr="00617E51">
              <w:rPr>
                <w:color w:val="000000"/>
                <w:sz w:val="18"/>
                <w:szCs w:val="18"/>
              </w:rPr>
              <w:t>0.404</w:t>
            </w:r>
          </w:p>
        </w:tc>
      </w:tr>
      <w:tr w:rsidR="003E3E90" w:rsidRPr="00617E51" w14:paraId="53C811BE" w14:textId="77777777" w:rsidTr="00695FAE">
        <w:tc>
          <w:tcPr>
            <w:tcW w:w="1413" w:type="dxa"/>
            <w:vAlign w:val="bottom"/>
          </w:tcPr>
          <w:p w14:paraId="11AFEDAC" w14:textId="77777777" w:rsidR="003E3E90" w:rsidRPr="00617E51" w:rsidRDefault="003E3E90" w:rsidP="003E3E90">
            <w:pPr>
              <w:widowControl/>
              <w:autoSpaceDE/>
              <w:autoSpaceDN/>
              <w:adjustRightInd/>
              <w:rPr>
                <w:bCs/>
                <w:sz w:val="18"/>
                <w:szCs w:val="18"/>
              </w:rPr>
            </w:pPr>
            <w:r w:rsidRPr="00617E51">
              <w:rPr>
                <w:color w:val="000000"/>
                <w:sz w:val="18"/>
                <w:szCs w:val="18"/>
              </w:rPr>
              <w:t>DIR11</w:t>
            </w:r>
          </w:p>
        </w:tc>
        <w:tc>
          <w:tcPr>
            <w:tcW w:w="1134" w:type="dxa"/>
            <w:vAlign w:val="bottom"/>
          </w:tcPr>
          <w:p w14:paraId="253DA180" w14:textId="77777777" w:rsidR="003E3E90" w:rsidRPr="00617E51" w:rsidRDefault="003E3E90" w:rsidP="003E3E90">
            <w:pPr>
              <w:widowControl/>
              <w:autoSpaceDE/>
              <w:autoSpaceDN/>
              <w:adjustRightInd/>
              <w:rPr>
                <w:bCs/>
                <w:sz w:val="18"/>
                <w:szCs w:val="18"/>
              </w:rPr>
            </w:pPr>
            <w:r w:rsidRPr="00617E51">
              <w:rPr>
                <w:color w:val="000000"/>
                <w:sz w:val="18"/>
                <w:szCs w:val="18"/>
              </w:rPr>
              <w:t>Q67YM6</w:t>
            </w:r>
          </w:p>
        </w:tc>
        <w:tc>
          <w:tcPr>
            <w:tcW w:w="5953" w:type="dxa"/>
            <w:vAlign w:val="bottom"/>
          </w:tcPr>
          <w:p w14:paraId="48695FF3" w14:textId="77777777" w:rsidR="003E3E90" w:rsidRPr="00617E51" w:rsidRDefault="003E3E90" w:rsidP="003E3E90">
            <w:pPr>
              <w:widowControl/>
              <w:autoSpaceDE/>
              <w:autoSpaceDN/>
              <w:adjustRightInd/>
              <w:rPr>
                <w:bCs/>
                <w:sz w:val="18"/>
                <w:szCs w:val="18"/>
              </w:rPr>
            </w:pPr>
            <w:proofErr w:type="spellStart"/>
            <w:r w:rsidRPr="00617E51">
              <w:rPr>
                <w:color w:val="000000"/>
                <w:sz w:val="18"/>
                <w:szCs w:val="18"/>
              </w:rPr>
              <w:t>Dirigent</w:t>
            </w:r>
            <w:proofErr w:type="spellEnd"/>
            <w:r w:rsidRPr="00617E51">
              <w:rPr>
                <w:color w:val="000000"/>
                <w:sz w:val="18"/>
                <w:szCs w:val="18"/>
              </w:rPr>
              <w:t xml:space="preserve"> protein 11; </w:t>
            </w:r>
            <w:proofErr w:type="spellStart"/>
            <w:r w:rsidRPr="00617E51">
              <w:rPr>
                <w:color w:val="000000"/>
                <w:sz w:val="18"/>
                <w:szCs w:val="18"/>
              </w:rPr>
              <w:t>Dirigent</w:t>
            </w:r>
            <w:proofErr w:type="spellEnd"/>
            <w:r w:rsidRPr="00617E51">
              <w:rPr>
                <w:color w:val="000000"/>
                <w:sz w:val="18"/>
                <w:szCs w:val="18"/>
              </w:rPr>
              <w:t xml:space="preserve"> proteins impart stereoselectivity on the phenoxy radical-coupling reaction, yielding optically active lignans from two molecules of coniferyl alcohol in the biosynthesis of lignans, flavonolignans, and alkaloids and thus plays a central role in plant secondary metabolism.</w:t>
            </w:r>
          </w:p>
        </w:tc>
        <w:tc>
          <w:tcPr>
            <w:tcW w:w="516" w:type="dxa"/>
            <w:vAlign w:val="bottom"/>
          </w:tcPr>
          <w:p w14:paraId="0D92CCD0" w14:textId="77777777" w:rsidR="003E3E90" w:rsidRPr="00617E51" w:rsidRDefault="003E3E90" w:rsidP="003E3E90">
            <w:pPr>
              <w:widowControl/>
              <w:autoSpaceDE/>
              <w:autoSpaceDN/>
              <w:adjustRightInd/>
              <w:rPr>
                <w:bCs/>
                <w:sz w:val="18"/>
                <w:szCs w:val="18"/>
              </w:rPr>
            </w:pPr>
            <w:r w:rsidRPr="00617E51">
              <w:rPr>
                <w:color w:val="000000"/>
                <w:sz w:val="18"/>
                <w:szCs w:val="18"/>
              </w:rPr>
              <w:t>0.4</w:t>
            </w:r>
          </w:p>
        </w:tc>
      </w:tr>
    </w:tbl>
    <w:p w14:paraId="3D5D791F" w14:textId="77777777" w:rsidR="003E3E90" w:rsidRPr="00617E51" w:rsidRDefault="003E3E90" w:rsidP="003E3E90">
      <w:pPr>
        <w:widowControl/>
        <w:autoSpaceDE/>
        <w:autoSpaceDN/>
        <w:adjustRightInd/>
        <w:spacing w:after="160" w:line="259" w:lineRule="auto"/>
        <w:rPr>
          <w:rFonts w:eastAsia="Calibri"/>
          <w14:ligatures w14:val="none"/>
        </w:rPr>
      </w:pPr>
    </w:p>
    <w:p w14:paraId="45FC5E99" w14:textId="77777777" w:rsidR="003E3E90" w:rsidRPr="00617E51" w:rsidRDefault="003E3E90" w:rsidP="003E3E90">
      <w:pPr>
        <w:widowControl/>
        <w:autoSpaceDE/>
        <w:autoSpaceDN/>
        <w:adjustRightInd/>
        <w:spacing w:after="160" w:line="259" w:lineRule="auto"/>
        <w:rPr>
          <w:rFonts w:eastAsia="Calibri"/>
          <w14:ligatures w14:val="none"/>
        </w:rPr>
      </w:pPr>
    </w:p>
    <w:p w14:paraId="7DC5E03B" w14:textId="77777777" w:rsidR="003E3E90" w:rsidRPr="00617E51" w:rsidRDefault="003E3E90" w:rsidP="003E3E90">
      <w:pPr>
        <w:widowControl/>
        <w:autoSpaceDE/>
        <w:autoSpaceDN/>
        <w:adjustRightInd/>
        <w:spacing w:after="160" w:line="259" w:lineRule="auto"/>
        <w:rPr>
          <w:rFonts w:eastAsia="Calibri"/>
          <w14:ligatures w14:val="none"/>
        </w:rPr>
      </w:pPr>
    </w:p>
    <w:p w14:paraId="2B3830AB" w14:textId="77777777" w:rsidR="003E3E90" w:rsidRPr="003E3E90" w:rsidRDefault="003E3E90" w:rsidP="003E3E90">
      <w:pPr>
        <w:widowControl/>
        <w:autoSpaceDE/>
        <w:autoSpaceDN/>
        <w:adjustRightInd/>
        <w:spacing w:after="160" w:line="259" w:lineRule="auto"/>
        <w:rPr>
          <w:rFonts w:ascii="Calibri" w:eastAsia="Calibri" w:hAnsi="Calibri"/>
          <w14:ligatures w14:val="none"/>
        </w:rPr>
      </w:pPr>
    </w:p>
    <w:p w14:paraId="25AFE611" w14:textId="77777777" w:rsidR="003E3E90" w:rsidRPr="003E3E90" w:rsidRDefault="003E3E90" w:rsidP="003E3E90">
      <w:pPr>
        <w:widowControl/>
        <w:autoSpaceDE/>
        <w:autoSpaceDN/>
        <w:adjustRightInd/>
        <w:spacing w:after="160" w:line="259" w:lineRule="auto"/>
        <w:rPr>
          <w:rFonts w:ascii="Calibri" w:eastAsia="Calibri" w:hAnsi="Calibri"/>
          <w14:ligatures w14:val="none"/>
        </w:rPr>
      </w:pPr>
    </w:p>
    <w:p w14:paraId="6819DAC3" w14:textId="77777777" w:rsidR="003E3E90" w:rsidRPr="003E3E90" w:rsidRDefault="003E3E90" w:rsidP="003E3E90">
      <w:pPr>
        <w:widowControl/>
        <w:autoSpaceDE/>
        <w:autoSpaceDN/>
        <w:adjustRightInd/>
        <w:spacing w:after="160" w:line="259" w:lineRule="auto"/>
        <w:rPr>
          <w:rFonts w:ascii="Calibri" w:eastAsia="Calibri" w:hAnsi="Calibri"/>
          <w14:ligatures w14:val="none"/>
        </w:rPr>
      </w:pPr>
    </w:p>
    <w:p w14:paraId="42EA5AB5" w14:textId="77777777" w:rsidR="003E3E90" w:rsidRPr="003E3E90" w:rsidRDefault="003E3E90" w:rsidP="003E3E90">
      <w:pPr>
        <w:widowControl/>
        <w:autoSpaceDE/>
        <w:autoSpaceDN/>
        <w:adjustRightInd/>
        <w:spacing w:after="160" w:line="259" w:lineRule="auto"/>
        <w:rPr>
          <w:rFonts w:ascii="Calibri" w:eastAsia="Calibri" w:hAnsi="Calibri"/>
          <w14:ligatures w14:val="none"/>
        </w:rPr>
      </w:pPr>
    </w:p>
    <w:p w14:paraId="1AA5B909" w14:textId="77777777" w:rsidR="003E3E90" w:rsidRPr="00E91FA9" w:rsidRDefault="003E3E90">
      <w:pPr>
        <w:rPr>
          <w:sz w:val="20"/>
          <w:szCs w:val="20"/>
        </w:rPr>
      </w:pPr>
    </w:p>
    <w:sectPr w:rsidR="003E3E90" w:rsidRPr="00E91FA9">
      <w:pgSz w:w="12240" w:h="15840"/>
      <w:pgMar w:top="1360" w:right="960" w:bottom="280" w:left="12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Microsoft Sans Serif"/>
    <w:charset w:val="00"/>
    <w:family w:val="swiss"/>
    <w:pitch w:val="variable"/>
    <w:sig w:usb0="20000287" w:usb1="00000003" w:usb2="00000000" w:usb3="00000000" w:csb0="0000019F" w:csb1="00000000"/>
  </w:font>
  <w:font w:name="Aptos Display">
    <w:altName w:val="Microsoft Sans Serif"/>
    <w:charset w:val="00"/>
    <w:family w:val="swiss"/>
    <w:pitch w:val="variable"/>
    <w:sig w:usb0="20000287" w:usb1="0000000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73B6"/>
    <w:multiLevelType w:val="multilevel"/>
    <w:tmpl w:val="973A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5116D"/>
    <w:multiLevelType w:val="hybridMultilevel"/>
    <w:tmpl w:val="8CD43818"/>
    <w:lvl w:ilvl="0" w:tplc="3F4E0572">
      <w:start w:val="1"/>
      <w:numFmt w:val="decimal"/>
      <w:lvlText w:val="%1."/>
      <w:lvlJc w:val="left"/>
      <w:pPr>
        <w:ind w:left="1020" w:hanging="360"/>
      </w:pPr>
    </w:lvl>
    <w:lvl w:ilvl="1" w:tplc="259E6A98">
      <w:start w:val="1"/>
      <w:numFmt w:val="decimal"/>
      <w:lvlText w:val="%2."/>
      <w:lvlJc w:val="left"/>
      <w:pPr>
        <w:ind w:left="1020" w:hanging="360"/>
      </w:pPr>
    </w:lvl>
    <w:lvl w:ilvl="2" w:tplc="DBDAE3DA">
      <w:start w:val="1"/>
      <w:numFmt w:val="decimal"/>
      <w:lvlText w:val="%3."/>
      <w:lvlJc w:val="left"/>
      <w:pPr>
        <w:ind w:left="1020" w:hanging="360"/>
      </w:pPr>
    </w:lvl>
    <w:lvl w:ilvl="3" w:tplc="D11A8142">
      <w:start w:val="1"/>
      <w:numFmt w:val="decimal"/>
      <w:lvlText w:val="%4."/>
      <w:lvlJc w:val="left"/>
      <w:pPr>
        <w:ind w:left="1020" w:hanging="360"/>
      </w:pPr>
    </w:lvl>
    <w:lvl w:ilvl="4" w:tplc="36EAFDE6">
      <w:start w:val="1"/>
      <w:numFmt w:val="decimal"/>
      <w:lvlText w:val="%5."/>
      <w:lvlJc w:val="left"/>
      <w:pPr>
        <w:ind w:left="1020" w:hanging="360"/>
      </w:pPr>
    </w:lvl>
    <w:lvl w:ilvl="5" w:tplc="E8EC4978">
      <w:start w:val="1"/>
      <w:numFmt w:val="decimal"/>
      <w:lvlText w:val="%6."/>
      <w:lvlJc w:val="left"/>
      <w:pPr>
        <w:ind w:left="1020" w:hanging="360"/>
      </w:pPr>
    </w:lvl>
    <w:lvl w:ilvl="6" w:tplc="CD025956">
      <w:start w:val="1"/>
      <w:numFmt w:val="decimal"/>
      <w:lvlText w:val="%7."/>
      <w:lvlJc w:val="left"/>
      <w:pPr>
        <w:ind w:left="1020" w:hanging="360"/>
      </w:pPr>
    </w:lvl>
    <w:lvl w:ilvl="7" w:tplc="99D05C14">
      <w:start w:val="1"/>
      <w:numFmt w:val="decimal"/>
      <w:lvlText w:val="%8."/>
      <w:lvlJc w:val="left"/>
      <w:pPr>
        <w:ind w:left="1020" w:hanging="360"/>
      </w:pPr>
    </w:lvl>
    <w:lvl w:ilvl="8" w:tplc="F9166024">
      <w:start w:val="1"/>
      <w:numFmt w:val="decimal"/>
      <w:lvlText w:val="%9."/>
      <w:lvlJc w:val="left"/>
      <w:pPr>
        <w:ind w:left="1020" w:hanging="360"/>
      </w:pPr>
    </w:lvl>
  </w:abstractNum>
  <w:abstractNum w:abstractNumId="2" w15:restartNumberingAfterBreak="0">
    <w:nsid w:val="06702008"/>
    <w:multiLevelType w:val="multilevel"/>
    <w:tmpl w:val="65C6C9AA"/>
    <w:lvl w:ilvl="0">
      <w:start w:val="1"/>
      <w:numFmt w:val="none"/>
      <w:lvlText w:val="4.4.3"/>
      <w:lvlJc w:val="left"/>
      <w:pPr>
        <w:ind w:left="360" w:hanging="360"/>
      </w:pPr>
      <w:rPr>
        <w:rFonts w:hint="default"/>
      </w:rPr>
    </w:lvl>
    <w:lvl w:ilvl="1">
      <w:start w:val="1"/>
      <w:numFmt w:val="none"/>
      <w:lvlText w:val="4.2"/>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774422"/>
    <w:multiLevelType w:val="multilevel"/>
    <w:tmpl w:val="6F22CF34"/>
    <w:lvl w:ilvl="0">
      <w:start w:val="1"/>
      <w:numFmt w:val="decimal"/>
      <w:lvlText w:val="%1."/>
      <w:lvlJc w:val="left"/>
      <w:pPr>
        <w:ind w:left="420" w:hanging="420"/>
      </w:pPr>
      <w:rPr>
        <w:rFonts w:ascii="Times New Roman" w:eastAsiaTheme="minorHAnsi" w:hAnsi="Times New Roman" w:cs="Times New Roman"/>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42170"/>
    <w:multiLevelType w:val="multilevel"/>
    <w:tmpl w:val="D3C6D7D2"/>
    <w:lvl w:ilvl="0">
      <w:start w:val="1"/>
      <w:numFmt w:val="none"/>
      <w:lvlText w:val="4.3"/>
      <w:lvlJc w:val="left"/>
      <w:pPr>
        <w:ind w:left="360" w:hanging="360"/>
      </w:pPr>
      <w:rPr>
        <w:rFonts w:hint="default"/>
      </w:rPr>
    </w:lvl>
    <w:lvl w:ilvl="1">
      <w:start w:val="1"/>
      <w:numFmt w:val="none"/>
      <w:lvlText w:val="4.2"/>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6D623B"/>
    <w:multiLevelType w:val="multilevel"/>
    <w:tmpl w:val="21F03476"/>
    <w:lvl w:ilvl="0">
      <w:start w:val="1"/>
      <w:numFmt w:val="none"/>
      <w:lvlText w:val="4.2.1"/>
      <w:lvlJc w:val="left"/>
      <w:pPr>
        <w:ind w:left="360" w:hanging="360"/>
      </w:pPr>
      <w:rPr>
        <w:rFonts w:hint="default"/>
      </w:rPr>
    </w:lvl>
    <w:lvl w:ilvl="1">
      <w:start w:val="1"/>
      <w:numFmt w:val="none"/>
      <w:lvlText w:val="4.2"/>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1A282B"/>
    <w:multiLevelType w:val="multilevel"/>
    <w:tmpl w:val="02A84316"/>
    <w:lvl w:ilvl="0">
      <w:start w:val="1"/>
      <w:numFmt w:val="none"/>
      <w:lvlText w:val="3.1.4"/>
      <w:lvlJc w:val="left"/>
      <w:pPr>
        <w:ind w:left="360" w:hanging="360"/>
      </w:pPr>
      <w:rPr>
        <w:rFonts w:hint="default"/>
      </w:rPr>
    </w:lvl>
    <w:lvl w:ilvl="1">
      <w:start w:val="1"/>
      <w:numFmt w:val="none"/>
      <w:lvlText w:val="3.1"/>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69021B"/>
    <w:multiLevelType w:val="hybridMultilevel"/>
    <w:tmpl w:val="AB6A7E80"/>
    <w:lvl w:ilvl="0" w:tplc="6A82691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70443"/>
    <w:multiLevelType w:val="hybridMultilevel"/>
    <w:tmpl w:val="C8B2FB4E"/>
    <w:lvl w:ilvl="0" w:tplc="728E1250">
      <w:start w:val="1"/>
      <w:numFmt w:val="decimal"/>
      <w:lvlText w:val="3.%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34D9C"/>
    <w:multiLevelType w:val="multilevel"/>
    <w:tmpl w:val="E89EA144"/>
    <w:lvl w:ilvl="0">
      <w:start w:val="1"/>
      <w:numFmt w:val="none"/>
      <w:lvlText w:val="3.3.2"/>
      <w:lvlJc w:val="left"/>
      <w:pPr>
        <w:ind w:left="360" w:hanging="360"/>
      </w:pPr>
      <w:rPr>
        <w:rFonts w:hint="default"/>
      </w:rPr>
    </w:lvl>
    <w:lvl w:ilvl="1">
      <w:start w:val="1"/>
      <w:numFmt w:val="none"/>
      <w:lvlText w:val="3.1"/>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A45425"/>
    <w:multiLevelType w:val="hybridMultilevel"/>
    <w:tmpl w:val="BC242ACA"/>
    <w:lvl w:ilvl="0" w:tplc="CAE40022">
      <w:start w:val="1"/>
      <w:numFmt w:val="decimal"/>
      <w:lvlText w:val="%1."/>
      <w:lvlJc w:val="left"/>
      <w:pPr>
        <w:ind w:left="1020" w:hanging="360"/>
      </w:pPr>
    </w:lvl>
    <w:lvl w:ilvl="1" w:tplc="65B411C8">
      <w:start w:val="1"/>
      <w:numFmt w:val="decimal"/>
      <w:lvlText w:val="%2."/>
      <w:lvlJc w:val="left"/>
      <w:pPr>
        <w:ind w:left="1020" w:hanging="360"/>
      </w:pPr>
    </w:lvl>
    <w:lvl w:ilvl="2" w:tplc="87402F4A">
      <w:start w:val="1"/>
      <w:numFmt w:val="decimal"/>
      <w:lvlText w:val="%3."/>
      <w:lvlJc w:val="left"/>
      <w:pPr>
        <w:ind w:left="1020" w:hanging="360"/>
      </w:pPr>
    </w:lvl>
    <w:lvl w:ilvl="3" w:tplc="93164FB0">
      <w:start w:val="1"/>
      <w:numFmt w:val="decimal"/>
      <w:lvlText w:val="%4."/>
      <w:lvlJc w:val="left"/>
      <w:pPr>
        <w:ind w:left="1020" w:hanging="360"/>
      </w:pPr>
    </w:lvl>
    <w:lvl w:ilvl="4" w:tplc="9180483E">
      <w:start w:val="1"/>
      <w:numFmt w:val="decimal"/>
      <w:lvlText w:val="%5."/>
      <w:lvlJc w:val="left"/>
      <w:pPr>
        <w:ind w:left="1020" w:hanging="360"/>
      </w:pPr>
    </w:lvl>
    <w:lvl w:ilvl="5" w:tplc="EDD2496C">
      <w:start w:val="1"/>
      <w:numFmt w:val="decimal"/>
      <w:lvlText w:val="%6."/>
      <w:lvlJc w:val="left"/>
      <w:pPr>
        <w:ind w:left="1020" w:hanging="360"/>
      </w:pPr>
    </w:lvl>
    <w:lvl w:ilvl="6" w:tplc="0ABAD7C4">
      <w:start w:val="1"/>
      <w:numFmt w:val="decimal"/>
      <w:lvlText w:val="%7."/>
      <w:lvlJc w:val="left"/>
      <w:pPr>
        <w:ind w:left="1020" w:hanging="360"/>
      </w:pPr>
    </w:lvl>
    <w:lvl w:ilvl="7" w:tplc="1CCC39E8">
      <w:start w:val="1"/>
      <w:numFmt w:val="decimal"/>
      <w:lvlText w:val="%8."/>
      <w:lvlJc w:val="left"/>
      <w:pPr>
        <w:ind w:left="1020" w:hanging="360"/>
      </w:pPr>
    </w:lvl>
    <w:lvl w:ilvl="8" w:tplc="CDF0F876">
      <w:start w:val="1"/>
      <w:numFmt w:val="decimal"/>
      <w:lvlText w:val="%9."/>
      <w:lvlJc w:val="left"/>
      <w:pPr>
        <w:ind w:left="1020" w:hanging="360"/>
      </w:pPr>
    </w:lvl>
  </w:abstractNum>
  <w:abstractNum w:abstractNumId="11" w15:restartNumberingAfterBreak="0">
    <w:nsid w:val="15772B5E"/>
    <w:multiLevelType w:val="multilevel"/>
    <w:tmpl w:val="A89859FA"/>
    <w:lvl w:ilvl="0">
      <w:start w:val="1"/>
      <w:numFmt w:val="none"/>
      <w:lvlText w:val="3.1.3"/>
      <w:lvlJc w:val="left"/>
      <w:pPr>
        <w:ind w:left="360" w:hanging="360"/>
      </w:pPr>
      <w:rPr>
        <w:rFonts w:hint="default"/>
      </w:rPr>
    </w:lvl>
    <w:lvl w:ilvl="1">
      <w:start w:val="1"/>
      <w:numFmt w:val="none"/>
      <w:lvlText w:val="3.1"/>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BB653F"/>
    <w:multiLevelType w:val="multilevel"/>
    <w:tmpl w:val="707E2CF6"/>
    <w:lvl w:ilvl="0">
      <w:start w:val="1"/>
      <w:numFmt w:val="none"/>
      <w:lvlText w:val="3.2"/>
      <w:lvlJc w:val="left"/>
      <w:pPr>
        <w:ind w:left="360" w:hanging="360"/>
      </w:pPr>
      <w:rPr>
        <w:rFonts w:hint="default"/>
      </w:rPr>
    </w:lvl>
    <w:lvl w:ilvl="1">
      <w:start w:val="1"/>
      <w:numFmt w:val="none"/>
      <w:lvlText w:val="3.1"/>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035D42"/>
    <w:multiLevelType w:val="multilevel"/>
    <w:tmpl w:val="8508050E"/>
    <w:lvl w:ilvl="0">
      <w:start w:val="1"/>
      <w:numFmt w:val="none"/>
      <w:lvlText w:val="3.3.3"/>
      <w:lvlJc w:val="left"/>
      <w:pPr>
        <w:ind w:left="360" w:hanging="360"/>
      </w:pPr>
      <w:rPr>
        <w:rFonts w:hint="default"/>
      </w:rPr>
    </w:lvl>
    <w:lvl w:ilvl="1">
      <w:start w:val="1"/>
      <w:numFmt w:val="none"/>
      <w:lvlText w:val="3.1"/>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2277FA"/>
    <w:multiLevelType w:val="multilevel"/>
    <w:tmpl w:val="2C984B08"/>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5" w15:restartNumberingAfterBreak="0">
    <w:nsid w:val="28CE2DA2"/>
    <w:multiLevelType w:val="multilevel"/>
    <w:tmpl w:val="4FFCE89C"/>
    <w:lvl w:ilvl="0">
      <w:start w:val="1"/>
      <w:numFmt w:val="none"/>
      <w:lvlText w:val="4.3"/>
      <w:lvlJc w:val="left"/>
      <w:pPr>
        <w:ind w:left="360" w:hanging="360"/>
      </w:pPr>
      <w:rPr>
        <w:rFonts w:hint="default"/>
      </w:rPr>
    </w:lvl>
    <w:lvl w:ilvl="1">
      <w:start w:val="1"/>
      <w:numFmt w:val="none"/>
      <w:lvlText w:val="4.2"/>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4564F1"/>
    <w:multiLevelType w:val="multilevel"/>
    <w:tmpl w:val="F0A8140C"/>
    <w:lvl w:ilvl="0">
      <w:start w:val="1"/>
      <w:numFmt w:val="none"/>
      <w:lvlText w:val="3.1.2"/>
      <w:lvlJc w:val="left"/>
      <w:pPr>
        <w:ind w:left="360" w:hanging="360"/>
      </w:pPr>
      <w:rPr>
        <w:rFonts w:hint="default"/>
      </w:rPr>
    </w:lvl>
    <w:lvl w:ilvl="1">
      <w:start w:val="1"/>
      <w:numFmt w:val="none"/>
      <w:lvlText w:val="3.1"/>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D9202FD"/>
    <w:multiLevelType w:val="multilevel"/>
    <w:tmpl w:val="1CAEC3B4"/>
    <w:lvl w:ilvl="0">
      <w:start w:val="1"/>
      <w:numFmt w:val="none"/>
      <w:lvlText w:val="3.3.1"/>
      <w:lvlJc w:val="left"/>
      <w:pPr>
        <w:ind w:left="360" w:hanging="360"/>
      </w:pPr>
      <w:rPr>
        <w:rFonts w:hint="default"/>
      </w:rPr>
    </w:lvl>
    <w:lvl w:ilvl="1">
      <w:start w:val="1"/>
      <w:numFmt w:val="none"/>
      <w:lvlText w:val="3.1"/>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E455271"/>
    <w:multiLevelType w:val="hybridMultilevel"/>
    <w:tmpl w:val="F634E152"/>
    <w:lvl w:ilvl="0" w:tplc="C7628B9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D7CAC"/>
    <w:multiLevelType w:val="multilevel"/>
    <w:tmpl w:val="C3B8EACE"/>
    <w:lvl w:ilvl="0">
      <w:start w:val="1"/>
      <w:numFmt w:val="none"/>
      <w:lvlText w:val="4.1"/>
      <w:lvlJc w:val="left"/>
      <w:pPr>
        <w:ind w:left="360" w:hanging="360"/>
      </w:pPr>
      <w:rPr>
        <w:rFonts w:hint="default"/>
      </w:rPr>
    </w:lvl>
    <w:lvl w:ilvl="1">
      <w:start w:val="1"/>
      <w:numFmt w:val="none"/>
      <w:lvlText w:val="3.1"/>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024208E"/>
    <w:multiLevelType w:val="multilevel"/>
    <w:tmpl w:val="2B12A806"/>
    <w:lvl w:ilvl="0">
      <w:start w:val="1"/>
      <w:numFmt w:val="none"/>
      <w:lvlText w:val="4.1.1"/>
      <w:lvlJc w:val="left"/>
      <w:pPr>
        <w:ind w:left="360" w:hanging="360"/>
      </w:pPr>
      <w:rPr>
        <w:rFonts w:hint="default"/>
      </w:rPr>
    </w:lvl>
    <w:lvl w:ilvl="1">
      <w:start w:val="1"/>
      <w:numFmt w:val="none"/>
      <w:lvlText w:val="4.2"/>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F1DCF"/>
    <w:multiLevelType w:val="hybridMultilevel"/>
    <w:tmpl w:val="685039F0"/>
    <w:lvl w:ilvl="0" w:tplc="1012EF26">
      <w:start w:val="1"/>
      <w:numFmt w:val="decimal"/>
      <w:lvlText w:val="%1."/>
      <w:lvlJc w:val="left"/>
      <w:pPr>
        <w:ind w:left="1020" w:hanging="360"/>
      </w:pPr>
    </w:lvl>
    <w:lvl w:ilvl="1" w:tplc="155CCB62">
      <w:start w:val="1"/>
      <w:numFmt w:val="decimal"/>
      <w:lvlText w:val="%2."/>
      <w:lvlJc w:val="left"/>
      <w:pPr>
        <w:ind w:left="1020" w:hanging="360"/>
      </w:pPr>
    </w:lvl>
    <w:lvl w:ilvl="2" w:tplc="ED928962">
      <w:start w:val="1"/>
      <w:numFmt w:val="decimal"/>
      <w:lvlText w:val="%3."/>
      <w:lvlJc w:val="left"/>
      <w:pPr>
        <w:ind w:left="1020" w:hanging="360"/>
      </w:pPr>
    </w:lvl>
    <w:lvl w:ilvl="3" w:tplc="ED9654C2">
      <w:start w:val="1"/>
      <w:numFmt w:val="decimal"/>
      <w:lvlText w:val="%4."/>
      <w:lvlJc w:val="left"/>
      <w:pPr>
        <w:ind w:left="1020" w:hanging="360"/>
      </w:pPr>
    </w:lvl>
    <w:lvl w:ilvl="4" w:tplc="F1E213D2">
      <w:start w:val="1"/>
      <w:numFmt w:val="decimal"/>
      <w:lvlText w:val="%5."/>
      <w:lvlJc w:val="left"/>
      <w:pPr>
        <w:ind w:left="1020" w:hanging="360"/>
      </w:pPr>
    </w:lvl>
    <w:lvl w:ilvl="5" w:tplc="B498D142">
      <w:start w:val="1"/>
      <w:numFmt w:val="decimal"/>
      <w:lvlText w:val="%6."/>
      <w:lvlJc w:val="left"/>
      <w:pPr>
        <w:ind w:left="1020" w:hanging="360"/>
      </w:pPr>
    </w:lvl>
    <w:lvl w:ilvl="6" w:tplc="5172058A">
      <w:start w:val="1"/>
      <w:numFmt w:val="decimal"/>
      <w:lvlText w:val="%7."/>
      <w:lvlJc w:val="left"/>
      <w:pPr>
        <w:ind w:left="1020" w:hanging="360"/>
      </w:pPr>
    </w:lvl>
    <w:lvl w:ilvl="7" w:tplc="D270A826">
      <w:start w:val="1"/>
      <w:numFmt w:val="decimal"/>
      <w:lvlText w:val="%8."/>
      <w:lvlJc w:val="left"/>
      <w:pPr>
        <w:ind w:left="1020" w:hanging="360"/>
      </w:pPr>
    </w:lvl>
    <w:lvl w:ilvl="8" w:tplc="2564D36C">
      <w:start w:val="1"/>
      <w:numFmt w:val="decimal"/>
      <w:lvlText w:val="%9."/>
      <w:lvlJc w:val="left"/>
      <w:pPr>
        <w:ind w:left="1020" w:hanging="360"/>
      </w:pPr>
    </w:lvl>
  </w:abstractNum>
  <w:abstractNum w:abstractNumId="22" w15:restartNumberingAfterBreak="0">
    <w:nsid w:val="334F0900"/>
    <w:multiLevelType w:val="multilevel"/>
    <w:tmpl w:val="E40EAE7C"/>
    <w:lvl w:ilvl="0">
      <w:start w:val="1"/>
      <w:numFmt w:val="none"/>
      <w:lvlText w:val="4.1.1"/>
      <w:lvlJc w:val="left"/>
      <w:pPr>
        <w:ind w:left="360" w:hanging="360"/>
      </w:pPr>
      <w:rPr>
        <w:rFonts w:hint="default"/>
      </w:rPr>
    </w:lvl>
    <w:lvl w:ilvl="1">
      <w:start w:val="1"/>
      <w:numFmt w:val="none"/>
      <w:lvlText w:val="3.1"/>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724F8F"/>
    <w:multiLevelType w:val="hybridMultilevel"/>
    <w:tmpl w:val="B7500E04"/>
    <w:lvl w:ilvl="0" w:tplc="14C677A8">
      <w:start w:val="1"/>
      <w:numFmt w:val="decimal"/>
      <w:lvlText w:val="%1."/>
      <w:lvlJc w:val="left"/>
      <w:pPr>
        <w:ind w:left="1020" w:hanging="360"/>
      </w:pPr>
    </w:lvl>
    <w:lvl w:ilvl="1" w:tplc="FCF041EC">
      <w:start w:val="1"/>
      <w:numFmt w:val="decimal"/>
      <w:lvlText w:val="%2."/>
      <w:lvlJc w:val="left"/>
      <w:pPr>
        <w:ind w:left="1020" w:hanging="360"/>
      </w:pPr>
    </w:lvl>
    <w:lvl w:ilvl="2" w:tplc="676286B4">
      <w:start w:val="1"/>
      <w:numFmt w:val="decimal"/>
      <w:lvlText w:val="%3."/>
      <w:lvlJc w:val="left"/>
      <w:pPr>
        <w:ind w:left="1020" w:hanging="360"/>
      </w:pPr>
    </w:lvl>
    <w:lvl w:ilvl="3" w:tplc="3D4AAFC2">
      <w:start w:val="1"/>
      <w:numFmt w:val="decimal"/>
      <w:lvlText w:val="%4."/>
      <w:lvlJc w:val="left"/>
      <w:pPr>
        <w:ind w:left="1020" w:hanging="360"/>
      </w:pPr>
    </w:lvl>
    <w:lvl w:ilvl="4" w:tplc="5AD06B22">
      <w:start w:val="1"/>
      <w:numFmt w:val="decimal"/>
      <w:lvlText w:val="%5."/>
      <w:lvlJc w:val="left"/>
      <w:pPr>
        <w:ind w:left="1020" w:hanging="360"/>
      </w:pPr>
    </w:lvl>
    <w:lvl w:ilvl="5" w:tplc="93E65CBE">
      <w:start w:val="1"/>
      <w:numFmt w:val="decimal"/>
      <w:lvlText w:val="%6."/>
      <w:lvlJc w:val="left"/>
      <w:pPr>
        <w:ind w:left="1020" w:hanging="360"/>
      </w:pPr>
    </w:lvl>
    <w:lvl w:ilvl="6" w:tplc="68F61352">
      <w:start w:val="1"/>
      <w:numFmt w:val="decimal"/>
      <w:lvlText w:val="%7."/>
      <w:lvlJc w:val="left"/>
      <w:pPr>
        <w:ind w:left="1020" w:hanging="360"/>
      </w:pPr>
    </w:lvl>
    <w:lvl w:ilvl="7" w:tplc="B4C200A2">
      <w:start w:val="1"/>
      <w:numFmt w:val="decimal"/>
      <w:lvlText w:val="%8."/>
      <w:lvlJc w:val="left"/>
      <w:pPr>
        <w:ind w:left="1020" w:hanging="360"/>
      </w:pPr>
    </w:lvl>
    <w:lvl w:ilvl="8" w:tplc="8E5617EC">
      <w:start w:val="1"/>
      <w:numFmt w:val="decimal"/>
      <w:lvlText w:val="%9."/>
      <w:lvlJc w:val="left"/>
      <w:pPr>
        <w:ind w:left="1020" w:hanging="360"/>
      </w:pPr>
    </w:lvl>
  </w:abstractNum>
  <w:abstractNum w:abstractNumId="24" w15:restartNumberingAfterBreak="0">
    <w:nsid w:val="390B09C3"/>
    <w:multiLevelType w:val="multilevel"/>
    <w:tmpl w:val="9502183E"/>
    <w:lvl w:ilvl="0">
      <w:start w:val="1"/>
      <w:numFmt w:val="none"/>
      <w:lvlText w:val="3.1.1"/>
      <w:lvlJc w:val="left"/>
      <w:pPr>
        <w:ind w:left="360" w:hanging="360"/>
      </w:pPr>
      <w:rPr>
        <w:rFonts w:hint="default"/>
      </w:rPr>
    </w:lvl>
    <w:lvl w:ilvl="1">
      <w:start w:val="1"/>
      <w:numFmt w:val="none"/>
      <w:lvlText w:val="3.1"/>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9784EE2"/>
    <w:multiLevelType w:val="multilevel"/>
    <w:tmpl w:val="D4D2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DD415D"/>
    <w:multiLevelType w:val="hybridMultilevel"/>
    <w:tmpl w:val="A44A521C"/>
    <w:lvl w:ilvl="0" w:tplc="07AEE02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B40B79"/>
    <w:multiLevelType w:val="multilevel"/>
    <w:tmpl w:val="B928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EB14D8"/>
    <w:multiLevelType w:val="multilevel"/>
    <w:tmpl w:val="904AF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921D60"/>
    <w:multiLevelType w:val="multilevel"/>
    <w:tmpl w:val="AEF0C2E0"/>
    <w:lvl w:ilvl="0">
      <w:start w:val="1"/>
      <w:numFmt w:val="none"/>
      <w:lvlText w:val="3.3"/>
      <w:lvlJc w:val="left"/>
      <w:pPr>
        <w:ind w:left="360" w:hanging="360"/>
      </w:pPr>
      <w:rPr>
        <w:rFonts w:hint="default"/>
      </w:rPr>
    </w:lvl>
    <w:lvl w:ilvl="1">
      <w:start w:val="1"/>
      <w:numFmt w:val="none"/>
      <w:lvlText w:val="3.1"/>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C415F4"/>
    <w:multiLevelType w:val="multilevel"/>
    <w:tmpl w:val="87762DFC"/>
    <w:lvl w:ilvl="0">
      <w:start w:val="1"/>
      <w:numFmt w:val="none"/>
      <w:lvlText w:val="3.2.2"/>
      <w:lvlJc w:val="left"/>
      <w:pPr>
        <w:ind w:left="360" w:hanging="360"/>
      </w:pPr>
      <w:rPr>
        <w:rFonts w:hint="default"/>
      </w:rPr>
    </w:lvl>
    <w:lvl w:ilvl="1">
      <w:start w:val="1"/>
      <w:numFmt w:val="none"/>
      <w:lvlText w:val="3.1"/>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AE5496E"/>
    <w:multiLevelType w:val="multilevel"/>
    <w:tmpl w:val="083EA2E4"/>
    <w:lvl w:ilvl="0">
      <w:start w:val="1"/>
      <w:numFmt w:val="none"/>
      <w:lvlText w:val="4.3.2"/>
      <w:lvlJc w:val="left"/>
      <w:pPr>
        <w:ind w:left="360" w:hanging="360"/>
      </w:pPr>
      <w:rPr>
        <w:rFonts w:hint="default"/>
      </w:rPr>
    </w:lvl>
    <w:lvl w:ilvl="1">
      <w:start w:val="1"/>
      <w:numFmt w:val="none"/>
      <w:lvlText w:val="4.2"/>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870A03"/>
    <w:multiLevelType w:val="multilevel"/>
    <w:tmpl w:val="FFBEC42E"/>
    <w:lvl w:ilvl="0">
      <w:start w:val="1"/>
      <w:numFmt w:val="none"/>
      <w:lvlText w:val="4.3.1"/>
      <w:lvlJc w:val="left"/>
      <w:pPr>
        <w:ind w:left="360" w:hanging="360"/>
      </w:pPr>
      <w:rPr>
        <w:rFonts w:hint="default"/>
      </w:rPr>
    </w:lvl>
    <w:lvl w:ilvl="1">
      <w:start w:val="1"/>
      <w:numFmt w:val="none"/>
      <w:lvlText w:val="4.2"/>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78D4B7C"/>
    <w:multiLevelType w:val="multilevel"/>
    <w:tmpl w:val="D5C69C9E"/>
    <w:lvl w:ilvl="0">
      <w:start w:val="1"/>
      <w:numFmt w:val="none"/>
      <w:lvlText w:val="4.4.4"/>
      <w:lvlJc w:val="left"/>
      <w:pPr>
        <w:ind w:left="360" w:hanging="360"/>
      </w:pPr>
      <w:rPr>
        <w:rFonts w:hint="default"/>
      </w:rPr>
    </w:lvl>
    <w:lvl w:ilvl="1">
      <w:start w:val="1"/>
      <w:numFmt w:val="none"/>
      <w:lvlText w:val="4.2"/>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81133A9"/>
    <w:multiLevelType w:val="multilevel"/>
    <w:tmpl w:val="E5966E88"/>
    <w:lvl w:ilvl="0">
      <w:start w:val="1"/>
      <w:numFmt w:val="none"/>
      <w:lvlText w:val=""/>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8CB10E2"/>
    <w:multiLevelType w:val="multilevel"/>
    <w:tmpl w:val="3D2E96C0"/>
    <w:lvl w:ilvl="0">
      <w:start w:val="1"/>
      <w:numFmt w:val="none"/>
      <w:lvlText w:val="4.4.1"/>
      <w:lvlJc w:val="left"/>
      <w:pPr>
        <w:ind w:left="360" w:hanging="360"/>
      </w:pPr>
      <w:rPr>
        <w:rFonts w:hint="default"/>
      </w:rPr>
    </w:lvl>
    <w:lvl w:ilvl="1">
      <w:start w:val="1"/>
      <w:numFmt w:val="none"/>
      <w:lvlText w:val="4.2"/>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B956F15"/>
    <w:multiLevelType w:val="multilevel"/>
    <w:tmpl w:val="5AF85246"/>
    <w:lvl w:ilvl="0">
      <w:start w:val="1"/>
      <w:numFmt w:val="none"/>
      <w:lvlText w:val="4.2"/>
      <w:lvlJc w:val="left"/>
      <w:pPr>
        <w:ind w:left="360" w:hanging="360"/>
      </w:pPr>
      <w:rPr>
        <w:rFonts w:hint="default"/>
      </w:rPr>
    </w:lvl>
    <w:lvl w:ilvl="1">
      <w:start w:val="1"/>
      <w:numFmt w:val="none"/>
      <w:lvlText w:val="4.2"/>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3B65CB3"/>
    <w:multiLevelType w:val="multilevel"/>
    <w:tmpl w:val="F9829D44"/>
    <w:lvl w:ilvl="0">
      <w:start w:val="1"/>
      <w:numFmt w:val="none"/>
      <w:lvlText w:val="4.4"/>
      <w:lvlJc w:val="left"/>
      <w:pPr>
        <w:ind w:left="360" w:hanging="360"/>
      </w:pPr>
      <w:rPr>
        <w:rFonts w:hint="default"/>
      </w:rPr>
    </w:lvl>
    <w:lvl w:ilvl="1">
      <w:start w:val="1"/>
      <w:numFmt w:val="none"/>
      <w:lvlText w:val="4.2"/>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3B340C"/>
    <w:multiLevelType w:val="multilevel"/>
    <w:tmpl w:val="34180BF0"/>
    <w:lvl w:ilvl="0">
      <w:start w:val="1"/>
      <w:numFmt w:val="none"/>
      <w:lvlText w:val="2.2.2"/>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D402F1"/>
    <w:multiLevelType w:val="multilevel"/>
    <w:tmpl w:val="8196EE70"/>
    <w:lvl w:ilvl="0">
      <w:start w:val="1"/>
      <w:numFmt w:val="none"/>
      <w:lvlText w:val="3.2.1"/>
      <w:lvlJc w:val="left"/>
      <w:pPr>
        <w:ind w:left="360" w:hanging="360"/>
      </w:pPr>
      <w:rPr>
        <w:rFonts w:hint="default"/>
      </w:rPr>
    </w:lvl>
    <w:lvl w:ilvl="1">
      <w:start w:val="1"/>
      <w:numFmt w:val="none"/>
      <w:lvlText w:val="3.1"/>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A450936"/>
    <w:multiLevelType w:val="multilevel"/>
    <w:tmpl w:val="D1F08C54"/>
    <w:lvl w:ilvl="0">
      <w:start w:val="1"/>
      <w:numFmt w:val="none"/>
      <w:lvlText w:val="3.4"/>
      <w:lvlJc w:val="left"/>
      <w:pPr>
        <w:ind w:left="360" w:hanging="360"/>
      </w:pPr>
      <w:rPr>
        <w:rFonts w:hint="default"/>
      </w:rPr>
    </w:lvl>
    <w:lvl w:ilvl="1">
      <w:start w:val="1"/>
      <w:numFmt w:val="none"/>
      <w:lvlText w:val="3.1"/>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F955BCC"/>
    <w:multiLevelType w:val="multilevel"/>
    <w:tmpl w:val="84902972"/>
    <w:lvl w:ilvl="0">
      <w:start w:val="1"/>
      <w:numFmt w:val="none"/>
      <w:lvlText w:val="4.4.2"/>
      <w:lvlJc w:val="left"/>
      <w:pPr>
        <w:ind w:left="360" w:hanging="360"/>
      </w:pPr>
      <w:rPr>
        <w:rFonts w:hint="default"/>
      </w:rPr>
    </w:lvl>
    <w:lvl w:ilvl="1">
      <w:start w:val="1"/>
      <w:numFmt w:val="none"/>
      <w:lvlText w:val="4.2"/>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19"/>
  </w:num>
  <w:num w:numId="3">
    <w:abstractNumId w:val="22"/>
  </w:num>
  <w:num w:numId="4">
    <w:abstractNumId w:val="5"/>
  </w:num>
  <w:num w:numId="5">
    <w:abstractNumId w:val="15"/>
  </w:num>
  <w:num w:numId="6">
    <w:abstractNumId w:val="32"/>
  </w:num>
  <w:num w:numId="7">
    <w:abstractNumId w:val="31"/>
  </w:num>
  <w:num w:numId="8">
    <w:abstractNumId w:val="3"/>
  </w:num>
  <w:num w:numId="9">
    <w:abstractNumId w:val="7"/>
  </w:num>
  <w:num w:numId="10">
    <w:abstractNumId w:val="26"/>
  </w:num>
  <w:num w:numId="11">
    <w:abstractNumId w:val="34"/>
  </w:num>
  <w:num w:numId="12">
    <w:abstractNumId w:val="38"/>
  </w:num>
  <w:num w:numId="13">
    <w:abstractNumId w:val="8"/>
  </w:num>
  <w:num w:numId="14">
    <w:abstractNumId w:val="24"/>
  </w:num>
  <w:num w:numId="15">
    <w:abstractNumId w:val="16"/>
  </w:num>
  <w:num w:numId="16">
    <w:abstractNumId w:val="11"/>
  </w:num>
  <w:num w:numId="17">
    <w:abstractNumId w:val="6"/>
  </w:num>
  <w:num w:numId="18">
    <w:abstractNumId w:val="18"/>
  </w:num>
  <w:num w:numId="19">
    <w:abstractNumId w:val="12"/>
  </w:num>
  <w:num w:numId="20">
    <w:abstractNumId w:val="39"/>
  </w:num>
  <w:num w:numId="21">
    <w:abstractNumId w:val="30"/>
  </w:num>
  <w:num w:numId="22">
    <w:abstractNumId w:val="29"/>
  </w:num>
  <w:num w:numId="23">
    <w:abstractNumId w:val="17"/>
  </w:num>
  <w:num w:numId="24">
    <w:abstractNumId w:val="9"/>
  </w:num>
  <w:num w:numId="25">
    <w:abstractNumId w:val="13"/>
  </w:num>
  <w:num w:numId="26">
    <w:abstractNumId w:val="40"/>
  </w:num>
  <w:num w:numId="27">
    <w:abstractNumId w:val="20"/>
  </w:num>
  <w:num w:numId="28">
    <w:abstractNumId w:val="36"/>
  </w:num>
  <w:num w:numId="29">
    <w:abstractNumId w:val="4"/>
  </w:num>
  <w:num w:numId="30">
    <w:abstractNumId w:val="37"/>
  </w:num>
  <w:num w:numId="31">
    <w:abstractNumId w:val="35"/>
  </w:num>
  <w:num w:numId="32">
    <w:abstractNumId w:val="41"/>
  </w:num>
  <w:num w:numId="33">
    <w:abstractNumId w:val="2"/>
  </w:num>
  <w:num w:numId="34">
    <w:abstractNumId w:val="33"/>
  </w:num>
  <w:num w:numId="35">
    <w:abstractNumId w:val="25"/>
  </w:num>
  <w:num w:numId="36">
    <w:abstractNumId w:val="14"/>
  </w:num>
  <w:num w:numId="37">
    <w:abstractNumId w:val="0"/>
  </w:num>
  <w:num w:numId="38">
    <w:abstractNumId w:val="27"/>
  </w:num>
  <w:num w:numId="39">
    <w:abstractNumId w:val="23"/>
  </w:num>
  <w:num w:numId="40">
    <w:abstractNumId w:val="21"/>
  </w:num>
  <w:num w:numId="41">
    <w:abstractNumId w:val="1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5D"/>
    <w:rsid w:val="0005027D"/>
    <w:rsid w:val="00050FFC"/>
    <w:rsid w:val="0007381C"/>
    <w:rsid w:val="000F2264"/>
    <w:rsid w:val="0013252C"/>
    <w:rsid w:val="001728CB"/>
    <w:rsid w:val="001B36F3"/>
    <w:rsid w:val="001E5BF8"/>
    <w:rsid w:val="002A6785"/>
    <w:rsid w:val="002C3885"/>
    <w:rsid w:val="002C4A58"/>
    <w:rsid w:val="0032460F"/>
    <w:rsid w:val="00324BCA"/>
    <w:rsid w:val="00347591"/>
    <w:rsid w:val="00356C56"/>
    <w:rsid w:val="003A2875"/>
    <w:rsid w:val="003B53AE"/>
    <w:rsid w:val="003B6A9A"/>
    <w:rsid w:val="003C06B1"/>
    <w:rsid w:val="003C3889"/>
    <w:rsid w:val="003E3E90"/>
    <w:rsid w:val="003F0A2D"/>
    <w:rsid w:val="00422B38"/>
    <w:rsid w:val="00447D1B"/>
    <w:rsid w:val="00457B5D"/>
    <w:rsid w:val="005039E9"/>
    <w:rsid w:val="00505CFB"/>
    <w:rsid w:val="00513498"/>
    <w:rsid w:val="005A6D5A"/>
    <w:rsid w:val="005D5757"/>
    <w:rsid w:val="005E5313"/>
    <w:rsid w:val="005F1BA0"/>
    <w:rsid w:val="00617E51"/>
    <w:rsid w:val="00625CAE"/>
    <w:rsid w:val="00645CA4"/>
    <w:rsid w:val="00695FAE"/>
    <w:rsid w:val="006A2991"/>
    <w:rsid w:val="006C3F64"/>
    <w:rsid w:val="006D7428"/>
    <w:rsid w:val="006F0BC0"/>
    <w:rsid w:val="0071694A"/>
    <w:rsid w:val="00794F04"/>
    <w:rsid w:val="007B26E9"/>
    <w:rsid w:val="007F1C0C"/>
    <w:rsid w:val="00825C10"/>
    <w:rsid w:val="0083552A"/>
    <w:rsid w:val="00865C41"/>
    <w:rsid w:val="008847FE"/>
    <w:rsid w:val="008D533D"/>
    <w:rsid w:val="009001A0"/>
    <w:rsid w:val="00906987"/>
    <w:rsid w:val="00911E1D"/>
    <w:rsid w:val="009316F7"/>
    <w:rsid w:val="00993D89"/>
    <w:rsid w:val="00996569"/>
    <w:rsid w:val="009A22D7"/>
    <w:rsid w:val="00A108E0"/>
    <w:rsid w:val="00A23512"/>
    <w:rsid w:val="00A25A90"/>
    <w:rsid w:val="00AC0457"/>
    <w:rsid w:val="00AC2B46"/>
    <w:rsid w:val="00AC6636"/>
    <w:rsid w:val="00AD1C4E"/>
    <w:rsid w:val="00B6624E"/>
    <w:rsid w:val="00B95DF5"/>
    <w:rsid w:val="00BB2693"/>
    <w:rsid w:val="00BC25D6"/>
    <w:rsid w:val="00C16012"/>
    <w:rsid w:val="00C22203"/>
    <w:rsid w:val="00C27C74"/>
    <w:rsid w:val="00C544B0"/>
    <w:rsid w:val="00C943F4"/>
    <w:rsid w:val="00CB6317"/>
    <w:rsid w:val="00CD5F1E"/>
    <w:rsid w:val="00D004DB"/>
    <w:rsid w:val="00D33D4A"/>
    <w:rsid w:val="00D354D4"/>
    <w:rsid w:val="00D37C7F"/>
    <w:rsid w:val="00D67D08"/>
    <w:rsid w:val="00D93E17"/>
    <w:rsid w:val="00DA7416"/>
    <w:rsid w:val="00DB2593"/>
    <w:rsid w:val="00DB41D3"/>
    <w:rsid w:val="00DD75A3"/>
    <w:rsid w:val="00DE36AC"/>
    <w:rsid w:val="00E018F0"/>
    <w:rsid w:val="00E22C2C"/>
    <w:rsid w:val="00E91FA9"/>
    <w:rsid w:val="00E96D9D"/>
    <w:rsid w:val="00E96FEF"/>
    <w:rsid w:val="00EA48AA"/>
    <w:rsid w:val="00EE14DF"/>
    <w:rsid w:val="00F14BD9"/>
    <w:rsid w:val="00F31FDE"/>
    <w:rsid w:val="00F406D9"/>
    <w:rsid w:val="00F57553"/>
    <w:rsid w:val="00F6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5F62FC"/>
  <w14:defaultImageDpi w14:val="0"/>
  <w15:docId w15:val="{66263B3E-22C0-4411-A4BE-566068D6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kern w:val="0"/>
      <w:sz w:val="22"/>
      <w:szCs w:val="22"/>
    </w:rPr>
  </w:style>
  <w:style w:type="paragraph" w:styleId="Heading1">
    <w:name w:val="heading 1"/>
    <w:basedOn w:val="Normal"/>
    <w:next w:val="Normal"/>
    <w:link w:val="Heading1Char1"/>
    <w:uiPriority w:val="9"/>
    <w:qFormat/>
    <w:rsid w:val="009001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001A0"/>
    <w:pPr>
      <w:keepNext/>
      <w:keepLines/>
      <w:spacing w:before="40"/>
      <w:outlineLvl w:val="1"/>
    </w:pPr>
    <w:rPr>
      <w:rFonts w:ascii="Calibri Light" w:eastAsia="Times New Roman" w:hAnsi="Calibri Light"/>
      <w:color w:val="2F5496"/>
      <w:kern w:val="2"/>
      <w:sz w:val="32"/>
      <w:szCs w:val="32"/>
    </w:rPr>
  </w:style>
  <w:style w:type="paragraph" w:styleId="Heading3">
    <w:name w:val="heading 3"/>
    <w:basedOn w:val="Normal"/>
    <w:next w:val="Normal"/>
    <w:link w:val="Heading3Char"/>
    <w:uiPriority w:val="9"/>
    <w:semiHidden/>
    <w:unhideWhenUsed/>
    <w:qFormat/>
    <w:rsid w:val="009001A0"/>
    <w:pPr>
      <w:keepNext/>
      <w:keepLines/>
      <w:spacing w:before="40"/>
      <w:outlineLvl w:val="2"/>
    </w:pPr>
    <w:rPr>
      <w:rFonts w:asciiTheme="minorHAnsi" w:eastAsia="Times New Roman" w:hAnsiTheme="minorHAnsi"/>
      <w:color w:val="2F5496"/>
      <w:kern w:val="2"/>
      <w:sz w:val="28"/>
      <w:szCs w:val="28"/>
    </w:rPr>
  </w:style>
  <w:style w:type="paragraph" w:styleId="Heading4">
    <w:name w:val="heading 4"/>
    <w:basedOn w:val="Normal"/>
    <w:next w:val="Normal"/>
    <w:link w:val="Heading4Char"/>
    <w:uiPriority w:val="9"/>
    <w:semiHidden/>
    <w:unhideWhenUsed/>
    <w:qFormat/>
    <w:rsid w:val="009001A0"/>
    <w:pPr>
      <w:keepNext/>
      <w:keepLines/>
      <w:spacing w:before="40"/>
      <w:outlineLvl w:val="3"/>
    </w:pPr>
    <w:rPr>
      <w:rFonts w:asciiTheme="minorHAnsi" w:eastAsia="Times New Roman" w:hAnsiTheme="minorHAnsi"/>
      <w:i/>
      <w:iCs/>
      <w:color w:val="2F5496"/>
      <w:kern w:val="2"/>
      <w:sz w:val="24"/>
      <w:szCs w:val="24"/>
    </w:rPr>
  </w:style>
  <w:style w:type="paragraph" w:styleId="Heading5">
    <w:name w:val="heading 5"/>
    <w:basedOn w:val="Normal"/>
    <w:next w:val="Normal"/>
    <w:link w:val="Heading5Char"/>
    <w:uiPriority w:val="9"/>
    <w:semiHidden/>
    <w:unhideWhenUsed/>
    <w:qFormat/>
    <w:rsid w:val="009001A0"/>
    <w:pPr>
      <w:keepNext/>
      <w:keepLines/>
      <w:spacing w:before="40"/>
      <w:outlineLvl w:val="4"/>
    </w:pPr>
    <w:rPr>
      <w:rFonts w:asciiTheme="minorHAnsi" w:eastAsia="Times New Roman" w:hAnsiTheme="minorHAnsi"/>
      <w:color w:val="2F5496"/>
      <w:kern w:val="2"/>
      <w:sz w:val="24"/>
      <w:szCs w:val="24"/>
    </w:rPr>
  </w:style>
  <w:style w:type="paragraph" w:styleId="Heading6">
    <w:name w:val="heading 6"/>
    <w:basedOn w:val="Normal"/>
    <w:next w:val="Normal"/>
    <w:link w:val="Heading6Char"/>
    <w:uiPriority w:val="9"/>
    <w:semiHidden/>
    <w:unhideWhenUsed/>
    <w:qFormat/>
    <w:rsid w:val="009001A0"/>
    <w:pPr>
      <w:keepNext/>
      <w:keepLines/>
      <w:spacing w:before="40"/>
      <w:outlineLvl w:val="5"/>
    </w:pPr>
    <w:rPr>
      <w:rFonts w:asciiTheme="minorHAnsi" w:eastAsia="Times New Roman" w:hAnsiTheme="minorHAnsi"/>
      <w:i/>
      <w:iCs/>
      <w:color w:val="595959"/>
      <w:kern w:val="2"/>
      <w:sz w:val="24"/>
      <w:szCs w:val="24"/>
    </w:rPr>
  </w:style>
  <w:style w:type="paragraph" w:styleId="Heading7">
    <w:name w:val="heading 7"/>
    <w:basedOn w:val="Normal"/>
    <w:next w:val="Normal"/>
    <w:link w:val="Heading7Char"/>
    <w:uiPriority w:val="9"/>
    <w:semiHidden/>
    <w:unhideWhenUsed/>
    <w:qFormat/>
    <w:rsid w:val="009001A0"/>
    <w:pPr>
      <w:keepNext/>
      <w:keepLines/>
      <w:spacing w:before="40"/>
      <w:outlineLvl w:val="6"/>
    </w:pPr>
    <w:rPr>
      <w:rFonts w:asciiTheme="minorHAnsi" w:eastAsia="Times New Roman" w:hAnsiTheme="minorHAnsi"/>
      <w:color w:val="595959"/>
      <w:kern w:val="2"/>
      <w:sz w:val="24"/>
      <w:szCs w:val="24"/>
    </w:rPr>
  </w:style>
  <w:style w:type="paragraph" w:styleId="Heading8">
    <w:name w:val="heading 8"/>
    <w:basedOn w:val="Normal"/>
    <w:next w:val="Normal"/>
    <w:link w:val="Heading8Char"/>
    <w:uiPriority w:val="9"/>
    <w:semiHidden/>
    <w:unhideWhenUsed/>
    <w:qFormat/>
    <w:rsid w:val="009001A0"/>
    <w:pPr>
      <w:keepNext/>
      <w:keepLines/>
      <w:spacing w:before="40"/>
      <w:outlineLvl w:val="7"/>
    </w:pPr>
    <w:rPr>
      <w:rFonts w:asciiTheme="minorHAnsi" w:eastAsia="Times New Roman" w:hAnsiTheme="minorHAnsi"/>
      <w:i/>
      <w:iCs/>
      <w:color w:val="272727"/>
      <w:kern w:val="2"/>
      <w:sz w:val="24"/>
      <w:szCs w:val="24"/>
    </w:rPr>
  </w:style>
  <w:style w:type="paragraph" w:styleId="Heading9">
    <w:name w:val="heading 9"/>
    <w:basedOn w:val="Normal"/>
    <w:next w:val="Normal"/>
    <w:link w:val="Heading9Char"/>
    <w:uiPriority w:val="9"/>
    <w:semiHidden/>
    <w:unhideWhenUsed/>
    <w:qFormat/>
    <w:rsid w:val="009001A0"/>
    <w:pPr>
      <w:keepNext/>
      <w:keepLines/>
      <w:spacing w:before="40"/>
      <w:outlineLvl w:val="8"/>
    </w:pPr>
    <w:rPr>
      <w:rFonts w:asciiTheme="minorHAnsi" w:eastAsia="Times New Roman" w:hAnsiTheme="minorHAnsi"/>
      <w:color w:val="272727"/>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paragraph" w:styleId="ListParagraph">
    <w:name w:val="List Paragraph"/>
    <w:basedOn w:val="Normal"/>
    <w:uiPriority w:val="34"/>
    <w:qFormat/>
    <w:rPr>
      <w:sz w:val="24"/>
      <w:szCs w:val="24"/>
    </w:rPr>
  </w:style>
  <w:style w:type="paragraph" w:customStyle="1" w:styleId="TableParagraph">
    <w:name w:val="Table Paragraph"/>
    <w:basedOn w:val="Normal"/>
    <w:uiPriority w:val="1"/>
    <w:qFormat/>
    <w:pPr>
      <w:spacing w:line="268" w:lineRule="exact"/>
      <w:ind w:left="107"/>
    </w:pPr>
    <w:rPr>
      <w:sz w:val="24"/>
      <w:szCs w:val="24"/>
    </w:rPr>
  </w:style>
  <w:style w:type="paragraph" w:styleId="NormalWeb">
    <w:name w:val="Normal (Web)"/>
    <w:basedOn w:val="Normal"/>
    <w:uiPriority w:val="99"/>
    <w:unhideWhenUsed/>
    <w:rsid w:val="001B36F3"/>
    <w:rPr>
      <w:sz w:val="24"/>
      <w:szCs w:val="24"/>
    </w:rPr>
  </w:style>
  <w:style w:type="table" w:styleId="TableGrid">
    <w:name w:val="Table Grid"/>
    <w:basedOn w:val="TableNormal"/>
    <w:uiPriority w:val="39"/>
    <w:rsid w:val="003E3E90"/>
    <w:pPr>
      <w:spacing w:after="0" w:line="240" w:lineRule="auto"/>
    </w:pPr>
    <w:rPr>
      <w:rFonts w:eastAsia="Calibri"/>
      <w:kern w:val="0"/>
      <w:sz w:val="22"/>
      <w:szCs w:val="22"/>
      <w:lang w:val="en-MY"/>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link w:val="Heading1Char"/>
    <w:uiPriority w:val="9"/>
    <w:qFormat/>
    <w:rsid w:val="009001A0"/>
    <w:pPr>
      <w:keepNext/>
      <w:keepLines/>
      <w:widowControl/>
      <w:autoSpaceDE/>
      <w:autoSpaceDN/>
      <w:adjustRightInd/>
      <w:spacing w:before="360" w:after="80" w:line="259" w:lineRule="auto"/>
      <w:outlineLvl w:val="0"/>
    </w:pPr>
    <w:rPr>
      <w:rFonts w:ascii="Calibri Light" w:eastAsia="Times New Roman" w:hAnsi="Calibri Light"/>
      <w:color w:val="2F5496"/>
      <w:kern w:val="2"/>
      <w:sz w:val="40"/>
      <w:szCs w:val="40"/>
    </w:rPr>
  </w:style>
  <w:style w:type="paragraph" w:customStyle="1" w:styleId="Heading21">
    <w:name w:val="Heading 21"/>
    <w:basedOn w:val="Normal"/>
    <w:next w:val="Normal"/>
    <w:uiPriority w:val="9"/>
    <w:unhideWhenUsed/>
    <w:qFormat/>
    <w:rsid w:val="009001A0"/>
    <w:pPr>
      <w:keepNext/>
      <w:keepLines/>
      <w:widowControl/>
      <w:autoSpaceDE/>
      <w:autoSpaceDN/>
      <w:adjustRightInd/>
      <w:spacing w:before="160" w:after="80" w:line="259" w:lineRule="auto"/>
      <w:outlineLvl w:val="1"/>
    </w:pPr>
    <w:rPr>
      <w:rFonts w:ascii="Calibri Light" w:eastAsia="Times New Roman" w:hAnsi="Calibri Light"/>
      <w:color w:val="2F5496"/>
      <w:sz w:val="32"/>
      <w:szCs w:val="32"/>
      <w14:ligatures w14:val="none"/>
    </w:rPr>
  </w:style>
  <w:style w:type="paragraph" w:customStyle="1" w:styleId="Heading31">
    <w:name w:val="Heading 31"/>
    <w:basedOn w:val="Normal"/>
    <w:next w:val="Normal"/>
    <w:uiPriority w:val="9"/>
    <w:unhideWhenUsed/>
    <w:qFormat/>
    <w:rsid w:val="009001A0"/>
    <w:pPr>
      <w:keepNext/>
      <w:keepLines/>
      <w:widowControl/>
      <w:autoSpaceDE/>
      <w:autoSpaceDN/>
      <w:adjustRightInd/>
      <w:spacing w:before="160" w:after="80" w:line="259" w:lineRule="auto"/>
      <w:outlineLvl w:val="2"/>
    </w:pPr>
    <w:rPr>
      <w:rFonts w:ascii="Calibri" w:eastAsia="Times New Roman" w:hAnsi="Calibri"/>
      <w:color w:val="2F5496"/>
      <w:sz w:val="28"/>
      <w:szCs w:val="28"/>
      <w14:ligatures w14:val="none"/>
    </w:rPr>
  </w:style>
  <w:style w:type="paragraph" w:customStyle="1" w:styleId="Heading41">
    <w:name w:val="Heading 41"/>
    <w:basedOn w:val="Normal"/>
    <w:next w:val="Normal"/>
    <w:uiPriority w:val="9"/>
    <w:semiHidden/>
    <w:unhideWhenUsed/>
    <w:qFormat/>
    <w:rsid w:val="009001A0"/>
    <w:pPr>
      <w:keepNext/>
      <w:keepLines/>
      <w:widowControl/>
      <w:autoSpaceDE/>
      <w:autoSpaceDN/>
      <w:adjustRightInd/>
      <w:spacing w:before="80" w:after="40" w:line="259" w:lineRule="auto"/>
      <w:outlineLvl w:val="3"/>
    </w:pPr>
    <w:rPr>
      <w:rFonts w:ascii="Calibri" w:eastAsia="Times New Roman" w:hAnsi="Calibri"/>
      <w:i/>
      <w:iCs/>
      <w:color w:val="2F5496"/>
      <w14:ligatures w14:val="none"/>
    </w:rPr>
  </w:style>
  <w:style w:type="paragraph" w:customStyle="1" w:styleId="Heading51">
    <w:name w:val="Heading 51"/>
    <w:basedOn w:val="Normal"/>
    <w:next w:val="Normal"/>
    <w:uiPriority w:val="9"/>
    <w:semiHidden/>
    <w:unhideWhenUsed/>
    <w:qFormat/>
    <w:rsid w:val="009001A0"/>
    <w:pPr>
      <w:keepNext/>
      <w:keepLines/>
      <w:widowControl/>
      <w:autoSpaceDE/>
      <w:autoSpaceDN/>
      <w:adjustRightInd/>
      <w:spacing w:before="80" w:after="40" w:line="259" w:lineRule="auto"/>
      <w:outlineLvl w:val="4"/>
    </w:pPr>
    <w:rPr>
      <w:rFonts w:ascii="Calibri" w:eastAsia="Times New Roman" w:hAnsi="Calibri"/>
      <w:color w:val="2F5496"/>
      <w14:ligatures w14:val="none"/>
    </w:rPr>
  </w:style>
  <w:style w:type="paragraph" w:customStyle="1" w:styleId="Heading61">
    <w:name w:val="Heading 61"/>
    <w:basedOn w:val="Normal"/>
    <w:next w:val="Normal"/>
    <w:uiPriority w:val="9"/>
    <w:semiHidden/>
    <w:unhideWhenUsed/>
    <w:qFormat/>
    <w:rsid w:val="009001A0"/>
    <w:pPr>
      <w:keepNext/>
      <w:keepLines/>
      <w:widowControl/>
      <w:autoSpaceDE/>
      <w:autoSpaceDN/>
      <w:adjustRightInd/>
      <w:spacing w:before="40" w:line="259" w:lineRule="auto"/>
      <w:outlineLvl w:val="5"/>
    </w:pPr>
    <w:rPr>
      <w:rFonts w:ascii="Calibri" w:eastAsia="Times New Roman" w:hAnsi="Calibri"/>
      <w:i/>
      <w:iCs/>
      <w:color w:val="595959"/>
      <w14:ligatures w14:val="none"/>
    </w:rPr>
  </w:style>
  <w:style w:type="paragraph" w:customStyle="1" w:styleId="Heading71">
    <w:name w:val="Heading 71"/>
    <w:basedOn w:val="Normal"/>
    <w:next w:val="Normal"/>
    <w:uiPriority w:val="9"/>
    <w:semiHidden/>
    <w:unhideWhenUsed/>
    <w:qFormat/>
    <w:rsid w:val="009001A0"/>
    <w:pPr>
      <w:keepNext/>
      <w:keepLines/>
      <w:widowControl/>
      <w:autoSpaceDE/>
      <w:autoSpaceDN/>
      <w:adjustRightInd/>
      <w:spacing w:before="40" w:line="259" w:lineRule="auto"/>
      <w:outlineLvl w:val="6"/>
    </w:pPr>
    <w:rPr>
      <w:rFonts w:ascii="Calibri" w:eastAsia="Times New Roman" w:hAnsi="Calibri"/>
      <w:color w:val="595959"/>
      <w14:ligatures w14:val="none"/>
    </w:rPr>
  </w:style>
  <w:style w:type="paragraph" w:customStyle="1" w:styleId="Heading81">
    <w:name w:val="Heading 81"/>
    <w:basedOn w:val="Normal"/>
    <w:next w:val="Normal"/>
    <w:uiPriority w:val="9"/>
    <w:semiHidden/>
    <w:unhideWhenUsed/>
    <w:qFormat/>
    <w:rsid w:val="009001A0"/>
    <w:pPr>
      <w:keepNext/>
      <w:keepLines/>
      <w:widowControl/>
      <w:autoSpaceDE/>
      <w:autoSpaceDN/>
      <w:adjustRightInd/>
      <w:spacing w:line="259" w:lineRule="auto"/>
      <w:outlineLvl w:val="7"/>
    </w:pPr>
    <w:rPr>
      <w:rFonts w:ascii="Calibri" w:eastAsia="Times New Roman" w:hAnsi="Calibri"/>
      <w:i/>
      <w:iCs/>
      <w:color w:val="272727"/>
      <w14:ligatures w14:val="none"/>
    </w:rPr>
  </w:style>
  <w:style w:type="paragraph" w:customStyle="1" w:styleId="Heading91">
    <w:name w:val="Heading 91"/>
    <w:basedOn w:val="Normal"/>
    <w:next w:val="Normal"/>
    <w:uiPriority w:val="9"/>
    <w:semiHidden/>
    <w:unhideWhenUsed/>
    <w:qFormat/>
    <w:rsid w:val="009001A0"/>
    <w:pPr>
      <w:keepNext/>
      <w:keepLines/>
      <w:widowControl/>
      <w:autoSpaceDE/>
      <w:autoSpaceDN/>
      <w:adjustRightInd/>
      <w:spacing w:line="259" w:lineRule="auto"/>
      <w:outlineLvl w:val="8"/>
    </w:pPr>
    <w:rPr>
      <w:rFonts w:ascii="Calibri" w:eastAsia="Times New Roman" w:hAnsi="Calibri"/>
      <w:color w:val="272727"/>
      <w14:ligatures w14:val="none"/>
    </w:rPr>
  </w:style>
  <w:style w:type="numbering" w:customStyle="1" w:styleId="NoList1">
    <w:name w:val="No List1"/>
    <w:next w:val="NoList"/>
    <w:uiPriority w:val="99"/>
    <w:semiHidden/>
    <w:unhideWhenUsed/>
    <w:rsid w:val="009001A0"/>
  </w:style>
  <w:style w:type="table" w:customStyle="1" w:styleId="TableGrid1">
    <w:name w:val="Table Grid1"/>
    <w:basedOn w:val="TableNormal"/>
    <w:next w:val="TableGrid"/>
    <w:uiPriority w:val="39"/>
    <w:rsid w:val="009001A0"/>
    <w:pPr>
      <w:spacing w:after="0" w:line="240" w:lineRule="auto"/>
    </w:pPr>
    <w:rPr>
      <w:rFonts w:eastAsia="Calibri"/>
      <w:kern w:val="0"/>
      <w:sz w:val="22"/>
      <w:szCs w:val="22"/>
      <w:lang w:val="en-MY"/>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01A0"/>
    <w:pPr>
      <w:widowControl/>
      <w:tabs>
        <w:tab w:val="center" w:pos="4680"/>
        <w:tab w:val="right" w:pos="9360"/>
      </w:tabs>
      <w:autoSpaceDE/>
      <w:autoSpaceDN/>
      <w:adjustRightInd/>
    </w:pPr>
    <w:rPr>
      <w:rFonts w:ascii="Calibri" w:eastAsia="Calibri" w:hAnsi="Calibri"/>
      <w14:ligatures w14:val="none"/>
    </w:rPr>
  </w:style>
  <w:style w:type="character" w:customStyle="1" w:styleId="HeaderChar">
    <w:name w:val="Header Char"/>
    <w:basedOn w:val="DefaultParagraphFont"/>
    <w:link w:val="Header"/>
    <w:uiPriority w:val="99"/>
    <w:rsid w:val="009001A0"/>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9001A0"/>
    <w:pPr>
      <w:widowControl/>
      <w:tabs>
        <w:tab w:val="center" w:pos="4680"/>
        <w:tab w:val="right" w:pos="9360"/>
      </w:tabs>
      <w:autoSpaceDE/>
      <w:autoSpaceDN/>
      <w:adjustRightInd/>
    </w:pPr>
    <w:rPr>
      <w:rFonts w:ascii="Calibri" w:eastAsia="Calibri" w:hAnsi="Calibri"/>
      <w14:ligatures w14:val="none"/>
    </w:rPr>
  </w:style>
  <w:style w:type="character" w:customStyle="1" w:styleId="FooterChar">
    <w:name w:val="Footer Char"/>
    <w:basedOn w:val="DefaultParagraphFont"/>
    <w:link w:val="Footer"/>
    <w:uiPriority w:val="99"/>
    <w:rsid w:val="009001A0"/>
    <w:rPr>
      <w:rFonts w:ascii="Calibri" w:eastAsia="Calibri" w:hAnsi="Calibri" w:cs="Times New Roman"/>
      <w:kern w:val="0"/>
      <w:sz w:val="22"/>
      <w:szCs w:val="22"/>
      <w14:ligatures w14:val="none"/>
    </w:rPr>
  </w:style>
  <w:style w:type="character" w:customStyle="1" w:styleId="Heading1Char">
    <w:name w:val="Heading 1 Char"/>
    <w:basedOn w:val="DefaultParagraphFont"/>
    <w:link w:val="Heading11"/>
    <w:uiPriority w:val="9"/>
    <w:rsid w:val="009001A0"/>
    <w:rPr>
      <w:rFonts w:ascii="Calibri Light" w:eastAsia="Times New Roman" w:hAnsi="Calibri Light" w:cs="Times New Roman"/>
      <w:color w:val="2F5496"/>
      <w:sz w:val="40"/>
      <w:szCs w:val="40"/>
    </w:rPr>
  </w:style>
  <w:style w:type="character" w:customStyle="1" w:styleId="Heading2Char">
    <w:name w:val="Heading 2 Char"/>
    <w:basedOn w:val="DefaultParagraphFont"/>
    <w:link w:val="Heading2"/>
    <w:uiPriority w:val="9"/>
    <w:rsid w:val="009001A0"/>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uiPriority w:val="9"/>
    <w:rsid w:val="009001A0"/>
    <w:rPr>
      <w:rFonts w:eastAsia="Times New Roman" w:cs="Times New Roman"/>
      <w:color w:val="2F5496"/>
      <w:sz w:val="28"/>
      <w:szCs w:val="28"/>
    </w:rPr>
  </w:style>
  <w:style w:type="character" w:customStyle="1" w:styleId="Heading4Char">
    <w:name w:val="Heading 4 Char"/>
    <w:basedOn w:val="DefaultParagraphFont"/>
    <w:link w:val="Heading4"/>
    <w:uiPriority w:val="9"/>
    <w:semiHidden/>
    <w:rsid w:val="009001A0"/>
    <w:rPr>
      <w:rFonts w:eastAsia="Times New Roman" w:cs="Times New Roman"/>
      <w:i/>
      <w:iCs/>
      <w:color w:val="2F5496"/>
    </w:rPr>
  </w:style>
  <w:style w:type="character" w:customStyle="1" w:styleId="Heading5Char">
    <w:name w:val="Heading 5 Char"/>
    <w:basedOn w:val="DefaultParagraphFont"/>
    <w:link w:val="Heading5"/>
    <w:uiPriority w:val="9"/>
    <w:semiHidden/>
    <w:rsid w:val="009001A0"/>
    <w:rPr>
      <w:rFonts w:eastAsia="Times New Roman" w:cs="Times New Roman"/>
      <w:color w:val="2F5496"/>
    </w:rPr>
  </w:style>
  <w:style w:type="character" w:customStyle="1" w:styleId="Heading6Char">
    <w:name w:val="Heading 6 Char"/>
    <w:basedOn w:val="DefaultParagraphFont"/>
    <w:link w:val="Heading6"/>
    <w:uiPriority w:val="9"/>
    <w:semiHidden/>
    <w:rsid w:val="009001A0"/>
    <w:rPr>
      <w:rFonts w:eastAsia="Times New Roman" w:cs="Times New Roman"/>
      <w:i/>
      <w:iCs/>
      <w:color w:val="595959"/>
    </w:rPr>
  </w:style>
  <w:style w:type="character" w:customStyle="1" w:styleId="Heading7Char">
    <w:name w:val="Heading 7 Char"/>
    <w:basedOn w:val="DefaultParagraphFont"/>
    <w:link w:val="Heading7"/>
    <w:uiPriority w:val="9"/>
    <w:semiHidden/>
    <w:rsid w:val="009001A0"/>
    <w:rPr>
      <w:rFonts w:eastAsia="Times New Roman" w:cs="Times New Roman"/>
      <w:color w:val="595959"/>
    </w:rPr>
  </w:style>
  <w:style w:type="character" w:customStyle="1" w:styleId="Heading8Char">
    <w:name w:val="Heading 8 Char"/>
    <w:basedOn w:val="DefaultParagraphFont"/>
    <w:link w:val="Heading8"/>
    <w:uiPriority w:val="9"/>
    <w:semiHidden/>
    <w:rsid w:val="009001A0"/>
    <w:rPr>
      <w:rFonts w:eastAsia="Times New Roman" w:cs="Times New Roman"/>
      <w:i/>
      <w:iCs/>
      <w:color w:val="272727"/>
    </w:rPr>
  </w:style>
  <w:style w:type="character" w:customStyle="1" w:styleId="Heading9Char">
    <w:name w:val="Heading 9 Char"/>
    <w:basedOn w:val="DefaultParagraphFont"/>
    <w:link w:val="Heading9"/>
    <w:uiPriority w:val="9"/>
    <w:semiHidden/>
    <w:rsid w:val="009001A0"/>
    <w:rPr>
      <w:rFonts w:eastAsia="Times New Roman" w:cs="Times New Roman"/>
      <w:color w:val="272727"/>
    </w:rPr>
  </w:style>
  <w:style w:type="paragraph" w:customStyle="1" w:styleId="Title1">
    <w:name w:val="Title1"/>
    <w:basedOn w:val="Normal"/>
    <w:next w:val="Normal"/>
    <w:uiPriority w:val="10"/>
    <w:qFormat/>
    <w:rsid w:val="009001A0"/>
    <w:pPr>
      <w:widowControl/>
      <w:autoSpaceDE/>
      <w:autoSpaceDN/>
      <w:adjustRightInd/>
      <w:spacing w:after="80"/>
      <w:contextualSpacing/>
    </w:pPr>
    <w:rPr>
      <w:rFonts w:ascii="Calibri Light" w:eastAsia="Times New Roman" w:hAnsi="Calibri Light"/>
      <w:spacing w:val="-10"/>
      <w:kern w:val="28"/>
      <w:sz w:val="56"/>
      <w:szCs w:val="56"/>
      <w14:ligatures w14:val="none"/>
    </w:rPr>
  </w:style>
  <w:style w:type="character" w:customStyle="1" w:styleId="TitleChar">
    <w:name w:val="Title Char"/>
    <w:basedOn w:val="DefaultParagraphFont"/>
    <w:link w:val="Title"/>
    <w:uiPriority w:val="10"/>
    <w:rsid w:val="009001A0"/>
    <w:rPr>
      <w:rFonts w:ascii="Calibri Light" w:eastAsia="Times New Roman" w:hAnsi="Calibri Light" w:cs="Times New Roman"/>
      <w:spacing w:val="-10"/>
      <w:kern w:val="28"/>
      <w:sz w:val="56"/>
      <w:szCs w:val="56"/>
    </w:rPr>
  </w:style>
  <w:style w:type="paragraph" w:customStyle="1" w:styleId="Subtitle1">
    <w:name w:val="Subtitle1"/>
    <w:basedOn w:val="Normal"/>
    <w:next w:val="Normal"/>
    <w:uiPriority w:val="11"/>
    <w:qFormat/>
    <w:rsid w:val="009001A0"/>
    <w:pPr>
      <w:widowControl/>
      <w:numPr>
        <w:ilvl w:val="1"/>
      </w:numPr>
      <w:autoSpaceDE/>
      <w:autoSpaceDN/>
      <w:adjustRightInd/>
      <w:spacing w:after="160" w:line="259" w:lineRule="auto"/>
    </w:pPr>
    <w:rPr>
      <w:rFonts w:ascii="Calibri" w:eastAsia="Times New Roman" w:hAnsi="Calibri"/>
      <w:color w:val="595959"/>
      <w:spacing w:val="15"/>
      <w:sz w:val="28"/>
      <w:szCs w:val="28"/>
      <w14:ligatures w14:val="none"/>
    </w:rPr>
  </w:style>
  <w:style w:type="character" w:customStyle="1" w:styleId="SubtitleChar">
    <w:name w:val="Subtitle Char"/>
    <w:basedOn w:val="DefaultParagraphFont"/>
    <w:link w:val="Subtitle"/>
    <w:uiPriority w:val="11"/>
    <w:rsid w:val="009001A0"/>
    <w:rPr>
      <w:rFonts w:eastAsia="Times New Roman" w:cs="Times New Roman"/>
      <w:color w:val="595959"/>
      <w:spacing w:val="15"/>
      <w:sz w:val="28"/>
      <w:szCs w:val="28"/>
    </w:rPr>
  </w:style>
  <w:style w:type="paragraph" w:customStyle="1" w:styleId="Quote1">
    <w:name w:val="Quote1"/>
    <w:basedOn w:val="Normal"/>
    <w:next w:val="Normal"/>
    <w:uiPriority w:val="29"/>
    <w:qFormat/>
    <w:rsid w:val="009001A0"/>
    <w:pPr>
      <w:widowControl/>
      <w:autoSpaceDE/>
      <w:autoSpaceDN/>
      <w:adjustRightInd/>
      <w:spacing w:before="160" w:after="160" w:line="259" w:lineRule="auto"/>
      <w:jc w:val="center"/>
    </w:pPr>
    <w:rPr>
      <w:rFonts w:ascii="Calibri" w:eastAsia="Calibri" w:hAnsi="Calibri"/>
      <w:i/>
      <w:iCs/>
      <w:color w:val="404040"/>
      <w14:ligatures w14:val="none"/>
    </w:rPr>
  </w:style>
  <w:style w:type="character" w:customStyle="1" w:styleId="QuoteChar">
    <w:name w:val="Quote Char"/>
    <w:basedOn w:val="DefaultParagraphFont"/>
    <w:link w:val="Quote"/>
    <w:uiPriority w:val="29"/>
    <w:rsid w:val="009001A0"/>
    <w:rPr>
      <w:i/>
      <w:iCs/>
      <w:color w:val="404040"/>
    </w:rPr>
  </w:style>
  <w:style w:type="character" w:customStyle="1" w:styleId="IntenseEmphasis1">
    <w:name w:val="Intense Emphasis1"/>
    <w:basedOn w:val="DefaultParagraphFont"/>
    <w:uiPriority w:val="21"/>
    <w:qFormat/>
    <w:rsid w:val="009001A0"/>
    <w:rPr>
      <w:i/>
      <w:iCs/>
      <w:color w:val="2F5496"/>
    </w:rPr>
  </w:style>
  <w:style w:type="paragraph" w:customStyle="1" w:styleId="IntenseQuote1">
    <w:name w:val="Intense Quote1"/>
    <w:basedOn w:val="Normal"/>
    <w:next w:val="Normal"/>
    <w:uiPriority w:val="30"/>
    <w:qFormat/>
    <w:rsid w:val="009001A0"/>
    <w:pPr>
      <w:widowControl/>
      <w:pBdr>
        <w:top w:val="single" w:sz="4" w:space="10" w:color="2F5496"/>
        <w:bottom w:val="single" w:sz="4" w:space="10" w:color="2F5496"/>
      </w:pBdr>
      <w:autoSpaceDE/>
      <w:autoSpaceDN/>
      <w:adjustRightInd/>
      <w:spacing w:before="360" w:after="360" w:line="259" w:lineRule="auto"/>
      <w:ind w:left="864" w:right="864"/>
      <w:jc w:val="center"/>
    </w:pPr>
    <w:rPr>
      <w:rFonts w:ascii="Calibri" w:eastAsia="Calibri" w:hAnsi="Calibri"/>
      <w:i/>
      <w:iCs/>
      <w:color w:val="2F5496"/>
      <w14:ligatures w14:val="none"/>
    </w:rPr>
  </w:style>
  <w:style w:type="character" w:customStyle="1" w:styleId="IntenseQuoteChar">
    <w:name w:val="Intense Quote Char"/>
    <w:basedOn w:val="DefaultParagraphFont"/>
    <w:link w:val="IntenseQuote"/>
    <w:uiPriority w:val="30"/>
    <w:rsid w:val="009001A0"/>
    <w:rPr>
      <w:i/>
      <w:iCs/>
      <w:color w:val="2F5496"/>
    </w:rPr>
  </w:style>
  <w:style w:type="character" w:customStyle="1" w:styleId="IntenseReference1">
    <w:name w:val="Intense Reference1"/>
    <w:basedOn w:val="DefaultParagraphFont"/>
    <w:uiPriority w:val="32"/>
    <w:qFormat/>
    <w:rsid w:val="009001A0"/>
    <w:rPr>
      <w:b/>
      <w:bCs/>
      <w:smallCaps/>
      <w:color w:val="2F5496"/>
      <w:spacing w:val="5"/>
    </w:rPr>
  </w:style>
  <w:style w:type="numbering" w:customStyle="1" w:styleId="NoList11">
    <w:name w:val="No List11"/>
    <w:next w:val="NoList"/>
    <w:uiPriority w:val="99"/>
    <w:semiHidden/>
    <w:unhideWhenUsed/>
    <w:rsid w:val="009001A0"/>
  </w:style>
  <w:style w:type="paragraph" w:customStyle="1" w:styleId="msonormal0">
    <w:name w:val="msonormal"/>
    <w:basedOn w:val="Normal"/>
    <w:rsid w:val="009001A0"/>
    <w:pPr>
      <w:widowControl/>
      <w:autoSpaceDE/>
      <w:autoSpaceDN/>
      <w:adjustRightInd/>
      <w:spacing w:before="100" w:beforeAutospacing="1" w:after="100" w:afterAutospacing="1"/>
    </w:pPr>
    <w:rPr>
      <w:rFonts w:eastAsia="Times New Roman"/>
      <w:sz w:val="24"/>
      <w:szCs w:val="24"/>
      <w14:ligatures w14:val="none"/>
    </w:rPr>
  </w:style>
  <w:style w:type="paragraph" w:customStyle="1" w:styleId="Caption1">
    <w:name w:val="Caption1"/>
    <w:basedOn w:val="Normal"/>
    <w:next w:val="Normal"/>
    <w:uiPriority w:val="35"/>
    <w:unhideWhenUsed/>
    <w:qFormat/>
    <w:rsid w:val="009001A0"/>
    <w:pPr>
      <w:widowControl/>
      <w:autoSpaceDE/>
      <w:autoSpaceDN/>
      <w:adjustRightInd/>
      <w:spacing w:after="200"/>
    </w:pPr>
    <w:rPr>
      <w:rFonts w:ascii="Calibri" w:eastAsia="Calibri" w:hAnsi="Calibri"/>
      <w:i/>
      <w:iCs/>
      <w:color w:val="44546A"/>
      <w:sz w:val="18"/>
      <w:szCs w:val="18"/>
      <w14:ligatures w14:val="none"/>
    </w:rPr>
  </w:style>
  <w:style w:type="paragraph" w:customStyle="1" w:styleId="Default">
    <w:name w:val="Default"/>
    <w:rsid w:val="009001A0"/>
    <w:pPr>
      <w:autoSpaceDE w:val="0"/>
      <w:autoSpaceDN w:val="0"/>
      <w:adjustRightInd w:val="0"/>
      <w:spacing w:after="0" w:line="240" w:lineRule="auto"/>
    </w:pPr>
    <w:rPr>
      <w:rFonts w:ascii="Calibri" w:eastAsia="Calibri" w:hAnsi="Calibri" w:cs="Calibri"/>
      <w:color w:val="000000"/>
      <w:kern w:val="0"/>
      <w14:ligatures w14:val="none"/>
    </w:rPr>
  </w:style>
  <w:style w:type="character" w:styleId="Emphasis">
    <w:name w:val="Emphasis"/>
    <w:basedOn w:val="DefaultParagraphFont"/>
    <w:uiPriority w:val="20"/>
    <w:qFormat/>
    <w:rsid w:val="009001A0"/>
    <w:rPr>
      <w:i/>
      <w:iCs/>
    </w:rPr>
  </w:style>
  <w:style w:type="character" w:customStyle="1" w:styleId="productdetailnamedisplay">
    <w:name w:val="productdetailnamedisplay"/>
    <w:basedOn w:val="DefaultParagraphFont"/>
    <w:rsid w:val="009001A0"/>
  </w:style>
  <w:style w:type="character" w:customStyle="1" w:styleId="BalloonTextChar">
    <w:name w:val="Balloon Text Char"/>
    <w:basedOn w:val="DefaultParagraphFont"/>
    <w:link w:val="BalloonText"/>
    <w:uiPriority w:val="99"/>
    <w:semiHidden/>
    <w:rsid w:val="009001A0"/>
    <w:rPr>
      <w:rFonts w:ascii="Tahoma" w:hAnsi="Tahoma" w:cs="Tahoma"/>
      <w:sz w:val="16"/>
      <w:szCs w:val="16"/>
    </w:rPr>
  </w:style>
  <w:style w:type="paragraph" w:styleId="BalloonText">
    <w:name w:val="Balloon Text"/>
    <w:basedOn w:val="Normal"/>
    <w:link w:val="BalloonTextChar"/>
    <w:uiPriority w:val="99"/>
    <w:semiHidden/>
    <w:unhideWhenUsed/>
    <w:rsid w:val="009001A0"/>
    <w:pPr>
      <w:widowControl/>
      <w:autoSpaceDE/>
      <w:autoSpaceDN/>
      <w:adjustRightInd/>
    </w:pPr>
    <w:rPr>
      <w:rFonts w:ascii="Tahoma" w:hAnsi="Tahoma" w:cs="Tahoma"/>
      <w:kern w:val="2"/>
      <w:sz w:val="16"/>
      <w:szCs w:val="16"/>
    </w:rPr>
  </w:style>
  <w:style w:type="character" w:customStyle="1" w:styleId="BalloonTextChar1">
    <w:name w:val="Balloon Text Char1"/>
    <w:basedOn w:val="DefaultParagraphFont"/>
    <w:uiPriority w:val="99"/>
    <w:semiHidden/>
    <w:rsid w:val="009001A0"/>
    <w:rPr>
      <w:rFonts w:ascii="Segoe UI" w:hAnsi="Segoe UI" w:cs="Segoe UI"/>
      <w:kern w:val="0"/>
      <w:sz w:val="18"/>
      <w:szCs w:val="18"/>
    </w:rPr>
  </w:style>
  <w:style w:type="paragraph" w:styleId="FootnoteText">
    <w:name w:val="footnote text"/>
    <w:basedOn w:val="Normal"/>
    <w:link w:val="FootnoteTextChar"/>
    <w:uiPriority w:val="99"/>
    <w:semiHidden/>
    <w:unhideWhenUsed/>
    <w:rsid w:val="009001A0"/>
    <w:pPr>
      <w:widowControl/>
      <w:autoSpaceDE/>
      <w:autoSpaceDN/>
      <w:adjustRightInd/>
    </w:pPr>
    <w:rPr>
      <w:rFonts w:ascii="Calibri" w:eastAsia="Calibri" w:hAnsi="Calibri"/>
      <w:sz w:val="20"/>
      <w:szCs w:val="20"/>
      <w14:ligatures w14:val="none"/>
    </w:rPr>
  </w:style>
  <w:style w:type="character" w:customStyle="1" w:styleId="FootnoteTextChar">
    <w:name w:val="Footnote Text Char"/>
    <w:basedOn w:val="DefaultParagraphFont"/>
    <w:link w:val="FootnoteText"/>
    <w:uiPriority w:val="99"/>
    <w:semiHidden/>
    <w:rsid w:val="009001A0"/>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9001A0"/>
    <w:rPr>
      <w:sz w:val="20"/>
      <w:szCs w:val="20"/>
    </w:rPr>
  </w:style>
  <w:style w:type="paragraph" w:styleId="CommentText">
    <w:name w:val="annotation text"/>
    <w:basedOn w:val="Normal"/>
    <w:link w:val="CommentTextChar"/>
    <w:uiPriority w:val="99"/>
    <w:unhideWhenUsed/>
    <w:rsid w:val="009001A0"/>
    <w:pPr>
      <w:widowControl/>
      <w:autoSpaceDE/>
      <w:autoSpaceDN/>
      <w:adjustRightInd/>
      <w:spacing w:after="160"/>
    </w:pPr>
    <w:rPr>
      <w:rFonts w:asciiTheme="minorHAnsi" w:hAnsiTheme="minorHAnsi" w:cstheme="minorBidi"/>
      <w:kern w:val="2"/>
      <w:sz w:val="20"/>
      <w:szCs w:val="20"/>
    </w:rPr>
  </w:style>
  <w:style w:type="character" w:customStyle="1" w:styleId="CommentTextChar1">
    <w:name w:val="Comment Text Char1"/>
    <w:basedOn w:val="DefaultParagraphFont"/>
    <w:uiPriority w:val="99"/>
    <w:semiHidden/>
    <w:rsid w:val="009001A0"/>
    <w:rPr>
      <w:rFonts w:ascii="Times New Roman" w:hAnsi="Times New Roman" w:cs="Times New Roman"/>
      <w:kern w:val="0"/>
      <w:sz w:val="20"/>
      <w:szCs w:val="20"/>
    </w:rPr>
  </w:style>
  <w:style w:type="character" w:customStyle="1" w:styleId="CommentSubjectChar">
    <w:name w:val="Comment Subject Char"/>
    <w:basedOn w:val="CommentTextChar"/>
    <w:link w:val="CommentSubject"/>
    <w:uiPriority w:val="99"/>
    <w:semiHidden/>
    <w:rsid w:val="009001A0"/>
    <w:rPr>
      <w:b/>
      <w:bCs/>
      <w:sz w:val="20"/>
      <w:szCs w:val="20"/>
    </w:rPr>
  </w:style>
  <w:style w:type="paragraph" w:styleId="CommentSubject">
    <w:name w:val="annotation subject"/>
    <w:basedOn w:val="CommentText"/>
    <w:next w:val="CommentText"/>
    <w:link w:val="CommentSubjectChar"/>
    <w:uiPriority w:val="99"/>
    <w:semiHidden/>
    <w:unhideWhenUsed/>
    <w:rsid w:val="009001A0"/>
    <w:rPr>
      <w:b/>
      <w:bCs/>
    </w:rPr>
  </w:style>
  <w:style w:type="character" w:customStyle="1" w:styleId="CommentSubjectChar1">
    <w:name w:val="Comment Subject Char1"/>
    <w:basedOn w:val="CommentTextChar1"/>
    <w:uiPriority w:val="99"/>
    <w:semiHidden/>
    <w:rsid w:val="009001A0"/>
    <w:rPr>
      <w:rFonts w:ascii="Times New Roman" w:hAnsi="Times New Roman" w:cs="Times New Roman"/>
      <w:b/>
      <w:bCs/>
      <w:kern w:val="0"/>
      <w:sz w:val="20"/>
      <w:szCs w:val="20"/>
    </w:rPr>
  </w:style>
  <w:style w:type="paragraph" w:customStyle="1" w:styleId="yiv5943242640gmail-msonormal">
    <w:name w:val="yiv5943242640gmail-msonormal"/>
    <w:basedOn w:val="Normal"/>
    <w:rsid w:val="009001A0"/>
    <w:pPr>
      <w:widowControl/>
      <w:autoSpaceDE/>
      <w:autoSpaceDN/>
      <w:adjustRightInd/>
      <w:spacing w:before="100" w:beforeAutospacing="1" w:after="100" w:afterAutospacing="1"/>
    </w:pPr>
    <w:rPr>
      <w:rFonts w:eastAsia="Times New Roman"/>
      <w:sz w:val="24"/>
      <w:szCs w:val="24"/>
      <w14:ligatures w14:val="none"/>
    </w:rPr>
  </w:style>
  <w:style w:type="character" w:customStyle="1" w:styleId="yiv5943242640ec086372713-23012007">
    <w:name w:val="yiv5943242640ec086372713-23012007"/>
    <w:basedOn w:val="DefaultParagraphFont"/>
    <w:rsid w:val="009001A0"/>
  </w:style>
  <w:style w:type="table" w:customStyle="1" w:styleId="PlainTable21">
    <w:name w:val="Plain Table 21"/>
    <w:basedOn w:val="TableNormal"/>
    <w:uiPriority w:val="42"/>
    <w:rsid w:val="009001A0"/>
    <w:pPr>
      <w:spacing w:after="0" w:line="240" w:lineRule="auto"/>
    </w:pPr>
    <w:rPr>
      <w:rFonts w:eastAsia="Calibri"/>
      <w:kern w:val="0"/>
      <w:sz w:val="22"/>
      <w:szCs w:val="22"/>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Strong">
    <w:name w:val="Strong"/>
    <w:basedOn w:val="DefaultParagraphFont"/>
    <w:uiPriority w:val="22"/>
    <w:qFormat/>
    <w:rsid w:val="009001A0"/>
    <w:rPr>
      <w:b/>
      <w:bCs/>
    </w:rPr>
  </w:style>
  <w:style w:type="character" w:styleId="Hyperlink">
    <w:name w:val="Hyperlink"/>
    <w:basedOn w:val="DefaultParagraphFont"/>
    <w:uiPriority w:val="99"/>
    <w:unhideWhenUsed/>
    <w:rsid w:val="009001A0"/>
    <w:rPr>
      <w:color w:val="0000FF"/>
      <w:u w:val="single"/>
    </w:rPr>
  </w:style>
  <w:style w:type="character" w:customStyle="1" w:styleId="notranslate">
    <w:name w:val="notranslate"/>
    <w:basedOn w:val="DefaultParagraphFont"/>
    <w:rsid w:val="009001A0"/>
  </w:style>
  <w:style w:type="character" w:styleId="CommentReference">
    <w:name w:val="annotation reference"/>
    <w:basedOn w:val="DefaultParagraphFont"/>
    <w:uiPriority w:val="99"/>
    <w:semiHidden/>
    <w:unhideWhenUsed/>
    <w:rsid w:val="009001A0"/>
    <w:rPr>
      <w:sz w:val="16"/>
      <w:szCs w:val="16"/>
    </w:rPr>
  </w:style>
  <w:style w:type="paragraph" w:styleId="Revision">
    <w:name w:val="Revision"/>
    <w:hidden/>
    <w:uiPriority w:val="99"/>
    <w:semiHidden/>
    <w:rsid w:val="009001A0"/>
    <w:pPr>
      <w:spacing w:after="0" w:line="240" w:lineRule="auto"/>
    </w:pPr>
    <w:rPr>
      <w:rFonts w:eastAsia="Calibri"/>
      <w:kern w:val="0"/>
      <w:sz w:val="22"/>
      <w:szCs w:val="22"/>
      <w14:ligatures w14:val="none"/>
    </w:rPr>
  </w:style>
  <w:style w:type="character" w:customStyle="1" w:styleId="Mention1">
    <w:name w:val="Mention1"/>
    <w:basedOn w:val="DefaultParagraphFont"/>
    <w:uiPriority w:val="99"/>
    <w:semiHidden/>
    <w:unhideWhenUsed/>
    <w:rsid w:val="009001A0"/>
    <w:rPr>
      <w:color w:val="2B579A"/>
      <w:shd w:val="clear" w:color="auto" w:fill="E6E6E6"/>
    </w:rPr>
  </w:style>
  <w:style w:type="character" w:customStyle="1" w:styleId="Heading1Char1">
    <w:name w:val="Heading 1 Char1"/>
    <w:basedOn w:val="DefaultParagraphFont"/>
    <w:link w:val="Heading1"/>
    <w:uiPriority w:val="9"/>
    <w:rsid w:val="009001A0"/>
    <w:rPr>
      <w:rFonts w:asciiTheme="majorHAnsi" w:eastAsiaTheme="majorEastAsia" w:hAnsiTheme="majorHAnsi" w:cstheme="majorBidi"/>
      <w:color w:val="2E74B5" w:themeColor="accent1" w:themeShade="BF"/>
      <w:kern w:val="0"/>
      <w:sz w:val="32"/>
      <w:szCs w:val="32"/>
    </w:rPr>
  </w:style>
  <w:style w:type="paragraph" w:styleId="TOCHeading">
    <w:name w:val="TOC Heading"/>
    <w:basedOn w:val="Heading1"/>
    <w:next w:val="Normal"/>
    <w:uiPriority w:val="39"/>
    <w:unhideWhenUsed/>
    <w:qFormat/>
    <w:rsid w:val="009001A0"/>
    <w:pPr>
      <w:widowControl/>
      <w:autoSpaceDE/>
      <w:autoSpaceDN/>
      <w:adjustRightInd/>
      <w:spacing w:line="259" w:lineRule="auto"/>
      <w:outlineLvl w:val="9"/>
    </w:pPr>
    <w:rPr>
      <w14:ligatures w14:val="none"/>
    </w:rPr>
  </w:style>
  <w:style w:type="paragraph" w:styleId="TOC1">
    <w:name w:val="toc 1"/>
    <w:basedOn w:val="Normal"/>
    <w:next w:val="Normal"/>
    <w:autoRedefine/>
    <w:uiPriority w:val="39"/>
    <w:unhideWhenUsed/>
    <w:rsid w:val="009001A0"/>
    <w:pPr>
      <w:widowControl/>
      <w:autoSpaceDE/>
      <w:autoSpaceDN/>
      <w:adjustRightInd/>
      <w:spacing w:after="100" w:line="259" w:lineRule="auto"/>
    </w:pPr>
    <w:rPr>
      <w:rFonts w:ascii="Calibri" w:eastAsia="Calibri" w:hAnsi="Calibri"/>
      <w14:ligatures w14:val="none"/>
    </w:rPr>
  </w:style>
  <w:style w:type="paragraph" w:styleId="TOC2">
    <w:name w:val="toc 2"/>
    <w:basedOn w:val="Normal"/>
    <w:next w:val="Normal"/>
    <w:autoRedefine/>
    <w:uiPriority w:val="39"/>
    <w:unhideWhenUsed/>
    <w:rsid w:val="009001A0"/>
    <w:pPr>
      <w:widowControl/>
      <w:autoSpaceDE/>
      <w:autoSpaceDN/>
      <w:adjustRightInd/>
      <w:spacing w:after="100" w:line="259" w:lineRule="auto"/>
      <w:ind w:left="220"/>
    </w:pPr>
    <w:rPr>
      <w:rFonts w:ascii="Calibri" w:eastAsia="Calibri" w:hAnsi="Calibri"/>
      <w14:ligatures w14:val="none"/>
    </w:rPr>
  </w:style>
  <w:style w:type="paragraph" w:styleId="TOC3">
    <w:name w:val="toc 3"/>
    <w:basedOn w:val="Normal"/>
    <w:next w:val="Normal"/>
    <w:autoRedefine/>
    <w:uiPriority w:val="39"/>
    <w:unhideWhenUsed/>
    <w:rsid w:val="009001A0"/>
    <w:pPr>
      <w:widowControl/>
      <w:autoSpaceDE/>
      <w:autoSpaceDN/>
      <w:adjustRightInd/>
      <w:spacing w:after="100" w:line="259" w:lineRule="auto"/>
      <w:ind w:left="440"/>
    </w:pPr>
    <w:rPr>
      <w:rFonts w:ascii="Calibri" w:eastAsia="Calibri" w:hAnsi="Calibri"/>
      <w14:ligatures w14:val="none"/>
    </w:rPr>
  </w:style>
  <w:style w:type="paragraph" w:customStyle="1" w:styleId="TableofFigures1">
    <w:name w:val="Table of Figures1"/>
    <w:basedOn w:val="Normal"/>
    <w:next w:val="Normal"/>
    <w:uiPriority w:val="99"/>
    <w:unhideWhenUsed/>
    <w:rsid w:val="009001A0"/>
    <w:pPr>
      <w:widowControl/>
      <w:autoSpaceDE/>
      <w:autoSpaceDN/>
      <w:adjustRightInd/>
      <w:spacing w:line="259" w:lineRule="auto"/>
      <w:ind w:left="440" w:hanging="440"/>
    </w:pPr>
    <w:rPr>
      <w:rFonts w:ascii="Calibri" w:eastAsia="Calibri" w:hAnsi="Calibri" w:cs="Calibri"/>
      <w:caps/>
      <w:sz w:val="20"/>
      <w:szCs w:val="20"/>
      <w14:ligatures w14:val="none"/>
    </w:rPr>
  </w:style>
  <w:style w:type="paragraph" w:styleId="NoSpacing">
    <w:name w:val="No Spacing"/>
    <w:uiPriority w:val="1"/>
    <w:qFormat/>
    <w:rsid w:val="009001A0"/>
    <w:pPr>
      <w:spacing w:after="0" w:line="240" w:lineRule="auto"/>
    </w:pPr>
    <w:rPr>
      <w:rFonts w:eastAsia="Calibri"/>
      <w:kern w:val="0"/>
      <w:sz w:val="22"/>
      <w:szCs w:val="22"/>
      <w14:ligatures w14:val="none"/>
    </w:rPr>
  </w:style>
  <w:style w:type="character" w:customStyle="1" w:styleId="Mention2">
    <w:name w:val="Mention2"/>
    <w:basedOn w:val="DefaultParagraphFont"/>
    <w:uiPriority w:val="99"/>
    <w:semiHidden/>
    <w:unhideWhenUsed/>
    <w:rsid w:val="009001A0"/>
    <w:rPr>
      <w:color w:val="2B579A"/>
      <w:shd w:val="clear" w:color="auto" w:fill="E6E6E6"/>
    </w:rPr>
  </w:style>
  <w:style w:type="character" w:customStyle="1" w:styleId="Mention3">
    <w:name w:val="Mention3"/>
    <w:basedOn w:val="DefaultParagraphFont"/>
    <w:uiPriority w:val="99"/>
    <w:semiHidden/>
    <w:unhideWhenUsed/>
    <w:rsid w:val="009001A0"/>
    <w:rPr>
      <w:color w:val="2B579A"/>
      <w:shd w:val="clear" w:color="auto" w:fill="E6E6E6"/>
    </w:rPr>
  </w:style>
  <w:style w:type="character" w:customStyle="1" w:styleId="UnresolvedMention">
    <w:name w:val="Unresolved Mention"/>
    <w:basedOn w:val="DefaultParagraphFont"/>
    <w:uiPriority w:val="99"/>
    <w:semiHidden/>
    <w:unhideWhenUsed/>
    <w:rsid w:val="009001A0"/>
    <w:rPr>
      <w:color w:val="605E5C"/>
      <w:shd w:val="clear" w:color="auto" w:fill="E1DFDD"/>
    </w:rPr>
  </w:style>
  <w:style w:type="character" w:customStyle="1" w:styleId="Heading2Char1">
    <w:name w:val="Heading 2 Char1"/>
    <w:basedOn w:val="DefaultParagraphFont"/>
    <w:uiPriority w:val="9"/>
    <w:semiHidden/>
    <w:rsid w:val="009001A0"/>
    <w:rPr>
      <w:rFonts w:asciiTheme="majorHAnsi" w:eastAsiaTheme="majorEastAsia" w:hAnsiTheme="majorHAnsi" w:cstheme="majorBidi"/>
      <w:color w:val="2E74B5" w:themeColor="accent1" w:themeShade="BF"/>
      <w:kern w:val="0"/>
      <w:sz w:val="26"/>
      <w:szCs w:val="26"/>
    </w:rPr>
  </w:style>
  <w:style w:type="character" w:customStyle="1" w:styleId="Heading3Char1">
    <w:name w:val="Heading 3 Char1"/>
    <w:basedOn w:val="DefaultParagraphFont"/>
    <w:uiPriority w:val="9"/>
    <w:semiHidden/>
    <w:rsid w:val="009001A0"/>
    <w:rPr>
      <w:rFonts w:asciiTheme="majorHAnsi" w:eastAsiaTheme="majorEastAsia" w:hAnsiTheme="majorHAnsi" w:cstheme="majorBidi"/>
      <w:color w:val="1F4D78" w:themeColor="accent1" w:themeShade="7F"/>
      <w:kern w:val="0"/>
    </w:rPr>
  </w:style>
  <w:style w:type="character" w:customStyle="1" w:styleId="Heading4Char1">
    <w:name w:val="Heading 4 Char1"/>
    <w:basedOn w:val="DefaultParagraphFont"/>
    <w:uiPriority w:val="9"/>
    <w:semiHidden/>
    <w:rsid w:val="009001A0"/>
    <w:rPr>
      <w:rFonts w:asciiTheme="majorHAnsi" w:eastAsiaTheme="majorEastAsia" w:hAnsiTheme="majorHAnsi" w:cstheme="majorBidi"/>
      <w:i/>
      <w:iCs/>
      <w:color w:val="2E74B5" w:themeColor="accent1" w:themeShade="BF"/>
      <w:kern w:val="0"/>
      <w:sz w:val="22"/>
      <w:szCs w:val="22"/>
    </w:rPr>
  </w:style>
  <w:style w:type="character" w:customStyle="1" w:styleId="Heading5Char1">
    <w:name w:val="Heading 5 Char1"/>
    <w:basedOn w:val="DefaultParagraphFont"/>
    <w:uiPriority w:val="9"/>
    <w:semiHidden/>
    <w:rsid w:val="009001A0"/>
    <w:rPr>
      <w:rFonts w:asciiTheme="majorHAnsi" w:eastAsiaTheme="majorEastAsia" w:hAnsiTheme="majorHAnsi" w:cstheme="majorBidi"/>
      <w:color w:val="2E74B5" w:themeColor="accent1" w:themeShade="BF"/>
      <w:kern w:val="0"/>
      <w:sz w:val="22"/>
      <w:szCs w:val="22"/>
    </w:rPr>
  </w:style>
  <w:style w:type="character" w:customStyle="1" w:styleId="Heading6Char1">
    <w:name w:val="Heading 6 Char1"/>
    <w:basedOn w:val="DefaultParagraphFont"/>
    <w:uiPriority w:val="9"/>
    <w:semiHidden/>
    <w:rsid w:val="009001A0"/>
    <w:rPr>
      <w:rFonts w:asciiTheme="majorHAnsi" w:eastAsiaTheme="majorEastAsia" w:hAnsiTheme="majorHAnsi" w:cstheme="majorBidi"/>
      <w:color w:val="1F4D78" w:themeColor="accent1" w:themeShade="7F"/>
      <w:kern w:val="0"/>
      <w:sz w:val="22"/>
      <w:szCs w:val="22"/>
    </w:rPr>
  </w:style>
  <w:style w:type="character" w:customStyle="1" w:styleId="Heading7Char1">
    <w:name w:val="Heading 7 Char1"/>
    <w:basedOn w:val="DefaultParagraphFont"/>
    <w:uiPriority w:val="9"/>
    <w:semiHidden/>
    <w:rsid w:val="009001A0"/>
    <w:rPr>
      <w:rFonts w:asciiTheme="majorHAnsi" w:eastAsiaTheme="majorEastAsia" w:hAnsiTheme="majorHAnsi" w:cstheme="majorBidi"/>
      <w:i/>
      <w:iCs/>
      <w:color w:val="1F4D78" w:themeColor="accent1" w:themeShade="7F"/>
      <w:kern w:val="0"/>
      <w:sz w:val="22"/>
      <w:szCs w:val="22"/>
    </w:rPr>
  </w:style>
  <w:style w:type="character" w:customStyle="1" w:styleId="Heading8Char1">
    <w:name w:val="Heading 8 Char1"/>
    <w:basedOn w:val="DefaultParagraphFont"/>
    <w:uiPriority w:val="9"/>
    <w:semiHidden/>
    <w:rsid w:val="009001A0"/>
    <w:rPr>
      <w:rFonts w:asciiTheme="majorHAnsi" w:eastAsiaTheme="majorEastAsia" w:hAnsiTheme="majorHAnsi" w:cstheme="majorBidi"/>
      <w:color w:val="272727" w:themeColor="text1" w:themeTint="D8"/>
      <w:kern w:val="0"/>
      <w:sz w:val="21"/>
      <w:szCs w:val="21"/>
    </w:rPr>
  </w:style>
  <w:style w:type="character" w:customStyle="1" w:styleId="Heading9Char1">
    <w:name w:val="Heading 9 Char1"/>
    <w:basedOn w:val="DefaultParagraphFont"/>
    <w:uiPriority w:val="9"/>
    <w:semiHidden/>
    <w:rsid w:val="009001A0"/>
    <w:rPr>
      <w:rFonts w:asciiTheme="majorHAnsi" w:eastAsiaTheme="majorEastAsia" w:hAnsiTheme="majorHAnsi" w:cstheme="majorBidi"/>
      <w:i/>
      <w:iCs/>
      <w:color w:val="272727" w:themeColor="text1" w:themeTint="D8"/>
      <w:kern w:val="0"/>
      <w:sz w:val="21"/>
      <w:szCs w:val="21"/>
    </w:rPr>
  </w:style>
  <w:style w:type="paragraph" w:styleId="Title">
    <w:name w:val="Title"/>
    <w:basedOn w:val="Normal"/>
    <w:next w:val="Normal"/>
    <w:link w:val="TitleChar"/>
    <w:uiPriority w:val="10"/>
    <w:qFormat/>
    <w:rsid w:val="009001A0"/>
    <w:pPr>
      <w:contextualSpacing/>
    </w:pPr>
    <w:rPr>
      <w:rFonts w:ascii="Calibri Light" w:eastAsia="Times New Roman" w:hAnsi="Calibri Light"/>
      <w:spacing w:val="-10"/>
      <w:kern w:val="28"/>
      <w:sz w:val="56"/>
      <w:szCs w:val="56"/>
    </w:rPr>
  </w:style>
  <w:style w:type="character" w:customStyle="1" w:styleId="TitleChar1">
    <w:name w:val="Title Char1"/>
    <w:basedOn w:val="DefaultParagraphFont"/>
    <w:uiPriority w:val="10"/>
    <w:rsid w:val="00900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1A0"/>
    <w:pPr>
      <w:numPr>
        <w:ilvl w:val="1"/>
      </w:numPr>
      <w:spacing w:after="160"/>
    </w:pPr>
    <w:rPr>
      <w:rFonts w:asciiTheme="minorHAnsi" w:eastAsia="Times New Roman" w:hAnsiTheme="minorHAnsi"/>
      <w:color w:val="595959"/>
      <w:spacing w:val="15"/>
      <w:kern w:val="2"/>
      <w:sz w:val="28"/>
      <w:szCs w:val="28"/>
    </w:rPr>
  </w:style>
  <w:style w:type="character" w:customStyle="1" w:styleId="SubtitleChar1">
    <w:name w:val="Subtitle Char1"/>
    <w:basedOn w:val="DefaultParagraphFont"/>
    <w:uiPriority w:val="11"/>
    <w:rsid w:val="009001A0"/>
    <w:rPr>
      <w:color w:val="5A5A5A" w:themeColor="text1" w:themeTint="A5"/>
      <w:spacing w:val="15"/>
      <w:kern w:val="0"/>
      <w:sz w:val="22"/>
      <w:szCs w:val="22"/>
    </w:rPr>
  </w:style>
  <w:style w:type="paragraph" w:styleId="Quote">
    <w:name w:val="Quote"/>
    <w:basedOn w:val="Normal"/>
    <w:next w:val="Normal"/>
    <w:link w:val="QuoteChar"/>
    <w:uiPriority w:val="29"/>
    <w:qFormat/>
    <w:rsid w:val="009001A0"/>
    <w:pPr>
      <w:spacing w:before="200" w:after="160"/>
      <w:ind w:left="864" w:right="864"/>
      <w:jc w:val="center"/>
    </w:pPr>
    <w:rPr>
      <w:rFonts w:asciiTheme="minorHAnsi" w:hAnsiTheme="minorHAnsi" w:cstheme="minorBidi"/>
      <w:i/>
      <w:iCs/>
      <w:color w:val="404040"/>
      <w:kern w:val="2"/>
      <w:sz w:val="24"/>
      <w:szCs w:val="24"/>
    </w:rPr>
  </w:style>
  <w:style w:type="character" w:customStyle="1" w:styleId="QuoteChar1">
    <w:name w:val="Quote Char1"/>
    <w:basedOn w:val="DefaultParagraphFont"/>
    <w:uiPriority w:val="29"/>
    <w:rsid w:val="009001A0"/>
    <w:rPr>
      <w:rFonts w:ascii="Times New Roman" w:hAnsi="Times New Roman" w:cs="Times New Roman"/>
      <w:i/>
      <w:iCs/>
      <w:color w:val="404040" w:themeColor="text1" w:themeTint="BF"/>
      <w:kern w:val="0"/>
      <w:sz w:val="22"/>
      <w:szCs w:val="22"/>
    </w:rPr>
  </w:style>
  <w:style w:type="character" w:styleId="IntenseEmphasis">
    <w:name w:val="Intense Emphasis"/>
    <w:basedOn w:val="DefaultParagraphFont"/>
    <w:uiPriority w:val="21"/>
    <w:qFormat/>
    <w:rsid w:val="009001A0"/>
    <w:rPr>
      <w:i/>
      <w:iCs/>
      <w:color w:val="5B9BD5" w:themeColor="accent1"/>
    </w:rPr>
  </w:style>
  <w:style w:type="paragraph" w:styleId="IntenseQuote">
    <w:name w:val="Intense Quote"/>
    <w:basedOn w:val="Normal"/>
    <w:next w:val="Normal"/>
    <w:link w:val="IntenseQuoteChar"/>
    <w:uiPriority w:val="30"/>
    <w:qFormat/>
    <w:rsid w:val="009001A0"/>
    <w:pPr>
      <w:pBdr>
        <w:top w:val="single" w:sz="4" w:space="10" w:color="5B9BD5" w:themeColor="accent1"/>
        <w:bottom w:val="single" w:sz="4" w:space="10" w:color="5B9BD5" w:themeColor="accent1"/>
      </w:pBdr>
      <w:spacing w:before="360" w:after="360"/>
      <w:ind w:left="864" w:right="864"/>
      <w:jc w:val="center"/>
    </w:pPr>
    <w:rPr>
      <w:rFonts w:asciiTheme="minorHAnsi" w:hAnsiTheme="minorHAnsi" w:cstheme="minorBidi"/>
      <w:i/>
      <w:iCs/>
      <w:color w:val="2F5496"/>
      <w:kern w:val="2"/>
      <w:sz w:val="24"/>
      <w:szCs w:val="24"/>
    </w:rPr>
  </w:style>
  <w:style w:type="character" w:customStyle="1" w:styleId="IntenseQuoteChar1">
    <w:name w:val="Intense Quote Char1"/>
    <w:basedOn w:val="DefaultParagraphFont"/>
    <w:uiPriority w:val="30"/>
    <w:rsid w:val="009001A0"/>
    <w:rPr>
      <w:rFonts w:ascii="Times New Roman" w:hAnsi="Times New Roman" w:cs="Times New Roman"/>
      <w:i/>
      <w:iCs/>
      <w:color w:val="5B9BD5" w:themeColor="accent1"/>
      <w:kern w:val="0"/>
      <w:sz w:val="22"/>
      <w:szCs w:val="22"/>
    </w:rPr>
  </w:style>
  <w:style w:type="character" w:styleId="IntenseReference">
    <w:name w:val="Intense Reference"/>
    <w:basedOn w:val="DefaultParagraphFont"/>
    <w:uiPriority w:val="32"/>
    <w:qFormat/>
    <w:rsid w:val="009001A0"/>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446693">
      <w:bodyDiv w:val="1"/>
      <w:marLeft w:val="0"/>
      <w:marRight w:val="0"/>
      <w:marTop w:val="0"/>
      <w:marBottom w:val="0"/>
      <w:divBdr>
        <w:top w:val="none" w:sz="0" w:space="0" w:color="auto"/>
        <w:left w:val="none" w:sz="0" w:space="0" w:color="auto"/>
        <w:bottom w:val="none" w:sz="0" w:space="0" w:color="auto"/>
        <w:right w:val="none" w:sz="0" w:space="0" w:color="auto"/>
      </w:divBdr>
    </w:div>
    <w:div w:id="304623755">
      <w:bodyDiv w:val="1"/>
      <w:marLeft w:val="0"/>
      <w:marRight w:val="0"/>
      <w:marTop w:val="0"/>
      <w:marBottom w:val="0"/>
      <w:divBdr>
        <w:top w:val="none" w:sz="0" w:space="0" w:color="auto"/>
        <w:left w:val="none" w:sz="0" w:space="0" w:color="auto"/>
        <w:bottom w:val="none" w:sz="0" w:space="0" w:color="auto"/>
        <w:right w:val="none" w:sz="0" w:space="0" w:color="auto"/>
      </w:divBdr>
    </w:div>
    <w:div w:id="331494174">
      <w:bodyDiv w:val="1"/>
      <w:marLeft w:val="0"/>
      <w:marRight w:val="0"/>
      <w:marTop w:val="0"/>
      <w:marBottom w:val="0"/>
      <w:divBdr>
        <w:top w:val="none" w:sz="0" w:space="0" w:color="auto"/>
        <w:left w:val="none" w:sz="0" w:space="0" w:color="auto"/>
        <w:bottom w:val="none" w:sz="0" w:space="0" w:color="auto"/>
        <w:right w:val="none" w:sz="0" w:space="0" w:color="auto"/>
      </w:divBdr>
    </w:div>
    <w:div w:id="424225677">
      <w:bodyDiv w:val="1"/>
      <w:marLeft w:val="0"/>
      <w:marRight w:val="0"/>
      <w:marTop w:val="0"/>
      <w:marBottom w:val="0"/>
      <w:divBdr>
        <w:top w:val="none" w:sz="0" w:space="0" w:color="auto"/>
        <w:left w:val="none" w:sz="0" w:space="0" w:color="auto"/>
        <w:bottom w:val="none" w:sz="0" w:space="0" w:color="auto"/>
        <w:right w:val="none" w:sz="0" w:space="0" w:color="auto"/>
      </w:divBdr>
    </w:div>
    <w:div w:id="442651661">
      <w:bodyDiv w:val="1"/>
      <w:marLeft w:val="0"/>
      <w:marRight w:val="0"/>
      <w:marTop w:val="0"/>
      <w:marBottom w:val="0"/>
      <w:divBdr>
        <w:top w:val="none" w:sz="0" w:space="0" w:color="auto"/>
        <w:left w:val="none" w:sz="0" w:space="0" w:color="auto"/>
        <w:bottom w:val="none" w:sz="0" w:space="0" w:color="auto"/>
        <w:right w:val="none" w:sz="0" w:space="0" w:color="auto"/>
      </w:divBdr>
    </w:div>
    <w:div w:id="690909655">
      <w:bodyDiv w:val="1"/>
      <w:marLeft w:val="0"/>
      <w:marRight w:val="0"/>
      <w:marTop w:val="0"/>
      <w:marBottom w:val="0"/>
      <w:divBdr>
        <w:top w:val="none" w:sz="0" w:space="0" w:color="auto"/>
        <w:left w:val="none" w:sz="0" w:space="0" w:color="auto"/>
        <w:bottom w:val="none" w:sz="0" w:space="0" w:color="auto"/>
        <w:right w:val="none" w:sz="0" w:space="0" w:color="auto"/>
      </w:divBdr>
    </w:div>
    <w:div w:id="1025139135">
      <w:bodyDiv w:val="1"/>
      <w:marLeft w:val="0"/>
      <w:marRight w:val="0"/>
      <w:marTop w:val="0"/>
      <w:marBottom w:val="0"/>
      <w:divBdr>
        <w:top w:val="none" w:sz="0" w:space="0" w:color="auto"/>
        <w:left w:val="none" w:sz="0" w:space="0" w:color="auto"/>
        <w:bottom w:val="none" w:sz="0" w:space="0" w:color="auto"/>
        <w:right w:val="none" w:sz="0" w:space="0" w:color="auto"/>
      </w:divBdr>
    </w:div>
    <w:div w:id="1052659346">
      <w:bodyDiv w:val="1"/>
      <w:marLeft w:val="0"/>
      <w:marRight w:val="0"/>
      <w:marTop w:val="0"/>
      <w:marBottom w:val="0"/>
      <w:divBdr>
        <w:top w:val="none" w:sz="0" w:space="0" w:color="auto"/>
        <w:left w:val="none" w:sz="0" w:space="0" w:color="auto"/>
        <w:bottom w:val="none" w:sz="0" w:space="0" w:color="auto"/>
        <w:right w:val="none" w:sz="0" w:space="0" w:color="auto"/>
      </w:divBdr>
    </w:div>
    <w:div w:id="1156074461">
      <w:bodyDiv w:val="1"/>
      <w:marLeft w:val="0"/>
      <w:marRight w:val="0"/>
      <w:marTop w:val="0"/>
      <w:marBottom w:val="0"/>
      <w:divBdr>
        <w:top w:val="none" w:sz="0" w:space="0" w:color="auto"/>
        <w:left w:val="none" w:sz="0" w:space="0" w:color="auto"/>
        <w:bottom w:val="none" w:sz="0" w:space="0" w:color="auto"/>
        <w:right w:val="none" w:sz="0" w:space="0" w:color="auto"/>
      </w:divBdr>
    </w:div>
    <w:div w:id="1661344547">
      <w:bodyDiv w:val="1"/>
      <w:marLeft w:val="0"/>
      <w:marRight w:val="0"/>
      <w:marTop w:val="0"/>
      <w:marBottom w:val="0"/>
      <w:divBdr>
        <w:top w:val="none" w:sz="0" w:space="0" w:color="auto"/>
        <w:left w:val="none" w:sz="0" w:space="0" w:color="auto"/>
        <w:bottom w:val="none" w:sz="0" w:space="0" w:color="auto"/>
        <w:right w:val="none" w:sz="0" w:space="0" w:color="auto"/>
      </w:divBdr>
    </w:div>
    <w:div w:id="1668053117">
      <w:bodyDiv w:val="1"/>
      <w:marLeft w:val="0"/>
      <w:marRight w:val="0"/>
      <w:marTop w:val="0"/>
      <w:marBottom w:val="0"/>
      <w:divBdr>
        <w:top w:val="none" w:sz="0" w:space="0" w:color="auto"/>
        <w:left w:val="none" w:sz="0" w:space="0" w:color="auto"/>
        <w:bottom w:val="none" w:sz="0" w:space="0" w:color="auto"/>
        <w:right w:val="none" w:sz="0" w:space="0" w:color="auto"/>
      </w:divBdr>
    </w:div>
    <w:div w:id="1920096239">
      <w:bodyDiv w:val="1"/>
      <w:marLeft w:val="0"/>
      <w:marRight w:val="0"/>
      <w:marTop w:val="0"/>
      <w:marBottom w:val="0"/>
      <w:divBdr>
        <w:top w:val="none" w:sz="0" w:space="0" w:color="auto"/>
        <w:left w:val="none" w:sz="0" w:space="0" w:color="auto"/>
        <w:bottom w:val="none" w:sz="0" w:space="0" w:color="auto"/>
        <w:right w:val="none" w:sz="0" w:space="0" w:color="auto"/>
      </w:divBdr>
    </w:div>
    <w:div w:id="204763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2099</Words>
  <Characters>14967</Characters>
  <Application>Microsoft Office Word</Application>
  <DocSecurity>0</DocSecurity>
  <Lines>1870</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Ayalew L. Osena</dc:creator>
  <cp:keywords/>
  <dc:description/>
  <cp:lastModifiedBy>Bertrand B. Hankoua</cp:lastModifiedBy>
  <cp:revision>2</cp:revision>
  <dcterms:created xsi:type="dcterms:W3CDTF">2024-11-13T17:51:00Z</dcterms:created>
  <dcterms:modified xsi:type="dcterms:W3CDTF">2024-11-13T17:51:00Z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10.1 for Word</vt:lpwstr>
  </property>
  <property fmtid="{D5CDD505-2E9C-101B-9397-08002B2CF9AE}" pid="3" name="GrammarlyDocumentId">
    <vt:lpwstr>6df2a0547aa57d644670bbab3753eccbf22ecdf881aaca7d550d57a05b59223d</vt:lpwstr>
  </property>
</Properties>
</file>