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BF42" w14:textId="77777777" w:rsidR="00190415" w:rsidRPr="004077CC" w:rsidRDefault="00190415" w:rsidP="009C50B8">
      <w:pPr>
        <w:pStyle w:val="SupplementaryMaterial"/>
        <w:rPr>
          <w:b w:val="0"/>
          <w:sz w:val="24"/>
          <w:szCs w:val="24"/>
        </w:rPr>
      </w:pPr>
      <w:r w:rsidRPr="004077CC">
        <w:rPr>
          <w:sz w:val="24"/>
          <w:szCs w:val="24"/>
        </w:rPr>
        <w:t>Supplementary Material</w:t>
      </w:r>
    </w:p>
    <w:p w14:paraId="587627BD" w14:textId="77777777" w:rsidR="006C6F61" w:rsidRPr="004077CC" w:rsidRDefault="006C6F61" w:rsidP="009C50B8">
      <w:pPr>
        <w:widowControl/>
        <w:wordWrap/>
        <w:autoSpaceDE/>
        <w:autoSpaceDN/>
        <w:spacing w:after="0" w:line="240" w:lineRule="auto"/>
        <w:rPr>
          <w:rFonts w:eastAsia="맑은 고딕" w:cs="Times New Roman"/>
          <w:b/>
          <w:sz w:val="24"/>
          <w:szCs w:val="24"/>
        </w:rPr>
      </w:pPr>
    </w:p>
    <w:p w14:paraId="777BA38D" w14:textId="649E03BE" w:rsidR="00D624AA" w:rsidRPr="004077CC" w:rsidRDefault="00D624AA" w:rsidP="00A20B67">
      <w:pPr>
        <w:widowControl/>
        <w:wordWrap/>
        <w:autoSpaceDE/>
        <w:autoSpaceDN/>
        <w:spacing w:after="0" w:line="480" w:lineRule="auto"/>
        <w:rPr>
          <w:rFonts w:eastAsia="맑은 고딕" w:cs="Times New Roman"/>
          <w:b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</w:t>
      </w:r>
      <w:r w:rsidRPr="004077CC">
        <w:rPr>
          <w:rFonts w:cs="Times New Roman"/>
          <w:b/>
          <w:sz w:val="24"/>
          <w:szCs w:val="24"/>
        </w:rPr>
        <w:fldChar w:fldCharType="begin"/>
      </w:r>
      <w:r w:rsidRPr="004077CC">
        <w:rPr>
          <w:rFonts w:cs="Times New Roman"/>
          <w:b/>
          <w:sz w:val="24"/>
          <w:szCs w:val="24"/>
        </w:rPr>
        <w:instrText xml:space="preserve"> SEQ Table_S \* ARABIC </w:instrText>
      </w:r>
      <w:r w:rsidRPr="004077CC">
        <w:rPr>
          <w:rFonts w:cs="Times New Roman"/>
          <w:b/>
          <w:sz w:val="24"/>
          <w:szCs w:val="24"/>
        </w:rPr>
        <w:fldChar w:fldCharType="separate"/>
      </w:r>
      <w:r w:rsidRPr="004077CC">
        <w:rPr>
          <w:rFonts w:cs="Times New Roman"/>
          <w:b/>
          <w:sz w:val="24"/>
          <w:szCs w:val="24"/>
        </w:rPr>
        <w:t>1</w:t>
      </w:r>
      <w:r w:rsidRPr="004077CC">
        <w:rPr>
          <w:rFonts w:cs="Times New Roman"/>
          <w:b/>
          <w:sz w:val="24"/>
          <w:szCs w:val="24"/>
        </w:rPr>
        <w:fldChar w:fldCharType="end"/>
      </w:r>
      <w:r w:rsidRPr="004077CC">
        <w:rPr>
          <w:rFonts w:cs="Times New Roman"/>
          <w:b/>
          <w:sz w:val="24"/>
          <w:szCs w:val="24"/>
        </w:rPr>
        <w:t>. A list of outcomes and comorbidities with corresponding codes</w:t>
      </w:r>
    </w:p>
    <w:p w14:paraId="5DFB5384" w14:textId="5EBA74EE" w:rsidR="007A6970" w:rsidRPr="004077CC" w:rsidRDefault="00D624AA" w:rsidP="00A20B67">
      <w:pPr>
        <w:widowControl/>
        <w:wordWrap/>
        <w:autoSpaceDE/>
        <w:autoSpaceDN/>
        <w:spacing w:after="0" w:line="480" w:lineRule="auto"/>
        <w:rPr>
          <w:rFonts w:eastAsia="맑은 고딕" w:cs="Times New Roman"/>
          <w:b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2. A list of drugs used for covariate with corresponding codes </w:t>
      </w:r>
    </w:p>
    <w:p w14:paraId="13C320F1" w14:textId="6A19403E" w:rsidR="007A6970" w:rsidRPr="004077CC" w:rsidRDefault="007A6970" w:rsidP="00A20B67">
      <w:pPr>
        <w:widowControl/>
        <w:wordWrap/>
        <w:autoSpaceDE/>
        <w:autoSpaceDN/>
        <w:spacing w:after="0" w:line="480" w:lineRule="auto"/>
        <w:rPr>
          <w:rFonts w:eastAsia="맑은 고딕"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3. </w:t>
      </w:r>
      <w:r w:rsidR="00C16BA1" w:rsidRPr="004077CC">
        <w:rPr>
          <w:rFonts w:cs="Times New Roman"/>
          <w:b/>
          <w:sz w:val="24"/>
          <w:szCs w:val="24"/>
        </w:rPr>
        <w:t>Ad</w:t>
      </w:r>
      <w:r w:rsidR="007D42C6" w:rsidRPr="004077CC">
        <w:rPr>
          <w:rFonts w:cs="Times New Roman"/>
          <w:b/>
          <w:sz w:val="24"/>
          <w:szCs w:val="24"/>
        </w:rPr>
        <w:t xml:space="preserve">apted </w:t>
      </w:r>
      <w:r w:rsidR="00FF4A36" w:rsidRPr="004077CC">
        <w:rPr>
          <w:rFonts w:cs="Times New Roman"/>
          <w:b/>
          <w:sz w:val="24"/>
          <w:szCs w:val="24"/>
        </w:rPr>
        <w:t>d</w:t>
      </w:r>
      <w:r w:rsidR="00715C8A" w:rsidRPr="004077CC">
        <w:rPr>
          <w:rFonts w:cs="Times New Roman"/>
          <w:b/>
          <w:sz w:val="24"/>
          <w:szCs w:val="24"/>
        </w:rPr>
        <w:t>iabetes</w:t>
      </w:r>
      <w:r w:rsidR="00DC15F5" w:rsidRPr="004077CC">
        <w:rPr>
          <w:rFonts w:cs="Times New Roman"/>
          <w:sz w:val="24"/>
          <w:szCs w:val="24"/>
        </w:rPr>
        <w:t xml:space="preserve"> </w:t>
      </w:r>
      <w:r w:rsidR="00FF4A36" w:rsidRPr="004077CC">
        <w:rPr>
          <w:rFonts w:cs="Times New Roman"/>
          <w:b/>
          <w:sz w:val="24"/>
          <w:szCs w:val="24"/>
        </w:rPr>
        <w:t>c</w:t>
      </w:r>
      <w:r w:rsidR="00DC15F5" w:rsidRPr="004077CC">
        <w:rPr>
          <w:rFonts w:cs="Times New Roman"/>
          <w:b/>
          <w:sz w:val="24"/>
          <w:szCs w:val="24"/>
        </w:rPr>
        <w:t xml:space="preserve">omplications </w:t>
      </w:r>
      <w:r w:rsidR="00FF4A36" w:rsidRPr="004077CC">
        <w:rPr>
          <w:rFonts w:cs="Times New Roman"/>
          <w:b/>
          <w:sz w:val="24"/>
          <w:szCs w:val="24"/>
        </w:rPr>
        <w:t>s</w:t>
      </w:r>
      <w:r w:rsidR="00DC15F5" w:rsidRPr="004077CC">
        <w:rPr>
          <w:rFonts w:cs="Times New Roman"/>
          <w:b/>
          <w:sz w:val="24"/>
          <w:szCs w:val="24"/>
        </w:rPr>
        <w:t xml:space="preserve">everity </w:t>
      </w:r>
      <w:r w:rsidR="00FF4A36" w:rsidRPr="004077CC">
        <w:rPr>
          <w:rFonts w:cs="Times New Roman"/>
          <w:b/>
          <w:sz w:val="24"/>
          <w:szCs w:val="24"/>
        </w:rPr>
        <w:t>i</w:t>
      </w:r>
      <w:r w:rsidR="00DC15F5" w:rsidRPr="004077CC">
        <w:rPr>
          <w:rFonts w:cs="Times New Roman"/>
          <w:b/>
          <w:sz w:val="24"/>
          <w:szCs w:val="24"/>
        </w:rPr>
        <w:t>ndex</w:t>
      </w:r>
      <w:r w:rsidR="00750991" w:rsidRPr="004077CC">
        <w:rPr>
          <w:rFonts w:cs="Times New Roman"/>
          <w:b/>
          <w:sz w:val="24"/>
          <w:szCs w:val="24"/>
        </w:rPr>
        <w:t xml:space="preserve"> </w:t>
      </w:r>
      <w:r w:rsidR="00AC0537" w:rsidRPr="004077CC">
        <w:rPr>
          <w:rFonts w:cs="Times New Roman"/>
          <w:b/>
          <w:sz w:val="24"/>
          <w:szCs w:val="24"/>
        </w:rPr>
        <w:t xml:space="preserve">with corresponding </w:t>
      </w:r>
      <w:r w:rsidR="007F6E1C" w:rsidRPr="004077CC">
        <w:rPr>
          <w:rFonts w:cs="Times New Roman"/>
          <w:b/>
          <w:sz w:val="24"/>
          <w:szCs w:val="24"/>
        </w:rPr>
        <w:t>diagnostic codes</w:t>
      </w:r>
    </w:p>
    <w:p w14:paraId="777BA391" w14:textId="2668F5DA" w:rsidR="00D624AA" w:rsidRPr="004077CC" w:rsidRDefault="00D624AA" w:rsidP="00A20B67">
      <w:pPr>
        <w:widowControl/>
        <w:wordWrap/>
        <w:autoSpaceDE/>
        <w:autoSpaceDN/>
        <w:spacing w:after="0" w:line="480" w:lineRule="auto"/>
        <w:rPr>
          <w:rFonts w:eastAsia="맑은 고딕"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</w:t>
      </w:r>
      <w:r w:rsidR="007A6970" w:rsidRPr="004077CC">
        <w:rPr>
          <w:rFonts w:cs="Times New Roman"/>
          <w:b/>
          <w:sz w:val="24"/>
          <w:szCs w:val="24"/>
        </w:rPr>
        <w:t>4</w:t>
      </w:r>
      <w:r w:rsidRPr="004077CC">
        <w:rPr>
          <w:rFonts w:cs="Times New Roman"/>
          <w:b/>
          <w:sz w:val="24"/>
          <w:szCs w:val="24"/>
        </w:rPr>
        <w:t xml:space="preserve">. </w:t>
      </w:r>
      <w:r w:rsidRPr="004077CC">
        <w:rPr>
          <w:rFonts w:cs="Times New Roman"/>
          <w:b/>
          <w:bCs w:val="0"/>
          <w:sz w:val="24"/>
          <w:szCs w:val="24"/>
        </w:rPr>
        <w:t>Subgroup analysis for composite ischemic cardiovascular events associated with the use of empagliflozin, dapagliflozin, and dipeptidyl peptidase-4 inhibitors</w:t>
      </w:r>
    </w:p>
    <w:p w14:paraId="777BA393" w14:textId="77972128" w:rsidR="00D624AA" w:rsidRPr="004077CC" w:rsidRDefault="00D624AA" w:rsidP="00A20B67">
      <w:pPr>
        <w:widowControl/>
        <w:wordWrap/>
        <w:autoSpaceDE/>
        <w:autoSpaceDN/>
        <w:spacing w:after="0" w:line="480" w:lineRule="auto"/>
        <w:rPr>
          <w:rFonts w:eastAsia="맑은 고딕" w:cs="Times New Roman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</w:t>
      </w:r>
      <w:r w:rsidR="007A6970" w:rsidRPr="004077CC">
        <w:rPr>
          <w:rFonts w:cs="Times New Roman"/>
          <w:b/>
          <w:sz w:val="24"/>
          <w:szCs w:val="24"/>
        </w:rPr>
        <w:t>5</w:t>
      </w:r>
      <w:r w:rsidRPr="004077CC">
        <w:rPr>
          <w:rFonts w:cs="Times New Roman"/>
          <w:b/>
          <w:sz w:val="24"/>
          <w:szCs w:val="24"/>
        </w:rPr>
        <w:t xml:space="preserve">. </w:t>
      </w:r>
      <w:r w:rsidRPr="004077CC">
        <w:rPr>
          <w:rFonts w:cs="Times New Roman"/>
          <w:b/>
          <w:bCs w:val="0"/>
          <w:sz w:val="24"/>
          <w:szCs w:val="24"/>
        </w:rPr>
        <w:t>Result of the sensitivity analysis using the subdistribution hazard ratio model</w:t>
      </w:r>
    </w:p>
    <w:p w14:paraId="777BA394" w14:textId="67CE659F" w:rsidR="00462A4E" w:rsidRPr="004077CC" w:rsidRDefault="00D624AA" w:rsidP="00A20B67">
      <w:pPr>
        <w:widowControl/>
        <w:wordWrap/>
        <w:autoSpaceDE/>
        <w:autoSpaceDN/>
        <w:spacing w:after="0" w:line="48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 xml:space="preserve">Supplementary Table </w:t>
      </w:r>
      <w:r w:rsidR="007A6970" w:rsidRPr="004077CC">
        <w:rPr>
          <w:rFonts w:cs="Times New Roman"/>
          <w:b/>
          <w:sz w:val="24"/>
          <w:szCs w:val="24"/>
        </w:rPr>
        <w:t>6</w:t>
      </w:r>
      <w:r w:rsidRPr="004077CC">
        <w:rPr>
          <w:rFonts w:cs="Times New Roman"/>
          <w:b/>
          <w:sz w:val="24"/>
          <w:szCs w:val="24"/>
        </w:rPr>
        <w:t xml:space="preserve">. </w:t>
      </w:r>
      <w:r w:rsidRPr="004077CC">
        <w:rPr>
          <w:rFonts w:cs="Times New Roman"/>
          <w:b/>
          <w:bCs w:val="0"/>
          <w:sz w:val="24"/>
          <w:szCs w:val="24"/>
        </w:rPr>
        <w:t xml:space="preserve">Result of the sensitivity analysis counting outcomes occurred </w:t>
      </w:r>
      <w:r w:rsidR="004077CC" w:rsidRPr="004077CC">
        <w:rPr>
          <w:rFonts w:eastAsia="맑은 고딕" w:cs="Times New Roman"/>
          <w:b/>
          <w:bCs w:val="0"/>
          <w:sz w:val="24"/>
          <w:szCs w:val="24"/>
        </w:rPr>
        <w:t>≥</w:t>
      </w:r>
      <w:r w:rsidRPr="004077CC">
        <w:rPr>
          <w:rFonts w:cs="Times New Roman"/>
          <w:b/>
          <w:bCs w:val="0"/>
          <w:sz w:val="24"/>
          <w:szCs w:val="24"/>
        </w:rPr>
        <w:t>1 year after the index date</w:t>
      </w:r>
    </w:p>
    <w:p w14:paraId="449D2ADF" w14:textId="77777777" w:rsidR="00462A4E" w:rsidRPr="004077CC" w:rsidRDefault="00462A4E" w:rsidP="009C50B8">
      <w:pPr>
        <w:widowControl/>
        <w:wordWrap/>
        <w:autoSpaceDE/>
        <w:autoSpaceDN/>
        <w:spacing w:after="200" w:line="240" w:lineRule="auto"/>
        <w:jc w:val="left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bCs w:val="0"/>
          <w:sz w:val="24"/>
          <w:szCs w:val="24"/>
        </w:rPr>
        <w:br w:type="page"/>
      </w:r>
    </w:p>
    <w:p w14:paraId="5F31A8D5" w14:textId="1D7D3019" w:rsidR="00C35032" w:rsidRPr="004077CC" w:rsidRDefault="00F95727" w:rsidP="009C50B8">
      <w:pPr>
        <w:pStyle w:val="aa"/>
        <w:keepNext/>
        <w:wordWrap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CC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C35032" w:rsidRPr="004077CC">
        <w:rPr>
          <w:rFonts w:ascii="Times New Roman" w:hAnsi="Times New Roman" w:cs="Times New Roman"/>
          <w:sz w:val="24"/>
          <w:szCs w:val="24"/>
        </w:rPr>
        <w:t xml:space="preserve">Table </w:t>
      </w:r>
      <w:r w:rsidR="00C35032" w:rsidRPr="004077CC">
        <w:rPr>
          <w:rFonts w:ascii="Times New Roman" w:hAnsi="Times New Roman" w:cs="Times New Roman"/>
          <w:sz w:val="24"/>
          <w:szCs w:val="24"/>
        </w:rPr>
        <w:fldChar w:fldCharType="begin"/>
      </w:r>
      <w:r w:rsidR="00C35032" w:rsidRPr="004077CC">
        <w:rPr>
          <w:rFonts w:ascii="Times New Roman" w:hAnsi="Times New Roman" w:cs="Times New Roman"/>
          <w:sz w:val="24"/>
          <w:szCs w:val="24"/>
        </w:rPr>
        <w:instrText xml:space="preserve"> SEQ Table_S \* ARABIC </w:instrText>
      </w:r>
      <w:r w:rsidR="00C35032" w:rsidRPr="004077CC">
        <w:rPr>
          <w:rFonts w:ascii="Times New Roman" w:hAnsi="Times New Roman" w:cs="Times New Roman"/>
          <w:sz w:val="24"/>
          <w:szCs w:val="24"/>
        </w:rPr>
        <w:fldChar w:fldCharType="separate"/>
      </w:r>
      <w:r w:rsidR="00C35032" w:rsidRPr="004077CC">
        <w:rPr>
          <w:rFonts w:ascii="Times New Roman" w:hAnsi="Times New Roman" w:cs="Times New Roman"/>
          <w:noProof/>
          <w:sz w:val="24"/>
          <w:szCs w:val="24"/>
        </w:rPr>
        <w:t>1</w:t>
      </w:r>
      <w:r w:rsidR="00C35032" w:rsidRPr="004077CC">
        <w:rPr>
          <w:rFonts w:ascii="Times New Roman" w:hAnsi="Times New Roman" w:cs="Times New Roman"/>
          <w:sz w:val="24"/>
          <w:szCs w:val="24"/>
        </w:rPr>
        <w:fldChar w:fldCharType="end"/>
      </w:r>
      <w:r w:rsidR="00C35032" w:rsidRPr="004077CC">
        <w:rPr>
          <w:rFonts w:ascii="Times New Roman" w:hAnsi="Times New Roman" w:cs="Times New Roman"/>
          <w:sz w:val="24"/>
          <w:szCs w:val="24"/>
        </w:rPr>
        <w:t>. A list of outcomes and comorbidities with corresponding codes</w:t>
      </w:r>
    </w:p>
    <w:tbl>
      <w:tblPr>
        <w:tblStyle w:val="a9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5514"/>
      </w:tblGrid>
      <w:tr w:rsidR="00C35032" w:rsidRPr="004077CC" w14:paraId="527D7588" w14:textId="77777777" w:rsidTr="00A31177">
        <w:trPr>
          <w:trHeight w:val="216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6D2EA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6252F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Corresponding codes</w:t>
            </w:r>
          </w:p>
        </w:tc>
      </w:tr>
      <w:tr w:rsidR="00EF4F25" w:rsidRPr="004077CC" w14:paraId="719BAC70" w14:textId="77777777" w:rsidTr="00A31177">
        <w:trPr>
          <w:trHeight w:val="216"/>
        </w:trPr>
        <w:tc>
          <w:tcPr>
            <w:tcW w:w="3792" w:type="dxa"/>
          </w:tcPr>
          <w:p w14:paraId="6E2C9D70" w14:textId="371B0D3B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iCVE outcomes</w:t>
            </w:r>
          </w:p>
        </w:tc>
        <w:tc>
          <w:tcPr>
            <w:tcW w:w="5514" w:type="dxa"/>
          </w:tcPr>
          <w:p w14:paraId="40A0BDB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F4F25" w:rsidRPr="004077CC" w14:paraId="6E1AA127" w14:textId="77777777" w:rsidTr="00A31177">
        <w:trPr>
          <w:trHeight w:val="216"/>
        </w:trPr>
        <w:tc>
          <w:tcPr>
            <w:tcW w:w="3792" w:type="dxa"/>
          </w:tcPr>
          <w:p w14:paraId="1568EEBE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Myocardial infarction</w:t>
            </w:r>
          </w:p>
        </w:tc>
        <w:tc>
          <w:tcPr>
            <w:tcW w:w="5514" w:type="dxa"/>
          </w:tcPr>
          <w:p w14:paraId="759B9E73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I21–I23</w:t>
            </w:r>
          </w:p>
        </w:tc>
      </w:tr>
      <w:tr w:rsidR="00EF4F25" w:rsidRPr="004077CC" w14:paraId="6CDAEB24" w14:textId="77777777" w:rsidTr="00A31177">
        <w:trPr>
          <w:trHeight w:val="216"/>
        </w:trPr>
        <w:tc>
          <w:tcPr>
            <w:tcW w:w="3792" w:type="dxa"/>
          </w:tcPr>
          <w:p w14:paraId="0EA54D48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Unstable angina</w:t>
            </w:r>
          </w:p>
        </w:tc>
        <w:tc>
          <w:tcPr>
            <w:tcW w:w="5514" w:type="dxa"/>
          </w:tcPr>
          <w:p w14:paraId="76927D3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I20.0</w:t>
            </w:r>
          </w:p>
        </w:tc>
      </w:tr>
      <w:tr w:rsidR="00EF4F25" w:rsidRPr="004077CC" w14:paraId="54BC1314" w14:textId="77777777" w:rsidTr="00A31177">
        <w:trPr>
          <w:trHeight w:val="216"/>
        </w:trPr>
        <w:tc>
          <w:tcPr>
            <w:tcW w:w="3792" w:type="dxa"/>
          </w:tcPr>
          <w:p w14:paraId="257BB29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Coronary revascularization</w:t>
            </w:r>
          </w:p>
        </w:tc>
        <w:tc>
          <w:tcPr>
            <w:tcW w:w="5514" w:type="dxa"/>
          </w:tcPr>
          <w:p w14:paraId="157F6E6D" w14:textId="1CC9294B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Procedure codes M6551, M6552, M6553, M6554, M6561, M6562, M6563, M6564, M6565, M6566, M6567, M6571, M6572, O1640, O1641, O1642, O1647, O1648, O1649, OA640, OA641, OA642, OA647, OA648, OA649</w:t>
            </w:r>
          </w:p>
        </w:tc>
      </w:tr>
      <w:tr w:rsidR="00EF4F25" w:rsidRPr="004077CC" w14:paraId="6E60B51B" w14:textId="77777777" w:rsidTr="00A31177">
        <w:trPr>
          <w:trHeight w:val="665"/>
        </w:trPr>
        <w:tc>
          <w:tcPr>
            <w:tcW w:w="3792" w:type="dxa"/>
          </w:tcPr>
          <w:p w14:paraId="4E34CB0B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Ischemic stroke</w:t>
            </w:r>
          </w:p>
        </w:tc>
        <w:tc>
          <w:tcPr>
            <w:tcW w:w="5514" w:type="dxa"/>
          </w:tcPr>
          <w:p w14:paraId="5A5E4A9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I63</w:t>
            </w:r>
          </w:p>
        </w:tc>
      </w:tr>
      <w:tr w:rsidR="00EF4F25" w:rsidRPr="004077CC" w14:paraId="38F78A15" w14:textId="77777777" w:rsidTr="00A31177">
        <w:trPr>
          <w:trHeight w:val="60"/>
        </w:trPr>
        <w:tc>
          <w:tcPr>
            <w:tcW w:w="3792" w:type="dxa"/>
            <w:shd w:val="clear" w:color="auto" w:fill="auto"/>
          </w:tcPr>
          <w:p w14:paraId="0F10D1B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All-cause mortality</w:t>
            </w:r>
          </w:p>
        </w:tc>
        <w:tc>
          <w:tcPr>
            <w:tcW w:w="5514" w:type="dxa"/>
            <w:shd w:val="clear" w:color="auto" w:fill="auto"/>
          </w:tcPr>
          <w:p w14:paraId="134AD5C4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All cases of death excluding unnatural deaths such as suicides and accidental deaths</w:t>
            </w:r>
          </w:p>
        </w:tc>
      </w:tr>
      <w:tr w:rsidR="00EF4F25" w:rsidRPr="004077CC" w14:paraId="419583CD" w14:textId="77777777" w:rsidTr="00A31177">
        <w:trPr>
          <w:trHeight w:val="216"/>
        </w:trPr>
        <w:tc>
          <w:tcPr>
            <w:tcW w:w="9306" w:type="dxa"/>
            <w:gridSpan w:val="2"/>
            <w:shd w:val="clear" w:color="auto" w:fill="auto"/>
          </w:tcPr>
          <w:p w14:paraId="0B792538" w14:textId="243F473E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Safety outcomes</w:t>
            </w:r>
          </w:p>
        </w:tc>
      </w:tr>
      <w:tr w:rsidR="00EF4F25" w:rsidRPr="004077CC" w14:paraId="3119FA1E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1FEE1AA1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Bone fracture</w:t>
            </w:r>
          </w:p>
        </w:tc>
        <w:tc>
          <w:tcPr>
            <w:tcW w:w="5514" w:type="dxa"/>
            <w:vAlign w:val="center"/>
          </w:tcPr>
          <w:p w14:paraId="0C804D16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S12, S22, S32, S42, S52, S62, S72, S82, S92</w:t>
            </w:r>
          </w:p>
        </w:tc>
      </w:tr>
      <w:tr w:rsidR="00EF4F25" w:rsidRPr="004077CC" w14:paraId="4943BA68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4C9D226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Genital infection</w:t>
            </w:r>
          </w:p>
        </w:tc>
        <w:tc>
          <w:tcPr>
            <w:tcW w:w="5514" w:type="dxa"/>
            <w:vAlign w:val="center"/>
          </w:tcPr>
          <w:p w14:paraId="433E54B0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B37.3, N77.1, N76, B37.4, N48.1, N47</w:t>
            </w:r>
          </w:p>
        </w:tc>
      </w:tr>
      <w:tr w:rsidR="00EF4F25" w:rsidRPr="004077CC" w14:paraId="5B5E4F5C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4652F2C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Severe hypoglycemia</w:t>
            </w:r>
          </w:p>
        </w:tc>
        <w:tc>
          <w:tcPr>
            <w:tcW w:w="5514" w:type="dxa"/>
            <w:vAlign w:val="center"/>
          </w:tcPr>
          <w:p w14:paraId="7738DC0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E10.0, E11.0, E12.0, E13.0, E14.0, E16.0-2</w:t>
            </w:r>
          </w:p>
        </w:tc>
      </w:tr>
      <w:tr w:rsidR="00EF4F25" w:rsidRPr="004077CC" w14:paraId="55A5E39E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4C1773A2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Urinary tract infection</w:t>
            </w:r>
          </w:p>
        </w:tc>
        <w:tc>
          <w:tcPr>
            <w:tcW w:w="5514" w:type="dxa"/>
            <w:vAlign w:val="center"/>
          </w:tcPr>
          <w:p w14:paraId="3ABBE751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N10–N12, N13.6, N15.1, N15.9, N16, N20.9, N30, N34, N37.0, N39.0</w:t>
            </w:r>
          </w:p>
        </w:tc>
      </w:tr>
      <w:tr w:rsidR="00EF4F25" w:rsidRPr="004077CC" w14:paraId="7370785B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581A1264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Diabetic ketoacidosis</w:t>
            </w:r>
          </w:p>
        </w:tc>
        <w:tc>
          <w:tcPr>
            <w:tcW w:w="5514" w:type="dxa"/>
            <w:vAlign w:val="center"/>
          </w:tcPr>
          <w:p w14:paraId="7B40790A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E10.1, E11.1, E12.1, E13.1, E14.1, E87.2</w:t>
            </w:r>
          </w:p>
        </w:tc>
      </w:tr>
      <w:tr w:rsidR="00EF4F25" w:rsidRPr="004077CC" w14:paraId="3E9B20F6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3CC6217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Acute kidney injury</w:t>
            </w:r>
          </w:p>
        </w:tc>
        <w:tc>
          <w:tcPr>
            <w:tcW w:w="5514" w:type="dxa"/>
            <w:vAlign w:val="center"/>
          </w:tcPr>
          <w:p w14:paraId="17FF7794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N17</w:t>
            </w:r>
          </w:p>
        </w:tc>
      </w:tr>
      <w:tr w:rsidR="00EF4F25" w:rsidRPr="004077CC" w14:paraId="3C26F596" w14:textId="77777777" w:rsidTr="00A31177">
        <w:trPr>
          <w:trHeight w:val="216"/>
        </w:trPr>
        <w:tc>
          <w:tcPr>
            <w:tcW w:w="3792" w:type="dxa"/>
            <w:vAlign w:val="center"/>
          </w:tcPr>
          <w:p w14:paraId="604C600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Hypotension </w:t>
            </w:r>
          </w:p>
        </w:tc>
        <w:tc>
          <w:tcPr>
            <w:tcW w:w="5514" w:type="dxa"/>
            <w:vAlign w:val="center"/>
          </w:tcPr>
          <w:p w14:paraId="6D0D8EAA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ICD-10 codes I95</w:t>
            </w:r>
          </w:p>
        </w:tc>
      </w:tr>
      <w:tr w:rsidR="00EF4F25" w:rsidRPr="004077CC" w14:paraId="7D03F960" w14:textId="77777777" w:rsidTr="00A31177">
        <w:trPr>
          <w:trHeight w:val="216"/>
        </w:trPr>
        <w:tc>
          <w:tcPr>
            <w:tcW w:w="9306" w:type="dxa"/>
            <w:gridSpan w:val="2"/>
            <w:vAlign w:val="center"/>
          </w:tcPr>
          <w:p w14:paraId="3DA84FA3" w14:textId="0DBCB643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Comorbidities</w:t>
            </w:r>
          </w:p>
        </w:tc>
      </w:tr>
      <w:tr w:rsidR="00EF4F25" w:rsidRPr="004077CC" w14:paraId="067A1BEC" w14:textId="77777777" w:rsidTr="00A31177">
        <w:trPr>
          <w:trHeight w:val="216"/>
        </w:trPr>
        <w:tc>
          <w:tcPr>
            <w:tcW w:w="3792" w:type="dxa"/>
          </w:tcPr>
          <w:p w14:paraId="1C82DDED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Hypertension</w:t>
            </w:r>
          </w:p>
        </w:tc>
        <w:tc>
          <w:tcPr>
            <w:tcW w:w="5514" w:type="dxa"/>
          </w:tcPr>
          <w:p w14:paraId="63887EEC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I10–I15</w:t>
            </w:r>
          </w:p>
        </w:tc>
      </w:tr>
      <w:tr w:rsidR="00EF4F25" w:rsidRPr="004077CC" w14:paraId="608DE997" w14:textId="77777777" w:rsidTr="00A31177">
        <w:trPr>
          <w:trHeight w:val="216"/>
        </w:trPr>
        <w:tc>
          <w:tcPr>
            <w:tcW w:w="3792" w:type="dxa"/>
          </w:tcPr>
          <w:p w14:paraId="158DEDB3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Dyslipidemia</w:t>
            </w:r>
          </w:p>
        </w:tc>
        <w:tc>
          <w:tcPr>
            <w:tcW w:w="5514" w:type="dxa"/>
          </w:tcPr>
          <w:p w14:paraId="00E4B204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E78</w:t>
            </w:r>
          </w:p>
        </w:tc>
      </w:tr>
      <w:tr w:rsidR="00EF4F25" w:rsidRPr="004077CC" w14:paraId="06AF0660" w14:textId="77777777" w:rsidTr="00A31177">
        <w:trPr>
          <w:trHeight w:val="441"/>
        </w:trPr>
        <w:tc>
          <w:tcPr>
            <w:tcW w:w="3792" w:type="dxa"/>
          </w:tcPr>
          <w:p w14:paraId="3F473128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Atrial fibrillation</w:t>
            </w:r>
          </w:p>
        </w:tc>
        <w:tc>
          <w:tcPr>
            <w:tcW w:w="5514" w:type="dxa"/>
          </w:tcPr>
          <w:p w14:paraId="29358EAB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I48</w:t>
            </w:r>
          </w:p>
        </w:tc>
      </w:tr>
      <w:tr w:rsidR="00EF4F25" w:rsidRPr="004077CC" w14:paraId="45AAA173" w14:textId="77777777" w:rsidTr="00A31177">
        <w:trPr>
          <w:trHeight w:val="216"/>
        </w:trPr>
        <w:tc>
          <w:tcPr>
            <w:tcW w:w="3792" w:type="dxa"/>
          </w:tcPr>
          <w:p w14:paraId="0394329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Chronic kidney disease</w:t>
            </w:r>
          </w:p>
        </w:tc>
        <w:tc>
          <w:tcPr>
            <w:tcW w:w="5514" w:type="dxa"/>
          </w:tcPr>
          <w:p w14:paraId="6765C104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N18</w:t>
            </w:r>
          </w:p>
        </w:tc>
      </w:tr>
      <w:tr w:rsidR="00EF4F25" w:rsidRPr="004077CC" w14:paraId="5851637F" w14:textId="77777777" w:rsidTr="00A31177">
        <w:trPr>
          <w:trHeight w:val="224"/>
        </w:trPr>
        <w:tc>
          <w:tcPr>
            <w:tcW w:w="3792" w:type="dxa"/>
          </w:tcPr>
          <w:p w14:paraId="3E00A14E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Diabetic retinopathy</w:t>
            </w:r>
          </w:p>
        </w:tc>
        <w:tc>
          <w:tcPr>
            <w:tcW w:w="5514" w:type="dxa"/>
          </w:tcPr>
          <w:p w14:paraId="3938EFB9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E10.3, E11.3, E12.3, E13.3, E14.3, H36.0</w:t>
            </w:r>
          </w:p>
        </w:tc>
      </w:tr>
      <w:tr w:rsidR="00EF4F25" w:rsidRPr="004077CC" w14:paraId="633EF2F0" w14:textId="77777777" w:rsidTr="00A31177">
        <w:trPr>
          <w:trHeight w:val="216"/>
        </w:trPr>
        <w:tc>
          <w:tcPr>
            <w:tcW w:w="3792" w:type="dxa"/>
          </w:tcPr>
          <w:p w14:paraId="4562F06E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lastRenderedPageBreak/>
              <w:t>Diabetic neuropathy</w:t>
            </w:r>
          </w:p>
        </w:tc>
        <w:tc>
          <w:tcPr>
            <w:tcW w:w="5514" w:type="dxa"/>
          </w:tcPr>
          <w:p w14:paraId="7FAE7802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E10.4, E11.4, E12.4, E13.4, E14.4, G63.2</w:t>
            </w:r>
          </w:p>
        </w:tc>
      </w:tr>
      <w:tr w:rsidR="00EF4F25" w:rsidRPr="004077CC" w14:paraId="06B70DF4" w14:textId="77777777" w:rsidTr="00A31177">
        <w:trPr>
          <w:trHeight w:val="441"/>
        </w:trPr>
        <w:tc>
          <w:tcPr>
            <w:tcW w:w="3792" w:type="dxa"/>
          </w:tcPr>
          <w:p w14:paraId="00FAD81A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Diabetic nephropathy</w:t>
            </w:r>
          </w:p>
        </w:tc>
        <w:tc>
          <w:tcPr>
            <w:tcW w:w="5514" w:type="dxa"/>
          </w:tcPr>
          <w:p w14:paraId="32411B0A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E10.2, E11.2, E12.2, E13.2, E14.2, N08.3</w:t>
            </w:r>
          </w:p>
        </w:tc>
      </w:tr>
      <w:tr w:rsidR="00EF4F25" w:rsidRPr="004077CC" w14:paraId="26CC2471" w14:textId="77777777" w:rsidTr="00A31177">
        <w:trPr>
          <w:trHeight w:val="441"/>
        </w:trPr>
        <w:tc>
          <w:tcPr>
            <w:tcW w:w="3792" w:type="dxa"/>
          </w:tcPr>
          <w:p w14:paraId="379EF4EA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ind w:leftChars="200" w:left="44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Rheumatoid arthritis</w:t>
            </w:r>
          </w:p>
        </w:tc>
        <w:tc>
          <w:tcPr>
            <w:tcW w:w="5514" w:type="dxa"/>
          </w:tcPr>
          <w:p w14:paraId="682677BB" w14:textId="77777777" w:rsidR="00EF4F25" w:rsidRPr="004077CC" w:rsidRDefault="00EF4F25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ICD-10 codes M05, M06, M08</w:t>
            </w:r>
          </w:p>
        </w:tc>
      </w:tr>
    </w:tbl>
    <w:p w14:paraId="009EBEEC" w14:textId="1B7983CB" w:rsidR="00C35032" w:rsidRPr="004077CC" w:rsidRDefault="00714316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s</w:t>
      </w:r>
      <w:r w:rsidR="00C35032" w:rsidRPr="004077CC">
        <w:rPr>
          <w:rFonts w:cs="Times New Roman"/>
          <w:sz w:val="24"/>
          <w:szCs w:val="24"/>
        </w:rPr>
        <w:t>tudy outcomes were defined using primary diagnosis code from inpatient claims or emergency department visit.</w:t>
      </w:r>
    </w:p>
    <w:p w14:paraId="650F1C3A" w14:textId="72D93EF3" w:rsidR="00C35032" w:rsidRPr="004077CC" w:rsidRDefault="000F5E66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Abbreviations: </w:t>
      </w:r>
      <w:r w:rsidR="00C35032" w:rsidRPr="004077CC">
        <w:rPr>
          <w:rFonts w:cs="Times New Roman"/>
          <w:sz w:val="24"/>
          <w:szCs w:val="24"/>
        </w:rPr>
        <w:t>iCVE, ischemic cardiovascular event; ICD-10, International Classification of Diseases 10th revision</w:t>
      </w:r>
    </w:p>
    <w:p w14:paraId="339F642A" w14:textId="77777777" w:rsidR="00C35032" w:rsidRPr="004077CC" w:rsidRDefault="00C35032" w:rsidP="009C50B8">
      <w:pPr>
        <w:widowControl/>
        <w:wordWrap/>
        <w:autoSpaceDE/>
        <w:autoSpaceDN/>
        <w:spacing w:after="200" w:line="240" w:lineRule="auto"/>
        <w:jc w:val="left"/>
        <w:rPr>
          <w:rFonts w:cs="Times New Roman"/>
          <w:b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br w:type="page"/>
      </w:r>
    </w:p>
    <w:p w14:paraId="0FBADBA1" w14:textId="3C7B3426" w:rsidR="00C35032" w:rsidRPr="004077CC" w:rsidRDefault="00F95727" w:rsidP="009C50B8">
      <w:pPr>
        <w:widowControl/>
        <w:wordWrap/>
        <w:autoSpaceDE/>
        <w:autoSpaceDN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lastRenderedPageBreak/>
        <w:t xml:space="preserve">Supplementary </w:t>
      </w:r>
      <w:r w:rsidR="00C35032" w:rsidRPr="004077CC">
        <w:rPr>
          <w:rFonts w:cs="Times New Roman"/>
          <w:b/>
          <w:sz w:val="24"/>
          <w:szCs w:val="24"/>
        </w:rPr>
        <w:t xml:space="preserve">Table </w:t>
      </w:r>
      <w:r w:rsidR="00C35032" w:rsidRPr="004077CC">
        <w:rPr>
          <w:rFonts w:cs="Times New Roman"/>
          <w:b/>
          <w:bCs w:val="0"/>
          <w:sz w:val="24"/>
          <w:szCs w:val="24"/>
        </w:rPr>
        <w:fldChar w:fldCharType="begin"/>
      </w:r>
      <w:r w:rsidR="00C35032" w:rsidRPr="004077CC">
        <w:rPr>
          <w:rFonts w:cs="Times New Roman"/>
          <w:b/>
          <w:sz w:val="24"/>
          <w:szCs w:val="24"/>
        </w:rPr>
        <w:instrText xml:space="preserve"> SEQ Table_S \* ARABIC </w:instrText>
      </w:r>
      <w:r w:rsidR="00C35032" w:rsidRPr="004077CC">
        <w:rPr>
          <w:rFonts w:cs="Times New Roman"/>
          <w:b/>
          <w:bCs w:val="0"/>
          <w:sz w:val="24"/>
          <w:szCs w:val="24"/>
        </w:rPr>
        <w:fldChar w:fldCharType="separate"/>
      </w:r>
      <w:r w:rsidR="00C35032" w:rsidRPr="004077CC">
        <w:rPr>
          <w:rFonts w:cs="Times New Roman"/>
          <w:b/>
          <w:noProof/>
          <w:sz w:val="24"/>
          <w:szCs w:val="24"/>
        </w:rPr>
        <w:t>2</w:t>
      </w:r>
      <w:r w:rsidR="00C35032" w:rsidRPr="004077CC">
        <w:rPr>
          <w:rFonts w:cs="Times New Roman"/>
          <w:b/>
          <w:bCs w:val="0"/>
          <w:sz w:val="24"/>
          <w:szCs w:val="24"/>
        </w:rPr>
        <w:fldChar w:fldCharType="end"/>
      </w:r>
      <w:r w:rsidR="00C35032" w:rsidRPr="004077CC">
        <w:rPr>
          <w:rFonts w:cs="Times New Roman"/>
          <w:b/>
          <w:sz w:val="24"/>
          <w:szCs w:val="24"/>
        </w:rPr>
        <w:t>. A list of drugs used for covariate with corresponding codes</w:t>
      </w:r>
    </w:p>
    <w:tbl>
      <w:tblPr>
        <w:tblStyle w:val="a9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952"/>
        <w:gridCol w:w="1658"/>
        <w:gridCol w:w="4279"/>
      </w:tblGrid>
      <w:tr w:rsidR="00C35032" w:rsidRPr="004077CC" w14:paraId="69EAA2C7" w14:textId="77777777" w:rsidTr="000251C6">
        <w:trPr>
          <w:trHeight w:val="218"/>
        </w:trPr>
        <w:tc>
          <w:tcPr>
            <w:tcW w:w="49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8666A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Drug class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DA975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Drug name</w:t>
            </w:r>
          </w:p>
        </w:tc>
      </w:tr>
      <w:tr w:rsidR="007C3514" w:rsidRPr="004077CC" w14:paraId="28FB9735" w14:textId="77777777" w:rsidTr="000F5E66">
        <w:trPr>
          <w:trHeight w:val="226"/>
        </w:trPr>
        <w:tc>
          <w:tcPr>
            <w:tcW w:w="23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738BC0" w14:textId="2295BEAC" w:rsidR="007C3514" w:rsidRPr="006F20C1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Antihypertensive</w:t>
            </w:r>
            <w:r>
              <w:rPr>
                <w:rFonts w:eastAsia="맑은 고딕" w:cs="Times New Roman" w:hint="eastAsia"/>
                <w:sz w:val="24"/>
                <w:szCs w:val="24"/>
              </w:rPr>
              <w:t xml:space="preserve"> agents</w:t>
            </w:r>
          </w:p>
          <w:p w14:paraId="10C52E54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8EFD5E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ACEI</w:t>
            </w: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14:paraId="439AE979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Benazepril, Captopril, Cilazapril, Enalapril, Enalaprilat, Fosinopril, Lisinopril, Moexipril, Perindopril, Quinapril, Ramipril, Trandolapril, </w:t>
            </w:r>
          </w:p>
        </w:tc>
      </w:tr>
      <w:tr w:rsidR="007C3514" w:rsidRPr="004077CC" w14:paraId="2288FA04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56E49455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A1B770B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ARB</w:t>
            </w:r>
          </w:p>
        </w:tc>
        <w:tc>
          <w:tcPr>
            <w:tcW w:w="4279" w:type="dxa"/>
            <w:shd w:val="clear" w:color="auto" w:fill="auto"/>
          </w:tcPr>
          <w:p w14:paraId="2AB2A5A2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Azilsartan, Candesartan, Eprosartan, Irbesartan, Losartan, Olmesartan, Telmisartan, Valsartan</w:t>
            </w:r>
          </w:p>
        </w:tc>
      </w:tr>
      <w:tr w:rsidR="007C3514" w:rsidRPr="004077CC" w14:paraId="7072FE78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7BEC2DD6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2EA76866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CCB</w:t>
            </w:r>
          </w:p>
        </w:tc>
        <w:tc>
          <w:tcPr>
            <w:tcW w:w="4279" w:type="dxa"/>
            <w:shd w:val="clear" w:color="auto" w:fill="auto"/>
          </w:tcPr>
          <w:p w14:paraId="675CDC0E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Amlodipine, Felodipine, Isradipine, Levamlodipine, Nicardipine, Nifedipine, Nimodipine, Nisoldipine, Diltiazem, Verapamil </w:t>
            </w:r>
          </w:p>
        </w:tc>
      </w:tr>
      <w:tr w:rsidR="007C3514" w:rsidRPr="004077CC" w14:paraId="06B6416E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06992554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3C39B200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BB</w:t>
            </w:r>
          </w:p>
        </w:tc>
        <w:tc>
          <w:tcPr>
            <w:tcW w:w="4279" w:type="dxa"/>
            <w:shd w:val="clear" w:color="auto" w:fill="auto"/>
          </w:tcPr>
          <w:p w14:paraId="0C6E8378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Acebutolol, Atenolol, Betaxolol, Bisoprolol, Carvedilol, Esmolol, Labetalol, Metoprolol, Nadolol, Nebivolol, Pindolol, Propranolol</w:t>
            </w:r>
          </w:p>
        </w:tc>
      </w:tr>
      <w:tr w:rsidR="007C3514" w:rsidRPr="004077CC" w14:paraId="51A09884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18F8BA3B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90D35CA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Alpha-blocker</w:t>
            </w:r>
          </w:p>
        </w:tc>
        <w:tc>
          <w:tcPr>
            <w:tcW w:w="4279" w:type="dxa"/>
            <w:shd w:val="clear" w:color="auto" w:fill="auto"/>
          </w:tcPr>
          <w:p w14:paraId="2AD53D62" w14:textId="77777777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Doxazosin, Prazosin, Terazosin</w:t>
            </w:r>
          </w:p>
        </w:tc>
      </w:tr>
      <w:tr w:rsidR="007C3514" w:rsidRPr="004077CC" w14:paraId="158E5E48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1907D779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5CE1F66D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DU</w:t>
            </w:r>
          </w:p>
        </w:tc>
        <w:tc>
          <w:tcPr>
            <w:tcW w:w="4279" w:type="dxa"/>
            <w:shd w:val="clear" w:color="auto" w:fill="auto"/>
          </w:tcPr>
          <w:p w14:paraId="63B799A6" w14:textId="25E4FB6E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Furosemide, Bumetanide, Torsemide, Triamterene, Spironolactone, Eplerenone, Hydrochlorothiazide, Chlorthalidone, Indapamide, Metolazone, </w:t>
            </w:r>
          </w:p>
        </w:tc>
      </w:tr>
      <w:tr w:rsidR="007C3514" w:rsidRPr="004077CC" w14:paraId="3CDF58BD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0C8BA491" w14:textId="77777777" w:rsidR="007C3514" w:rsidRPr="004077CC" w:rsidRDefault="007C3514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6435110F" w14:textId="0AA1D00B" w:rsidR="007C3514" w:rsidRPr="004077CC" w:rsidRDefault="007C3514" w:rsidP="009C50B8">
            <w:pPr>
              <w:wordWrap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Others</w:t>
            </w:r>
          </w:p>
        </w:tc>
        <w:tc>
          <w:tcPr>
            <w:tcW w:w="4279" w:type="dxa"/>
            <w:shd w:val="clear" w:color="auto" w:fill="auto"/>
          </w:tcPr>
          <w:p w14:paraId="62DC6A1A" w14:textId="6B43BDB2" w:rsidR="007C3514" w:rsidRPr="004077CC" w:rsidRDefault="007C3514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Aliskiren, Clonidine, Hydralazine, Minoxidil</w:t>
            </w:r>
          </w:p>
        </w:tc>
      </w:tr>
      <w:tr w:rsidR="00C35032" w:rsidRPr="004077CC" w14:paraId="2564BF72" w14:textId="77777777" w:rsidTr="000F5E66">
        <w:trPr>
          <w:trHeight w:val="226"/>
        </w:trPr>
        <w:tc>
          <w:tcPr>
            <w:tcW w:w="2361" w:type="dxa"/>
            <w:vMerge w:val="restart"/>
            <w:shd w:val="clear" w:color="auto" w:fill="auto"/>
          </w:tcPr>
          <w:p w14:paraId="11C3B5FE" w14:textId="2E5D04C1" w:rsidR="00C35032" w:rsidRPr="006F20C1" w:rsidRDefault="00C35032" w:rsidP="009C50B8">
            <w:pPr>
              <w:wordWrap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Antihyperlipidemic</w:t>
            </w:r>
            <w:r w:rsidR="006F20C1">
              <w:rPr>
                <w:rFonts w:eastAsia="맑은 고딕" w:cs="Times New Roman" w:hint="eastAsia"/>
                <w:sz w:val="24"/>
                <w:szCs w:val="24"/>
              </w:rPr>
              <w:t xml:space="preserve"> agents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1C298FD7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Statin</w:t>
            </w:r>
          </w:p>
        </w:tc>
        <w:tc>
          <w:tcPr>
            <w:tcW w:w="4279" w:type="dxa"/>
            <w:shd w:val="clear" w:color="auto" w:fill="auto"/>
          </w:tcPr>
          <w:p w14:paraId="017FF849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Atorvastatin, Fluvastatin, Lovastatin, Pitavastatin, Pravastatin, Rosuvastatin, Simvastatin, Cerivastatin</w:t>
            </w:r>
          </w:p>
        </w:tc>
      </w:tr>
      <w:tr w:rsidR="00C35032" w:rsidRPr="004077CC" w14:paraId="66B49412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2511315D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F9F7D9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Fibrates</w:t>
            </w:r>
          </w:p>
        </w:tc>
        <w:tc>
          <w:tcPr>
            <w:tcW w:w="4279" w:type="dxa"/>
            <w:shd w:val="clear" w:color="auto" w:fill="auto"/>
          </w:tcPr>
          <w:p w14:paraId="44A0C50E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Fenofibrate, Gemfibrozil, Bezafibrate</w:t>
            </w:r>
          </w:p>
        </w:tc>
      </w:tr>
      <w:tr w:rsidR="00C35032" w:rsidRPr="004077CC" w14:paraId="1CF3D24F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38A160F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2210AE55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Niacin</w:t>
            </w:r>
          </w:p>
        </w:tc>
        <w:tc>
          <w:tcPr>
            <w:tcW w:w="4279" w:type="dxa"/>
            <w:shd w:val="clear" w:color="auto" w:fill="auto"/>
          </w:tcPr>
          <w:p w14:paraId="74FCAFDE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Niacin</w:t>
            </w:r>
          </w:p>
        </w:tc>
      </w:tr>
      <w:tr w:rsidR="00C35032" w:rsidRPr="004077CC" w14:paraId="504E4C92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50D7E183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04F33D0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Ezetimibe</w:t>
            </w:r>
          </w:p>
        </w:tc>
        <w:tc>
          <w:tcPr>
            <w:tcW w:w="4279" w:type="dxa"/>
            <w:shd w:val="clear" w:color="auto" w:fill="auto"/>
          </w:tcPr>
          <w:p w14:paraId="0277FDBF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Ezetimibe</w:t>
            </w:r>
          </w:p>
        </w:tc>
      </w:tr>
      <w:tr w:rsidR="00C35032" w:rsidRPr="004077CC" w14:paraId="50F5B0D8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66DC621E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2FAD0B04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PCSK9 inhibitor</w:t>
            </w:r>
          </w:p>
        </w:tc>
        <w:tc>
          <w:tcPr>
            <w:tcW w:w="4279" w:type="dxa"/>
            <w:shd w:val="clear" w:color="auto" w:fill="auto"/>
          </w:tcPr>
          <w:p w14:paraId="1C8C646F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Alirocumab, Evolocumab</w:t>
            </w:r>
          </w:p>
        </w:tc>
      </w:tr>
      <w:tr w:rsidR="00C35032" w:rsidRPr="004077CC" w14:paraId="57675EB1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7C8E22FC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73E1198D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Resin</w:t>
            </w:r>
          </w:p>
        </w:tc>
        <w:tc>
          <w:tcPr>
            <w:tcW w:w="4279" w:type="dxa"/>
            <w:shd w:val="clear" w:color="auto" w:fill="auto"/>
          </w:tcPr>
          <w:p w14:paraId="1D9E27BE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Cholestyramine, Colestipol, Colesevelam</w:t>
            </w:r>
          </w:p>
        </w:tc>
      </w:tr>
      <w:tr w:rsidR="00C35032" w:rsidRPr="004077CC" w14:paraId="3C38019F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33A88EC2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647975E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Omega-3 fatty acid</w:t>
            </w:r>
          </w:p>
        </w:tc>
        <w:tc>
          <w:tcPr>
            <w:tcW w:w="4279" w:type="dxa"/>
            <w:shd w:val="clear" w:color="auto" w:fill="auto"/>
          </w:tcPr>
          <w:p w14:paraId="22AC0491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Omega-3 fatty acid</w:t>
            </w:r>
          </w:p>
        </w:tc>
      </w:tr>
      <w:tr w:rsidR="00C35032" w:rsidRPr="004077CC" w14:paraId="2632F885" w14:textId="77777777" w:rsidTr="000F5E66">
        <w:trPr>
          <w:trHeight w:val="226"/>
        </w:trPr>
        <w:tc>
          <w:tcPr>
            <w:tcW w:w="2361" w:type="dxa"/>
            <w:vMerge w:val="restart"/>
            <w:shd w:val="clear" w:color="auto" w:fill="auto"/>
          </w:tcPr>
          <w:p w14:paraId="4BA30D86" w14:textId="6ABE6F40" w:rsidR="00C35032" w:rsidRPr="006F20C1" w:rsidRDefault="00C35032" w:rsidP="009C50B8">
            <w:pPr>
              <w:wordWrap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Anticoagulant</w:t>
            </w:r>
            <w:r w:rsidR="006F20C1">
              <w:rPr>
                <w:rFonts w:eastAsia="맑은 고딕" w:cs="Times New Roman" w:hint="eastAsia"/>
                <w:sz w:val="24"/>
                <w:szCs w:val="24"/>
              </w:rPr>
              <w:t xml:space="preserve"> agents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94AA293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  <w:shd w:val="clear" w:color="auto" w:fill="FFFFFF"/>
              </w:rPr>
              <w:t>Vitamin K antagonist</w:t>
            </w:r>
          </w:p>
        </w:tc>
        <w:tc>
          <w:tcPr>
            <w:tcW w:w="4279" w:type="dxa"/>
            <w:shd w:val="clear" w:color="auto" w:fill="auto"/>
          </w:tcPr>
          <w:p w14:paraId="4F4BB386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Warfarin</w:t>
            </w:r>
          </w:p>
        </w:tc>
      </w:tr>
      <w:tr w:rsidR="00C35032" w:rsidRPr="004077CC" w14:paraId="44F8EA0A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0C74BBD2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75560EEC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UFH</w:t>
            </w:r>
          </w:p>
        </w:tc>
        <w:tc>
          <w:tcPr>
            <w:tcW w:w="4279" w:type="dxa"/>
            <w:shd w:val="clear" w:color="auto" w:fill="auto"/>
          </w:tcPr>
          <w:p w14:paraId="01877750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Heparin</w:t>
            </w:r>
          </w:p>
        </w:tc>
      </w:tr>
      <w:tr w:rsidR="00C35032" w:rsidRPr="004077CC" w14:paraId="20159641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1C376165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3A023E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LMWH</w:t>
            </w:r>
          </w:p>
        </w:tc>
        <w:tc>
          <w:tcPr>
            <w:tcW w:w="4279" w:type="dxa"/>
            <w:shd w:val="clear" w:color="auto" w:fill="auto"/>
          </w:tcPr>
          <w:p w14:paraId="018D2D75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Dalteparin, Enoxaparin, Nadroparin</w:t>
            </w:r>
          </w:p>
        </w:tc>
      </w:tr>
      <w:tr w:rsidR="00C35032" w:rsidRPr="004077CC" w14:paraId="35AC280B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773210A8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56B5E897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  <w:shd w:val="clear" w:color="auto" w:fill="FFFFFF"/>
              </w:rPr>
              <w:t>Direct thrombin inhibitor</w:t>
            </w:r>
          </w:p>
        </w:tc>
        <w:tc>
          <w:tcPr>
            <w:tcW w:w="4279" w:type="dxa"/>
            <w:shd w:val="clear" w:color="auto" w:fill="auto"/>
          </w:tcPr>
          <w:p w14:paraId="1BA8CC23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Dabigatran, Argatroban</w:t>
            </w:r>
          </w:p>
        </w:tc>
      </w:tr>
      <w:tr w:rsidR="00C35032" w:rsidRPr="004077CC" w14:paraId="10E3DA02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2888F2DB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28D992A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  <w:shd w:val="clear" w:color="auto" w:fill="FFFFFF"/>
              </w:rPr>
              <w:t>Factor Xa inhibitor</w:t>
            </w:r>
          </w:p>
        </w:tc>
        <w:tc>
          <w:tcPr>
            <w:tcW w:w="4279" w:type="dxa"/>
            <w:shd w:val="clear" w:color="auto" w:fill="auto"/>
          </w:tcPr>
          <w:p w14:paraId="3DDAE083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Rivaroxaban, Apixaban, Edoxaban, Fondaparinux</w:t>
            </w:r>
          </w:p>
        </w:tc>
      </w:tr>
      <w:tr w:rsidR="00C35032" w:rsidRPr="004077CC" w14:paraId="0E73B992" w14:textId="77777777" w:rsidTr="000F5E66">
        <w:trPr>
          <w:trHeight w:val="226"/>
        </w:trPr>
        <w:tc>
          <w:tcPr>
            <w:tcW w:w="2361" w:type="dxa"/>
            <w:vMerge w:val="restart"/>
            <w:shd w:val="clear" w:color="auto" w:fill="auto"/>
          </w:tcPr>
          <w:p w14:paraId="102F3F18" w14:textId="225AA437" w:rsidR="00C35032" w:rsidRPr="006F20C1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Antiplatelet</w:t>
            </w:r>
            <w:r w:rsidR="006F20C1">
              <w:rPr>
                <w:rFonts w:eastAsia="맑은 고딕" w:cs="Times New Roman" w:hint="eastAsia"/>
                <w:sz w:val="24"/>
                <w:szCs w:val="24"/>
              </w:rPr>
              <w:t xml:space="preserve"> agents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7F94305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COX inhibitor</w:t>
            </w:r>
          </w:p>
        </w:tc>
        <w:tc>
          <w:tcPr>
            <w:tcW w:w="4279" w:type="dxa"/>
            <w:shd w:val="clear" w:color="auto" w:fill="auto"/>
          </w:tcPr>
          <w:p w14:paraId="730E80E5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Aspirin, Triflusal, Indobufen</w:t>
            </w:r>
          </w:p>
        </w:tc>
      </w:tr>
      <w:tr w:rsidR="00C35032" w:rsidRPr="004077CC" w14:paraId="24C2AE05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08A2CA91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6841DCD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PDE inhibitor</w:t>
            </w:r>
          </w:p>
        </w:tc>
        <w:tc>
          <w:tcPr>
            <w:tcW w:w="4279" w:type="dxa"/>
            <w:shd w:val="clear" w:color="auto" w:fill="auto"/>
          </w:tcPr>
          <w:p w14:paraId="41C103FC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Cilostarzol, Dipyridamole</w:t>
            </w:r>
          </w:p>
        </w:tc>
      </w:tr>
      <w:tr w:rsidR="00C35032" w:rsidRPr="004077CC" w14:paraId="4C55E628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5B9AB6A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595D1CE6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P2Y12 inhibitor </w:t>
            </w:r>
            <w:r w:rsidRPr="004077CC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(ADP receptor inhibitor)</w:t>
            </w:r>
          </w:p>
        </w:tc>
        <w:tc>
          <w:tcPr>
            <w:tcW w:w="4279" w:type="dxa"/>
            <w:shd w:val="clear" w:color="auto" w:fill="auto"/>
          </w:tcPr>
          <w:p w14:paraId="642A784C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Clopidogrel, Ticlopidine, Prasugrel, Ticagrelor, Cangrelor</w:t>
            </w:r>
          </w:p>
        </w:tc>
      </w:tr>
      <w:tr w:rsidR="00C35032" w:rsidRPr="004077CC" w14:paraId="714471DE" w14:textId="77777777" w:rsidTr="000F5E66">
        <w:trPr>
          <w:trHeight w:val="226"/>
        </w:trPr>
        <w:tc>
          <w:tcPr>
            <w:tcW w:w="2361" w:type="dxa"/>
            <w:vMerge w:val="restart"/>
            <w:shd w:val="clear" w:color="auto" w:fill="auto"/>
          </w:tcPr>
          <w:p w14:paraId="166B719D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Antidiabetic agents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2F248C9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Biguanide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13DF1C11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Metformin</w:t>
            </w:r>
          </w:p>
        </w:tc>
      </w:tr>
      <w:tr w:rsidR="00C35032" w:rsidRPr="004077CC" w14:paraId="254CA08F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69D14C9B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D74B2FF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Sulfonylureas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2103AE90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 xml:space="preserve">Chlorpropamide, Tolazamide, Tolbutamide, Gliclazide, Glimepiride, Glipizide, Glyburide (glibenclamide), </w:t>
            </w:r>
          </w:p>
        </w:tc>
      </w:tr>
      <w:tr w:rsidR="00C35032" w:rsidRPr="004077CC" w14:paraId="6C29A1D3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07B8440D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3175FBE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077CC">
              <w:rPr>
                <w:rFonts w:cs="Times New Roman"/>
                <w:sz w:val="24"/>
                <w:szCs w:val="24"/>
              </w:rPr>
              <w:t>Thiazolidinediones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72C0DEA0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Rosiglitazone, Pioglitazone, Lobeglitazone</w:t>
            </w:r>
          </w:p>
        </w:tc>
      </w:tr>
      <w:tr w:rsidR="00C35032" w:rsidRPr="004077CC" w14:paraId="38758CC0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143205AE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09896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077CC">
              <w:rPr>
                <w:rFonts w:cs="Times New Roman"/>
                <w:sz w:val="24"/>
                <w:szCs w:val="24"/>
              </w:rPr>
              <w:t>Meglitinide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3DBA8B0F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Repaglinide, Nateglinide, Mitiglinide</w:t>
            </w:r>
          </w:p>
        </w:tc>
      </w:tr>
      <w:tr w:rsidR="00C35032" w:rsidRPr="004077CC" w14:paraId="2A19DA4A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10A57479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6720DD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077CC">
              <w:rPr>
                <w:rFonts w:cs="Times New Roman"/>
                <w:sz w:val="24"/>
                <w:szCs w:val="24"/>
              </w:rPr>
              <w:t>GLP-1RAs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5088C5D2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Albiglutide, Dulaglutide, Exenatide, Liraglutide, Lixisenatide</w:t>
            </w:r>
          </w:p>
        </w:tc>
      </w:tr>
      <w:tr w:rsidR="00C35032" w:rsidRPr="004077CC" w14:paraId="3C6A9F99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3CD809EC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7016FB0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Insulin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267B52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Rapid-acting insulin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6855BE18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Aspart, Glulisine, Lispro</w:t>
            </w:r>
          </w:p>
        </w:tc>
      </w:tr>
      <w:tr w:rsidR="00C35032" w:rsidRPr="004077CC" w14:paraId="14C6BFA6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6179743E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0B6D493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A9D8808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Short-acting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087893B2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Regular (Humulin R, Novolin R, Myxredlin)</w:t>
            </w:r>
          </w:p>
        </w:tc>
      </w:tr>
      <w:tr w:rsidR="00C35032" w:rsidRPr="004077CC" w14:paraId="4A269EB0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27B30EAF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B471F13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27FEB08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Intermediate-acting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50683E30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NPH (Humulin N, Novolin N)</w:t>
            </w:r>
          </w:p>
        </w:tc>
      </w:tr>
      <w:tr w:rsidR="00C35032" w:rsidRPr="004077CC" w14:paraId="3A835FFD" w14:textId="77777777" w:rsidTr="000F5E66">
        <w:trPr>
          <w:trHeight w:val="226"/>
        </w:trPr>
        <w:tc>
          <w:tcPr>
            <w:tcW w:w="2361" w:type="dxa"/>
            <w:vMerge/>
            <w:shd w:val="clear" w:color="auto" w:fill="auto"/>
          </w:tcPr>
          <w:p w14:paraId="46A2AB51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993130C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A4E9E48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Long-acting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451B11B7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Detemir (Levemir), Glargine (Basaglar, Lantus, Toujeo, Semglee), Degludec (Tresiba)</w:t>
            </w:r>
          </w:p>
        </w:tc>
      </w:tr>
      <w:tr w:rsidR="00C35032" w:rsidRPr="004077CC" w14:paraId="4E6A820E" w14:textId="77777777" w:rsidTr="000F5E66">
        <w:trPr>
          <w:trHeight w:val="226"/>
        </w:trPr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0643D3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EA77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B7E3" w14:textId="77777777" w:rsidR="00C35032" w:rsidRPr="004077CC" w:rsidRDefault="00C35032" w:rsidP="009C50B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Pre-mixed (fixed ratios; commercially prepared)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6571" w14:textId="77777777" w:rsidR="00C35032" w:rsidRPr="004077CC" w:rsidRDefault="00C35032" w:rsidP="009C50B8">
            <w:pPr>
              <w:widowControl/>
              <w:wordWrap/>
              <w:autoSpaceDE/>
              <w:autoSpaceDN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Aspart protamine and aspart mixture (Novolog mix 70/30), Lispro protamine and lispro mixture (Humalog mix 75/25 and 50/50), NPH and regular mixture (Humulin mix 70/30, Novolin mix 70/30)</w:t>
            </w:r>
          </w:p>
        </w:tc>
      </w:tr>
    </w:tbl>
    <w:p w14:paraId="1612AD12" w14:textId="46FCDB20" w:rsidR="00AC0537" w:rsidRPr="004077CC" w:rsidRDefault="000F5E66" w:rsidP="009C50B8">
      <w:pPr>
        <w:widowControl/>
        <w:wordWrap/>
        <w:autoSpaceDE/>
        <w:autoSpaceDN/>
        <w:spacing w:line="240" w:lineRule="auto"/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Abbreviations: </w:t>
      </w:r>
      <w:r w:rsidR="00C35032" w:rsidRPr="004077CC">
        <w:rPr>
          <w:rFonts w:cs="Times New Roman"/>
          <w:sz w:val="24"/>
          <w:szCs w:val="24"/>
        </w:rPr>
        <w:t xml:space="preserve">ACEI, </w:t>
      </w:r>
      <w:r w:rsidR="00C35032" w:rsidRPr="004077CC">
        <w:rPr>
          <w:rFonts w:cs="Times New Roman"/>
          <w:sz w:val="24"/>
          <w:szCs w:val="24"/>
          <w:shd w:val="clear" w:color="auto" w:fill="FFFFFF"/>
        </w:rPr>
        <w:t xml:space="preserve">angiotensin-converting enzyme </w:t>
      </w:r>
      <w:r w:rsidR="008B29AC" w:rsidRPr="004077CC">
        <w:rPr>
          <w:rFonts w:eastAsia="맑은 고딕" w:cs="Times New Roman"/>
          <w:sz w:val="24"/>
          <w:szCs w:val="24"/>
          <w:shd w:val="clear" w:color="auto" w:fill="FFFFFF"/>
        </w:rPr>
        <w:t>i</w:t>
      </w:r>
      <w:r w:rsidR="00C35032" w:rsidRPr="004077CC">
        <w:rPr>
          <w:rFonts w:cs="Times New Roman"/>
          <w:sz w:val="24"/>
          <w:szCs w:val="24"/>
          <w:shd w:val="clear" w:color="auto" w:fill="FFFFFF"/>
        </w:rPr>
        <w:t xml:space="preserve">nhibitor; ADP, adenosine diphosphate; ARB, angiotensin receptor blocker; BB, beta-blocker; CCB, </w:t>
      </w:r>
      <w:r w:rsidR="00C35032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calcium channel blocker</w:t>
      </w:r>
      <w:r w:rsidR="00C35032" w:rsidRPr="004077CC">
        <w:rPr>
          <w:rStyle w:val="ab"/>
          <w:rFonts w:cs="Times New Roman"/>
          <w:sz w:val="24"/>
          <w:szCs w:val="24"/>
          <w:shd w:val="clear" w:color="auto" w:fill="FFFFFF"/>
        </w:rPr>
        <w:t xml:space="preserve">; </w:t>
      </w:r>
      <w:r w:rsidR="00C35032" w:rsidRPr="004077CC">
        <w:rPr>
          <w:rFonts w:cs="Times New Roman"/>
          <w:sz w:val="24"/>
          <w:szCs w:val="24"/>
        </w:rPr>
        <w:t>COX, cyclooxygenase; DU, diuretic; GLP-1RAs, glucagon</w:t>
      </w:r>
      <w:r w:rsidR="00D961E8" w:rsidRPr="004077CC">
        <w:rPr>
          <w:rFonts w:cs="Times New Roman"/>
          <w:bCs w:val="0"/>
          <w:sz w:val="24"/>
          <w:szCs w:val="24"/>
        </w:rPr>
        <w:t>–</w:t>
      </w:r>
      <w:r w:rsidR="00C35032" w:rsidRPr="004077CC">
        <w:rPr>
          <w:rFonts w:cs="Times New Roman"/>
          <w:sz w:val="24"/>
          <w:szCs w:val="24"/>
        </w:rPr>
        <w:t xml:space="preserve">like peptide-1 receptor agonists; </w:t>
      </w:r>
      <w:r w:rsidR="00C35032" w:rsidRPr="004077CC">
        <w:rPr>
          <w:rFonts w:cs="Times New Roman"/>
          <w:sz w:val="24"/>
          <w:szCs w:val="24"/>
          <w:shd w:val="clear" w:color="auto" w:fill="FFFFFF"/>
        </w:rPr>
        <w:t>LMWH, low molecular weight </w:t>
      </w:r>
      <w:r w:rsidR="00C35032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heparin</w:t>
      </w:r>
      <w:r w:rsidR="00C35032" w:rsidRPr="004077CC">
        <w:rPr>
          <w:rStyle w:val="ab"/>
          <w:rFonts w:cs="Times New Roman"/>
          <w:sz w:val="24"/>
          <w:szCs w:val="24"/>
          <w:shd w:val="clear" w:color="auto" w:fill="FFFFFF"/>
        </w:rPr>
        <w:t xml:space="preserve">; </w:t>
      </w:r>
      <w:r w:rsidR="00C35032" w:rsidRPr="004077CC">
        <w:rPr>
          <w:rFonts w:cs="Times New Roman"/>
          <w:sz w:val="24"/>
          <w:szCs w:val="24"/>
        </w:rPr>
        <w:t xml:space="preserve">PCSK9, </w:t>
      </w:r>
      <w:r w:rsidR="00C35032" w:rsidRPr="004077CC">
        <w:rPr>
          <w:rFonts w:cs="Times New Roman"/>
          <w:sz w:val="24"/>
          <w:szCs w:val="24"/>
          <w:shd w:val="clear" w:color="auto" w:fill="FFFFFF"/>
        </w:rPr>
        <w:t xml:space="preserve">proprotein convertase subtilisin/kexin type 9; </w:t>
      </w:r>
      <w:r w:rsidR="00C35032" w:rsidRPr="004077CC">
        <w:rPr>
          <w:rFonts w:cs="Times New Roman"/>
          <w:sz w:val="24"/>
          <w:szCs w:val="24"/>
        </w:rPr>
        <w:t xml:space="preserve">PDE, phosphodiesterase; UFH, </w:t>
      </w:r>
      <w:r w:rsidR="00C35032" w:rsidRPr="004077CC">
        <w:rPr>
          <w:rFonts w:cs="Times New Roman"/>
          <w:sz w:val="24"/>
          <w:szCs w:val="24"/>
          <w:shd w:val="clear" w:color="auto" w:fill="FFFFFF"/>
        </w:rPr>
        <w:t>unfractionated</w:t>
      </w:r>
      <w:r w:rsidR="00C35032" w:rsidRPr="004077CC">
        <w:rPr>
          <w:rStyle w:val="ab"/>
          <w:rFonts w:cs="Times New Roman"/>
          <w:sz w:val="24"/>
          <w:szCs w:val="24"/>
        </w:rPr>
        <w:t> </w:t>
      </w:r>
      <w:r w:rsidR="00C35032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heparin</w:t>
      </w:r>
    </w:p>
    <w:p w14:paraId="635528F9" w14:textId="11CD3056" w:rsidR="00AC0537" w:rsidRPr="004077CC" w:rsidRDefault="00AC0537" w:rsidP="009C50B8">
      <w:pPr>
        <w:widowControl/>
        <w:wordWrap/>
        <w:autoSpaceDE/>
        <w:autoSpaceDN/>
        <w:spacing w:after="0" w:line="240" w:lineRule="auto"/>
        <w:rPr>
          <w:rFonts w:eastAsia="맑은 고딕" w:cs="Times New Roman"/>
          <w:b/>
          <w:bCs w:val="0"/>
          <w:sz w:val="24"/>
          <w:szCs w:val="24"/>
        </w:rPr>
      </w:pPr>
      <w:r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br w:type="column"/>
      </w:r>
      <w:r w:rsidRPr="004077CC">
        <w:rPr>
          <w:rFonts w:cs="Times New Roman"/>
          <w:b/>
          <w:sz w:val="24"/>
          <w:szCs w:val="24"/>
        </w:rPr>
        <w:lastRenderedPageBreak/>
        <w:t xml:space="preserve">Supplementary Table 3. </w:t>
      </w:r>
      <w:r w:rsidR="00FF4A36" w:rsidRPr="004077CC">
        <w:rPr>
          <w:rFonts w:cs="Times New Roman"/>
          <w:b/>
          <w:sz w:val="24"/>
          <w:szCs w:val="24"/>
        </w:rPr>
        <w:t>Adapted diabetes</w:t>
      </w:r>
      <w:r w:rsidR="00FF4A36" w:rsidRPr="004077CC">
        <w:rPr>
          <w:rFonts w:cs="Times New Roman"/>
          <w:sz w:val="24"/>
          <w:szCs w:val="24"/>
        </w:rPr>
        <w:t xml:space="preserve"> </w:t>
      </w:r>
      <w:r w:rsidR="00FF4A36" w:rsidRPr="004077CC">
        <w:rPr>
          <w:rFonts w:cs="Times New Roman"/>
          <w:b/>
          <w:sz w:val="24"/>
          <w:szCs w:val="24"/>
        </w:rPr>
        <w:t xml:space="preserve">complications severity index with corresponding </w:t>
      </w:r>
      <w:r w:rsidR="008A6358" w:rsidRPr="004077CC">
        <w:rPr>
          <w:rFonts w:cs="Times New Roman"/>
          <w:b/>
          <w:sz w:val="24"/>
          <w:szCs w:val="24"/>
        </w:rPr>
        <w:t>diagnos</w:t>
      </w:r>
      <w:r w:rsidR="00B77670" w:rsidRPr="004077CC">
        <w:rPr>
          <w:rFonts w:cs="Times New Roman"/>
          <w:b/>
          <w:sz w:val="24"/>
          <w:szCs w:val="24"/>
        </w:rPr>
        <w:t>tic</w:t>
      </w:r>
      <w:r w:rsidR="008A6358" w:rsidRPr="004077CC">
        <w:rPr>
          <w:rFonts w:cs="Times New Roman"/>
          <w:b/>
          <w:sz w:val="24"/>
          <w:szCs w:val="24"/>
        </w:rPr>
        <w:t xml:space="preserve"> </w:t>
      </w:r>
      <w:r w:rsidR="00FF4A36" w:rsidRPr="004077CC">
        <w:rPr>
          <w:rFonts w:cs="Times New Roman"/>
          <w:b/>
          <w:sz w:val="24"/>
          <w:szCs w:val="24"/>
        </w:rPr>
        <w:t>codes</w:t>
      </w: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843"/>
        <w:gridCol w:w="1861"/>
        <w:gridCol w:w="1701"/>
        <w:gridCol w:w="992"/>
      </w:tblGrid>
      <w:tr w:rsidR="002D54B5" w:rsidRPr="004077CC" w14:paraId="084E252C" w14:textId="77777777" w:rsidTr="005B7D8C">
        <w:trPr>
          <w:trHeight w:val="655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3960E" w14:textId="73E80C3B" w:rsidR="002D54B5" w:rsidRPr="004077CC" w:rsidRDefault="002D54B5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Category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06A2E" w14:textId="56341062" w:rsidR="002D54B5" w:rsidRPr="004077CC" w:rsidRDefault="002D54B5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Complication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A4C13" w14:textId="1650D046" w:rsidR="002D54B5" w:rsidRPr="004077CC" w:rsidRDefault="002D54B5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KCD-7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BA2FA" w14:textId="1417C9AE" w:rsidR="002D54B5" w:rsidRPr="004077CC" w:rsidRDefault="002D54B5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ICD-9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A38B8" w14:textId="6C41D45F" w:rsidR="002D54B5" w:rsidRPr="004077CC" w:rsidRDefault="002D54B5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DCSI score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  <w:t>b</w:t>
            </w:r>
          </w:p>
        </w:tc>
      </w:tr>
      <w:tr w:rsidR="00CA041F" w:rsidRPr="004077CC" w14:paraId="0B6509FD" w14:textId="77777777" w:rsidTr="005B7D8C">
        <w:trPr>
          <w:trHeight w:val="655"/>
        </w:trPr>
        <w:tc>
          <w:tcPr>
            <w:tcW w:w="1954" w:type="dxa"/>
            <w:vMerge w:val="restart"/>
            <w:tcBorders>
              <w:top w:val="single" w:sz="4" w:space="0" w:color="auto"/>
            </w:tcBorders>
          </w:tcPr>
          <w:p w14:paraId="7F79E6E1" w14:textId="04DE883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Nephropathy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029B3D2E" w14:textId="3F03945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Diabetic nephropathy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0771DDCB" w14:textId="3552C9E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E112, H1020, H1121, N083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86AF82" w14:textId="6255EDF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29245D" w14:textId="092AC95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589CB08C" w14:textId="77777777" w:rsidTr="00A945E8">
        <w:trPr>
          <w:trHeight w:val="655"/>
        </w:trPr>
        <w:tc>
          <w:tcPr>
            <w:tcW w:w="1954" w:type="dxa"/>
            <w:vMerge/>
          </w:tcPr>
          <w:p w14:paraId="11D3974C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D5FEC63" w14:textId="4EA4DEA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Acute glomerulonephritis</w:t>
            </w:r>
          </w:p>
        </w:tc>
        <w:tc>
          <w:tcPr>
            <w:tcW w:w="1861" w:type="dxa"/>
          </w:tcPr>
          <w:p w14:paraId="5531E9E9" w14:textId="4418466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N008, N009, N019,</w:t>
            </w:r>
          </w:p>
        </w:tc>
        <w:tc>
          <w:tcPr>
            <w:tcW w:w="1701" w:type="dxa"/>
          </w:tcPr>
          <w:p w14:paraId="63FC917E" w14:textId="1368E0B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53AE165C" w14:textId="497BD12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A3BB741" w14:textId="77777777" w:rsidTr="00A945E8">
        <w:trPr>
          <w:trHeight w:val="655"/>
        </w:trPr>
        <w:tc>
          <w:tcPr>
            <w:tcW w:w="1954" w:type="dxa"/>
            <w:vMerge/>
          </w:tcPr>
          <w:p w14:paraId="11ACAC7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8605261" w14:textId="285418C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Chronic glomerulonephritis</w:t>
            </w:r>
          </w:p>
        </w:tc>
        <w:tc>
          <w:tcPr>
            <w:tcW w:w="1861" w:type="dxa"/>
          </w:tcPr>
          <w:p w14:paraId="6F8755BF" w14:textId="7252EDE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N038, N031, N035, N039</w:t>
            </w:r>
          </w:p>
        </w:tc>
        <w:tc>
          <w:tcPr>
            <w:tcW w:w="1701" w:type="dxa"/>
          </w:tcPr>
          <w:p w14:paraId="12451939" w14:textId="60746E0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582</w:t>
            </w:r>
          </w:p>
        </w:tc>
        <w:tc>
          <w:tcPr>
            <w:tcW w:w="992" w:type="dxa"/>
          </w:tcPr>
          <w:p w14:paraId="1F75188E" w14:textId="2E145D6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259EA578" w14:textId="77777777" w:rsidTr="00A945E8">
        <w:trPr>
          <w:trHeight w:val="655"/>
        </w:trPr>
        <w:tc>
          <w:tcPr>
            <w:tcW w:w="1954" w:type="dxa"/>
            <w:vMerge/>
          </w:tcPr>
          <w:p w14:paraId="4E0A50FE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CD1F923" w14:textId="0D58235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Glomerular disorders in other disease classified</w:t>
            </w:r>
          </w:p>
        </w:tc>
        <w:tc>
          <w:tcPr>
            <w:tcW w:w="1861" w:type="dxa"/>
          </w:tcPr>
          <w:p w14:paraId="4D1FDC62" w14:textId="727DD87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N088</w:t>
            </w:r>
          </w:p>
        </w:tc>
        <w:tc>
          <w:tcPr>
            <w:tcW w:w="1701" w:type="dxa"/>
          </w:tcPr>
          <w:p w14:paraId="1E4F9DE4" w14:textId="17B9C23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581.81</w:t>
            </w:r>
          </w:p>
        </w:tc>
        <w:tc>
          <w:tcPr>
            <w:tcW w:w="992" w:type="dxa"/>
          </w:tcPr>
          <w:p w14:paraId="28B79367" w14:textId="5E4FF8C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50D20486" w14:textId="77777777" w:rsidTr="00A945E8">
        <w:trPr>
          <w:trHeight w:val="655"/>
        </w:trPr>
        <w:tc>
          <w:tcPr>
            <w:tcW w:w="1954" w:type="dxa"/>
            <w:vMerge/>
          </w:tcPr>
          <w:p w14:paraId="75B0314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35EB36E" w14:textId="1120354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Nephrotic syndrome</w:t>
            </w:r>
          </w:p>
        </w:tc>
        <w:tc>
          <w:tcPr>
            <w:tcW w:w="1861" w:type="dxa"/>
          </w:tcPr>
          <w:p w14:paraId="65C9907C" w14:textId="60E6186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N040, N042, N045, N048, N049</w:t>
            </w:r>
          </w:p>
        </w:tc>
        <w:tc>
          <w:tcPr>
            <w:tcW w:w="1701" w:type="dxa"/>
          </w:tcPr>
          <w:p w14:paraId="63163F93" w14:textId="62561ED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581</w:t>
            </w:r>
          </w:p>
        </w:tc>
        <w:tc>
          <w:tcPr>
            <w:tcW w:w="992" w:type="dxa"/>
          </w:tcPr>
          <w:p w14:paraId="63947178" w14:textId="3D07EB9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CD12BEF" w14:textId="77777777" w:rsidTr="00A945E8">
        <w:trPr>
          <w:trHeight w:val="655"/>
        </w:trPr>
        <w:tc>
          <w:tcPr>
            <w:tcW w:w="1954" w:type="dxa"/>
            <w:vMerge/>
          </w:tcPr>
          <w:p w14:paraId="330AA359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A294BD3" w14:textId="37DF04E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Nephritis/nephropathy</w:t>
            </w:r>
          </w:p>
        </w:tc>
        <w:tc>
          <w:tcPr>
            <w:tcW w:w="1861" w:type="dxa"/>
          </w:tcPr>
          <w:p w14:paraId="1C128881" w14:textId="764248A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N052, N055, N058, N059</w:t>
            </w:r>
          </w:p>
        </w:tc>
        <w:tc>
          <w:tcPr>
            <w:tcW w:w="1701" w:type="dxa"/>
          </w:tcPr>
          <w:p w14:paraId="5D4EA3DC" w14:textId="0891D75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583</w:t>
            </w:r>
          </w:p>
        </w:tc>
        <w:tc>
          <w:tcPr>
            <w:tcW w:w="992" w:type="dxa"/>
          </w:tcPr>
          <w:p w14:paraId="370C4573" w14:textId="73E6F9D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4BFC5E2D" w14:textId="77777777" w:rsidTr="00A945E8">
        <w:trPr>
          <w:trHeight w:val="655"/>
        </w:trPr>
        <w:tc>
          <w:tcPr>
            <w:tcW w:w="1954" w:type="dxa"/>
            <w:vMerge/>
          </w:tcPr>
          <w:p w14:paraId="12586B2B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141EB2" w14:textId="03744D7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Chronic renal failure</w:t>
            </w:r>
          </w:p>
        </w:tc>
        <w:tc>
          <w:tcPr>
            <w:tcW w:w="1861" w:type="dxa"/>
          </w:tcPr>
          <w:p w14:paraId="612896CB" w14:textId="67E9514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N189</w:t>
            </w:r>
          </w:p>
        </w:tc>
        <w:tc>
          <w:tcPr>
            <w:tcW w:w="1701" w:type="dxa"/>
          </w:tcPr>
          <w:p w14:paraId="4FEA76D8" w14:textId="2A0CC01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585</w:t>
            </w:r>
          </w:p>
        </w:tc>
        <w:tc>
          <w:tcPr>
            <w:tcW w:w="992" w:type="dxa"/>
          </w:tcPr>
          <w:p w14:paraId="12331013" w14:textId="7F0CA1F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0774C9E3" w14:textId="77777777" w:rsidTr="00A945E8">
        <w:trPr>
          <w:trHeight w:val="655"/>
        </w:trPr>
        <w:tc>
          <w:tcPr>
            <w:tcW w:w="1954" w:type="dxa"/>
            <w:vMerge/>
          </w:tcPr>
          <w:p w14:paraId="64DA5591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7118301" w14:textId="61C40B1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Unspecified kidney failure</w:t>
            </w:r>
          </w:p>
        </w:tc>
        <w:tc>
          <w:tcPr>
            <w:tcW w:w="1861" w:type="dxa"/>
          </w:tcPr>
          <w:p w14:paraId="5B247BA6" w14:textId="7CE1113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N19</w:t>
            </w:r>
          </w:p>
        </w:tc>
        <w:tc>
          <w:tcPr>
            <w:tcW w:w="1701" w:type="dxa"/>
          </w:tcPr>
          <w:p w14:paraId="65DB8358" w14:textId="049BA16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586</w:t>
            </w:r>
          </w:p>
        </w:tc>
        <w:tc>
          <w:tcPr>
            <w:tcW w:w="992" w:type="dxa"/>
          </w:tcPr>
          <w:p w14:paraId="1AC80BAE" w14:textId="22ADBB2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6B967530" w14:textId="77777777" w:rsidTr="00A945E8">
        <w:trPr>
          <w:trHeight w:val="655"/>
        </w:trPr>
        <w:tc>
          <w:tcPr>
            <w:tcW w:w="1954" w:type="dxa"/>
            <w:vMerge/>
          </w:tcPr>
          <w:p w14:paraId="04A369C6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C1D92F2" w14:textId="7E2CC45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Renal insufficiency</w:t>
            </w:r>
          </w:p>
        </w:tc>
        <w:tc>
          <w:tcPr>
            <w:tcW w:w="1861" w:type="dxa"/>
          </w:tcPr>
          <w:p w14:paraId="775BA123" w14:textId="615F9E0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N289</w:t>
            </w:r>
          </w:p>
        </w:tc>
        <w:tc>
          <w:tcPr>
            <w:tcW w:w="1701" w:type="dxa"/>
          </w:tcPr>
          <w:p w14:paraId="659B025D" w14:textId="0C99599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593.9</w:t>
            </w:r>
          </w:p>
        </w:tc>
        <w:tc>
          <w:tcPr>
            <w:tcW w:w="992" w:type="dxa"/>
          </w:tcPr>
          <w:p w14:paraId="23BED8F8" w14:textId="7DF077F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7DB4117C" w14:textId="74F60381" w:rsidTr="00A945E8">
        <w:trPr>
          <w:trHeight w:val="655"/>
        </w:trPr>
        <w:tc>
          <w:tcPr>
            <w:tcW w:w="1954" w:type="dxa"/>
            <w:vMerge w:val="restart"/>
          </w:tcPr>
          <w:p w14:paraId="0C2B65FC" w14:textId="436FE89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Neuropathy</w:t>
            </w:r>
          </w:p>
        </w:tc>
        <w:tc>
          <w:tcPr>
            <w:tcW w:w="2843" w:type="dxa"/>
          </w:tcPr>
          <w:p w14:paraId="77F423F9" w14:textId="20BB920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Diabetic neuropathy </w:t>
            </w:r>
          </w:p>
        </w:tc>
        <w:tc>
          <w:tcPr>
            <w:tcW w:w="1861" w:type="dxa"/>
          </w:tcPr>
          <w:p w14:paraId="765E7B99" w14:textId="28C9CB3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E114, G609</w:t>
            </w:r>
          </w:p>
        </w:tc>
        <w:tc>
          <w:tcPr>
            <w:tcW w:w="1701" w:type="dxa"/>
          </w:tcPr>
          <w:p w14:paraId="04EF7C93" w14:textId="272E542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356.9, 250.6</w:t>
            </w:r>
          </w:p>
        </w:tc>
        <w:tc>
          <w:tcPr>
            <w:tcW w:w="992" w:type="dxa"/>
          </w:tcPr>
          <w:p w14:paraId="1CF16673" w14:textId="1D0FB80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5180105F" w14:textId="69F920DF" w:rsidTr="00A945E8">
        <w:trPr>
          <w:trHeight w:val="667"/>
        </w:trPr>
        <w:tc>
          <w:tcPr>
            <w:tcW w:w="1954" w:type="dxa"/>
            <w:vMerge/>
          </w:tcPr>
          <w:p w14:paraId="000FC8D9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898D79D" w14:textId="3B36A26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Cranial nerve palsy</w:t>
            </w:r>
          </w:p>
        </w:tc>
        <w:tc>
          <w:tcPr>
            <w:tcW w:w="1861" w:type="dxa"/>
          </w:tcPr>
          <w:p w14:paraId="20A5A671" w14:textId="27FC39B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S041, S042, S044</w:t>
            </w:r>
          </w:p>
        </w:tc>
        <w:tc>
          <w:tcPr>
            <w:tcW w:w="1701" w:type="dxa"/>
          </w:tcPr>
          <w:p w14:paraId="2B4939AF" w14:textId="265C40D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951.0, 951.1, 951.3</w:t>
            </w:r>
          </w:p>
        </w:tc>
        <w:tc>
          <w:tcPr>
            <w:tcW w:w="992" w:type="dxa"/>
          </w:tcPr>
          <w:p w14:paraId="156F06B9" w14:textId="7F14DF6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4B074D87" w14:textId="77777777" w:rsidTr="00A945E8">
        <w:trPr>
          <w:trHeight w:val="667"/>
        </w:trPr>
        <w:tc>
          <w:tcPr>
            <w:tcW w:w="1954" w:type="dxa"/>
            <w:vMerge/>
          </w:tcPr>
          <w:p w14:paraId="7D3FAEA6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F1C1FF4" w14:textId="31CA4CC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Mono-neuropathy</w:t>
            </w:r>
          </w:p>
        </w:tc>
        <w:tc>
          <w:tcPr>
            <w:tcW w:w="1861" w:type="dxa"/>
          </w:tcPr>
          <w:p w14:paraId="785EC6BB" w14:textId="626B03B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G56, G57, G58</w:t>
            </w:r>
          </w:p>
        </w:tc>
        <w:tc>
          <w:tcPr>
            <w:tcW w:w="1701" w:type="dxa"/>
          </w:tcPr>
          <w:p w14:paraId="45027AAE" w14:textId="58BB5CA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354.0-355.9</w:t>
            </w:r>
          </w:p>
        </w:tc>
        <w:tc>
          <w:tcPr>
            <w:tcW w:w="992" w:type="dxa"/>
          </w:tcPr>
          <w:p w14:paraId="464B1F94" w14:textId="5ECA8B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0B3F9C7" w14:textId="77777777" w:rsidTr="00A945E8">
        <w:trPr>
          <w:trHeight w:val="667"/>
        </w:trPr>
        <w:tc>
          <w:tcPr>
            <w:tcW w:w="1954" w:type="dxa"/>
            <w:vMerge/>
          </w:tcPr>
          <w:p w14:paraId="1CB42D2F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7361467" w14:textId="5F3AED4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Polyneuropathy</w:t>
            </w:r>
          </w:p>
        </w:tc>
        <w:tc>
          <w:tcPr>
            <w:tcW w:w="1861" w:type="dxa"/>
          </w:tcPr>
          <w:p w14:paraId="0492BBF5" w14:textId="70DBC7B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G632</w:t>
            </w:r>
          </w:p>
        </w:tc>
        <w:tc>
          <w:tcPr>
            <w:tcW w:w="1701" w:type="dxa"/>
          </w:tcPr>
          <w:p w14:paraId="00B99355" w14:textId="7B0E4D8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357.2</w:t>
            </w:r>
          </w:p>
        </w:tc>
        <w:tc>
          <w:tcPr>
            <w:tcW w:w="992" w:type="dxa"/>
          </w:tcPr>
          <w:p w14:paraId="7753B0D6" w14:textId="1B553E8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4322C493" w14:textId="77777777" w:rsidTr="00A945E8">
        <w:trPr>
          <w:trHeight w:val="667"/>
        </w:trPr>
        <w:tc>
          <w:tcPr>
            <w:tcW w:w="1954" w:type="dxa"/>
            <w:vMerge/>
          </w:tcPr>
          <w:p w14:paraId="378B084A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BC9C53D" w14:textId="2F0A7A4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Neuropathic arthropathy</w:t>
            </w:r>
          </w:p>
        </w:tc>
        <w:tc>
          <w:tcPr>
            <w:tcW w:w="1861" w:type="dxa"/>
          </w:tcPr>
          <w:p w14:paraId="5B4D86D1" w14:textId="147CFBF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M146</w:t>
            </w:r>
          </w:p>
        </w:tc>
        <w:tc>
          <w:tcPr>
            <w:tcW w:w="1701" w:type="dxa"/>
          </w:tcPr>
          <w:p w14:paraId="36A0A481" w14:textId="113C104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713.5</w:t>
            </w:r>
          </w:p>
        </w:tc>
        <w:tc>
          <w:tcPr>
            <w:tcW w:w="992" w:type="dxa"/>
          </w:tcPr>
          <w:p w14:paraId="156E4A3D" w14:textId="304D9DC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176C0DB2" w14:textId="77777777" w:rsidTr="00A945E8">
        <w:trPr>
          <w:trHeight w:val="667"/>
        </w:trPr>
        <w:tc>
          <w:tcPr>
            <w:tcW w:w="1954" w:type="dxa"/>
            <w:vMerge/>
          </w:tcPr>
          <w:p w14:paraId="438DCAD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1AAA00C" w14:textId="31C0C52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Neurogenic bladder</w:t>
            </w:r>
          </w:p>
        </w:tc>
        <w:tc>
          <w:tcPr>
            <w:tcW w:w="1861" w:type="dxa"/>
          </w:tcPr>
          <w:p w14:paraId="3832E576" w14:textId="4C354FC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N319</w:t>
            </w:r>
          </w:p>
        </w:tc>
        <w:tc>
          <w:tcPr>
            <w:tcW w:w="1701" w:type="dxa"/>
          </w:tcPr>
          <w:p w14:paraId="79CACA51" w14:textId="6B675D7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596.54</w:t>
            </w:r>
          </w:p>
        </w:tc>
        <w:tc>
          <w:tcPr>
            <w:tcW w:w="992" w:type="dxa"/>
          </w:tcPr>
          <w:p w14:paraId="3A8B91FB" w14:textId="2CAA02F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7B75460" w14:textId="77777777" w:rsidTr="00A945E8">
        <w:trPr>
          <w:trHeight w:val="667"/>
        </w:trPr>
        <w:tc>
          <w:tcPr>
            <w:tcW w:w="1954" w:type="dxa"/>
            <w:vMerge/>
          </w:tcPr>
          <w:p w14:paraId="3DCDC79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A6DF672" w14:textId="10C8EA3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Gastroparesis/diarrhea</w:t>
            </w:r>
          </w:p>
        </w:tc>
        <w:tc>
          <w:tcPr>
            <w:tcW w:w="1861" w:type="dxa"/>
          </w:tcPr>
          <w:p w14:paraId="27E1D052" w14:textId="5C8CA0F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K591, K3188</w:t>
            </w:r>
          </w:p>
        </w:tc>
        <w:tc>
          <w:tcPr>
            <w:tcW w:w="1701" w:type="dxa"/>
          </w:tcPr>
          <w:p w14:paraId="0794350E" w14:textId="637C80B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564.5, 536.3</w:t>
            </w:r>
          </w:p>
        </w:tc>
        <w:tc>
          <w:tcPr>
            <w:tcW w:w="992" w:type="dxa"/>
          </w:tcPr>
          <w:p w14:paraId="0BF5973A" w14:textId="11401E9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0E407A27" w14:textId="77777777" w:rsidTr="00A945E8">
        <w:trPr>
          <w:trHeight w:val="667"/>
        </w:trPr>
        <w:tc>
          <w:tcPr>
            <w:tcW w:w="1954" w:type="dxa"/>
            <w:vMerge/>
          </w:tcPr>
          <w:p w14:paraId="1C2727E8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532A502" w14:textId="0A65108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Orthostatic hypotension</w:t>
            </w:r>
          </w:p>
        </w:tc>
        <w:tc>
          <w:tcPr>
            <w:tcW w:w="1861" w:type="dxa"/>
          </w:tcPr>
          <w:p w14:paraId="7EDE2890" w14:textId="293E2AF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I951</w:t>
            </w:r>
          </w:p>
        </w:tc>
        <w:tc>
          <w:tcPr>
            <w:tcW w:w="1701" w:type="dxa"/>
          </w:tcPr>
          <w:p w14:paraId="22F0FA45" w14:textId="14E5B32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458.0</w:t>
            </w:r>
          </w:p>
        </w:tc>
        <w:tc>
          <w:tcPr>
            <w:tcW w:w="992" w:type="dxa"/>
          </w:tcPr>
          <w:p w14:paraId="40295F79" w14:textId="63E13E9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CCAA7AE" w14:textId="77777777" w:rsidTr="00A945E8">
        <w:trPr>
          <w:trHeight w:val="667"/>
        </w:trPr>
        <w:tc>
          <w:tcPr>
            <w:tcW w:w="1954" w:type="dxa"/>
            <w:vMerge w:val="restart"/>
            <w:vAlign w:val="center"/>
          </w:tcPr>
          <w:p w14:paraId="019C8249" w14:textId="40FF74D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함초롬바탕" w:cs="Times New Roman"/>
                <w:b/>
                <w:bCs w:val="0"/>
                <w:sz w:val="24"/>
                <w:szCs w:val="24"/>
              </w:rPr>
              <w:lastRenderedPageBreak/>
              <w:t>Retinopathy</w:t>
            </w:r>
          </w:p>
        </w:tc>
        <w:tc>
          <w:tcPr>
            <w:tcW w:w="2843" w:type="dxa"/>
          </w:tcPr>
          <w:p w14:paraId="6C3EE5A3" w14:textId="023A7F5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Diabetic ophthalmologic disease</w:t>
            </w:r>
          </w:p>
        </w:tc>
        <w:tc>
          <w:tcPr>
            <w:tcW w:w="1861" w:type="dxa"/>
          </w:tcPr>
          <w:p w14:paraId="28948465" w14:textId="7F17373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E113</w:t>
            </w:r>
          </w:p>
        </w:tc>
        <w:tc>
          <w:tcPr>
            <w:tcW w:w="1701" w:type="dxa"/>
          </w:tcPr>
          <w:p w14:paraId="43FC841E" w14:textId="0EE0C11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250.5x</w:t>
            </w:r>
          </w:p>
        </w:tc>
        <w:tc>
          <w:tcPr>
            <w:tcW w:w="992" w:type="dxa"/>
          </w:tcPr>
          <w:p w14:paraId="50266A59" w14:textId="125EAAE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06DAF008" w14:textId="77777777" w:rsidTr="00A945E8">
        <w:trPr>
          <w:trHeight w:val="667"/>
        </w:trPr>
        <w:tc>
          <w:tcPr>
            <w:tcW w:w="1954" w:type="dxa"/>
            <w:vMerge/>
          </w:tcPr>
          <w:p w14:paraId="6B75B42B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D8DCB09" w14:textId="19336B1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Background retinopathy</w:t>
            </w:r>
          </w:p>
        </w:tc>
        <w:tc>
          <w:tcPr>
            <w:tcW w:w="1861" w:type="dxa"/>
          </w:tcPr>
          <w:p w14:paraId="23AE474F" w14:textId="38AE125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H350</w:t>
            </w:r>
          </w:p>
        </w:tc>
        <w:tc>
          <w:tcPr>
            <w:tcW w:w="1701" w:type="dxa"/>
          </w:tcPr>
          <w:p w14:paraId="63B2E405" w14:textId="7EAAEFE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362.01</w:t>
            </w:r>
          </w:p>
        </w:tc>
        <w:tc>
          <w:tcPr>
            <w:tcW w:w="992" w:type="dxa"/>
          </w:tcPr>
          <w:p w14:paraId="6D418D69" w14:textId="54CF563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33E5D20D" w14:textId="77777777" w:rsidTr="00A945E8">
        <w:trPr>
          <w:trHeight w:val="667"/>
        </w:trPr>
        <w:tc>
          <w:tcPr>
            <w:tcW w:w="1954" w:type="dxa"/>
            <w:vMerge/>
          </w:tcPr>
          <w:p w14:paraId="3F9CAEA4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8E49879" w14:textId="64A1412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Other retinopathy</w:t>
            </w:r>
          </w:p>
        </w:tc>
        <w:tc>
          <w:tcPr>
            <w:tcW w:w="1861" w:type="dxa"/>
          </w:tcPr>
          <w:p w14:paraId="055BB247" w14:textId="090394D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H360</w:t>
            </w:r>
          </w:p>
        </w:tc>
        <w:tc>
          <w:tcPr>
            <w:tcW w:w="1701" w:type="dxa"/>
          </w:tcPr>
          <w:p w14:paraId="74BA646C" w14:textId="7F4CD1B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362.1</w:t>
            </w:r>
          </w:p>
        </w:tc>
        <w:tc>
          <w:tcPr>
            <w:tcW w:w="992" w:type="dxa"/>
          </w:tcPr>
          <w:p w14:paraId="25FB472A" w14:textId="312BE80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502E5BE9" w14:textId="77777777" w:rsidTr="00A945E8">
        <w:trPr>
          <w:trHeight w:val="667"/>
        </w:trPr>
        <w:tc>
          <w:tcPr>
            <w:tcW w:w="1954" w:type="dxa"/>
            <w:vMerge/>
          </w:tcPr>
          <w:p w14:paraId="51F75CA5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9A9FD89" w14:textId="194E660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Retinal edema</w:t>
            </w:r>
          </w:p>
        </w:tc>
        <w:tc>
          <w:tcPr>
            <w:tcW w:w="1861" w:type="dxa"/>
          </w:tcPr>
          <w:p w14:paraId="72943D56" w14:textId="6970C24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H358</w:t>
            </w:r>
          </w:p>
        </w:tc>
        <w:tc>
          <w:tcPr>
            <w:tcW w:w="1701" w:type="dxa"/>
          </w:tcPr>
          <w:p w14:paraId="29703136" w14:textId="5E69667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362.83</w:t>
            </w:r>
          </w:p>
        </w:tc>
        <w:tc>
          <w:tcPr>
            <w:tcW w:w="992" w:type="dxa"/>
          </w:tcPr>
          <w:p w14:paraId="753A146C" w14:textId="7C704EA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797B543" w14:textId="77777777" w:rsidTr="00A945E8">
        <w:trPr>
          <w:trHeight w:val="667"/>
        </w:trPr>
        <w:tc>
          <w:tcPr>
            <w:tcW w:w="1954" w:type="dxa"/>
            <w:vMerge/>
          </w:tcPr>
          <w:p w14:paraId="7DD3D5A8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2B88FBB" w14:textId="6FAD6FC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CSME (clinically significant macular edema)</w:t>
            </w:r>
          </w:p>
        </w:tc>
        <w:tc>
          <w:tcPr>
            <w:tcW w:w="1861" w:type="dxa"/>
          </w:tcPr>
          <w:p w14:paraId="01F161E1" w14:textId="25DA326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H353</w:t>
            </w:r>
          </w:p>
        </w:tc>
        <w:tc>
          <w:tcPr>
            <w:tcW w:w="1701" w:type="dxa"/>
          </w:tcPr>
          <w:p w14:paraId="3D6EE2F5" w14:textId="5A2AA82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362.53</w:t>
            </w:r>
          </w:p>
        </w:tc>
        <w:tc>
          <w:tcPr>
            <w:tcW w:w="992" w:type="dxa"/>
          </w:tcPr>
          <w:p w14:paraId="0E9790B9" w14:textId="7B85F97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0E3BE38D" w14:textId="77777777" w:rsidTr="00A945E8">
        <w:trPr>
          <w:trHeight w:val="667"/>
        </w:trPr>
        <w:tc>
          <w:tcPr>
            <w:tcW w:w="1954" w:type="dxa"/>
            <w:vMerge/>
          </w:tcPr>
          <w:p w14:paraId="7D18D44F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C95D2BC" w14:textId="6BA6704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Other retinal disorders</w:t>
            </w:r>
          </w:p>
        </w:tc>
        <w:tc>
          <w:tcPr>
            <w:tcW w:w="1861" w:type="dxa"/>
          </w:tcPr>
          <w:p w14:paraId="1416280E" w14:textId="3ECB6E2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H356</w:t>
            </w:r>
          </w:p>
        </w:tc>
        <w:tc>
          <w:tcPr>
            <w:tcW w:w="1701" w:type="dxa"/>
          </w:tcPr>
          <w:p w14:paraId="5AC24FD6" w14:textId="0AC857D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362.81, 362.82</w:t>
            </w:r>
          </w:p>
        </w:tc>
        <w:tc>
          <w:tcPr>
            <w:tcW w:w="992" w:type="dxa"/>
          </w:tcPr>
          <w:p w14:paraId="4D92A7CB" w14:textId="5DBF344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1BA73D97" w14:textId="77777777" w:rsidTr="00A945E8">
        <w:trPr>
          <w:trHeight w:val="667"/>
        </w:trPr>
        <w:tc>
          <w:tcPr>
            <w:tcW w:w="1954" w:type="dxa"/>
            <w:vMerge/>
          </w:tcPr>
          <w:p w14:paraId="63724D5B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30E7AFF" w14:textId="6B2E09D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Vitreous hemorrhage</w:t>
            </w:r>
          </w:p>
        </w:tc>
        <w:tc>
          <w:tcPr>
            <w:tcW w:w="1861" w:type="dxa"/>
          </w:tcPr>
          <w:p w14:paraId="5CC8BEC3" w14:textId="1D4CDF5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H431</w:t>
            </w:r>
          </w:p>
        </w:tc>
        <w:tc>
          <w:tcPr>
            <w:tcW w:w="1701" w:type="dxa"/>
          </w:tcPr>
          <w:p w14:paraId="4D914CE5" w14:textId="10CB027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379.23</w:t>
            </w:r>
          </w:p>
        </w:tc>
        <w:tc>
          <w:tcPr>
            <w:tcW w:w="992" w:type="dxa"/>
          </w:tcPr>
          <w:p w14:paraId="5E7DD026" w14:textId="0B46362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11165619" w14:textId="77777777" w:rsidTr="00A945E8">
        <w:trPr>
          <w:trHeight w:val="667"/>
        </w:trPr>
        <w:tc>
          <w:tcPr>
            <w:tcW w:w="1954" w:type="dxa"/>
            <w:vMerge/>
          </w:tcPr>
          <w:p w14:paraId="3537CDB3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8DB257E" w14:textId="603B6F6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Retinal detachment</w:t>
            </w:r>
          </w:p>
        </w:tc>
        <w:tc>
          <w:tcPr>
            <w:tcW w:w="1861" w:type="dxa"/>
          </w:tcPr>
          <w:p w14:paraId="6FDC649A" w14:textId="292140B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H33</w:t>
            </w:r>
          </w:p>
        </w:tc>
        <w:tc>
          <w:tcPr>
            <w:tcW w:w="1701" w:type="dxa"/>
          </w:tcPr>
          <w:p w14:paraId="4A3A27F7" w14:textId="1C30779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361.xx</w:t>
            </w:r>
          </w:p>
        </w:tc>
        <w:tc>
          <w:tcPr>
            <w:tcW w:w="992" w:type="dxa"/>
          </w:tcPr>
          <w:p w14:paraId="3586D7EC" w14:textId="1F9766C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791732B1" w14:textId="77777777" w:rsidTr="00A945E8">
        <w:trPr>
          <w:trHeight w:val="667"/>
        </w:trPr>
        <w:tc>
          <w:tcPr>
            <w:tcW w:w="1954" w:type="dxa"/>
            <w:vMerge/>
          </w:tcPr>
          <w:p w14:paraId="3B56991D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43CD3E4" w14:textId="632E234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Blindness</w:t>
            </w:r>
          </w:p>
        </w:tc>
        <w:tc>
          <w:tcPr>
            <w:tcW w:w="1861" w:type="dxa"/>
          </w:tcPr>
          <w:p w14:paraId="4AF0CE4A" w14:textId="7BBD393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H540</w:t>
            </w:r>
          </w:p>
        </w:tc>
        <w:tc>
          <w:tcPr>
            <w:tcW w:w="1701" w:type="dxa"/>
          </w:tcPr>
          <w:p w14:paraId="2C9989F3" w14:textId="4B894D0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369.xx .00-.99</w:t>
            </w:r>
          </w:p>
        </w:tc>
        <w:tc>
          <w:tcPr>
            <w:tcW w:w="992" w:type="dxa"/>
          </w:tcPr>
          <w:p w14:paraId="62087256" w14:textId="0E4DE0F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64ECCD10" w14:textId="33558A88" w:rsidTr="00A945E8">
        <w:trPr>
          <w:trHeight w:val="655"/>
        </w:trPr>
        <w:tc>
          <w:tcPr>
            <w:tcW w:w="1954" w:type="dxa"/>
            <w:vMerge w:val="restart"/>
          </w:tcPr>
          <w:p w14:paraId="409E7055" w14:textId="3E610A1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Cerebrovascular disease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843" w:type="dxa"/>
          </w:tcPr>
          <w:p w14:paraId="19484DC4" w14:textId="78D55AE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Transient cerebral ischemic attacks </w:t>
            </w:r>
          </w:p>
        </w:tc>
        <w:tc>
          <w:tcPr>
            <w:tcW w:w="1861" w:type="dxa"/>
          </w:tcPr>
          <w:p w14:paraId="35142940" w14:textId="254A14A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G45</w:t>
            </w:r>
          </w:p>
        </w:tc>
        <w:tc>
          <w:tcPr>
            <w:tcW w:w="1701" w:type="dxa"/>
          </w:tcPr>
          <w:p w14:paraId="5A76BAA6" w14:textId="36D0F5E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</w:tcPr>
          <w:p w14:paraId="73B05E24" w14:textId="08B3DF3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C90DE9A" w14:textId="57FEC801" w:rsidTr="00A945E8">
        <w:trPr>
          <w:trHeight w:val="655"/>
        </w:trPr>
        <w:tc>
          <w:tcPr>
            <w:tcW w:w="1954" w:type="dxa"/>
            <w:vMerge/>
          </w:tcPr>
          <w:p w14:paraId="6B83D040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AD9279A" w14:textId="2C0E8D1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Stroke</w:t>
            </w:r>
          </w:p>
        </w:tc>
        <w:tc>
          <w:tcPr>
            <w:tcW w:w="1861" w:type="dxa"/>
          </w:tcPr>
          <w:p w14:paraId="17A10766" w14:textId="2606505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I61, I63, I64</w:t>
            </w:r>
          </w:p>
        </w:tc>
        <w:tc>
          <w:tcPr>
            <w:tcW w:w="1701" w:type="dxa"/>
          </w:tcPr>
          <w:p w14:paraId="71CCA065" w14:textId="25CB20C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431, 433, 434, 436</w:t>
            </w:r>
          </w:p>
        </w:tc>
        <w:tc>
          <w:tcPr>
            <w:tcW w:w="992" w:type="dxa"/>
          </w:tcPr>
          <w:p w14:paraId="644BB457" w14:textId="778817A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77304FAD" w14:textId="1036E578" w:rsidTr="00A945E8">
        <w:trPr>
          <w:trHeight w:val="655"/>
        </w:trPr>
        <w:tc>
          <w:tcPr>
            <w:tcW w:w="1954" w:type="dxa"/>
            <w:vMerge w:val="restart"/>
          </w:tcPr>
          <w:p w14:paraId="0CB8AB2A" w14:textId="3E5ADD9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Cardiovascular disease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843" w:type="dxa"/>
          </w:tcPr>
          <w:p w14:paraId="238B2F6B" w14:textId="397469C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Atherosclerosis</w:t>
            </w:r>
          </w:p>
        </w:tc>
        <w:tc>
          <w:tcPr>
            <w:tcW w:w="1861" w:type="dxa"/>
          </w:tcPr>
          <w:p w14:paraId="05ABBDAB" w14:textId="5B43CF2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I70</w:t>
            </w:r>
          </w:p>
        </w:tc>
        <w:tc>
          <w:tcPr>
            <w:tcW w:w="1701" w:type="dxa"/>
          </w:tcPr>
          <w:p w14:paraId="0934B530" w14:textId="72492E1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440.xx</w:t>
            </w:r>
          </w:p>
        </w:tc>
        <w:tc>
          <w:tcPr>
            <w:tcW w:w="992" w:type="dxa"/>
          </w:tcPr>
          <w:p w14:paraId="250DD6EE" w14:textId="3AFF479E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665ED434" w14:textId="5AF87336" w:rsidTr="00A945E8">
        <w:trPr>
          <w:trHeight w:val="667"/>
        </w:trPr>
        <w:tc>
          <w:tcPr>
            <w:tcW w:w="1954" w:type="dxa"/>
            <w:vMerge/>
          </w:tcPr>
          <w:p w14:paraId="136DA021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FA4C443" w14:textId="420B5F1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Angina pectoris</w:t>
            </w:r>
          </w:p>
        </w:tc>
        <w:tc>
          <w:tcPr>
            <w:tcW w:w="1861" w:type="dxa"/>
          </w:tcPr>
          <w:p w14:paraId="21C031B9" w14:textId="536EC69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I20</w:t>
            </w:r>
          </w:p>
        </w:tc>
        <w:tc>
          <w:tcPr>
            <w:tcW w:w="1701" w:type="dxa"/>
          </w:tcPr>
          <w:p w14:paraId="76C912D8" w14:textId="2AE612B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14:paraId="0868D861" w14:textId="6E6B40D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3E9577DA" w14:textId="77777777" w:rsidTr="00A945E8">
        <w:trPr>
          <w:trHeight w:val="667"/>
        </w:trPr>
        <w:tc>
          <w:tcPr>
            <w:tcW w:w="1954" w:type="dxa"/>
            <w:vMerge/>
          </w:tcPr>
          <w:p w14:paraId="7058CE17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9E73348" w14:textId="494D01F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Other acute ischemic heart diseases</w:t>
            </w:r>
          </w:p>
        </w:tc>
        <w:tc>
          <w:tcPr>
            <w:tcW w:w="1861" w:type="dxa"/>
          </w:tcPr>
          <w:p w14:paraId="3919527D" w14:textId="5BC543E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I24</w:t>
            </w:r>
          </w:p>
        </w:tc>
        <w:tc>
          <w:tcPr>
            <w:tcW w:w="1701" w:type="dxa"/>
          </w:tcPr>
          <w:p w14:paraId="55A70C6C" w14:textId="783D0A3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</w:tcPr>
          <w:p w14:paraId="4FDBCEB3" w14:textId="23A3DDD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11365409" w14:textId="77777777" w:rsidTr="00A945E8">
        <w:trPr>
          <w:trHeight w:val="667"/>
        </w:trPr>
        <w:tc>
          <w:tcPr>
            <w:tcW w:w="1954" w:type="dxa"/>
            <w:vMerge/>
          </w:tcPr>
          <w:p w14:paraId="0722749E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FE08D1E" w14:textId="2A50B16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Chronic ischemic heart diseases</w:t>
            </w:r>
          </w:p>
        </w:tc>
        <w:tc>
          <w:tcPr>
            <w:tcW w:w="1861" w:type="dxa"/>
          </w:tcPr>
          <w:p w14:paraId="51345300" w14:textId="39CAE5D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I25</w:t>
            </w:r>
          </w:p>
        </w:tc>
        <w:tc>
          <w:tcPr>
            <w:tcW w:w="1701" w:type="dxa"/>
          </w:tcPr>
          <w:p w14:paraId="749288D1" w14:textId="2C644E7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14:paraId="3CC94A5B" w14:textId="6082314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4E6B71EF" w14:textId="77777777" w:rsidTr="00A945E8">
        <w:trPr>
          <w:trHeight w:val="667"/>
        </w:trPr>
        <w:tc>
          <w:tcPr>
            <w:tcW w:w="1954" w:type="dxa"/>
            <w:vMerge/>
          </w:tcPr>
          <w:p w14:paraId="5FDA464A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3C78010" w14:textId="5B27F5B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Myocardial infarction</w:t>
            </w:r>
          </w:p>
        </w:tc>
        <w:tc>
          <w:tcPr>
            <w:tcW w:w="1861" w:type="dxa"/>
          </w:tcPr>
          <w:p w14:paraId="25489FFF" w14:textId="2A2B8385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I21</w:t>
            </w:r>
          </w:p>
        </w:tc>
        <w:tc>
          <w:tcPr>
            <w:tcW w:w="1701" w:type="dxa"/>
          </w:tcPr>
          <w:p w14:paraId="2788D755" w14:textId="4339691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410</w:t>
            </w:r>
          </w:p>
        </w:tc>
        <w:tc>
          <w:tcPr>
            <w:tcW w:w="992" w:type="dxa"/>
          </w:tcPr>
          <w:p w14:paraId="35350772" w14:textId="6CF2A3A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6947DD3B" w14:textId="77777777" w:rsidTr="00A945E8">
        <w:trPr>
          <w:trHeight w:val="667"/>
        </w:trPr>
        <w:tc>
          <w:tcPr>
            <w:tcW w:w="1954" w:type="dxa"/>
            <w:vMerge/>
          </w:tcPr>
          <w:p w14:paraId="2C6FFF07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F9782C9" w14:textId="2709CD5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Ventricular fibrillation, arrest</w:t>
            </w:r>
          </w:p>
        </w:tc>
        <w:tc>
          <w:tcPr>
            <w:tcW w:w="1861" w:type="dxa"/>
          </w:tcPr>
          <w:p w14:paraId="7DA56405" w14:textId="626153D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I472</w:t>
            </w:r>
          </w:p>
        </w:tc>
        <w:tc>
          <w:tcPr>
            <w:tcW w:w="1701" w:type="dxa"/>
          </w:tcPr>
          <w:p w14:paraId="528151A7" w14:textId="02027B2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427.1, 427.3</w:t>
            </w:r>
          </w:p>
        </w:tc>
        <w:tc>
          <w:tcPr>
            <w:tcW w:w="992" w:type="dxa"/>
          </w:tcPr>
          <w:p w14:paraId="4901E8AC" w14:textId="337DE1A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27F250C5" w14:textId="77777777" w:rsidTr="00A945E8">
        <w:trPr>
          <w:trHeight w:val="667"/>
        </w:trPr>
        <w:tc>
          <w:tcPr>
            <w:tcW w:w="1954" w:type="dxa"/>
            <w:vMerge/>
          </w:tcPr>
          <w:p w14:paraId="726F591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4B8F5FC" w14:textId="3E17390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Atrial fibrillation, arrest</w:t>
            </w:r>
          </w:p>
        </w:tc>
        <w:tc>
          <w:tcPr>
            <w:tcW w:w="1861" w:type="dxa"/>
          </w:tcPr>
          <w:p w14:paraId="51F223D6" w14:textId="4ADA46B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I48, I49, I46</w:t>
            </w:r>
          </w:p>
        </w:tc>
        <w:tc>
          <w:tcPr>
            <w:tcW w:w="1701" w:type="dxa"/>
          </w:tcPr>
          <w:p w14:paraId="36C1947F" w14:textId="365332F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427.4, 427.5</w:t>
            </w:r>
          </w:p>
        </w:tc>
        <w:tc>
          <w:tcPr>
            <w:tcW w:w="992" w:type="dxa"/>
          </w:tcPr>
          <w:p w14:paraId="0457660A" w14:textId="7F470B0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6B6B4955" w14:textId="77777777" w:rsidTr="00A945E8">
        <w:trPr>
          <w:trHeight w:val="667"/>
        </w:trPr>
        <w:tc>
          <w:tcPr>
            <w:tcW w:w="1954" w:type="dxa"/>
            <w:vMerge/>
          </w:tcPr>
          <w:p w14:paraId="3BA4E86E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075A225" w14:textId="1BF2B04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861" w:type="dxa"/>
          </w:tcPr>
          <w:p w14:paraId="571A3840" w14:textId="32D855C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I500</w:t>
            </w:r>
          </w:p>
        </w:tc>
        <w:tc>
          <w:tcPr>
            <w:tcW w:w="1701" w:type="dxa"/>
          </w:tcPr>
          <w:p w14:paraId="7BDA4BA4" w14:textId="4829FF7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</w:tcPr>
          <w:p w14:paraId="6702A470" w14:textId="72B1BA1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7849CD03" w14:textId="77777777" w:rsidTr="00A945E8">
        <w:trPr>
          <w:trHeight w:val="667"/>
        </w:trPr>
        <w:tc>
          <w:tcPr>
            <w:tcW w:w="1954" w:type="dxa"/>
            <w:vMerge/>
          </w:tcPr>
          <w:p w14:paraId="156D9A9F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8D18587" w14:textId="4860A61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Aortic aneurysm, dissection</w:t>
            </w:r>
          </w:p>
        </w:tc>
        <w:tc>
          <w:tcPr>
            <w:tcW w:w="1861" w:type="dxa"/>
          </w:tcPr>
          <w:p w14:paraId="12A2E38F" w14:textId="306008C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I71</w:t>
            </w:r>
          </w:p>
        </w:tc>
        <w:tc>
          <w:tcPr>
            <w:tcW w:w="1701" w:type="dxa"/>
          </w:tcPr>
          <w:p w14:paraId="08FC55A0" w14:textId="6DB5D4D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441</w:t>
            </w:r>
          </w:p>
        </w:tc>
        <w:tc>
          <w:tcPr>
            <w:tcW w:w="992" w:type="dxa"/>
          </w:tcPr>
          <w:p w14:paraId="2F26A30C" w14:textId="273D503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25334405" w14:textId="77777777" w:rsidTr="00A945E8">
        <w:trPr>
          <w:trHeight w:val="667"/>
        </w:trPr>
        <w:tc>
          <w:tcPr>
            <w:tcW w:w="1954" w:type="dxa"/>
            <w:vMerge w:val="restart"/>
          </w:tcPr>
          <w:p w14:paraId="11F33DF7" w14:textId="2168B95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Peripheral vascular disease (PVD)</w:t>
            </w:r>
          </w:p>
        </w:tc>
        <w:tc>
          <w:tcPr>
            <w:tcW w:w="2843" w:type="dxa"/>
          </w:tcPr>
          <w:p w14:paraId="3B9CED9E" w14:textId="5A3DA24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Diabetic PVD</w:t>
            </w:r>
          </w:p>
        </w:tc>
        <w:tc>
          <w:tcPr>
            <w:tcW w:w="1861" w:type="dxa"/>
          </w:tcPr>
          <w:p w14:paraId="45005412" w14:textId="6F3D0DA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E1151, I792</w:t>
            </w:r>
          </w:p>
        </w:tc>
        <w:tc>
          <w:tcPr>
            <w:tcW w:w="1701" w:type="dxa"/>
          </w:tcPr>
          <w:p w14:paraId="0E54ABC8" w14:textId="23CB575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250.7</w:t>
            </w:r>
          </w:p>
        </w:tc>
        <w:tc>
          <w:tcPr>
            <w:tcW w:w="992" w:type="dxa"/>
          </w:tcPr>
          <w:p w14:paraId="257218EF" w14:textId="763BF11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5642F446" w14:textId="77777777" w:rsidTr="00A945E8">
        <w:trPr>
          <w:trHeight w:val="667"/>
        </w:trPr>
        <w:tc>
          <w:tcPr>
            <w:tcW w:w="1954" w:type="dxa"/>
            <w:vMerge/>
          </w:tcPr>
          <w:p w14:paraId="5BFC2910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3C0446B" w14:textId="0986D01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PVD</w:t>
            </w:r>
          </w:p>
        </w:tc>
        <w:tc>
          <w:tcPr>
            <w:tcW w:w="1861" w:type="dxa"/>
          </w:tcPr>
          <w:p w14:paraId="6EEF58BD" w14:textId="1440F62B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I739</w:t>
            </w:r>
          </w:p>
        </w:tc>
        <w:tc>
          <w:tcPr>
            <w:tcW w:w="1701" w:type="dxa"/>
          </w:tcPr>
          <w:p w14:paraId="320DB582" w14:textId="0A3C2FC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443.81, 443.9</w:t>
            </w:r>
          </w:p>
        </w:tc>
        <w:tc>
          <w:tcPr>
            <w:tcW w:w="992" w:type="dxa"/>
          </w:tcPr>
          <w:p w14:paraId="35A00094" w14:textId="749C599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3C29B913" w14:textId="77777777" w:rsidTr="00A945E8">
        <w:trPr>
          <w:trHeight w:val="667"/>
        </w:trPr>
        <w:tc>
          <w:tcPr>
            <w:tcW w:w="1954" w:type="dxa"/>
            <w:vMerge/>
          </w:tcPr>
          <w:p w14:paraId="23CC8876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89BD9ED" w14:textId="13E9BD7A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Embolism/thrombosis (LE)</w:t>
            </w:r>
          </w:p>
        </w:tc>
        <w:tc>
          <w:tcPr>
            <w:tcW w:w="1861" w:type="dxa"/>
          </w:tcPr>
          <w:p w14:paraId="17618CE6" w14:textId="1B307BE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I743</w:t>
            </w:r>
          </w:p>
        </w:tc>
        <w:tc>
          <w:tcPr>
            <w:tcW w:w="1701" w:type="dxa"/>
          </w:tcPr>
          <w:p w14:paraId="0E0448BF" w14:textId="5189FE6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444.22</w:t>
            </w:r>
          </w:p>
        </w:tc>
        <w:tc>
          <w:tcPr>
            <w:tcW w:w="992" w:type="dxa"/>
          </w:tcPr>
          <w:p w14:paraId="7BDBD93B" w14:textId="2D25E11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4E5EBCE5" w14:textId="77777777" w:rsidTr="00A945E8">
        <w:trPr>
          <w:trHeight w:val="667"/>
        </w:trPr>
        <w:tc>
          <w:tcPr>
            <w:tcW w:w="1954" w:type="dxa"/>
            <w:vMerge/>
          </w:tcPr>
          <w:p w14:paraId="776BC0FE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BD7CC5A" w14:textId="19677EB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Other aneurysm, lower extreme</w:t>
            </w:r>
          </w:p>
        </w:tc>
        <w:tc>
          <w:tcPr>
            <w:tcW w:w="1861" w:type="dxa"/>
          </w:tcPr>
          <w:p w14:paraId="20C7911B" w14:textId="3273D71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I72</w:t>
            </w:r>
          </w:p>
        </w:tc>
        <w:tc>
          <w:tcPr>
            <w:tcW w:w="1701" w:type="dxa"/>
          </w:tcPr>
          <w:p w14:paraId="23168EC1" w14:textId="210F6D3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442.3</w:t>
            </w:r>
          </w:p>
        </w:tc>
        <w:tc>
          <w:tcPr>
            <w:tcW w:w="992" w:type="dxa"/>
          </w:tcPr>
          <w:p w14:paraId="336F42B4" w14:textId="67DCB07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A041F" w:rsidRPr="004077CC" w14:paraId="7768915A" w14:textId="77777777" w:rsidTr="00A945E8">
        <w:trPr>
          <w:trHeight w:val="667"/>
        </w:trPr>
        <w:tc>
          <w:tcPr>
            <w:tcW w:w="1954" w:type="dxa"/>
            <w:vMerge/>
          </w:tcPr>
          <w:p w14:paraId="27D006F4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2A795B4" w14:textId="0916B0DD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Gangrene</w:t>
            </w:r>
          </w:p>
        </w:tc>
        <w:tc>
          <w:tcPr>
            <w:tcW w:w="1861" w:type="dxa"/>
          </w:tcPr>
          <w:p w14:paraId="3C726C82" w14:textId="2E0E342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R02</w:t>
            </w:r>
          </w:p>
        </w:tc>
        <w:tc>
          <w:tcPr>
            <w:tcW w:w="1701" w:type="dxa"/>
          </w:tcPr>
          <w:p w14:paraId="22271D25" w14:textId="3BE0C67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785.4</w:t>
            </w:r>
          </w:p>
        </w:tc>
        <w:tc>
          <w:tcPr>
            <w:tcW w:w="992" w:type="dxa"/>
          </w:tcPr>
          <w:p w14:paraId="79EF965E" w14:textId="21389369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54B1CC6D" w14:textId="77777777" w:rsidTr="005B7D8C">
        <w:trPr>
          <w:trHeight w:val="667"/>
        </w:trPr>
        <w:tc>
          <w:tcPr>
            <w:tcW w:w="1954" w:type="dxa"/>
            <w:vMerge/>
          </w:tcPr>
          <w:p w14:paraId="2CE7BD55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1572604" w14:textId="468BC2F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Ulcer of lower limbs</w:t>
            </w:r>
          </w:p>
        </w:tc>
        <w:tc>
          <w:tcPr>
            <w:tcW w:w="1861" w:type="dxa"/>
          </w:tcPr>
          <w:p w14:paraId="3A0C6DFC" w14:textId="71F43AF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L97</w:t>
            </w:r>
          </w:p>
        </w:tc>
        <w:tc>
          <w:tcPr>
            <w:tcW w:w="1701" w:type="dxa"/>
          </w:tcPr>
          <w:p w14:paraId="175A53E1" w14:textId="2AACF59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707.1</w:t>
            </w:r>
          </w:p>
        </w:tc>
        <w:tc>
          <w:tcPr>
            <w:tcW w:w="992" w:type="dxa"/>
          </w:tcPr>
          <w:p w14:paraId="5011C4A5" w14:textId="127BE02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39BF1376" w14:textId="77777777" w:rsidTr="00A945E8">
        <w:trPr>
          <w:trHeight w:val="667"/>
        </w:trPr>
        <w:tc>
          <w:tcPr>
            <w:tcW w:w="1954" w:type="dxa"/>
            <w:vMerge w:val="restart"/>
          </w:tcPr>
          <w:p w14:paraId="5E842FE9" w14:textId="457A84F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Acute metabolic complications</w:t>
            </w:r>
          </w:p>
        </w:tc>
        <w:tc>
          <w:tcPr>
            <w:tcW w:w="2843" w:type="dxa"/>
          </w:tcPr>
          <w:p w14:paraId="102EE533" w14:textId="1378C0D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Diabetes with ketoacidosis</w:t>
            </w:r>
          </w:p>
        </w:tc>
        <w:tc>
          <w:tcPr>
            <w:tcW w:w="1861" w:type="dxa"/>
          </w:tcPr>
          <w:p w14:paraId="151ED8F5" w14:textId="41883FA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E1110</w:t>
            </w:r>
          </w:p>
        </w:tc>
        <w:tc>
          <w:tcPr>
            <w:tcW w:w="1701" w:type="dxa"/>
          </w:tcPr>
          <w:p w14:paraId="721B8A0D" w14:textId="0DE3935F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250.1</w:t>
            </w:r>
          </w:p>
        </w:tc>
        <w:tc>
          <w:tcPr>
            <w:tcW w:w="992" w:type="dxa"/>
          </w:tcPr>
          <w:p w14:paraId="0631A622" w14:textId="35527303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4CD06331" w14:textId="77777777" w:rsidTr="00A945E8">
        <w:trPr>
          <w:trHeight w:val="667"/>
        </w:trPr>
        <w:tc>
          <w:tcPr>
            <w:tcW w:w="1954" w:type="dxa"/>
            <w:vMerge/>
          </w:tcPr>
          <w:p w14:paraId="6EE55F5B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0881327" w14:textId="05A73346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Diabetes with hyperosmolar</w:t>
            </w:r>
          </w:p>
        </w:tc>
        <w:tc>
          <w:tcPr>
            <w:tcW w:w="1861" w:type="dxa"/>
          </w:tcPr>
          <w:p w14:paraId="101556AE" w14:textId="22FDA1B0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E1100</w:t>
            </w:r>
          </w:p>
        </w:tc>
        <w:tc>
          <w:tcPr>
            <w:tcW w:w="1701" w:type="dxa"/>
          </w:tcPr>
          <w:p w14:paraId="2F53AAFE" w14:textId="61876681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250.2</w:t>
            </w:r>
          </w:p>
        </w:tc>
        <w:tc>
          <w:tcPr>
            <w:tcW w:w="992" w:type="dxa"/>
          </w:tcPr>
          <w:p w14:paraId="4AF24F13" w14:textId="3712FAD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041F" w:rsidRPr="004077CC" w14:paraId="0646093F" w14:textId="77777777" w:rsidTr="005B7D8C">
        <w:trPr>
          <w:trHeight w:val="667"/>
        </w:trPr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4FCBEE22" w14:textId="77777777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5D7B6305" w14:textId="7BBC1758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Diabetes with other coma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2F2EA409" w14:textId="364B6A6C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E1101,</w:t>
            </w:r>
            <w:r w:rsidR="005B7D8C" w:rsidRPr="004077CC">
              <w:rPr>
                <w:rFonts w:eastAsia="맑은 고딕" w:cs="Times New Roman"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sz w:val="24"/>
                <w:szCs w:val="24"/>
              </w:rPr>
              <w:t>E1102, E1103, E1104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929A65" w14:textId="478EF2D2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250.3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CDEE91" w14:textId="6E2D6E74" w:rsidR="00CA041F" w:rsidRPr="004077CC" w:rsidRDefault="00CA041F" w:rsidP="009C50B8">
            <w:pPr>
              <w:widowControl/>
              <w:wordWrap/>
              <w:autoSpaceDE/>
              <w:autoSpaceDN/>
              <w:spacing w:after="0" w:line="240" w:lineRule="auto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9F60404" w14:textId="1435435E" w:rsidR="001C4420" w:rsidRPr="004077CC" w:rsidRDefault="00300B41" w:rsidP="009C50B8">
      <w:pPr>
        <w:widowControl/>
        <w:wordWrap/>
        <w:autoSpaceDE/>
        <w:autoSpaceDN/>
        <w:spacing w:line="240" w:lineRule="auto"/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1A3ECF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sum of the score</w:t>
      </w:r>
      <w:r w:rsidR="00632082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s</w:t>
      </w:r>
      <w:r w:rsidR="001A3ECF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for each complication in seven categories is the overall </w:t>
      </w: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total aDCSI score</w:t>
      </w:r>
      <w:r w:rsidR="008C0603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.</w:t>
      </w: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1C4420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Even if multiple complications were identified in the same category, only one disease type with the highest score is factored in</w:t>
      </w:r>
      <w:r w:rsidR="00EC1A8C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to</w:t>
      </w:r>
      <w:r w:rsidR="001C4420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the calculation.</w:t>
      </w:r>
    </w:p>
    <w:p w14:paraId="40FA2145" w14:textId="630B2583" w:rsidR="005B7D8C" w:rsidRPr="004A1612" w:rsidRDefault="006368BC" w:rsidP="009C50B8">
      <w:pPr>
        <w:widowControl/>
        <w:wordWrap/>
        <w:autoSpaceDE/>
        <w:autoSpaceDN/>
        <w:spacing w:line="240" w:lineRule="auto"/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Abbrevia</w:t>
      </w:r>
      <w:r w:rsidR="000F5E66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tions: </w:t>
      </w:r>
      <w:r w:rsidR="005B7D8C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ICD,</w:t>
      </w:r>
      <w:r w:rsidR="005B7D8C" w:rsidRPr="004077CC">
        <w:rPr>
          <w:rFonts w:cs="Times New Roman"/>
          <w:sz w:val="24"/>
          <w:szCs w:val="24"/>
        </w:rPr>
        <w:t xml:space="preserve"> </w:t>
      </w:r>
      <w:r w:rsidR="005B7D8C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International Classification of Diseases;</w:t>
      </w:r>
      <w:r w:rsidR="005B7D8C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B7D8C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KCD, Korean Standard Classification of Disease; DCSI, </w:t>
      </w:r>
      <w:r w:rsidR="004A1612" w:rsidRPr="004A1612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Diabetes Complications Severity Index</w:t>
      </w:r>
    </w:p>
    <w:p w14:paraId="7772F3AE" w14:textId="20028DF9" w:rsidR="00C35032" w:rsidRPr="004077CC" w:rsidRDefault="00DC1272" w:rsidP="009C50B8">
      <w:pPr>
        <w:widowControl/>
        <w:wordWrap/>
        <w:autoSpaceDE/>
        <w:autoSpaceDN/>
        <w:spacing w:after="200" w:line="240" w:lineRule="auto"/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</w:pPr>
      <w:r w:rsidRPr="004077CC">
        <w:rPr>
          <w:rFonts w:cs="Times New Roman"/>
          <w:sz w:val="24"/>
          <w:szCs w:val="24"/>
          <w:vertAlign w:val="superscript"/>
        </w:rPr>
        <w:t>a</w:t>
      </w:r>
      <w:r w:rsidR="00EA6CBE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Validation of</w:t>
      </w:r>
      <w:r w:rsidR="007C0C55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0B2EEA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aDCSI </w:t>
      </w:r>
      <w:r w:rsidR="00F46560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with</w:t>
      </w:r>
      <w:r w:rsidR="005C10C8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AC2DD7" w:rsidRPr="004077CC">
        <w:rPr>
          <w:rStyle w:val="ab"/>
          <w:rFonts w:cs="Times New Roman"/>
          <w:i w:val="0"/>
          <w:iCs w:val="0"/>
          <w:sz w:val="24"/>
          <w:szCs w:val="24"/>
          <w:shd w:val="clear" w:color="auto" w:fill="FFFFFF"/>
        </w:rPr>
        <w:t>Korean Standard Classification of Disease</w:t>
      </w:r>
      <w:r w:rsidR="00AC2D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7C0C55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7</w:t>
      </w:r>
      <w:r w:rsidR="00FA010C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EA6CBE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in Korean population were conducted in</w:t>
      </w:r>
      <w:r w:rsidR="006E731E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previous study </w:t>
      </w:r>
      <w:r w:rsidR="00DC7EC8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[</w:t>
      </w:r>
      <w:r w:rsidR="006E731E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1</w:t>
      </w:r>
      <w:r w:rsidR="00DC7EC8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]</w:t>
      </w:r>
      <w:r w:rsidR="009A38FD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.</w:t>
      </w:r>
    </w:p>
    <w:p w14:paraId="0A605F99" w14:textId="01C736FF" w:rsidR="009A38FD" w:rsidRPr="004077CC" w:rsidRDefault="009A38FD" w:rsidP="009C50B8">
      <w:pPr>
        <w:widowControl/>
        <w:wordWrap/>
        <w:autoSpaceDE/>
        <w:autoSpaceDN/>
        <w:spacing w:after="200" w:line="240" w:lineRule="auto"/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  <w:vertAlign w:val="superscript"/>
        </w:rPr>
        <w:t>b</w:t>
      </w:r>
      <w:r w:rsidR="004971CD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C8718A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a</w:t>
      </w:r>
      <w:r w:rsidR="004971CD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D</w:t>
      </w: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CSI score 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rang</w:t>
      </w:r>
      <w:r w:rsidR="007A7815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e</w:t>
      </w:r>
      <w:r w:rsidR="004971CD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s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from 0</w:t>
      </w:r>
      <w:r w:rsidR="00CE45BC" w:rsidRPr="004077CC">
        <w:rPr>
          <w:rFonts w:cs="Times New Roman"/>
          <w:bCs w:val="0"/>
          <w:sz w:val="24"/>
          <w:szCs w:val="24"/>
        </w:rPr>
        <w:t xml:space="preserve"> to 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2 </w:t>
      </w:r>
      <w:r w:rsidR="007A7815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and </w:t>
      </w:r>
      <w:r w:rsidR="00FA010C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indicates the severity of complication</w:t>
      </w:r>
      <w:r w:rsidR="00382140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s</w:t>
      </w:r>
      <w:r w:rsidR="00FA010C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of diabetes</w:t>
      </w:r>
      <w:r w:rsidR="00E775FA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as follows</w:t>
      </w:r>
      <w:r w:rsidR="00B6774A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: not present or normal</w:t>
      </w:r>
      <w:r w:rsidR="00922E41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=</w:t>
      </w:r>
      <w:r w:rsidR="00DF3B96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B6774A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0;</w:t>
      </w:r>
      <w:r w:rsidR="00922E41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F63DCD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some abnormality = 1; 2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= severe abnormality </w:t>
      </w:r>
      <w:r w:rsidR="00DC7EC8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[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2</w:t>
      </w:r>
      <w:r w:rsidR="00DC7EC8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]</w:t>
      </w:r>
      <w:r w:rsidR="003234D7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>.</w:t>
      </w:r>
      <w:r w:rsidR="00244E0F"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4DEA749C" w14:textId="52959766" w:rsidR="005B7D8C" w:rsidRPr="004077CC" w:rsidRDefault="00602060" w:rsidP="009C50B8">
      <w:pPr>
        <w:widowControl/>
        <w:wordWrap/>
        <w:autoSpaceDE/>
        <w:autoSpaceDN/>
        <w:spacing w:after="200" w:line="240" w:lineRule="auto"/>
        <w:rPr>
          <w:rFonts w:cs="Times New Roman"/>
          <w:sz w:val="24"/>
          <w:szCs w:val="24"/>
        </w:rPr>
        <w:sectPr w:rsidR="005B7D8C" w:rsidRPr="004077CC" w:rsidSect="00907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77CC">
        <w:rPr>
          <w:rFonts w:cs="Times New Roman"/>
          <w:sz w:val="24"/>
          <w:szCs w:val="24"/>
          <w:vertAlign w:val="superscript"/>
        </w:rPr>
        <w:t>c</w:t>
      </w:r>
      <w:r w:rsidR="00127377" w:rsidRPr="004077CC">
        <w:rPr>
          <w:rFonts w:cs="Times New Roman"/>
          <w:sz w:val="24"/>
          <w:szCs w:val="24"/>
        </w:rPr>
        <w:t xml:space="preserve">Cerebrovascular and cardiovascular </w:t>
      </w:r>
      <w:r w:rsidR="008E3601" w:rsidRPr="004077CC">
        <w:rPr>
          <w:rFonts w:cs="Times New Roman"/>
          <w:sz w:val="24"/>
          <w:szCs w:val="24"/>
        </w:rPr>
        <w:t>diseases</w:t>
      </w:r>
      <w:r w:rsidR="00127377" w:rsidRPr="004077CC">
        <w:rPr>
          <w:rFonts w:cs="Times New Roman"/>
          <w:sz w:val="24"/>
          <w:szCs w:val="24"/>
        </w:rPr>
        <w:t xml:space="preserve"> were </w:t>
      </w:r>
      <w:r w:rsidR="00C26748" w:rsidRPr="004077CC">
        <w:rPr>
          <w:rFonts w:cs="Times New Roman"/>
          <w:sz w:val="24"/>
          <w:szCs w:val="24"/>
        </w:rPr>
        <w:t xml:space="preserve">excluded </w:t>
      </w:r>
      <w:r w:rsidR="00EA015B" w:rsidRPr="004077CC">
        <w:rPr>
          <w:rFonts w:cs="Times New Roman"/>
          <w:sz w:val="24"/>
          <w:szCs w:val="24"/>
        </w:rPr>
        <w:t xml:space="preserve">when scoring the </w:t>
      </w:r>
      <w:r w:rsidR="00C8718A" w:rsidRPr="004077CC">
        <w:rPr>
          <w:rFonts w:eastAsia="맑은 고딕" w:cs="Times New Roman"/>
          <w:sz w:val="24"/>
          <w:szCs w:val="24"/>
        </w:rPr>
        <w:t>a</w:t>
      </w:r>
      <w:r w:rsidR="00EA015B" w:rsidRPr="004077CC">
        <w:rPr>
          <w:rFonts w:cs="Times New Roman"/>
          <w:sz w:val="24"/>
          <w:szCs w:val="24"/>
        </w:rPr>
        <w:t xml:space="preserve">DCSI score in this study </w:t>
      </w:r>
      <w:r w:rsidR="00127377" w:rsidRPr="004077CC">
        <w:rPr>
          <w:rFonts w:cs="Times New Roman"/>
          <w:sz w:val="24"/>
          <w:szCs w:val="24"/>
        </w:rPr>
        <w:t>because they overlapped with the current study outcomes; thus, the total modified score ranged from 0 to 9</w:t>
      </w:r>
      <w:r w:rsidR="00EA015B" w:rsidRPr="004077CC">
        <w:rPr>
          <w:rFonts w:cs="Times New Roman"/>
          <w:sz w:val="24"/>
          <w:szCs w:val="24"/>
        </w:rPr>
        <w:t>.</w:t>
      </w:r>
    </w:p>
    <w:p w14:paraId="2543D465" w14:textId="3CBB06D2" w:rsidR="00F95727" w:rsidRPr="004077CC" w:rsidRDefault="00F95727" w:rsidP="009C50B8">
      <w:pPr>
        <w:keepNext/>
        <w:wordWrap/>
        <w:spacing w:line="240" w:lineRule="auto"/>
        <w:rPr>
          <w:rFonts w:cs="Times New Roman"/>
          <w:b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lastRenderedPageBreak/>
        <w:t xml:space="preserve">Supplementary </w:t>
      </w:r>
      <w:r w:rsidR="003D22E8" w:rsidRPr="004077CC">
        <w:rPr>
          <w:rFonts w:cs="Times New Roman"/>
          <w:b/>
          <w:sz w:val="24"/>
          <w:szCs w:val="24"/>
        </w:rPr>
        <w:t xml:space="preserve">Table </w:t>
      </w:r>
      <w:r w:rsidR="00AC0537" w:rsidRPr="004077CC">
        <w:rPr>
          <w:rFonts w:cs="Times New Roman"/>
          <w:b/>
          <w:sz w:val="24"/>
          <w:szCs w:val="24"/>
        </w:rPr>
        <w:t>4</w:t>
      </w:r>
      <w:r w:rsidR="003D22E8" w:rsidRPr="004077CC">
        <w:rPr>
          <w:rFonts w:cs="Times New Roman"/>
          <w:b/>
          <w:sz w:val="24"/>
          <w:szCs w:val="24"/>
        </w:rPr>
        <w:t xml:space="preserve">. Subgroup analysis for </w:t>
      </w:r>
      <w:r w:rsidR="001C1F37">
        <w:rPr>
          <w:rFonts w:eastAsia="맑은 고딕" w:cs="Times New Roman" w:hint="eastAsia"/>
          <w:b/>
          <w:sz w:val="24"/>
          <w:szCs w:val="24"/>
        </w:rPr>
        <w:t>c</w:t>
      </w:r>
      <w:r w:rsidR="003D22E8" w:rsidRPr="004077CC">
        <w:rPr>
          <w:rFonts w:cs="Times New Roman"/>
          <w:b/>
          <w:sz w:val="24"/>
          <w:szCs w:val="24"/>
        </w:rPr>
        <w:t xml:space="preserve">omposite </w:t>
      </w:r>
      <w:r w:rsidRPr="004077CC">
        <w:rPr>
          <w:rFonts w:cs="Times New Roman"/>
          <w:b/>
          <w:sz w:val="24"/>
          <w:szCs w:val="24"/>
        </w:rPr>
        <w:t>ischemic cardiovascular events</w:t>
      </w:r>
      <w:r w:rsidR="003D22E8" w:rsidRPr="004077CC">
        <w:rPr>
          <w:rFonts w:cs="Times New Roman"/>
          <w:b/>
          <w:sz w:val="24"/>
          <w:szCs w:val="24"/>
        </w:rPr>
        <w:t xml:space="preserve"> associated with use of empagliflozin, dapagliflozin, and </w:t>
      </w:r>
      <w:r w:rsidRPr="004077CC">
        <w:rPr>
          <w:rFonts w:cs="Times New Roman"/>
          <w:b/>
          <w:sz w:val="24"/>
          <w:szCs w:val="24"/>
        </w:rPr>
        <w:t>dipeptidyl peptidase-4 inhibitors</w:t>
      </w:r>
    </w:p>
    <w:tbl>
      <w:tblPr>
        <w:tblStyle w:val="a9"/>
        <w:tblW w:w="134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126"/>
        <w:gridCol w:w="1134"/>
        <w:gridCol w:w="1276"/>
        <w:gridCol w:w="1701"/>
        <w:gridCol w:w="2906"/>
        <w:gridCol w:w="2906"/>
      </w:tblGrid>
      <w:tr w:rsidR="003D22E8" w:rsidRPr="004077CC" w14:paraId="339D2839" w14:textId="77777777" w:rsidTr="00AF5CAA">
        <w:trPr>
          <w:trHeight w:val="1010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D350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Variable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866D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Study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E5EB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52C36" w14:textId="77777777" w:rsidR="003D22E8" w:rsidRPr="004077CC" w:rsidRDefault="003D22E8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DEC4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IR (per 100 PY)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7C0A3" w14:textId="389B625D" w:rsidR="003D22E8" w:rsidRPr="004077CC" w:rsidRDefault="003D22E8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</w:t>
            </w:r>
            <w:r w:rsidR="006B16C5"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C9C19" w14:textId="608D6B61" w:rsidR="003D22E8" w:rsidRPr="004077CC" w:rsidRDefault="003D22E8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</w:tr>
      <w:tr w:rsidR="003D22E8" w:rsidRPr="004077CC" w14:paraId="04ED7A0D" w14:textId="77777777" w:rsidTr="005321FF">
        <w:trPr>
          <w:trHeight w:val="276"/>
        </w:trPr>
        <w:tc>
          <w:tcPr>
            <w:tcW w:w="13472" w:type="dxa"/>
            <w:gridSpan w:val="7"/>
            <w:tcBorders>
              <w:top w:val="single" w:sz="4" w:space="0" w:color="auto"/>
            </w:tcBorders>
            <w:vAlign w:val="center"/>
          </w:tcPr>
          <w:p w14:paraId="2F1CF4F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>Age (year)</w:t>
            </w:r>
          </w:p>
        </w:tc>
      </w:tr>
      <w:tr w:rsidR="003D22E8" w:rsidRPr="004077CC" w14:paraId="4ADE6A48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256FF68D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&lt;65</w:t>
            </w:r>
          </w:p>
        </w:tc>
        <w:tc>
          <w:tcPr>
            <w:tcW w:w="2126" w:type="dxa"/>
            <w:vAlign w:val="center"/>
          </w:tcPr>
          <w:p w14:paraId="5352510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17FBFA5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18,608 </w:t>
            </w:r>
          </w:p>
        </w:tc>
        <w:tc>
          <w:tcPr>
            <w:tcW w:w="1276" w:type="dxa"/>
          </w:tcPr>
          <w:p w14:paraId="38BF082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701" w:type="dxa"/>
          </w:tcPr>
          <w:p w14:paraId="13A7F33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2D2A7047" w14:textId="6283CAC9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0.837 (0.597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1.174)</w:t>
            </w:r>
          </w:p>
        </w:tc>
        <w:tc>
          <w:tcPr>
            <w:tcW w:w="2906" w:type="dxa"/>
          </w:tcPr>
          <w:p w14:paraId="502231D4" w14:textId="0BE3F2A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0.855 (0.609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1.201)</w:t>
            </w:r>
          </w:p>
        </w:tc>
      </w:tr>
      <w:tr w:rsidR="003D22E8" w:rsidRPr="004077CC" w14:paraId="3A0FE78C" w14:textId="77777777" w:rsidTr="00AF5CAA">
        <w:trPr>
          <w:trHeight w:val="276"/>
        </w:trPr>
        <w:tc>
          <w:tcPr>
            <w:tcW w:w="1423" w:type="dxa"/>
            <w:vMerge/>
          </w:tcPr>
          <w:p w14:paraId="51A024F2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B63B1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7506DA9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29,169 </w:t>
            </w:r>
          </w:p>
        </w:tc>
        <w:tc>
          <w:tcPr>
            <w:tcW w:w="1276" w:type="dxa"/>
          </w:tcPr>
          <w:p w14:paraId="22FDCEB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701" w:type="dxa"/>
          </w:tcPr>
          <w:p w14:paraId="7DF125D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27467D22" w14:textId="6729E39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1.052 (0.837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1.321)</w:t>
            </w:r>
          </w:p>
        </w:tc>
        <w:tc>
          <w:tcPr>
            <w:tcW w:w="2906" w:type="dxa"/>
          </w:tcPr>
          <w:p w14:paraId="563B3FEA" w14:textId="67697D5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1.112 (0.883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1.400)</w:t>
            </w:r>
          </w:p>
        </w:tc>
      </w:tr>
      <w:tr w:rsidR="003D22E8" w:rsidRPr="004077CC" w14:paraId="439336A1" w14:textId="77777777" w:rsidTr="00AF5CAA">
        <w:trPr>
          <w:trHeight w:val="276"/>
        </w:trPr>
        <w:tc>
          <w:tcPr>
            <w:tcW w:w="1423" w:type="dxa"/>
            <w:vMerge/>
          </w:tcPr>
          <w:p w14:paraId="0F32C326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7541C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2683E6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319,577 </w:t>
            </w:r>
          </w:p>
        </w:tc>
        <w:tc>
          <w:tcPr>
            <w:tcW w:w="1276" w:type="dxa"/>
          </w:tcPr>
          <w:p w14:paraId="442E3B6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947 </w:t>
            </w:r>
          </w:p>
        </w:tc>
        <w:tc>
          <w:tcPr>
            <w:tcW w:w="1701" w:type="dxa"/>
          </w:tcPr>
          <w:p w14:paraId="3CAA87C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7528E76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3D42B7D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59C1059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01A38693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Cs w:val="0"/>
                <w:sz w:val="24"/>
                <w:szCs w:val="24"/>
              </w:rPr>
              <w:t>65</w:t>
            </w:r>
            <w:r w:rsidRPr="004077CC">
              <w:rPr>
                <w:rFonts w:cs="Times New Roman"/>
                <w:bCs w:val="0"/>
                <w:sz w:val="24"/>
                <w:szCs w:val="24"/>
              </w:rPr>
              <w:t>–</w:t>
            </w:r>
            <w:r w:rsidRPr="004077CC">
              <w:rPr>
                <w:rFonts w:eastAsiaTheme="minorHAnsi" w:cs="Times New Roman"/>
                <w:bCs w:val="0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center"/>
          </w:tcPr>
          <w:p w14:paraId="796E5ED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1A3922B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2,212 </w:t>
            </w:r>
          </w:p>
        </w:tc>
        <w:tc>
          <w:tcPr>
            <w:tcW w:w="1276" w:type="dxa"/>
          </w:tcPr>
          <w:p w14:paraId="1CF6A0B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</w:tcPr>
          <w:p w14:paraId="3C80C0E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0.38 </w:t>
            </w:r>
          </w:p>
        </w:tc>
        <w:tc>
          <w:tcPr>
            <w:tcW w:w="2906" w:type="dxa"/>
          </w:tcPr>
          <w:p w14:paraId="32756D1B" w14:textId="78D6CA5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1.557 (0.895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2.710)</w:t>
            </w:r>
          </w:p>
        </w:tc>
        <w:tc>
          <w:tcPr>
            <w:tcW w:w="2906" w:type="dxa"/>
          </w:tcPr>
          <w:p w14:paraId="5DE78311" w14:textId="70534E1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1.507 (0.862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2.632)</w:t>
            </w:r>
          </w:p>
        </w:tc>
      </w:tr>
      <w:tr w:rsidR="003D22E8" w:rsidRPr="004077CC" w14:paraId="2FE58A85" w14:textId="77777777" w:rsidTr="00AF5CAA">
        <w:trPr>
          <w:trHeight w:val="276"/>
        </w:trPr>
        <w:tc>
          <w:tcPr>
            <w:tcW w:w="1423" w:type="dxa"/>
            <w:vMerge/>
          </w:tcPr>
          <w:p w14:paraId="1F2BF2C3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0CE0C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D1920F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2,838 </w:t>
            </w:r>
          </w:p>
        </w:tc>
        <w:tc>
          <w:tcPr>
            <w:tcW w:w="1276" w:type="dxa"/>
          </w:tcPr>
          <w:p w14:paraId="3813885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14:paraId="60614F4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102C7945" w14:textId="6EDDB4A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0.637 (0.316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1.285)</w:t>
            </w:r>
          </w:p>
        </w:tc>
        <w:tc>
          <w:tcPr>
            <w:tcW w:w="2906" w:type="dxa"/>
          </w:tcPr>
          <w:p w14:paraId="1535114E" w14:textId="75EA0D0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0.635 (0.315</w:t>
            </w:r>
            <w:r w:rsidR="006E3F2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1.282)</w:t>
            </w:r>
          </w:p>
        </w:tc>
      </w:tr>
      <w:tr w:rsidR="003D22E8" w:rsidRPr="004077CC" w14:paraId="25FBC427" w14:textId="77777777" w:rsidTr="00AF5CAA">
        <w:trPr>
          <w:trHeight w:val="276"/>
        </w:trPr>
        <w:tc>
          <w:tcPr>
            <w:tcW w:w="1423" w:type="dxa"/>
            <w:vMerge/>
          </w:tcPr>
          <w:p w14:paraId="13FFD81A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12115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25313EA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71,599 </w:t>
            </w:r>
          </w:p>
        </w:tc>
        <w:tc>
          <w:tcPr>
            <w:tcW w:w="1276" w:type="dxa"/>
          </w:tcPr>
          <w:p w14:paraId="6D3C8D8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353 </w:t>
            </w:r>
          </w:p>
        </w:tc>
        <w:tc>
          <w:tcPr>
            <w:tcW w:w="1701" w:type="dxa"/>
          </w:tcPr>
          <w:p w14:paraId="470DD16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0.24 </w:t>
            </w:r>
          </w:p>
        </w:tc>
        <w:tc>
          <w:tcPr>
            <w:tcW w:w="2906" w:type="dxa"/>
          </w:tcPr>
          <w:p w14:paraId="78281FB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365640A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8225CA5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46A0D273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  <w:t>≥75</w:t>
            </w:r>
          </w:p>
        </w:tc>
        <w:tc>
          <w:tcPr>
            <w:tcW w:w="2126" w:type="dxa"/>
            <w:vAlign w:val="center"/>
          </w:tcPr>
          <w:p w14:paraId="22B66E2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BACA8F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484 </w:t>
            </w:r>
          </w:p>
        </w:tc>
        <w:tc>
          <w:tcPr>
            <w:tcW w:w="1276" w:type="dxa"/>
          </w:tcPr>
          <w:p w14:paraId="39DB84B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357F510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70542646" w14:textId="5417C649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0.422 (0.059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3.008)</w:t>
            </w:r>
          </w:p>
        </w:tc>
        <w:tc>
          <w:tcPr>
            <w:tcW w:w="2906" w:type="dxa"/>
          </w:tcPr>
          <w:p w14:paraId="674D3620" w14:textId="03F293F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0.374 (0.052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2.677)</w:t>
            </w:r>
          </w:p>
        </w:tc>
      </w:tr>
      <w:tr w:rsidR="003D22E8" w:rsidRPr="004077CC" w14:paraId="2AD7509D" w14:textId="77777777" w:rsidTr="00AF5CAA">
        <w:trPr>
          <w:trHeight w:val="276"/>
        </w:trPr>
        <w:tc>
          <w:tcPr>
            <w:tcW w:w="1423" w:type="dxa"/>
            <w:vMerge/>
          </w:tcPr>
          <w:p w14:paraId="7948D27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79BE5B9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  <w:hideMark/>
          </w:tcPr>
          <w:p w14:paraId="16CBC92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556 </w:t>
            </w:r>
          </w:p>
        </w:tc>
        <w:tc>
          <w:tcPr>
            <w:tcW w:w="1276" w:type="dxa"/>
            <w:hideMark/>
          </w:tcPr>
          <w:p w14:paraId="22EFCFC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6502E87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2906" w:type="dxa"/>
          </w:tcPr>
          <w:p w14:paraId="3B9E3CDC" w14:textId="793DD9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0.939 (0.300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2.939)</w:t>
            </w:r>
          </w:p>
        </w:tc>
        <w:tc>
          <w:tcPr>
            <w:tcW w:w="2906" w:type="dxa"/>
            <w:hideMark/>
          </w:tcPr>
          <w:p w14:paraId="40918CE7" w14:textId="203A7A6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0.847 (0.270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2.659)</w:t>
            </w:r>
          </w:p>
        </w:tc>
      </w:tr>
      <w:tr w:rsidR="003D22E8" w:rsidRPr="004077CC" w14:paraId="2EA2BE21" w14:textId="77777777" w:rsidTr="00AF5CAA">
        <w:trPr>
          <w:trHeight w:val="276"/>
        </w:trPr>
        <w:tc>
          <w:tcPr>
            <w:tcW w:w="1423" w:type="dxa"/>
            <w:vMerge/>
          </w:tcPr>
          <w:p w14:paraId="213C50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21EC2AC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  <w:hideMark/>
          </w:tcPr>
          <w:p w14:paraId="7C3245D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28,026 </w:t>
            </w:r>
          </w:p>
        </w:tc>
        <w:tc>
          <w:tcPr>
            <w:tcW w:w="1276" w:type="dxa"/>
            <w:hideMark/>
          </w:tcPr>
          <w:p w14:paraId="2FAF689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701" w:type="dxa"/>
            <w:hideMark/>
          </w:tcPr>
          <w:p w14:paraId="774BFD9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0.32 </w:t>
            </w:r>
          </w:p>
        </w:tc>
        <w:tc>
          <w:tcPr>
            <w:tcW w:w="2906" w:type="dxa"/>
          </w:tcPr>
          <w:p w14:paraId="394D2F9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  <w:hideMark/>
          </w:tcPr>
          <w:p w14:paraId="6126F57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69F740F" w14:textId="77777777" w:rsidTr="005321FF">
        <w:trPr>
          <w:trHeight w:val="276"/>
        </w:trPr>
        <w:tc>
          <w:tcPr>
            <w:tcW w:w="13472" w:type="dxa"/>
            <w:gridSpan w:val="7"/>
            <w:vAlign w:val="center"/>
          </w:tcPr>
          <w:p w14:paraId="3464B5C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>Sex</w:t>
            </w:r>
          </w:p>
        </w:tc>
      </w:tr>
      <w:tr w:rsidR="003D22E8" w:rsidRPr="004077CC" w14:paraId="64BA7546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E341D3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  <w:hideMark/>
          </w:tcPr>
          <w:p w14:paraId="3051C8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  <w:hideMark/>
          </w:tcPr>
          <w:p w14:paraId="4C9544E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12,566 </w:t>
            </w:r>
          </w:p>
        </w:tc>
        <w:tc>
          <w:tcPr>
            <w:tcW w:w="1276" w:type="dxa"/>
            <w:hideMark/>
          </w:tcPr>
          <w:p w14:paraId="1581E70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701" w:type="dxa"/>
          </w:tcPr>
          <w:p w14:paraId="3387DFF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2906" w:type="dxa"/>
          </w:tcPr>
          <w:p w14:paraId="7EA7CEF5" w14:textId="03E2979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0.908 (0.651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1.267)</w:t>
            </w:r>
          </w:p>
        </w:tc>
        <w:tc>
          <w:tcPr>
            <w:tcW w:w="2906" w:type="dxa"/>
            <w:hideMark/>
          </w:tcPr>
          <w:p w14:paraId="06BB911B" w14:textId="6C87FA3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0.962 (0.688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1.345)</w:t>
            </w:r>
          </w:p>
        </w:tc>
      </w:tr>
      <w:tr w:rsidR="003D22E8" w:rsidRPr="004077CC" w14:paraId="572001DB" w14:textId="77777777" w:rsidTr="00AF5CAA">
        <w:trPr>
          <w:trHeight w:val="276"/>
        </w:trPr>
        <w:tc>
          <w:tcPr>
            <w:tcW w:w="1423" w:type="dxa"/>
            <w:vMerge/>
          </w:tcPr>
          <w:p w14:paraId="6031EEAC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769E1A1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  <w:hideMark/>
          </w:tcPr>
          <w:p w14:paraId="2A5AF95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19,380 </w:t>
            </w:r>
          </w:p>
        </w:tc>
        <w:tc>
          <w:tcPr>
            <w:tcW w:w="1276" w:type="dxa"/>
            <w:hideMark/>
          </w:tcPr>
          <w:p w14:paraId="7F1D099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701" w:type="dxa"/>
          </w:tcPr>
          <w:p w14:paraId="18052D5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0.21 </w:t>
            </w:r>
          </w:p>
        </w:tc>
        <w:tc>
          <w:tcPr>
            <w:tcW w:w="2906" w:type="dxa"/>
          </w:tcPr>
          <w:p w14:paraId="19A9FE10" w14:textId="5871529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1.038 (0.819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1.317)</w:t>
            </w:r>
          </w:p>
        </w:tc>
        <w:tc>
          <w:tcPr>
            <w:tcW w:w="2906" w:type="dxa"/>
            <w:hideMark/>
          </w:tcPr>
          <w:p w14:paraId="298464E9" w14:textId="249CF8C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1.150 (0.905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1.462)</w:t>
            </w:r>
          </w:p>
        </w:tc>
      </w:tr>
      <w:tr w:rsidR="003D22E8" w:rsidRPr="004077CC" w14:paraId="383940C0" w14:textId="77777777" w:rsidTr="00AF5CAA">
        <w:trPr>
          <w:trHeight w:val="276"/>
        </w:trPr>
        <w:tc>
          <w:tcPr>
            <w:tcW w:w="1423" w:type="dxa"/>
            <w:vMerge/>
          </w:tcPr>
          <w:p w14:paraId="01F405C7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098E674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  <w:hideMark/>
          </w:tcPr>
          <w:p w14:paraId="371BF8C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256,990 </w:t>
            </w:r>
          </w:p>
        </w:tc>
        <w:tc>
          <w:tcPr>
            <w:tcW w:w="1276" w:type="dxa"/>
          </w:tcPr>
          <w:p w14:paraId="4724357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1,071 </w:t>
            </w:r>
          </w:p>
        </w:tc>
        <w:tc>
          <w:tcPr>
            <w:tcW w:w="1701" w:type="dxa"/>
          </w:tcPr>
          <w:p w14:paraId="5324DE5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2906" w:type="dxa"/>
          </w:tcPr>
          <w:p w14:paraId="487298F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6F62B15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849D8F1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0775D4CE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Cs w:val="0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14:paraId="4E71882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481052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8,738 </w:t>
            </w:r>
          </w:p>
        </w:tc>
        <w:tc>
          <w:tcPr>
            <w:tcW w:w="1276" w:type="dxa"/>
          </w:tcPr>
          <w:p w14:paraId="14B0745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</w:tcPr>
          <w:p w14:paraId="506C74D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0.09 </w:t>
            </w:r>
          </w:p>
        </w:tc>
        <w:tc>
          <w:tcPr>
            <w:tcW w:w="2906" w:type="dxa"/>
          </w:tcPr>
          <w:p w14:paraId="6BCB3545" w14:textId="095CE0D1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0.749 (0.431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1.302)</w:t>
            </w:r>
          </w:p>
        </w:tc>
        <w:tc>
          <w:tcPr>
            <w:tcW w:w="2906" w:type="dxa"/>
          </w:tcPr>
          <w:p w14:paraId="6DC777BF" w14:textId="6B9A26E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0.843 (0.483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1.472)</w:t>
            </w:r>
          </w:p>
        </w:tc>
      </w:tr>
      <w:tr w:rsidR="003D22E8" w:rsidRPr="004077CC" w14:paraId="06206A22" w14:textId="77777777" w:rsidTr="00AF5CAA">
        <w:trPr>
          <w:trHeight w:val="276"/>
        </w:trPr>
        <w:tc>
          <w:tcPr>
            <w:tcW w:w="1423" w:type="dxa"/>
            <w:vMerge/>
          </w:tcPr>
          <w:p w14:paraId="6414677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7DD16EB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  <w:hideMark/>
          </w:tcPr>
          <w:p w14:paraId="6690FDF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13,183 </w:t>
            </w:r>
          </w:p>
        </w:tc>
        <w:tc>
          <w:tcPr>
            <w:tcW w:w="1276" w:type="dxa"/>
          </w:tcPr>
          <w:p w14:paraId="636C532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</w:tcPr>
          <w:p w14:paraId="4DBE2E1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2906" w:type="dxa"/>
          </w:tcPr>
          <w:p w14:paraId="13FB3A65" w14:textId="3E68363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0.589 (0.367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0.944)</w:t>
            </w:r>
          </w:p>
        </w:tc>
        <w:tc>
          <w:tcPr>
            <w:tcW w:w="2906" w:type="dxa"/>
          </w:tcPr>
          <w:p w14:paraId="27FBE8D8" w14:textId="4C6E59BD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0.707 (0.439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1.139)</w:t>
            </w:r>
          </w:p>
        </w:tc>
      </w:tr>
      <w:tr w:rsidR="003D22E8" w:rsidRPr="004077CC" w14:paraId="391D79F8" w14:textId="77777777" w:rsidTr="00AF5CAA">
        <w:trPr>
          <w:trHeight w:val="276"/>
        </w:trPr>
        <w:tc>
          <w:tcPr>
            <w:tcW w:w="1423" w:type="dxa"/>
            <w:vMerge/>
          </w:tcPr>
          <w:p w14:paraId="24944EA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689A2E4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  <w:hideMark/>
          </w:tcPr>
          <w:p w14:paraId="7DEDB91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162,212 </w:t>
            </w:r>
          </w:p>
        </w:tc>
        <w:tc>
          <w:tcPr>
            <w:tcW w:w="1276" w:type="dxa"/>
            <w:hideMark/>
          </w:tcPr>
          <w:p w14:paraId="23E3D2F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409 </w:t>
            </w:r>
          </w:p>
        </w:tc>
        <w:tc>
          <w:tcPr>
            <w:tcW w:w="1701" w:type="dxa"/>
          </w:tcPr>
          <w:p w14:paraId="762165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7A4F721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  <w:hideMark/>
          </w:tcPr>
          <w:p w14:paraId="54D98DB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4B914BA0" w14:textId="77777777" w:rsidTr="005321FF">
        <w:trPr>
          <w:trHeight w:val="276"/>
        </w:trPr>
        <w:tc>
          <w:tcPr>
            <w:tcW w:w="13472" w:type="dxa"/>
            <w:gridSpan w:val="7"/>
          </w:tcPr>
          <w:p w14:paraId="3ADD018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lastRenderedPageBreak/>
              <w:t>BMI (kg/m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  <w:vertAlign w:val="superscript"/>
              </w:rPr>
              <w:t>2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)</w:t>
            </w:r>
          </w:p>
        </w:tc>
      </w:tr>
      <w:tr w:rsidR="003D22E8" w:rsidRPr="004077CC" w14:paraId="655552C9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200F04F4" w14:textId="5458D133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18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24.9 </w:t>
            </w:r>
          </w:p>
        </w:tc>
        <w:tc>
          <w:tcPr>
            <w:tcW w:w="2126" w:type="dxa"/>
            <w:vAlign w:val="center"/>
            <w:hideMark/>
          </w:tcPr>
          <w:p w14:paraId="7B3DD7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  <w:hideMark/>
          </w:tcPr>
          <w:p w14:paraId="0E84724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5,046 </w:t>
            </w:r>
          </w:p>
        </w:tc>
        <w:tc>
          <w:tcPr>
            <w:tcW w:w="1276" w:type="dxa"/>
          </w:tcPr>
          <w:p w14:paraId="0A1FFCA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</w:tcPr>
          <w:p w14:paraId="082C991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2906" w:type="dxa"/>
          </w:tcPr>
          <w:p w14:paraId="31F9DBF3" w14:textId="482485A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1.120 (0.681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1.840) </w:t>
            </w:r>
          </w:p>
        </w:tc>
        <w:tc>
          <w:tcPr>
            <w:tcW w:w="2906" w:type="dxa"/>
          </w:tcPr>
          <w:p w14:paraId="5977D5E3" w14:textId="00C7389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1.154 (0.701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1.901)</w:t>
            </w:r>
          </w:p>
        </w:tc>
      </w:tr>
      <w:tr w:rsidR="003D22E8" w:rsidRPr="004077CC" w14:paraId="4888C7EA" w14:textId="77777777" w:rsidTr="00AF5CAA">
        <w:trPr>
          <w:trHeight w:val="276"/>
        </w:trPr>
        <w:tc>
          <w:tcPr>
            <w:tcW w:w="1423" w:type="dxa"/>
            <w:vMerge/>
          </w:tcPr>
          <w:p w14:paraId="1555C363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163562B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  <w:hideMark/>
          </w:tcPr>
          <w:p w14:paraId="1917DCD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7,311 </w:t>
            </w:r>
          </w:p>
        </w:tc>
        <w:tc>
          <w:tcPr>
            <w:tcW w:w="1276" w:type="dxa"/>
            <w:hideMark/>
          </w:tcPr>
          <w:p w14:paraId="43801B5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24A4CBE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2906" w:type="dxa"/>
          </w:tcPr>
          <w:p w14:paraId="612EBF05" w14:textId="43EFDBCF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0.618 (0.370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1.031)</w:t>
            </w:r>
          </w:p>
        </w:tc>
        <w:tc>
          <w:tcPr>
            <w:tcW w:w="2906" w:type="dxa"/>
            <w:hideMark/>
          </w:tcPr>
          <w:p w14:paraId="596310CF" w14:textId="364DD0D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0.679 (0.407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1.135)</w:t>
            </w:r>
          </w:p>
        </w:tc>
      </w:tr>
      <w:tr w:rsidR="003D22E8" w:rsidRPr="004077CC" w14:paraId="7C9FFBF1" w14:textId="77777777" w:rsidTr="00AF5CAA">
        <w:trPr>
          <w:trHeight w:val="276"/>
        </w:trPr>
        <w:tc>
          <w:tcPr>
            <w:tcW w:w="1423" w:type="dxa"/>
            <w:vMerge/>
          </w:tcPr>
          <w:p w14:paraId="426A395E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0027B16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0DCE7A1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167,190 </w:t>
            </w:r>
          </w:p>
        </w:tc>
        <w:tc>
          <w:tcPr>
            <w:tcW w:w="1276" w:type="dxa"/>
          </w:tcPr>
          <w:p w14:paraId="452F8A5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616 </w:t>
            </w:r>
          </w:p>
        </w:tc>
        <w:tc>
          <w:tcPr>
            <w:tcW w:w="1701" w:type="dxa"/>
          </w:tcPr>
          <w:p w14:paraId="4BDC2C9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58A6A2B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0BBD6A3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27F008A6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20914F74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25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29.9 </w:t>
            </w:r>
          </w:p>
        </w:tc>
        <w:tc>
          <w:tcPr>
            <w:tcW w:w="2126" w:type="dxa"/>
            <w:vAlign w:val="center"/>
          </w:tcPr>
          <w:p w14:paraId="01A1D53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87D11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10,402 </w:t>
            </w:r>
          </w:p>
        </w:tc>
        <w:tc>
          <w:tcPr>
            <w:tcW w:w="1276" w:type="dxa"/>
          </w:tcPr>
          <w:p w14:paraId="310F349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01" w:type="dxa"/>
          </w:tcPr>
          <w:p w14:paraId="2F60443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1B25CBE6" w14:textId="72E94CA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0.823 (0.547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1.236) </w:t>
            </w:r>
          </w:p>
        </w:tc>
        <w:tc>
          <w:tcPr>
            <w:tcW w:w="2906" w:type="dxa"/>
          </w:tcPr>
          <w:p w14:paraId="140BE8D6" w14:textId="181A9E61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0.874 (0.580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1.317)</w:t>
            </w:r>
          </w:p>
        </w:tc>
      </w:tr>
      <w:tr w:rsidR="003D22E8" w:rsidRPr="004077CC" w14:paraId="297F92FA" w14:textId="77777777" w:rsidTr="00AF5CAA">
        <w:trPr>
          <w:trHeight w:val="276"/>
        </w:trPr>
        <w:tc>
          <w:tcPr>
            <w:tcW w:w="1423" w:type="dxa"/>
            <w:vMerge/>
          </w:tcPr>
          <w:p w14:paraId="3E8896E8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120A8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42A215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15,872 </w:t>
            </w:r>
          </w:p>
        </w:tc>
        <w:tc>
          <w:tcPr>
            <w:tcW w:w="1276" w:type="dxa"/>
          </w:tcPr>
          <w:p w14:paraId="3F4D4F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701" w:type="dxa"/>
          </w:tcPr>
          <w:p w14:paraId="13FF608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2906" w:type="dxa"/>
          </w:tcPr>
          <w:p w14:paraId="4728094B" w14:textId="0EFD4970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1.049 (0.795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1.383)</w:t>
            </w:r>
          </w:p>
        </w:tc>
        <w:tc>
          <w:tcPr>
            <w:tcW w:w="2906" w:type="dxa"/>
          </w:tcPr>
          <w:p w14:paraId="65F956B0" w14:textId="15B78A1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1.169 (0.885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1.545)</w:t>
            </w:r>
          </w:p>
        </w:tc>
      </w:tr>
      <w:tr w:rsidR="003D22E8" w:rsidRPr="004077CC" w14:paraId="63CC3955" w14:textId="77777777" w:rsidTr="00AF5CAA">
        <w:trPr>
          <w:trHeight w:val="276"/>
        </w:trPr>
        <w:tc>
          <w:tcPr>
            <w:tcW w:w="1423" w:type="dxa"/>
            <w:vMerge/>
          </w:tcPr>
          <w:p w14:paraId="1E365006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A8A96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7578C41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193,094 </w:t>
            </w:r>
          </w:p>
        </w:tc>
        <w:tc>
          <w:tcPr>
            <w:tcW w:w="1276" w:type="dxa"/>
          </w:tcPr>
          <w:p w14:paraId="35078C1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707 </w:t>
            </w:r>
          </w:p>
        </w:tc>
        <w:tc>
          <w:tcPr>
            <w:tcW w:w="1701" w:type="dxa"/>
          </w:tcPr>
          <w:p w14:paraId="7D96DB6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1F6CA27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25A270C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4C0977CD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2CC06BF0" w14:textId="77777777" w:rsidR="003D22E8" w:rsidRPr="004077CC" w:rsidRDefault="003D22E8" w:rsidP="00AF5CAA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≥30</w:t>
            </w:r>
          </w:p>
        </w:tc>
        <w:tc>
          <w:tcPr>
            <w:tcW w:w="2126" w:type="dxa"/>
            <w:vAlign w:val="center"/>
          </w:tcPr>
          <w:p w14:paraId="6CF9ABE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144B55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5,856 </w:t>
            </w:r>
          </w:p>
        </w:tc>
        <w:tc>
          <w:tcPr>
            <w:tcW w:w="1276" w:type="dxa"/>
          </w:tcPr>
          <w:p w14:paraId="03ED2D7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14:paraId="3CF5C87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0.10 </w:t>
            </w:r>
          </w:p>
        </w:tc>
        <w:tc>
          <w:tcPr>
            <w:tcW w:w="2906" w:type="dxa"/>
          </w:tcPr>
          <w:p w14:paraId="3C17FA02" w14:textId="7A65EE2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0.730 (0.372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1.429)</w:t>
            </w:r>
          </w:p>
        </w:tc>
        <w:tc>
          <w:tcPr>
            <w:tcW w:w="2906" w:type="dxa"/>
          </w:tcPr>
          <w:p w14:paraId="7EDEFFD5" w14:textId="48CBEFFD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0.781 (0.397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1.539)</w:t>
            </w:r>
          </w:p>
        </w:tc>
      </w:tr>
      <w:tr w:rsidR="003D22E8" w:rsidRPr="004077CC" w14:paraId="5087C9E2" w14:textId="77777777" w:rsidTr="00AF5CAA">
        <w:trPr>
          <w:trHeight w:val="276"/>
        </w:trPr>
        <w:tc>
          <w:tcPr>
            <w:tcW w:w="1423" w:type="dxa"/>
            <w:vMerge/>
          </w:tcPr>
          <w:p w14:paraId="2245E33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29A1F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E3798C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9,380 </w:t>
            </w:r>
          </w:p>
        </w:tc>
        <w:tc>
          <w:tcPr>
            <w:tcW w:w="1276" w:type="dxa"/>
          </w:tcPr>
          <w:p w14:paraId="45EC397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</w:tcPr>
          <w:p w14:paraId="1264A4A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3A0C82A4" w14:textId="7E6414F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0.980 (0.627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1.532)</w:t>
            </w:r>
          </w:p>
        </w:tc>
        <w:tc>
          <w:tcPr>
            <w:tcW w:w="2906" w:type="dxa"/>
          </w:tcPr>
          <w:p w14:paraId="0CFC925E" w14:textId="5E73E550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1.054 (0.672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1.653)</w:t>
            </w:r>
          </w:p>
        </w:tc>
      </w:tr>
      <w:tr w:rsidR="003D22E8" w:rsidRPr="004077CC" w14:paraId="41792A55" w14:textId="77777777" w:rsidTr="00AF5CAA">
        <w:trPr>
          <w:trHeight w:val="276"/>
        </w:trPr>
        <w:tc>
          <w:tcPr>
            <w:tcW w:w="1423" w:type="dxa"/>
            <w:vMerge/>
          </w:tcPr>
          <w:p w14:paraId="0458C39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550FB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4648A35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58,918 </w:t>
            </w:r>
          </w:p>
        </w:tc>
        <w:tc>
          <w:tcPr>
            <w:tcW w:w="1276" w:type="dxa"/>
          </w:tcPr>
          <w:p w14:paraId="6BB0165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157 </w:t>
            </w:r>
          </w:p>
        </w:tc>
        <w:tc>
          <w:tcPr>
            <w:tcW w:w="1701" w:type="dxa"/>
          </w:tcPr>
          <w:p w14:paraId="5D56664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0.13 </w:t>
            </w:r>
          </w:p>
        </w:tc>
        <w:tc>
          <w:tcPr>
            <w:tcW w:w="2906" w:type="dxa"/>
          </w:tcPr>
          <w:p w14:paraId="569F1EC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316D198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7126C4A9" w14:textId="77777777" w:rsidTr="005321FF">
        <w:trPr>
          <w:trHeight w:val="276"/>
        </w:trPr>
        <w:tc>
          <w:tcPr>
            <w:tcW w:w="13472" w:type="dxa"/>
            <w:gridSpan w:val="7"/>
          </w:tcPr>
          <w:p w14:paraId="6059D3FF" w14:textId="35881DF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left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eGFR (m</w:t>
            </w:r>
            <w:r w:rsidR="00DF3B96"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L</w:t>
            </w: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/min/1.73 m</w:t>
            </w: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)</w:t>
            </w:r>
            <w:r w:rsidRPr="004077CC">
              <w:rPr>
                <w:rFonts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3D22E8" w:rsidRPr="004077CC" w14:paraId="6F44C5EF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7537E3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&lt;60 </w:t>
            </w:r>
          </w:p>
        </w:tc>
        <w:tc>
          <w:tcPr>
            <w:tcW w:w="2126" w:type="dxa"/>
            <w:vAlign w:val="center"/>
          </w:tcPr>
          <w:p w14:paraId="591E7A9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0151047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745 </w:t>
            </w:r>
          </w:p>
        </w:tc>
        <w:tc>
          <w:tcPr>
            <w:tcW w:w="1276" w:type="dxa"/>
          </w:tcPr>
          <w:p w14:paraId="1C25F3E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770A72C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0.26 </w:t>
            </w:r>
          </w:p>
        </w:tc>
        <w:tc>
          <w:tcPr>
            <w:tcW w:w="2906" w:type="dxa"/>
          </w:tcPr>
          <w:p w14:paraId="66E238C9" w14:textId="3CFC282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0.937 (0.298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2.947)</w:t>
            </w:r>
          </w:p>
        </w:tc>
        <w:tc>
          <w:tcPr>
            <w:tcW w:w="2906" w:type="dxa"/>
          </w:tcPr>
          <w:p w14:paraId="0FA95C40" w14:textId="287CEE6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0.927 (0.292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2.940)</w:t>
            </w:r>
          </w:p>
        </w:tc>
      </w:tr>
      <w:tr w:rsidR="003D22E8" w:rsidRPr="004077CC" w14:paraId="18646C4C" w14:textId="77777777" w:rsidTr="00AF5CAA">
        <w:trPr>
          <w:trHeight w:val="276"/>
        </w:trPr>
        <w:tc>
          <w:tcPr>
            <w:tcW w:w="1423" w:type="dxa"/>
            <w:vMerge/>
          </w:tcPr>
          <w:p w14:paraId="3C6A54FD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4B4EC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21A964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929 </w:t>
            </w:r>
          </w:p>
        </w:tc>
        <w:tc>
          <w:tcPr>
            <w:tcW w:w="1276" w:type="dxa"/>
          </w:tcPr>
          <w:p w14:paraId="710384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14:paraId="2EF9156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24B73749" w14:textId="3FAB464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0.418 (0.103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1.689)</w:t>
            </w:r>
          </w:p>
        </w:tc>
        <w:tc>
          <w:tcPr>
            <w:tcW w:w="2906" w:type="dxa"/>
          </w:tcPr>
          <w:p w14:paraId="23D0B2B4" w14:textId="25D70AD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0.476 (0.117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1.934)</w:t>
            </w:r>
          </w:p>
        </w:tc>
      </w:tr>
      <w:tr w:rsidR="003D22E8" w:rsidRPr="004077CC" w14:paraId="3B6A5017" w14:textId="77777777" w:rsidTr="00AF5CAA">
        <w:trPr>
          <w:trHeight w:val="276"/>
        </w:trPr>
        <w:tc>
          <w:tcPr>
            <w:tcW w:w="1423" w:type="dxa"/>
            <w:vMerge/>
          </w:tcPr>
          <w:p w14:paraId="5F9B6F55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AF3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43BF7E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21,309 </w:t>
            </w:r>
          </w:p>
        </w:tc>
        <w:tc>
          <w:tcPr>
            <w:tcW w:w="1276" w:type="dxa"/>
          </w:tcPr>
          <w:p w14:paraId="6BA3277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1701" w:type="dxa"/>
          </w:tcPr>
          <w:p w14:paraId="6D2E27C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0.28 </w:t>
            </w:r>
          </w:p>
        </w:tc>
        <w:tc>
          <w:tcPr>
            <w:tcW w:w="2906" w:type="dxa"/>
          </w:tcPr>
          <w:p w14:paraId="1EB8901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Reference </w:t>
            </w:r>
          </w:p>
        </w:tc>
        <w:tc>
          <w:tcPr>
            <w:tcW w:w="2906" w:type="dxa"/>
          </w:tcPr>
          <w:p w14:paraId="297CFFB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6E8F006F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88F68EE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60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2126" w:type="dxa"/>
            <w:vAlign w:val="center"/>
          </w:tcPr>
          <w:p w14:paraId="30B965D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3852B8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9,252 </w:t>
            </w:r>
          </w:p>
        </w:tc>
        <w:tc>
          <w:tcPr>
            <w:tcW w:w="1276" w:type="dxa"/>
          </w:tcPr>
          <w:p w14:paraId="36E45B0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701" w:type="dxa"/>
          </w:tcPr>
          <w:p w14:paraId="7185B63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31AD7564" w14:textId="64ED333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1.000 (0.685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1.459)</w:t>
            </w:r>
          </w:p>
        </w:tc>
        <w:tc>
          <w:tcPr>
            <w:tcW w:w="2906" w:type="dxa"/>
          </w:tcPr>
          <w:p w14:paraId="667D4362" w14:textId="00717FB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1.095 (0.748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1.602)</w:t>
            </w:r>
          </w:p>
        </w:tc>
      </w:tr>
      <w:tr w:rsidR="003D22E8" w:rsidRPr="004077CC" w14:paraId="1FFC923A" w14:textId="77777777" w:rsidTr="00AF5CAA">
        <w:trPr>
          <w:trHeight w:val="276"/>
        </w:trPr>
        <w:tc>
          <w:tcPr>
            <w:tcW w:w="1423" w:type="dxa"/>
            <w:vMerge/>
          </w:tcPr>
          <w:p w14:paraId="7F10897F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77D1F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7BF8C5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13,869 </w:t>
            </w:r>
          </w:p>
        </w:tc>
        <w:tc>
          <w:tcPr>
            <w:tcW w:w="1276" w:type="dxa"/>
          </w:tcPr>
          <w:p w14:paraId="3A77864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701" w:type="dxa"/>
          </w:tcPr>
          <w:p w14:paraId="16670CC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0A616CCF" w14:textId="2ED1C229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0.926 (0.685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1.250)</w:t>
            </w:r>
          </w:p>
        </w:tc>
        <w:tc>
          <w:tcPr>
            <w:tcW w:w="2906" w:type="dxa"/>
          </w:tcPr>
          <w:p w14:paraId="5697FE1D" w14:textId="071211E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1.028 (0.759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1.393)</w:t>
            </w:r>
          </w:p>
        </w:tc>
      </w:tr>
      <w:tr w:rsidR="003D22E8" w:rsidRPr="004077CC" w14:paraId="4E3B92F1" w14:textId="77777777" w:rsidTr="00AF5CAA">
        <w:trPr>
          <w:trHeight w:val="276"/>
        </w:trPr>
        <w:tc>
          <w:tcPr>
            <w:tcW w:w="1423" w:type="dxa"/>
            <w:vMerge/>
          </w:tcPr>
          <w:p w14:paraId="37827FEE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72A48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D1EAB6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191,723 </w:t>
            </w:r>
          </w:p>
        </w:tc>
        <w:tc>
          <w:tcPr>
            <w:tcW w:w="1276" w:type="dxa"/>
          </w:tcPr>
          <w:p w14:paraId="7CA3735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761 </w:t>
            </w:r>
          </w:p>
        </w:tc>
        <w:tc>
          <w:tcPr>
            <w:tcW w:w="1701" w:type="dxa"/>
          </w:tcPr>
          <w:p w14:paraId="258E109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561FBEF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1AEE97A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25A7CD95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5E80FBC5" w14:textId="77777777" w:rsidR="003D22E8" w:rsidRPr="004077CC" w:rsidRDefault="003D22E8" w:rsidP="00AF5CAA">
            <w:pPr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≥90</w:t>
            </w:r>
          </w:p>
        </w:tc>
        <w:tc>
          <w:tcPr>
            <w:tcW w:w="2126" w:type="dxa"/>
            <w:vAlign w:val="center"/>
          </w:tcPr>
          <w:p w14:paraId="154794B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620729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11,193 </w:t>
            </w:r>
          </w:p>
        </w:tc>
        <w:tc>
          <w:tcPr>
            <w:tcW w:w="1276" w:type="dxa"/>
          </w:tcPr>
          <w:p w14:paraId="55D8E3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701" w:type="dxa"/>
          </w:tcPr>
          <w:p w14:paraId="7C9694B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0.09 </w:t>
            </w:r>
          </w:p>
        </w:tc>
        <w:tc>
          <w:tcPr>
            <w:tcW w:w="2906" w:type="dxa"/>
          </w:tcPr>
          <w:p w14:paraId="37D4F479" w14:textId="72A605FD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0.698 (0.431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1.131)</w:t>
            </w:r>
          </w:p>
        </w:tc>
        <w:tc>
          <w:tcPr>
            <w:tcW w:w="2906" w:type="dxa"/>
          </w:tcPr>
          <w:p w14:paraId="7FB38950" w14:textId="578E62B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0.747 (0.460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1.215)</w:t>
            </w:r>
          </w:p>
        </w:tc>
      </w:tr>
      <w:tr w:rsidR="003D22E8" w:rsidRPr="004077CC" w14:paraId="6309F653" w14:textId="77777777" w:rsidTr="00AF5CAA">
        <w:trPr>
          <w:trHeight w:val="276"/>
        </w:trPr>
        <w:tc>
          <w:tcPr>
            <w:tcW w:w="1423" w:type="dxa"/>
            <w:vMerge/>
          </w:tcPr>
          <w:p w14:paraId="318688FF" w14:textId="77777777" w:rsidR="003D22E8" w:rsidRPr="004077CC" w:rsidRDefault="003D22E8" w:rsidP="009C50B8">
            <w:pPr>
              <w:wordWrap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427D8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3ED5495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17,605 </w:t>
            </w:r>
          </w:p>
        </w:tc>
        <w:tc>
          <w:tcPr>
            <w:tcW w:w="1276" w:type="dxa"/>
          </w:tcPr>
          <w:p w14:paraId="176AED5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701" w:type="dxa"/>
          </w:tcPr>
          <w:p w14:paraId="7C1FE39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0.13 </w:t>
            </w:r>
          </w:p>
        </w:tc>
        <w:tc>
          <w:tcPr>
            <w:tcW w:w="2906" w:type="dxa"/>
          </w:tcPr>
          <w:p w14:paraId="6E6A1E05" w14:textId="35393C0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0.991 (0.729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1.347)</w:t>
            </w:r>
          </w:p>
        </w:tc>
        <w:tc>
          <w:tcPr>
            <w:tcW w:w="2906" w:type="dxa"/>
          </w:tcPr>
          <w:p w14:paraId="780E98D4" w14:textId="2730CD5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1.127 (0.827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1.537) </w:t>
            </w:r>
          </w:p>
        </w:tc>
      </w:tr>
      <w:tr w:rsidR="003D22E8" w:rsidRPr="004077CC" w14:paraId="7F1F5C2A" w14:textId="77777777" w:rsidTr="00AF5CAA">
        <w:trPr>
          <w:trHeight w:val="276"/>
        </w:trPr>
        <w:tc>
          <w:tcPr>
            <w:tcW w:w="1423" w:type="dxa"/>
            <w:vMerge/>
          </w:tcPr>
          <w:p w14:paraId="103BAAFE" w14:textId="77777777" w:rsidR="003D22E8" w:rsidRPr="004077CC" w:rsidRDefault="003D22E8" w:rsidP="009C50B8">
            <w:pPr>
              <w:wordWrap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1B87C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273484E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202,247 </w:t>
            </w:r>
          </w:p>
        </w:tc>
        <w:tc>
          <w:tcPr>
            <w:tcW w:w="1276" w:type="dxa"/>
          </w:tcPr>
          <w:p w14:paraId="24DC7BA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570 </w:t>
            </w:r>
          </w:p>
        </w:tc>
        <w:tc>
          <w:tcPr>
            <w:tcW w:w="1701" w:type="dxa"/>
          </w:tcPr>
          <w:p w14:paraId="39814DD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0.13 </w:t>
            </w:r>
          </w:p>
        </w:tc>
        <w:tc>
          <w:tcPr>
            <w:tcW w:w="2906" w:type="dxa"/>
          </w:tcPr>
          <w:p w14:paraId="3093776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2458D63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65C01ECA" w14:textId="77777777" w:rsidTr="005321FF">
        <w:trPr>
          <w:trHeight w:val="276"/>
        </w:trPr>
        <w:tc>
          <w:tcPr>
            <w:tcW w:w="13472" w:type="dxa"/>
            <w:gridSpan w:val="7"/>
            <w:vAlign w:val="center"/>
          </w:tcPr>
          <w:p w14:paraId="711FA314" w14:textId="24D33D7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LDL-C (mg/dL)</w:t>
            </w:r>
            <w:r w:rsidRPr="004077CC">
              <w:rPr>
                <w:rFonts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3D22E8" w:rsidRPr="004077CC" w14:paraId="509F2238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166A1436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lastRenderedPageBreak/>
              <w:t>&lt;70</w:t>
            </w:r>
          </w:p>
        </w:tc>
        <w:tc>
          <w:tcPr>
            <w:tcW w:w="2126" w:type="dxa"/>
            <w:vAlign w:val="center"/>
          </w:tcPr>
          <w:p w14:paraId="7E96138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E7775C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2,373 </w:t>
            </w:r>
          </w:p>
        </w:tc>
        <w:tc>
          <w:tcPr>
            <w:tcW w:w="1276" w:type="dxa"/>
          </w:tcPr>
          <w:p w14:paraId="27ED86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14:paraId="5E47A2E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2906" w:type="dxa"/>
          </w:tcPr>
          <w:p w14:paraId="7D4155F3" w14:textId="3107026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0.821 (0.406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1.662)</w:t>
            </w:r>
          </w:p>
        </w:tc>
        <w:tc>
          <w:tcPr>
            <w:tcW w:w="2906" w:type="dxa"/>
          </w:tcPr>
          <w:p w14:paraId="4E8B49E8" w14:textId="6CFB3D0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0.831 (0.408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1.692)</w:t>
            </w:r>
          </w:p>
        </w:tc>
      </w:tr>
      <w:tr w:rsidR="003D22E8" w:rsidRPr="004077CC" w14:paraId="3D7A8D8D" w14:textId="77777777" w:rsidTr="00AF5CAA">
        <w:trPr>
          <w:trHeight w:val="276"/>
        </w:trPr>
        <w:tc>
          <w:tcPr>
            <w:tcW w:w="1423" w:type="dxa"/>
            <w:vMerge/>
          </w:tcPr>
          <w:p w14:paraId="03F0AF7D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890C8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7BB260C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3,485 </w:t>
            </w:r>
          </w:p>
        </w:tc>
        <w:tc>
          <w:tcPr>
            <w:tcW w:w="1276" w:type="dxa"/>
          </w:tcPr>
          <w:p w14:paraId="05375B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</w:tcPr>
          <w:p w14:paraId="37C119E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0.23 </w:t>
            </w:r>
          </w:p>
        </w:tc>
        <w:tc>
          <w:tcPr>
            <w:tcW w:w="2906" w:type="dxa"/>
          </w:tcPr>
          <w:p w14:paraId="060B844B" w14:textId="0A77F969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1.097 (0.680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1.772)</w:t>
            </w:r>
          </w:p>
        </w:tc>
        <w:tc>
          <w:tcPr>
            <w:tcW w:w="2906" w:type="dxa"/>
          </w:tcPr>
          <w:p w14:paraId="02DEEEC4" w14:textId="0E9C856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1.160 (0.715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1.883)</w:t>
            </w:r>
          </w:p>
        </w:tc>
      </w:tr>
      <w:tr w:rsidR="003D22E8" w:rsidRPr="004077CC" w14:paraId="5EB0A255" w14:textId="77777777" w:rsidTr="00AF5CAA">
        <w:trPr>
          <w:trHeight w:val="276"/>
        </w:trPr>
        <w:tc>
          <w:tcPr>
            <w:tcW w:w="1423" w:type="dxa"/>
            <w:vMerge/>
          </w:tcPr>
          <w:p w14:paraId="2195247B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A54D6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D96AC7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47,545 </w:t>
            </w:r>
          </w:p>
        </w:tc>
        <w:tc>
          <w:tcPr>
            <w:tcW w:w="1276" w:type="dxa"/>
          </w:tcPr>
          <w:p w14:paraId="4863922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701" w:type="dxa"/>
          </w:tcPr>
          <w:p w14:paraId="2EEB715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0.21 </w:t>
            </w:r>
          </w:p>
        </w:tc>
        <w:tc>
          <w:tcPr>
            <w:tcW w:w="2906" w:type="dxa"/>
          </w:tcPr>
          <w:p w14:paraId="1967B16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3A0EA3D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6B81B980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3950834D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70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99.9 </w:t>
            </w:r>
          </w:p>
        </w:tc>
        <w:tc>
          <w:tcPr>
            <w:tcW w:w="2126" w:type="dxa"/>
            <w:vAlign w:val="center"/>
          </w:tcPr>
          <w:p w14:paraId="60C9F47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EB37A3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3,363 </w:t>
            </w:r>
          </w:p>
        </w:tc>
        <w:tc>
          <w:tcPr>
            <w:tcW w:w="1276" w:type="dxa"/>
          </w:tcPr>
          <w:p w14:paraId="0664E17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</w:tcPr>
          <w:p w14:paraId="672B006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77BC4025" w14:textId="0AC1D3E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1.101 (0.618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1.962)</w:t>
            </w:r>
          </w:p>
        </w:tc>
        <w:tc>
          <w:tcPr>
            <w:tcW w:w="2906" w:type="dxa"/>
          </w:tcPr>
          <w:p w14:paraId="0BF5B086" w14:textId="60F2FCE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1.145 (0.639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2.052)</w:t>
            </w:r>
          </w:p>
        </w:tc>
      </w:tr>
      <w:tr w:rsidR="003D22E8" w:rsidRPr="004077CC" w14:paraId="1FB32CAF" w14:textId="77777777" w:rsidTr="00AF5CAA">
        <w:trPr>
          <w:trHeight w:val="276"/>
        </w:trPr>
        <w:tc>
          <w:tcPr>
            <w:tcW w:w="1423" w:type="dxa"/>
            <w:vMerge/>
          </w:tcPr>
          <w:p w14:paraId="6AB665DF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6F1E4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BEAB80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5,389 </w:t>
            </w:r>
          </w:p>
        </w:tc>
        <w:tc>
          <w:tcPr>
            <w:tcW w:w="1276" w:type="dxa"/>
          </w:tcPr>
          <w:p w14:paraId="66A2E42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1217461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21E8DAB7" w14:textId="182821D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0.740 (0.440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1.242)</w:t>
            </w:r>
          </w:p>
        </w:tc>
        <w:tc>
          <w:tcPr>
            <w:tcW w:w="2906" w:type="dxa"/>
          </w:tcPr>
          <w:p w14:paraId="7D1B69B4" w14:textId="56A7C43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0.817 (0.484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1.378)</w:t>
            </w:r>
          </w:p>
        </w:tc>
      </w:tr>
      <w:tr w:rsidR="003D22E8" w:rsidRPr="004077CC" w14:paraId="39A1B102" w14:textId="77777777" w:rsidTr="00AF5CAA">
        <w:trPr>
          <w:trHeight w:val="276"/>
        </w:trPr>
        <w:tc>
          <w:tcPr>
            <w:tcW w:w="1423" w:type="dxa"/>
            <w:vMerge/>
          </w:tcPr>
          <w:p w14:paraId="37C5E6A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2E6D8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62CE4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74,172 </w:t>
            </w:r>
          </w:p>
        </w:tc>
        <w:tc>
          <w:tcPr>
            <w:tcW w:w="1276" w:type="dxa"/>
          </w:tcPr>
          <w:p w14:paraId="5349EA5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1701" w:type="dxa"/>
          </w:tcPr>
          <w:p w14:paraId="55B0E18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7DC7E50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78AA559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9D174D7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0B107405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100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129.9 </w:t>
            </w:r>
          </w:p>
        </w:tc>
        <w:tc>
          <w:tcPr>
            <w:tcW w:w="2126" w:type="dxa"/>
            <w:vAlign w:val="center"/>
          </w:tcPr>
          <w:p w14:paraId="113F929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EE6D21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3,386 </w:t>
            </w:r>
          </w:p>
        </w:tc>
        <w:tc>
          <w:tcPr>
            <w:tcW w:w="1276" w:type="dxa"/>
          </w:tcPr>
          <w:p w14:paraId="0815A6A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</w:tcPr>
          <w:p w14:paraId="41A70B4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4068FFAF" w14:textId="039A78A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1.191 (0.669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2.123)</w:t>
            </w:r>
          </w:p>
        </w:tc>
        <w:tc>
          <w:tcPr>
            <w:tcW w:w="2906" w:type="dxa"/>
          </w:tcPr>
          <w:p w14:paraId="1725A256" w14:textId="5812F6C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1.337 (0.746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2.398)</w:t>
            </w:r>
          </w:p>
        </w:tc>
      </w:tr>
      <w:tr w:rsidR="003D22E8" w:rsidRPr="004077CC" w14:paraId="15CB471A" w14:textId="77777777" w:rsidTr="00AF5CAA">
        <w:trPr>
          <w:trHeight w:val="276"/>
        </w:trPr>
        <w:tc>
          <w:tcPr>
            <w:tcW w:w="1423" w:type="dxa"/>
            <w:vMerge/>
          </w:tcPr>
          <w:p w14:paraId="137C2D68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E6A55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34616A5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5,570 </w:t>
            </w:r>
          </w:p>
        </w:tc>
        <w:tc>
          <w:tcPr>
            <w:tcW w:w="1276" w:type="dxa"/>
          </w:tcPr>
          <w:p w14:paraId="1839A23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</w:tcPr>
          <w:p w14:paraId="7610CF3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7DE9D2B5" w14:textId="5DAFD02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0.938 (0.583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1.510)</w:t>
            </w:r>
          </w:p>
        </w:tc>
        <w:tc>
          <w:tcPr>
            <w:tcW w:w="2906" w:type="dxa"/>
          </w:tcPr>
          <w:p w14:paraId="0E455B46" w14:textId="36452F0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1.125 (0.695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1.820)</w:t>
            </w:r>
          </w:p>
        </w:tc>
      </w:tr>
      <w:tr w:rsidR="003D22E8" w:rsidRPr="004077CC" w14:paraId="1347E1ED" w14:textId="77777777" w:rsidTr="00AF5CAA">
        <w:trPr>
          <w:trHeight w:val="276"/>
        </w:trPr>
        <w:tc>
          <w:tcPr>
            <w:tcW w:w="1423" w:type="dxa"/>
            <w:vMerge/>
          </w:tcPr>
          <w:p w14:paraId="32736C8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17B78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5E8CE9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79,573 </w:t>
            </w:r>
          </w:p>
        </w:tc>
        <w:tc>
          <w:tcPr>
            <w:tcW w:w="1276" w:type="dxa"/>
          </w:tcPr>
          <w:p w14:paraId="5F4A968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296 </w:t>
            </w:r>
          </w:p>
        </w:tc>
        <w:tc>
          <w:tcPr>
            <w:tcW w:w="1701" w:type="dxa"/>
          </w:tcPr>
          <w:p w14:paraId="4B7D95C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2BE8D4B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1E35DC0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343EE2DA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47B2F699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130</w:t>
            </w:r>
            <w:r w:rsidRPr="004077CC">
              <w:rPr>
                <w:rFonts w:cs="Times New Roman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159.9 </w:t>
            </w:r>
          </w:p>
        </w:tc>
        <w:tc>
          <w:tcPr>
            <w:tcW w:w="2126" w:type="dxa"/>
            <w:vAlign w:val="center"/>
          </w:tcPr>
          <w:p w14:paraId="37AB19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A01465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2,322 </w:t>
            </w:r>
          </w:p>
        </w:tc>
        <w:tc>
          <w:tcPr>
            <w:tcW w:w="1276" w:type="dxa"/>
          </w:tcPr>
          <w:p w14:paraId="5DF44FF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00ABD6A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2906" w:type="dxa"/>
          </w:tcPr>
          <w:p w14:paraId="5B576391" w14:textId="35C0220F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0.437 (0.140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1.365)</w:t>
            </w:r>
          </w:p>
        </w:tc>
        <w:tc>
          <w:tcPr>
            <w:tcW w:w="2906" w:type="dxa"/>
          </w:tcPr>
          <w:p w14:paraId="42939EC6" w14:textId="454EA150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0.510 (0.162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1.601)</w:t>
            </w:r>
          </w:p>
        </w:tc>
      </w:tr>
      <w:tr w:rsidR="003D22E8" w:rsidRPr="004077CC" w14:paraId="70A5F730" w14:textId="77777777" w:rsidTr="00AF5CAA">
        <w:trPr>
          <w:trHeight w:val="276"/>
        </w:trPr>
        <w:tc>
          <w:tcPr>
            <w:tcW w:w="1423" w:type="dxa"/>
            <w:vMerge/>
          </w:tcPr>
          <w:p w14:paraId="6B91A5A0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8BE28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0A7F767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4,054 </w:t>
            </w:r>
          </w:p>
        </w:tc>
        <w:tc>
          <w:tcPr>
            <w:tcW w:w="1276" w:type="dxa"/>
          </w:tcPr>
          <w:p w14:paraId="56F0B05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</w:tcPr>
          <w:p w14:paraId="6AAAA04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2ED46C83" w14:textId="1854D5B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1.014 (0.590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1.742)</w:t>
            </w:r>
          </w:p>
        </w:tc>
        <w:tc>
          <w:tcPr>
            <w:tcW w:w="2906" w:type="dxa"/>
          </w:tcPr>
          <w:p w14:paraId="26539C75" w14:textId="2277F71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1.194 (0.690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2.067)</w:t>
            </w:r>
          </w:p>
        </w:tc>
      </w:tr>
      <w:tr w:rsidR="003D22E8" w:rsidRPr="004077CC" w14:paraId="1A1F6A65" w14:textId="77777777" w:rsidTr="00AF5CAA">
        <w:trPr>
          <w:trHeight w:val="276"/>
        </w:trPr>
        <w:tc>
          <w:tcPr>
            <w:tcW w:w="1423" w:type="dxa"/>
            <w:vMerge/>
          </w:tcPr>
          <w:p w14:paraId="2A08DF9B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76F7D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3C0E548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56,772 </w:t>
            </w:r>
          </w:p>
        </w:tc>
        <w:tc>
          <w:tcPr>
            <w:tcW w:w="1276" w:type="dxa"/>
          </w:tcPr>
          <w:p w14:paraId="0CCDE16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701" w:type="dxa"/>
          </w:tcPr>
          <w:p w14:paraId="514D6A9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21FED67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48770C4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077A94B7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424173A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≥160</w:t>
            </w:r>
          </w:p>
        </w:tc>
        <w:tc>
          <w:tcPr>
            <w:tcW w:w="2126" w:type="dxa"/>
            <w:vAlign w:val="center"/>
          </w:tcPr>
          <w:p w14:paraId="63FF2BD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F41538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1,561 </w:t>
            </w:r>
          </w:p>
        </w:tc>
        <w:tc>
          <w:tcPr>
            <w:tcW w:w="1276" w:type="dxa"/>
          </w:tcPr>
          <w:p w14:paraId="182D86D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14:paraId="259B573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2906" w:type="dxa"/>
          </w:tcPr>
          <w:p w14:paraId="536E137A" w14:textId="6F4E651F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0.421 (0.104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1.702)</w:t>
            </w:r>
          </w:p>
        </w:tc>
        <w:tc>
          <w:tcPr>
            <w:tcW w:w="2906" w:type="dxa"/>
          </w:tcPr>
          <w:p w14:paraId="40EE0D21" w14:textId="2D8A529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0.455 (0.112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1.847)</w:t>
            </w:r>
          </w:p>
        </w:tc>
      </w:tr>
      <w:tr w:rsidR="003D22E8" w:rsidRPr="004077CC" w14:paraId="08CD7AE5" w14:textId="77777777" w:rsidTr="00AF5CAA">
        <w:trPr>
          <w:trHeight w:val="276"/>
        </w:trPr>
        <w:tc>
          <w:tcPr>
            <w:tcW w:w="1423" w:type="dxa"/>
            <w:vMerge/>
          </w:tcPr>
          <w:p w14:paraId="04A7EF46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930C2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5945DEB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2,654 </w:t>
            </w:r>
          </w:p>
        </w:tc>
        <w:tc>
          <w:tcPr>
            <w:tcW w:w="1276" w:type="dxa"/>
          </w:tcPr>
          <w:p w14:paraId="687E660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14:paraId="541C056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520961B1" w14:textId="70B6BEBD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0.890 (0.436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1.815)</w:t>
            </w:r>
          </w:p>
        </w:tc>
        <w:tc>
          <w:tcPr>
            <w:tcW w:w="2906" w:type="dxa"/>
          </w:tcPr>
          <w:p w14:paraId="4CF5B27E" w14:textId="112A3EE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1.035 (0.504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2.125) </w:t>
            </w:r>
          </w:p>
        </w:tc>
      </w:tr>
      <w:tr w:rsidR="003D22E8" w:rsidRPr="004077CC" w14:paraId="229812BF" w14:textId="77777777" w:rsidTr="00AF5CAA">
        <w:trPr>
          <w:trHeight w:val="276"/>
        </w:trPr>
        <w:tc>
          <w:tcPr>
            <w:tcW w:w="1423" w:type="dxa"/>
            <w:vMerge/>
          </w:tcPr>
          <w:p w14:paraId="4DF064FA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5EB71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3EA2D94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37,020 </w:t>
            </w:r>
          </w:p>
        </w:tc>
        <w:tc>
          <w:tcPr>
            <w:tcW w:w="1276" w:type="dxa"/>
          </w:tcPr>
          <w:p w14:paraId="08755BA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138 </w:t>
            </w:r>
          </w:p>
        </w:tc>
        <w:tc>
          <w:tcPr>
            <w:tcW w:w="1701" w:type="dxa"/>
          </w:tcPr>
          <w:p w14:paraId="194A8CC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5C07B07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2E08CC7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7D84BCF9" w14:textId="77777777" w:rsidTr="005321FF">
        <w:trPr>
          <w:trHeight w:val="276"/>
        </w:trPr>
        <w:tc>
          <w:tcPr>
            <w:tcW w:w="13472" w:type="dxa"/>
            <w:gridSpan w:val="7"/>
          </w:tcPr>
          <w:p w14:paraId="3F14015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left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Antiplatelet agents use</w:t>
            </w:r>
          </w:p>
        </w:tc>
      </w:tr>
      <w:tr w:rsidR="003D22E8" w:rsidRPr="004077CC" w14:paraId="58A1B050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68529025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26" w:type="dxa"/>
            <w:vAlign w:val="center"/>
          </w:tcPr>
          <w:p w14:paraId="4270C6A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B823ED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2,626 </w:t>
            </w:r>
          </w:p>
        </w:tc>
        <w:tc>
          <w:tcPr>
            <w:tcW w:w="1276" w:type="dxa"/>
          </w:tcPr>
          <w:p w14:paraId="4EB1010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14:paraId="7781B51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0.48 </w:t>
            </w:r>
          </w:p>
        </w:tc>
        <w:tc>
          <w:tcPr>
            <w:tcW w:w="2906" w:type="dxa"/>
          </w:tcPr>
          <w:p w14:paraId="460E53F5" w14:textId="0ADDCFC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1.213 (0.773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1.902)</w:t>
            </w:r>
          </w:p>
        </w:tc>
        <w:tc>
          <w:tcPr>
            <w:tcW w:w="2906" w:type="dxa"/>
          </w:tcPr>
          <w:p w14:paraId="2EB7B4D9" w14:textId="7ABB04B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1.258 (0.798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1.984)</w:t>
            </w:r>
          </w:p>
        </w:tc>
      </w:tr>
      <w:tr w:rsidR="003D22E8" w:rsidRPr="004077CC" w14:paraId="58EB6620" w14:textId="77777777" w:rsidTr="00AF5CAA">
        <w:trPr>
          <w:trHeight w:val="276"/>
        </w:trPr>
        <w:tc>
          <w:tcPr>
            <w:tcW w:w="1423" w:type="dxa"/>
            <w:vMerge/>
          </w:tcPr>
          <w:p w14:paraId="4DF5D1D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800AB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D27A74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3,424 </w:t>
            </w:r>
          </w:p>
        </w:tc>
        <w:tc>
          <w:tcPr>
            <w:tcW w:w="1276" w:type="dxa"/>
          </w:tcPr>
          <w:p w14:paraId="054953B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</w:tcPr>
          <w:p w14:paraId="691D762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0.51 </w:t>
            </w:r>
          </w:p>
        </w:tc>
        <w:tc>
          <w:tcPr>
            <w:tcW w:w="2906" w:type="dxa"/>
          </w:tcPr>
          <w:p w14:paraId="2A4AE534" w14:textId="6133846D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1.280 (0.892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1.837)</w:t>
            </w:r>
          </w:p>
        </w:tc>
        <w:tc>
          <w:tcPr>
            <w:tcW w:w="2906" w:type="dxa"/>
          </w:tcPr>
          <w:p w14:paraId="1647BB5C" w14:textId="6DA5916E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1.360 (0.943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1.960)</w:t>
            </w:r>
          </w:p>
        </w:tc>
      </w:tr>
      <w:tr w:rsidR="003D22E8" w:rsidRPr="004077CC" w14:paraId="746EFB87" w14:textId="77777777" w:rsidTr="00AF5CAA">
        <w:trPr>
          <w:trHeight w:val="276"/>
        </w:trPr>
        <w:tc>
          <w:tcPr>
            <w:tcW w:w="1423" w:type="dxa"/>
            <w:vMerge/>
          </w:tcPr>
          <w:p w14:paraId="59B9D22F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C138E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37AFE77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46,728 </w:t>
            </w:r>
          </w:p>
        </w:tc>
        <w:tc>
          <w:tcPr>
            <w:tcW w:w="1276" w:type="dxa"/>
          </w:tcPr>
          <w:p w14:paraId="7250280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1701" w:type="dxa"/>
          </w:tcPr>
          <w:p w14:paraId="081DA12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0.39 </w:t>
            </w:r>
          </w:p>
        </w:tc>
        <w:tc>
          <w:tcPr>
            <w:tcW w:w="2906" w:type="dxa"/>
          </w:tcPr>
          <w:p w14:paraId="73BBA5E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00D7DE1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E0ECF35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60B46393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14:paraId="035CFB9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12D572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18,678 </w:t>
            </w:r>
          </w:p>
        </w:tc>
        <w:tc>
          <w:tcPr>
            <w:tcW w:w="1276" w:type="dxa"/>
          </w:tcPr>
          <w:p w14:paraId="637557F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701" w:type="dxa"/>
          </w:tcPr>
          <w:p w14:paraId="27BBC48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0.10 </w:t>
            </w:r>
          </w:p>
        </w:tc>
        <w:tc>
          <w:tcPr>
            <w:tcW w:w="2906" w:type="dxa"/>
          </w:tcPr>
          <w:p w14:paraId="696EE17B" w14:textId="22D60F3B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0.688 (0.476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0.995)</w:t>
            </w:r>
          </w:p>
        </w:tc>
        <w:tc>
          <w:tcPr>
            <w:tcW w:w="2906" w:type="dxa"/>
          </w:tcPr>
          <w:p w14:paraId="5DCD0A3E" w14:textId="0FC9501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0.780 (0.538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1.130)</w:t>
            </w:r>
          </w:p>
        </w:tc>
      </w:tr>
      <w:tr w:rsidR="003D22E8" w:rsidRPr="004077CC" w14:paraId="4E1C97CB" w14:textId="77777777" w:rsidTr="00AF5CAA">
        <w:trPr>
          <w:trHeight w:val="276"/>
        </w:trPr>
        <w:tc>
          <w:tcPr>
            <w:tcW w:w="1423" w:type="dxa"/>
            <w:vMerge/>
          </w:tcPr>
          <w:p w14:paraId="392FE033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B8C3F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5743BB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29,139 </w:t>
            </w:r>
          </w:p>
        </w:tc>
        <w:tc>
          <w:tcPr>
            <w:tcW w:w="1276" w:type="dxa"/>
          </w:tcPr>
          <w:p w14:paraId="5C76F15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701" w:type="dxa"/>
          </w:tcPr>
          <w:p w14:paraId="5A147BC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2906" w:type="dxa"/>
          </w:tcPr>
          <w:p w14:paraId="5EDE5D55" w14:textId="1C65E67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0.771 (0.593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1.002)</w:t>
            </w:r>
          </w:p>
        </w:tc>
        <w:tc>
          <w:tcPr>
            <w:tcW w:w="2906" w:type="dxa"/>
          </w:tcPr>
          <w:p w14:paraId="13AF7B5F" w14:textId="2FD0F17F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0.892 (0.685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1.162)</w:t>
            </w:r>
          </w:p>
        </w:tc>
      </w:tr>
      <w:tr w:rsidR="003D22E8" w:rsidRPr="004077CC" w14:paraId="72EAFBF7" w14:textId="77777777" w:rsidTr="00AF5CAA">
        <w:trPr>
          <w:trHeight w:val="276"/>
        </w:trPr>
        <w:tc>
          <w:tcPr>
            <w:tcW w:w="1423" w:type="dxa"/>
            <w:vMerge/>
          </w:tcPr>
          <w:p w14:paraId="39F82DFF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09750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2DAEB1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372,474 </w:t>
            </w:r>
          </w:p>
        </w:tc>
        <w:tc>
          <w:tcPr>
            <w:tcW w:w="1276" w:type="dxa"/>
          </w:tcPr>
          <w:p w14:paraId="037922D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1,100 </w:t>
            </w:r>
          </w:p>
        </w:tc>
        <w:tc>
          <w:tcPr>
            <w:tcW w:w="1701" w:type="dxa"/>
          </w:tcPr>
          <w:p w14:paraId="5939E5A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1D2CDC5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D0DBBD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645F43C6" w14:textId="77777777" w:rsidTr="005321FF">
        <w:trPr>
          <w:trHeight w:val="276"/>
        </w:trPr>
        <w:tc>
          <w:tcPr>
            <w:tcW w:w="13472" w:type="dxa"/>
            <w:gridSpan w:val="7"/>
            <w:vAlign w:val="center"/>
          </w:tcPr>
          <w:p w14:paraId="3BD1380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color w:val="000000"/>
                <w:sz w:val="24"/>
                <w:szCs w:val="24"/>
              </w:rPr>
              <w:t>Insulin use</w:t>
            </w:r>
          </w:p>
        </w:tc>
      </w:tr>
      <w:tr w:rsidR="003D22E8" w:rsidRPr="004077CC" w14:paraId="2F53256F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35B7FDF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26" w:type="dxa"/>
            <w:vAlign w:val="center"/>
          </w:tcPr>
          <w:p w14:paraId="6E96A9F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502921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282 </w:t>
            </w:r>
          </w:p>
        </w:tc>
        <w:tc>
          <w:tcPr>
            <w:tcW w:w="1276" w:type="dxa"/>
          </w:tcPr>
          <w:p w14:paraId="6EAC3D4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60B77EF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7A8FCB1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2906" w:type="dxa"/>
          </w:tcPr>
          <w:p w14:paraId="796EEBA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0.000 </w:t>
            </w:r>
          </w:p>
        </w:tc>
      </w:tr>
      <w:tr w:rsidR="003D22E8" w:rsidRPr="004077CC" w14:paraId="749587FA" w14:textId="77777777" w:rsidTr="00AF5CAA">
        <w:trPr>
          <w:trHeight w:val="276"/>
        </w:trPr>
        <w:tc>
          <w:tcPr>
            <w:tcW w:w="1423" w:type="dxa"/>
            <w:vMerge/>
          </w:tcPr>
          <w:p w14:paraId="23CFDCFB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5D51D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F1A6C7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406 </w:t>
            </w:r>
          </w:p>
        </w:tc>
        <w:tc>
          <w:tcPr>
            <w:tcW w:w="1276" w:type="dxa"/>
          </w:tcPr>
          <w:p w14:paraId="23C001B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180DFC2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6B8F52FC" w14:textId="4D84CE1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0.664 (0.086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5.107)</w:t>
            </w:r>
          </w:p>
        </w:tc>
        <w:tc>
          <w:tcPr>
            <w:tcW w:w="2906" w:type="dxa"/>
          </w:tcPr>
          <w:p w14:paraId="746F802F" w14:textId="4F2E430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1.300 (0.154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10.980)</w:t>
            </w:r>
          </w:p>
        </w:tc>
      </w:tr>
      <w:tr w:rsidR="003D22E8" w:rsidRPr="004077CC" w14:paraId="7A09EC24" w14:textId="77777777" w:rsidTr="00AF5CAA">
        <w:trPr>
          <w:trHeight w:val="276"/>
        </w:trPr>
        <w:tc>
          <w:tcPr>
            <w:tcW w:w="1423" w:type="dxa"/>
            <w:vMerge/>
          </w:tcPr>
          <w:p w14:paraId="278E7A3B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F3FF6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E98ECD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2,882 </w:t>
            </w:r>
          </w:p>
        </w:tc>
        <w:tc>
          <w:tcPr>
            <w:tcW w:w="1276" w:type="dxa"/>
          </w:tcPr>
          <w:p w14:paraId="7BC24A8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</w:tcPr>
          <w:p w14:paraId="67B1B17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2906" w:type="dxa"/>
          </w:tcPr>
          <w:p w14:paraId="26F3459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DC2176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7B255D8A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69B513B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14:paraId="62C2506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392B7E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21,022 </w:t>
            </w:r>
          </w:p>
        </w:tc>
        <w:tc>
          <w:tcPr>
            <w:tcW w:w="1276" w:type="dxa"/>
          </w:tcPr>
          <w:p w14:paraId="3EA7411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701" w:type="dxa"/>
          </w:tcPr>
          <w:p w14:paraId="3178CD1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02610556" w14:textId="31F3534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0.862 (0.648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1.146)</w:t>
            </w:r>
          </w:p>
        </w:tc>
        <w:tc>
          <w:tcPr>
            <w:tcW w:w="2906" w:type="dxa"/>
          </w:tcPr>
          <w:p w14:paraId="5F167222" w14:textId="07E7DB9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0.937 (0.703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1.249) </w:t>
            </w:r>
          </w:p>
        </w:tc>
      </w:tr>
      <w:tr w:rsidR="003D22E8" w:rsidRPr="004077CC" w14:paraId="17C83F19" w14:textId="77777777" w:rsidTr="00AF5CAA">
        <w:trPr>
          <w:trHeight w:val="276"/>
        </w:trPr>
        <w:tc>
          <w:tcPr>
            <w:tcW w:w="1423" w:type="dxa"/>
            <w:vMerge/>
          </w:tcPr>
          <w:p w14:paraId="63826A25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2F06C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3022D08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32,157 </w:t>
            </w:r>
          </w:p>
        </w:tc>
        <w:tc>
          <w:tcPr>
            <w:tcW w:w="1276" w:type="dxa"/>
          </w:tcPr>
          <w:p w14:paraId="42A6067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701" w:type="dxa"/>
          </w:tcPr>
          <w:p w14:paraId="7653952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7F8E6F74" w14:textId="4EBCC54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0.891 (0.720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1.103)</w:t>
            </w:r>
          </w:p>
        </w:tc>
        <w:tc>
          <w:tcPr>
            <w:tcW w:w="2906" w:type="dxa"/>
          </w:tcPr>
          <w:p w14:paraId="1656B772" w14:textId="1A1FBC0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1.019 (0.822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1.264)</w:t>
            </w:r>
          </w:p>
        </w:tc>
      </w:tr>
      <w:tr w:rsidR="003D22E8" w:rsidRPr="004077CC" w14:paraId="43B6A6A9" w14:textId="77777777" w:rsidTr="00AF5CAA">
        <w:trPr>
          <w:trHeight w:val="276"/>
        </w:trPr>
        <w:tc>
          <w:tcPr>
            <w:tcW w:w="1423" w:type="dxa"/>
            <w:vMerge/>
          </w:tcPr>
          <w:p w14:paraId="78295BC6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B2B5E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3F8A22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416,320 </w:t>
            </w:r>
          </w:p>
        </w:tc>
        <w:tc>
          <w:tcPr>
            <w:tcW w:w="1276" w:type="dxa"/>
          </w:tcPr>
          <w:p w14:paraId="4471801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1,468 </w:t>
            </w:r>
          </w:p>
        </w:tc>
        <w:tc>
          <w:tcPr>
            <w:tcW w:w="1701" w:type="dxa"/>
          </w:tcPr>
          <w:p w14:paraId="514BEEF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691B2FD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306B76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7FD1FBE1" w14:textId="77777777" w:rsidTr="005321FF">
        <w:trPr>
          <w:trHeight w:val="276"/>
        </w:trPr>
        <w:tc>
          <w:tcPr>
            <w:tcW w:w="13472" w:type="dxa"/>
            <w:gridSpan w:val="7"/>
          </w:tcPr>
          <w:p w14:paraId="51247CBB" w14:textId="41F222AF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left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sz w:val="24"/>
                <w:szCs w:val="24"/>
              </w:rPr>
              <w:t>PDC ≥80%</w:t>
            </w:r>
          </w:p>
        </w:tc>
      </w:tr>
      <w:tr w:rsidR="003D22E8" w:rsidRPr="004077CC" w14:paraId="52EEDAA2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35B8E0CC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Yes</w:t>
            </w:r>
          </w:p>
        </w:tc>
        <w:tc>
          <w:tcPr>
            <w:tcW w:w="2126" w:type="dxa"/>
            <w:vAlign w:val="center"/>
          </w:tcPr>
          <w:p w14:paraId="1094C7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6C5C1E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18,831 </w:t>
            </w:r>
          </w:p>
        </w:tc>
        <w:tc>
          <w:tcPr>
            <w:tcW w:w="1276" w:type="dxa"/>
          </w:tcPr>
          <w:p w14:paraId="5BADBF9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701" w:type="dxa"/>
          </w:tcPr>
          <w:p w14:paraId="339B246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2906" w:type="dxa"/>
          </w:tcPr>
          <w:p w14:paraId="61D02728" w14:textId="127FB31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0.816 (0.612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1.088)</w:t>
            </w:r>
          </w:p>
        </w:tc>
        <w:tc>
          <w:tcPr>
            <w:tcW w:w="2906" w:type="dxa"/>
          </w:tcPr>
          <w:p w14:paraId="097B1C06" w14:textId="0DED5AA8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0.900 (0.674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1.203) </w:t>
            </w:r>
          </w:p>
        </w:tc>
      </w:tr>
      <w:tr w:rsidR="003D22E8" w:rsidRPr="004077CC" w14:paraId="1E8AFE68" w14:textId="77777777" w:rsidTr="00AF5CAA">
        <w:trPr>
          <w:trHeight w:val="276"/>
        </w:trPr>
        <w:tc>
          <w:tcPr>
            <w:tcW w:w="1423" w:type="dxa"/>
            <w:vMerge/>
          </w:tcPr>
          <w:p w14:paraId="30466B7E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96972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43210A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28,876 </w:t>
            </w:r>
          </w:p>
        </w:tc>
        <w:tc>
          <w:tcPr>
            <w:tcW w:w="1276" w:type="dxa"/>
          </w:tcPr>
          <w:p w14:paraId="6FB5D42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701" w:type="dxa"/>
          </w:tcPr>
          <w:p w14:paraId="2D997F5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2906" w:type="dxa"/>
          </w:tcPr>
          <w:p w14:paraId="74B7010C" w14:textId="011C0670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0.843 (0.680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1.045) </w:t>
            </w:r>
          </w:p>
        </w:tc>
        <w:tc>
          <w:tcPr>
            <w:tcW w:w="2906" w:type="dxa"/>
          </w:tcPr>
          <w:p w14:paraId="2BB01E66" w14:textId="593A7E8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0.971 (0.781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1.207)</w:t>
            </w:r>
          </w:p>
        </w:tc>
      </w:tr>
      <w:tr w:rsidR="003D22E8" w:rsidRPr="004077CC" w14:paraId="72CBE8BF" w14:textId="77777777" w:rsidTr="00AF5CAA">
        <w:trPr>
          <w:trHeight w:val="276"/>
        </w:trPr>
        <w:tc>
          <w:tcPr>
            <w:tcW w:w="1423" w:type="dxa"/>
            <w:vMerge/>
          </w:tcPr>
          <w:p w14:paraId="554E9CF8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E8B0F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0DA73A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357,897 </w:t>
            </w:r>
          </w:p>
        </w:tc>
        <w:tc>
          <w:tcPr>
            <w:tcW w:w="1276" w:type="dxa"/>
          </w:tcPr>
          <w:p w14:paraId="6794ECF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1,448 </w:t>
            </w:r>
          </w:p>
        </w:tc>
        <w:tc>
          <w:tcPr>
            <w:tcW w:w="1701" w:type="dxa"/>
          </w:tcPr>
          <w:p w14:paraId="5754C61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6A40E0F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60401F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068E0F54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13ACD1F0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14:paraId="67FEA30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EC212C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2,473 </w:t>
            </w:r>
          </w:p>
        </w:tc>
        <w:tc>
          <w:tcPr>
            <w:tcW w:w="1276" w:type="dxa"/>
          </w:tcPr>
          <w:p w14:paraId="665702B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3310A0B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0.03 </w:t>
            </w:r>
          </w:p>
        </w:tc>
        <w:tc>
          <w:tcPr>
            <w:tcW w:w="2906" w:type="dxa"/>
          </w:tcPr>
          <w:p w14:paraId="1FF36694" w14:textId="0291EE89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1.131 (0.154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8.312)</w:t>
            </w:r>
          </w:p>
        </w:tc>
        <w:tc>
          <w:tcPr>
            <w:tcW w:w="2906" w:type="dxa"/>
          </w:tcPr>
          <w:p w14:paraId="57B2EF2A" w14:textId="224C0B3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0.986 (0.132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7.356)</w:t>
            </w:r>
          </w:p>
        </w:tc>
      </w:tr>
      <w:tr w:rsidR="003D22E8" w:rsidRPr="004077CC" w14:paraId="2C19D837" w14:textId="77777777" w:rsidTr="00AF5CAA">
        <w:trPr>
          <w:trHeight w:val="276"/>
        </w:trPr>
        <w:tc>
          <w:tcPr>
            <w:tcW w:w="1423" w:type="dxa"/>
            <w:vMerge/>
          </w:tcPr>
          <w:p w14:paraId="12EEC0AA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62079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07CABAF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3,687 </w:t>
            </w:r>
          </w:p>
        </w:tc>
        <w:tc>
          <w:tcPr>
            <w:tcW w:w="1276" w:type="dxa"/>
          </w:tcPr>
          <w:p w14:paraId="0772B6A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56D5C4E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0.04 </w:t>
            </w:r>
          </w:p>
        </w:tc>
        <w:tc>
          <w:tcPr>
            <w:tcW w:w="2906" w:type="dxa"/>
          </w:tcPr>
          <w:p w14:paraId="61EF1659" w14:textId="0D59E8F2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1.858 (0.568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6.081)</w:t>
            </w:r>
          </w:p>
        </w:tc>
        <w:tc>
          <w:tcPr>
            <w:tcW w:w="2906" w:type="dxa"/>
          </w:tcPr>
          <w:p w14:paraId="2C394507" w14:textId="4E784F2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1.865 (0.552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6.293)</w:t>
            </w:r>
          </w:p>
        </w:tc>
      </w:tr>
      <w:tr w:rsidR="003D22E8" w:rsidRPr="004077CC" w14:paraId="2A3DB770" w14:textId="77777777" w:rsidTr="00AF5CAA">
        <w:trPr>
          <w:trHeight w:val="276"/>
        </w:trPr>
        <w:tc>
          <w:tcPr>
            <w:tcW w:w="1423" w:type="dxa"/>
            <w:vMerge/>
          </w:tcPr>
          <w:p w14:paraId="76887212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8D104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DB74C3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61,305 </w:t>
            </w:r>
          </w:p>
        </w:tc>
        <w:tc>
          <w:tcPr>
            <w:tcW w:w="1276" w:type="dxa"/>
          </w:tcPr>
          <w:p w14:paraId="1BF49A2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01" w:type="dxa"/>
          </w:tcPr>
          <w:p w14:paraId="11CA836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0.02 </w:t>
            </w:r>
          </w:p>
        </w:tc>
        <w:tc>
          <w:tcPr>
            <w:tcW w:w="2906" w:type="dxa"/>
          </w:tcPr>
          <w:p w14:paraId="21204AA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6EDCDE0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C02726D" w14:textId="77777777" w:rsidTr="005321FF">
        <w:trPr>
          <w:trHeight w:val="276"/>
        </w:trPr>
        <w:tc>
          <w:tcPr>
            <w:tcW w:w="13472" w:type="dxa"/>
            <w:gridSpan w:val="7"/>
          </w:tcPr>
          <w:p w14:paraId="1CB30CE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left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sz w:val="24"/>
                <w:szCs w:val="24"/>
              </w:rPr>
              <w:t>aDCSI score</w:t>
            </w:r>
          </w:p>
        </w:tc>
      </w:tr>
      <w:tr w:rsidR="003D22E8" w:rsidRPr="004077CC" w14:paraId="6B8D960D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24EC9325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22D5BA3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C55F6F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12,440 </w:t>
            </w:r>
          </w:p>
        </w:tc>
        <w:tc>
          <w:tcPr>
            <w:tcW w:w="1276" w:type="dxa"/>
          </w:tcPr>
          <w:p w14:paraId="08F169C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701" w:type="dxa"/>
          </w:tcPr>
          <w:p w14:paraId="3072F82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2906" w:type="dxa"/>
          </w:tcPr>
          <w:p w14:paraId="45A64D8D" w14:textId="32C6DC1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1.095 (0.764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1.569)</w:t>
            </w:r>
          </w:p>
        </w:tc>
        <w:tc>
          <w:tcPr>
            <w:tcW w:w="2906" w:type="dxa"/>
          </w:tcPr>
          <w:p w14:paraId="17F9F736" w14:textId="3A83631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1.165 (0.810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1.676)</w:t>
            </w:r>
          </w:p>
        </w:tc>
      </w:tr>
      <w:tr w:rsidR="003D22E8" w:rsidRPr="004077CC" w14:paraId="41E84C9C" w14:textId="77777777" w:rsidTr="00AF5CAA">
        <w:trPr>
          <w:trHeight w:val="276"/>
        </w:trPr>
        <w:tc>
          <w:tcPr>
            <w:tcW w:w="1423" w:type="dxa"/>
            <w:vMerge/>
          </w:tcPr>
          <w:p w14:paraId="31C25CD8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70A88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4FD352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19,061 </w:t>
            </w:r>
          </w:p>
        </w:tc>
        <w:tc>
          <w:tcPr>
            <w:tcW w:w="1276" w:type="dxa"/>
          </w:tcPr>
          <w:p w14:paraId="60EC0BC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701" w:type="dxa"/>
          </w:tcPr>
          <w:p w14:paraId="5A8CB47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906" w:type="dxa"/>
          </w:tcPr>
          <w:p w14:paraId="62F558DB" w14:textId="25D58CC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1.021 (0.771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1.353)</w:t>
            </w:r>
          </w:p>
        </w:tc>
        <w:tc>
          <w:tcPr>
            <w:tcW w:w="2906" w:type="dxa"/>
          </w:tcPr>
          <w:p w14:paraId="795EB8E6" w14:textId="785AFA7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1.149 (0.864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1.527)</w:t>
            </w:r>
          </w:p>
        </w:tc>
      </w:tr>
      <w:tr w:rsidR="003D22E8" w:rsidRPr="004077CC" w14:paraId="68B496EB" w14:textId="77777777" w:rsidTr="00AF5CAA">
        <w:trPr>
          <w:trHeight w:val="276"/>
        </w:trPr>
        <w:tc>
          <w:tcPr>
            <w:tcW w:w="1423" w:type="dxa"/>
            <w:vMerge/>
          </w:tcPr>
          <w:p w14:paraId="07CFDCA9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50E6A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6AD9BC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240,149 </w:t>
            </w:r>
          </w:p>
        </w:tc>
        <w:tc>
          <w:tcPr>
            <w:tcW w:w="1276" w:type="dxa"/>
          </w:tcPr>
          <w:p w14:paraId="5D3D74C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726 </w:t>
            </w:r>
          </w:p>
        </w:tc>
        <w:tc>
          <w:tcPr>
            <w:tcW w:w="1701" w:type="dxa"/>
          </w:tcPr>
          <w:p w14:paraId="19B620E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906" w:type="dxa"/>
          </w:tcPr>
          <w:p w14:paraId="7B192E9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101DF7B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099B62FD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30EB01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586C38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6E07725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6,240 </w:t>
            </w:r>
          </w:p>
        </w:tc>
        <w:tc>
          <w:tcPr>
            <w:tcW w:w="1276" w:type="dxa"/>
          </w:tcPr>
          <w:p w14:paraId="2EBAA08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</w:tcPr>
          <w:p w14:paraId="48ADB0A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906" w:type="dxa"/>
          </w:tcPr>
          <w:p w14:paraId="4A5F3E20" w14:textId="34D4575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0.641 (0.361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1.137)</w:t>
            </w:r>
          </w:p>
        </w:tc>
        <w:tc>
          <w:tcPr>
            <w:tcW w:w="2906" w:type="dxa"/>
          </w:tcPr>
          <w:p w14:paraId="42DF3FB2" w14:textId="4EE9A27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0.712 (0.400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1.268)</w:t>
            </w:r>
          </w:p>
        </w:tc>
      </w:tr>
      <w:tr w:rsidR="003D22E8" w:rsidRPr="004077CC" w14:paraId="1F13DE25" w14:textId="77777777" w:rsidTr="00AF5CAA">
        <w:trPr>
          <w:trHeight w:val="276"/>
        </w:trPr>
        <w:tc>
          <w:tcPr>
            <w:tcW w:w="1423" w:type="dxa"/>
            <w:vMerge/>
          </w:tcPr>
          <w:p w14:paraId="293136C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0FA3A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5306D17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9,626 </w:t>
            </w:r>
          </w:p>
        </w:tc>
        <w:tc>
          <w:tcPr>
            <w:tcW w:w="1276" w:type="dxa"/>
          </w:tcPr>
          <w:p w14:paraId="479F26E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01" w:type="dxa"/>
          </w:tcPr>
          <w:p w14:paraId="3FA4A09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906" w:type="dxa"/>
          </w:tcPr>
          <w:p w14:paraId="29B0D868" w14:textId="02A7970C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0.948 (0.663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1.356)</w:t>
            </w:r>
          </w:p>
        </w:tc>
        <w:tc>
          <w:tcPr>
            <w:tcW w:w="2906" w:type="dxa"/>
          </w:tcPr>
          <w:p w14:paraId="006ADFAF" w14:textId="02730A3A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1.098 (0.765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1.576)</w:t>
            </w:r>
          </w:p>
        </w:tc>
      </w:tr>
      <w:tr w:rsidR="003D22E8" w:rsidRPr="004077CC" w14:paraId="3DA8412D" w14:textId="77777777" w:rsidTr="00AF5CAA">
        <w:trPr>
          <w:trHeight w:val="276"/>
        </w:trPr>
        <w:tc>
          <w:tcPr>
            <w:tcW w:w="1423" w:type="dxa"/>
            <w:vMerge/>
          </w:tcPr>
          <w:p w14:paraId="583DF34E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ABCFB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94C6F8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122,885 </w:t>
            </w:r>
          </w:p>
        </w:tc>
        <w:tc>
          <w:tcPr>
            <w:tcW w:w="1276" w:type="dxa"/>
          </w:tcPr>
          <w:p w14:paraId="345E816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483 </w:t>
            </w:r>
          </w:p>
        </w:tc>
        <w:tc>
          <w:tcPr>
            <w:tcW w:w="1701" w:type="dxa"/>
          </w:tcPr>
          <w:p w14:paraId="2897289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2906" w:type="dxa"/>
          </w:tcPr>
          <w:p w14:paraId="49FC9FA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7B85234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29FBC3D5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AD92D1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8A3D21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  <w:vAlign w:val="bottom"/>
          </w:tcPr>
          <w:p w14:paraId="3FBF138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2,093 </w:t>
            </w:r>
          </w:p>
        </w:tc>
        <w:tc>
          <w:tcPr>
            <w:tcW w:w="1276" w:type="dxa"/>
            <w:vAlign w:val="bottom"/>
          </w:tcPr>
          <w:p w14:paraId="205CAF7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vAlign w:val="bottom"/>
          </w:tcPr>
          <w:p w14:paraId="1EC3E2B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0.18 </w:t>
            </w:r>
          </w:p>
        </w:tc>
        <w:tc>
          <w:tcPr>
            <w:tcW w:w="2906" w:type="dxa"/>
          </w:tcPr>
          <w:p w14:paraId="5BDC42D7" w14:textId="0C232071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0.706 (0.314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1.590)</w:t>
            </w:r>
          </w:p>
        </w:tc>
        <w:tc>
          <w:tcPr>
            <w:tcW w:w="2906" w:type="dxa"/>
          </w:tcPr>
          <w:p w14:paraId="2BFD2832" w14:textId="40027B23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0.763 (0.337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1.728)</w:t>
            </w:r>
          </w:p>
        </w:tc>
      </w:tr>
      <w:tr w:rsidR="003D22E8" w:rsidRPr="004077CC" w14:paraId="115AF913" w14:textId="77777777" w:rsidTr="00AF5CAA">
        <w:trPr>
          <w:trHeight w:val="276"/>
        </w:trPr>
        <w:tc>
          <w:tcPr>
            <w:tcW w:w="1423" w:type="dxa"/>
            <w:vMerge/>
          </w:tcPr>
          <w:p w14:paraId="3A9488AA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4BA3C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  <w:vAlign w:val="bottom"/>
          </w:tcPr>
          <w:p w14:paraId="43D6976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3,139 </w:t>
            </w:r>
          </w:p>
        </w:tc>
        <w:tc>
          <w:tcPr>
            <w:tcW w:w="1276" w:type="dxa"/>
            <w:vAlign w:val="bottom"/>
          </w:tcPr>
          <w:p w14:paraId="1A7A43C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14:paraId="5F86CD1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0.09 </w:t>
            </w:r>
          </w:p>
        </w:tc>
        <w:tc>
          <w:tcPr>
            <w:tcW w:w="2906" w:type="dxa"/>
          </w:tcPr>
          <w:p w14:paraId="51777E44" w14:textId="786EF3A4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0.360 (0.148</w:t>
            </w:r>
            <w:r w:rsidR="00815BC8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0.873)</w:t>
            </w:r>
          </w:p>
        </w:tc>
        <w:tc>
          <w:tcPr>
            <w:tcW w:w="2906" w:type="dxa"/>
          </w:tcPr>
          <w:p w14:paraId="7033E166" w14:textId="16E5CE6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0.406 (0.166</w:t>
            </w:r>
            <w:r w:rsidR="00815BC8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0.989)</w:t>
            </w:r>
          </w:p>
        </w:tc>
      </w:tr>
      <w:tr w:rsidR="003D22E8" w:rsidRPr="004077CC" w14:paraId="49FB7E54" w14:textId="77777777" w:rsidTr="00AF5CAA">
        <w:trPr>
          <w:trHeight w:val="276"/>
        </w:trPr>
        <w:tc>
          <w:tcPr>
            <w:tcW w:w="1423" w:type="dxa"/>
            <w:vMerge/>
          </w:tcPr>
          <w:p w14:paraId="6A11FA7C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C343C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  <w:vAlign w:val="bottom"/>
          </w:tcPr>
          <w:p w14:paraId="340D311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43,836 </w:t>
            </w:r>
          </w:p>
        </w:tc>
        <w:tc>
          <w:tcPr>
            <w:tcW w:w="1276" w:type="dxa"/>
            <w:vAlign w:val="bottom"/>
          </w:tcPr>
          <w:p w14:paraId="792137D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215 </w:t>
            </w:r>
          </w:p>
        </w:tc>
        <w:tc>
          <w:tcPr>
            <w:tcW w:w="1701" w:type="dxa"/>
            <w:vAlign w:val="bottom"/>
          </w:tcPr>
          <w:p w14:paraId="0A680FF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0.23 </w:t>
            </w:r>
          </w:p>
        </w:tc>
        <w:tc>
          <w:tcPr>
            <w:tcW w:w="2906" w:type="dxa"/>
          </w:tcPr>
          <w:p w14:paraId="55386C7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70A6CC60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20721A52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502A354E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E4BD48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E259ED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455 </w:t>
            </w:r>
          </w:p>
        </w:tc>
        <w:tc>
          <w:tcPr>
            <w:tcW w:w="1276" w:type="dxa"/>
          </w:tcPr>
          <w:p w14:paraId="444C009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32C064B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19E3DC7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2906" w:type="dxa"/>
          </w:tcPr>
          <w:p w14:paraId="558D152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0.000 </w:t>
            </w:r>
          </w:p>
        </w:tc>
      </w:tr>
      <w:tr w:rsidR="003D22E8" w:rsidRPr="004077CC" w14:paraId="324F66E8" w14:textId="77777777" w:rsidTr="00AF5CAA">
        <w:trPr>
          <w:trHeight w:val="276"/>
        </w:trPr>
        <w:tc>
          <w:tcPr>
            <w:tcW w:w="1423" w:type="dxa"/>
            <w:vMerge/>
          </w:tcPr>
          <w:p w14:paraId="54686D64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39789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8D4C5F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628 </w:t>
            </w:r>
          </w:p>
        </w:tc>
        <w:tc>
          <w:tcPr>
            <w:tcW w:w="1276" w:type="dxa"/>
          </w:tcPr>
          <w:p w14:paraId="25BCB2D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14:paraId="532678F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2906" w:type="dxa"/>
          </w:tcPr>
          <w:p w14:paraId="05FC5E4D" w14:textId="2DC36C96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0.709 (0.172</w:t>
            </w:r>
            <w:r w:rsidR="008105FE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2.916)</w:t>
            </w:r>
          </w:p>
        </w:tc>
        <w:tc>
          <w:tcPr>
            <w:tcW w:w="2906" w:type="dxa"/>
          </w:tcPr>
          <w:p w14:paraId="3DBA6206" w14:textId="69F98CE5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0.823 (0.196</w:t>
            </w:r>
            <w:r w:rsidR="008105FE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3.453)</w:t>
            </w:r>
          </w:p>
        </w:tc>
      </w:tr>
      <w:tr w:rsidR="003D22E8" w:rsidRPr="004077CC" w14:paraId="4E5A4F00" w14:textId="77777777" w:rsidTr="00AF5CAA">
        <w:trPr>
          <w:trHeight w:val="276"/>
        </w:trPr>
        <w:tc>
          <w:tcPr>
            <w:tcW w:w="1423" w:type="dxa"/>
            <w:vMerge/>
          </w:tcPr>
          <w:p w14:paraId="2B2BAD3F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A210F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7572C89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10,297 </w:t>
            </w:r>
          </w:p>
        </w:tc>
        <w:tc>
          <w:tcPr>
            <w:tcW w:w="1276" w:type="dxa"/>
          </w:tcPr>
          <w:p w14:paraId="4F85833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701" w:type="dxa"/>
          </w:tcPr>
          <w:p w14:paraId="5008EB9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0.23 </w:t>
            </w:r>
          </w:p>
        </w:tc>
        <w:tc>
          <w:tcPr>
            <w:tcW w:w="2906" w:type="dxa"/>
          </w:tcPr>
          <w:p w14:paraId="0143DD2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2388B37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10664FDA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799585C1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839420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7A7361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276" w:type="dxa"/>
          </w:tcPr>
          <w:p w14:paraId="74D34D6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694D269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4FCEFF8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532D6AC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705868D4" w14:textId="77777777" w:rsidTr="00AF5CAA">
        <w:trPr>
          <w:trHeight w:val="276"/>
        </w:trPr>
        <w:tc>
          <w:tcPr>
            <w:tcW w:w="1423" w:type="dxa"/>
            <w:vMerge/>
          </w:tcPr>
          <w:p w14:paraId="401225D4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42025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661AD8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</w:tcPr>
          <w:p w14:paraId="4C4A3A8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56B33E6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356CEF13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2F1C6B9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1AC500D0" w14:textId="77777777" w:rsidTr="00AF5CAA">
        <w:trPr>
          <w:trHeight w:val="276"/>
        </w:trPr>
        <w:tc>
          <w:tcPr>
            <w:tcW w:w="1423" w:type="dxa"/>
            <w:vMerge/>
          </w:tcPr>
          <w:p w14:paraId="0ABA793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C8F18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DE7550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1,787 </w:t>
            </w:r>
          </w:p>
        </w:tc>
        <w:tc>
          <w:tcPr>
            <w:tcW w:w="1276" w:type="dxa"/>
          </w:tcPr>
          <w:p w14:paraId="5EB6178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</w:tcPr>
          <w:p w14:paraId="0AB281F9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2906" w:type="dxa"/>
          </w:tcPr>
          <w:p w14:paraId="7D30E9B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882535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04EEFD62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12BCDFDE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2E4F2E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4469A86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14:paraId="33A2D90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096CACE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2932A93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179331E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520A5410" w14:textId="77777777" w:rsidTr="00AF5CAA">
        <w:trPr>
          <w:trHeight w:val="276"/>
        </w:trPr>
        <w:tc>
          <w:tcPr>
            <w:tcW w:w="1423" w:type="dxa"/>
            <w:vMerge/>
          </w:tcPr>
          <w:p w14:paraId="5F7B597D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24F5C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6F6170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14:paraId="79DD6C4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3E900E1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3778DBED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3299D19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5E1394F8" w14:textId="77777777" w:rsidTr="00AF5CAA">
        <w:trPr>
          <w:trHeight w:val="276"/>
        </w:trPr>
        <w:tc>
          <w:tcPr>
            <w:tcW w:w="1423" w:type="dxa"/>
            <w:vMerge/>
          </w:tcPr>
          <w:p w14:paraId="7147CB3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4C024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01003D0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1276" w:type="dxa"/>
          </w:tcPr>
          <w:p w14:paraId="01320A37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14:paraId="77BE9D3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</w:tcPr>
          <w:p w14:paraId="66A17BD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</w:tcPr>
          <w:p w14:paraId="5C199FC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3D22E8" w:rsidRPr="004077CC" w14:paraId="3C62129A" w14:textId="77777777" w:rsidTr="00AF5CAA">
        <w:trPr>
          <w:trHeight w:val="276"/>
        </w:trPr>
        <w:tc>
          <w:tcPr>
            <w:tcW w:w="1423" w:type="dxa"/>
            <w:vMerge w:val="restart"/>
          </w:tcPr>
          <w:p w14:paraId="3046DBB7" w14:textId="77777777" w:rsidR="003D22E8" w:rsidRPr="004077CC" w:rsidRDefault="003D22E8" w:rsidP="00AF5CAA">
            <w:pPr>
              <w:widowControl/>
              <w:wordWrap/>
              <w:autoSpaceDE/>
              <w:autoSpaceDN/>
              <w:spacing w:line="240" w:lineRule="auto"/>
              <w:ind w:leftChars="21" w:left="46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967CB5B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0DF12DAA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7190C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CCCB3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469D90A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25C2C73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1EFEFC34" w14:textId="77777777" w:rsidTr="00AF5CAA">
        <w:trPr>
          <w:trHeight w:val="276"/>
        </w:trPr>
        <w:tc>
          <w:tcPr>
            <w:tcW w:w="1423" w:type="dxa"/>
            <w:vMerge/>
          </w:tcPr>
          <w:p w14:paraId="19707491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34914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DB53565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CE21C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F3CBE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4CE3391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2906" w:type="dxa"/>
          </w:tcPr>
          <w:p w14:paraId="4412C43C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3D22E8" w:rsidRPr="004077CC" w14:paraId="4C2CB395" w14:textId="77777777" w:rsidTr="00AF5CAA">
        <w:trPr>
          <w:trHeight w:val="276"/>
        </w:trPr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371E1887" w14:textId="77777777" w:rsidR="003D22E8" w:rsidRPr="004077CC" w:rsidRDefault="003D22E8" w:rsidP="009C50B8">
            <w:pPr>
              <w:widowControl/>
              <w:wordWrap/>
              <w:autoSpaceDE/>
              <w:autoSpaceDN/>
              <w:spacing w:line="240" w:lineRule="auto"/>
              <w:rPr>
                <w:rFonts w:eastAsia="맑은 고딕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9FD161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200" w:left="440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304404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AE15C2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85982E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512BFB58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1F56489F" w14:textId="77777777" w:rsidR="003D22E8" w:rsidRPr="004077CC" w:rsidRDefault="003D22E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</w:tbl>
    <w:p w14:paraId="69F24154" w14:textId="77777777" w:rsidR="003D22E8" w:rsidRPr="004077CC" w:rsidRDefault="003D22E8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Composite iCVEs include myocardial infection, unstable angina, or coronary revascularization.</w:t>
      </w:r>
    </w:p>
    <w:p w14:paraId="0DC12A6E" w14:textId="0C7B7E60" w:rsidR="003D22E8" w:rsidRPr="004077CC" w:rsidRDefault="00EC0F3C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i</w:t>
      </w:r>
      <w:r w:rsidR="003D22E8" w:rsidRPr="004077CC">
        <w:rPr>
          <w:rFonts w:cs="Times New Roman"/>
          <w:sz w:val="24"/>
          <w:szCs w:val="24"/>
        </w:rPr>
        <w:t>ncidence rate was the number of events per 100 person-years. Bold data indicate significant estimates</w:t>
      </w:r>
      <w:r w:rsidR="006B16C5" w:rsidRPr="004077CC">
        <w:rPr>
          <w:rFonts w:cs="Times New Roman"/>
          <w:sz w:val="24"/>
          <w:szCs w:val="24"/>
        </w:rPr>
        <w:t>.</w:t>
      </w:r>
    </w:p>
    <w:p w14:paraId="70143512" w14:textId="5A5C2A87" w:rsidR="005B7D8C" w:rsidRPr="004077CC" w:rsidRDefault="000F5E66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Abbreviations: </w:t>
      </w:r>
      <w:r w:rsidR="005B7D8C" w:rsidRPr="004077CC">
        <w:rPr>
          <w:rFonts w:cs="Times New Roman"/>
          <w:sz w:val="24"/>
          <w:szCs w:val="24"/>
        </w:rPr>
        <w:t xml:space="preserve">iCVE, ischemic cardiovascular event; DPP-4is, dipeptidyl peptidase-4 inhibitors; IR, incidence rate; PY, person-year; HR, hazard ratio; CI, confidence interval; eGFR, estimated glomerular filtration rate; LDL-C, low-density lipoprotein-cholesterol; </w:t>
      </w:r>
      <w:r w:rsidR="005B7D8C" w:rsidRPr="004077CC">
        <w:rPr>
          <w:rFonts w:eastAsia="맑은 고딕" w:cs="Times New Roman"/>
          <w:sz w:val="24"/>
          <w:szCs w:val="24"/>
        </w:rPr>
        <w:t>PDC</w:t>
      </w:r>
      <w:r w:rsidR="005B7D8C" w:rsidRPr="004077CC">
        <w:rPr>
          <w:rFonts w:cs="Times New Roman"/>
          <w:sz w:val="24"/>
          <w:szCs w:val="24"/>
        </w:rPr>
        <w:t>, proportion of days covered; aDCSI, adjusted Diabetes Complications Severity Index; NA, not addressed</w:t>
      </w:r>
    </w:p>
    <w:p w14:paraId="46857B8D" w14:textId="0C12A732" w:rsidR="003D22E8" w:rsidRPr="004077CC" w:rsidRDefault="003D22E8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lastRenderedPageBreak/>
        <w:t>a</w:t>
      </w:r>
      <w:r w:rsidRPr="004077CC">
        <w:rPr>
          <w:rFonts w:cs="Times New Roman"/>
          <w:sz w:val="24"/>
          <w:szCs w:val="24"/>
        </w:rPr>
        <w:t>Adjusted for age, sex, calendar index year, household income, region of residence, CCI score, comorbidities</w:t>
      </w:r>
      <w:r w:rsidR="008A356F" w:rsidRPr="004077CC">
        <w:rPr>
          <w:rFonts w:cs="Times New Roman"/>
          <w:sz w:val="24"/>
          <w:szCs w:val="24"/>
        </w:rPr>
        <w:t xml:space="preserve"> (hypertension, dyslipidemia, atrial fibrillation, chronic kidney disease, diabetic retinopathy, diabetic neuropathy, diabetic nephropathy, and rheumatoid arthritis)</w:t>
      </w:r>
      <w:r w:rsidRPr="004077CC">
        <w:rPr>
          <w:rFonts w:cs="Times New Roman"/>
          <w:sz w:val="24"/>
          <w:szCs w:val="24"/>
        </w:rPr>
        <w:t>, co-medications</w:t>
      </w:r>
      <w:r w:rsidR="00975A41" w:rsidRPr="004077CC">
        <w:rPr>
          <w:rFonts w:eastAsia="맑은 고딕" w:cs="Times New Roman"/>
          <w:sz w:val="24"/>
          <w:szCs w:val="24"/>
        </w:rPr>
        <w:t xml:space="preserve"> </w:t>
      </w:r>
      <w:r w:rsidR="00975A41" w:rsidRPr="004077CC">
        <w:rPr>
          <w:rFonts w:cs="Times New Roman"/>
          <w:sz w:val="24"/>
          <w:szCs w:val="24"/>
        </w:rPr>
        <w:t>(antihypertensive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antihyperlipidemic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antiplatelet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anticoagulant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 xml:space="preserve">, </w:t>
      </w:r>
      <w:r w:rsidR="00010D5B" w:rsidRPr="004077CC">
        <w:rPr>
          <w:rFonts w:eastAsia="맑은 고딕" w:cs="Times New Roman"/>
          <w:sz w:val="24"/>
          <w:szCs w:val="24"/>
        </w:rPr>
        <w:t xml:space="preserve">and </w:t>
      </w:r>
      <w:r w:rsidR="00975A41" w:rsidRPr="004077CC">
        <w:rPr>
          <w:rFonts w:cs="Times New Roman"/>
          <w:sz w:val="24"/>
          <w:szCs w:val="24"/>
        </w:rPr>
        <w:t>antidiabetic agents)</w:t>
      </w:r>
      <w:r w:rsidRPr="004077CC">
        <w:rPr>
          <w:rFonts w:cs="Times New Roman"/>
          <w:sz w:val="24"/>
          <w:szCs w:val="24"/>
        </w:rPr>
        <w:t>, body mass index, smoking status, and aDCSI.</w:t>
      </w:r>
    </w:p>
    <w:p w14:paraId="09E1B5E7" w14:textId="58C3E6FD" w:rsidR="003D22E8" w:rsidRPr="004077CC" w:rsidRDefault="003D22E8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b</w:t>
      </w:r>
      <w:r w:rsidRPr="004077CC">
        <w:rPr>
          <w:rFonts w:cs="Times New Roman"/>
          <w:sz w:val="24"/>
          <w:szCs w:val="24"/>
        </w:rPr>
        <w:t xml:space="preserve">The percentages within each column do not add up to 100% because some </w:t>
      </w:r>
      <w:r w:rsidR="001008D5" w:rsidRPr="004077CC">
        <w:rPr>
          <w:rFonts w:cs="Times New Roman"/>
          <w:sz w:val="24"/>
          <w:szCs w:val="24"/>
        </w:rPr>
        <w:t xml:space="preserve">data </w:t>
      </w:r>
      <w:r w:rsidR="00685D55" w:rsidRPr="004077CC">
        <w:rPr>
          <w:rFonts w:cs="Times New Roman"/>
          <w:sz w:val="24"/>
          <w:szCs w:val="24"/>
        </w:rPr>
        <w:t xml:space="preserve">are </w:t>
      </w:r>
      <w:r w:rsidRPr="004077CC">
        <w:rPr>
          <w:rFonts w:cs="Times New Roman"/>
          <w:sz w:val="24"/>
          <w:szCs w:val="24"/>
        </w:rPr>
        <w:t>unavailable.</w:t>
      </w:r>
    </w:p>
    <w:p w14:paraId="73F63E29" w14:textId="77777777" w:rsidR="003D22E8" w:rsidRPr="004077CC" w:rsidRDefault="003D22E8" w:rsidP="009C50B8">
      <w:pPr>
        <w:widowControl/>
        <w:wordWrap/>
        <w:autoSpaceDE/>
        <w:autoSpaceDN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br w:type="page"/>
      </w:r>
    </w:p>
    <w:p w14:paraId="29B7C86D" w14:textId="67CECFAE" w:rsidR="00BB6684" w:rsidRPr="004077CC" w:rsidRDefault="00F95727" w:rsidP="009C50B8">
      <w:pPr>
        <w:widowControl/>
        <w:wordWrap/>
        <w:autoSpaceDE/>
        <w:autoSpaceDN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lastRenderedPageBreak/>
        <w:t xml:space="preserve">Supplementary </w:t>
      </w:r>
      <w:r w:rsidR="00BB6684" w:rsidRPr="004077CC">
        <w:rPr>
          <w:rFonts w:cs="Times New Roman"/>
          <w:b/>
          <w:sz w:val="24"/>
          <w:szCs w:val="24"/>
        </w:rPr>
        <w:t xml:space="preserve">Table </w:t>
      </w:r>
      <w:r w:rsidR="00AC0537" w:rsidRPr="004077CC">
        <w:rPr>
          <w:rFonts w:cs="Times New Roman"/>
          <w:b/>
          <w:sz w:val="24"/>
          <w:szCs w:val="24"/>
        </w:rPr>
        <w:t>5</w:t>
      </w:r>
      <w:r w:rsidR="00BB6684" w:rsidRPr="004077CC">
        <w:rPr>
          <w:rFonts w:cs="Times New Roman"/>
          <w:b/>
          <w:sz w:val="24"/>
          <w:szCs w:val="24"/>
        </w:rPr>
        <w:t xml:space="preserve">. Result of </w:t>
      </w:r>
      <w:r w:rsidRPr="004077CC">
        <w:rPr>
          <w:rFonts w:cs="Times New Roman"/>
          <w:b/>
          <w:sz w:val="24"/>
          <w:szCs w:val="24"/>
        </w:rPr>
        <w:t xml:space="preserve">the </w:t>
      </w:r>
      <w:r w:rsidR="00BB6684" w:rsidRPr="004077CC">
        <w:rPr>
          <w:rFonts w:cs="Times New Roman"/>
          <w:b/>
          <w:sz w:val="24"/>
          <w:szCs w:val="24"/>
        </w:rPr>
        <w:t xml:space="preserve">sensitivity analysis using </w:t>
      </w:r>
      <w:r w:rsidRPr="004077CC">
        <w:rPr>
          <w:rFonts w:cs="Times New Roman"/>
          <w:b/>
          <w:sz w:val="24"/>
          <w:szCs w:val="24"/>
        </w:rPr>
        <w:t xml:space="preserve">the </w:t>
      </w:r>
      <w:r w:rsidR="00BB6684" w:rsidRPr="004077CC">
        <w:rPr>
          <w:rFonts w:cs="Times New Roman"/>
          <w:b/>
          <w:sz w:val="24"/>
          <w:szCs w:val="24"/>
        </w:rPr>
        <w:t>subdistribution hazard ratio model</w:t>
      </w:r>
    </w:p>
    <w:p w14:paraId="0A90C2FC" w14:textId="77777777" w:rsidR="00BB6684" w:rsidRPr="004077CC" w:rsidRDefault="00BB6684" w:rsidP="009C50B8">
      <w:pPr>
        <w:wordWrap/>
        <w:spacing w:line="240" w:lineRule="auto"/>
        <w:rPr>
          <w:rFonts w:cs="Times New Roman"/>
          <w:b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>(A) iCVE outcomes</w:t>
      </w:r>
    </w:p>
    <w:tbl>
      <w:tblPr>
        <w:tblStyle w:val="a9"/>
        <w:tblW w:w="13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34"/>
        <w:gridCol w:w="850"/>
        <w:gridCol w:w="1134"/>
        <w:gridCol w:w="2098"/>
        <w:gridCol w:w="2098"/>
        <w:gridCol w:w="2098"/>
        <w:gridCol w:w="2098"/>
      </w:tblGrid>
      <w:tr w:rsidR="00BB6684" w:rsidRPr="004077CC" w14:paraId="08BDE8C2" w14:textId="77777777" w:rsidTr="009D4EDB">
        <w:trPr>
          <w:trHeight w:val="395"/>
        </w:trPr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4F8AA" w14:textId="77777777" w:rsidR="00BB6684" w:rsidRPr="004077CC" w:rsidRDefault="00BB6684" w:rsidP="009C50B8">
            <w:pPr>
              <w:wordWrap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iCVE outcomes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477A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F6970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C956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IR (per 100 PY)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4E3D" w14:textId="4A53C499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SGLT-2is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DPP-4is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23667" w14:textId="0AA9F1FC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Empagliflozin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F18C4" w:rsidRPr="004077CC">
              <w:rPr>
                <w:rFonts w:cs="Times New Roman"/>
                <w:b/>
                <w:sz w:val="24"/>
                <w:szCs w:val="24"/>
              </w:rPr>
              <w:t>d</w:t>
            </w:r>
            <w:r w:rsidRPr="004077CC">
              <w:rPr>
                <w:rFonts w:cs="Times New Roman"/>
                <w:b/>
                <w:sz w:val="24"/>
                <w:szCs w:val="24"/>
              </w:rPr>
              <w:t>apagliflozin</w:t>
            </w:r>
          </w:p>
        </w:tc>
      </w:tr>
      <w:tr w:rsidR="00731F9E" w:rsidRPr="004077CC" w14:paraId="7B74F4C5" w14:textId="77777777" w:rsidTr="009D4EDB">
        <w:trPr>
          <w:trHeight w:val="985"/>
        </w:trPr>
        <w:tc>
          <w:tcPr>
            <w:tcW w:w="2132" w:type="dxa"/>
            <w:vMerge/>
            <w:shd w:val="clear" w:color="auto" w:fill="auto"/>
            <w:vAlign w:val="center"/>
          </w:tcPr>
          <w:p w14:paraId="78971E0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691F8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EA9405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D5CD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990FC" w14:textId="147CDC64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BDDCD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b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AFD58" w14:textId="4346674E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60C5D" w14:textId="2DDC7392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b</w:t>
            </w:r>
            <w:r w:rsidR="000551F0" w:rsidRPr="004077CC">
              <w:rPr>
                <w:rFonts w:eastAsia="맑은 고딕" w:cs="Times New Roman"/>
                <w:b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b/>
                <w:sz w:val="24"/>
                <w:szCs w:val="24"/>
              </w:rPr>
              <w:t>(95% CI)</w:t>
            </w:r>
          </w:p>
        </w:tc>
      </w:tr>
      <w:tr w:rsidR="00BB6684" w:rsidRPr="004077CC" w14:paraId="18A086F0" w14:textId="77777777" w:rsidTr="005321FF">
        <w:trPr>
          <w:trHeight w:val="269"/>
        </w:trPr>
        <w:tc>
          <w:tcPr>
            <w:tcW w:w="13642" w:type="dxa"/>
            <w:gridSpan w:val="8"/>
            <w:tcBorders>
              <w:top w:val="single" w:sz="4" w:space="0" w:color="auto"/>
            </w:tcBorders>
            <w:hideMark/>
          </w:tcPr>
          <w:p w14:paraId="50DF111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 xml:space="preserve">Composite 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iCVEs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731F9E" w:rsidRPr="004077CC" w14:paraId="51CA0B75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6165734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0C03B58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850" w:type="dxa"/>
          </w:tcPr>
          <w:p w14:paraId="0557838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134" w:type="dxa"/>
          </w:tcPr>
          <w:p w14:paraId="095DFEE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098" w:type="dxa"/>
          </w:tcPr>
          <w:p w14:paraId="7608BF7A" w14:textId="7E59BF6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0.849 (0.639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1.129)</w:t>
            </w:r>
          </w:p>
        </w:tc>
        <w:tc>
          <w:tcPr>
            <w:tcW w:w="2098" w:type="dxa"/>
          </w:tcPr>
          <w:p w14:paraId="48A6AA2C" w14:textId="202FD43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0.925 (0.694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1.233)</w:t>
            </w:r>
          </w:p>
        </w:tc>
        <w:tc>
          <w:tcPr>
            <w:tcW w:w="2098" w:type="dxa"/>
          </w:tcPr>
          <w:p w14:paraId="3CDB47C1" w14:textId="0B26A27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0.956 (0.675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1.353)</w:t>
            </w:r>
          </w:p>
        </w:tc>
        <w:tc>
          <w:tcPr>
            <w:tcW w:w="2098" w:type="dxa"/>
          </w:tcPr>
          <w:p w14:paraId="435C94EC" w14:textId="7D4AF4A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0.908 (0.641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1.285)</w:t>
            </w:r>
          </w:p>
        </w:tc>
      </w:tr>
      <w:tr w:rsidR="00731F9E" w:rsidRPr="004077CC" w14:paraId="75B3C83D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4F266CA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0234B1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850" w:type="dxa"/>
          </w:tcPr>
          <w:p w14:paraId="3505687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134" w:type="dxa"/>
          </w:tcPr>
          <w:p w14:paraId="2B8530F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2098" w:type="dxa"/>
          </w:tcPr>
          <w:p w14:paraId="2FB33843" w14:textId="02DF1CF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0.889</w:t>
            </w:r>
            <w:r w:rsidR="00731F9E" w:rsidRPr="004077CC">
              <w:rPr>
                <w:rFonts w:cs="Times New Roman"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sz w:val="24"/>
                <w:szCs w:val="24"/>
              </w:rPr>
              <w:t>(0.719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1.098)</w:t>
            </w:r>
          </w:p>
        </w:tc>
        <w:tc>
          <w:tcPr>
            <w:tcW w:w="2098" w:type="dxa"/>
          </w:tcPr>
          <w:p w14:paraId="09822A59" w14:textId="00BCD78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1.019 (0.823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1.261)</w:t>
            </w:r>
          </w:p>
        </w:tc>
        <w:tc>
          <w:tcPr>
            <w:tcW w:w="2098" w:type="dxa"/>
          </w:tcPr>
          <w:p w14:paraId="619F612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3A5F510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731F9E" w:rsidRPr="004077CC" w14:paraId="5DA54A04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0D15B86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5513FE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850" w:type="dxa"/>
          </w:tcPr>
          <w:p w14:paraId="690E83D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1,480 </w:t>
            </w:r>
          </w:p>
        </w:tc>
        <w:tc>
          <w:tcPr>
            <w:tcW w:w="1134" w:type="dxa"/>
          </w:tcPr>
          <w:p w14:paraId="6CE4F55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2098" w:type="dxa"/>
          </w:tcPr>
          <w:p w14:paraId="26A619A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4D33C58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562CE6E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3A28A6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37163AA3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2915742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Myocardial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 xml:space="preserve"> infarction</w:t>
            </w:r>
          </w:p>
        </w:tc>
      </w:tr>
      <w:tr w:rsidR="00731F9E" w:rsidRPr="004077CC" w14:paraId="16EAF90A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6AD44EB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6DDC919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850" w:type="dxa"/>
          </w:tcPr>
          <w:p w14:paraId="41CAB9F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194CACF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0.04 </w:t>
            </w:r>
          </w:p>
        </w:tc>
        <w:tc>
          <w:tcPr>
            <w:tcW w:w="2098" w:type="dxa"/>
          </w:tcPr>
          <w:p w14:paraId="2D946C14" w14:textId="545D0C7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0.587 (0.338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1.017)</w:t>
            </w:r>
          </w:p>
        </w:tc>
        <w:tc>
          <w:tcPr>
            <w:tcW w:w="2098" w:type="dxa"/>
          </w:tcPr>
          <w:p w14:paraId="320307C5" w14:textId="6F38379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0.664 (0.383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1.153)</w:t>
            </w:r>
          </w:p>
        </w:tc>
        <w:tc>
          <w:tcPr>
            <w:tcW w:w="2098" w:type="dxa"/>
          </w:tcPr>
          <w:p w14:paraId="394DD580" w14:textId="3613DA21" w:rsidR="00B21203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0.656 (0.348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1.238)</w:t>
            </w:r>
          </w:p>
        </w:tc>
        <w:tc>
          <w:tcPr>
            <w:tcW w:w="2098" w:type="dxa"/>
          </w:tcPr>
          <w:p w14:paraId="7A046D88" w14:textId="0108F4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0.619 (0.328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1.168)</w:t>
            </w:r>
          </w:p>
        </w:tc>
      </w:tr>
      <w:tr w:rsidR="00731F9E" w:rsidRPr="004077CC" w14:paraId="190D5876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4F60A73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9FB8D6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850" w:type="dxa"/>
          </w:tcPr>
          <w:p w14:paraId="526C402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</w:tcPr>
          <w:p w14:paraId="1DE6A1B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0.06 </w:t>
            </w:r>
          </w:p>
        </w:tc>
        <w:tc>
          <w:tcPr>
            <w:tcW w:w="2098" w:type="dxa"/>
          </w:tcPr>
          <w:p w14:paraId="33D6B921" w14:textId="4F971D7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0.894 (0.639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1.252)</w:t>
            </w:r>
          </w:p>
        </w:tc>
        <w:tc>
          <w:tcPr>
            <w:tcW w:w="2098" w:type="dxa"/>
          </w:tcPr>
          <w:p w14:paraId="4F89040C" w14:textId="735367A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1.073 (0.765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1.503)</w:t>
            </w:r>
          </w:p>
        </w:tc>
        <w:tc>
          <w:tcPr>
            <w:tcW w:w="2098" w:type="dxa"/>
          </w:tcPr>
          <w:p w14:paraId="566D312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360280A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731F9E" w:rsidRPr="004077CC" w14:paraId="4EDBE8CE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300774A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2912A64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850" w:type="dxa"/>
          </w:tcPr>
          <w:p w14:paraId="4B80A39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586 </w:t>
            </w:r>
          </w:p>
        </w:tc>
        <w:tc>
          <w:tcPr>
            <w:tcW w:w="1134" w:type="dxa"/>
          </w:tcPr>
          <w:p w14:paraId="2110B67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2098" w:type="dxa"/>
          </w:tcPr>
          <w:p w14:paraId="1935C31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3E88F4A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271DD10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DE9D6A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560FEA16" w14:textId="77777777" w:rsidTr="005321FF">
        <w:trPr>
          <w:trHeight w:val="269"/>
        </w:trPr>
        <w:tc>
          <w:tcPr>
            <w:tcW w:w="13642" w:type="dxa"/>
            <w:gridSpan w:val="8"/>
          </w:tcPr>
          <w:p w14:paraId="657F0C8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Unstable angina</w:t>
            </w:r>
          </w:p>
        </w:tc>
      </w:tr>
      <w:tr w:rsidR="00731F9E" w:rsidRPr="004077CC" w14:paraId="2B548B8C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3B94286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DDFE70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850" w:type="dxa"/>
          </w:tcPr>
          <w:p w14:paraId="51AE633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</w:tcPr>
          <w:p w14:paraId="2A21EC6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2098" w:type="dxa"/>
          </w:tcPr>
          <w:p w14:paraId="7276418B" w14:textId="61BD5BA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1.008 (0.723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1.407)</w:t>
            </w:r>
          </w:p>
        </w:tc>
        <w:tc>
          <w:tcPr>
            <w:tcW w:w="2098" w:type="dxa"/>
          </w:tcPr>
          <w:p w14:paraId="3DBD5873" w14:textId="3871B64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1.073 (0.765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1.504)</w:t>
            </w:r>
          </w:p>
        </w:tc>
        <w:tc>
          <w:tcPr>
            <w:tcW w:w="2098" w:type="dxa"/>
          </w:tcPr>
          <w:p w14:paraId="23F6FD6F" w14:textId="7D6A02B3" w:rsidR="00BB6684" w:rsidRPr="004077CC" w:rsidRDefault="00B21203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1.146 (0.753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1.744)</w:t>
            </w:r>
          </w:p>
        </w:tc>
        <w:tc>
          <w:tcPr>
            <w:tcW w:w="2098" w:type="dxa"/>
          </w:tcPr>
          <w:p w14:paraId="55655401" w14:textId="66F68F7A" w:rsidR="00BB6684" w:rsidRPr="004077CC" w:rsidRDefault="00B21203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1.093 (0.718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1.664)</w:t>
            </w:r>
          </w:p>
        </w:tc>
      </w:tr>
      <w:tr w:rsidR="00731F9E" w:rsidRPr="004077CC" w14:paraId="284208A9" w14:textId="77777777" w:rsidTr="000251C6">
        <w:trPr>
          <w:trHeight w:val="269"/>
        </w:trPr>
        <w:tc>
          <w:tcPr>
            <w:tcW w:w="2132" w:type="dxa"/>
            <w:vAlign w:val="center"/>
            <w:hideMark/>
          </w:tcPr>
          <w:p w14:paraId="657A43E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E8B46F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850" w:type="dxa"/>
          </w:tcPr>
          <w:p w14:paraId="602F247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134" w:type="dxa"/>
          </w:tcPr>
          <w:p w14:paraId="0B979B5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0.09 </w:t>
            </w:r>
          </w:p>
        </w:tc>
        <w:tc>
          <w:tcPr>
            <w:tcW w:w="2098" w:type="dxa"/>
          </w:tcPr>
          <w:p w14:paraId="522E25FA" w14:textId="1BEB1E4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0.880 (0.67</w:t>
            </w:r>
            <w:r w:rsidR="004E488A" w:rsidRPr="004077CC">
              <w:rPr>
                <w:rFonts w:cs="Times New Roman"/>
                <w:sz w:val="24"/>
                <w:szCs w:val="24"/>
              </w:rPr>
              <w:t>0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1.156)</w:t>
            </w:r>
          </w:p>
        </w:tc>
        <w:tc>
          <w:tcPr>
            <w:tcW w:w="2098" w:type="dxa"/>
          </w:tcPr>
          <w:p w14:paraId="4F73C076" w14:textId="25F647C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0.981 (0.746</w:t>
            </w:r>
            <w:r w:rsidR="004E488A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1.291)</w:t>
            </w:r>
          </w:p>
        </w:tc>
        <w:tc>
          <w:tcPr>
            <w:tcW w:w="2098" w:type="dxa"/>
          </w:tcPr>
          <w:p w14:paraId="26AB442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1361C15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731F9E" w:rsidRPr="004077CC" w14:paraId="6B8B1710" w14:textId="77777777" w:rsidTr="000251C6">
        <w:trPr>
          <w:trHeight w:val="269"/>
        </w:trPr>
        <w:tc>
          <w:tcPr>
            <w:tcW w:w="2132" w:type="dxa"/>
            <w:vAlign w:val="center"/>
            <w:hideMark/>
          </w:tcPr>
          <w:p w14:paraId="0852F2C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71382BF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850" w:type="dxa"/>
          </w:tcPr>
          <w:p w14:paraId="12FB3F4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899 </w:t>
            </w:r>
          </w:p>
        </w:tc>
        <w:tc>
          <w:tcPr>
            <w:tcW w:w="1134" w:type="dxa"/>
          </w:tcPr>
          <w:p w14:paraId="4BB7689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0.10 </w:t>
            </w:r>
          </w:p>
        </w:tc>
        <w:tc>
          <w:tcPr>
            <w:tcW w:w="2098" w:type="dxa"/>
          </w:tcPr>
          <w:p w14:paraId="5633AAD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172CDE7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2F5FE44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CC48E1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7E4AB29E" w14:textId="77777777" w:rsidTr="005321FF">
        <w:trPr>
          <w:trHeight w:val="269"/>
        </w:trPr>
        <w:tc>
          <w:tcPr>
            <w:tcW w:w="13642" w:type="dxa"/>
            <w:gridSpan w:val="8"/>
          </w:tcPr>
          <w:p w14:paraId="5200A87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lastRenderedPageBreak/>
              <w:t>Ischemic stroke</w:t>
            </w:r>
          </w:p>
        </w:tc>
      </w:tr>
      <w:tr w:rsidR="00731F9E" w:rsidRPr="004077CC" w14:paraId="1F9CA411" w14:textId="77777777" w:rsidTr="000251C6">
        <w:trPr>
          <w:trHeight w:val="269"/>
        </w:trPr>
        <w:tc>
          <w:tcPr>
            <w:tcW w:w="2132" w:type="dxa"/>
            <w:vAlign w:val="center"/>
          </w:tcPr>
          <w:p w14:paraId="12B340C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01C7C83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850" w:type="dxa"/>
          </w:tcPr>
          <w:p w14:paraId="68589DE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134" w:type="dxa"/>
          </w:tcPr>
          <w:p w14:paraId="2AAD878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2098" w:type="dxa"/>
          </w:tcPr>
          <w:p w14:paraId="5E35E94A" w14:textId="742CE5B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0.458 (0.329</w:t>
            </w:r>
            <w:r w:rsidR="004E488A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0.636)</w:t>
            </w:r>
          </w:p>
        </w:tc>
        <w:tc>
          <w:tcPr>
            <w:tcW w:w="2098" w:type="dxa"/>
          </w:tcPr>
          <w:p w14:paraId="55439725" w14:textId="7975E62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0.568 (0.408</w:t>
            </w:r>
            <w:r w:rsidR="003E7543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0.791)</w:t>
            </w:r>
          </w:p>
        </w:tc>
        <w:tc>
          <w:tcPr>
            <w:tcW w:w="2098" w:type="dxa"/>
          </w:tcPr>
          <w:p w14:paraId="1D0A496D" w14:textId="3B0AB757" w:rsidR="00BB6684" w:rsidRPr="004077CC" w:rsidRDefault="00CE415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1.007 (0.669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1.514)</w:t>
            </w:r>
          </w:p>
        </w:tc>
        <w:tc>
          <w:tcPr>
            <w:tcW w:w="2098" w:type="dxa"/>
          </w:tcPr>
          <w:p w14:paraId="2EAF8C0D" w14:textId="25284A5E" w:rsidR="00BB6684" w:rsidRPr="004077CC" w:rsidRDefault="00CE4158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0.929 (0.617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1.397)</w:t>
            </w:r>
          </w:p>
        </w:tc>
      </w:tr>
      <w:tr w:rsidR="00731F9E" w:rsidRPr="004077CC" w14:paraId="745E3676" w14:textId="77777777" w:rsidTr="000251C6">
        <w:trPr>
          <w:trHeight w:val="269"/>
        </w:trPr>
        <w:tc>
          <w:tcPr>
            <w:tcW w:w="2132" w:type="dxa"/>
            <w:vAlign w:val="center"/>
            <w:hideMark/>
          </w:tcPr>
          <w:p w14:paraId="574EF5B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0B36648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850" w:type="dxa"/>
          </w:tcPr>
          <w:p w14:paraId="40BA3A3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134" w:type="dxa"/>
          </w:tcPr>
          <w:p w14:paraId="4359621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0.10 </w:t>
            </w:r>
          </w:p>
        </w:tc>
        <w:tc>
          <w:tcPr>
            <w:tcW w:w="2098" w:type="dxa"/>
          </w:tcPr>
          <w:p w14:paraId="571613EE" w14:textId="15B9AFC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0.455 (0.355</w:t>
            </w:r>
            <w:r w:rsidR="004E488A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0.583)</w:t>
            </w:r>
          </w:p>
        </w:tc>
        <w:tc>
          <w:tcPr>
            <w:tcW w:w="2098" w:type="dxa"/>
          </w:tcPr>
          <w:p w14:paraId="0507750B" w14:textId="6190882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0.612 (0.476</w:t>
            </w:r>
            <w:r w:rsidR="004E488A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0.786)</w:t>
            </w:r>
          </w:p>
        </w:tc>
        <w:tc>
          <w:tcPr>
            <w:tcW w:w="2098" w:type="dxa"/>
          </w:tcPr>
          <w:p w14:paraId="0A21E9D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52146B1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731F9E" w:rsidRPr="004077CC" w14:paraId="228DF3CF" w14:textId="77777777" w:rsidTr="000251C6">
        <w:trPr>
          <w:trHeight w:val="269"/>
        </w:trPr>
        <w:tc>
          <w:tcPr>
            <w:tcW w:w="2132" w:type="dxa"/>
            <w:vAlign w:val="center"/>
            <w:hideMark/>
          </w:tcPr>
          <w:p w14:paraId="5D5C418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374AD13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850" w:type="dxa"/>
          </w:tcPr>
          <w:p w14:paraId="4C4886B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2,042 </w:t>
            </w:r>
          </w:p>
        </w:tc>
        <w:tc>
          <w:tcPr>
            <w:tcW w:w="1134" w:type="dxa"/>
          </w:tcPr>
          <w:p w14:paraId="1564F79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0.23 </w:t>
            </w:r>
          </w:p>
        </w:tc>
        <w:tc>
          <w:tcPr>
            <w:tcW w:w="2098" w:type="dxa"/>
          </w:tcPr>
          <w:p w14:paraId="5D7C39C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01C11E7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68B9DA1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CF1C7E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32C03B2F" w14:textId="77777777" w:rsidTr="005321FF">
        <w:trPr>
          <w:trHeight w:val="269"/>
        </w:trPr>
        <w:tc>
          <w:tcPr>
            <w:tcW w:w="13642" w:type="dxa"/>
            <w:gridSpan w:val="8"/>
          </w:tcPr>
          <w:p w14:paraId="3ACF035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All-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cause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 xml:space="preserve"> mortality</w:t>
            </w:r>
          </w:p>
        </w:tc>
      </w:tr>
      <w:tr w:rsidR="00731F9E" w:rsidRPr="004077CC" w14:paraId="72C76917" w14:textId="77777777" w:rsidTr="002B6721">
        <w:trPr>
          <w:trHeight w:val="269"/>
        </w:trPr>
        <w:tc>
          <w:tcPr>
            <w:tcW w:w="2132" w:type="dxa"/>
          </w:tcPr>
          <w:p w14:paraId="13AB495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D29BBE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850" w:type="dxa"/>
          </w:tcPr>
          <w:p w14:paraId="351ADF0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134" w:type="dxa"/>
          </w:tcPr>
          <w:p w14:paraId="62EA829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2098" w:type="dxa"/>
          </w:tcPr>
          <w:p w14:paraId="59A057B5" w14:textId="1015D66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0.371 (0.278</w:t>
            </w:r>
            <w:r w:rsidR="003E7543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0.494)</w:t>
            </w:r>
          </w:p>
        </w:tc>
        <w:tc>
          <w:tcPr>
            <w:tcW w:w="2098" w:type="dxa"/>
          </w:tcPr>
          <w:p w14:paraId="7751A2D4" w14:textId="0F8010A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0.590 (0.442</w:t>
            </w:r>
            <w:r w:rsidR="003E7543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0.789)</w:t>
            </w:r>
          </w:p>
        </w:tc>
        <w:tc>
          <w:tcPr>
            <w:tcW w:w="2098" w:type="dxa"/>
          </w:tcPr>
          <w:p w14:paraId="11E08452" w14:textId="3F0B82E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0.846 (0.601</w:t>
            </w:r>
            <w:r w:rsidR="003E7543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1.190)</w:t>
            </w:r>
          </w:p>
        </w:tc>
        <w:tc>
          <w:tcPr>
            <w:tcW w:w="2098" w:type="dxa"/>
          </w:tcPr>
          <w:p w14:paraId="6D410771" w14:textId="5F1E9DFF" w:rsidR="00BB6684" w:rsidRPr="004077CC" w:rsidRDefault="00EC1773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0.809</w:t>
            </w:r>
            <w:r w:rsidRPr="004077CC" w:rsidDel="00EC1773">
              <w:rPr>
                <w:rFonts w:cs="Times New Roman"/>
                <w:sz w:val="24"/>
                <w:szCs w:val="24"/>
              </w:rPr>
              <w:t xml:space="preserve"> </w:t>
            </w:r>
            <w:r w:rsidR="00BB6684" w:rsidRPr="004077CC">
              <w:rPr>
                <w:rFonts w:cs="Times New Roman"/>
                <w:sz w:val="24"/>
                <w:szCs w:val="24"/>
              </w:rPr>
              <w:t>(</w:t>
            </w:r>
            <w:r w:rsidR="00A50A7E" w:rsidRPr="004077CC">
              <w:rPr>
                <w:rFonts w:cs="Times New Roman"/>
                <w:sz w:val="24"/>
                <w:szCs w:val="24"/>
              </w:rPr>
              <w:t>0.574</w:t>
            </w:r>
            <w:r w:rsidR="003E7543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="00A50A7E" w:rsidRPr="004077CC">
              <w:rPr>
                <w:rFonts w:cs="Times New Roman"/>
                <w:sz w:val="24"/>
                <w:szCs w:val="24"/>
              </w:rPr>
              <w:t>1.138</w:t>
            </w:r>
            <w:r w:rsidR="00BB6684" w:rsidRPr="004077C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31F9E" w:rsidRPr="004077CC" w14:paraId="7CD22E23" w14:textId="77777777" w:rsidTr="002B6721">
        <w:trPr>
          <w:trHeight w:val="269"/>
        </w:trPr>
        <w:tc>
          <w:tcPr>
            <w:tcW w:w="2132" w:type="dxa"/>
          </w:tcPr>
          <w:p w14:paraId="67179F0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03D8DC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850" w:type="dxa"/>
          </w:tcPr>
          <w:p w14:paraId="24745C1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134" w:type="dxa"/>
          </w:tcPr>
          <w:p w14:paraId="1EFDA79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2098" w:type="dxa"/>
          </w:tcPr>
          <w:p w14:paraId="0412048D" w14:textId="37A8ABA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0.438 (0.363</w:t>
            </w:r>
            <w:r w:rsidR="003E7543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0.530)</w:t>
            </w:r>
          </w:p>
        </w:tc>
        <w:tc>
          <w:tcPr>
            <w:tcW w:w="2098" w:type="dxa"/>
          </w:tcPr>
          <w:p w14:paraId="42454268" w14:textId="5CCE358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0.730 (0.603</w:t>
            </w:r>
            <w:r w:rsidR="003E7543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0.884)</w:t>
            </w:r>
          </w:p>
        </w:tc>
        <w:tc>
          <w:tcPr>
            <w:tcW w:w="2098" w:type="dxa"/>
          </w:tcPr>
          <w:p w14:paraId="7611578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</w:tcPr>
          <w:p w14:paraId="1259099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7D68DD" w:rsidRPr="004077CC" w14:paraId="4CB0CAB7" w14:textId="77777777" w:rsidTr="002B6721">
        <w:trPr>
          <w:trHeight w:val="269"/>
        </w:trPr>
        <w:tc>
          <w:tcPr>
            <w:tcW w:w="2132" w:type="dxa"/>
            <w:tcBorders>
              <w:bottom w:val="single" w:sz="4" w:space="0" w:color="auto"/>
            </w:tcBorders>
          </w:tcPr>
          <w:p w14:paraId="2640E2B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462C7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24D4F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3,780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A7AE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0.42 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E1A60F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506A42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AD4E78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4C3F59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355D9ECE" w14:textId="09835F1E" w:rsidR="00BB6684" w:rsidRPr="004077CC" w:rsidRDefault="005F18C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i</w:t>
      </w:r>
      <w:r w:rsidR="00BB6684" w:rsidRPr="004077CC">
        <w:rPr>
          <w:rFonts w:cs="Times New Roman"/>
          <w:sz w:val="24"/>
          <w:szCs w:val="24"/>
        </w:rPr>
        <w:t>ncidence rate was the number of events per 100 person-years. Bold data indicate significant estimates</w:t>
      </w:r>
      <w:r w:rsidR="007D68DD" w:rsidRPr="004077CC">
        <w:rPr>
          <w:rFonts w:cs="Times New Roman"/>
          <w:sz w:val="24"/>
          <w:szCs w:val="24"/>
        </w:rPr>
        <w:t>.</w:t>
      </w:r>
    </w:p>
    <w:p w14:paraId="0B241992" w14:textId="49245E74" w:rsidR="005B7D8C" w:rsidRPr="004077CC" w:rsidRDefault="000F5E66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sz w:val="24"/>
          <w:szCs w:val="24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Abbreviations: </w:t>
      </w:r>
      <w:r w:rsidR="005B7D8C" w:rsidRPr="004077CC">
        <w:rPr>
          <w:rFonts w:cs="Times New Roman"/>
          <w:sz w:val="24"/>
          <w:szCs w:val="24"/>
        </w:rPr>
        <w:t>iCVE, ischemic cardiovascular event; IR, incidence rate; PY, person-year; SGLT-2is, sodium</w:t>
      </w:r>
      <w:r w:rsidR="005B7D8C" w:rsidRPr="004077CC">
        <w:rPr>
          <w:rFonts w:cs="Times New Roman"/>
          <w:bCs w:val="0"/>
          <w:sz w:val="24"/>
          <w:szCs w:val="24"/>
        </w:rPr>
        <w:t>–</w:t>
      </w:r>
      <w:r w:rsidR="005B7D8C" w:rsidRPr="004077CC">
        <w:rPr>
          <w:rFonts w:cs="Times New Roman"/>
          <w:sz w:val="24"/>
          <w:szCs w:val="24"/>
        </w:rPr>
        <w:t>glucose cotransporter-2 inhibitors; DPP-4is, dipeptidyl peptidase-4 inhibitors; HR, hazard ratio; CI, confidence interval; CCI, Charlson comorbidity index; aDCSI, adjusted Diabetes Complications Severity Index</w:t>
      </w:r>
    </w:p>
    <w:p w14:paraId="63A213E2" w14:textId="7FD96040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a</w:t>
      </w:r>
      <w:r w:rsidRPr="004077CC">
        <w:rPr>
          <w:rFonts w:cs="Times New Roman"/>
          <w:sz w:val="24"/>
          <w:szCs w:val="24"/>
        </w:rPr>
        <w:t xml:space="preserve">The incidence of coronary revascularization in both </w:t>
      </w:r>
      <w:r w:rsidR="000551F0" w:rsidRPr="004077CC">
        <w:rPr>
          <w:rFonts w:eastAsia="맑은 고딕" w:cs="Times New Roman"/>
          <w:sz w:val="24"/>
          <w:szCs w:val="24"/>
        </w:rPr>
        <w:t>empagliflozin and dapagliflozin</w:t>
      </w:r>
      <w:r w:rsidRPr="004077CC">
        <w:rPr>
          <w:rFonts w:cs="Times New Roman"/>
          <w:sz w:val="24"/>
          <w:szCs w:val="24"/>
        </w:rPr>
        <w:t xml:space="preserve"> groups w</w:t>
      </w:r>
      <w:r w:rsidR="006D7A2C" w:rsidRPr="004077CC">
        <w:rPr>
          <w:rFonts w:eastAsia="맑은 고딕" w:cs="Times New Roman"/>
          <w:sz w:val="24"/>
          <w:szCs w:val="24"/>
        </w:rPr>
        <w:t>as</w:t>
      </w:r>
      <w:r w:rsidRPr="004077CC">
        <w:rPr>
          <w:rFonts w:cs="Times New Roman"/>
          <w:sz w:val="24"/>
          <w:szCs w:val="24"/>
        </w:rPr>
        <w:t xml:space="preserve"> zero</w:t>
      </w:r>
      <w:r w:rsidR="005F18C4" w:rsidRPr="004077CC">
        <w:rPr>
          <w:rFonts w:cs="Times New Roman"/>
          <w:sz w:val="24"/>
          <w:szCs w:val="24"/>
        </w:rPr>
        <w:t>;</w:t>
      </w:r>
      <w:r w:rsidRPr="004077CC">
        <w:rPr>
          <w:rFonts w:cs="Times New Roman"/>
          <w:sz w:val="24"/>
          <w:szCs w:val="24"/>
        </w:rPr>
        <w:t xml:space="preserve"> thus</w:t>
      </w:r>
      <w:r w:rsidR="005F18C4" w:rsidRPr="004077CC">
        <w:rPr>
          <w:rFonts w:cs="Times New Roman"/>
          <w:sz w:val="24"/>
          <w:szCs w:val="24"/>
        </w:rPr>
        <w:t>,</w:t>
      </w:r>
      <w:r w:rsidRPr="004077CC">
        <w:rPr>
          <w:rFonts w:cs="Times New Roman"/>
          <w:sz w:val="24"/>
          <w:szCs w:val="24"/>
        </w:rPr>
        <w:t xml:space="preserve"> it was unable to estimate the hazard ratio between the study groups.</w:t>
      </w:r>
    </w:p>
    <w:p w14:paraId="5BE1B724" w14:textId="798D527A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b</w:t>
      </w:r>
      <w:r w:rsidRPr="004077CC">
        <w:rPr>
          <w:rFonts w:cs="Times New Roman"/>
          <w:sz w:val="24"/>
          <w:szCs w:val="24"/>
        </w:rPr>
        <w:t>Adjusted for age, sex, calendar index year, household income, region of residence, CCI score, comorbidities</w:t>
      </w:r>
      <w:r w:rsidR="008A356F" w:rsidRPr="004077CC">
        <w:rPr>
          <w:rFonts w:cs="Times New Roman"/>
          <w:sz w:val="24"/>
          <w:szCs w:val="24"/>
        </w:rPr>
        <w:t xml:space="preserve"> (hypertension, dyslipidemia, atrial fibrillation, chronic kidney disease, diabetic retinopathy, diabetic neuropathy, diabetic nephropathy, and rheumatoid arthritis)</w:t>
      </w:r>
      <w:r w:rsidRPr="004077CC">
        <w:rPr>
          <w:rFonts w:cs="Times New Roman"/>
          <w:sz w:val="24"/>
          <w:szCs w:val="24"/>
        </w:rPr>
        <w:t>, co-medications</w:t>
      </w:r>
      <w:r w:rsidR="00975A41" w:rsidRPr="004077CC">
        <w:rPr>
          <w:rFonts w:eastAsia="맑은 고딕" w:cs="Times New Roman"/>
          <w:sz w:val="24"/>
          <w:szCs w:val="24"/>
        </w:rPr>
        <w:t xml:space="preserve"> </w:t>
      </w:r>
      <w:r w:rsidR="00975A41" w:rsidRPr="004077CC">
        <w:rPr>
          <w:rFonts w:cs="Times New Roman"/>
          <w:sz w:val="24"/>
          <w:szCs w:val="24"/>
        </w:rPr>
        <w:t>(antihypertensive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antihyperlipidemic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antiplatelet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anticoagulant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 xml:space="preserve">, </w:t>
      </w:r>
      <w:r w:rsidR="00010D5B" w:rsidRPr="004077CC">
        <w:rPr>
          <w:rFonts w:eastAsia="맑은 고딕" w:cs="Times New Roman"/>
          <w:sz w:val="24"/>
          <w:szCs w:val="24"/>
        </w:rPr>
        <w:t xml:space="preserve">and </w:t>
      </w:r>
      <w:r w:rsidR="00975A41" w:rsidRPr="004077CC">
        <w:rPr>
          <w:rFonts w:cs="Times New Roman"/>
          <w:sz w:val="24"/>
          <w:szCs w:val="24"/>
        </w:rPr>
        <w:t>antidiabetic agents)</w:t>
      </w:r>
      <w:r w:rsidRPr="004077CC">
        <w:rPr>
          <w:rFonts w:cs="Times New Roman"/>
          <w:sz w:val="24"/>
          <w:szCs w:val="24"/>
        </w:rPr>
        <w:t>, body mass index, smoking status, and aDCSI.</w:t>
      </w:r>
    </w:p>
    <w:p w14:paraId="7D3BCB72" w14:textId="16360658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c</w:t>
      </w:r>
      <w:r w:rsidRPr="004077CC">
        <w:rPr>
          <w:rFonts w:cs="Times New Roman"/>
          <w:sz w:val="24"/>
          <w:szCs w:val="24"/>
        </w:rPr>
        <w:t xml:space="preserve">Composite iCVEs include myocardial infarction, unstable angina, or coronary revascularization. </w:t>
      </w:r>
    </w:p>
    <w:p w14:paraId="0E2177D5" w14:textId="77777777" w:rsidR="005B7D8C" w:rsidRPr="004077CC" w:rsidRDefault="005B7D8C" w:rsidP="009C50B8">
      <w:pPr>
        <w:wordWrap/>
        <w:spacing w:line="240" w:lineRule="auto"/>
        <w:rPr>
          <w:rFonts w:eastAsia="맑은 고딕" w:cs="Times New Roman"/>
          <w:b/>
          <w:sz w:val="24"/>
          <w:szCs w:val="24"/>
        </w:rPr>
      </w:pPr>
    </w:p>
    <w:p w14:paraId="26F48400" w14:textId="77777777" w:rsidR="005713F2" w:rsidRDefault="005713F2">
      <w:pPr>
        <w:widowControl/>
        <w:wordWrap/>
        <w:autoSpaceDE/>
        <w:autoSpaceDN/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BADCFCD" w14:textId="26DA7CDA" w:rsidR="00BB6684" w:rsidRPr="004077CC" w:rsidRDefault="00BB6684" w:rsidP="009C50B8">
      <w:pPr>
        <w:wordWrap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lastRenderedPageBreak/>
        <w:t>(B) Safety outcomes</w:t>
      </w:r>
    </w:p>
    <w:tbl>
      <w:tblPr>
        <w:tblStyle w:val="a9"/>
        <w:tblW w:w="13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34"/>
        <w:gridCol w:w="992"/>
        <w:gridCol w:w="993"/>
        <w:gridCol w:w="2027"/>
        <w:gridCol w:w="2027"/>
        <w:gridCol w:w="2027"/>
        <w:gridCol w:w="2027"/>
      </w:tblGrid>
      <w:tr w:rsidR="00BB6684" w:rsidRPr="004077CC" w14:paraId="4D024BD2" w14:textId="77777777" w:rsidTr="009D4EDB">
        <w:trPr>
          <w:trHeight w:val="395"/>
        </w:trPr>
        <w:tc>
          <w:tcPr>
            <w:tcW w:w="2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9C4B7" w14:textId="77777777" w:rsidR="00BB6684" w:rsidRPr="004077CC" w:rsidRDefault="00BB6684" w:rsidP="009C50B8">
            <w:pPr>
              <w:wordWrap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Safety outcomes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60C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9398F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2148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IR (per 100 PY)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ADA0F" w14:textId="34B50034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SGLT-2is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DPP-4is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C48D1" w14:textId="1ED59273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Empagliflozin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81784" w:rsidRPr="004077CC">
              <w:rPr>
                <w:rFonts w:cs="Times New Roman"/>
                <w:b/>
                <w:sz w:val="24"/>
                <w:szCs w:val="24"/>
              </w:rPr>
              <w:t>d</w:t>
            </w:r>
            <w:r w:rsidRPr="004077CC">
              <w:rPr>
                <w:rFonts w:cs="Times New Roman"/>
                <w:b/>
                <w:sz w:val="24"/>
                <w:szCs w:val="24"/>
              </w:rPr>
              <w:t>apagliflozin</w:t>
            </w:r>
          </w:p>
        </w:tc>
      </w:tr>
      <w:tr w:rsidR="00BB6684" w:rsidRPr="004077CC" w14:paraId="6B1937C0" w14:textId="77777777" w:rsidTr="009D4EDB">
        <w:trPr>
          <w:trHeight w:val="985"/>
        </w:trPr>
        <w:tc>
          <w:tcPr>
            <w:tcW w:w="2415" w:type="dxa"/>
            <w:vMerge/>
            <w:shd w:val="clear" w:color="auto" w:fill="auto"/>
            <w:vAlign w:val="center"/>
          </w:tcPr>
          <w:p w14:paraId="6C23A59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42D5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9CC904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AD8407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5364A" w14:textId="72177D3A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0A5E1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80157" w14:textId="0D7CB714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85BDF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</w:tr>
      <w:tr w:rsidR="00BB6684" w:rsidRPr="004077CC" w14:paraId="6820381D" w14:textId="77777777" w:rsidTr="005321FF">
        <w:trPr>
          <w:trHeight w:val="269"/>
        </w:trPr>
        <w:tc>
          <w:tcPr>
            <w:tcW w:w="13642" w:type="dxa"/>
            <w:gridSpan w:val="8"/>
            <w:tcBorders>
              <w:top w:val="single" w:sz="4" w:space="0" w:color="auto"/>
            </w:tcBorders>
            <w:hideMark/>
          </w:tcPr>
          <w:p w14:paraId="417CB45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 xml:space="preserve">Bone 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fracture</w:t>
            </w:r>
          </w:p>
        </w:tc>
      </w:tr>
      <w:tr w:rsidR="00BB6684" w:rsidRPr="004077CC" w14:paraId="11A3259A" w14:textId="77777777" w:rsidTr="004E214F">
        <w:trPr>
          <w:trHeight w:val="269"/>
        </w:trPr>
        <w:tc>
          <w:tcPr>
            <w:tcW w:w="2415" w:type="dxa"/>
          </w:tcPr>
          <w:p w14:paraId="371592B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1A9683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6B0EFC1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703 </w:t>
            </w:r>
          </w:p>
        </w:tc>
        <w:tc>
          <w:tcPr>
            <w:tcW w:w="993" w:type="dxa"/>
          </w:tcPr>
          <w:p w14:paraId="38EAB5F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3.12 </w:t>
            </w:r>
          </w:p>
        </w:tc>
        <w:tc>
          <w:tcPr>
            <w:tcW w:w="2027" w:type="dxa"/>
          </w:tcPr>
          <w:p w14:paraId="1F54491C" w14:textId="2F80224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0.770 (0.714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0.83</w:t>
            </w:r>
            <w:r w:rsidR="00520FB0" w:rsidRPr="004077CC">
              <w:rPr>
                <w:rFonts w:cs="Times New Roman"/>
                <w:b/>
                <w:bCs w:val="0"/>
                <w:sz w:val="24"/>
                <w:szCs w:val="24"/>
              </w:rPr>
              <w:t>0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7F85725D" w14:textId="7C8592F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0.841 (0.780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0.907)</w:t>
            </w:r>
          </w:p>
        </w:tc>
        <w:tc>
          <w:tcPr>
            <w:tcW w:w="2027" w:type="dxa"/>
          </w:tcPr>
          <w:p w14:paraId="3D8146A8" w14:textId="52BAB42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0.904 (0.825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0.992)</w:t>
            </w:r>
          </w:p>
        </w:tc>
        <w:tc>
          <w:tcPr>
            <w:tcW w:w="2027" w:type="dxa"/>
          </w:tcPr>
          <w:p w14:paraId="23807206" w14:textId="5F9D54B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0.891 (0.812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0.977)</w:t>
            </w:r>
          </w:p>
        </w:tc>
      </w:tr>
      <w:tr w:rsidR="00BB6684" w:rsidRPr="004077CC" w14:paraId="570BB111" w14:textId="77777777" w:rsidTr="004E214F">
        <w:trPr>
          <w:trHeight w:val="269"/>
        </w:trPr>
        <w:tc>
          <w:tcPr>
            <w:tcW w:w="2415" w:type="dxa"/>
          </w:tcPr>
          <w:p w14:paraId="3AE63B1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D76D44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42B979B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1,285 </w:t>
            </w:r>
          </w:p>
        </w:tc>
        <w:tc>
          <w:tcPr>
            <w:tcW w:w="993" w:type="dxa"/>
          </w:tcPr>
          <w:p w14:paraId="607FFD0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3.38 </w:t>
            </w:r>
          </w:p>
        </w:tc>
        <w:tc>
          <w:tcPr>
            <w:tcW w:w="2027" w:type="dxa"/>
          </w:tcPr>
          <w:p w14:paraId="291A1C28" w14:textId="149BACD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0.851 (0.804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0.900)</w:t>
            </w:r>
          </w:p>
        </w:tc>
        <w:tc>
          <w:tcPr>
            <w:tcW w:w="2027" w:type="dxa"/>
          </w:tcPr>
          <w:p w14:paraId="69B6E99E" w14:textId="5188965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0.944 (0.892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0.999)</w:t>
            </w:r>
          </w:p>
        </w:tc>
        <w:tc>
          <w:tcPr>
            <w:tcW w:w="2027" w:type="dxa"/>
          </w:tcPr>
          <w:p w14:paraId="292D505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A70737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5F314A3E" w14:textId="77777777" w:rsidTr="004E214F">
        <w:trPr>
          <w:trHeight w:val="269"/>
        </w:trPr>
        <w:tc>
          <w:tcPr>
            <w:tcW w:w="2415" w:type="dxa"/>
          </w:tcPr>
          <w:p w14:paraId="7694C28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43F7775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07AAAE7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22,349 </w:t>
            </w:r>
          </w:p>
        </w:tc>
        <w:tc>
          <w:tcPr>
            <w:tcW w:w="993" w:type="dxa"/>
          </w:tcPr>
          <w:p w14:paraId="39F3948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3.87 </w:t>
            </w:r>
          </w:p>
        </w:tc>
        <w:tc>
          <w:tcPr>
            <w:tcW w:w="2027" w:type="dxa"/>
          </w:tcPr>
          <w:p w14:paraId="5095A03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731098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F47FAF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7742EB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6CF618D" w14:textId="77777777" w:rsidTr="005321FF">
        <w:trPr>
          <w:trHeight w:val="269"/>
        </w:trPr>
        <w:tc>
          <w:tcPr>
            <w:tcW w:w="13642" w:type="dxa"/>
            <w:gridSpan w:val="8"/>
          </w:tcPr>
          <w:p w14:paraId="00FA20F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>Genital infection</w:t>
            </w:r>
          </w:p>
        </w:tc>
      </w:tr>
      <w:tr w:rsidR="00BB6684" w:rsidRPr="004077CC" w14:paraId="5359C068" w14:textId="77777777" w:rsidTr="004E214F">
        <w:trPr>
          <w:trHeight w:val="269"/>
        </w:trPr>
        <w:tc>
          <w:tcPr>
            <w:tcW w:w="2415" w:type="dxa"/>
          </w:tcPr>
          <w:p w14:paraId="2CDE0C1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D8246E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69E6CFC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1,714 </w:t>
            </w:r>
          </w:p>
        </w:tc>
        <w:tc>
          <w:tcPr>
            <w:tcW w:w="993" w:type="dxa"/>
          </w:tcPr>
          <w:p w14:paraId="56BD6B1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7.93 </w:t>
            </w:r>
          </w:p>
        </w:tc>
        <w:tc>
          <w:tcPr>
            <w:tcW w:w="2027" w:type="dxa"/>
          </w:tcPr>
          <w:p w14:paraId="3BC1555A" w14:textId="7FFCF59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2.673 (2.542</w:t>
            </w:r>
            <w:r w:rsidR="00520FB0" w:rsidRPr="004077CC">
              <w:rPr>
                <w:rFonts w:eastAsia="맑은 고딕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2.811)</w:t>
            </w:r>
          </w:p>
        </w:tc>
        <w:tc>
          <w:tcPr>
            <w:tcW w:w="2027" w:type="dxa"/>
          </w:tcPr>
          <w:p w14:paraId="02F41FF0" w14:textId="2666046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2.383 (2.263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2.508)</w:t>
            </w:r>
          </w:p>
        </w:tc>
        <w:tc>
          <w:tcPr>
            <w:tcW w:w="2027" w:type="dxa"/>
          </w:tcPr>
          <w:p w14:paraId="6A79DD2D" w14:textId="32C3FB4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1.008 (0.949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1.071)</w:t>
            </w:r>
          </w:p>
        </w:tc>
        <w:tc>
          <w:tcPr>
            <w:tcW w:w="2027" w:type="dxa"/>
          </w:tcPr>
          <w:p w14:paraId="602700E2" w14:textId="238C739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1.014 (0.953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1.078)</w:t>
            </w:r>
          </w:p>
        </w:tc>
      </w:tr>
      <w:tr w:rsidR="00BB6684" w:rsidRPr="004077CC" w14:paraId="7F447F12" w14:textId="77777777" w:rsidTr="004E214F">
        <w:trPr>
          <w:trHeight w:val="269"/>
        </w:trPr>
        <w:tc>
          <w:tcPr>
            <w:tcW w:w="2415" w:type="dxa"/>
          </w:tcPr>
          <w:p w14:paraId="35373B9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2F6A3B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6AF4823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2,762 </w:t>
            </w:r>
          </w:p>
        </w:tc>
        <w:tc>
          <w:tcPr>
            <w:tcW w:w="993" w:type="dxa"/>
          </w:tcPr>
          <w:p w14:paraId="4134822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7.60 </w:t>
            </w:r>
          </w:p>
        </w:tc>
        <w:tc>
          <w:tcPr>
            <w:tcW w:w="2027" w:type="dxa"/>
          </w:tcPr>
          <w:p w14:paraId="1671C38C" w14:textId="5E3A5D2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2.652 (2.546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2.762)</w:t>
            </w:r>
          </w:p>
        </w:tc>
        <w:tc>
          <w:tcPr>
            <w:tcW w:w="2027" w:type="dxa"/>
          </w:tcPr>
          <w:p w14:paraId="2567A03C" w14:textId="0014E5C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2.350 (2.254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2.451)</w:t>
            </w:r>
          </w:p>
        </w:tc>
        <w:tc>
          <w:tcPr>
            <w:tcW w:w="2027" w:type="dxa"/>
          </w:tcPr>
          <w:p w14:paraId="137AF77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F753A2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377DA325" w14:textId="77777777" w:rsidTr="004E214F">
        <w:trPr>
          <w:trHeight w:val="269"/>
        </w:trPr>
        <w:tc>
          <w:tcPr>
            <w:tcW w:w="2415" w:type="dxa"/>
          </w:tcPr>
          <w:p w14:paraId="01CBC97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4is</w:t>
            </w:r>
          </w:p>
        </w:tc>
        <w:tc>
          <w:tcPr>
            <w:tcW w:w="1134" w:type="dxa"/>
          </w:tcPr>
          <w:p w14:paraId="01FC40F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4555AED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15,659 </w:t>
            </w:r>
          </w:p>
        </w:tc>
        <w:tc>
          <w:tcPr>
            <w:tcW w:w="993" w:type="dxa"/>
          </w:tcPr>
          <w:p w14:paraId="0321F7F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2.68 </w:t>
            </w:r>
          </w:p>
        </w:tc>
        <w:tc>
          <w:tcPr>
            <w:tcW w:w="2027" w:type="dxa"/>
          </w:tcPr>
          <w:p w14:paraId="4931E2C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9D6647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50D8BDC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5F4B2D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9D1DE13" w14:textId="77777777" w:rsidTr="005321FF">
        <w:trPr>
          <w:trHeight w:val="269"/>
        </w:trPr>
        <w:tc>
          <w:tcPr>
            <w:tcW w:w="13642" w:type="dxa"/>
            <w:gridSpan w:val="8"/>
          </w:tcPr>
          <w:p w14:paraId="69E88F6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Severe hypoglycemia</w:t>
            </w:r>
          </w:p>
        </w:tc>
      </w:tr>
      <w:tr w:rsidR="00BB6684" w:rsidRPr="004077CC" w14:paraId="05A3EF77" w14:textId="77777777" w:rsidTr="004E214F">
        <w:trPr>
          <w:trHeight w:val="269"/>
        </w:trPr>
        <w:tc>
          <w:tcPr>
            <w:tcW w:w="2415" w:type="dxa"/>
          </w:tcPr>
          <w:p w14:paraId="2341443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19E2A62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270C2A0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993" w:type="dxa"/>
          </w:tcPr>
          <w:p w14:paraId="18B48FC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2027" w:type="dxa"/>
          </w:tcPr>
          <w:p w14:paraId="61FBB0B5" w14:textId="3CBFF51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0.569 (0.426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0.761)</w:t>
            </w:r>
          </w:p>
        </w:tc>
        <w:tc>
          <w:tcPr>
            <w:tcW w:w="2027" w:type="dxa"/>
          </w:tcPr>
          <w:p w14:paraId="0FB7088B" w14:textId="2B2B09A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0.741 (0.554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 xml:space="preserve">0.992) </w:t>
            </w:r>
          </w:p>
        </w:tc>
        <w:tc>
          <w:tcPr>
            <w:tcW w:w="2027" w:type="dxa"/>
          </w:tcPr>
          <w:p w14:paraId="7BCF687A" w14:textId="2D1DB13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0.867 (0.608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1.238)</w:t>
            </w:r>
          </w:p>
        </w:tc>
        <w:tc>
          <w:tcPr>
            <w:tcW w:w="2027" w:type="dxa"/>
          </w:tcPr>
          <w:p w14:paraId="5EE8020F" w14:textId="6724869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0.932 (0.653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1.330)</w:t>
            </w:r>
          </w:p>
        </w:tc>
      </w:tr>
      <w:tr w:rsidR="00BB6684" w:rsidRPr="004077CC" w14:paraId="602782B7" w14:textId="77777777" w:rsidTr="004E214F">
        <w:trPr>
          <w:trHeight w:val="269"/>
        </w:trPr>
        <w:tc>
          <w:tcPr>
            <w:tcW w:w="2415" w:type="dxa"/>
            <w:hideMark/>
          </w:tcPr>
          <w:p w14:paraId="7D265EE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4149AD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6585F85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993" w:type="dxa"/>
          </w:tcPr>
          <w:p w14:paraId="5F95C6B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0.22 </w:t>
            </w:r>
          </w:p>
        </w:tc>
        <w:tc>
          <w:tcPr>
            <w:tcW w:w="2027" w:type="dxa"/>
          </w:tcPr>
          <w:p w14:paraId="0FF5973A" w14:textId="7F4D03A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0.656 (0.529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0.815)</w:t>
            </w:r>
          </w:p>
        </w:tc>
        <w:tc>
          <w:tcPr>
            <w:tcW w:w="2027" w:type="dxa"/>
          </w:tcPr>
          <w:p w14:paraId="5BB754C0" w14:textId="48914C7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0.796 (0.639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0.991)</w:t>
            </w:r>
          </w:p>
        </w:tc>
        <w:tc>
          <w:tcPr>
            <w:tcW w:w="2027" w:type="dxa"/>
          </w:tcPr>
          <w:p w14:paraId="233B2AE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FEADCD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3E415E45" w14:textId="77777777" w:rsidTr="004E214F">
        <w:trPr>
          <w:trHeight w:val="269"/>
        </w:trPr>
        <w:tc>
          <w:tcPr>
            <w:tcW w:w="2415" w:type="dxa"/>
            <w:hideMark/>
          </w:tcPr>
          <w:p w14:paraId="66CE996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EE0902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280668A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1,845 </w:t>
            </w:r>
          </w:p>
        </w:tc>
        <w:tc>
          <w:tcPr>
            <w:tcW w:w="993" w:type="dxa"/>
          </w:tcPr>
          <w:p w14:paraId="18E8C12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0.31 </w:t>
            </w:r>
          </w:p>
        </w:tc>
        <w:tc>
          <w:tcPr>
            <w:tcW w:w="2027" w:type="dxa"/>
          </w:tcPr>
          <w:p w14:paraId="3445E44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7852869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101A40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6FD4B6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26053B87" w14:textId="77777777" w:rsidTr="005321FF">
        <w:trPr>
          <w:trHeight w:val="269"/>
        </w:trPr>
        <w:tc>
          <w:tcPr>
            <w:tcW w:w="13642" w:type="dxa"/>
            <w:gridSpan w:val="8"/>
            <w:hideMark/>
          </w:tcPr>
          <w:p w14:paraId="6CCA3FF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>Urinary tract infection</w:t>
            </w:r>
          </w:p>
        </w:tc>
      </w:tr>
      <w:tr w:rsidR="00BB6684" w:rsidRPr="004077CC" w14:paraId="227EC41E" w14:textId="77777777" w:rsidTr="004E214F">
        <w:trPr>
          <w:trHeight w:val="269"/>
        </w:trPr>
        <w:tc>
          <w:tcPr>
            <w:tcW w:w="2415" w:type="dxa"/>
            <w:hideMark/>
          </w:tcPr>
          <w:p w14:paraId="31C97E7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lastRenderedPageBreak/>
              <w:t>Empagliflozin</w:t>
            </w:r>
          </w:p>
        </w:tc>
        <w:tc>
          <w:tcPr>
            <w:tcW w:w="1134" w:type="dxa"/>
          </w:tcPr>
          <w:p w14:paraId="1A06501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7F3B2B3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1,074 </w:t>
            </w:r>
          </w:p>
        </w:tc>
        <w:tc>
          <w:tcPr>
            <w:tcW w:w="993" w:type="dxa"/>
          </w:tcPr>
          <w:p w14:paraId="1BF4D06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4.83 </w:t>
            </w:r>
          </w:p>
        </w:tc>
        <w:tc>
          <w:tcPr>
            <w:tcW w:w="2027" w:type="dxa"/>
          </w:tcPr>
          <w:p w14:paraId="19EC55A4" w14:textId="092E8F2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0.933 (0.878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0.992)</w:t>
            </w:r>
          </w:p>
        </w:tc>
        <w:tc>
          <w:tcPr>
            <w:tcW w:w="2027" w:type="dxa"/>
          </w:tcPr>
          <w:p w14:paraId="1A9E33F8" w14:textId="5A36878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0.899 (0.845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 xml:space="preserve">0.957) </w:t>
            </w:r>
          </w:p>
        </w:tc>
        <w:tc>
          <w:tcPr>
            <w:tcW w:w="2027" w:type="dxa"/>
          </w:tcPr>
          <w:p w14:paraId="423C7E32" w14:textId="78FB623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1.024 (0.949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1.106)</w:t>
            </w:r>
          </w:p>
        </w:tc>
        <w:tc>
          <w:tcPr>
            <w:tcW w:w="2027" w:type="dxa"/>
          </w:tcPr>
          <w:p w14:paraId="25C21A7C" w14:textId="5EF4066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1.017 (0.942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1.098)</w:t>
            </w:r>
          </w:p>
        </w:tc>
      </w:tr>
      <w:tr w:rsidR="00BB6684" w:rsidRPr="004077CC" w14:paraId="6BFBF51C" w14:textId="77777777" w:rsidTr="004E214F">
        <w:trPr>
          <w:trHeight w:val="269"/>
        </w:trPr>
        <w:tc>
          <w:tcPr>
            <w:tcW w:w="2415" w:type="dxa"/>
            <w:hideMark/>
          </w:tcPr>
          <w:p w14:paraId="743667C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638E01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2EF9AA3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1,724 </w:t>
            </w:r>
          </w:p>
        </w:tc>
        <w:tc>
          <w:tcPr>
            <w:tcW w:w="993" w:type="dxa"/>
          </w:tcPr>
          <w:p w14:paraId="3B050F3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4.59 </w:t>
            </w:r>
          </w:p>
        </w:tc>
        <w:tc>
          <w:tcPr>
            <w:tcW w:w="2027" w:type="dxa"/>
          </w:tcPr>
          <w:p w14:paraId="4C24E8F9" w14:textId="52A6E4F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0.911 (0.868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0.957)</w:t>
            </w:r>
          </w:p>
        </w:tc>
        <w:tc>
          <w:tcPr>
            <w:tcW w:w="2027" w:type="dxa"/>
          </w:tcPr>
          <w:p w14:paraId="3F0A834E" w14:textId="67AA335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0.884 (0.841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 xml:space="preserve">0.929) </w:t>
            </w:r>
          </w:p>
        </w:tc>
        <w:tc>
          <w:tcPr>
            <w:tcW w:w="2027" w:type="dxa"/>
          </w:tcPr>
          <w:p w14:paraId="115C21E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68E4BB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3A8696C4" w14:textId="77777777" w:rsidTr="004E214F">
        <w:trPr>
          <w:trHeight w:val="269"/>
        </w:trPr>
        <w:tc>
          <w:tcPr>
            <w:tcW w:w="2415" w:type="dxa"/>
            <w:hideMark/>
          </w:tcPr>
          <w:p w14:paraId="3BF72B8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44CE94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659E147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27,590 </w:t>
            </w:r>
          </w:p>
        </w:tc>
        <w:tc>
          <w:tcPr>
            <w:tcW w:w="993" w:type="dxa"/>
          </w:tcPr>
          <w:p w14:paraId="7C842AF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4.84 </w:t>
            </w:r>
          </w:p>
        </w:tc>
        <w:tc>
          <w:tcPr>
            <w:tcW w:w="2027" w:type="dxa"/>
          </w:tcPr>
          <w:p w14:paraId="75712AB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181427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6DEC24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AD0778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76146BE2" w14:textId="77777777" w:rsidTr="005321FF">
        <w:trPr>
          <w:trHeight w:val="269"/>
        </w:trPr>
        <w:tc>
          <w:tcPr>
            <w:tcW w:w="13642" w:type="dxa"/>
            <w:gridSpan w:val="8"/>
          </w:tcPr>
          <w:p w14:paraId="5852A86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Diabetic ketoacidosis</w:t>
            </w:r>
          </w:p>
        </w:tc>
      </w:tr>
      <w:tr w:rsidR="00BB6684" w:rsidRPr="004077CC" w14:paraId="5FDA5CFF" w14:textId="77777777" w:rsidTr="004E214F">
        <w:trPr>
          <w:trHeight w:val="269"/>
        </w:trPr>
        <w:tc>
          <w:tcPr>
            <w:tcW w:w="2415" w:type="dxa"/>
          </w:tcPr>
          <w:p w14:paraId="087BBAD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0DBB4F6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65E2DE7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93" w:type="dxa"/>
          </w:tcPr>
          <w:p w14:paraId="4B7D5B3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0.09 </w:t>
            </w:r>
          </w:p>
        </w:tc>
        <w:tc>
          <w:tcPr>
            <w:tcW w:w="2027" w:type="dxa"/>
          </w:tcPr>
          <w:p w14:paraId="23211A9C" w14:textId="646A6FC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0.822 (0.535</w:t>
            </w:r>
            <w:r w:rsidR="00D6712D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1.261) </w:t>
            </w:r>
          </w:p>
        </w:tc>
        <w:tc>
          <w:tcPr>
            <w:tcW w:w="2027" w:type="dxa"/>
          </w:tcPr>
          <w:p w14:paraId="48068D0A" w14:textId="11B4492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0.692 (0.452</w:t>
            </w:r>
            <w:r w:rsidR="00D6712D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1.057) </w:t>
            </w:r>
          </w:p>
        </w:tc>
        <w:tc>
          <w:tcPr>
            <w:tcW w:w="2027" w:type="dxa"/>
          </w:tcPr>
          <w:p w14:paraId="3E5DA594" w14:textId="4C66ED3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0.747 (0.450</w:t>
            </w:r>
            <w:r w:rsidR="00D6712D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1.242)</w:t>
            </w:r>
          </w:p>
        </w:tc>
        <w:tc>
          <w:tcPr>
            <w:tcW w:w="2027" w:type="dxa"/>
          </w:tcPr>
          <w:p w14:paraId="29A5FCA7" w14:textId="23A6B8C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0.802 (0.483</w:t>
            </w:r>
            <w:r w:rsidR="00D6712D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1.332)</w:t>
            </w:r>
          </w:p>
        </w:tc>
      </w:tr>
      <w:tr w:rsidR="00BB6684" w:rsidRPr="004077CC" w14:paraId="2A9109B1" w14:textId="77777777" w:rsidTr="004E214F">
        <w:trPr>
          <w:trHeight w:val="269"/>
        </w:trPr>
        <w:tc>
          <w:tcPr>
            <w:tcW w:w="2415" w:type="dxa"/>
            <w:hideMark/>
          </w:tcPr>
          <w:p w14:paraId="572E83A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E7E199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36A8102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993" w:type="dxa"/>
          </w:tcPr>
          <w:p w14:paraId="68810D7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2027" w:type="dxa"/>
          </w:tcPr>
          <w:p w14:paraId="39EDC7B9" w14:textId="077F79A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1.024 (0.756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1.386)</w:t>
            </w:r>
          </w:p>
        </w:tc>
        <w:tc>
          <w:tcPr>
            <w:tcW w:w="2027" w:type="dxa"/>
          </w:tcPr>
          <w:p w14:paraId="7213E0F7" w14:textId="4069C8B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0.925 (0.686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 xml:space="preserve">1.248) </w:t>
            </w:r>
          </w:p>
        </w:tc>
        <w:tc>
          <w:tcPr>
            <w:tcW w:w="2027" w:type="dxa"/>
          </w:tcPr>
          <w:p w14:paraId="7FAA5EF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60AE21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754706B7" w14:textId="77777777" w:rsidTr="004E214F">
        <w:trPr>
          <w:trHeight w:val="269"/>
        </w:trPr>
        <w:tc>
          <w:tcPr>
            <w:tcW w:w="2415" w:type="dxa"/>
            <w:hideMark/>
          </w:tcPr>
          <w:p w14:paraId="192D83A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0220419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2A7FE50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677 </w:t>
            </w:r>
          </w:p>
        </w:tc>
        <w:tc>
          <w:tcPr>
            <w:tcW w:w="993" w:type="dxa"/>
          </w:tcPr>
          <w:p w14:paraId="07818AA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2027" w:type="dxa"/>
          </w:tcPr>
          <w:p w14:paraId="0FB1A62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D3FEC7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85EE02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ACA12F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74B7386C" w14:textId="77777777" w:rsidTr="005321FF">
        <w:trPr>
          <w:trHeight w:val="269"/>
        </w:trPr>
        <w:tc>
          <w:tcPr>
            <w:tcW w:w="13642" w:type="dxa"/>
            <w:gridSpan w:val="8"/>
          </w:tcPr>
          <w:p w14:paraId="40D98B0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Acute kidney injury</w:t>
            </w:r>
          </w:p>
        </w:tc>
      </w:tr>
      <w:tr w:rsidR="00BB6684" w:rsidRPr="004077CC" w14:paraId="6257A7F0" w14:textId="77777777" w:rsidTr="004E214F">
        <w:trPr>
          <w:trHeight w:val="269"/>
        </w:trPr>
        <w:tc>
          <w:tcPr>
            <w:tcW w:w="2415" w:type="dxa"/>
          </w:tcPr>
          <w:p w14:paraId="33FC7FD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8C2529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21,304 </w:t>
            </w:r>
          </w:p>
        </w:tc>
        <w:tc>
          <w:tcPr>
            <w:tcW w:w="992" w:type="dxa"/>
          </w:tcPr>
          <w:p w14:paraId="51E68C9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</w:tcPr>
          <w:p w14:paraId="14AC903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0.06 </w:t>
            </w:r>
          </w:p>
        </w:tc>
        <w:tc>
          <w:tcPr>
            <w:tcW w:w="2027" w:type="dxa"/>
          </w:tcPr>
          <w:p w14:paraId="3B265904" w14:textId="6A6A3ED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0.364 (0.219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0.606)</w:t>
            </w:r>
          </w:p>
        </w:tc>
        <w:tc>
          <w:tcPr>
            <w:tcW w:w="2027" w:type="dxa"/>
          </w:tcPr>
          <w:p w14:paraId="4931B4A9" w14:textId="403403B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0.407 (0.244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0.678)</w:t>
            </w:r>
          </w:p>
        </w:tc>
        <w:tc>
          <w:tcPr>
            <w:tcW w:w="2027" w:type="dxa"/>
          </w:tcPr>
          <w:p w14:paraId="12EC98CE" w14:textId="268012A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1.613 (0.788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3.299)</w:t>
            </w:r>
          </w:p>
        </w:tc>
        <w:tc>
          <w:tcPr>
            <w:tcW w:w="2027" w:type="dxa"/>
          </w:tcPr>
          <w:p w14:paraId="19AECF69" w14:textId="1A582B7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1.558 (0.761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3.188)</w:t>
            </w:r>
          </w:p>
        </w:tc>
      </w:tr>
      <w:tr w:rsidR="00BB6684" w:rsidRPr="004077CC" w14:paraId="0881DA12" w14:textId="77777777" w:rsidTr="004E214F">
        <w:trPr>
          <w:trHeight w:val="269"/>
        </w:trPr>
        <w:tc>
          <w:tcPr>
            <w:tcW w:w="2415" w:type="dxa"/>
          </w:tcPr>
          <w:p w14:paraId="57D2964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4DAFCF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32,563 </w:t>
            </w:r>
          </w:p>
        </w:tc>
        <w:tc>
          <w:tcPr>
            <w:tcW w:w="992" w:type="dxa"/>
          </w:tcPr>
          <w:p w14:paraId="2026DF1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</w:tcPr>
          <w:p w14:paraId="0E49C6B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0.04 </w:t>
            </w:r>
          </w:p>
        </w:tc>
        <w:tc>
          <w:tcPr>
            <w:tcW w:w="2027" w:type="dxa"/>
          </w:tcPr>
          <w:p w14:paraId="3F58D490" w14:textId="416E992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0.226 (0.136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0.376)</w:t>
            </w:r>
          </w:p>
        </w:tc>
        <w:tc>
          <w:tcPr>
            <w:tcW w:w="2027" w:type="dxa"/>
          </w:tcPr>
          <w:p w14:paraId="4DDF64BD" w14:textId="209AC0D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0.261 (0.156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 xml:space="preserve">0.436) </w:t>
            </w:r>
          </w:p>
        </w:tc>
        <w:tc>
          <w:tcPr>
            <w:tcW w:w="2027" w:type="dxa"/>
          </w:tcPr>
          <w:p w14:paraId="0E288AF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468EE1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6A7D6154" w14:textId="77777777" w:rsidTr="004E214F">
        <w:trPr>
          <w:trHeight w:val="269"/>
        </w:trPr>
        <w:tc>
          <w:tcPr>
            <w:tcW w:w="2415" w:type="dxa"/>
          </w:tcPr>
          <w:p w14:paraId="78979A7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B0E7ED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419,202 </w:t>
            </w:r>
          </w:p>
        </w:tc>
        <w:tc>
          <w:tcPr>
            <w:tcW w:w="992" w:type="dxa"/>
          </w:tcPr>
          <w:p w14:paraId="2625827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955 </w:t>
            </w:r>
          </w:p>
        </w:tc>
        <w:tc>
          <w:tcPr>
            <w:tcW w:w="993" w:type="dxa"/>
          </w:tcPr>
          <w:p w14:paraId="080B8A5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2027" w:type="dxa"/>
          </w:tcPr>
          <w:p w14:paraId="3DC612E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72CFFAB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FD20D4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855467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47877C67" w14:textId="77777777" w:rsidTr="005321FF">
        <w:trPr>
          <w:trHeight w:val="269"/>
        </w:trPr>
        <w:tc>
          <w:tcPr>
            <w:tcW w:w="13642" w:type="dxa"/>
            <w:gridSpan w:val="8"/>
          </w:tcPr>
          <w:p w14:paraId="670BB76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Hypotension</w:t>
            </w:r>
          </w:p>
        </w:tc>
      </w:tr>
      <w:tr w:rsidR="00BB6684" w:rsidRPr="004077CC" w14:paraId="35E63CDB" w14:textId="77777777" w:rsidTr="004E214F">
        <w:trPr>
          <w:trHeight w:val="269"/>
        </w:trPr>
        <w:tc>
          <w:tcPr>
            <w:tcW w:w="2415" w:type="dxa"/>
          </w:tcPr>
          <w:p w14:paraId="33BC45A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58C9B18C" w14:textId="5DFFFA2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4CAD2E70" w14:textId="402DCF4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2ADB4BB7" w14:textId="387536A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0.06</w:t>
            </w:r>
          </w:p>
        </w:tc>
        <w:tc>
          <w:tcPr>
            <w:tcW w:w="2027" w:type="dxa"/>
          </w:tcPr>
          <w:p w14:paraId="39F47AD5" w14:textId="6E6FC22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0.712 (0.418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1.211)</w:t>
            </w:r>
          </w:p>
        </w:tc>
        <w:tc>
          <w:tcPr>
            <w:tcW w:w="2027" w:type="dxa"/>
          </w:tcPr>
          <w:p w14:paraId="7318FE90" w14:textId="0276EFA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0.878 (0.511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1.509)</w:t>
            </w:r>
          </w:p>
        </w:tc>
        <w:tc>
          <w:tcPr>
            <w:tcW w:w="2027" w:type="dxa"/>
          </w:tcPr>
          <w:p w14:paraId="20EADB91" w14:textId="27D3F198" w:rsidR="00BB6684" w:rsidRPr="004077CC" w:rsidRDefault="007942A9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 xml:space="preserve">0.890 </w:t>
            </w:r>
            <w:r w:rsidR="00B11753" w:rsidRPr="004077CC">
              <w:rPr>
                <w:rFonts w:eastAsia="맑은 고딕" w:cs="Times New Roman"/>
                <w:sz w:val="24"/>
                <w:szCs w:val="24"/>
              </w:rPr>
              <w:t>(0.465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="00B11753" w:rsidRPr="004077CC">
              <w:rPr>
                <w:rFonts w:eastAsia="맑은 고딕" w:cs="Times New Roman"/>
                <w:sz w:val="24"/>
                <w:szCs w:val="24"/>
              </w:rPr>
              <w:t>1.704)</w:t>
            </w:r>
          </w:p>
        </w:tc>
        <w:tc>
          <w:tcPr>
            <w:tcW w:w="2027" w:type="dxa"/>
          </w:tcPr>
          <w:p w14:paraId="6CF609E3" w14:textId="08E8229A" w:rsidR="00BB6684" w:rsidRPr="004077CC" w:rsidRDefault="00B11753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 xml:space="preserve">0.839 </w:t>
            </w:r>
            <w:r w:rsidR="00BB6684" w:rsidRPr="004077CC">
              <w:rPr>
                <w:rFonts w:cs="Times New Roman"/>
                <w:sz w:val="24"/>
                <w:szCs w:val="24"/>
              </w:rPr>
              <w:t>(0.437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="00BB6684" w:rsidRPr="004077CC">
              <w:rPr>
                <w:rFonts w:cs="Times New Roman"/>
                <w:sz w:val="24"/>
                <w:szCs w:val="24"/>
              </w:rPr>
              <w:t>1.610)</w:t>
            </w:r>
          </w:p>
        </w:tc>
      </w:tr>
      <w:tr w:rsidR="00BB6684" w:rsidRPr="004077CC" w14:paraId="4BD40860" w14:textId="77777777" w:rsidTr="004E214F">
        <w:trPr>
          <w:trHeight w:val="269"/>
        </w:trPr>
        <w:tc>
          <w:tcPr>
            <w:tcW w:w="2415" w:type="dxa"/>
          </w:tcPr>
          <w:p w14:paraId="5CB96CE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5093E7D5" w14:textId="03BE5B1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5531B144" w14:textId="38B8701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6E6A6434" w14:textId="16B034A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0.07</w:t>
            </w:r>
          </w:p>
        </w:tc>
        <w:tc>
          <w:tcPr>
            <w:tcW w:w="2027" w:type="dxa"/>
          </w:tcPr>
          <w:p w14:paraId="02930B51" w14:textId="4C8411E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0.800 (0.539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1.186)</w:t>
            </w:r>
          </w:p>
        </w:tc>
        <w:tc>
          <w:tcPr>
            <w:tcW w:w="2027" w:type="dxa"/>
          </w:tcPr>
          <w:p w14:paraId="5E25CF9B" w14:textId="01AFF8A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1.047 (0.700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1.564)</w:t>
            </w:r>
          </w:p>
        </w:tc>
        <w:tc>
          <w:tcPr>
            <w:tcW w:w="2027" w:type="dxa"/>
          </w:tcPr>
          <w:p w14:paraId="6B9A5B7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BB3626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4C9B9801" w14:textId="77777777" w:rsidTr="004E214F">
        <w:trPr>
          <w:trHeight w:val="269"/>
        </w:trPr>
        <w:tc>
          <w:tcPr>
            <w:tcW w:w="2415" w:type="dxa"/>
            <w:tcBorders>
              <w:bottom w:val="single" w:sz="4" w:space="0" w:color="auto"/>
            </w:tcBorders>
          </w:tcPr>
          <w:p w14:paraId="205232B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70D9F9" w14:textId="00E1143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6D51C" w14:textId="55D1F74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0A8117" w14:textId="7308EC9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0.08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02073B1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A7335E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0E8AB0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58F5110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0823435F" w14:textId="002D68BE" w:rsidR="00BB6684" w:rsidRPr="004077CC" w:rsidRDefault="00531EC6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i</w:t>
      </w:r>
      <w:r w:rsidR="00BB6684" w:rsidRPr="004077CC">
        <w:rPr>
          <w:rFonts w:cs="Times New Roman"/>
          <w:sz w:val="24"/>
          <w:szCs w:val="24"/>
        </w:rPr>
        <w:t>ncidence rate was the number of events per 100 person-years. Bold data indicate significant estimates</w:t>
      </w:r>
      <w:r w:rsidR="007D68DD" w:rsidRPr="004077CC">
        <w:rPr>
          <w:rFonts w:cs="Times New Roman"/>
          <w:sz w:val="24"/>
          <w:szCs w:val="24"/>
        </w:rPr>
        <w:t>.</w:t>
      </w:r>
    </w:p>
    <w:p w14:paraId="52CE407A" w14:textId="7F45EC2E" w:rsidR="005B7D8C" w:rsidRPr="004077CC" w:rsidRDefault="000F5E66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sz w:val="24"/>
          <w:szCs w:val="24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lastRenderedPageBreak/>
        <w:t xml:space="preserve">Abbreviations: </w:t>
      </w:r>
      <w:r w:rsidR="005B7D8C" w:rsidRPr="004077CC">
        <w:rPr>
          <w:rFonts w:cs="Times New Roman"/>
          <w:sz w:val="24"/>
          <w:szCs w:val="24"/>
        </w:rPr>
        <w:t>IR, incidence rate; PY, person-year; SGLT-2is, sodium</w:t>
      </w:r>
      <w:r w:rsidR="005B7D8C" w:rsidRPr="004077CC">
        <w:rPr>
          <w:rFonts w:cs="Times New Roman"/>
          <w:bCs w:val="0"/>
          <w:sz w:val="24"/>
          <w:szCs w:val="24"/>
        </w:rPr>
        <w:t>–</w:t>
      </w:r>
      <w:r w:rsidR="005B7D8C" w:rsidRPr="004077CC">
        <w:rPr>
          <w:rFonts w:cs="Times New Roman"/>
          <w:sz w:val="24"/>
          <w:szCs w:val="24"/>
        </w:rPr>
        <w:t>glucose cotransporter-2 inhibitors; DPP-4is, dipeptidyl peptidase-4 inhibitors; HR, hazard ratio; CI, confidence interval; CCI, Charlson comorbidity index; aDCSI, adjusted Diabetes Complications Severity Index</w:t>
      </w:r>
    </w:p>
    <w:p w14:paraId="4BDC414B" w14:textId="1ACDD99B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a</w:t>
      </w:r>
      <w:r w:rsidRPr="004077CC">
        <w:rPr>
          <w:rFonts w:cs="Times New Roman"/>
          <w:sz w:val="24"/>
          <w:szCs w:val="24"/>
        </w:rPr>
        <w:t>Adjusted for age, sex, calendar index year, household income, region of residence, CCI score, comorbidities</w:t>
      </w:r>
      <w:r w:rsidR="008A356F" w:rsidRPr="004077CC">
        <w:rPr>
          <w:rFonts w:cs="Times New Roman"/>
          <w:sz w:val="24"/>
          <w:szCs w:val="24"/>
        </w:rPr>
        <w:t xml:space="preserve"> (hypertension, dyslipidemia, atrial fibrillation, chronic kidney disease, diabetic retinopathy, diabetic neuropathy, diabetic nephropathy, and rheumatoid arthritis)</w:t>
      </w:r>
      <w:r w:rsidRPr="004077CC">
        <w:rPr>
          <w:rFonts w:cs="Times New Roman"/>
          <w:sz w:val="24"/>
          <w:szCs w:val="24"/>
        </w:rPr>
        <w:t>, co-medications</w:t>
      </w:r>
      <w:r w:rsidR="00975A41" w:rsidRPr="004077CC">
        <w:rPr>
          <w:rFonts w:eastAsia="맑은 고딕" w:cs="Times New Roman"/>
          <w:sz w:val="24"/>
          <w:szCs w:val="24"/>
        </w:rPr>
        <w:t xml:space="preserve"> </w:t>
      </w:r>
      <w:r w:rsidR="00975A41" w:rsidRPr="004077CC">
        <w:rPr>
          <w:rFonts w:cs="Times New Roman"/>
          <w:sz w:val="24"/>
          <w:szCs w:val="24"/>
        </w:rPr>
        <w:t>(antihypertensive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antihyperlipidemic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antiplatelet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>, anticoagulant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975A41" w:rsidRPr="004077CC">
        <w:rPr>
          <w:rFonts w:cs="Times New Roman"/>
          <w:sz w:val="24"/>
          <w:szCs w:val="24"/>
        </w:rPr>
        <w:t xml:space="preserve">, </w:t>
      </w:r>
      <w:r w:rsidR="00010D5B" w:rsidRPr="004077CC">
        <w:rPr>
          <w:rFonts w:eastAsia="맑은 고딕" w:cs="Times New Roman"/>
          <w:sz w:val="24"/>
          <w:szCs w:val="24"/>
        </w:rPr>
        <w:t xml:space="preserve">and </w:t>
      </w:r>
      <w:r w:rsidR="00975A41" w:rsidRPr="004077CC">
        <w:rPr>
          <w:rFonts w:cs="Times New Roman"/>
          <w:sz w:val="24"/>
          <w:szCs w:val="24"/>
        </w:rPr>
        <w:t>antidiabetic agents)</w:t>
      </w:r>
      <w:r w:rsidRPr="004077CC">
        <w:rPr>
          <w:rFonts w:cs="Times New Roman"/>
          <w:sz w:val="24"/>
          <w:szCs w:val="24"/>
        </w:rPr>
        <w:t>, body mass index, smoking status, and aDCSI.</w:t>
      </w:r>
    </w:p>
    <w:p w14:paraId="43BE1DF9" w14:textId="2A4697A1" w:rsidR="00F95727" w:rsidRPr="004077CC" w:rsidRDefault="002B6721" w:rsidP="009C50B8">
      <w:pPr>
        <w:widowControl/>
        <w:wordWrap/>
        <w:autoSpaceDE/>
        <w:autoSpaceDN/>
        <w:spacing w:after="200" w:line="240" w:lineRule="auto"/>
        <w:jc w:val="left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bCs w:val="0"/>
          <w:sz w:val="24"/>
          <w:szCs w:val="24"/>
        </w:rPr>
        <w:br w:type="page"/>
      </w:r>
      <w:r w:rsidR="00F95727" w:rsidRPr="004077CC">
        <w:rPr>
          <w:rFonts w:cs="Times New Roman"/>
          <w:b/>
          <w:bCs w:val="0"/>
          <w:sz w:val="24"/>
          <w:szCs w:val="24"/>
        </w:rPr>
        <w:lastRenderedPageBreak/>
        <w:t xml:space="preserve">Supplementary </w:t>
      </w:r>
      <w:r w:rsidR="00BB6684" w:rsidRPr="004077CC">
        <w:rPr>
          <w:rFonts w:cs="Times New Roman"/>
          <w:b/>
          <w:bCs w:val="0"/>
          <w:sz w:val="24"/>
          <w:szCs w:val="24"/>
        </w:rPr>
        <w:t xml:space="preserve">Table </w:t>
      </w:r>
      <w:r w:rsidR="00AC0537" w:rsidRPr="004077CC">
        <w:rPr>
          <w:rFonts w:cs="Times New Roman"/>
          <w:b/>
          <w:bCs w:val="0"/>
          <w:sz w:val="24"/>
          <w:szCs w:val="24"/>
        </w:rPr>
        <w:t>6</w:t>
      </w:r>
      <w:r w:rsidR="00BB6684" w:rsidRPr="004077CC">
        <w:rPr>
          <w:rFonts w:cs="Times New Roman"/>
          <w:b/>
          <w:bCs w:val="0"/>
          <w:sz w:val="24"/>
          <w:szCs w:val="24"/>
        </w:rPr>
        <w:t xml:space="preserve">. Result of </w:t>
      </w:r>
      <w:r w:rsidR="00F95727" w:rsidRPr="004077CC">
        <w:rPr>
          <w:rFonts w:cs="Times New Roman"/>
          <w:b/>
          <w:bCs w:val="0"/>
          <w:sz w:val="24"/>
          <w:szCs w:val="24"/>
        </w:rPr>
        <w:t xml:space="preserve">the </w:t>
      </w:r>
      <w:r w:rsidR="00BB6684" w:rsidRPr="004077CC">
        <w:rPr>
          <w:rFonts w:cs="Times New Roman"/>
          <w:b/>
          <w:bCs w:val="0"/>
          <w:sz w:val="24"/>
          <w:szCs w:val="24"/>
        </w:rPr>
        <w:t xml:space="preserve">sensitivity analysis counting outcomes occurred </w:t>
      </w:r>
      <w:r w:rsidR="004077CC" w:rsidRPr="004077CC">
        <w:rPr>
          <w:rFonts w:eastAsia="MS Mincho" w:cs="Times New Roman"/>
          <w:b/>
          <w:bCs w:val="0"/>
          <w:sz w:val="24"/>
          <w:szCs w:val="24"/>
        </w:rPr>
        <w:t>≥</w:t>
      </w:r>
      <w:r w:rsidR="00F95727" w:rsidRPr="004077CC">
        <w:rPr>
          <w:rFonts w:cs="Times New Roman"/>
          <w:b/>
          <w:bCs w:val="0"/>
          <w:sz w:val="24"/>
          <w:szCs w:val="24"/>
        </w:rPr>
        <w:t xml:space="preserve">1 year </w:t>
      </w:r>
      <w:r w:rsidR="00BB6684" w:rsidRPr="004077CC">
        <w:rPr>
          <w:rFonts w:cs="Times New Roman"/>
          <w:b/>
          <w:bCs w:val="0"/>
          <w:sz w:val="24"/>
          <w:szCs w:val="24"/>
        </w:rPr>
        <w:t>after the index date</w:t>
      </w:r>
    </w:p>
    <w:p w14:paraId="5B059C56" w14:textId="77777777" w:rsidR="00BB6684" w:rsidRPr="004077CC" w:rsidRDefault="00BB6684" w:rsidP="009C50B8">
      <w:pPr>
        <w:wordWrap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t>(A) iCVE outcomes</w:t>
      </w:r>
    </w:p>
    <w:tbl>
      <w:tblPr>
        <w:tblStyle w:val="a9"/>
        <w:tblW w:w="13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34"/>
        <w:gridCol w:w="850"/>
        <w:gridCol w:w="993"/>
        <w:gridCol w:w="2027"/>
        <w:gridCol w:w="2027"/>
        <w:gridCol w:w="2027"/>
        <w:gridCol w:w="2027"/>
      </w:tblGrid>
      <w:tr w:rsidR="00BB6684" w:rsidRPr="004077CC" w14:paraId="37B9AF84" w14:textId="77777777" w:rsidTr="009D4EDB">
        <w:trPr>
          <w:trHeight w:val="395"/>
        </w:trPr>
        <w:tc>
          <w:tcPr>
            <w:tcW w:w="25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B7B38" w14:textId="196A7727" w:rsidR="00BB6684" w:rsidRPr="004077CC" w:rsidRDefault="00BB6684" w:rsidP="009C50B8">
            <w:pPr>
              <w:wordWrap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iCVE outcomes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2BD0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9A8E8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18D8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IR (per 100 PY)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FEF5A" w14:textId="02600B2A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SGLT-2is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DPP-4is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E323B" w14:textId="6D99D955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Empagliflozin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81784" w:rsidRPr="004077CC">
              <w:rPr>
                <w:rFonts w:cs="Times New Roman"/>
                <w:b/>
                <w:sz w:val="24"/>
                <w:szCs w:val="24"/>
              </w:rPr>
              <w:t>d</w:t>
            </w:r>
            <w:r w:rsidRPr="004077CC">
              <w:rPr>
                <w:rFonts w:cs="Times New Roman"/>
                <w:b/>
                <w:sz w:val="24"/>
                <w:szCs w:val="24"/>
              </w:rPr>
              <w:t>apagliflozin</w:t>
            </w:r>
          </w:p>
        </w:tc>
      </w:tr>
      <w:tr w:rsidR="00BB6684" w:rsidRPr="004077CC" w14:paraId="3C2794ED" w14:textId="77777777" w:rsidTr="009D4EDB">
        <w:trPr>
          <w:trHeight w:val="985"/>
        </w:trPr>
        <w:tc>
          <w:tcPr>
            <w:tcW w:w="2557" w:type="dxa"/>
            <w:vMerge/>
            <w:shd w:val="clear" w:color="auto" w:fill="auto"/>
            <w:vAlign w:val="center"/>
          </w:tcPr>
          <w:p w14:paraId="698F29A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3CD4B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B83D8E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31E2D5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9F7E2" w14:textId="66131F52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7490E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b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8037" w14:textId="6E69C64D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EA11C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b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</w:tr>
      <w:tr w:rsidR="00BB6684" w:rsidRPr="004077CC" w14:paraId="0704DB97" w14:textId="77777777" w:rsidTr="005321FF">
        <w:trPr>
          <w:trHeight w:val="269"/>
        </w:trPr>
        <w:tc>
          <w:tcPr>
            <w:tcW w:w="13642" w:type="dxa"/>
            <w:gridSpan w:val="8"/>
            <w:tcBorders>
              <w:top w:val="single" w:sz="4" w:space="0" w:color="auto"/>
            </w:tcBorders>
            <w:hideMark/>
          </w:tcPr>
          <w:p w14:paraId="5589155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49" w:left="-108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Composite iCVEs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BB6684" w:rsidRPr="004077CC" w14:paraId="27284BFB" w14:textId="77777777" w:rsidTr="004E214F">
        <w:trPr>
          <w:trHeight w:val="269"/>
        </w:trPr>
        <w:tc>
          <w:tcPr>
            <w:tcW w:w="2557" w:type="dxa"/>
          </w:tcPr>
          <w:p w14:paraId="6068E4A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319C339" w14:textId="6A3C171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21,304</w:t>
            </w:r>
          </w:p>
        </w:tc>
        <w:tc>
          <w:tcPr>
            <w:tcW w:w="850" w:type="dxa"/>
          </w:tcPr>
          <w:p w14:paraId="7E633DA4" w14:textId="1E4F1B3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4040B7E9" w14:textId="5BD2B2A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0.07</w:t>
            </w:r>
          </w:p>
        </w:tc>
        <w:tc>
          <w:tcPr>
            <w:tcW w:w="2027" w:type="dxa"/>
          </w:tcPr>
          <w:p w14:paraId="0DDC3EE3" w14:textId="6AE96C8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0.916 (0.610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1.375)</w:t>
            </w:r>
          </w:p>
        </w:tc>
        <w:tc>
          <w:tcPr>
            <w:tcW w:w="2027" w:type="dxa"/>
          </w:tcPr>
          <w:p w14:paraId="55654AC1" w14:textId="17F69C1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1.013 (0.672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1.526)</w:t>
            </w:r>
          </w:p>
        </w:tc>
        <w:tc>
          <w:tcPr>
            <w:tcW w:w="2027" w:type="dxa"/>
          </w:tcPr>
          <w:p w14:paraId="29F1A21C" w14:textId="6ACE043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1.052 (0.641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1.727)</w:t>
            </w:r>
          </w:p>
        </w:tc>
        <w:tc>
          <w:tcPr>
            <w:tcW w:w="2027" w:type="dxa"/>
          </w:tcPr>
          <w:p w14:paraId="35E4D767" w14:textId="7C850CE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1.001 (0.609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1.645)</w:t>
            </w:r>
          </w:p>
        </w:tc>
      </w:tr>
      <w:tr w:rsidR="00BB6684" w:rsidRPr="004077CC" w14:paraId="1885AEDF" w14:textId="77777777" w:rsidTr="004E214F">
        <w:trPr>
          <w:trHeight w:val="269"/>
        </w:trPr>
        <w:tc>
          <w:tcPr>
            <w:tcW w:w="2557" w:type="dxa"/>
          </w:tcPr>
          <w:p w14:paraId="4FF7B38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6CAFFA1E" w14:textId="3D1C0BE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32,563</w:t>
            </w:r>
          </w:p>
        </w:tc>
        <w:tc>
          <w:tcPr>
            <w:tcW w:w="850" w:type="dxa"/>
          </w:tcPr>
          <w:p w14:paraId="361B3F32" w14:textId="7800897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4E542307" w14:textId="47A63BB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0.07</w:t>
            </w:r>
          </w:p>
        </w:tc>
        <w:tc>
          <w:tcPr>
            <w:tcW w:w="2027" w:type="dxa"/>
          </w:tcPr>
          <w:p w14:paraId="0CD0906C" w14:textId="174D8A4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0.871 (0.645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1.176)</w:t>
            </w:r>
          </w:p>
        </w:tc>
        <w:tc>
          <w:tcPr>
            <w:tcW w:w="2027" w:type="dxa"/>
          </w:tcPr>
          <w:p w14:paraId="384140A6" w14:textId="14BED03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1.012 (0.747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cs="Times New Roman"/>
                <w:sz w:val="24"/>
                <w:szCs w:val="24"/>
              </w:rPr>
              <w:t>1.370)</w:t>
            </w:r>
          </w:p>
        </w:tc>
        <w:tc>
          <w:tcPr>
            <w:tcW w:w="2027" w:type="dxa"/>
          </w:tcPr>
          <w:p w14:paraId="3A59E9B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668AB7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43DAC7F4" w14:textId="77777777" w:rsidTr="004E214F">
        <w:trPr>
          <w:trHeight w:val="269"/>
        </w:trPr>
        <w:tc>
          <w:tcPr>
            <w:tcW w:w="2557" w:type="dxa"/>
          </w:tcPr>
          <w:p w14:paraId="5B9269E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1AF62C19" w14:textId="4F4E098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419,202</w:t>
            </w:r>
          </w:p>
        </w:tc>
        <w:tc>
          <w:tcPr>
            <w:tcW w:w="850" w:type="dxa"/>
          </w:tcPr>
          <w:p w14:paraId="710678BF" w14:textId="7FD0CB1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790</w:t>
            </w:r>
          </w:p>
        </w:tc>
        <w:tc>
          <w:tcPr>
            <w:tcW w:w="993" w:type="dxa"/>
          </w:tcPr>
          <w:p w14:paraId="20532409" w14:textId="080C615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0.09</w:t>
            </w:r>
          </w:p>
        </w:tc>
        <w:tc>
          <w:tcPr>
            <w:tcW w:w="2027" w:type="dxa"/>
          </w:tcPr>
          <w:p w14:paraId="309A2F6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61A77B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06F586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A9F7F1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899892D" w14:textId="77777777" w:rsidTr="005321FF">
        <w:trPr>
          <w:trHeight w:val="269"/>
        </w:trPr>
        <w:tc>
          <w:tcPr>
            <w:tcW w:w="13642" w:type="dxa"/>
            <w:gridSpan w:val="8"/>
          </w:tcPr>
          <w:p w14:paraId="3B35C37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Myocardial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 xml:space="preserve"> infarction</w:t>
            </w:r>
          </w:p>
        </w:tc>
      </w:tr>
      <w:tr w:rsidR="00BB6684" w:rsidRPr="004077CC" w14:paraId="71787F6E" w14:textId="77777777" w:rsidTr="004E214F">
        <w:trPr>
          <w:trHeight w:val="269"/>
        </w:trPr>
        <w:tc>
          <w:tcPr>
            <w:tcW w:w="2557" w:type="dxa"/>
          </w:tcPr>
          <w:p w14:paraId="5530330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52174EC" w14:textId="386A055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21,304</w:t>
            </w:r>
          </w:p>
        </w:tc>
        <w:tc>
          <w:tcPr>
            <w:tcW w:w="850" w:type="dxa"/>
          </w:tcPr>
          <w:p w14:paraId="5F8F471E" w14:textId="565BF7B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6A82B62" w14:textId="213B96F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27" w:type="dxa"/>
          </w:tcPr>
          <w:p w14:paraId="4C950E24" w14:textId="774587B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0.645 (0.305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1.365)</w:t>
            </w:r>
          </w:p>
        </w:tc>
        <w:tc>
          <w:tcPr>
            <w:tcW w:w="2027" w:type="dxa"/>
          </w:tcPr>
          <w:p w14:paraId="0D4C561F" w14:textId="4174863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0.751 (0.353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1.594)</w:t>
            </w:r>
          </w:p>
        </w:tc>
        <w:tc>
          <w:tcPr>
            <w:tcW w:w="2027" w:type="dxa"/>
          </w:tcPr>
          <w:p w14:paraId="44908AF9" w14:textId="2E4DED3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0.951 (0.388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2.333)</w:t>
            </w:r>
          </w:p>
        </w:tc>
        <w:tc>
          <w:tcPr>
            <w:tcW w:w="2027" w:type="dxa"/>
          </w:tcPr>
          <w:p w14:paraId="783056A2" w14:textId="7E92D6E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0.902 (0.367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2.215)</w:t>
            </w:r>
          </w:p>
        </w:tc>
      </w:tr>
      <w:tr w:rsidR="00BB6684" w:rsidRPr="004077CC" w14:paraId="0EC22186" w14:textId="77777777" w:rsidTr="004E214F">
        <w:trPr>
          <w:trHeight w:val="269"/>
        </w:trPr>
        <w:tc>
          <w:tcPr>
            <w:tcW w:w="2557" w:type="dxa"/>
          </w:tcPr>
          <w:p w14:paraId="36BDA57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4815525" w14:textId="061AD63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32,563</w:t>
            </w:r>
          </w:p>
        </w:tc>
        <w:tc>
          <w:tcPr>
            <w:tcW w:w="850" w:type="dxa"/>
          </w:tcPr>
          <w:p w14:paraId="10AC258A" w14:textId="4E9827E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3728E258" w14:textId="3E3FF72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27" w:type="dxa"/>
          </w:tcPr>
          <w:p w14:paraId="36802130" w14:textId="624C7B3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0.678 (0.404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1.138)</w:t>
            </w:r>
          </w:p>
        </w:tc>
        <w:tc>
          <w:tcPr>
            <w:tcW w:w="2027" w:type="dxa"/>
          </w:tcPr>
          <w:p w14:paraId="6C85F265" w14:textId="2B20F36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0.832 (0.494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1.402)</w:t>
            </w:r>
          </w:p>
        </w:tc>
        <w:tc>
          <w:tcPr>
            <w:tcW w:w="2027" w:type="dxa"/>
          </w:tcPr>
          <w:p w14:paraId="69B1033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6D5AFB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1132D789" w14:textId="77777777" w:rsidTr="004E214F">
        <w:trPr>
          <w:trHeight w:val="269"/>
        </w:trPr>
        <w:tc>
          <w:tcPr>
            <w:tcW w:w="2557" w:type="dxa"/>
          </w:tcPr>
          <w:p w14:paraId="488CCDB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CBC1275" w14:textId="36F86C8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419,202</w:t>
            </w:r>
          </w:p>
        </w:tc>
        <w:tc>
          <w:tcPr>
            <w:tcW w:w="850" w:type="dxa"/>
          </w:tcPr>
          <w:p w14:paraId="361D08D1" w14:textId="7368521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93" w:type="dxa"/>
          </w:tcPr>
          <w:p w14:paraId="12E80C80" w14:textId="0421BDB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2027" w:type="dxa"/>
          </w:tcPr>
          <w:p w14:paraId="6B34446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F31A65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3EC85AC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74EB2E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5A22C2F1" w14:textId="77777777" w:rsidTr="005321FF">
        <w:trPr>
          <w:trHeight w:val="269"/>
        </w:trPr>
        <w:tc>
          <w:tcPr>
            <w:tcW w:w="13642" w:type="dxa"/>
            <w:gridSpan w:val="8"/>
          </w:tcPr>
          <w:p w14:paraId="6683676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Unstable angina</w:t>
            </w:r>
          </w:p>
        </w:tc>
      </w:tr>
      <w:tr w:rsidR="00BB6684" w:rsidRPr="004077CC" w14:paraId="7DBE9543" w14:textId="77777777" w:rsidTr="004E214F">
        <w:trPr>
          <w:trHeight w:val="269"/>
        </w:trPr>
        <w:tc>
          <w:tcPr>
            <w:tcW w:w="2557" w:type="dxa"/>
          </w:tcPr>
          <w:p w14:paraId="029D804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6F4FE143" w14:textId="1D7786B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21,304</w:t>
            </w:r>
          </w:p>
        </w:tc>
        <w:tc>
          <w:tcPr>
            <w:tcW w:w="850" w:type="dxa"/>
          </w:tcPr>
          <w:p w14:paraId="6681B8A2" w14:textId="0D78230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199501FC" w14:textId="54E38EE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0479DFF1" w14:textId="2A27B11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1.098 (0.676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1.782)</w:t>
            </w:r>
          </w:p>
        </w:tc>
        <w:tc>
          <w:tcPr>
            <w:tcW w:w="2027" w:type="dxa"/>
          </w:tcPr>
          <w:p w14:paraId="5290C74A" w14:textId="4FC2331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1.172 (0.719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1.912)</w:t>
            </w:r>
          </w:p>
        </w:tc>
        <w:tc>
          <w:tcPr>
            <w:tcW w:w="2027" w:type="dxa"/>
          </w:tcPr>
          <w:p w14:paraId="173A3834" w14:textId="682F1B3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1.094 (0.603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1.983)</w:t>
            </w:r>
          </w:p>
        </w:tc>
        <w:tc>
          <w:tcPr>
            <w:tcW w:w="2027" w:type="dxa"/>
          </w:tcPr>
          <w:p w14:paraId="2F8ADFF5" w14:textId="72335A8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1.043 (0.574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1.893)</w:t>
            </w:r>
          </w:p>
        </w:tc>
      </w:tr>
      <w:tr w:rsidR="00BB6684" w:rsidRPr="004077CC" w14:paraId="72E308FD" w14:textId="77777777" w:rsidTr="004E214F">
        <w:trPr>
          <w:trHeight w:val="269"/>
        </w:trPr>
        <w:tc>
          <w:tcPr>
            <w:tcW w:w="2557" w:type="dxa"/>
            <w:hideMark/>
          </w:tcPr>
          <w:p w14:paraId="137134B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78FEF576" w14:textId="38ED9D2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32,563</w:t>
            </w:r>
          </w:p>
        </w:tc>
        <w:tc>
          <w:tcPr>
            <w:tcW w:w="850" w:type="dxa"/>
          </w:tcPr>
          <w:p w14:paraId="681BB28A" w14:textId="0EB23F8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99D4FF2" w14:textId="673BE28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7310BB65" w14:textId="7F6E2FA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1.003 (0.693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1.452)</w:t>
            </w:r>
          </w:p>
        </w:tc>
        <w:tc>
          <w:tcPr>
            <w:tcW w:w="2027" w:type="dxa"/>
          </w:tcPr>
          <w:p w14:paraId="63F212A4" w14:textId="3FC57E9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1.124 (0.774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1.633)</w:t>
            </w:r>
          </w:p>
        </w:tc>
        <w:tc>
          <w:tcPr>
            <w:tcW w:w="2027" w:type="dxa"/>
          </w:tcPr>
          <w:p w14:paraId="58C20EA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7B8AD7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54E0E041" w14:textId="77777777" w:rsidTr="004E214F">
        <w:trPr>
          <w:trHeight w:val="269"/>
        </w:trPr>
        <w:tc>
          <w:tcPr>
            <w:tcW w:w="2557" w:type="dxa"/>
            <w:hideMark/>
          </w:tcPr>
          <w:p w14:paraId="0ADCC78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2E02697" w14:textId="4126247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419,202</w:t>
            </w:r>
          </w:p>
        </w:tc>
        <w:tc>
          <w:tcPr>
            <w:tcW w:w="850" w:type="dxa"/>
          </w:tcPr>
          <w:p w14:paraId="7C355BCC" w14:textId="6F52593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93" w:type="dxa"/>
          </w:tcPr>
          <w:p w14:paraId="260FA55C" w14:textId="4535D80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414784D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FBF7AA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FD1370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837EF3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7AFA32D" w14:textId="77777777" w:rsidTr="005321FF">
        <w:trPr>
          <w:trHeight w:val="269"/>
        </w:trPr>
        <w:tc>
          <w:tcPr>
            <w:tcW w:w="13642" w:type="dxa"/>
            <w:gridSpan w:val="8"/>
          </w:tcPr>
          <w:p w14:paraId="5207FE3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lastRenderedPageBreak/>
              <w:t>Ischemic stroke</w:t>
            </w:r>
          </w:p>
        </w:tc>
      </w:tr>
      <w:tr w:rsidR="00BB6684" w:rsidRPr="004077CC" w14:paraId="0F4503C1" w14:textId="77777777" w:rsidTr="004E214F">
        <w:trPr>
          <w:trHeight w:val="269"/>
        </w:trPr>
        <w:tc>
          <w:tcPr>
            <w:tcW w:w="2557" w:type="dxa"/>
          </w:tcPr>
          <w:p w14:paraId="4813B51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3717E31E" w14:textId="3DADED0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21,304</w:t>
            </w:r>
          </w:p>
        </w:tc>
        <w:tc>
          <w:tcPr>
            <w:tcW w:w="850" w:type="dxa"/>
          </w:tcPr>
          <w:p w14:paraId="2A70B79D" w14:textId="546BB10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4140C0FA" w14:textId="427391A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6C380079" w14:textId="169611D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0.405 (0.243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0.675)</w:t>
            </w:r>
          </w:p>
        </w:tc>
        <w:tc>
          <w:tcPr>
            <w:tcW w:w="2027" w:type="dxa"/>
          </w:tcPr>
          <w:p w14:paraId="3B771100" w14:textId="16382F2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0.523 (0.313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0.872)</w:t>
            </w:r>
          </w:p>
        </w:tc>
        <w:tc>
          <w:tcPr>
            <w:tcW w:w="2027" w:type="dxa"/>
          </w:tcPr>
          <w:p w14:paraId="61D40E55" w14:textId="04763CF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1.149 (0.609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2.169)</w:t>
            </w:r>
          </w:p>
        </w:tc>
        <w:tc>
          <w:tcPr>
            <w:tcW w:w="2027" w:type="dxa"/>
          </w:tcPr>
          <w:p w14:paraId="1F36AAD9" w14:textId="557959D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1.07</w:t>
            </w:r>
            <w:r w:rsidR="00B81D57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 xml:space="preserve"> (0.566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2.021)</w:t>
            </w:r>
          </w:p>
        </w:tc>
      </w:tr>
      <w:tr w:rsidR="00BB6684" w:rsidRPr="004077CC" w14:paraId="3F85830B" w14:textId="77777777" w:rsidTr="004E214F">
        <w:trPr>
          <w:trHeight w:val="269"/>
        </w:trPr>
        <w:tc>
          <w:tcPr>
            <w:tcW w:w="2557" w:type="dxa"/>
            <w:hideMark/>
          </w:tcPr>
          <w:p w14:paraId="65ADAA1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52628620" w14:textId="66A7259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32,563</w:t>
            </w:r>
          </w:p>
        </w:tc>
        <w:tc>
          <w:tcPr>
            <w:tcW w:w="850" w:type="dxa"/>
          </w:tcPr>
          <w:p w14:paraId="28C050B2" w14:textId="3559994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74E472AF" w14:textId="4959EB9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2027" w:type="dxa"/>
          </w:tcPr>
          <w:p w14:paraId="7B10A259" w14:textId="7598F06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0.353 (0.239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0.520)</w:t>
            </w:r>
          </w:p>
        </w:tc>
        <w:tc>
          <w:tcPr>
            <w:tcW w:w="2027" w:type="dxa"/>
          </w:tcPr>
          <w:p w14:paraId="48313D6C" w14:textId="074B394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0.489 (0.331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0.722)</w:t>
            </w:r>
          </w:p>
        </w:tc>
        <w:tc>
          <w:tcPr>
            <w:tcW w:w="2027" w:type="dxa"/>
          </w:tcPr>
          <w:p w14:paraId="240E334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FD1D28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6313C354" w14:textId="77777777" w:rsidTr="004E214F">
        <w:trPr>
          <w:trHeight w:val="269"/>
        </w:trPr>
        <w:tc>
          <w:tcPr>
            <w:tcW w:w="2557" w:type="dxa"/>
            <w:hideMark/>
          </w:tcPr>
          <w:p w14:paraId="0001113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43FE4B1D" w14:textId="19B005E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419,202</w:t>
            </w:r>
          </w:p>
        </w:tc>
        <w:tc>
          <w:tcPr>
            <w:tcW w:w="850" w:type="dxa"/>
          </w:tcPr>
          <w:p w14:paraId="0D94731A" w14:textId="10DF470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1,131</w:t>
            </w:r>
          </w:p>
        </w:tc>
        <w:tc>
          <w:tcPr>
            <w:tcW w:w="993" w:type="dxa"/>
          </w:tcPr>
          <w:p w14:paraId="13106C70" w14:textId="60B4EF1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2027" w:type="dxa"/>
          </w:tcPr>
          <w:p w14:paraId="781CBCC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1842CE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6BBCD1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DB710F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930F733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08394C4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All-cause mortality</w:t>
            </w:r>
          </w:p>
        </w:tc>
      </w:tr>
      <w:tr w:rsidR="00BB6684" w:rsidRPr="004077CC" w14:paraId="2121E291" w14:textId="77777777" w:rsidTr="004E214F">
        <w:trPr>
          <w:trHeight w:val="269"/>
        </w:trPr>
        <w:tc>
          <w:tcPr>
            <w:tcW w:w="2557" w:type="dxa"/>
          </w:tcPr>
          <w:p w14:paraId="06880F1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CB865C3" w14:textId="184663B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21,304</w:t>
            </w:r>
          </w:p>
        </w:tc>
        <w:tc>
          <w:tcPr>
            <w:tcW w:w="850" w:type="dxa"/>
          </w:tcPr>
          <w:p w14:paraId="3924B358" w14:textId="5F6C02B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14:paraId="50011813" w14:textId="4DB1699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027" w:type="dxa"/>
          </w:tcPr>
          <w:p w14:paraId="55057A53" w14:textId="6BE0D92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0.371 (0.278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0.494)</w:t>
            </w:r>
          </w:p>
        </w:tc>
        <w:tc>
          <w:tcPr>
            <w:tcW w:w="2027" w:type="dxa"/>
          </w:tcPr>
          <w:p w14:paraId="4E32B1CC" w14:textId="2A2CC5C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0.590 (0.442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0.788)</w:t>
            </w:r>
          </w:p>
        </w:tc>
        <w:tc>
          <w:tcPr>
            <w:tcW w:w="2027" w:type="dxa"/>
          </w:tcPr>
          <w:p w14:paraId="09DBAB51" w14:textId="687B069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0.846 (0.601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1.190)</w:t>
            </w:r>
          </w:p>
        </w:tc>
        <w:tc>
          <w:tcPr>
            <w:tcW w:w="2027" w:type="dxa"/>
          </w:tcPr>
          <w:p w14:paraId="4B47EB7C" w14:textId="52B9B6A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0.809 (0.574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1.138)</w:t>
            </w:r>
          </w:p>
        </w:tc>
      </w:tr>
      <w:tr w:rsidR="00BB6684" w:rsidRPr="004077CC" w14:paraId="5321617D" w14:textId="77777777" w:rsidTr="004E214F">
        <w:trPr>
          <w:trHeight w:val="269"/>
        </w:trPr>
        <w:tc>
          <w:tcPr>
            <w:tcW w:w="2557" w:type="dxa"/>
          </w:tcPr>
          <w:p w14:paraId="2BFDAB7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3DA6F4EE" w14:textId="12AB7FA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32,563</w:t>
            </w:r>
          </w:p>
        </w:tc>
        <w:tc>
          <w:tcPr>
            <w:tcW w:w="850" w:type="dxa"/>
          </w:tcPr>
          <w:p w14:paraId="490F10FF" w14:textId="584C7A1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14:paraId="620BEBDD" w14:textId="08F4911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2027" w:type="dxa"/>
          </w:tcPr>
          <w:p w14:paraId="7E646655" w14:textId="39A1546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0.438 (0.363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0.530)</w:t>
            </w:r>
          </w:p>
        </w:tc>
        <w:tc>
          <w:tcPr>
            <w:tcW w:w="2027" w:type="dxa"/>
          </w:tcPr>
          <w:p w14:paraId="6CB6BE0B" w14:textId="7D2EBEB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0.730 (0.603</w:t>
            </w:r>
            <w:r w:rsidR="00520FB0"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  <w:t>0.884)</w:t>
            </w:r>
          </w:p>
        </w:tc>
        <w:tc>
          <w:tcPr>
            <w:tcW w:w="2027" w:type="dxa"/>
          </w:tcPr>
          <w:p w14:paraId="39A58CE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F1A685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BB6684" w:rsidRPr="004077CC" w14:paraId="20BF64C3" w14:textId="77777777" w:rsidTr="004E214F">
        <w:trPr>
          <w:trHeight w:val="269"/>
        </w:trPr>
        <w:tc>
          <w:tcPr>
            <w:tcW w:w="2557" w:type="dxa"/>
            <w:tcBorders>
              <w:bottom w:val="single" w:sz="4" w:space="0" w:color="auto"/>
            </w:tcBorders>
          </w:tcPr>
          <w:p w14:paraId="42A5E5B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B114B" w14:textId="296EAC7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419,202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836CB3" w14:textId="15DB494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3,780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EDCBA5" w14:textId="18968F1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4AA50C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74E8F7D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287808D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FF8A42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69893D77" w14:textId="5DECCC95" w:rsidR="00BB6684" w:rsidRPr="004077CC" w:rsidRDefault="007901C2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i</w:t>
      </w:r>
      <w:r w:rsidR="00BB6684" w:rsidRPr="004077CC">
        <w:rPr>
          <w:rFonts w:cs="Times New Roman"/>
          <w:sz w:val="24"/>
          <w:szCs w:val="24"/>
        </w:rPr>
        <w:t>ncidence rate was the number of events per 100 person-years. Bold data indicate significant estimates</w:t>
      </w:r>
      <w:r w:rsidR="00520FB0" w:rsidRPr="004077CC">
        <w:rPr>
          <w:rFonts w:cs="Times New Roman"/>
          <w:sz w:val="24"/>
          <w:szCs w:val="24"/>
        </w:rPr>
        <w:t>.</w:t>
      </w:r>
    </w:p>
    <w:p w14:paraId="694CD362" w14:textId="295E758F" w:rsidR="005B7D8C" w:rsidRPr="004077CC" w:rsidRDefault="000F5E66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sz w:val="24"/>
          <w:szCs w:val="24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t xml:space="preserve">Abbreviations: </w:t>
      </w:r>
      <w:r w:rsidR="005B7D8C" w:rsidRPr="004077CC">
        <w:rPr>
          <w:rFonts w:cs="Times New Roman"/>
          <w:sz w:val="24"/>
          <w:szCs w:val="24"/>
        </w:rPr>
        <w:t>iCVE, ischemic cardiovascular disease; IR, incidence rate; PY, person-year; SGLT-2is, sodium</w:t>
      </w:r>
      <w:r w:rsidR="005B7D8C" w:rsidRPr="004077CC">
        <w:rPr>
          <w:rFonts w:cs="Times New Roman"/>
          <w:bCs w:val="0"/>
          <w:sz w:val="24"/>
          <w:szCs w:val="24"/>
        </w:rPr>
        <w:t>–</w:t>
      </w:r>
      <w:r w:rsidR="005B7D8C" w:rsidRPr="004077CC">
        <w:rPr>
          <w:rFonts w:cs="Times New Roman"/>
          <w:sz w:val="24"/>
          <w:szCs w:val="24"/>
        </w:rPr>
        <w:t xml:space="preserve">glucose cotransporter-2 inhibitors; DPP-4is, dipeptidyl peptidase-4 inhibitors; HR, hazard ratio; CI, confidence interval; CCI, Charlson comorbidity index; aDCSI, adjusted Diabetes Complications Severity Index; </w:t>
      </w:r>
    </w:p>
    <w:p w14:paraId="5107FA03" w14:textId="2309909C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a</w:t>
      </w:r>
      <w:r w:rsidRPr="004077CC">
        <w:rPr>
          <w:rFonts w:cs="Times New Roman"/>
          <w:sz w:val="24"/>
          <w:szCs w:val="24"/>
        </w:rPr>
        <w:t xml:space="preserve">The incidence of coronary revascularization in both </w:t>
      </w:r>
      <w:r w:rsidR="00301D49" w:rsidRPr="004077CC">
        <w:rPr>
          <w:rFonts w:eastAsia="맑은 고딕" w:cs="Times New Roman"/>
          <w:sz w:val="24"/>
          <w:szCs w:val="24"/>
        </w:rPr>
        <w:t xml:space="preserve">empagliflozin and dapagliflozin </w:t>
      </w:r>
      <w:r w:rsidRPr="004077CC">
        <w:rPr>
          <w:rFonts w:cs="Times New Roman"/>
          <w:sz w:val="24"/>
          <w:szCs w:val="24"/>
        </w:rPr>
        <w:t>groups w</w:t>
      </w:r>
      <w:r w:rsidR="006D7A2C" w:rsidRPr="004077CC">
        <w:rPr>
          <w:rFonts w:eastAsia="맑은 고딕" w:cs="Times New Roman"/>
          <w:sz w:val="24"/>
          <w:szCs w:val="24"/>
        </w:rPr>
        <w:t>as</w:t>
      </w:r>
      <w:r w:rsidRPr="004077CC">
        <w:rPr>
          <w:rFonts w:cs="Times New Roman"/>
          <w:sz w:val="24"/>
          <w:szCs w:val="24"/>
        </w:rPr>
        <w:t xml:space="preserve"> zero</w:t>
      </w:r>
      <w:r w:rsidR="006A5112" w:rsidRPr="004077CC">
        <w:rPr>
          <w:rFonts w:cs="Times New Roman"/>
          <w:sz w:val="24"/>
          <w:szCs w:val="24"/>
        </w:rPr>
        <w:t>;</w:t>
      </w:r>
      <w:r w:rsidRPr="004077CC">
        <w:rPr>
          <w:rFonts w:cs="Times New Roman"/>
          <w:sz w:val="24"/>
          <w:szCs w:val="24"/>
        </w:rPr>
        <w:t xml:space="preserve"> thus</w:t>
      </w:r>
      <w:r w:rsidR="006A5112" w:rsidRPr="004077CC">
        <w:rPr>
          <w:rFonts w:cs="Times New Roman"/>
          <w:sz w:val="24"/>
          <w:szCs w:val="24"/>
        </w:rPr>
        <w:t>,</w:t>
      </w:r>
      <w:r w:rsidRPr="004077CC">
        <w:rPr>
          <w:rFonts w:cs="Times New Roman"/>
          <w:sz w:val="24"/>
          <w:szCs w:val="24"/>
        </w:rPr>
        <w:t xml:space="preserve"> it was unable to estimate the hazard ratio between the study groups.</w:t>
      </w:r>
    </w:p>
    <w:p w14:paraId="3A0F21A1" w14:textId="1A19F7B9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b</w:t>
      </w:r>
      <w:r w:rsidRPr="004077CC">
        <w:rPr>
          <w:rFonts w:cs="Times New Roman"/>
          <w:sz w:val="24"/>
          <w:szCs w:val="24"/>
        </w:rPr>
        <w:t>Adjusted for age, sex, calendar index year, household income, region of residence, CCI score, comorbidities</w:t>
      </w:r>
      <w:r w:rsidR="008A356F" w:rsidRPr="004077CC">
        <w:rPr>
          <w:rFonts w:cs="Times New Roman"/>
          <w:sz w:val="24"/>
          <w:szCs w:val="24"/>
        </w:rPr>
        <w:t xml:space="preserve"> (hypertension, dyslipidemia, atrial fibrillation, chronic kidney disease, diabetic retinopathy, diabetic neuropathy, diabetic nephropathy, and rheumatoid arthritis)</w:t>
      </w:r>
      <w:r w:rsidRPr="004077CC">
        <w:rPr>
          <w:rFonts w:cs="Times New Roman"/>
          <w:sz w:val="24"/>
          <w:szCs w:val="24"/>
        </w:rPr>
        <w:t>, co-medications</w:t>
      </w:r>
      <w:r w:rsidR="003C7877" w:rsidRPr="004077CC">
        <w:rPr>
          <w:rFonts w:eastAsia="맑은 고딕" w:cs="Times New Roman"/>
          <w:sz w:val="24"/>
          <w:szCs w:val="24"/>
        </w:rPr>
        <w:t xml:space="preserve"> </w:t>
      </w:r>
      <w:r w:rsidR="003C7877" w:rsidRPr="004077CC">
        <w:rPr>
          <w:rFonts w:cs="Times New Roman"/>
          <w:sz w:val="24"/>
          <w:szCs w:val="24"/>
        </w:rPr>
        <w:t>(antihypertensive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antihyperlipidemic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antiplatelet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anticoagulant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 xml:space="preserve">, </w:t>
      </w:r>
      <w:r w:rsidR="00010D5B" w:rsidRPr="004077CC">
        <w:rPr>
          <w:rFonts w:eastAsia="맑은 고딕" w:cs="Times New Roman"/>
          <w:sz w:val="24"/>
          <w:szCs w:val="24"/>
        </w:rPr>
        <w:t xml:space="preserve">and </w:t>
      </w:r>
      <w:r w:rsidR="003C7877" w:rsidRPr="004077CC">
        <w:rPr>
          <w:rFonts w:cs="Times New Roman"/>
          <w:sz w:val="24"/>
          <w:szCs w:val="24"/>
        </w:rPr>
        <w:t>antidiabetic agents)</w:t>
      </w:r>
      <w:r w:rsidRPr="004077CC">
        <w:rPr>
          <w:rFonts w:cs="Times New Roman"/>
          <w:sz w:val="24"/>
          <w:szCs w:val="24"/>
        </w:rPr>
        <w:t>, body mass index, smoking status, and aDCSI.</w:t>
      </w:r>
    </w:p>
    <w:p w14:paraId="7189DD79" w14:textId="147D7B7A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c</w:t>
      </w:r>
      <w:r w:rsidRPr="004077CC">
        <w:rPr>
          <w:rFonts w:cs="Times New Roman"/>
          <w:sz w:val="24"/>
          <w:szCs w:val="24"/>
        </w:rPr>
        <w:t xml:space="preserve">Composite iCVEs include myocardial infarction, unstable angina, or coronary revascularization. </w:t>
      </w:r>
    </w:p>
    <w:p w14:paraId="65880D9F" w14:textId="77777777" w:rsidR="00BB6684" w:rsidRPr="004077CC" w:rsidRDefault="00BB6684" w:rsidP="009C50B8">
      <w:pPr>
        <w:wordWrap/>
        <w:spacing w:line="240" w:lineRule="auto"/>
        <w:rPr>
          <w:rFonts w:cs="Times New Roman"/>
          <w:b/>
          <w:bCs w:val="0"/>
          <w:sz w:val="24"/>
          <w:szCs w:val="24"/>
        </w:rPr>
      </w:pPr>
    </w:p>
    <w:p w14:paraId="69C918F6" w14:textId="77777777" w:rsidR="005713F2" w:rsidRDefault="005713F2">
      <w:pPr>
        <w:widowControl/>
        <w:wordWrap/>
        <w:autoSpaceDE/>
        <w:autoSpaceDN/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2F7F7A29" w14:textId="0D78AE73" w:rsidR="00BB6684" w:rsidRPr="004077CC" w:rsidRDefault="00BB6684" w:rsidP="009C50B8">
      <w:pPr>
        <w:wordWrap/>
        <w:spacing w:line="240" w:lineRule="auto"/>
        <w:rPr>
          <w:rFonts w:cs="Times New Roman"/>
          <w:b/>
          <w:bCs w:val="0"/>
          <w:sz w:val="24"/>
          <w:szCs w:val="24"/>
        </w:rPr>
      </w:pPr>
      <w:r w:rsidRPr="004077CC">
        <w:rPr>
          <w:rFonts w:cs="Times New Roman"/>
          <w:b/>
          <w:sz w:val="24"/>
          <w:szCs w:val="24"/>
        </w:rPr>
        <w:lastRenderedPageBreak/>
        <w:t>(B) Safety outcomes</w:t>
      </w:r>
    </w:p>
    <w:tbl>
      <w:tblPr>
        <w:tblStyle w:val="a9"/>
        <w:tblW w:w="13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34"/>
        <w:gridCol w:w="992"/>
        <w:gridCol w:w="993"/>
        <w:gridCol w:w="2027"/>
        <w:gridCol w:w="2027"/>
        <w:gridCol w:w="2027"/>
        <w:gridCol w:w="2027"/>
      </w:tblGrid>
      <w:tr w:rsidR="00BB6684" w:rsidRPr="004077CC" w14:paraId="0E0B4AD8" w14:textId="77777777" w:rsidTr="009D4EDB">
        <w:trPr>
          <w:trHeight w:val="395"/>
        </w:trPr>
        <w:tc>
          <w:tcPr>
            <w:tcW w:w="2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E31DD" w14:textId="77777777" w:rsidR="00BB6684" w:rsidRPr="004077CC" w:rsidRDefault="00BB6684" w:rsidP="009C50B8">
            <w:pPr>
              <w:wordWrap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Safety outcomes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BC34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E5187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A9BB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b/>
                <w:bCs w:val="0"/>
                <w:sz w:val="24"/>
                <w:szCs w:val="24"/>
              </w:rPr>
              <w:t>IR (per 100 PY)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54029" w14:textId="7029E70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 xml:space="preserve">SGLT-2is </w:t>
            </w:r>
            <w:r w:rsidR="009D4EDB" w:rsidRPr="004077CC">
              <w:rPr>
                <w:rFonts w:cs="Times New Roman"/>
                <w:b/>
                <w:sz w:val="24"/>
                <w:szCs w:val="24"/>
              </w:rPr>
              <w:t>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="009D4EDB"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b/>
                <w:sz w:val="24"/>
                <w:szCs w:val="24"/>
              </w:rPr>
              <w:t>DPP-4is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15AC" w14:textId="2469DB40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Empagliflozin vs</w:t>
            </w:r>
            <w:r w:rsidR="009D4EDB" w:rsidRPr="004077CC">
              <w:rPr>
                <w:rFonts w:eastAsia="맑은 고딕" w:cs="Times New Roman"/>
                <w:b/>
                <w:sz w:val="24"/>
                <w:szCs w:val="24"/>
              </w:rPr>
              <w:t>.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81784" w:rsidRPr="004077CC">
              <w:rPr>
                <w:rFonts w:cs="Times New Roman"/>
                <w:b/>
                <w:sz w:val="24"/>
                <w:szCs w:val="24"/>
              </w:rPr>
              <w:t>d</w:t>
            </w:r>
            <w:r w:rsidRPr="004077CC">
              <w:rPr>
                <w:rFonts w:cs="Times New Roman"/>
                <w:b/>
                <w:sz w:val="24"/>
                <w:szCs w:val="24"/>
              </w:rPr>
              <w:t>apagliflozin</w:t>
            </w:r>
          </w:p>
        </w:tc>
      </w:tr>
      <w:tr w:rsidR="00F62BEC" w:rsidRPr="004077CC" w14:paraId="388054A4" w14:textId="77777777" w:rsidTr="009D4EDB">
        <w:trPr>
          <w:trHeight w:val="985"/>
        </w:trPr>
        <w:tc>
          <w:tcPr>
            <w:tcW w:w="2415" w:type="dxa"/>
            <w:vMerge/>
            <w:shd w:val="clear" w:color="auto" w:fill="auto"/>
            <w:vAlign w:val="center"/>
          </w:tcPr>
          <w:p w14:paraId="6242EE6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C0A62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B323F9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477E05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A2CF7" w14:textId="5ED44ECB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</w:t>
            </w:r>
            <w:r w:rsidR="007D68DD" w:rsidRPr="00407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77CC">
              <w:rPr>
                <w:rFonts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BEF73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1F294" w14:textId="2E02DFD4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bCs w:val="0"/>
                <w:sz w:val="24"/>
                <w:szCs w:val="24"/>
                <w:vertAlign w:val="superscript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Crude HR (95% CI)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06A8" w14:textId="77777777" w:rsidR="00BB6684" w:rsidRPr="004077CC" w:rsidRDefault="00BB6684" w:rsidP="009C50B8">
            <w:pPr>
              <w:wordWrap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7CC">
              <w:rPr>
                <w:rFonts w:cs="Times New Roman"/>
                <w:b/>
                <w:sz w:val="24"/>
                <w:szCs w:val="24"/>
              </w:rPr>
              <w:t>Adjusted HR</w:t>
            </w:r>
            <w:r w:rsidRPr="004077CC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Pr="004077CC">
              <w:rPr>
                <w:rFonts w:cs="Times New Roman"/>
                <w:b/>
                <w:sz w:val="24"/>
                <w:szCs w:val="24"/>
              </w:rPr>
              <w:t xml:space="preserve"> (95% CI)</w:t>
            </w:r>
          </w:p>
        </w:tc>
      </w:tr>
      <w:tr w:rsidR="00BB6684" w:rsidRPr="004077CC" w14:paraId="4B87149B" w14:textId="77777777" w:rsidTr="005321FF">
        <w:trPr>
          <w:trHeight w:val="269"/>
        </w:trPr>
        <w:tc>
          <w:tcPr>
            <w:tcW w:w="1364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E3BE9D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 xml:space="preserve">Bone 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fracture</w:t>
            </w:r>
          </w:p>
        </w:tc>
      </w:tr>
      <w:tr w:rsidR="00BB6684" w:rsidRPr="004077CC" w14:paraId="16A7C31B" w14:textId="77777777" w:rsidTr="004E214F">
        <w:trPr>
          <w:trHeight w:val="269"/>
        </w:trPr>
        <w:tc>
          <w:tcPr>
            <w:tcW w:w="2415" w:type="dxa"/>
          </w:tcPr>
          <w:p w14:paraId="182E51E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4409E636" w14:textId="2083499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4AD17BC9" w14:textId="67AAF94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511</w:t>
            </w:r>
          </w:p>
        </w:tc>
        <w:tc>
          <w:tcPr>
            <w:tcW w:w="993" w:type="dxa"/>
          </w:tcPr>
          <w:p w14:paraId="6186A383" w14:textId="2528EC7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2.26</w:t>
            </w:r>
          </w:p>
        </w:tc>
        <w:tc>
          <w:tcPr>
            <w:tcW w:w="2027" w:type="dxa"/>
          </w:tcPr>
          <w:p w14:paraId="053BBC19" w14:textId="3F51869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0.750 (0.686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0.819)</w:t>
            </w:r>
          </w:p>
        </w:tc>
        <w:tc>
          <w:tcPr>
            <w:tcW w:w="2027" w:type="dxa"/>
          </w:tcPr>
          <w:p w14:paraId="5FABC6F3" w14:textId="35A4CF4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0.876 (0.801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0.957)</w:t>
            </w:r>
          </w:p>
        </w:tc>
        <w:tc>
          <w:tcPr>
            <w:tcW w:w="2027" w:type="dxa"/>
          </w:tcPr>
          <w:p w14:paraId="5BFC3723" w14:textId="0EB1C0A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0.938 (0.842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1.046)</w:t>
            </w:r>
          </w:p>
        </w:tc>
        <w:tc>
          <w:tcPr>
            <w:tcW w:w="2027" w:type="dxa"/>
          </w:tcPr>
          <w:p w14:paraId="75DC11E7" w14:textId="5437731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0.964 (0.865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1.074)</w:t>
            </w:r>
          </w:p>
        </w:tc>
      </w:tr>
      <w:tr w:rsidR="00BB6684" w:rsidRPr="004077CC" w14:paraId="5A5D7F72" w14:textId="77777777" w:rsidTr="004E214F">
        <w:trPr>
          <w:trHeight w:val="269"/>
        </w:trPr>
        <w:tc>
          <w:tcPr>
            <w:tcW w:w="2415" w:type="dxa"/>
          </w:tcPr>
          <w:p w14:paraId="3CF4A3C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103BA8EA" w14:textId="2E04270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5BCBE582" w14:textId="705A58A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921</w:t>
            </w:r>
          </w:p>
        </w:tc>
        <w:tc>
          <w:tcPr>
            <w:tcW w:w="993" w:type="dxa"/>
          </w:tcPr>
          <w:p w14:paraId="38309786" w14:textId="5507534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2.42</w:t>
            </w:r>
          </w:p>
        </w:tc>
        <w:tc>
          <w:tcPr>
            <w:tcW w:w="2027" w:type="dxa"/>
          </w:tcPr>
          <w:p w14:paraId="3B31CDB7" w14:textId="6E46552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0.799 (0.748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0.854)</w:t>
            </w:r>
          </w:p>
        </w:tc>
        <w:tc>
          <w:tcPr>
            <w:tcW w:w="2027" w:type="dxa"/>
          </w:tcPr>
          <w:p w14:paraId="00ADBDC0" w14:textId="16BDE8F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0.909 (0.85</w:t>
            </w:r>
            <w:r w:rsidR="003E2FA9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0.972)</w:t>
            </w:r>
          </w:p>
        </w:tc>
        <w:tc>
          <w:tcPr>
            <w:tcW w:w="2027" w:type="dxa"/>
          </w:tcPr>
          <w:p w14:paraId="2455212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70E69E8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783ED4D5" w14:textId="77777777" w:rsidTr="004E214F">
        <w:trPr>
          <w:trHeight w:val="269"/>
        </w:trPr>
        <w:tc>
          <w:tcPr>
            <w:tcW w:w="2415" w:type="dxa"/>
          </w:tcPr>
          <w:p w14:paraId="4FEF102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214B9CE9" w14:textId="1512EAE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6CCF49F8" w14:textId="11CAF33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17,649</w:t>
            </w:r>
          </w:p>
        </w:tc>
        <w:tc>
          <w:tcPr>
            <w:tcW w:w="993" w:type="dxa"/>
          </w:tcPr>
          <w:p w14:paraId="67559931" w14:textId="31E1678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3.06</w:t>
            </w:r>
          </w:p>
        </w:tc>
        <w:tc>
          <w:tcPr>
            <w:tcW w:w="2027" w:type="dxa"/>
          </w:tcPr>
          <w:p w14:paraId="59E2CE6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D1645C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A809C46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2F7D1F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B4C2588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1D77E2F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 xml:space="preserve">Genital </w:t>
            </w: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infection</w:t>
            </w:r>
          </w:p>
        </w:tc>
      </w:tr>
      <w:tr w:rsidR="00BB6684" w:rsidRPr="004077CC" w14:paraId="559ACADE" w14:textId="77777777" w:rsidTr="004E214F">
        <w:trPr>
          <w:trHeight w:val="269"/>
        </w:trPr>
        <w:tc>
          <w:tcPr>
            <w:tcW w:w="2415" w:type="dxa"/>
          </w:tcPr>
          <w:p w14:paraId="5348A48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4DCABE2" w14:textId="79BDA69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40BAB29A" w14:textId="7BACD6E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1,088</w:t>
            </w:r>
          </w:p>
        </w:tc>
        <w:tc>
          <w:tcPr>
            <w:tcW w:w="993" w:type="dxa"/>
          </w:tcPr>
          <w:p w14:paraId="55628BF2" w14:textId="30BE4DD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5.03</w:t>
            </w:r>
          </w:p>
        </w:tc>
        <w:tc>
          <w:tcPr>
            <w:tcW w:w="2027" w:type="dxa"/>
          </w:tcPr>
          <w:p w14:paraId="409FA020" w14:textId="47938E8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2.249 (2.113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2.393)</w:t>
            </w:r>
          </w:p>
        </w:tc>
        <w:tc>
          <w:tcPr>
            <w:tcW w:w="2027" w:type="dxa"/>
          </w:tcPr>
          <w:p w14:paraId="46CEC3F7" w14:textId="03E25C0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2.192 (2.057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2.335)</w:t>
            </w:r>
          </w:p>
        </w:tc>
        <w:tc>
          <w:tcPr>
            <w:tcW w:w="2027" w:type="dxa"/>
          </w:tcPr>
          <w:p w14:paraId="0540BA7E" w14:textId="238B6C8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0.969 (0.899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1.045)</w:t>
            </w:r>
          </w:p>
        </w:tc>
        <w:tc>
          <w:tcPr>
            <w:tcW w:w="2027" w:type="dxa"/>
          </w:tcPr>
          <w:p w14:paraId="1F3F2C7F" w14:textId="36CF47F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1.022 (0.948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1.102)</w:t>
            </w:r>
          </w:p>
        </w:tc>
      </w:tr>
      <w:tr w:rsidR="00BB6684" w:rsidRPr="004077CC" w14:paraId="65D67A84" w14:textId="77777777" w:rsidTr="004E214F">
        <w:trPr>
          <w:trHeight w:val="269"/>
        </w:trPr>
        <w:tc>
          <w:tcPr>
            <w:tcW w:w="2415" w:type="dxa"/>
          </w:tcPr>
          <w:p w14:paraId="2E65927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09B0EE0C" w14:textId="0FBD01C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63A8FDC7" w14:textId="60FB075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1,852</w:t>
            </w:r>
          </w:p>
        </w:tc>
        <w:tc>
          <w:tcPr>
            <w:tcW w:w="993" w:type="dxa"/>
          </w:tcPr>
          <w:p w14:paraId="651C96B4" w14:textId="1956583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5.10</w:t>
            </w:r>
          </w:p>
        </w:tc>
        <w:tc>
          <w:tcPr>
            <w:tcW w:w="2027" w:type="dxa"/>
          </w:tcPr>
          <w:p w14:paraId="14CE684F" w14:textId="4908C62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2.320 (2.209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2.437)</w:t>
            </w:r>
          </w:p>
        </w:tc>
        <w:tc>
          <w:tcPr>
            <w:tcW w:w="2027" w:type="dxa"/>
          </w:tcPr>
          <w:p w14:paraId="4D846E46" w14:textId="70A727A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2.144 (2.04</w:t>
            </w:r>
            <w:r w:rsidR="00520FB0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2.254)</w:t>
            </w:r>
          </w:p>
        </w:tc>
        <w:tc>
          <w:tcPr>
            <w:tcW w:w="2027" w:type="dxa"/>
          </w:tcPr>
          <w:p w14:paraId="6C87498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D1C683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3145FF66" w14:textId="77777777" w:rsidTr="004E214F">
        <w:trPr>
          <w:trHeight w:val="269"/>
        </w:trPr>
        <w:tc>
          <w:tcPr>
            <w:tcW w:w="2415" w:type="dxa"/>
          </w:tcPr>
          <w:p w14:paraId="7026FBC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22971695" w14:textId="1DF1963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194A18A4" w14:textId="581BB63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12,470</w:t>
            </w:r>
          </w:p>
        </w:tc>
        <w:tc>
          <w:tcPr>
            <w:tcW w:w="993" w:type="dxa"/>
          </w:tcPr>
          <w:p w14:paraId="4A9FFC22" w14:textId="3A2AECD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2.13</w:t>
            </w:r>
          </w:p>
        </w:tc>
        <w:tc>
          <w:tcPr>
            <w:tcW w:w="2027" w:type="dxa"/>
          </w:tcPr>
          <w:p w14:paraId="769872C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5179032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A79EF1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D71B7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3BA3C24B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6563AAF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Severe hypoglycemia</w:t>
            </w:r>
          </w:p>
        </w:tc>
      </w:tr>
      <w:tr w:rsidR="00BB6684" w:rsidRPr="004077CC" w14:paraId="615E038E" w14:textId="77777777" w:rsidTr="004E214F">
        <w:trPr>
          <w:trHeight w:val="269"/>
        </w:trPr>
        <w:tc>
          <w:tcPr>
            <w:tcW w:w="2415" w:type="dxa"/>
          </w:tcPr>
          <w:p w14:paraId="14617FE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7B758847" w14:textId="02C164B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66F9FC2F" w14:textId="5040C0A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1F4C8299" w14:textId="5F2BA52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0.10</w:t>
            </w:r>
          </w:p>
        </w:tc>
        <w:tc>
          <w:tcPr>
            <w:tcW w:w="2027" w:type="dxa"/>
          </w:tcPr>
          <w:p w14:paraId="553AF428" w14:textId="57A8145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0.445 (0.297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0.666)</w:t>
            </w:r>
          </w:p>
        </w:tc>
        <w:tc>
          <w:tcPr>
            <w:tcW w:w="2027" w:type="dxa"/>
          </w:tcPr>
          <w:p w14:paraId="51B594CC" w14:textId="6620568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0.642 (0.428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0.964)</w:t>
            </w:r>
          </w:p>
        </w:tc>
        <w:tc>
          <w:tcPr>
            <w:tcW w:w="2027" w:type="dxa"/>
          </w:tcPr>
          <w:p w14:paraId="3E1A3006" w14:textId="01A4FAA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0.733 (0.453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1.188)</w:t>
            </w:r>
          </w:p>
        </w:tc>
        <w:tc>
          <w:tcPr>
            <w:tcW w:w="2027" w:type="dxa"/>
          </w:tcPr>
          <w:p w14:paraId="0DB12ED3" w14:textId="3130783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0.838 (0.517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1.358)</w:t>
            </w:r>
          </w:p>
        </w:tc>
      </w:tr>
      <w:tr w:rsidR="00BB6684" w:rsidRPr="004077CC" w14:paraId="4DA72BCA" w14:textId="77777777" w:rsidTr="004E214F">
        <w:trPr>
          <w:trHeight w:val="269"/>
        </w:trPr>
        <w:tc>
          <w:tcPr>
            <w:tcW w:w="2415" w:type="dxa"/>
            <w:hideMark/>
          </w:tcPr>
          <w:p w14:paraId="6EBB538C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3811075" w14:textId="286BBBE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29610FE1" w14:textId="4813AA7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0BAAE722" w14:textId="357F572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0.14</w:t>
            </w:r>
          </w:p>
        </w:tc>
        <w:tc>
          <w:tcPr>
            <w:tcW w:w="2027" w:type="dxa"/>
          </w:tcPr>
          <w:p w14:paraId="3671C643" w14:textId="2B809B8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0.607 (0.461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0.799)</w:t>
            </w:r>
          </w:p>
        </w:tc>
        <w:tc>
          <w:tcPr>
            <w:tcW w:w="2027" w:type="dxa"/>
          </w:tcPr>
          <w:p w14:paraId="45CFDA0C" w14:textId="7FDAEB8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0.766 (0.581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1.011)</w:t>
            </w:r>
          </w:p>
        </w:tc>
        <w:tc>
          <w:tcPr>
            <w:tcW w:w="2027" w:type="dxa"/>
          </w:tcPr>
          <w:p w14:paraId="51ECD2C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55FF78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2463CCE1" w14:textId="77777777" w:rsidTr="004E214F">
        <w:trPr>
          <w:trHeight w:val="269"/>
        </w:trPr>
        <w:tc>
          <w:tcPr>
            <w:tcW w:w="2415" w:type="dxa"/>
            <w:hideMark/>
          </w:tcPr>
          <w:p w14:paraId="2147BE0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</w:t>
            </w: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4is</w:t>
            </w:r>
          </w:p>
        </w:tc>
        <w:tc>
          <w:tcPr>
            <w:tcW w:w="1134" w:type="dxa"/>
          </w:tcPr>
          <w:p w14:paraId="5850C2C4" w14:textId="713EFDF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2D4CBEF5" w14:textId="18A17FD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1,265</w:t>
            </w:r>
          </w:p>
        </w:tc>
        <w:tc>
          <w:tcPr>
            <w:tcW w:w="993" w:type="dxa"/>
          </w:tcPr>
          <w:p w14:paraId="74468A1A" w14:textId="06B21AE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0.21</w:t>
            </w:r>
          </w:p>
        </w:tc>
        <w:tc>
          <w:tcPr>
            <w:tcW w:w="2027" w:type="dxa"/>
          </w:tcPr>
          <w:p w14:paraId="512D042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704230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4C1AB5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4D7585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57DE6032" w14:textId="77777777" w:rsidTr="005321FF">
        <w:trPr>
          <w:trHeight w:val="269"/>
        </w:trPr>
        <w:tc>
          <w:tcPr>
            <w:tcW w:w="13642" w:type="dxa"/>
            <w:gridSpan w:val="8"/>
            <w:hideMark/>
          </w:tcPr>
          <w:p w14:paraId="23B7A91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sz w:val="24"/>
                <w:szCs w:val="24"/>
              </w:rPr>
              <w:t>Urinary tract infection</w:t>
            </w:r>
          </w:p>
        </w:tc>
      </w:tr>
      <w:tr w:rsidR="00BB6684" w:rsidRPr="004077CC" w14:paraId="15D5CAE9" w14:textId="77777777" w:rsidTr="004E214F">
        <w:trPr>
          <w:trHeight w:val="269"/>
        </w:trPr>
        <w:tc>
          <w:tcPr>
            <w:tcW w:w="2415" w:type="dxa"/>
            <w:hideMark/>
          </w:tcPr>
          <w:p w14:paraId="091D48A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lastRenderedPageBreak/>
              <w:t>Empagliflozin</w:t>
            </w:r>
          </w:p>
        </w:tc>
        <w:tc>
          <w:tcPr>
            <w:tcW w:w="1134" w:type="dxa"/>
          </w:tcPr>
          <w:p w14:paraId="43787353" w14:textId="1BCDEF0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7EED1662" w14:textId="46575BA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</w:tcPr>
          <w:p w14:paraId="6880A8A2" w14:textId="2063B81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3.30</w:t>
            </w:r>
          </w:p>
        </w:tc>
        <w:tc>
          <w:tcPr>
            <w:tcW w:w="2027" w:type="dxa"/>
          </w:tcPr>
          <w:p w14:paraId="2AD23295" w14:textId="0C89C68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0.828 (0.769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0.892)</w:t>
            </w:r>
          </w:p>
        </w:tc>
        <w:tc>
          <w:tcPr>
            <w:tcW w:w="2027" w:type="dxa"/>
          </w:tcPr>
          <w:p w14:paraId="5CEB4EE6" w14:textId="1C92520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0.855 (0.793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0.921)</w:t>
            </w:r>
          </w:p>
        </w:tc>
        <w:tc>
          <w:tcPr>
            <w:tcW w:w="2027" w:type="dxa"/>
          </w:tcPr>
          <w:p w14:paraId="4A3EC66A" w14:textId="3460E13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0.972 (0.887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1.065)</w:t>
            </w:r>
          </w:p>
        </w:tc>
        <w:tc>
          <w:tcPr>
            <w:tcW w:w="2027" w:type="dxa"/>
          </w:tcPr>
          <w:p w14:paraId="654EA9D2" w14:textId="03AC76D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1.009 (0.921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1.106)</w:t>
            </w:r>
          </w:p>
        </w:tc>
      </w:tr>
      <w:tr w:rsidR="00BB6684" w:rsidRPr="004077CC" w14:paraId="470A354C" w14:textId="77777777" w:rsidTr="004E214F">
        <w:trPr>
          <w:trHeight w:val="269"/>
        </w:trPr>
        <w:tc>
          <w:tcPr>
            <w:tcW w:w="2415" w:type="dxa"/>
            <w:hideMark/>
          </w:tcPr>
          <w:p w14:paraId="45D61C8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4210E5EB" w14:textId="5DC58FE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1D514CC7" w14:textId="7F2EAB9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1,262</w:t>
            </w:r>
          </w:p>
        </w:tc>
        <w:tc>
          <w:tcPr>
            <w:tcW w:w="993" w:type="dxa"/>
          </w:tcPr>
          <w:p w14:paraId="52FB310E" w14:textId="3C78D64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3.36</w:t>
            </w:r>
          </w:p>
        </w:tc>
        <w:tc>
          <w:tcPr>
            <w:tcW w:w="2027" w:type="dxa"/>
          </w:tcPr>
          <w:p w14:paraId="0995B9DC" w14:textId="0A58B02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0.852 (0.805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0.902)</w:t>
            </w:r>
          </w:p>
        </w:tc>
        <w:tc>
          <w:tcPr>
            <w:tcW w:w="2027" w:type="dxa"/>
          </w:tcPr>
          <w:p w14:paraId="5007E33F" w14:textId="0769FCD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0.847 (0.800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0.897)</w:t>
            </w:r>
          </w:p>
        </w:tc>
        <w:tc>
          <w:tcPr>
            <w:tcW w:w="2027" w:type="dxa"/>
          </w:tcPr>
          <w:p w14:paraId="59A5B5D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53CC2C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076BBFCB" w14:textId="77777777" w:rsidTr="004E214F">
        <w:trPr>
          <w:trHeight w:val="269"/>
        </w:trPr>
        <w:tc>
          <w:tcPr>
            <w:tcW w:w="2415" w:type="dxa"/>
            <w:hideMark/>
          </w:tcPr>
          <w:p w14:paraId="6DAB83F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cs="Times New Roman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67F389E1" w14:textId="2C98FF9A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04FD5814" w14:textId="04927CD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22,200</w:t>
            </w:r>
          </w:p>
        </w:tc>
        <w:tc>
          <w:tcPr>
            <w:tcW w:w="993" w:type="dxa"/>
          </w:tcPr>
          <w:p w14:paraId="0628BADB" w14:textId="02CCA31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3.90</w:t>
            </w:r>
          </w:p>
        </w:tc>
        <w:tc>
          <w:tcPr>
            <w:tcW w:w="2027" w:type="dxa"/>
          </w:tcPr>
          <w:p w14:paraId="639510E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8B5D08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220E5CE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C0F062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3F210B76" w14:textId="77777777" w:rsidTr="005321FF">
        <w:trPr>
          <w:trHeight w:val="269"/>
        </w:trPr>
        <w:tc>
          <w:tcPr>
            <w:tcW w:w="13642" w:type="dxa"/>
            <w:gridSpan w:val="8"/>
          </w:tcPr>
          <w:p w14:paraId="4BA9760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Diabetic ketoacidosis</w:t>
            </w:r>
          </w:p>
        </w:tc>
      </w:tr>
      <w:tr w:rsidR="00BB6684" w:rsidRPr="004077CC" w14:paraId="3E8DB727" w14:textId="77777777" w:rsidTr="004E214F">
        <w:trPr>
          <w:trHeight w:val="269"/>
        </w:trPr>
        <w:tc>
          <w:tcPr>
            <w:tcW w:w="2415" w:type="dxa"/>
          </w:tcPr>
          <w:p w14:paraId="71C1747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259D3DAA" w14:textId="7F9998C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1C536D2A" w14:textId="4286C19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478FA5E5" w14:textId="46BDB0B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0.06</w:t>
            </w:r>
          </w:p>
        </w:tc>
        <w:tc>
          <w:tcPr>
            <w:tcW w:w="2027" w:type="dxa"/>
          </w:tcPr>
          <w:p w14:paraId="6CDC2086" w14:textId="0816957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0.776 (0.446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1.35</w:t>
            </w:r>
            <w:r w:rsidR="00520FB0" w:rsidRPr="004077CC">
              <w:rPr>
                <w:rFonts w:eastAsia="맑은 고딕" w:cs="Times New Roman"/>
                <w:sz w:val="24"/>
                <w:szCs w:val="24"/>
              </w:rPr>
              <w:t>0</w:t>
            </w:r>
            <w:r w:rsidRPr="004077CC">
              <w:rPr>
                <w:rFonts w:eastAsia="맑은 고딕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53D8A8D1" w14:textId="656F936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1.121 (0.641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1.96</w:t>
            </w:r>
            <w:r w:rsidR="00520FB0" w:rsidRPr="004077CC">
              <w:rPr>
                <w:rFonts w:eastAsia="맑은 고딕" w:cs="Times New Roman"/>
                <w:sz w:val="24"/>
                <w:szCs w:val="24"/>
              </w:rPr>
              <w:t>0</w:t>
            </w:r>
            <w:r w:rsidRPr="004077CC">
              <w:rPr>
                <w:rFonts w:eastAsia="맑은 고딕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39D148BF" w14:textId="047776B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0.984 (0.493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1.966)</w:t>
            </w:r>
          </w:p>
        </w:tc>
        <w:tc>
          <w:tcPr>
            <w:tcW w:w="2027" w:type="dxa"/>
          </w:tcPr>
          <w:p w14:paraId="2CE093AA" w14:textId="76132F1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1.132 (0.566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2.263)</w:t>
            </w:r>
          </w:p>
        </w:tc>
      </w:tr>
      <w:tr w:rsidR="00BB6684" w:rsidRPr="004077CC" w14:paraId="0E56B1BC" w14:textId="77777777" w:rsidTr="004E214F">
        <w:trPr>
          <w:trHeight w:val="269"/>
        </w:trPr>
        <w:tc>
          <w:tcPr>
            <w:tcW w:w="2415" w:type="dxa"/>
            <w:hideMark/>
          </w:tcPr>
          <w:p w14:paraId="5DB81734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7A5EFD07" w14:textId="76316E2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291DFF43" w14:textId="615B391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ED681C8" w14:textId="03AAE5E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063DCAB3" w14:textId="5901630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0.789 (0.508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1.224)</w:t>
            </w:r>
          </w:p>
        </w:tc>
        <w:tc>
          <w:tcPr>
            <w:tcW w:w="2027" w:type="dxa"/>
          </w:tcPr>
          <w:p w14:paraId="0B95DE04" w14:textId="2542262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0.990 (0.635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1.545)</w:t>
            </w:r>
          </w:p>
        </w:tc>
        <w:tc>
          <w:tcPr>
            <w:tcW w:w="2027" w:type="dxa"/>
          </w:tcPr>
          <w:p w14:paraId="0F7300A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49EC6E7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371BEB03" w14:textId="77777777" w:rsidTr="004E214F">
        <w:trPr>
          <w:trHeight w:val="269"/>
        </w:trPr>
        <w:tc>
          <w:tcPr>
            <w:tcW w:w="2415" w:type="dxa"/>
            <w:hideMark/>
          </w:tcPr>
          <w:p w14:paraId="2EED3F5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5EA45987" w14:textId="4E41A22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620B7738" w14:textId="46F5D16F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14:paraId="6CE97DC0" w14:textId="5F707C6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0.06</w:t>
            </w:r>
          </w:p>
        </w:tc>
        <w:tc>
          <w:tcPr>
            <w:tcW w:w="2027" w:type="dxa"/>
          </w:tcPr>
          <w:p w14:paraId="548A29DB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5374A12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3C584DC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ABE278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1F1F167B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4513AEA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Acute kidney injury</w:t>
            </w:r>
          </w:p>
        </w:tc>
      </w:tr>
      <w:tr w:rsidR="00BB6684" w:rsidRPr="004077CC" w14:paraId="18703DD4" w14:textId="77777777" w:rsidTr="004E214F">
        <w:trPr>
          <w:trHeight w:val="269"/>
        </w:trPr>
        <w:tc>
          <w:tcPr>
            <w:tcW w:w="2415" w:type="dxa"/>
          </w:tcPr>
          <w:p w14:paraId="06AE24C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61C6CE8C" w14:textId="796200B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22EEB74A" w14:textId="3FC16EC0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AFA50F9" w14:textId="7AC29DAE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0.03</w:t>
            </w:r>
          </w:p>
        </w:tc>
        <w:tc>
          <w:tcPr>
            <w:tcW w:w="2027" w:type="dxa"/>
          </w:tcPr>
          <w:p w14:paraId="3001380D" w14:textId="41C6FC9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0.289 (0.144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0.58</w:t>
            </w:r>
            <w:r w:rsidR="00CB135B"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39D00B29" w14:textId="3E40C10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0.345 (0.171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0.694)</w:t>
            </w:r>
          </w:p>
        </w:tc>
        <w:tc>
          <w:tcPr>
            <w:tcW w:w="2027" w:type="dxa"/>
          </w:tcPr>
          <w:p w14:paraId="7D4905D3" w14:textId="553AD854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1.323 (0.522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3.352)</w:t>
            </w:r>
          </w:p>
        </w:tc>
        <w:tc>
          <w:tcPr>
            <w:tcW w:w="2027" w:type="dxa"/>
          </w:tcPr>
          <w:p w14:paraId="75715900" w14:textId="4D89E8B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1.351 (0.533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3.424)</w:t>
            </w:r>
          </w:p>
        </w:tc>
      </w:tr>
      <w:tr w:rsidR="00BB6684" w:rsidRPr="004077CC" w14:paraId="58468089" w14:textId="77777777" w:rsidTr="004E214F">
        <w:trPr>
          <w:trHeight w:val="269"/>
        </w:trPr>
        <w:tc>
          <w:tcPr>
            <w:tcW w:w="2415" w:type="dxa"/>
          </w:tcPr>
          <w:p w14:paraId="2500A5F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4ECA8B0" w14:textId="756A27C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2610303F" w14:textId="0484B53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6179F3A" w14:textId="7227DFC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0.03</w:t>
            </w:r>
          </w:p>
        </w:tc>
        <w:tc>
          <w:tcPr>
            <w:tcW w:w="2027" w:type="dxa"/>
          </w:tcPr>
          <w:p w14:paraId="634452B4" w14:textId="7EBFEFD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0.218 (0.117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0.408)</w:t>
            </w:r>
          </w:p>
        </w:tc>
        <w:tc>
          <w:tcPr>
            <w:tcW w:w="2027" w:type="dxa"/>
          </w:tcPr>
          <w:p w14:paraId="4F25AD0A" w14:textId="2460E75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0.255 (0.136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b/>
                <w:bCs w:val="0"/>
                <w:sz w:val="24"/>
                <w:szCs w:val="24"/>
              </w:rPr>
              <w:t>0.477)</w:t>
            </w:r>
          </w:p>
        </w:tc>
        <w:tc>
          <w:tcPr>
            <w:tcW w:w="2027" w:type="dxa"/>
          </w:tcPr>
          <w:p w14:paraId="736C36D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b/>
                <w:bCs w:val="0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197FD621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4B0A763D" w14:textId="77777777" w:rsidTr="004E214F">
        <w:trPr>
          <w:trHeight w:val="269"/>
        </w:trPr>
        <w:tc>
          <w:tcPr>
            <w:tcW w:w="2415" w:type="dxa"/>
          </w:tcPr>
          <w:p w14:paraId="23BDEBB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</w:tcPr>
          <w:p w14:paraId="4808FDE2" w14:textId="3497E58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</w:tcPr>
          <w:p w14:paraId="1C00B39A" w14:textId="424D1541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686</w:t>
            </w:r>
          </w:p>
        </w:tc>
        <w:tc>
          <w:tcPr>
            <w:tcW w:w="993" w:type="dxa"/>
          </w:tcPr>
          <w:p w14:paraId="61F6CF05" w14:textId="223534B5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0.11</w:t>
            </w:r>
          </w:p>
        </w:tc>
        <w:tc>
          <w:tcPr>
            <w:tcW w:w="2027" w:type="dxa"/>
          </w:tcPr>
          <w:p w14:paraId="5470D5DF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07C9AAC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5EAA2555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06703D2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B6684" w:rsidRPr="004077CC" w14:paraId="675FD7A6" w14:textId="77777777" w:rsidTr="005321FF">
        <w:trPr>
          <w:trHeight w:val="269"/>
        </w:trPr>
        <w:tc>
          <w:tcPr>
            <w:tcW w:w="13642" w:type="dxa"/>
            <w:gridSpan w:val="8"/>
            <w:vAlign w:val="center"/>
          </w:tcPr>
          <w:p w14:paraId="6B66F207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-50" w:left="-110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Theme="minorHAnsi" w:cs="Times New Roman"/>
                <w:b/>
                <w:bCs w:val="0"/>
                <w:sz w:val="24"/>
                <w:szCs w:val="24"/>
              </w:rPr>
              <w:t>Hypotension</w:t>
            </w:r>
          </w:p>
        </w:tc>
      </w:tr>
      <w:tr w:rsidR="00BB6684" w:rsidRPr="004077CC" w14:paraId="7010BB13" w14:textId="77777777" w:rsidTr="004E214F">
        <w:trPr>
          <w:trHeight w:val="269"/>
        </w:trPr>
        <w:tc>
          <w:tcPr>
            <w:tcW w:w="2415" w:type="dxa"/>
          </w:tcPr>
          <w:p w14:paraId="62E0E4B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Empagliflozin</w:t>
            </w:r>
          </w:p>
        </w:tc>
        <w:tc>
          <w:tcPr>
            <w:tcW w:w="1134" w:type="dxa"/>
          </w:tcPr>
          <w:p w14:paraId="68B3A336" w14:textId="6E33D24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21,304</w:t>
            </w:r>
          </w:p>
        </w:tc>
        <w:tc>
          <w:tcPr>
            <w:tcW w:w="992" w:type="dxa"/>
          </w:tcPr>
          <w:p w14:paraId="4E89412F" w14:textId="5516D56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2967781" w14:textId="68064BC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0.03</w:t>
            </w:r>
          </w:p>
        </w:tc>
        <w:tc>
          <w:tcPr>
            <w:tcW w:w="2027" w:type="dxa"/>
          </w:tcPr>
          <w:p w14:paraId="617331A7" w14:textId="5496E0D2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0.557 (0.276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1.123)</w:t>
            </w:r>
          </w:p>
        </w:tc>
        <w:tc>
          <w:tcPr>
            <w:tcW w:w="2027" w:type="dxa"/>
          </w:tcPr>
          <w:p w14:paraId="1B44D0CE" w14:textId="4C6BD2D6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0.737 (0.364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1.493)</w:t>
            </w:r>
          </w:p>
        </w:tc>
        <w:tc>
          <w:tcPr>
            <w:tcW w:w="2027" w:type="dxa"/>
          </w:tcPr>
          <w:p w14:paraId="3A0B1FFD" w14:textId="5F8433C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0.715 (0.313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1.633)</w:t>
            </w:r>
          </w:p>
        </w:tc>
        <w:tc>
          <w:tcPr>
            <w:tcW w:w="2027" w:type="dxa"/>
          </w:tcPr>
          <w:p w14:paraId="57D70CBE" w14:textId="6DC369E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0.699 (0.305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1.598)</w:t>
            </w:r>
          </w:p>
        </w:tc>
      </w:tr>
      <w:tr w:rsidR="00BB6684" w:rsidRPr="004077CC" w14:paraId="4137D74C" w14:textId="77777777" w:rsidTr="004E214F">
        <w:trPr>
          <w:trHeight w:val="269"/>
        </w:trPr>
        <w:tc>
          <w:tcPr>
            <w:tcW w:w="2415" w:type="dxa"/>
          </w:tcPr>
          <w:p w14:paraId="4CE5B0E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Dapagliflozin</w:t>
            </w:r>
          </w:p>
        </w:tc>
        <w:tc>
          <w:tcPr>
            <w:tcW w:w="1134" w:type="dxa"/>
          </w:tcPr>
          <w:p w14:paraId="22BF6DA6" w14:textId="3B3BC0F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32,563</w:t>
            </w:r>
          </w:p>
        </w:tc>
        <w:tc>
          <w:tcPr>
            <w:tcW w:w="992" w:type="dxa"/>
          </w:tcPr>
          <w:p w14:paraId="24DE3ED7" w14:textId="7E66940D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7D1D8728" w14:textId="404AAC2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0.05</w:t>
            </w:r>
          </w:p>
        </w:tc>
        <w:tc>
          <w:tcPr>
            <w:tcW w:w="2027" w:type="dxa"/>
          </w:tcPr>
          <w:p w14:paraId="70D70D8D" w14:textId="7CC2B27C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0.779 (0.491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1.236)</w:t>
            </w:r>
          </w:p>
        </w:tc>
        <w:tc>
          <w:tcPr>
            <w:tcW w:w="2027" w:type="dxa"/>
          </w:tcPr>
          <w:p w14:paraId="052FDC87" w14:textId="54462AB8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1.055 (0.662</w:t>
            </w:r>
            <w:r w:rsidR="00520FB0" w:rsidRPr="004077CC">
              <w:rPr>
                <w:rFonts w:eastAsia="맑은 고딕" w:cs="Times New Roman"/>
                <w:color w:val="000000"/>
                <w:sz w:val="24"/>
                <w:szCs w:val="24"/>
              </w:rPr>
              <w:t>–</w:t>
            </w:r>
            <w:r w:rsidRPr="004077CC">
              <w:rPr>
                <w:rFonts w:eastAsia="맑은 고딕" w:cs="Times New Roman"/>
                <w:sz w:val="24"/>
                <w:szCs w:val="24"/>
              </w:rPr>
              <w:t>1.683)</w:t>
            </w:r>
          </w:p>
        </w:tc>
        <w:tc>
          <w:tcPr>
            <w:tcW w:w="2027" w:type="dxa"/>
          </w:tcPr>
          <w:p w14:paraId="182BD5BA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</w:tcPr>
          <w:p w14:paraId="64B2FA4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</w:tr>
      <w:tr w:rsidR="00BB6684" w:rsidRPr="004077CC" w14:paraId="3876A358" w14:textId="77777777" w:rsidTr="004E214F">
        <w:trPr>
          <w:trHeight w:val="269"/>
        </w:trPr>
        <w:tc>
          <w:tcPr>
            <w:tcW w:w="2415" w:type="dxa"/>
            <w:tcBorders>
              <w:bottom w:val="single" w:sz="4" w:space="0" w:color="auto"/>
            </w:tcBorders>
          </w:tcPr>
          <w:p w14:paraId="164B5B39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21" w:left="46"/>
              <w:rPr>
                <w:rFonts w:eastAsia="맑은 고딕" w:cs="Times New Roman"/>
                <w:color w:val="000000"/>
                <w:sz w:val="24"/>
                <w:szCs w:val="24"/>
              </w:rPr>
            </w:pPr>
            <w:r w:rsidRPr="004077CC">
              <w:rPr>
                <w:rFonts w:eastAsia="맑은 고딕" w:cs="Times New Roman"/>
                <w:color w:val="000000"/>
                <w:sz w:val="24"/>
                <w:szCs w:val="24"/>
              </w:rPr>
              <w:t>DPP-4is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F760AA" w14:textId="0BBA8679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419,202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443420" w14:textId="0DC57593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383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906559" w14:textId="6B3C42EB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0.06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298CEA3D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E02F703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sz w:val="24"/>
                <w:szCs w:val="24"/>
              </w:rPr>
            </w:pPr>
            <w:r w:rsidRPr="004077CC">
              <w:rPr>
                <w:rFonts w:eastAsia="맑은 고딕" w:cs="Times New Roman"/>
                <w:sz w:val="24"/>
                <w:szCs w:val="24"/>
              </w:rPr>
              <w:t>Reference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72CAE130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="맑은 고딕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C2DE9FE" w14:textId="77777777" w:rsidR="00BB6684" w:rsidRPr="004077CC" w:rsidRDefault="00BB6684" w:rsidP="009C50B8">
            <w:pPr>
              <w:pStyle w:val="ac"/>
              <w:wordWrap/>
              <w:spacing w:line="240" w:lineRule="auto"/>
              <w:ind w:leftChars="0" w:left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3A653A5D" w14:textId="4713FFF4" w:rsidR="00BB6684" w:rsidRPr="004077CC" w:rsidRDefault="007901C2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</w:rPr>
        <w:t>The i</w:t>
      </w:r>
      <w:r w:rsidR="00BB6684" w:rsidRPr="004077CC">
        <w:rPr>
          <w:rFonts w:cs="Times New Roman"/>
          <w:sz w:val="24"/>
          <w:szCs w:val="24"/>
        </w:rPr>
        <w:t>ncidence rate was the number of events per 100 person-years. Bold data indicate significant estimates</w:t>
      </w:r>
      <w:r w:rsidR="007D68DD" w:rsidRPr="004077CC">
        <w:rPr>
          <w:rFonts w:cs="Times New Roman"/>
          <w:sz w:val="24"/>
          <w:szCs w:val="24"/>
        </w:rPr>
        <w:t>.</w:t>
      </w:r>
    </w:p>
    <w:p w14:paraId="62B923ED" w14:textId="5EF1F636" w:rsidR="00FD291A" w:rsidRPr="004077CC" w:rsidRDefault="000F5E66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sz w:val="24"/>
          <w:szCs w:val="24"/>
          <w:vertAlign w:val="superscript"/>
        </w:rPr>
      </w:pPr>
      <w:r w:rsidRPr="004077CC">
        <w:rPr>
          <w:rStyle w:val="ab"/>
          <w:rFonts w:eastAsia="맑은 고딕" w:cs="Times New Roman"/>
          <w:i w:val="0"/>
          <w:iCs w:val="0"/>
          <w:sz w:val="24"/>
          <w:szCs w:val="24"/>
          <w:shd w:val="clear" w:color="auto" w:fill="FFFFFF"/>
        </w:rPr>
        <w:lastRenderedPageBreak/>
        <w:t xml:space="preserve">Abbreviations: </w:t>
      </w:r>
      <w:r w:rsidR="005B7D8C" w:rsidRPr="004077CC">
        <w:rPr>
          <w:rFonts w:cs="Times New Roman"/>
          <w:sz w:val="24"/>
          <w:szCs w:val="24"/>
        </w:rPr>
        <w:t>IR, incidence rate; PY, person-year; SGLT-2is, sodium</w:t>
      </w:r>
      <w:r w:rsidR="005B7D8C" w:rsidRPr="004077CC">
        <w:rPr>
          <w:rFonts w:cs="Times New Roman"/>
          <w:bCs w:val="0"/>
          <w:sz w:val="24"/>
          <w:szCs w:val="24"/>
        </w:rPr>
        <w:t>–</w:t>
      </w:r>
      <w:r w:rsidR="005B7D8C" w:rsidRPr="004077CC">
        <w:rPr>
          <w:rFonts w:cs="Times New Roman"/>
          <w:sz w:val="24"/>
          <w:szCs w:val="24"/>
        </w:rPr>
        <w:t>glucose cotransporter-2 inhibitors; DPP-4is, dipeptidyl peptidase-4 inhibitors; HR, hazard ratio; CI, confidence interval; CCI, Charlson comorbidity index; aDCSI, adjusted Diabetes Complications Severity Index</w:t>
      </w:r>
    </w:p>
    <w:p w14:paraId="587CE1FE" w14:textId="1EAAE02F" w:rsidR="00BB6684" w:rsidRPr="004077CC" w:rsidRDefault="00BB6684" w:rsidP="009C50B8">
      <w:pPr>
        <w:widowControl/>
        <w:wordWrap/>
        <w:autoSpaceDE/>
        <w:autoSpaceDN/>
        <w:spacing w:line="240" w:lineRule="auto"/>
        <w:rPr>
          <w:rFonts w:cs="Times New Roman"/>
          <w:sz w:val="24"/>
          <w:szCs w:val="24"/>
        </w:rPr>
      </w:pPr>
      <w:r w:rsidRPr="004077CC">
        <w:rPr>
          <w:rFonts w:cs="Times New Roman"/>
          <w:sz w:val="24"/>
          <w:szCs w:val="24"/>
          <w:vertAlign w:val="superscript"/>
        </w:rPr>
        <w:t>a</w:t>
      </w:r>
      <w:r w:rsidRPr="004077CC">
        <w:rPr>
          <w:rFonts w:cs="Times New Roman"/>
          <w:sz w:val="24"/>
          <w:szCs w:val="24"/>
        </w:rPr>
        <w:t>Adjusted for age, sex, calendar index year, household income, region of residence, CCI score, comorbidities</w:t>
      </w:r>
      <w:r w:rsidR="008A356F" w:rsidRPr="004077CC">
        <w:rPr>
          <w:rFonts w:cs="Times New Roman"/>
          <w:sz w:val="24"/>
          <w:szCs w:val="24"/>
        </w:rPr>
        <w:t xml:space="preserve"> (hypertension, dyslipidemia, atrial fibrillation, chronic kidney disease, diabetic retinopathy, diabetic neuropathy, diabetic nephropathy, and rheumatoid arthritis),</w:t>
      </w:r>
      <w:r w:rsidRPr="004077CC">
        <w:rPr>
          <w:rFonts w:cs="Times New Roman"/>
          <w:sz w:val="24"/>
          <w:szCs w:val="24"/>
        </w:rPr>
        <w:t xml:space="preserve"> co-medications</w:t>
      </w:r>
      <w:r w:rsidR="003C7877" w:rsidRPr="004077CC">
        <w:rPr>
          <w:rFonts w:eastAsia="맑은 고딕" w:cs="Times New Roman"/>
          <w:sz w:val="24"/>
          <w:szCs w:val="24"/>
        </w:rPr>
        <w:t xml:space="preserve"> </w:t>
      </w:r>
      <w:r w:rsidR="003C7877" w:rsidRPr="004077CC">
        <w:rPr>
          <w:rFonts w:cs="Times New Roman"/>
          <w:sz w:val="24"/>
          <w:szCs w:val="24"/>
        </w:rPr>
        <w:t>(antihypertensive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antihyperlipidemic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antiplatelet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>, anticoagulant</w:t>
      </w:r>
      <w:r w:rsidR="00A20B67">
        <w:rPr>
          <w:rFonts w:eastAsia="맑은 고딕" w:cs="Times New Roman" w:hint="eastAsia"/>
          <w:sz w:val="24"/>
          <w:szCs w:val="24"/>
        </w:rPr>
        <w:t xml:space="preserve"> agents</w:t>
      </w:r>
      <w:r w:rsidR="003C7877" w:rsidRPr="004077CC">
        <w:rPr>
          <w:rFonts w:cs="Times New Roman"/>
          <w:sz w:val="24"/>
          <w:szCs w:val="24"/>
        </w:rPr>
        <w:t xml:space="preserve">, </w:t>
      </w:r>
      <w:r w:rsidR="00010D5B" w:rsidRPr="004077CC">
        <w:rPr>
          <w:rFonts w:eastAsia="맑은 고딕" w:cs="Times New Roman"/>
          <w:sz w:val="24"/>
          <w:szCs w:val="24"/>
        </w:rPr>
        <w:t xml:space="preserve">and </w:t>
      </w:r>
      <w:r w:rsidR="003C7877" w:rsidRPr="004077CC">
        <w:rPr>
          <w:rFonts w:cs="Times New Roman"/>
          <w:sz w:val="24"/>
          <w:szCs w:val="24"/>
        </w:rPr>
        <w:t>antidiabetic agent</w:t>
      </w:r>
      <w:r w:rsidR="00A20B67">
        <w:rPr>
          <w:rFonts w:eastAsia="맑은 고딕" w:cs="Times New Roman" w:hint="eastAsia"/>
          <w:sz w:val="24"/>
          <w:szCs w:val="24"/>
        </w:rPr>
        <w:t>s</w:t>
      </w:r>
      <w:r w:rsidR="003C7877" w:rsidRPr="004077CC">
        <w:rPr>
          <w:rFonts w:cs="Times New Roman"/>
          <w:sz w:val="24"/>
          <w:szCs w:val="24"/>
        </w:rPr>
        <w:t>)</w:t>
      </w:r>
      <w:r w:rsidRPr="004077CC">
        <w:rPr>
          <w:rFonts w:cs="Times New Roman"/>
          <w:sz w:val="24"/>
          <w:szCs w:val="24"/>
        </w:rPr>
        <w:t>, body mass index, smoking status, and aDCSI.</w:t>
      </w:r>
    </w:p>
    <w:p w14:paraId="6860C92B" w14:textId="77777777" w:rsidR="005B7D8C" w:rsidRPr="004077CC" w:rsidRDefault="005B7D8C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b/>
          <w:bCs w:val="0"/>
          <w:sz w:val="24"/>
          <w:szCs w:val="24"/>
        </w:rPr>
        <w:sectPr w:rsidR="005B7D8C" w:rsidRPr="004077CC" w:rsidSect="005B7D8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7BA395" w14:textId="77C1FD71" w:rsidR="00142177" w:rsidRPr="004077CC" w:rsidRDefault="006E731E" w:rsidP="009C50B8">
      <w:pPr>
        <w:widowControl/>
        <w:wordWrap/>
        <w:autoSpaceDE/>
        <w:autoSpaceDN/>
        <w:spacing w:line="240" w:lineRule="auto"/>
        <w:rPr>
          <w:rFonts w:eastAsia="맑은 고딕" w:cs="Times New Roman"/>
          <w:b/>
          <w:bCs w:val="0"/>
          <w:sz w:val="24"/>
          <w:szCs w:val="24"/>
        </w:rPr>
      </w:pPr>
      <w:r w:rsidRPr="004077CC">
        <w:rPr>
          <w:rFonts w:eastAsia="맑은 고딕" w:cs="Times New Roman"/>
          <w:b/>
          <w:bCs w:val="0"/>
          <w:sz w:val="24"/>
          <w:szCs w:val="24"/>
        </w:rPr>
        <w:lastRenderedPageBreak/>
        <w:t>Reference</w:t>
      </w:r>
    </w:p>
    <w:p w14:paraId="35837A30" w14:textId="2B0DA8F8" w:rsidR="006E731E" w:rsidRPr="004077CC" w:rsidRDefault="004504AA" w:rsidP="009C50B8">
      <w:pPr>
        <w:pStyle w:val="ac"/>
        <w:widowControl/>
        <w:numPr>
          <w:ilvl w:val="0"/>
          <w:numId w:val="2"/>
        </w:numPr>
        <w:wordWrap/>
        <w:autoSpaceDE/>
        <w:autoSpaceDN/>
        <w:spacing w:line="240" w:lineRule="auto"/>
        <w:ind w:leftChars="0"/>
        <w:rPr>
          <w:rFonts w:eastAsia="맑은 고딕" w:cs="Times New Roman"/>
          <w:sz w:val="24"/>
          <w:szCs w:val="24"/>
        </w:rPr>
      </w:pPr>
      <w:r w:rsidRPr="004077CC">
        <w:rPr>
          <w:rFonts w:eastAsia="맑은 고딕" w:cs="Times New Roman"/>
          <w:sz w:val="24"/>
          <w:szCs w:val="24"/>
        </w:rPr>
        <w:t>Yoo H, Choo E, Lee S. Study of hospitalization and mortality in Korean diabetic patients using the diabetes complications severity index. BMC Endocr Disord 2020;20:122.</w:t>
      </w:r>
    </w:p>
    <w:p w14:paraId="39A67D56" w14:textId="45853C42" w:rsidR="003234D7" w:rsidRPr="004077CC" w:rsidRDefault="00EE4078" w:rsidP="009C50B8">
      <w:pPr>
        <w:pStyle w:val="ac"/>
        <w:widowControl/>
        <w:numPr>
          <w:ilvl w:val="0"/>
          <w:numId w:val="2"/>
        </w:numPr>
        <w:wordWrap/>
        <w:autoSpaceDE/>
        <w:autoSpaceDN/>
        <w:spacing w:line="240" w:lineRule="auto"/>
        <w:ind w:leftChars="0"/>
        <w:rPr>
          <w:rFonts w:eastAsia="맑은 고딕" w:cs="Times New Roman"/>
          <w:sz w:val="24"/>
          <w:szCs w:val="24"/>
        </w:rPr>
      </w:pPr>
      <w:r w:rsidRPr="004077CC">
        <w:rPr>
          <w:rFonts w:eastAsia="맑은 고딕" w:cs="Times New Roman"/>
          <w:sz w:val="24"/>
          <w:szCs w:val="24"/>
        </w:rPr>
        <w:t>Young BA, Lin E, Von Korff M, Simon G, Ciechanowski P, Ludman EJ, et al. Diabetes complications severity index and risk of mortality, hospitalization, and healthcare utilization. Am J Manag Care 2008;14:15-23.</w:t>
      </w:r>
    </w:p>
    <w:sectPr w:rsidR="003234D7" w:rsidRPr="004077CC" w:rsidSect="005B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EB05" w14:textId="77777777" w:rsidR="00B76458" w:rsidRDefault="00B76458" w:rsidP="002760B9">
      <w:pPr>
        <w:spacing w:after="0" w:line="240" w:lineRule="auto"/>
      </w:pPr>
      <w:r>
        <w:separator/>
      </w:r>
    </w:p>
  </w:endnote>
  <w:endnote w:type="continuationSeparator" w:id="0">
    <w:p w14:paraId="62D82C8B" w14:textId="77777777" w:rsidR="00B76458" w:rsidRDefault="00B76458" w:rsidP="002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AD3A" w14:textId="77777777" w:rsidR="00B76458" w:rsidRDefault="00B76458" w:rsidP="002760B9">
      <w:pPr>
        <w:spacing w:after="0" w:line="240" w:lineRule="auto"/>
      </w:pPr>
      <w:r>
        <w:separator/>
      </w:r>
    </w:p>
  </w:footnote>
  <w:footnote w:type="continuationSeparator" w:id="0">
    <w:p w14:paraId="06CC66A5" w14:textId="77777777" w:rsidR="00B76458" w:rsidRDefault="00B76458" w:rsidP="002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6170"/>
    <w:multiLevelType w:val="hybridMultilevel"/>
    <w:tmpl w:val="53DA628C"/>
    <w:lvl w:ilvl="0" w:tplc="18D4D87A">
      <w:start w:val="1"/>
      <w:numFmt w:val="upperLetter"/>
      <w:lvlText w:val="(%1)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7171974"/>
    <w:multiLevelType w:val="hybridMultilevel"/>
    <w:tmpl w:val="5AE8EDC6"/>
    <w:lvl w:ilvl="0" w:tplc="1056378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77601059">
    <w:abstractNumId w:val="0"/>
  </w:num>
  <w:num w:numId="2" w16cid:durableId="211651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AA"/>
    <w:rsid w:val="00010D5B"/>
    <w:rsid w:val="000251C6"/>
    <w:rsid w:val="00032D45"/>
    <w:rsid w:val="000525B7"/>
    <w:rsid w:val="000551F0"/>
    <w:rsid w:val="000727F4"/>
    <w:rsid w:val="00072D04"/>
    <w:rsid w:val="00072D6B"/>
    <w:rsid w:val="00073131"/>
    <w:rsid w:val="00075ADE"/>
    <w:rsid w:val="000964DB"/>
    <w:rsid w:val="000A7707"/>
    <w:rsid w:val="000B2EEA"/>
    <w:rsid w:val="000C1505"/>
    <w:rsid w:val="000D79B3"/>
    <w:rsid w:val="000D7D3C"/>
    <w:rsid w:val="000E0F34"/>
    <w:rsid w:val="000E5B97"/>
    <w:rsid w:val="000F5E66"/>
    <w:rsid w:val="000F74E4"/>
    <w:rsid w:val="001008D5"/>
    <w:rsid w:val="00104D9F"/>
    <w:rsid w:val="00114D94"/>
    <w:rsid w:val="0011718F"/>
    <w:rsid w:val="001228B6"/>
    <w:rsid w:val="00127377"/>
    <w:rsid w:val="00142177"/>
    <w:rsid w:val="001540A7"/>
    <w:rsid w:val="00164C2A"/>
    <w:rsid w:val="00190415"/>
    <w:rsid w:val="001A29F0"/>
    <w:rsid w:val="001A3ECF"/>
    <w:rsid w:val="001C1F37"/>
    <w:rsid w:val="001C3672"/>
    <w:rsid w:val="001C4420"/>
    <w:rsid w:val="001D240A"/>
    <w:rsid w:val="001E1C95"/>
    <w:rsid w:val="001F2A98"/>
    <w:rsid w:val="001F5D98"/>
    <w:rsid w:val="0023130F"/>
    <w:rsid w:val="00244848"/>
    <w:rsid w:val="00244A70"/>
    <w:rsid w:val="00244E0F"/>
    <w:rsid w:val="00246894"/>
    <w:rsid w:val="002540DD"/>
    <w:rsid w:val="00260B82"/>
    <w:rsid w:val="00272415"/>
    <w:rsid w:val="002760B9"/>
    <w:rsid w:val="002820C8"/>
    <w:rsid w:val="00284BAE"/>
    <w:rsid w:val="00285395"/>
    <w:rsid w:val="00290D5F"/>
    <w:rsid w:val="00292631"/>
    <w:rsid w:val="00295B7A"/>
    <w:rsid w:val="002A5210"/>
    <w:rsid w:val="002A5312"/>
    <w:rsid w:val="002A72D7"/>
    <w:rsid w:val="002B6721"/>
    <w:rsid w:val="002D1365"/>
    <w:rsid w:val="002D13B3"/>
    <w:rsid w:val="002D25A9"/>
    <w:rsid w:val="002D54B5"/>
    <w:rsid w:val="00300B41"/>
    <w:rsid w:val="003015E5"/>
    <w:rsid w:val="00301D49"/>
    <w:rsid w:val="00307198"/>
    <w:rsid w:val="00316F66"/>
    <w:rsid w:val="003234D7"/>
    <w:rsid w:val="003245A9"/>
    <w:rsid w:val="00374303"/>
    <w:rsid w:val="00382140"/>
    <w:rsid w:val="003B4AF3"/>
    <w:rsid w:val="003C3AF7"/>
    <w:rsid w:val="003C7877"/>
    <w:rsid w:val="003D22E8"/>
    <w:rsid w:val="003D2512"/>
    <w:rsid w:val="003E2FA9"/>
    <w:rsid w:val="003E7543"/>
    <w:rsid w:val="003F271B"/>
    <w:rsid w:val="00402BBF"/>
    <w:rsid w:val="00405742"/>
    <w:rsid w:val="004077CC"/>
    <w:rsid w:val="00434350"/>
    <w:rsid w:val="004439B0"/>
    <w:rsid w:val="004504AA"/>
    <w:rsid w:val="00452651"/>
    <w:rsid w:val="004616B2"/>
    <w:rsid w:val="00462A4E"/>
    <w:rsid w:val="004647AD"/>
    <w:rsid w:val="00474D05"/>
    <w:rsid w:val="004971CD"/>
    <w:rsid w:val="004A1612"/>
    <w:rsid w:val="004A3950"/>
    <w:rsid w:val="004E214F"/>
    <w:rsid w:val="004E488A"/>
    <w:rsid w:val="00512A79"/>
    <w:rsid w:val="00520FB0"/>
    <w:rsid w:val="005237CE"/>
    <w:rsid w:val="00531EC6"/>
    <w:rsid w:val="00553DC8"/>
    <w:rsid w:val="0056743E"/>
    <w:rsid w:val="005713F2"/>
    <w:rsid w:val="0057539F"/>
    <w:rsid w:val="00581061"/>
    <w:rsid w:val="00595C59"/>
    <w:rsid w:val="00596240"/>
    <w:rsid w:val="005A6BC6"/>
    <w:rsid w:val="005B7D8C"/>
    <w:rsid w:val="005C10C8"/>
    <w:rsid w:val="005C1C75"/>
    <w:rsid w:val="005E55E8"/>
    <w:rsid w:val="005F18C4"/>
    <w:rsid w:val="00602060"/>
    <w:rsid w:val="00631BE6"/>
    <w:rsid w:val="00632082"/>
    <w:rsid w:val="00634F7A"/>
    <w:rsid w:val="006368BC"/>
    <w:rsid w:val="0066317C"/>
    <w:rsid w:val="00670F72"/>
    <w:rsid w:val="00685D55"/>
    <w:rsid w:val="006A5112"/>
    <w:rsid w:val="006A5375"/>
    <w:rsid w:val="006B067F"/>
    <w:rsid w:val="006B16C5"/>
    <w:rsid w:val="006C6F61"/>
    <w:rsid w:val="006D62E7"/>
    <w:rsid w:val="006D7A2C"/>
    <w:rsid w:val="006E3F27"/>
    <w:rsid w:val="006E731E"/>
    <w:rsid w:val="006F20C1"/>
    <w:rsid w:val="006F2E10"/>
    <w:rsid w:val="00714316"/>
    <w:rsid w:val="00715C8A"/>
    <w:rsid w:val="00731F9E"/>
    <w:rsid w:val="00732D00"/>
    <w:rsid w:val="00744A7F"/>
    <w:rsid w:val="00745E7E"/>
    <w:rsid w:val="00750991"/>
    <w:rsid w:val="0075114C"/>
    <w:rsid w:val="00752E02"/>
    <w:rsid w:val="00770F5D"/>
    <w:rsid w:val="00772418"/>
    <w:rsid w:val="00783484"/>
    <w:rsid w:val="00785D2F"/>
    <w:rsid w:val="007901C2"/>
    <w:rsid w:val="007942A9"/>
    <w:rsid w:val="007A17EC"/>
    <w:rsid w:val="007A6970"/>
    <w:rsid w:val="007A7815"/>
    <w:rsid w:val="007B1788"/>
    <w:rsid w:val="007C0C55"/>
    <w:rsid w:val="007C3514"/>
    <w:rsid w:val="007C699A"/>
    <w:rsid w:val="007D0D2A"/>
    <w:rsid w:val="007D42C6"/>
    <w:rsid w:val="007D4F42"/>
    <w:rsid w:val="007D53BB"/>
    <w:rsid w:val="007D68DD"/>
    <w:rsid w:val="007E1373"/>
    <w:rsid w:val="007E1543"/>
    <w:rsid w:val="007E2453"/>
    <w:rsid w:val="007E3B59"/>
    <w:rsid w:val="007F6E1C"/>
    <w:rsid w:val="00801A6F"/>
    <w:rsid w:val="008041F9"/>
    <w:rsid w:val="00806A40"/>
    <w:rsid w:val="008105FE"/>
    <w:rsid w:val="00815BC8"/>
    <w:rsid w:val="00824149"/>
    <w:rsid w:val="00837756"/>
    <w:rsid w:val="00840360"/>
    <w:rsid w:val="008770C8"/>
    <w:rsid w:val="00881784"/>
    <w:rsid w:val="00890D8F"/>
    <w:rsid w:val="008A356F"/>
    <w:rsid w:val="008A6358"/>
    <w:rsid w:val="008A6A14"/>
    <w:rsid w:val="008B29AC"/>
    <w:rsid w:val="008C0603"/>
    <w:rsid w:val="008C45A1"/>
    <w:rsid w:val="008E3601"/>
    <w:rsid w:val="009046F6"/>
    <w:rsid w:val="00905598"/>
    <w:rsid w:val="009077D9"/>
    <w:rsid w:val="00922E41"/>
    <w:rsid w:val="00954AB8"/>
    <w:rsid w:val="0096297C"/>
    <w:rsid w:val="00962E61"/>
    <w:rsid w:val="00975A41"/>
    <w:rsid w:val="00977850"/>
    <w:rsid w:val="009A38FD"/>
    <w:rsid w:val="009C50B8"/>
    <w:rsid w:val="009C58CE"/>
    <w:rsid w:val="009D48CC"/>
    <w:rsid w:val="009D4EDB"/>
    <w:rsid w:val="009E3994"/>
    <w:rsid w:val="00A04D55"/>
    <w:rsid w:val="00A07634"/>
    <w:rsid w:val="00A20B67"/>
    <w:rsid w:val="00A31177"/>
    <w:rsid w:val="00A50A7E"/>
    <w:rsid w:val="00A51EA3"/>
    <w:rsid w:val="00A668C9"/>
    <w:rsid w:val="00A67C13"/>
    <w:rsid w:val="00A77FC2"/>
    <w:rsid w:val="00A867B7"/>
    <w:rsid w:val="00A91383"/>
    <w:rsid w:val="00A945E8"/>
    <w:rsid w:val="00AB4CF0"/>
    <w:rsid w:val="00AC0537"/>
    <w:rsid w:val="00AC2DD7"/>
    <w:rsid w:val="00AC2FA8"/>
    <w:rsid w:val="00AC6033"/>
    <w:rsid w:val="00AE0236"/>
    <w:rsid w:val="00AF16E2"/>
    <w:rsid w:val="00AF5CAA"/>
    <w:rsid w:val="00B11753"/>
    <w:rsid w:val="00B21203"/>
    <w:rsid w:val="00B35B5C"/>
    <w:rsid w:val="00B442AE"/>
    <w:rsid w:val="00B6774A"/>
    <w:rsid w:val="00B76458"/>
    <w:rsid w:val="00B77670"/>
    <w:rsid w:val="00B81D57"/>
    <w:rsid w:val="00B90312"/>
    <w:rsid w:val="00BB6684"/>
    <w:rsid w:val="00BC125C"/>
    <w:rsid w:val="00BD7219"/>
    <w:rsid w:val="00BE04D0"/>
    <w:rsid w:val="00BF39DB"/>
    <w:rsid w:val="00C00DE6"/>
    <w:rsid w:val="00C1154E"/>
    <w:rsid w:val="00C16BA1"/>
    <w:rsid w:val="00C17186"/>
    <w:rsid w:val="00C21DD2"/>
    <w:rsid w:val="00C26748"/>
    <w:rsid w:val="00C27723"/>
    <w:rsid w:val="00C35032"/>
    <w:rsid w:val="00C8718A"/>
    <w:rsid w:val="00CA041F"/>
    <w:rsid w:val="00CB135B"/>
    <w:rsid w:val="00CE078B"/>
    <w:rsid w:val="00CE4158"/>
    <w:rsid w:val="00CE45BC"/>
    <w:rsid w:val="00CE5751"/>
    <w:rsid w:val="00CF06BF"/>
    <w:rsid w:val="00D12AAD"/>
    <w:rsid w:val="00D2100E"/>
    <w:rsid w:val="00D21058"/>
    <w:rsid w:val="00D320BE"/>
    <w:rsid w:val="00D33E7D"/>
    <w:rsid w:val="00D36B7D"/>
    <w:rsid w:val="00D624AA"/>
    <w:rsid w:val="00D6712D"/>
    <w:rsid w:val="00D83DEB"/>
    <w:rsid w:val="00D8556E"/>
    <w:rsid w:val="00D961E8"/>
    <w:rsid w:val="00DB015B"/>
    <w:rsid w:val="00DC1272"/>
    <w:rsid w:val="00DC15F5"/>
    <w:rsid w:val="00DC4094"/>
    <w:rsid w:val="00DC7EC8"/>
    <w:rsid w:val="00DE27D3"/>
    <w:rsid w:val="00DF3B96"/>
    <w:rsid w:val="00E00BF7"/>
    <w:rsid w:val="00E10843"/>
    <w:rsid w:val="00E14E0B"/>
    <w:rsid w:val="00E2362E"/>
    <w:rsid w:val="00E36491"/>
    <w:rsid w:val="00E37F4E"/>
    <w:rsid w:val="00E474D3"/>
    <w:rsid w:val="00E560B9"/>
    <w:rsid w:val="00E57223"/>
    <w:rsid w:val="00E67206"/>
    <w:rsid w:val="00E775FA"/>
    <w:rsid w:val="00E94023"/>
    <w:rsid w:val="00EA015B"/>
    <w:rsid w:val="00EA2CE1"/>
    <w:rsid w:val="00EA6CBE"/>
    <w:rsid w:val="00EB64C3"/>
    <w:rsid w:val="00EC0F3C"/>
    <w:rsid w:val="00EC1773"/>
    <w:rsid w:val="00EC1A8C"/>
    <w:rsid w:val="00EC3D87"/>
    <w:rsid w:val="00EE4078"/>
    <w:rsid w:val="00EF03FB"/>
    <w:rsid w:val="00EF4F25"/>
    <w:rsid w:val="00F17158"/>
    <w:rsid w:val="00F21019"/>
    <w:rsid w:val="00F34E43"/>
    <w:rsid w:val="00F46560"/>
    <w:rsid w:val="00F62BEC"/>
    <w:rsid w:val="00F63DCD"/>
    <w:rsid w:val="00F660D7"/>
    <w:rsid w:val="00F67A2A"/>
    <w:rsid w:val="00F742E7"/>
    <w:rsid w:val="00F80B55"/>
    <w:rsid w:val="00F95727"/>
    <w:rsid w:val="00FA010C"/>
    <w:rsid w:val="00FA034A"/>
    <w:rsid w:val="00FD291A"/>
    <w:rsid w:val="00FF00E1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BA38C"/>
  <w15:docId w15:val="{39F456D5-C1AD-4011-A27A-D7BA2BA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A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Times New Roman" w:hAnsi="Times New Roman"/>
      <w:bCs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24AA"/>
    <w:rPr>
      <w:sz w:val="18"/>
      <w:szCs w:val="18"/>
    </w:rPr>
  </w:style>
  <w:style w:type="paragraph" w:styleId="a4">
    <w:name w:val="annotation text"/>
    <w:aliases w:val="字元"/>
    <w:basedOn w:val="a"/>
    <w:link w:val="Char"/>
    <w:uiPriority w:val="99"/>
    <w:unhideWhenUsed/>
    <w:qFormat/>
    <w:rsid w:val="00D624AA"/>
    <w:pPr>
      <w:jc w:val="left"/>
    </w:pPr>
  </w:style>
  <w:style w:type="character" w:customStyle="1" w:styleId="Char">
    <w:name w:val="메모 텍스트 Char"/>
    <w:aliases w:val="字元 Char"/>
    <w:basedOn w:val="a0"/>
    <w:link w:val="a4"/>
    <w:uiPriority w:val="99"/>
    <w:qFormat/>
    <w:rsid w:val="00D624AA"/>
    <w:rPr>
      <w:rFonts w:ascii="Times New Roman" w:hAnsi="Times New Roman"/>
      <w:bCs/>
      <w:kern w:val="2"/>
      <w:lang w:eastAsia="ko-KR"/>
    </w:rPr>
  </w:style>
  <w:style w:type="paragraph" w:styleId="a5">
    <w:name w:val="Balloon Text"/>
    <w:basedOn w:val="a"/>
    <w:link w:val="Char0"/>
    <w:uiPriority w:val="99"/>
    <w:semiHidden/>
    <w:unhideWhenUsed/>
    <w:rsid w:val="00D6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D624AA"/>
    <w:rPr>
      <w:rFonts w:ascii="Tahoma" w:hAnsi="Tahoma" w:cs="Tahoma"/>
      <w:bCs/>
      <w:kern w:val="2"/>
      <w:sz w:val="16"/>
      <w:szCs w:val="16"/>
      <w:lang w:eastAsia="ko-KR"/>
    </w:rPr>
  </w:style>
  <w:style w:type="paragraph" w:styleId="a6">
    <w:name w:val="header"/>
    <w:basedOn w:val="a"/>
    <w:link w:val="Char1"/>
    <w:uiPriority w:val="99"/>
    <w:unhideWhenUsed/>
    <w:rsid w:val="002760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2760B9"/>
    <w:rPr>
      <w:rFonts w:ascii="Times New Roman" w:hAnsi="Times New Roman"/>
      <w:bCs/>
      <w:kern w:val="2"/>
      <w:lang w:eastAsia="ko-KR"/>
    </w:rPr>
  </w:style>
  <w:style w:type="paragraph" w:styleId="a7">
    <w:name w:val="footer"/>
    <w:basedOn w:val="a"/>
    <w:link w:val="Char2"/>
    <w:uiPriority w:val="99"/>
    <w:unhideWhenUsed/>
    <w:rsid w:val="002760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2760B9"/>
    <w:rPr>
      <w:rFonts w:ascii="Times New Roman" w:hAnsi="Times New Roman"/>
      <w:bCs/>
      <w:kern w:val="2"/>
      <w:lang w:eastAsia="ko-KR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3D2512"/>
    <w:rPr>
      <w:b/>
    </w:rPr>
  </w:style>
  <w:style w:type="character" w:customStyle="1" w:styleId="Char3">
    <w:name w:val="메모 주제 Char"/>
    <w:basedOn w:val="Char"/>
    <w:link w:val="a8"/>
    <w:uiPriority w:val="99"/>
    <w:semiHidden/>
    <w:rsid w:val="003D2512"/>
    <w:rPr>
      <w:rFonts w:ascii="Times New Roman" w:hAnsi="Times New Roman"/>
      <w:b/>
      <w:bCs/>
      <w:kern w:val="2"/>
      <w:lang w:eastAsia="ko-KR"/>
    </w:rPr>
  </w:style>
  <w:style w:type="table" w:styleId="a9">
    <w:name w:val="Table Grid"/>
    <w:basedOn w:val="a1"/>
    <w:uiPriority w:val="39"/>
    <w:rsid w:val="00C35032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C35032"/>
    <w:rPr>
      <w:rFonts w:asciiTheme="minorHAnsi" w:hAnsiTheme="minorHAnsi"/>
      <w:b/>
      <w:sz w:val="20"/>
      <w:szCs w:val="20"/>
    </w:rPr>
  </w:style>
  <w:style w:type="character" w:styleId="ab">
    <w:name w:val="Emphasis"/>
    <w:basedOn w:val="a0"/>
    <w:uiPriority w:val="20"/>
    <w:qFormat/>
    <w:rsid w:val="00C35032"/>
    <w:rPr>
      <w:i/>
      <w:iCs/>
    </w:rPr>
  </w:style>
  <w:style w:type="paragraph" w:styleId="ac">
    <w:name w:val="List Paragraph"/>
    <w:basedOn w:val="a"/>
    <w:uiPriority w:val="34"/>
    <w:qFormat/>
    <w:rsid w:val="003D22E8"/>
    <w:pPr>
      <w:ind w:leftChars="400" w:left="800"/>
    </w:pPr>
  </w:style>
  <w:style w:type="paragraph" w:styleId="ad">
    <w:name w:val="Revision"/>
    <w:hidden/>
    <w:uiPriority w:val="99"/>
    <w:semiHidden/>
    <w:rsid w:val="003D22E8"/>
    <w:pPr>
      <w:spacing w:after="0" w:line="240" w:lineRule="auto"/>
    </w:pPr>
    <w:rPr>
      <w:kern w:val="2"/>
      <w:sz w:val="20"/>
      <w:lang w:eastAsia="ko-KR"/>
    </w:rPr>
  </w:style>
  <w:style w:type="paragraph" w:customStyle="1" w:styleId="SupplementaryMaterial">
    <w:name w:val="Supplementary Material"/>
    <w:basedOn w:val="ae"/>
    <w:next w:val="ae"/>
    <w:qFormat/>
    <w:rsid w:val="00190415"/>
    <w:pPr>
      <w:widowControl/>
      <w:suppressLineNumbers/>
      <w:wordWrap/>
      <w:autoSpaceDE/>
      <w:autoSpaceDN/>
      <w:spacing w:line="240" w:lineRule="auto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e">
    <w:name w:val="Title"/>
    <w:basedOn w:val="a"/>
    <w:next w:val="a"/>
    <w:link w:val="Char4"/>
    <w:uiPriority w:val="10"/>
    <w:qFormat/>
    <w:rsid w:val="001904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har4">
    <w:name w:val="제목 Char"/>
    <w:basedOn w:val="a0"/>
    <w:link w:val="ae"/>
    <w:uiPriority w:val="10"/>
    <w:rsid w:val="00190415"/>
    <w:rPr>
      <w:rFonts w:asciiTheme="majorHAnsi" w:eastAsiaTheme="majorEastAsia" w:hAnsiTheme="majorHAnsi" w:cstheme="majorBidi"/>
      <w:b/>
      <w:bCs/>
      <w:kern w:val="2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62EF-97A2-4B7A-86C6-F05FC158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하연 김</cp:lastModifiedBy>
  <cp:revision>12</cp:revision>
  <dcterms:created xsi:type="dcterms:W3CDTF">2024-10-05T10:24:00Z</dcterms:created>
  <dcterms:modified xsi:type="dcterms:W3CDTF">2024-10-19T09:29:00Z</dcterms:modified>
</cp:coreProperties>
</file>