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72A24" w14:textId="4DD13D9F" w:rsidR="009A620A" w:rsidRPr="009A620A" w:rsidRDefault="009A620A" w:rsidP="009A620A">
      <w:pPr>
        <w:spacing w:line="360" w:lineRule="auto"/>
        <w:rPr>
          <w:rFonts w:cs="Arial"/>
          <w:szCs w:val="20"/>
        </w:rPr>
      </w:pPr>
      <w:bookmarkStart w:id="0" w:name="_GoBack"/>
      <w:bookmarkEnd w:id="0"/>
      <w:r w:rsidRPr="009A620A">
        <w:rPr>
          <w:rFonts w:cs="Arial"/>
          <w:b/>
          <w:szCs w:val="20"/>
        </w:rPr>
        <w:t>S</w:t>
      </w:r>
      <w:r w:rsidR="009D62D6">
        <w:rPr>
          <w:rFonts w:cs="Arial"/>
          <w:b/>
          <w:szCs w:val="20"/>
        </w:rPr>
        <w:t>2</w:t>
      </w:r>
      <w:r w:rsidRPr="009A620A">
        <w:rPr>
          <w:rFonts w:cs="Arial"/>
          <w:b/>
          <w:szCs w:val="20"/>
        </w:rPr>
        <w:t xml:space="preserve"> Table. </w:t>
      </w:r>
      <w:r w:rsidR="00175BE6" w:rsidRPr="00B35C96">
        <w:rPr>
          <w:rFonts w:cs="Arial"/>
        </w:rPr>
        <w:t xml:space="preserve">Demographic and baseline clinical characteristics of </w:t>
      </w:r>
      <w:r w:rsidR="00175BE6">
        <w:rPr>
          <w:rFonts w:cs="Arial"/>
        </w:rPr>
        <w:t xml:space="preserve">horse </w:t>
      </w:r>
      <w:r w:rsidR="00175BE6" w:rsidRPr="00B35C96">
        <w:rPr>
          <w:rFonts w:cs="Arial"/>
        </w:rPr>
        <w:t>(</w:t>
      </w:r>
      <w:r w:rsidR="00175BE6" w:rsidRPr="00B35C96">
        <w:rPr>
          <w:rFonts w:cs="Arial"/>
          <w:i/>
        </w:rPr>
        <w:t>N</w:t>
      </w:r>
      <w:r w:rsidR="00175BE6" w:rsidRPr="00B35C96">
        <w:rPr>
          <w:rFonts w:cs="Arial"/>
        </w:rPr>
        <w:t xml:space="preserve">=463) </w:t>
      </w:r>
      <w:r w:rsidR="00175BE6">
        <w:rPr>
          <w:rFonts w:cs="Arial"/>
        </w:rPr>
        <w:t xml:space="preserve">and donkey </w:t>
      </w:r>
      <w:r w:rsidR="00175BE6" w:rsidRPr="00B35C96">
        <w:rPr>
          <w:rFonts w:cs="Arial"/>
        </w:rPr>
        <w:t>(</w:t>
      </w:r>
      <w:r w:rsidR="00175BE6" w:rsidRPr="00B35C96">
        <w:rPr>
          <w:rFonts w:cs="Arial"/>
          <w:i/>
        </w:rPr>
        <w:t>N</w:t>
      </w:r>
      <w:r w:rsidR="00175BE6" w:rsidRPr="00B35C96">
        <w:rPr>
          <w:rFonts w:cs="Arial"/>
        </w:rPr>
        <w:t>=92) study population</w:t>
      </w:r>
      <w:r w:rsidR="00175BE6">
        <w:rPr>
          <w:rFonts w:cs="Arial"/>
        </w:rPr>
        <w:t xml:space="preserve">s </w:t>
      </w:r>
      <w:r w:rsidR="00175BE6" w:rsidRPr="00B35C96">
        <w:rPr>
          <w:rFonts w:cs="Arial"/>
        </w:rPr>
        <w:t>in The Gambia</w:t>
      </w:r>
      <w:r w:rsidR="00175BE6">
        <w:rPr>
          <w:rFonts w:cs="Arial"/>
        </w:rPr>
        <w:t>.</w:t>
      </w:r>
    </w:p>
    <w:tbl>
      <w:tblPr>
        <w:tblStyle w:val="GridTable1Light"/>
        <w:tblW w:w="82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95"/>
        <w:gridCol w:w="992"/>
        <w:gridCol w:w="2268"/>
        <w:gridCol w:w="2552"/>
      </w:tblGrid>
      <w:tr w:rsidR="009A620A" w:rsidRPr="009660AF" w14:paraId="1BF726D9" w14:textId="77777777" w:rsidTr="00713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1A8868B8" w14:textId="77777777" w:rsidR="009A620A" w:rsidRPr="009660AF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7E2612D0" w14:textId="77777777" w:rsidR="009A620A" w:rsidRPr="00C0016D" w:rsidRDefault="009A620A" w:rsidP="007135BC">
            <w:pPr>
              <w:tabs>
                <w:tab w:val="left" w:pos="34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9660AF">
              <w:rPr>
                <w:rFonts w:cs="Arial"/>
                <w:bCs w:val="0"/>
                <w:color w:val="FFFFFF" w:themeColor="background1"/>
                <w:sz w:val="16"/>
                <w:szCs w:val="16"/>
              </w:rPr>
              <w:t>HORSES</w:t>
            </w:r>
            <w:r>
              <w:rPr>
                <w:rFonts w:cs="Arial"/>
                <w:bCs w:val="0"/>
                <w:color w:val="FFFFFF" w:themeColor="background1"/>
                <w:sz w:val="16"/>
                <w:szCs w:val="16"/>
              </w:rPr>
              <w:t xml:space="preserve">, </w:t>
            </w:r>
            <w:r>
              <w:rPr>
                <w:rFonts w:cs="Arial"/>
                <w:bCs w:val="0"/>
                <w:i/>
                <w:color w:val="FFFFFF" w:themeColor="background1"/>
                <w:sz w:val="16"/>
                <w:szCs w:val="16"/>
              </w:rPr>
              <w:t>N</w:t>
            </w:r>
            <w:r>
              <w:rPr>
                <w:rFonts w:cs="Arial"/>
                <w:bCs w:val="0"/>
                <w:color w:val="FFFFFF" w:themeColor="background1"/>
                <w:sz w:val="16"/>
                <w:szCs w:val="16"/>
              </w:rPr>
              <w:t>=463</w:t>
            </w:r>
          </w:p>
        </w:tc>
        <w:tc>
          <w:tcPr>
            <w:tcW w:w="255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15ACA9B4" w14:textId="77777777" w:rsidR="009A620A" w:rsidRPr="00C0016D" w:rsidRDefault="009A620A" w:rsidP="007135BC">
            <w:pPr>
              <w:tabs>
                <w:tab w:val="left" w:pos="34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 w:themeColor="background1"/>
                <w:sz w:val="16"/>
                <w:szCs w:val="16"/>
              </w:rPr>
            </w:pPr>
            <w:r w:rsidRPr="009660AF">
              <w:rPr>
                <w:rFonts w:cs="Arial"/>
                <w:bCs w:val="0"/>
                <w:color w:val="FFFFFF" w:themeColor="background1"/>
                <w:sz w:val="16"/>
                <w:szCs w:val="16"/>
              </w:rPr>
              <w:t>DONKEY</w:t>
            </w:r>
            <w:r>
              <w:rPr>
                <w:rFonts w:cs="Arial"/>
                <w:bCs w:val="0"/>
                <w:color w:val="FFFFFF" w:themeColor="background1"/>
                <w:sz w:val="16"/>
                <w:szCs w:val="16"/>
              </w:rPr>
              <w:t xml:space="preserve">S, </w:t>
            </w:r>
            <w:r>
              <w:rPr>
                <w:rFonts w:cs="Arial"/>
                <w:bCs w:val="0"/>
                <w:i/>
                <w:color w:val="FFFFFF" w:themeColor="background1"/>
                <w:sz w:val="16"/>
                <w:szCs w:val="16"/>
              </w:rPr>
              <w:t>N</w:t>
            </w:r>
            <w:r>
              <w:rPr>
                <w:rFonts w:cs="Arial"/>
                <w:bCs w:val="0"/>
                <w:color w:val="FFFFFF" w:themeColor="background1"/>
                <w:sz w:val="16"/>
                <w:szCs w:val="16"/>
              </w:rPr>
              <w:t>=92</w:t>
            </w:r>
          </w:p>
        </w:tc>
      </w:tr>
      <w:tr w:rsidR="009A620A" w:rsidRPr="00AD033D" w14:paraId="2567BDC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9A1F1B" w14:textId="77777777" w:rsidR="009A620A" w:rsidRPr="00AD033D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 w:rsidRPr="00AD033D">
              <w:rPr>
                <w:rFonts w:cs="Arial"/>
                <w:sz w:val="16"/>
                <w:szCs w:val="16"/>
              </w:rPr>
              <w:t>Variable</w:t>
            </w:r>
          </w:p>
        </w:tc>
        <w:tc>
          <w:tcPr>
            <w:tcW w:w="4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A84B90" w14:textId="77777777" w:rsidR="009A620A" w:rsidRPr="00917F72" w:rsidRDefault="009A620A" w:rsidP="007135BC">
            <w:pPr>
              <w:tabs>
                <w:tab w:val="left" w:pos="34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AD033D">
              <w:rPr>
                <w:rFonts w:cs="Arial"/>
                <w:b/>
                <w:bCs/>
                <w:sz w:val="16"/>
                <w:szCs w:val="16"/>
              </w:rPr>
              <w:t>Frequency, n (%)</w:t>
            </w:r>
          </w:p>
        </w:tc>
      </w:tr>
      <w:tr w:rsidR="009A620A" w:rsidRPr="001D794A" w14:paraId="66130C44" w14:textId="77777777" w:rsidTr="009A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17E8A63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  <w:vertAlign w:val="superscript"/>
              </w:rPr>
            </w:pPr>
            <w:r w:rsidRPr="001D794A">
              <w:rPr>
                <w:rFonts w:cs="Arial"/>
                <w:sz w:val="16"/>
                <w:szCs w:val="16"/>
              </w:rPr>
              <w:t>Demographic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33CFF1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4F0D1FB0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3CA70A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Sex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850C2B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D4A864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3CF3AC6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8585FE" w14:textId="77777777" w:rsidR="009A620A" w:rsidRPr="0092642F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92642F">
              <w:rPr>
                <w:rFonts w:cs="Arial"/>
                <w:b w:val="0"/>
                <w:bCs w:val="0"/>
                <w:sz w:val="16"/>
                <w:szCs w:val="16"/>
              </w:rPr>
              <w:t>Male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E72400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259 (55.9)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01050A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 (46.7)</w:t>
            </w:r>
          </w:p>
        </w:tc>
      </w:tr>
      <w:tr w:rsidR="009A620A" w:rsidRPr="001D794A" w14:paraId="15BEF838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2AB89F" w14:textId="77777777" w:rsidR="009A620A" w:rsidRPr="0092642F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Female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F9A29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204 (44.1)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3DFA4B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 (53.3)</w:t>
            </w:r>
          </w:p>
        </w:tc>
      </w:tr>
      <w:tr w:rsidR="009A620A" w:rsidRPr="001D794A" w14:paraId="22EB35E0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A4539DC" w14:textId="77777777" w:rsidR="009A620A" w:rsidRPr="00B04F92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  <w:vertAlign w:val="superscript"/>
              </w:rPr>
            </w:pPr>
            <w:r>
              <w:rPr>
                <w:rFonts w:cs="Arial"/>
                <w:bCs w:val="0"/>
                <w:sz w:val="16"/>
                <w:szCs w:val="16"/>
              </w:rPr>
              <w:t xml:space="preserve">Age, years </w:t>
            </w:r>
            <w:r>
              <w:rPr>
                <w:rFonts w:cs="Arial"/>
                <w:bCs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CC98BA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4AFE901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70936B6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7E9297" w14:textId="77777777" w:rsidR="009A620A" w:rsidRPr="0092642F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  <w:vertAlign w:val="superscript"/>
              </w:rPr>
            </w:pPr>
            <w:r w:rsidRPr="0092642F">
              <w:rPr>
                <w:rFonts w:cs="Arial"/>
                <w:b w:val="0"/>
                <w:bCs w:val="0"/>
                <w:sz w:val="16"/>
                <w:szCs w:val="16"/>
              </w:rPr>
              <w:t>&lt;2.5</w:t>
            </w:r>
            <w:r w:rsidRPr="0092642F">
              <w:rPr>
                <w:rFonts w:cs="Arial"/>
                <w:b w:val="0"/>
                <w:bCs w:val="0"/>
                <w:sz w:val="16"/>
                <w:szCs w:val="16"/>
                <w:vertAlign w:val="superscript"/>
              </w:rPr>
              <w:t>H</w:t>
            </w:r>
            <w:r w:rsidRPr="0092642F">
              <w:rPr>
                <w:rFonts w:cs="Arial"/>
                <w:b w:val="0"/>
                <w:bCs w:val="0"/>
                <w:sz w:val="16"/>
                <w:szCs w:val="16"/>
              </w:rPr>
              <w:t>/ &lt;3.5</w:t>
            </w:r>
            <w:r w:rsidRPr="0092642F">
              <w:rPr>
                <w:rFonts w:cs="Arial"/>
                <w:b w:val="0"/>
                <w:bCs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6CA77E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 (9.5)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065E87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9A620A" w:rsidRPr="001D794A" w14:paraId="4635EE5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8C3046" w14:textId="77777777" w:rsidR="009A620A" w:rsidRPr="0092642F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  <w:vertAlign w:val="superscript"/>
              </w:rPr>
            </w:pPr>
            <w:r w:rsidRPr="0092642F">
              <w:rPr>
                <w:rFonts w:cs="Arial"/>
                <w:b w:val="0"/>
                <w:sz w:val="16"/>
                <w:szCs w:val="16"/>
              </w:rPr>
              <w:t>2.5-4.5</w:t>
            </w:r>
            <w:r w:rsidRPr="0092642F">
              <w:rPr>
                <w:rFonts w:cs="Arial"/>
                <w:b w:val="0"/>
                <w:sz w:val="16"/>
                <w:szCs w:val="16"/>
                <w:vertAlign w:val="superscript"/>
              </w:rPr>
              <w:t>H</w:t>
            </w:r>
            <w:r w:rsidRPr="0092642F">
              <w:rPr>
                <w:rFonts w:cs="Arial"/>
                <w:b w:val="0"/>
                <w:sz w:val="16"/>
                <w:szCs w:val="16"/>
              </w:rPr>
              <w:t>/ 3.5-5.5</w:t>
            </w:r>
            <w:r w:rsidRPr="0092642F">
              <w:rPr>
                <w:rFonts w:cs="Arial"/>
                <w:b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724CFF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 (9.9)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A4AE4B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(8.7)</w:t>
            </w:r>
          </w:p>
        </w:tc>
      </w:tr>
      <w:tr w:rsidR="009A620A" w:rsidRPr="001D794A" w14:paraId="3892A00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065F79" w14:textId="77777777" w:rsidR="009A620A" w:rsidRPr="0092642F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sz w:val="16"/>
                <w:szCs w:val="16"/>
                <w:vertAlign w:val="superscript"/>
              </w:rPr>
            </w:pPr>
            <w:r w:rsidRPr="0092642F">
              <w:rPr>
                <w:rFonts w:cs="Arial"/>
                <w:b w:val="0"/>
                <w:sz w:val="16"/>
                <w:szCs w:val="16"/>
              </w:rPr>
              <w:t>≥4.5</w:t>
            </w:r>
            <w:r>
              <w:rPr>
                <w:rFonts w:cs="Arial"/>
                <w:b w:val="0"/>
                <w:sz w:val="16"/>
                <w:szCs w:val="16"/>
                <w:vertAlign w:val="superscript"/>
              </w:rPr>
              <w:t>H</w:t>
            </w:r>
            <w:r>
              <w:rPr>
                <w:rFonts w:cs="Arial"/>
                <w:b w:val="0"/>
                <w:sz w:val="16"/>
                <w:szCs w:val="16"/>
              </w:rPr>
              <w:t>/</w:t>
            </w:r>
            <w:r w:rsidRPr="0092642F">
              <w:rPr>
                <w:rFonts w:cs="Arial"/>
                <w:b w:val="0"/>
                <w:sz w:val="16"/>
                <w:szCs w:val="16"/>
              </w:rPr>
              <w:t xml:space="preserve"> ≥5.5</w:t>
            </w:r>
            <w:r>
              <w:rPr>
                <w:rFonts w:cs="Arial"/>
                <w:b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8957D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373 (80.6)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0FB6D0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79 (85.9)</w:t>
            </w:r>
          </w:p>
        </w:tc>
      </w:tr>
      <w:tr w:rsidR="009A620A" w:rsidRPr="001D794A" w14:paraId="2CF04326" w14:textId="77777777" w:rsidTr="009A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C12EBE3" w14:textId="77777777" w:rsidR="009A620A" w:rsidRPr="00B04F92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  <w:vertAlign w:val="superscript"/>
              </w:rPr>
            </w:pPr>
            <w:r w:rsidRPr="00424247">
              <w:rPr>
                <w:rFonts w:cs="Arial"/>
                <w:sz w:val="16"/>
                <w:szCs w:val="16"/>
              </w:rPr>
              <w:t>Reproductive history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vertAlign w:val="superscript"/>
              </w:rPr>
              <w:t>b</w:t>
            </w:r>
          </w:p>
        </w:tc>
      </w:tr>
      <w:tr w:rsidR="009A620A" w:rsidRPr="001D794A" w14:paraId="222EAC5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4CE0FF" w14:textId="77777777" w:rsidR="009A620A" w:rsidRPr="00862009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Currently in</w:t>
            </w:r>
            <w:r w:rsidRPr="00862009">
              <w:rPr>
                <w:rFonts w:cs="Arial"/>
                <w:bCs w:val="0"/>
                <w:sz w:val="16"/>
                <w:szCs w:val="16"/>
              </w:rPr>
              <w:t xml:space="preserve"> foal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860687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59437D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5E56D3A2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973849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B5733D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 (17.9)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B6BB6F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 (28.3)</w:t>
            </w:r>
          </w:p>
        </w:tc>
      </w:tr>
      <w:tr w:rsidR="009A620A" w:rsidRPr="001D794A" w14:paraId="42EF0738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01C6A4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32E64C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 (6.0)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5DD396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(10.9)</w:t>
            </w:r>
          </w:p>
        </w:tc>
      </w:tr>
      <w:tr w:rsidR="009A620A" w:rsidRPr="001D794A" w14:paraId="17F2596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F4C62F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763E6E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 (20.1)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E9EAA2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(14.1)</w:t>
            </w:r>
          </w:p>
        </w:tc>
      </w:tr>
      <w:tr w:rsidR="009A620A" w:rsidRPr="001D794A" w14:paraId="3A272A5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5CD04F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NA (male)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EB04542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259 (55.9)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B5DD7A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 (46.7)</w:t>
            </w:r>
          </w:p>
        </w:tc>
      </w:tr>
      <w:tr w:rsidR="009A620A" w:rsidRPr="001D794A" w14:paraId="5946BF74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900B13" w14:textId="77777777" w:rsidR="009A620A" w:rsidRPr="00862009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Previously in foal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005859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EE383D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0DC3A8D4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2B9CE3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62E587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 (12.7)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B051A0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 (21.7)</w:t>
            </w:r>
          </w:p>
        </w:tc>
      </w:tr>
      <w:tr w:rsidR="009A620A" w:rsidRPr="001D794A" w14:paraId="205CC32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30884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EE925F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 (10.8)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1637A6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(17.4)</w:t>
            </w:r>
          </w:p>
        </w:tc>
      </w:tr>
      <w:tr w:rsidR="009A620A" w:rsidRPr="001D794A" w14:paraId="5EEFD9B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B765F1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  <w:r>
              <w:rPr>
                <w:rFonts w:cs="Arial"/>
                <w:b w:val="0"/>
                <w:bCs w:val="0"/>
                <w:sz w:val="16"/>
                <w:szCs w:val="16"/>
              </w:rPr>
              <w:t xml:space="preserve"> or currently in foal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3CE9FE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 (20.5)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8DA049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(14.1)</w:t>
            </w:r>
          </w:p>
        </w:tc>
      </w:tr>
      <w:tr w:rsidR="009A620A" w:rsidRPr="001D794A" w14:paraId="5B9DE88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13EA4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NA (male)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4CF3A5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259 (55.9)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2BC127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 (46.7)</w:t>
            </w:r>
          </w:p>
        </w:tc>
      </w:tr>
      <w:tr w:rsidR="009A620A" w:rsidRPr="001D794A" w14:paraId="0548ABC9" w14:textId="77777777" w:rsidTr="009A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3EF854C" w14:textId="77777777" w:rsidR="009A620A" w:rsidRPr="00AB0BE1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Clinical examination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6D99C2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5FA51D5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FF2FE2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General demeanour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80D30F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D1BD41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0889A61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63BDD1" w14:textId="77777777" w:rsidR="009A620A" w:rsidRPr="00DC2071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BAR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975D6A3" w14:textId="77777777" w:rsidR="009A620A" w:rsidRPr="004770C4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4770C4">
              <w:rPr>
                <w:rFonts w:cs="Arial"/>
                <w:sz w:val="16"/>
                <w:szCs w:val="16"/>
              </w:rPr>
              <w:t>440 (95.0)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8B811A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 (95.7)</w:t>
            </w:r>
          </w:p>
        </w:tc>
      </w:tr>
      <w:tr w:rsidR="009A620A" w:rsidRPr="001D794A" w14:paraId="0AAFAA9F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3B6385F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QAR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09D50D5" w14:textId="77777777" w:rsidR="009A620A" w:rsidRPr="004770C4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4770C4">
              <w:rPr>
                <w:rFonts w:cs="Arial"/>
                <w:sz w:val="16"/>
                <w:szCs w:val="16"/>
              </w:rPr>
              <w:t>18 (3.9)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E32B75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9A620A" w:rsidRPr="001D794A" w14:paraId="63AE322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31437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Dull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CF624CA" w14:textId="77777777" w:rsidR="009A620A" w:rsidRPr="004770C4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4770C4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9EE3D31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9A620A" w:rsidRPr="001D794A" w14:paraId="335DFF5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C7DD1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796EAF" w14:textId="77777777" w:rsidR="009A620A" w:rsidRPr="004770C4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4770C4">
              <w:rPr>
                <w:rFonts w:cs="Arial"/>
                <w:sz w:val="16"/>
                <w:szCs w:val="16"/>
              </w:rPr>
              <w:t>5 (1.1)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F97F34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9A620A" w:rsidRPr="001D794A" w14:paraId="3987BAF1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192D6E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BCS, 0-5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8F0AEB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46BE04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7AC6EA1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1B7D67" w14:textId="77777777" w:rsidR="009A620A" w:rsidRPr="00DC2071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 xml:space="preserve">Median (IQR) 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4A6A7B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A7760E">
              <w:rPr>
                <w:rFonts w:cs="Arial"/>
                <w:sz w:val="16"/>
                <w:szCs w:val="16"/>
              </w:rPr>
              <w:t>3.0 (2.0-3.0)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87C11E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3.0 (3.0-3.0)</w:t>
            </w:r>
          </w:p>
        </w:tc>
      </w:tr>
      <w:tr w:rsidR="009A620A" w:rsidRPr="001D794A" w14:paraId="4912A4C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101A4D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MM colour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0CDC5A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1237A2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3149118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493CDD" w14:textId="77777777" w:rsidR="009A620A" w:rsidRPr="007336FC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Pale pink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3B0E14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443 (95.7)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3BEFEF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 (94.6)</w:t>
            </w:r>
          </w:p>
        </w:tc>
      </w:tr>
      <w:tr w:rsidR="009A620A" w:rsidRPr="001D794A" w14:paraId="093902D4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32CEF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White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73AF94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 (3.7)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C790170" w14:textId="5DDBA3D6" w:rsidR="009A620A" w:rsidRPr="001D794A" w:rsidRDefault="00D269F1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9A620A" w:rsidRPr="001D794A" w14:paraId="16B4210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2E2A0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0F0C0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D4E7A3D" w14:textId="4E291EE9" w:rsidR="009A620A" w:rsidRPr="001D794A" w:rsidRDefault="00D269F1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79CA225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76392C3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MM hydration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202036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24A5C7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3BDB3D9F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A9426AB" w14:textId="77777777" w:rsidR="009A620A" w:rsidRPr="007336FC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Moist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09C4E6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393 (84.9)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778AEE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76 (82.6)</w:t>
            </w:r>
          </w:p>
        </w:tc>
      </w:tr>
      <w:tr w:rsidR="009A620A" w:rsidRPr="001D794A" w14:paraId="7C735EB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D7D05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Tacky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6609E6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 (13.6)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3A8C3F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 (16.3)</w:t>
            </w:r>
          </w:p>
        </w:tc>
      </w:tr>
      <w:tr w:rsidR="009A620A" w:rsidRPr="001D794A" w14:paraId="270050A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061102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C77B4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(1.5)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FD12EE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9A620A" w:rsidRPr="001D794A" w14:paraId="52E1162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229AC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CRT, seconds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49910D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4F282A0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03F9460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1C88B4" w14:textId="77777777" w:rsidR="009A620A" w:rsidRPr="00161E1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161E1A">
              <w:rPr>
                <w:rFonts w:cs="Arial"/>
                <w:b w:val="0"/>
                <w:bCs w:val="0"/>
                <w:sz w:val="16"/>
                <w:szCs w:val="16"/>
              </w:rPr>
              <w:t>&lt;2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1B5186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422 (91.1)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B75743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 (92.4)</w:t>
            </w:r>
          </w:p>
        </w:tc>
      </w:tr>
      <w:tr w:rsidR="009A620A" w:rsidRPr="001D794A" w14:paraId="441FE76F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00E479" w14:textId="77777777" w:rsidR="009A620A" w:rsidRPr="00161E1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161E1A">
              <w:rPr>
                <w:rFonts w:cs="Arial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649AC9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 (7.6)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36E939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(7.6)</w:t>
            </w:r>
          </w:p>
        </w:tc>
      </w:tr>
      <w:tr w:rsidR="009A620A" w:rsidRPr="001D794A" w14:paraId="3EC14A9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FE6B4A" w14:textId="77777777" w:rsidR="009A620A" w:rsidRPr="00161E1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161E1A">
              <w:rPr>
                <w:rFonts w:cs="Arial"/>
                <w:b w:val="0"/>
                <w:bCs w:val="0"/>
                <w:sz w:val="16"/>
                <w:szCs w:val="16"/>
              </w:rPr>
              <w:t>&gt;2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966A0D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1344ED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2E02C0A0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56B349" w14:textId="77777777" w:rsidR="009A620A" w:rsidRPr="00161E1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28AEB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0C483D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79E09866" w14:textId="77777777" w:rsidTr="009A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AA474B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Ocular examination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21E925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42EA94D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4372DF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Ocular discharge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E9AAB8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EB4388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2EB034B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5D2CF0" w14:textId="77777777" w:rsidR="009A620A" w:rsidRPr="00161E1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D91C07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319 (68.9)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B906CF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81 (88.0)</w:t>
            </w:r>
          </w:p>
        </w:tc>
      </w:tr>
      <w:tr w:rsidR="009A620A" w:rsidRPr="001D794A" w14:paraId="18AAA3F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E412AC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0AD2C6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140 (30.2)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E8E003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(12.0)</w:t>
            </w:r>
          </w:p>
        </w:tc>
      </w:tr>
      <w:tr w:rsidR="009A620A" w:rsidRPr="001D794A" w14:paraId="26839ED4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61ACE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lastRenderedPageBreak/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32CFC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B5A693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6FFDDAC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70ECCE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Ocular discharge character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13960B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14144E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6122EE04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BF551D" w14:textId="77777777" w:rsidR="009A620A" w:rsidRPr="00161E1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 ocular discharge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F3142B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319 (68.9)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FD9C9E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81 (88.0)</w:t>
            </w:r>
          </w:p>
        </w:tc>
      </w:tr>
      <w:tr w:rsidR="009A620A" w:rsidRPr="001D794A" w14:paraId="1275318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1206AB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Serous (+/- mucoid)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296813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 (12.5)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2E83CE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(7.6)</w:t>
            </w:r>
          </w:p>
        </w:tc>
      </w:tr>
      <w:tr w:rsidR="009A620A" w:rsidRPr="001D794A" w14:paraId="1EE73F6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FABA93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Mucoid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1D476C4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 (13.0)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EDCFD1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(4.3)</w:t>
            </w:r>
          </w:p>
        </w:tc>
      </w:tr>
      <w:tr w:rsidR="009A620A" w:rsidRPr="001D794A" w14:paraId="6739F08F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878A55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Mucopurulent (+/- serous or mucoid)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76BE0A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 (4.8)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096760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4767C0A1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CE82E1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Sanguineous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17FBEE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CCBF44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108B06D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55C317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2A4B0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48E421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6AA14D9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092117D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Ocular pathology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EB5C8C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EE3F7A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38B44DEF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2B487E" w14:textId="77777777" w:rsidR="009A620A" w:rsidRPr="00161E1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C88D60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420 (90.7)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888871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 (98.9)</w:t>
            </w:r>
          </w:p>
        </w:tc>
      </w:tr>
      <w:tr w:rsidR="009A620A" w:rsidRPr="001D794A" w14:paraId="050BB65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1EA0F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A12071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 (8.6)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0A6AB7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9A620A" w:rsidRPr="001D794A" w14:paraId="3A8D44EF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5FDCFC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AD892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973CD0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7896A272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9A51ED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Peri-orbital pathology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345C76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70010F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66ADFC50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E2F8C2" w14:textId="77777777" w:rsidR="009A620A" w:rsidRPr="00161E1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F6E025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415 (89.6)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A5DAC7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 (96.7)</w:t>
            </w:r>
          </w:p>
        </w:tc>
      </w:tr>
      <w:tr w:rsidR="009A620A" w:rsidRPr="001D794A" w14:paraId="7B0CC02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B573E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B2C8C3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 (9.7)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70CA46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(3.3)</w:t>
            </w:r>
          </w:p>
        </w:tc>
      </w:tr>
      <w:tr w:rsidR="009A620A" w:rsidRPr="001D794A" w14:paraId="1749BCD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33F70D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997CC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A54839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29459D17" w14:textId="77777777" w:rsidTr="009A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DE040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Lymph node palpation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A4D79C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49DE098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A84502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Submandibular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86C4CC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DCA02E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3D34D76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2016BF" w14:textId="77777777" w:rsidR="009A620A" w:rsidRPr="00161E1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Within normal limits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81578A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390 (84.2)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AC25B4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 (95.7)</w:t>
            </w:r>
          </w:p>
        </w:tc>
      </w:tr>
      <w:tr w:rsidR="009A620A" w:rsidRPr="001D794A" w14:paraId="2917E73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38B375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Enlarged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D4960F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 (14.7)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319351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(4.3)</w:t>
            </w:r>
          </w:p>
        </w:tc>
      </w:tr>
      <w:tr w:rsidR="009A620A" w:rsidRPr="001D794A" w14:paraId="428610B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0DF3B0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cs="Arial"/>
                <w:b w:val="0"/>
                <w:bCs w:val="0"/>
                <w:sz w:val="16"/>
                <w:szCs w:val="16"/>
              </w:rPr>
              <w:t>Abscessated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34A5E1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7083FD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3796C42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3D299C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Unable to palpate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171FE5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D364F8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0FB907B1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F0675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B90D2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83B8DB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13E96238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68D31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Retropharyngeal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876DF4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35FF93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62769EE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69B5A3" w14:textId="77777777" w:rsidR="009A620A" w:rsidRPr="00161E1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Within normal limits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16A305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449 (97.0)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1CE4D4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 (100.0)</w:t>
            </w:r>
          </w:p>
        </w:tc>
      </w:tr>
      <w:tr w:rsidR="009A620A" w:rsidRPr="001D794A" w14:paraId="1D7523E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BB4AD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Enlarged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B3387D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(2.4)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2EF9D5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69236EA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EFE97B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cs="Arial"/>
                <w:b w:val="0"/>
                <w:bCs w:val="0"/>
                <w:sz w:val="16"/>
                <w:szCs w:val="16"/>
              </w:rPr>
              <w:t>Abscessated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BDCD7D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25244B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61942DB1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5A049F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Unable to palpate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B70017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2F4BA1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504F6E0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9CCA0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91BCA2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A2609B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55EA195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3CAD0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Prescapular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CC6BF0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F9A84E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353D980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DBF781" w14:textId="77777777" w:rsidR="009A620A" w:rsidRPr="00161E1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Within normal limits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1B2C6D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456 (98.5)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283CC3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 (0.0)</w:t>
            </w:r>
          </w:p>
        </w:tc>
      </w:tr>
      <w:tr w:rsidR="009A620A" w:rsidRPr="001D794A" w14:paraId="5E011300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FEBDD5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Enlarged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5C5541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E36F92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7D7655C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A42CBED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cs="Arial"/>
                <w:b w:val="0"/>
                <w:bCs w:val="0"/>
                <w:sz w:val="16"/>
                <w:szCs w:val="16"/>
              </w:rPr>
              <w:t>Abscessated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F9636A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0BAE88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58C2BA8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C6C1D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Unable to palpate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7070E4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4BB83F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115A4AB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B9DFF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69134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01499B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3571585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FF20A27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Popliteal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37C5DA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52271B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59B7B05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56D9CB" w14:textId="77777777" w:rsidR="009A620A" w:rsidRPr="00161E1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Within normal limits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6EE38E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399 (86.2)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C0AE9C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 (84.8)</w:t>
            </w:r>
          </w:p>
        </w:tc>
      </w:tr>
      <w:tr w:rsidR="009A620A" w:rsidRPr="001D794A" w14:paraId="6E6F7F72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F5D2A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Enlarged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F9F159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50C92F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3D1ACDB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793791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cs="Arial"/>
                <w:b w:val="0"/>
                <w:bCs w:val="0"/>
                <w:sz w:val="16"/>
                <w:szCs w:val="16"/>
              </w:rPr>
              <w:t>Abscessated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35598F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5D9BC5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0AE02FC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53A2CD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Unable to palpate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B9975D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(1.1)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94A1A4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9A620A" w:rsidRPr="001D794A" w14:paraId="4AAAEFA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96A2E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F4C3E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 (12.5)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F0B2C2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(14.1)</w:t>
            </w:r>
          </w:p>
        </w:tc>
      </w:tr>
      <w:tr w:rsidR="009A620A" w:rsidRPr="001D794A" w14:paraId="2DD2281E" w14:textId="77777777" w:rsidTr="009A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AB98934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Respiratory examination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AD1630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676FC86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59CF6D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Nasal discharge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A77823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5CAFD9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ED6C13" w14:paraId="2F0C00F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67C786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D6C13"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65E2AB0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283 (61.1)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5984E99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76 (82.6)</w:t>
            </w:r>
          </w:p>
        </w:tc>
      </w:tr>
      <w:tr w:rsidR="009A620A" w:rsidRPr="00ED6C13" w14:paraId="15D1F78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8D3B0C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D6C13"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71F3439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176 (38.0)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32321BC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(17.4)</w:t>
            </w:r>
          </w:p>
        </w:tc>
      </w:tr>
      <w:tr w:rsidR="009A620A" w:rsidRPr="00ED6C13" w14:paraId="2A898D14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3119B6F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4584BD4D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552" w:type="dxa"/>
            <w:tcBorders>
              <w:top w:val="nil"/>
              <w:bottom w:val="single" w:sz="2" w:space="0" w:color="auto"/>
              <w:right w:val="single" w:sz="12" w:space="0" w:color="auto"/>
            </w:tcBorders>
          </w:tcPr>
          <w:p w14:paraId="105F13DC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ED6C13" w14:paraId="6DB5E29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F60DE8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Nasal discharge character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F806EB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14:paraId="2D248959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ED6C13" w14:paraId="33C53BC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C28ABA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D6C13">
              <w:rPr>
                <w:rFonts w:cs="Arial"/>
                <w:b w:val="0"/>
                <w:bCs w:val="0"/>
                <w:sz w:val="16"/>
                <w:szCs w:val="16"/>
              </w:rPr>
              <w:t>No nasal discharge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350F3B0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283 (61.1)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3A172FE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76 (82.6)</w:t>
            </w:r>
          </w:p>
        </w:tc>
      </w:tr>
      <w:tr w:rsidR="009A620A" w:rsidRPr="00ED6C13" w14:paraId="29343A8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092783D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D6C13">
              <w:rPr>
                <w:rFonts w:cs="Arial"/>
                <w:b w:val="0"/>
                <w:bCs w:val="0"/>
                <w:sz w:val="16"/>
                <w:szCs w:val="16"/>
              </w:rPr>
              <w:t>Serous (+/- mucoid)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E1B922D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171 (36.9)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2C3B646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(17.4)</w:t>
            </w:r>
          </w:p>
        </w:tc>
      </w:tr>
      <w:tr w:rsidR="009A620A" w:rsidRPr="00ED6C13" w14:paraId="14543A2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B60F22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D6C13">
              <w:rPr>
                <w:rFonts w:cs="Arial"/>
                <w:b w:val="0"/>
                <w:bCs w:val="0"/>
                <w:sz w:val="16"/>
                <w:szCs w:val="16"/>
              </w:rPr>
              <w:t>Mucopurulent (+/- serous)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A6F5DC7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(1.1)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D6D4746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ED6C13" w14:paraId="3EF8CAE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E4879A1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D6C13">
              <w:rPr>
                <w:rFonts w:cs="Arial"/>
                <w:b w:val="0"/>
                <w:bCs w:val="0"/>
                <w:sz w:val="16"/>
                <w:szCs w:val="16"/>
              </w:rPr>
              <w:lastRenderedPageBreak/>
              <w:t>Sanguineous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D6F18E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A1B938F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ED6C13" w14:paraId="7B89C2F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8C3C8E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D6C13">
              <w:rPr>
                <w:rFonts w:cs="Arial"/>
                <w:b w:val="0"/>
                <w:bCs w:val="0"/>
                <w:sz w:val="16"/>
                <w:szCs w:val="16"/>
              </w:rPr>
              <w:t>Epistaxis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3FC087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6DDF195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ED6C13" w14:paraId="3483097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0A1FED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277B3F7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5400815" w14:textId="77777777" w:rsidR="009A620A" w:rsidRPr="00ED6C13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59DED164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0FBDA1" w14:textId="15C9C069" w:rsidR="009A620A" w:rsidRPr="0020371E" w:rsidRDefault="007135BC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  <w:vertAlign w:val="superscript"/>
              </w:rPr>
            </w:pPr>
            <w:r>
              <w:rPr>
                <w:rFonts w:cs="Arial"/>
                <w:bCs w:val="0"/>
                <w:sz w:val="16"/>
                <w:szCs w:val="16"/>
              </w:rPr>
              <w:t>Increased or a</w:t>
            </w:r>
            <w:r w:rsidR="009A620A">
              <w:rPr>
                <w:rFonts w:cs="Arial"/>
                <w:bCs w:val="0"/>
                <w:sz w:val="16"/>
                <w:szCs w:val="16"/>
              </w:rPr>
              <w:t xml:space="preserve">bnormal respiratory sounds </w:t>
            </w:r>
            <w:r w:rsidR="009A620A">
              <w:rPr>
                <w:rFonts w:cs="Arial"/>
                <w:bCs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0EA8C5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11626E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6832CC0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13DDFE" w14:textId="77777777" w:rsidR="009A620A" w:rsidRPr="00971D4B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9382BF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457 (98.7)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AFC9D7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 (97.8)</w:t>
            </w:r>
          </w:p>
        </w:tc>
      </w:tr>
      <w:tr w:rsidR="009A620A" w:rsidRPr="001D794A" w14:paraId="4935476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CA1FE6" w14:textId="65457EB5" w:rsidR="009A620A" w:rsidRDefault="007135BC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Increased normal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36C85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8AFBEBE" w14:textId="2CB13A80" w:rsidR="009A620A" w:rsidRPr="001D794A" w:rsidRDefault="007135BC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9A620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1.1</w:t>
            </w:r>
            <w:r w:rsidR="009A620A">
              <w:rPr>
                <w:rFonts w:cs="Arial"/>
                <w:sz w:val="16"/>
                <w:szCs w:val="16"/>
              </w:rPr>
              <w:t>)</w:t>
            </w:r>
          </w:p>
        </w:tc>
      </w:tr>
      <w:tr w:rsidR="009A620A" w:rsidRPr="001D794A" w14:paraId="155EC13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01261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1F1AD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(1.1)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B56A0AD" w14:textId="13703331" w:rsidR="009A620A" w:rsidRPr="001D794A" w:rsidRDefault="007135BC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9A620A" w:rsidRPr="001D794A" w14:paraId="7D7DAFC1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278045" w14:textId="276D39DE" w:rsidR="009A620A" w:rsidRPr="009416AC" w:rsidRDefault="007135BC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  <w:vertAlign w:val="superscript"/>
              </w:rPr>
            </w:pPr>
            <w:r>
              <w:rPr>
                <w:rFonts w:cs="Arial"/>
                <w:bCs w:val="0"/>
                <w:sz w:val="16"/>
                <w:szCs w:val="16"/>
              </w:rPr>
              <w:t>Increased or a</w:t>
            </w:r>
            <w:r w:rsidR="009A620A">
              <w:rPr>
                <w:rFonts w:cs="Arial"/>
                <w:bCs w:val="0"/>
                <w:sz w:val="16"/>
                <w:szCs w:val="16"/>
              </w:rPr>
              <w:t>bnormal tracheal sounds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970CBB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74497B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15CA32FF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CC829C" w14:textId="77777777" w:rsidR="009A620A" w:rsidRPr="00971D4B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5BB927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344 (74.3)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7EF638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 (68.5)</w:t>
            </w:r>
          </w:p>
        </w:tc>
      </w:tr>
      <w:tr w:rsidR="009A620A" w:rsidRPr="001D794A" w14:paraId="564716D2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132B45" w14:textId="56AF1A75" w:rsidR="009A620A" w:rsidRDefault="007135BC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Increased normal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F6FA63F" w14:textId="71F18D99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  <w:r w:rsidR="007135BC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 xml:space="preserve"> (24.</w:t>
            </w:r>
            <w:r w:rsidR="007135BC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94990DC" w14:textId="155F33A2" w:rsidR="007135BC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 (31.5)</w:t>
            </w:r>
          </w:p>
        </w:tc>
      </w:tr>
      <w:tr w:rsidR="007135BC" w:rsidRPr="001D794A" w14:paraId="60E2C48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C790C3" w14:textId="5122FA3C" w:rsidR="007135BC" w:rsidRDefault="007135BC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Decreased normal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D095186" w14:textId="7070244B" w:rsidR="007135BC" w:rsidRDefault="007135BC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9893C80" w14:textId="6918F60B" w:rsidR="007135BC" w:rsidRDefault="009D2B9F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7135BC" w:rsidRPr="001D794A" w14:paraId="130F3050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8AF5F4" w14:textId="05845CEC" w:rsidR="007135BC" w:rsidRDefault="007135BC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Wheeze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50A6F00" w14:textId="5CB2D8C9" w:rsidR="007135BC" w:rsidRDefault="007135BC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C513947" w14:textId="7DA3F9EE" w:rsidR="007135BC" w:rsidRDefault="009D2B9F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49218E6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435A66" w14:textId="3D3A618F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2EFA1F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E247EC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22B5006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61295D" w14:textId="6F56D4AB" w:rsidR="009A620A" w:rsidRPr="009416AC" w:rsidRDefault="009D2B9F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  <w:vertAlign w:val="superscript"/>
              </w:rPr>
            </w:pPr>
            <w:r>
              <w:rPr>
                <w:rFonts w:cs="Arial"/>
                <w:bCs w:val="0"/>
                <w:sz w:val="16"/>
                <w:szCs w:val="16"/>
              </w:rPr>
              <w:t>Increased or a</w:t>
            </w:r>
            <w:r w:rsidR="009A620A">
              <w:rPr>
                <w:rFonts w:cs="Arial"/>
                <w:bCs w:val="0"/>
                <w:sz w:val="16"/>
                <w:szCs w:val="16"/>
              </w:rPr>
              <w:t>bnormal thoracic sounds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57C98B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7FCA79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2856E8C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DE2985" w14:textId="77777777" w:rsidR="009A620A" w:rsidRPr="00971D4B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9EB979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375 (81.0)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E22CE7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 (78.3)</w:t>
            </w:r>
          </w:p>
        </w:tc>
      </w:tr>
      <w:tr w:rsidR="009A620A" w:rsidRPr="001D794A" w14:paraId="1EF744A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92CA2FD" w14:textId="651CDC74" w:rsidR="009A620A" w:rsidRDefault="009D2B9F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Increased normal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0757A16" w14:textId="433B2B58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9D2B9F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 (1</w:t>
            </w:r>
            <w:r w:rsidR="009D2B9F">
              <w:rPr>
                <w:rFonts w:cs="Arial"/>
                <w:sz w:val="16"/>
                <w:szCs w:val="16"/>
              </w:rPr>
              <w:t>3.4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5D95DFC" w14:textId="22E5AF45" w:rsidR="009A620A" w:rsidRPr="001D794A" w:rsidRDefault="009D2B9F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="009A620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9.8</w:t>
            </w:r>
            <w:r w:rsidR="009A620A">
              <w:rPr>
                <w:rFonts w:cs="Arial"/>
                <w:sz w:val="16"/>
                <w:szCs w:val="16"/>
              </w:rPr>
              <w:t>)</w:t>
            </w:r>
          </w:p>
        </w:tc>
      </w:tr>
      <w:tr w:rsidR="009D2B9F" w:rsidRPr="001D794A" w14:paraId="4F7C1881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E23446" w14:textId="41BAEE51" w:rsidR="009D2B9F" w:rsidRDefault="009D2B9F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Wheeze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BFC3BA5" w14:textId="5697D043" w:rsidR="009D2B9F" w:rsidRDefault="009D2B9F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688F718" w14:textId="30E69A6E" w:rsidR="009D2B9F" w:rsidRDefault="009D2B9F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9D2B9F" w:rsidRPr="001D794A" w14:paraId="2B20940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B199D8" w14:textId="7BAE1EDF" w:rsidR="009D2B9F" w:rsidRDefault="009D2B9F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Crackles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467D361" w14:textId="3A8DD976" w:rsidR="009D2B9F" w:rsidRDefault="009D2B9F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E24F6E5" w14:textId="6EDC5011" w:rsidR="009D2B9F" w:rsidRDefault="009D2B9F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11A6267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F122FD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47C1E4C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 (4.5)</w:t>
            </w:r>
          </w:p>
        </w:tc>
        <w:tc>
          <w:tcPr>
            <w:tcW w:w="2552" w:type="dxa"/>
            <w:tcBorders>
              <w:top w:val="nil"/>
              <w:bottom w:val="single" w:sz="2" w:space="0" w:color="auto"/>
              <w:right w:val="single" w:sz="12" w:space="0" w:color="auto"/>
            </w:tcBorders>
          </w:tcPr>
          <w:p w14:paraId="7473984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(10.9)</w:t>
            </w:r>
          </w:p>
        </w:tc>
      </w:tr>
      <w:tr w:rsidR="009A620A" w:rsidRPr="001D794A" w14:paraId="70249247" w14:textId="77777777" w:rsidTr="009A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E1ED6D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Gastrointestinal auscultation</w:t>
            </w:r>
          </w:p>
        </w:tc>
      </w:tr>
      <w:tr w:rsidR="009A620A" w:rsidRPr="001D794A" w14:paraId="447E7AA0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0C9305" w14:textId="77777777" w:rsidR="009A620A" w:rsidRPr="00EB7A2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Left dorsal quadrant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B710FF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B7D645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56C3B71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332810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Normal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C94C2C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325 (70.2)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2014BC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 (59.8)</w:t>
            </w:r>
          </w:p>
        </w:tc>
      </w:tr>
      <w:tr w:rsidR="009A620A" w:rsidRPr="001D794A" w14:paraId="66106D8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543CAF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Decreased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3A8D00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 (15.1)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E4271B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(32.6)</w:t>
            </w:r>
          </w:p>
        </w:tc>
      </w:tr>
      <w:tr w:rsidR="009A620A" w:rsidRPr="001D794A" w14:paraId="474B19EF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462F1B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Increased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289E39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 (13.6)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EED0E5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(7.6)</w:t>
            </w:r>
          </w:p>
        </w:tc>
      </w:tr>
      <w:tr w:rsidR="009A620A" w:rsidRPr="001D794A" w14:paraId="41CA450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2EBDDE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736B18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8459DF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0373263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C7FDA2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59F7A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C7DDC2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00EFA50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8D3330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Left ventral quadrant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AF1AF4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4DDED9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40A3B15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49BA165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Normal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18B3F9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322 (69.5)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614378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 (68.5)</w:t>
            </w:r>
          </w:p>
        </w:tc>
      </w:tr>
      <w:tr w:rsidR="009A620A" w:rsidRPr="001D794A" w14:paraId="6A0D2C64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D7AC13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Decreased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6F141B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 (13.2)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0723FF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 (21.7)</w:t>
            </w:r>
          </w:p>
        </w:tc>
      </w:tr>
      <w:tr w:rsidR="009A620A" w:rsidRPr="001D794A" w14:paraId="2A2B804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6CD8C4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Increased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8C481E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 (16.2)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5B8B60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(9.8)</w:t>
            </w:r>
          </w:p>
        </w:tc>
      </w:tr>
      <w:tr w:rsidR="009A620A" w:rsidRPr="001D794A" w14:paraId="0B9C212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E5394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1D31A9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AAF8C0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33C1683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B137AC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CB1C58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AF2E82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0CECC020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C8522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Right dorsal quadrant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904C79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76A87E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73D8204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193543A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Normal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C1335A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338 (73.0)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7FDEF7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 (59.8)</w:t>
            </w:r>
          </w:p>
        </w:tc>
      </w:tr>
      <w:tr w:rsidR="009A620A" w:rsidRPr="001D794A" w14:paraId="700846B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5B86FB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Decreased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3562BC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 (14.3)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BD9DD3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 (30.4)</w:t>
            </w:r>
          </w:p>
        </w:tc>
      </w:tr>
      <w:tr w:rsidR="009A620A" w:rsidRPr="001D794A" w14:paraId="184DCDF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8ED70C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Increased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ADC89C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 (11.7)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99D72E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(8.7)</w:t>
            </w:r>
          </w:p>
        </w:tc>
      </w:tr>
      <w:tr w:rsidR="009A620A" w:rsidRPr="001D794A" w14:paraId="4123729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E3C34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BC7D50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C457EE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9A620A" w:rsidRPr="001D794A" w14:paraId="1A79DF4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F0B825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D5256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407CE1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51FD1301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77BD53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Right ventral quadrant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CA6EFC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4B49318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1708DC6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CEF1D7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Normal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220B53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332 (71.7)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BD4352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 (63.0)</w:t>
            </w:r>
          </w:p>
        </w:tc>
      </w:tr>
      <w:tr w:rsidR="009A620A" w:rsidRPr="001D794A" w14:paraId="5F8CBC3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FC72B3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Decreased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4C90C9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 (11.4)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FF5460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 (19.6)</w:t>
            </w:r>
          </w:p>
        </w:tc>
      </w:tr>
      <w:tr w:rsidR="009A620A" w:rsidRPr="001D794A" w14:paraId="67E6A622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51E1207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Increased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DA6744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74 (16.0)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5C7AA8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 (16.3)</w:t>
            </w:r>
          </w:p>
        </w:tc>
      </w:tr>
      <w:tr w:rsidR="009A620A" w:rsidRPr="001D794A" w14:paraId="0784A9D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804810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2593BE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45B8ED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9A620A" w:rsidRPr="001D794A" w14:paraId="01327D5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774C373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257ACF8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552" w:type="dxa"/>
            <w:tcBorders>
              <w:top w:val="nil"/>
              <w:bottom w:val="single" w:sz="2" w:space="0" w:color="auto"/>
              <w:right w:val="single" w:sz="12" w:space="0" w:color="auto"/>
            </w:tcBorders>
          </w:tcPr>
          <w:p w14:paraId="7378ED3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55DF8264" w14:textId="77777777" w:rsidTr="009A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8FFBC1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Musculoskeletal examination</w:t>
            </w:r>
          </w:p>
        </w:tc>
      </w:tr>
      <w:tr w:rsidR="009A620A" w:rsidRPr="001D794A" w14:paraId="69F1E8F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9A18F8" w14:textId="77777777" w:rsidR="009A620A" w:rsidRPr="00B04F92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  <w:vertAlign w:val="superscript"/>
              </w:rPr>
            </w:pPr>
            <w:r>
              <w:rPr>
                <w:rFonts w:cs="Arial"/>
                <w:bCs w:val="0"/>
                <w:sz w:val="16"/>
                <w:szCs w:val="16"/>
              </w:rPr>
              <w:t xml:space="preserve">Lameness </w:t>
            </w:r>
            <w:r>
              <w:rPr>
                <w:rFonts w:cs="Arial"/>
                <w:bCs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4BCD42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B2307D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6E1995C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82A48C" w14:textId="77777777" w:rsidR="009A620A" w:rsidRPr="00DC2071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EEF426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413 (89.2)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BD38EC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 (90.2)</w:t>
            </w:r>
          </w:p>
        </w:tc>
      </w:tr>
      <w:tr w:rsidR="009A620A" w:rsidRPr="001D794A" w14:paraId="3FB3E4C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9443A1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0F3669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 (8.2)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4B4307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(8.7)</w:t>
            </w:r>
          </w:p>
        </w:tc>
      </w:tr>
      <w:tr w:rsidR="009A620A" w:rsidRPr="001D794A" w14:paraId="149FB58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C6BE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A44CF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 (2.5)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928931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9A620A" w:rsidRPr="001D794A" w14:paraId="3488CD08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0372D4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lastRenderedPageBreak/>
              <w:t>Limb swelling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558FBB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1BE81D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7D4161E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2E8C56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7CAB6A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423 (91.4)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6CEF95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 (98.9)</w:t>
            </w:r>
          </w:p>
        </w:tc>
      </w:tr>
      <w:tr w:rsidR="009A620A" w:rsidRPr="001D794A" w14:paraId="6D96186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56350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63D6AD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 (7.3)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D37B7E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9A620A" w:rsidRPr="001D794A" w14:paraId="4AA90BF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338701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CF0BC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 (1.3)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B049A8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5611104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3D54FA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Digital pulse palpation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5F1EEE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D663BC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3EB2230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AB11F1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Left forelimb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8DC3EB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45DD49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067D80" w14:paraId="604B4C3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F608B9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67D80">
              <w:rPr>
                <w:rFonts w:cs="Arial"/>
                <w:b w:val="0"/>
                <w:bCs w:val="0"/>
                <w:sz w:val="16"/>
                <w:szCs w:val="16"/>
              </w:rPr>
              <w:t>Not palpable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3B98ADB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281 (60.7)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010D1BE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 (78.3)</w:t>
            </w:r>
          </w:p>
        </w:tc>
      </w:tr>
      <w:tr w:rsidR="009A620A" w:rsidRPr="00067D80" w14:paraId="6C402D01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B81D9E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67D80">
              <w:rPr>
                <w:rFonts w:cs="Arial"/>
                <w:b w:val="0"/>
                <w:bCs w:val="0"/>
                <w:sz w:val="16"/>
                <w:szCs w:val="16"/>
              </w:rPr>
              <w:t>Palpable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9551A5B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166 (35.9)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0E0D460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 (21.7)</w:t>
            </w:r>
          </w:p>
        </w:tc>
      </w:tr>
      <w:tr w:rsidR="009A620A" w:rsidRPr="00067D80" w14:paraId="143ECCD2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0B8029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67D80">
              <w:rPr>
                <w:rFonts w:cs="Arial"/>
                <w:b w:val="0"/>
                <w:bCs w:val="0"/>
                <w:sz w:val="16"/>
                <w:szCs w:val="16"/>
              </w:rPr>
              <w:t>Bounding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40AE63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(2.4)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D6EF1CB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067D80" w14:paraId="1DB7CDD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44401F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D5CC910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(1.1)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B9A68EA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415DCDE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5FD20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Left hindlimb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A08F6C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4EF74B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067D80" w14:paraId="1F9D2B0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B0D196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67D80">
              <w:rPr>
                <w:rFonts w:cs="Arial"/>
                <w:b w:val="0"/>
                <w:bCs w:val="0"/>
                <w:sz w:val="16"/>
                <w:szCs w:val="16"/>
              </w:rPr>
              <w:t>Not palpable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6549F4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300 (64.8)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0D2BCAE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81 (88.0)</w:t>
            </w:r>
          </w:p>
        </w:tc>
      </w:tr>
      <w:tr w:rsidR="009A620A" w:rsidRPr="00067D80" w14:paraId="3A4C8B20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88F193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67D80">
              <w:rPr>
                <w:rFonts w:cs="Arial"/>
                <w:b w:val="0"/>
                <w:bCs w:val="0"/>
                <w:sz w:val="16"/>
                <w:szCs w:val="16"/>
              </w:rPr>
              <w:t>Palpable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FA89786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 (24.6)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1C9EB17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9A620A" w:rsidRPr="00067D80" w14:paraId="6A961B0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822631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67D80">
              <w:rPr>
                <w:rFonts w:cs="Arial"/>
                <w:b w:val="0"/>
                <w:bCs w:val="0"/>
                <w:sz w:val="16"/>
                <w:szCs w:val="16"/>
              </w:rPr>
              <w:t>Bounding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CFFEEEF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 (4.3)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17E0517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067D80" w14:paraId="39A8DCD1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977C97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D93644E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 (6.3)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A7BC7B2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 (6.5)</w:t>
            </w:r>
          </w:p>
        </w:tc>
      </w:tr>
      <w:tr w:rsidR="009A620A" w:rsidRPr="001D794A" w14:paraId="10F148B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2C2002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Right forelimb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DD4BDA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57C69B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067D80" w14:paraId="759FEA0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801C4E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67D80">
              <w:rPr>
                <w:rFonts w:cs="Arial"/>
                <w:b w:val="0"/>
                <w:bCs w:val="0"/>
                <w:sz w:val="16"/>
                <w:szCs w:val="16"/>
              </w:rPr>
              <w:t>Not palpable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4CAA52B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277 (59.8)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D2F2B60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 (79.3)</w:t>
            </w:r>
          </w:p>
        </w:tc>
      </w:tr>
      <w:tr w:rsidR="009A620A" w:rsidRPr="00067D80" w14:paraId="53E46978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E1D474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67D80">
              <w:rPr>
                <w:rFonts w:cs="Arial"/>
                <w:b w:val="0"/>
                <w:bCs w:val="0"/>
                <w:sz w:val="16"/>
                <w:szCs w:val="16"/>
              </w:rPr>
              <w:t>Palpable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CA02BBF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169 (36.5)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7BB34C6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 (19.6)</w:t>
            </w:r>
          </w:p>
        </w:tc>
      </w:tr>
      <w:tr w:rsidR="009A620A" w:rsidRPr="00067D80" w14:paraId="7CFC6DE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AEFCC1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67D80">
              <w:rPr>
                <w:rFonts w:cs="Arial"/>
                <w:b w:val="0"/>
                <w:bCs w:val="0"/>
                <w:sz w:val="16"/>
                <w:szCs w:val="16"/>
              </w:rPr>
              <w:t>Bounding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02361FC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 (2.6)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872F3B6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067D80" w14:paraId="5FA876D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11EAA5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963BC24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(1.1)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235A931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9A620A" w:rsidRPr="001D794A" w14:paraId="581F8E91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E51A1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Right hindlimb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C269D0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061EF2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067D80" w14:paraId="5135B6B4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AD38C0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67D80">
              <w:rPr>
                <w:rFonts w:cs="Arial"/>
                <w:b w:val="0"/>
                <w:bCs w:val="0"/>
                <w:sz w:val="16"/>
                <w:szCs w:val="16"/>
              </w:rPr>
              <w:t>Not palpable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967030F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283 (61.1)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FECF9BD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 (87.0)</w:t>
            </w:r>
          </w:p>
        </w:tc>
      </w:tr>
      <w:tr w:rsidR="009A620A" w:rsidRPr="00067D80" w14:paraId="44E5BDA0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AEF893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67D80">
              <w:rPr>
                <w:rFonts w:cs="Arial"/>
                <w:b w:val="0"/>
                <w:bCs w:val="0"/>
                <w:sz w:val="16"/>
                <w:szCs w:val="16"/>
              </w:rPr>
              <w:t>Palpable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782E96F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 (24.2)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4420C7C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(4.3)</w:t>
            </w:r>
          </w:p>
        </w:tc>
      </w:tr>
      <w:tr w:rsidR="009A620A" w:rsidRPr="00067D80" w14:paraId="553B5EB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A86F07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67D80">
              <w:rPr>
                <w:rFonts w:cs="Arial"/>
                <w:b w:val="0"/>
                <w:bCs w:val="0"/>
                <w:sz w:val="16"/>
                <w:szCs w:val="16"/>
              </w:rPr>
              <w:t>Bounding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4B83975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 (5.2)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A811625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067D80" w14:paraId="536F02F8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D3AB7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B26D13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 (9.5)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10F4FA3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(8.7)</w:t>
            </w:r>
          </w:p>
        </w:tc>
      </w:tr>
      <w:tr w:rsidR="009A620A" w:rsidRPr="00067D80" w14:paraId="120E330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D1CD5E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Total digital pulses palpable,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FC070DA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4B65600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067D80" w14:paraId="0477499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5C8D5FB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Median (IQR)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44C5E5BC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B597F">
              <w:rPr>
                <w:rFonts w:cs="Arial"/>
                <w:sz w:val="16"/>
                <w:szCs w:val="16"/>
              </w:rPr>
              <w:t>1.0 (0.0-2.0)</w:t>
            </w:r>
          </w:p>
        </w:tc>
        <w:tc>
          <w:tcPr>
            <w:tcW w:w="2552" w:type="dxa"/>
            <w:tcBorders>
              <w:top w:val="nil"/>
              <w:bottom w:val="single" w:sz="2" w:space="0" w:color="auto"/>
              <w:right w:val="single" w:sz="12" w:space="0" w:color="auto"/>
            </w:tcBorders>
          </w:tcPr>
          <w:p w14:paraId="770B382F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0.0 (0.0-1.0)</w:t>
            </w:r>
          </w:p>
        </w:tc>
      </w:tr>
      <w:tr w:rsidR="009A620A" w:rsidRPr="001D794A" w14:paraId="21A31CD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4E78D2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Abnormal hoof conformation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07E0A2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E572E9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08805DA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9630C3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1D9555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143 (30.9)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9AC0D1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 (34.8)</w:t>
            </w:r>
          </w:p>
        </w:tc>
      </w:tr>
      <w:tr w:rsidR="009A620A" w:rsidRPr="001D794A" w14:paraId="209A0DC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952E53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91F068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317 (68.5)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64999B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 (65.2)</w:t>
            </w:r>
          </w:p>
        </w:tc>
      </w:tr>
      <w:tr w:rsidR="009A620A" w:rsidRPr="001D794A" w14:paraId="4ADBB590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0FED33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6B0BB02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single" w:sz="2" w:space="0" w:color="auto"/>
              <w:right w:val="single" w:sz="12" w:space="0" w:color="auto"/>
            </w:tcBorders>
          </w:tcPr>
          <w:p w14:paraId="3A72380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413C7AE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D1336C" w14:textId="77777777" w:rsidR="009A620A" w:rsidRPr="001C7B3D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Abnormal hoof conformation: Type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9AE957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14:paraId="59A8F14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1EA3953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447292" w14:textId="77777777" w:rsidR="009A620A" w:rsidRPr="001C7B3D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i/>
                <w:sz w:val="16"/>
                <w:szCs w:val="16"/>
              </w:rPr>
            </w:pPr>
            <w:r w:rsidRPr="001C7B3D">
              <w:rPr>
                <w:rFonts w:cs="Arial"/>
                <w:bCs w:val="0"/>
                <w:i/>
                <w:sz w:val="16"/>
                <w:szCs w:val="16"/>
              </w:rPr>
              <w:t>Long toe(s)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4EC25C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2721BDB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</w:p>
        </w:tc>
      </w:tr>
      <w:tr w:rsidR="009A620A" w:rsidRPr="001D794A" w14:paraId="4203C44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4A07E82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C21E9B1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240 (51.8)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C0EE212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Style w:val="CommentReference"/>
              </w:rPr>
              <w:t>50 (54.3)</w:t>
            </w:r>
          </w:p>
        </w:tc>
      </w:tr>
      <w:tr w:rsidR="009A620A" w:rsidRPr="001D794A" w14:paraId="668FD71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8D9550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3A5D66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220 (47.5)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C1F446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Style w:val="CommentReference"/>
              </w:rPr>
              <w:t>42 (45.7)</w:t>
            </w:r>
          </w:p>
        </w:tc>
      </w:tr>
      <w:tr w:rsidR="009A620A" w:rsidRPr="001D794A" w14:paraId="163B68C4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3C807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719955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B8346AF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Style w:val="CommentReference"/>
              </w:rPr>
              <w:t>-</w:t>
            </w:r>
          </w:p>
        </w:tc>
      </w:tr>
      <w:tr w:rsidR="009A620A" w:rsidRPr="001D794A" w14:paraId="0585E23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2EDBBB" w14:textId="77777777" w:rsidR="009A620A" w:rsidRPr="001C7B3D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i/>
                <w:sz w:val="16"/>
                <w:szCs w:val="16"/>
              </w:rPr>
            </w:pPr>
            <w:r w:rsidRPr="001C7B3D">
              <w:rPr>
                <w:rFonts w:cs="Arial"/>
                <w:bCs w:val="0"/>
                <w:i/>
                <w:sz w:val="16"/>
                <w:szCs w:val="16"/>
              </w:rPr>
              <w:t>Boxy hoof/hooves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0B05513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7BC7FF7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</w:p>
        </w:tc>
      </w:tr>
      <w:tr w:rsidR="009A620A" w:rsidRPr="001D794A" w14:paraId="1BC0CB8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44871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BFF43C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426 (92.0)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AD86C55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Style w:val="CommentReference"/>
              </w:rPr>
              <w:t>86 (93.5)</w:t>
            </w:r>
          </w:p>
        </w:tc>
      </w:tr>
      <w:tr w:rsidR="009A620A" w:rsidRPr="001D794A" w14:paraId="54379B7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4CBAEE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0AC21D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 (7.3)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69B05BB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Style w:val="CommentReference"/>
              </w:rPr>
              <w:t>6 (6.5)</w:t>
            </w:r>
          </w:p>
        </w:tc>
      </w:tr>
      <w:tr w:rsidR="009A620A" w:rsidRPr="001D794A" w14:paraId="7B3F3D7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551254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EAD0D62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FE765F5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Style w:val="CommentReference"/>
              </w:rPr>
              <w:t>-</w:t>
            </w:r>
          </w:p>
        </w:tc>
      </w:tr>
      <w:tr w:rsidR="009A620A" w:rsidRPr="001D794A" w14:paraId="19062CA4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2714A4" w14:textId="77777777" w:rsidR="009A620A" w:rsidRPr="001C7B3D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i/>
                <w:sz w:val="16"/>
                <w:szCs w:val="16"/>
              </w:rPr>
            </w:pPr>
            <w:r w:rsidRPr="001C7B3D">
              <w:rPr>
                <w:rFonts w:cs="Arial"/>
                <w:bCs w:val="0"/>
                <w:i/>
                <w:sz w:val="16"/>
                <w:szCs w:val="16"/>
              </w:rPr>
              <w:t>Low heel(s)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A4FB9D0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F98190F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</w:p>
        </w:tc>
      </w:tr>
      <w:tr w:rsidR="009A620A" w:rsidRPr="001D794A" w14:paraId="576D5CF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EB6167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D046D62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236 (51.0)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DE50E95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Style w:val="CommentReference"/>
              </w:rPr>
              <w:t>67 (72.8)</w:t>
            </w:r>
          </w:p>
        </w:tc>
      </w:tr>
      <w:tr w:rsidR="009A620A" w:rsidRPr="001D794A" w14:paraId="5B06E19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9567A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3B609F3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224 (48.4)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9A85D0F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Style w:val="CommentReference"/>
              </w:rPr>
              <w:t>25 (27.2)</w:t>
            </w:r>
          </w:p>
        </w:tc>
      </w:tr>
      <w:tr w:rsidR="009A620A" w:rsidRPr="001D794A" w14:paraId="589740C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0A23B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A0921F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B68A53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Style w:val="CommentReference"/>
              </w:rPr>
              <w:t>-</w:t>
            </w:r>
          </w:p>
        </w:tc>
      </w:tr>
      <w:tr w:rsidR="009A620A" w:rsidRPr="001D794A" w14:paraId="42C370C8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9D715B" w14:textId="77777777" w:rsidR="009A620A" w:rsidRPr="001C7B3D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i/>
                <w:sz w:val="16"/>
                <w:szCs w:val="16"/>
              </w:rPr>
            </w:pPr>
            <w:r w:rsidRPr="001C7B3D">
              <w:rPr>
                <w:rFonts w:cs="Arial"/>
                <w:bCs w:val="0"/>
                <w:i/>
                <w:sz w:val="16"/>
                <w:szCs w:val="16"/>
              </w:rPr>
              <w:t>Hoof wall crack(s) or chip(s)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C128015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CC87F2B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</w:p>
        </w:tc>
      </w:tr>
      <w:tr w:rsidR="009A620A" w:rsidRPr="001D794A" w14:paraId="2A8D0B7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CA9287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C643823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387 (83.6)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BCA4A31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Style w:val="CommentReference"/>
              </w:rPr>
              <w:t>70 (76.1)</w:t>
            </w:r>
          </w:p>
        </w:tc>
      </w:tr>
      <w:tr w:rsidR="009A620A" w:rsidRPr="001D794A" w14:paraId="746CA05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FDFA5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D79F68F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 (15.8)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AF497B3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Style w:val="CommentReference"/>
              </w:rPr>
              <w:t>22 (23.9)</w:t>
            </w:r>
          </w:p>
        </w:tc>
      </w:tr>
      <w:tr w:rsidR="009A620A" w:rsidRPr="001D794A" w14:paraId="7813107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51170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FED627F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0E8A51E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Style w:val="CommentReference"/>
              </w:rPr>
              <w:t>-</w:t>
            </w:r>
          </w:p>
        </w:tc>
      </w:tr>
      <w:tr w:rsidR="009A620A" w:rsidRPr="001D794A" w14:paraId="4737826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6C8C24" w14:textId="77777777" w:rsidR="009A620A" w:rsidRPr="001C7B3D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i/>
                <w:sz w:val="16"/>
                <w:szCs w:val="16"/>
              </w:rPr>
            </w:pPr>
            <w:r w:rsidRPr="001C7B3D">
              <w:rPr>
                <w:rFonts w:cs="Arial"/>
                <w:bCs w:val="0"/>
                <w:i/>
                <w:sz w:val="16"/>
                <w:szCs w:val="16"/>
              </w:rPr>
              <w:t>Flared hoof wall(s)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549025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CEBA577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</w:p>
        </w:tc>
      </w:tr>
      <w:tr w:rsidR="009A620A" w:rsidRPr="001D794A" w14:paraId="2098154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92576D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430B84F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415 (89.6)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C1B5BA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Style w:val="CommentReference"/>
              </w:rPr>
              <w:t>92 (100.0)</w:t>
            </w:r>
          </w:p>
        </w:tc>
      </w:tr>
      <w:tr w:rsidR="009A620A" w:rsidRPr="001D794A" w14:paraId="4BA427C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74DEB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lastRenderedPageBreak/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F910CD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 (9.7)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AA65F5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Fonts w:cs="Arial"/>
                <w:sz w:val="16"/>
                <w:szCs w:val="16"/>
              </w:rPr>
              <w:t>0 (0.0)</w:t>
            </w:r>
          </w:p>
        </w:tc>
      </w:tr>
      <w:tr w:rsidR="009A620A" w:rsidRPr="001D794A" w14:paraId="18C75F2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97E133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4A759C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single" w:sz="4" w:space="0" w:color="999999" w:themeColor="text1" w:themeTint="66"/>
              <w:right w:val="single" w:sz="12" w:space="0" w:color="auto"/>
            </w:tcBorders>
          </w:tcPr>
          <w:p w14:paraId="432C6264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</w:rPr>
            </w:pPr>
            <w:r>
              <w:rPr>
                <w:rStyle w:val="CommentReference"/>
              </w:rPr>
              <w:t>-</w:t>
            </w:r>
          </w:p>
        </w:tc>
      </w:tr>
      <w:tr w:rsidR="009A620A" w:rsidRPr="001D794A" w14:paraId="46E07874" w14:textId="77777777" w:rsidTr="009A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39A70A7" w14:textId="77777777" w:rsidR="009A620A" w:rsidRPr="00B04F92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 xml:space="preserve">Hoof management </w:t>
            </w:r>
            <w:r>
              <w:rPr>
                <w:rFonts w:cs="Arial"/>
                <w:sz w:val="16"/>
                <w:szCs w:val="16"/>
                <w:vertAlign w:val="superscript"/>
              </w:rPr>
              <w:t>b</w:t>
            </w:r>
          </w:p>
        </w:tc>
      </w:tr>
      <w:tr w:rsidR="009A620A" w:rsidRPr="001D794A" w14:paraId="0960896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79E66A" w14:textId="2D9F7FE3" w:rsidR="009A620A" w:rsidRPr="00B04F92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  <w:vertAlign w:val="superscript"/>
              </w:rPr>
            </w:pPr>
            <w:r>
              <w:rPr>
                <w:rFonts w:cs="Arial"/>
                <w:bCs w:val="0"/>
                <w:sz w:val="16"/>
                <w:szCs w:val="16"/>
              </w:rPr>
              <w:t xml:space="preserve">Hoof maintenance </w:t>
            </w:r>
            <w:r w:rsidR="00E20D80">
              <w:rPr>
                <w:rFonts w:cs="Arial"/>
                <w:bCs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B89360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9EB0D0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69E93114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835063" w14:textId="77777777" w:rsidR="009A620A" w:rsidRPr="005D1B6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3AFD35C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 (7.1)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B4C51C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(4.3)</w:t>
            </w:r>
          </w:p>
        </w:tc>
      </w:tr>
      <w:tr w:rsidR="009A620A" w:rsidRPr="001D794A" w14:paraId="049AAC1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0CAFB2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BBD1AEE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430 (92.9)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0BED91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 (93.5)</w:t>
            </w:r>
          </w:p>
        </w:tc>
      </w:tr>
      <w:tr w:rsidR="009A620A" w:rsidRPr="001D794A" w14:paraId="449298D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C876F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189040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06C44A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9A620A" w:rsidRPr="001D794A" w14:paraId="1770A63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FEC966" w14:textId="77777777" w:rsidR="009A620A" w:rsidRPr="005D1B6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Owner trims hooves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7811E9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F7FDDE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23123AA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A61201" w14:textId="77777777" w:rsidR="009A620A" w:rsidRPr="005D1B6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5D1B6A"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90D91C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409 (88.3)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89E118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 (69.6)</w:t>
            </w:r>
          </w:p>
        </w:tc>
      </w:tr>
      <w:tr w:rsidR="009A620A" w:rsidRPr="001D794A" w14:paraId="6AA396E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613319" w14:textId="77777777" w:rsidR="009A620A" w:rsidRPr="005D1B6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5D1B6A"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4F2076B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 (11.2)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4137CB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 (25.0)</w:t>
            </w:r>
          </w:p>
        </w:tc>
      </w:tr>
      <w:tr w:rsidR="009A620A" w:rsidRPr="001D794A" w14:paraId="2F8273C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E1C8E8" w14:textId="77777777" w:rsidR="009A620A" w:rsidRPr="005D1B6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E538B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4BD5C1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9A620A" w:rsidRPr="001D794A" w14:paraId="2DC8B5A0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A0BDE9" w14:textId="318E35B9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 xml:space="preserve">Farrier </w:t>
            </w:r>
            <w:r w:rsidR="00E20D80">
              <w:rPr>
                <w:rFonts w:cs="Arial"/>
                <w:bCs w:val="0"/>
                <w:sz w:val="16"/>
                <w:szCs w:val="16"/>
                <w:vertAlign w:val="superscript"/>
              </w:rPr>
              <w:t>e</w:t>
            </w:r>
            <w:r>
              <w:rPr>
                <w:rFonts w:cs="Arial"/>
                <w:bCs w:val="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Arial"/>
                <w:bCs w:val="0"/>
                <w:sz w:val="16"/>
                <w:szCs w:val="16"/>
              </w:rPr>
              <w:t>trims hooves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3A26FF5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49ADDB7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4EBD3E74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EC95B8" w14:textId="77777777" w:rsidR="009A620A" w:rsidRPr="005D1B6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5D1B6A"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A38581D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323 (69.8)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E9900B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79 (85.9)</w:t>
            </w:r>
          </w:p>
        </w:tc>
      </w:tr>
      <w:tr w:rsidR="009A620A" w:rsidRPr="001D794A" w14:paraId="0206004F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11B731" w14:textId="77777777" w:rsidR="009A620A" w:rsidRPr="005D1B6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5D1B6A"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BAD9E7B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138 (29.8)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EA599B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(8.7)</w:t>
            </w:r>
          </w:p>
        </w:tc>
      </w:tr>
      <w:tr w:rsidR="009A620A" w:rsidRPr="001D794A" w14:paraId="2262BF5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46847B" w14:textId="77777777" w:rsidR="009A620A" w:rsidRPr="005D1B6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553BD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FE5EA8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9A620A" w:rsidRPr="001D794A" w14:paraId="50D84C38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15444D4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Owner monitors hoof shape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8E13E0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415512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546464B1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F0D983" w14:textId="77777777" w:rsidR="009A620A" w:rsidRPr="005D1B6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5D1B6A"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6D52FE8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 (8.6)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B9BD5C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(4.3)</w:t>
            </w:r>
          </w:p>
        </w:tc>
      </w:tr>
      <w:tr w:rsidR="009A620A" w:rsidRPr="001D794A" w14:paraId="6345D028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77C5D3" w14:textId="77777777" w:rsidR="009A620A" w:rsidRPr="005D1B6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5D1B6A"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FECFC3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421 (90.0)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1952F5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 (90.2)</w:t>
            </w:r>
          </w:p>
        </w:tc>
      </w:tr>
      <w:tr w:rsidR="009A620A" w:rsidRPr="001D794A" w14:paraId="4ECC7A3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4F672D" w14:textId="77777777" w:rsidR="009A620A" w:rsidRPr="005D1B6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935D840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(0.4)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1B6043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(5.4)</w:t>
            </w:r>
          </w:p>
        </w:tc>
      </w:tr>
      <w:tr w:rsidR="009A620A" w:rsidRPr="001D794A" w14:paraId="3C70670D" w14:textId="77777777" w:rsidTr="009A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579475B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Ectoparasite management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8B32A7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1379B6D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2E3F6E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Types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C44336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F74EB7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7A8FC7E1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68B0BF" w14:textId="77777777" w:rsidR="009A620A" w:rsidRPr="00067D80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 ectoparasites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E516A4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 (18.1)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466E5F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 (78.3)</w:t>
            </w:r>
          </w:p>
        </w:tc>
      </w:tr>
      <w:tr w:rsidR="009A620A" w:rsidRPr="001D794A" w14:paraId="5219A4B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F3FC92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Ticks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32D545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343 (74.1)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D0A603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 (20.7)</w:t>
            </w:r>
          </w:p>
        </w:tc>
      </w:tr>
      <w:tr w:rsidR="009A620A" w:rsidRPr="001D794A" w14:paraId="76B822E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D13462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Flies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0D3720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(1.1)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AC9B1D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9A620A" w:rsidRPr="001D794A" w14:paraId="7351BB9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120C32E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Flies and ticks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0EC708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 (5.6)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9A613C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2A3920CF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968B44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69697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(1.1)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200228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376B049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CAC6C87" w14:textId="77777777" w:rsidR="009A620A" w:rsidRPr="00B04F92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  <w:vertAlign w:val="superscript"/>
              </w:rPr>
            </w:pPr>
            <w:r>
              <w:rPr>
                <w:rFonts w:cs="Arial"/>
                <w:bCs w:val="0"/>
                <w:sz w:val="16"/>
                <w:szCs w:val="16"/>
              </w:rPr>
              <w:t xml:space="preserve">Treatment </w:t>
            </w:r>
            <w:r>
              <w:rPr>
                <w:rFonts w:cs="Arial"/>
                <w:bCs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DCC744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79482C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7A911A1F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9BA99D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1C6AB9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240 (51.8)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DB1017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 (65.2)</w:t>
            </w:r>
          </w:p>
        </w:tc>
      </w:tr>
      <w:tr w:rsidR="009A620A" w:rsidRPr="001D794A" w14:paraId="03354EC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BA421CE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2B1B02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207 (44.7)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5BEC918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(32.6)</w:t>
            </w:r>
          </w:p>
        </w:tc>
      </w:tr>
      <w:tr w:rsidR="009A620A" w:rsidRPr="001D794A" w14:paraId="511E431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1CC0F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7D23FAA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(3.5)</w:t>
            </w:r>
          </w:p>
        </w:tc>
        <w:tc>
          <w:tcPr>
            <w:tcW w:w="2552" w:type="dxa"/>
            <w:tcBorders>
              <w:top w:val="nil"/>
              <w:bottom w:val="single" w:sz="2" w:space="0" w:color="auto"/>
              <w:right w:val="single" w:sz="12" w:space="0" w:color="auto"/>
            </w:tcBorders>
          </w:tcPr>
          <w:p w14:paraId="6852F21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9A620A" w:rsidRPr="001D794A" w14:paraId="552D2953" w14:textId="77777777" w:rsidTr="009A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1005798" w14:textId="77777777" w:rsidR="009A620A" w:rsidRPr="00B04F92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 xml:space="preserve">Endoparasite management </w:t>
            </w:r>
            <w:r>
              <w:rPr>
                <w:rFonts w:cs="Arial"/>
                <w:sz w:val="16"/>
                <w:szCs w:val="16"/>
                <w:vertAlign w:val="superscript"/>
              </w:rPr>
              <w:t>b</w:t>
            </w:r>
          </w:p>
        </w:tc>
      </w:tr>
      <w:tr w:rsidR="009A620A" w:rsidRPr="001D794A" w14:paraId="55BA0DB2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0973D74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Treatment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51D5EF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2D1CD3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11A8C86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AC3C48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3916F19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 (15.1)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D5FDCD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 (30.4)</w:t>
            </w:r>
          </w:p>
        </w:tc>
      </w:tr>
      <w:tr w:rsidR="009A620A" w:rsidRPr="001D794A" w14:paraId="01D47680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1CE13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F91E5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393 (84.9)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10D2F1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 (67.4)</w:t>
            </w:r>
          </w:p>
        </w:tc>
      </w:tr>
      <w:tr w:rsidR="009A620A" w:rsidRPr="001D794A" w14:paraId="511B4092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D2CA9D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B3D922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99DADA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9A620A" w:rsidRPr="001D794A" w14:paraId="56CC3A4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8912A2" w14:textId="77777777" w:rsidR="009A620A" w:rsidRPr="005D1B6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Anthelmintic drugs from vet pharmacy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E9C926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47A9C3E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7784315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E4575C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9F84CA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186 (40.2)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5A1494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 (43.5)</w:t>
            </w:r>
          </w:p>
        </w:tc>
      </w:tr>
      <w:tr w:rsidR="009A620A" w:rsidRPr="001D794A" w14:paraId="2AB3573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665BBC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2D9EF8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277 (59.8)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DC6B24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 (54.3)</w:t>
            </w:r>
          </w:p>
        </w:tc>
      </w:tr>
      <w:tr w:rsidR="009A620A" w:rsidRPr="001D794A" w14:paraId="08C9BB21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26B77F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15A520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10A075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9A620A" w:rsidRPr="001D794A" w14:paraId="1D3DA61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1C9EE1" w14:textId="77777777" w:rsidR="009A620A" w:rsidRPr="005D1B6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Anthelmintic drugs from other sources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B07F8EC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BE5781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501BF87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1A5524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A411F2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246 (53.1)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F558D5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 (64.1)</w:t>
            </w:r>
          </w:p>
        </w:tc>
      </w:tr>
      <w:tr w:rsidR="009A620A" w:rsidRPr="001D794A" w14:paraId="606594A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185129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BEE80D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217 (46.9)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7D2787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 (33.7)</w:t>
            </w:r>
          </w:p>
        </w:tc>
      </w:tr>
      <w:tr w:rsidR="009A620A" w:rsidRPr="001D794A" w14:paraId="0E78495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048F87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E03051C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4E7DF8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9A620A" w:rsidRPr="001D794A" w14:paraId="06F0A79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A35B83" w14:textId="77777777" w:rsidR="009A620A" w:rsidRPr="005D1B6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Anthelmintic drugs from other sources: Specify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0FA8B8E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6C88DB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2E212F4F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5A92CA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LA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2BE330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 (38.2)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5B8D07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 (25.0)</w:t>
            </w:r>
          </w:p>
        </w:tc>
      </w:tr>
      <w:tr w:rsidR="009A620A" w:rsidRPr="001D794A" w14:paraId="38A2E14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20B347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9B0A7F">
              <w:rPr>
                <w:rFonts w:cs="Arial"/>
                <w:b w:val="0"/>
                <w:bCs w:val="0"/>
                <w:i/>
                <w:sz w:val="16"/>
                <w:szCs w:val="16"/>
              </w:rPr>
              <w:t>Lumo</w:t>
            </w:r>
            <w:r>
              <w:rPr>
                <w:rFonts w:cs="Arial"/>
                <w:b w:val="0"/>
                <w:bCs w:val="0"/>
                <w:sz w:val="16"/>
                <w:szCs w:val="16"/>
              </w:rPr>
              <w:t>/ local trader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38A92D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 (4.5)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63133F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(4.3)</w:t>
            </w:r>
          </w:p>
        </w:tc>
      </w:tr>
      <w:tr w:rsidR="009A620A" w:rsidRPr="001D794A" w14:paraId="49AE396A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A9E94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LA and local trader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0679D1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 (1.3)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42015F3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52A5867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DD6416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 xml:space="preserve">LA and GHDT 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7556BE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3190A1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20BE6152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23BF0C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Don’t administer from other sources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D64FDF5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246 (53.1)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66F8E9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 (64.1)</w:t>
            </w:r>
          </w:p>
        </w:tc>
      </w:tr>
      <w:tr w:rsidR="009A620A" w:rsidRPr="001D794A" w14:paraId="4F80C70F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2A8432E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lastRenderedPageBreak/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4C2624F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 (2.6)</w:t>
            </w:r>
          </w:p>
        </w:tc>
        <w:tc>
          <w:tcPr>
            <w:tcW w:w="2552" w:type="dxa"/>
            <w:tcBorders>
              <w:top w:val="nil"/>
              <w:bottom w:val="single" w:sz="2" w:space="0" w:color="auto"/>
              <w:right w:val="single" w:sz="12" w:space="0" w:color="auto"/>
            </w:tcBorders>
          </w:tcPr>
          <w:p w14:paraId="6E65B94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 (6.5)</w:t>
            </w:r>
          </w:p>
        </w:tc>
      </w:tr>
      <w:tr w:rsidR="009A620A" w:rsidRPr="001D794A" w14:paraId="23A7CFB2" w14:textId="77777777" w:rsidTr="009A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A61593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Wounds (not Epizootic Lymphangitis)</w:t>
            </w:r>
          </w:p>
        </w:tc>
      </w:tr>
      <w:tr w:rsidR="009A620A" w:rsidRPr="00B361F4" w14:paraId="6859775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D7B527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 w:rsidRPr="00B361F4">
              <w:rPr>
                <w:rFonts w:cs="Arial"/>
                <w:bCs w:val="0"/>
                <w:sz w:val="16"/>
                <w:szCs w:val="16"/>
              </w:rPr>
              <w:t>Wounds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94DA30A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22747281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</w:p>
        </w:tc>
      </w:tr>
      <w:tr w:rsidR="009A620A" w:rsidRPr="001D794A" w14:paraId="28D4067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B44DC9D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BD044D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357 (77.1)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FEE6CE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 (65.2)</w:t>
            </w:r>
          </w:p>
        </w:tc>
      </w:tr>
      <w:tr w:rsidR="009A620A" w:rsidRPr="001D794A" w14:paraId="36ECDA1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08366D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B1CECD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 (22.2)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FB67D2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 (34.8)</w:t>
            </w:r>
          </w:p>
        </w:tc>
      </w:tr>
      <w:tr w:rsidR="009A620A" w:rsidRPr="001D794A" w14:paraId="0D55704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76E39E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0700A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(0.6)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2B037B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7E5C714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C0E148" w14:textId="77777777" w:rsidR="009A620A" w:rsidRPr="00B04F92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  <w:vertAlign w:val="superscript"/>
              </w:rPr>
            </w:pPr>
            <w:r>
              <w:rPr>
                <w:rFonts w:cs="Arial"/>
                <w:bCs w:val="0"/>
                <w:sz w:val="16"/>
                <w:szCs w:val="16"/>
              </w:rPr>
              <w:t xml:space="preserve">Wound treatment </w:t>
            </w:r>
            <w:r>
              <w:rPr>
                <w:rFonts w:cs="Arial"/>
                <w:bCs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F8F554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8C87C7C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21471B93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7338B1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 wounds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E52AE4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357 (77.1)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4F39FD2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 (65.2)</w:t>
            </w:r>
          </w:p>
        </w:tc>
      </w:tr>
      <w:tr w:rsidR="009A620A" w:rsidRPr="001D794A" w14:paraId="6B852F5F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F9998A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584136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 (12.7)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6E85EA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 (28.3)</w:t>
            </w:r>
          </w:p>
        </w:tc>
      </w:tr>
      <w:tr w:rsidR="009A620A" w:rsidRPr="001D794A" w14:paraId="5C43F8A9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773A82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C0C75C0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 (8.4)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150E2F9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 (6.5)</w:t>
            </w:r>
          </w:p>
        </w:tc>
      </w:tr>
      <w:tr w:rsidR="009A620A" w:rsidRPr="001D794A" w14:paraId="48E54A16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A75891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CFD7F1A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(1.7)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3401ECC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A620A" w:rsidRPr="001D794A" w14:paraId="0EE68B6B" w14:textId="77777777" w:rsidTr="009A6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F5805E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Epizootic Lymphangitis history </w:t>
            </w:r>
            <w:r>
              <w:rPr>
                <w:rFonts w:cs="Arial"/>
                <w:sz w:val="16"/>
                <w:szCs w:val="16"/>
                <w:vertAlign w:val="superscript"/>
              </w:rPr>
              <w:t>b</w:t>
            </w:r>
          </w:p>
        </w:tc>
      </w:tr>
      <w:tr w:rsidR="009A620A" w:rsidRPr="001D794A" w14:paraId="14FED5A2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7F32F5" w14:textId="77777777" w:rsidR="009A620A" w:rsidRPr="00862009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Previous 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3D2A57D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32386FF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3F54DB65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565809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E7BFCE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324 (70.0)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5A112A3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76 (82.6)</w:t>
            </w:r>
          </w:p>
        </w:tc>
      </w:tr>
      <w:tr w:rsidR="009A620A" w:rsidRPr="001D794A" w14:paraId="03700641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57185FD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F2DFBA6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138 (29.8)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021BE6C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 (15.2)</w:t>
            </w:r>
          </w:p>
        </w:tc>
      </w:tr>
      <w:tr w:rsidR="009A620A" w:rsidRPr="001D794A" w14:paraId="5071965E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ACAF6C" w14:textId="77777777" w:rsidR="009A620A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AD2C1D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7262B97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(2.2)</w:t>
            </w:r>
          </w:p>
        </w:tc>
      </w:tr>
      <w:tr w:rsidR="009A620A" w:rsidRPr="001D794A" w14:paraId="0862F627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0A27E79" w14:textId="7018DA03" w:rsidR="009A620A" w:rsidRPr="002B7117" w:rsidRDefault="009A620A" w:rsidP="007135BC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  <w:vertAlign w:val="superscript"/>
              </w:rPr>
            </w:pPr>
            <w:r>
              <w:rPr>
                <w:rFonts w:cs="Arial"/>
                <w:bCs w:val="0"/>
                <w:sz w:val="16"/>
                <w:szCs w:val="16"/>
              </w:rPr>
              <w:t xml:space="preserve">Current EL in </w:t>
            </w:r>
            <w:proofErr w:type="gramStart"/>
            <w:r>
              <w:rPr>
                <w:rFonts w:cs="Arial"/>
                <w:bCs w:val="0"/>
                <w:sz w:val="16"/>
                <w:szCs w:val="16"/>
              </w:rPr>
              <w:t>other</w:t>
            </w:r>
            <w:proofErr w:type="gramEnd"/>
            <w:r>
              <w:rPr>
                <w:rFonts w:cs="Arial"/>
                <w:bCs w:val="0"/>
                <w:sz w:val="16"/>
                <w:szCs w:val="16"/>
              </w:rPr>
              <w:t xml:space="preserve"> owned equid(s) </w:t>
            </w:r>
            <w:r w:rsidR="00E20D80">
              <w:rPr>
                <w:rFonts w:cs="Arial"/>
                <w:bCs w:val="0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4DAB821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5D6B177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9A620A" w:rsidRPr="001D794A" w14:paraId="7C2CE13D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89FA6D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35913A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458 (98.9)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6B5377EE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 (96.7)</w:t>
            </w:r>
          </w:p>
        </w:tc>
      </w:tr>
      <w:tr w:rsidR="009A620A" w:rsidRPr="001D794A" w14:paraId="72D7FB9B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C9E40F" w14:textId="77777777" w:rsidR="009A620A" w:rsidRPr="00B361F4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C3EF9E0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(0.9)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</w:tcPr>
          <w:p w14:paraId="5704EBD4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(1.1)</w:t>
            </w:r>
          </w:p>
        </w:tc>
      </w:tr>
      <w:tr w:rsidR="009A620A" w:rsidRPr="001D794A" w14:paraId="33D46E6C" w14:textId="77777777" w:rsidTr="0071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DC501C" w14:textId="77777777" w:rsidR="009A620A" w:rsidRPr="00D6652E" w:rsidRDefault="009A620A" w:rsidP="007135BC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D6652E">
              <w:rPr>
                <w:rFonts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FA241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(0.2)</w:t>
            </w:r>
          </w:p>
        </w:tc>
        <w:tc>
          <w:tcPr>
            <w:tcW w:w="2552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F47E2CB" w14:textId="77777777" w:rsidR="009A620A" w:rsidRPr="001D794A" w:rsidRDefault="009A620A" w:rsidP="007135BC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(2.2)</w:t>
            </w:r>
          </w:p>
        </w:tc>
      </w:tr>
    </w:tbl>
    <w:p w14:paraId="779CF5A1" w14:textId="77777777" w:rsidR="009A620A" w:rsidRDefault="009A620A" w:rsidP="009A620A">
      <w:pPr>
        <w:spacing w:line="360" w:lineRule="auto"/>
        <w:rPr>
          <w:rFonts w:cs="Arial"/>
          <w:sz w:val="16"/>
          <w:szCs w:val="16"/>
        </w:rPr>
      </w:pPr>
      <w:r w:rsidRPr="005E6CD0">
        <w:rPr>
          <w:rFonts w:cs="Arial"/>
          <w:sz w:val="16"/>
          <w:szCs w:val="16"/>
        </w:rPr>
        <w:t>BAR=Bright alert responsive; QAR=Quiet alert responsive; BCS=Body Condition Score; MM=Mucous Membranes; CRT=Capillary Refill Time (on palpation of oral mucosa); EL=Epizootic Lymphangitis; LA=Livestock Agent; GHDT=Gambia Horse and Donkey Trust</w:t>
      </w:r>
      <w:r>
        <w:rPr>
          <w:rFonts w:cs="Arial"/>
          <w:sz w:val="16"/>
          <w:szCs w:val="16"/>
        </w:rPr>
        <w:t>; NA=Not applicable; NR/ND=No response/ No data.</w:t>
      </w:r>
    </w:p>
    <w:p w14:paraId="5B881DDE" w14:textId="51978BA1" w:rsidR="009A620A" w:rsidRPr="002B7117" w:rsidRDefault="009A620A" w:rsidP="009A620A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H</w:t>
      </w:r>
      <w:r>
        <w:rPr>
          <w:rFonts w:cs="Arial"/>
          <w:sz w:val="16"/>
          <w:szCs w:val="16"/>
        </w:rPr>
        <w:t xml:space="preserve"> Horse; </w:t>
      </w:r>
      <w:r>
        <w:rPr>
          <w:rFonts w:cs="Arial"/>
          <w:sz w:val="16"/>
          <w:szCs w:val="16"/>
          <w:vertAlign w:val="superscript"/>
        </w:rPr>
        <w:t>D</w:t>
      </w:r>
      <w:r>
        <w:rPr>
          <w:rFonts w:cs="Arial"/>
          <w:sz w:val="16"/>
          <w:szCs w:val="16"/>
        </w:rPr>
        <w:t xml:space="preserve"> Donkey. </w:t>
      </w:r>
      <w:proofErr w:type="spellStart"/>
      <w:r w:rsidRPr="005E6CD0">
        <w:rPr>
          <w:rFonts w:cs="Arial"/>
          <w:sz w:val="16"/>
          <w:szCs w:val="16"/>
          <w:vertAlign w:val="superscript"/>
        </w:rPr>
        <w:t>a</w:t>
      </w:r>
      <w:proofErr w:type="spellEnd"/>
      <w:r w:rsidRPr="005E6CD0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Age estimated based on incisor eruption times</w:t>
      </w:r>
      <w:r w:rsidR="004D660A">
        <w:rPr>
          <w:rFonts w:cs="Arial"/>
          <w:sz w:val="16"/>
          <w:szCs w:val="16"/>
        </w:rPr>
        <w:t xml:space="preserve">; </w:t>
      </w:r>
      <w:r>
        <w:rPr>
          <w:rFonts w:cs="Arial"/>
          <w:sz w:val="16"/>
          <w:szCs w:val="16"/>
          <w:vertAlign w:val="superscript"/>
        </w:rPr>
        <w:t>b</w:t>
      </w:r>
      <w:r>
        <w:rPr>
          <w:rFonts w:cs="Arial"/>
          <w:sz w:val="16"/>
          <w:szCs w:val="16"/>
        </w:rPr>
        <w:t xml:space="preserve"> Owner-reported variables; </w:t>
      </w:r>
      <w:r>
        <w:rPr>
          <w:rFonts w:cs="Arial"/>
          <w:sz w:val="16"/>
          <w:szCs w:val="16"/>
          <w:vertAlign w:val="superscript"/>
        </w:rPr>
        <w:t>c</w:t>
      </w:r>
      <w:r>
        <w:rPr>
          <w:rFonts w:cs="Arial"/>
          <w:sz w:val="16"/>
          <w:szCs w:val="16"/>
        </w:rPr>
        <w:t xml:space="preserve"> </w:t>
      </w:r>
      <w:r w:rsidR="009D2B9F">
        <w:rPr>
          <w:rFonts w:cs="Arial"/>
          <w:sz w:val="16"/>
          <w:szCs w:val="16"/>
        </w:rPr>
        <w:t>“Increased or a</w:t>
      </w:r>
      <w:r>
        <w:rPr>
          <w:rFonts w:cs="Arial"/>
          <w:sz w:val="16"/>
          <w:szCs w:val="16"/>
        </w:rPr>
        <w:t>bnormal r</w:t>
      </w:r>
      <w:r w:rsidRPr="005E6CD0">
        <w:rPr>
          <w:rFonts w:cs="Arial"/>
          <w:sz w:val="16"/>
          <w:szCs w:val="16"/>
        </w:rPr>
        <w:t>espiratory sounds” refer to</w:t>
      </w:r>
      <w:r w:rsidR="009D2B9F">
        <w:rPr>
          <w:rFonts w:cs="Arial"/>
          <w:sz w:val="16"/>
          <w:szCs w:val="16"/>
        </w:rPr>
        <w:t xml:space="preserve"> increased or</w:t>
      </w:r>
      <w:r w:rsidRPr="005E6CD0">
        <w:rPr>
          <w:rFonts w:cs="Arial"/>
          <w:sz w:val="16"/>
          <w:szCs w:val="16"/>
        </w:rPr>
        <w:t xml:space="preserve"> abnormal respiratory sounds when standing next to animal;</w:t>
      </w:r>
      <w:r>
        <w:rPr>
          <w:rFonts w:cs="Arial"/>
          <w:sz w:val="16"/>
          <w:szCs w:val="16"/>
        </w:rPr>
        <w:t xml:space="preserve"> </w:t>
      </w:r>
      <w:r w:rsidR="00E20D80">
        <w:rPr>
          <w:rFonts w:cs="Arial"/>
          <w:sz w:val="16"/>
          <w:szCs w:val="16"/>
          <w:vertAlign w:val="superscript"/>
        </w:rPr>
        <w:t>d</w:t>
      </w:r>
      <w:r>
        <w:rPr>
          <w:rFonts w:cs="Arial"/>
          <w:sz w:val="16"/>
          <w:szCs w:val="16"/>
        </w:rPr>
        <w:t xml:space="preserve"> </w:t>
      </w:r>
      <w:r w:rsidRPr="005E6CD0">
        <w:rPr>
          <w:rFonts w:cs="Arial"/>
          <w:sz w:val="16"/>
          <w:szCs w:val="16"/>
        </w:rPr>
        <w:t xml:space="preserve">“Hoof maintenance” includes the following: owner monitors foot and hoof shape, owner trims hooves, owner visits farrier to trim hooves, or other specified hoof management described by owner; </w:t>
      </w:r>
      <w:r w:rsidR="00E20D80">
        <w:rPr>
          <w:rFonts w:cs="Arial"/>
          <w:sz w:val="16"/>
          <w:szCs w:val="16"/>
          <w:vertAlign w:val="superscript"/>
        </w:rPr>
        <w:t>e</w:t>
      </w:r>
      <w:r w:rsidRPr="005E6CD0">
        <w:rPr>
          <w:rFonts w:cs="Arial"/>
          <w:sz w:val="16"/>
          <w:szCs w:val="16"/>
        </w:rPr>
        <w:t xml:space="preserve"> “Farrier</w:t>
      </w:r>
      <w:r>
        <w:rPr>
          <w:rFonts w:cs="Arial"/>
          <w:sz w:val="16"/>
          <w:szCs w:val="16"/>
        </w:rPr>
        <w:t>s</w:t>
      </w:r>
      <w:r w:rsidRPr="005E6CD0">
        <w:rPr>
          <w:rFonts w:cs="Arial"/>
          <w:sz w:val="16"/>
          <w:szCs w:val="16"/>
        </w:rPr>
        <w:t xml:space="preserve">” </w:t>
      </w:r>
      <w:r w:rsidRPr="005D2214">
        <w:rPr>
          <w:rFonts w:cs="Arial"/>
          <w:sz w:val="16"/>
          <w:szCs w:val="16"/>
        </w:rPr>
        <w:t>are defined as individuals</w:t>
      </w:r>
      <w:r>
        <w:rPr>
          <w:rFonts w:cs="Arial"/>
          <w:sz w:val="16"/>
          <w:szCs w:val="16"/>
        </w:rPr>
        <w:t xml:space="preserve"> </w:t>
      </w:r>
      <w:r w:rsidRPr="005D2214">
        <w:rPr>
          <w:rFonts w:cs="Arial"/>
          <w:sz w:val="16"/>
          <w:szCs w:val="16"/>
        </w:rPr>
        <w:t>with basic training in farriery (these are not the Livestock Agents and they may have other sources of incomes</w:t>
      </w:r>
      <w:r>
        <w:rPr>
          <w:rFonts w:cs="Arial"/>
          <w:sz w:val="16"/>
          <w:szCs w:val="16"/>
        </w:rPr>
        <w:t>, such as farming</w:t>
      </w:r>
      <w:r w:rsidRPr="005D2214">
        <w:rPr>
          <w:rFonts w:cs="Arial"/>
          <w:sz w:val="16"/>
          <w:szCs w:val="16"/>
        </w:rPr>
        <w:t>)</w:t>
      </w:r>
      <w:r>
        <w:rPr>
          <w:rFonts w:cs="Arial"/>
          <w:sz w:val="16"/>
          <w:szCs w:val="16"/>
        </w:rPr>
        <w:t xml:space="preserve">; </w:t>
      </w:r>
      <w:r w:rsidR="00E20D80">
        <w:rPr>
          <w:rFonts w:cs="Arial"/>
          <w:sz w:val="16"/>
          <w:szCs w:val="16"/>
          <w:vertAlign w:val="superscript"/>
        </w:rPr>
        <w:t>f</w:t>
      </w:r>
      <w:r>
        <w:rPr>
          <w:rFonts w:cs="Arial"/>
          <w:sz w:val="16"/>
          <w:szCs w:val="16"/>
        </w:rPr>
        <w:t xml:space="preserve"> Current Epizootic Lymphangitis reported by owner in other owned equids excluding the study animal. </w:t>
      </w:r>
    </w:p>
    <w:p w14:paraId="0FEEBB92" w14:textId="77777777" w:rsidR="00A74566" w:rsidRDefault="00A74566"/>
    <w:sectPr w:rsidR="00A74566" w:rsidSect="00990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A96"/>
    <w:multiLevelType w:val="hybridMultilevel"/>
    <w:tmpl w:val="4B4E5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58DA"/>
    <w:multiLevelType w:val="multilevel"/>
    <w:tmpl w:val="96C45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54DA5"/>
    <w:multiLevelType w:val="hybridMultilevel"/>
    <w:tmpl w:val="D89ED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C54C0"/>
    <w:multiLevelType w:val="multilevel"/>
    <w:tmpl w:val="45DA4E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C7594F"/>
    <w:multiLevelType w:val="hybridMultilevel"/>
    <w:tmpl w:val="49940430"/>
    <w:lvl w:ilvl="0" w:tplc="8C422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E1269"/>
    <w:multiLevelType w:val="hybridMultilevel"/>
    <w:tmpl w:val="06487AE4"/>
    <w:lvl w:ilvl="0" w:tplc="0809000F">
      <w:start w:val="1"/>
      <w:numFmt w:val="decimal"/>
      <w:lvlText w:val="%1."/>
      <w:lvlJc w:val="left"/>
      <w:pPr>
        <w:ind w:left="757" w:hanging="360"/>
      </w:p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B09156D"/>
    <w:multiLevelType w:val="hybridMultilevel"/>
    <w:tmpl w:val="B1BE67B2"/>
    <w:lvl w:ilvl="0" w:tplc="EF7E55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7C34"/>
    <w:multiLevelType w:val="multilevel"/>
    <w:tmpl w:val="374A76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7272D2"/>
    <w:multiLevelType w:val="multilevel"/>
    <w:tmpl w:val="7B4ECCE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A39D0"/>
    <w:multiLevelType w:val="hybridMultilevel"/>
    <w:tmpl w:val="8C120CFA"/>
    <w:lvl w:ilvl="0" w:tplc="30F69E0C">
      <w:start w:val="1"/>
      <w:numFmt w:val="lowerRoman"/>
      <w:lvlText w:val="(%1)"/>
      <w:lvlJc w:val="left"/>
      <w:pPr>
        <w:ind w:left="502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6CA54EA"/>
    <w:multiLevelType w:val="multilevel"/>
    <w:tmpl w:val="A38A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E3ACF"/>
    <w:multiLevelType w:val="multilevel"/>
    <w:tmpl w:val="14D6DC4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834CE1"/>
    <w:multiLevelType w:val="hybridMultilevel"/>
    <w:tmpl w:val="284C3FBA"/>
    <w:lvl w:ilvl="0" w:tplc="24B0C4C8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74222"/>
    <w:multiLevelType w:val="hybridMultilevel"/>
    <w:tmpl w:val="BFCC8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E2D04"/>
    <w:multiLevelType w:val="hybridMultilevel"/>
    <w:tmpl w:val="51A24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A5DD3"/>
    <w:multiLevelType w:val="hybridMultilevel"/>
    <w:tmpl w:val="86980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A4083F"/>
    <w:multiLevelType w:val="hybridMultilevel"/>
    <w:tmpl w:val="1B029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0AE5"/>
    <w:multiLevelType w:val="hybridMultilevel"/>
    <w:tmpl w:val="9C6202E4"/>
    <w:lvl w:ilvl="0" w:tplc="374600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B765C"/>
    <w:multiLevelType w:val="hybridMultilevel"/>
    <w:tmpl w:val="EEB641C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CE43826"/>
    <w:multiLevelType w:val="hybridMultilevel"/>
    <w:tmpl w:val="A3568450"/>
    <w:lvl w:ilvl="0" w:tplc="60D0778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B5272"/>
    <w:multiLevelType w:val="hybridMultilevel"/>
    <w:tmpl w:val="4788B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F314F0"/>
    <w:multiLevelType w:val="hybridMultilevel"/>
    <w:tmpl w:val="F194422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067D9E"/>
    <w:multiLevelType w:val="hybridMultilevel"/>
    <w:tmpl w:val="82F4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7D03"/>
    <w:multiLevelType w:val="hybridMultilevel"/>
    <w:tmpl w:val="7756A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960FB9"/>
    <w:multiLevelType w:val="multilevel"/>
    <w:tmpl w:val="D42882D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350F3B"/>
    <w:multiLevelType w:val="hybridMultilevel"/>
    <w:tmpl w:val="E2789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634AF"/>
    <w:multiLevelType w:val="hybridMultilevel"/>
    <w:tmpl w:val="CB00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C0DDA"/>
    <w:multiLevelType w:val="multilevel"/>
    <w:tmpl w:val="46942CA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C31CFD"/>
    <w:multiLevelType w:val="multilevel"/>
    <w:tmpl w:val="26F282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2D0926"/>
    <w:multiLevelType w:val="multilevel"/>
    <w:tmpl w:val="2FDE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044CBB"/>
    <w:multiLevelType w:val="hybridMultilevel"/>
    <w:tmpl w:val="DC902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9F1AEE"/>
    <w:multiLevelType w:val="hybridMultilevel"/>
    <w:tmpl w:val="FC6A1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B61C09"/>
    <w:multiLevelType w:val="multilevel"/>
    <w:tmpl w:val="805CE0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CD0CFC"/>
    <w:multiLevelType w:val="hybridMultilevel"/>
    <w:tmpl w:val="8E5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179B4"/>
    <w:multiLevelType w:val="multilevel"/>
    <w:tmpl w:val="7554ABE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660542"/>
    <w:multiLevelType w:val="multilevel"/>
    <w:tmpl w:val="E9AC0BF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102C4A"/>
    <w:multiLevelType w:val="hybridMultilevel"/>
    <w:tmpl w:val="899ED97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6BF3EA3"/>
    <w:multiLevelType w:val="hybridMultilevel"/>
    <w:tmpl w:val="763C6EE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6"/>
  </w:num>
  <w:num w:numId="5">
    <w:abstractNumId w:val="7"/>
  </w:num>
  <w:num w:numId="6">
    <w:abstractNumId w:val="32"/>
  </w:num>
  <w:num w:numId="7">
    <w:abstractNumId w:val="8"/>
  </w:num>
  <w:num w:numId="8">
    <w:abstractNumId w:val="29"/>
  </w:num>
  <w:num w:numId="9">
    <w:abstractNumId w:val="10"/>
  </w:num>
  <w:num w:numId="10">
    <w:abstractNumId w:val="37"/>
  </w:num>
  <w:num w:numId="11">
    <w:abstractNumId w:val="26"/>
  </w:num>
  <w:num w:numId="12">
    <w:abstractNumId w:val="25"/>
  </w:num>
  <w:num w:numId="13">
    <w:abstractNumId w:val="16"/>
  </w:num>
  <w:num w:numId="14">
    <w:abstractNumId w:val="24"/>
  </w:num>
  <w:num w:numId="15">
    <w:abstractNumId w:val="11"/>
  </w:num>
  <w:num w:numId="16">
    <w:abstractNumId w:val="0"/>
  </w:num>
  <w:num w:numId="17">
    <w:abstractNumId w:val="19"/>
  </w:num>
  <w:num w:numId="18">
    <w:abstractNumId w:val="4"/>
  </w:num>
  <w:num w:numId="19">
    <w:abstractNumId w:val="5"/>
  </w:num>
  <w:num w:numId="20">
    <w:abstractNumId w:val="28"/>
  </w:num>
  <w:num w:numId="21">
    <w:abstractNumId w:val="14"/>
  </w:num>
  <w:num w:numId="22">
    <w:abstractNumId w:val="6"/>
  </w:num>
  <w:num w:numId="23">
    <w:abstractNumId w:val="22"/>
  </w:num>
  <w:num w:numId="24">
    <w:abstractNumId w:val="34"/>
  </w:num>
  <w:num w:numId="25">
    <w:abstractNumId w:val="3"/>
  </w:num>
  <w:num w:numId="26">
    <w:abstractNumId w:val="21"/>
  </w:num>
  <w:num w:numId="27">
    <w:abstractNumId w:val="33"/>
  </w:num>
  <w:num w:numId="28">
    <w:abstractNumId w:val="13"/>
  </w:num>
  <w:num w:numId="29">
    <w:abstractNumId w:val="27"/>
  </w:num>
  <w:num w:numId="30">
    <w:abstractNumId w:val="17"/>
  </w:num>
  <w:num w:numId="31">
    <w:abstractNumId w:val="35"/>
  </w:num>
  <w:num w:numId="32">
    <w:abstractNumId w:val="12"/>
  </w:num>
  <w:num w:numId="33">
    <w:abstractNumId w:val="30"/>
  </w:num>
  <w:num w:numId="34">
    <w:abstractNumId w:val="20"/>
  </w:num>
  <w:num w:numId="35">
    <w:abstractNumId w:val="15"/>
  </w:num>
  <w:num w:numId="36">
    <w:abstractNumId w:val="23"/>
  </w:num>
  <w:num w:numId="37">
    <w:abstractNumId w:val="3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0A"/>
    <w:rsid w:val="00106ED1"/>
    <w:rsid w:val="00175BE6"/>
    <w:rsid w:val="004D660A"/>
    <w:rsid w:val="007135BC"/>
    <w:rsid w:val="00990DF5"/>
    <w:rsid w:val="009A620A"/>
    <w:rsid w:val="009D2B9F"/>
    <w:rsid w:val="009D62D6"/>
    <w:rsid w:val="00A74566"/>
    <w:rsid w:val="00A82E0E"/>
    <w:rsid w:val="00BA76C1"/>
    <w:rsid w:val="00CE6846"/>
    <w:rsid w:val="00D269F1"/>
    <w:rsid w:val="00E20D80"/>
    <w:rsid w:val="00F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7C47"/>
  <w15:chartTrackingRefBased/>
  <w15:docId w15:val="{78967A7A-9416-43CA-B7A5-BA283E2E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20A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20A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20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20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620A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20A"/>
    <w:rPr>
      <w:rFonts w:ascii="Arial" w:eastAsiaTheme="majorEastAsia" w:hAnsi="Arial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20A"/>
    <w:rPr>
      <w:rFonts w:ascii="Arial" w:eastAsiaTheme="majorEastAsia" w:hAnsi="Arial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620A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620A"/>
    <w:rPr>
      <w:rFonts w:ascii="Arial" w:eastAsiaTheme="majorEastAsia" w:hAnsi="Arial" w:cstheme="majorBidi"/>
      <w:b/>
      <w:i/>
      <w:iCs/>
      <w:color w:val="000000" w:themeColor="text1"/>
      <w:sz w:val="20"/>
    </w:rPr>
  </w:style>
  <w:style w:type="paragraph" w:customStyle="1" w:styleId="Default">
    <w:name w:val="Default"/>
    <w:rsid w:val="009A62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6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20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20A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9A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620A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A620A"/>
  </w:style>
  <w:style w:type="paragraph" w:styleId="ListParagraph">
    <w:name w:val="List Paragraph"/>
    <w:basedOn w:val="Normal"/>
    <w:uiPriority w:val="34"/>
    <w:qFormat/>
    <w:rsid w:val="009A620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20A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9A62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A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620A"/>
    <w:rPr>
      <w:color w:val="605E5C"/>
      <w:shd w:val="clear" w:color="auto" w:fill="E1DFDD"/>
    </w:rPr>
  </w:style>
  <w:style w:type="character" w:customStyle="1" w:styleId="document-volume">
    <w:name w:val="document-volume"/>
    <w:basedOn w:val="DefaultParagraphFont"/>
    <w:rsid w:val="009A620A"/>
  </w:style>
  <w:style w:type="character" w:customStyle="1" w:styleId="document-issue">
    <w:name w:val="document-issue"/>
    <w:basedOn w:val="DefaultParagraphFont"/>
    <w:rsid w:val="009A620A"/>
  </w:style>
  <w:style w:type="character" w:customStyle="1" w:styleId="document-pages">
    <w:name w:val="document-pages"/>
    <w:basedOn w:val="DefaultParagraphFont"/>
    <w:rsid w:val="009A620A"/>
  </w:style>
  <w:style w:type="paragraph" w:styleId="FootnoteText">
    <w:name w:val="footnote text"/>
    <w:basedOn w:val="Normal"/>
    <w:link w:val="FootnoteTextChar"/>
    <w:uiPriority w:val="99"/>
    <w:semiHidden/>
    <w:unhideWhenUsed/>
    <w:rsid w:val="009A620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20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20A"/>
    <w:rPr>
      <w:vertAlign w:val="superscript"/>
    </w:rPr>
  </w:style>
  <w:style w:type="table" w:styleId="GridTable1Light">
    <w:name w:val="Grid Table 1 Light"/>
    <w:basedOn w:val="TableNormal"/>
    <w:uiPriority w:val="46"/>
    <w:rsid w:val="009A620A"/>
    <w:pPr>
      <w:spacing w:after="0" w:line="240" w:lineRule="auto"/>
    </w:pPr>
    <w:rPr>
      <w:rFonts w:ascii="Calibri" w:eastAsia="Calibri" w:hAnsi="Calibri" w:cs="Calibri"/>
      <w:lang w:eastAsia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A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20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9A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20A"/>
    <w:rPr>
      <w:rFonts w:ascii="Arial" w:hAnsi="Arial"/>
      <w:sz w:val="20"/>
    </w:rPr>
  </w:style>
  <w:style w:type="character" w:styleId="Emphasis">
    <w:name w:val="Emphasis"/>
    <w:basedOn w:val="DefaultParagraphFont"/>
    <w:uiPriority w:val="20"/>
    <w:qFormat/>
    <w:rsid w:val="009A620A"/>
    <w:rPr>
      <w:i/>
      <w:iCs/>
    </w:rPr>
  </w:style>
  <w:style w:type="character" w:customStyle="1" w:styleId="ng-star-inserted">
    <w:name w:val="ng-star-inserted"/>
    <w:basedOn w:val="DefaultParagraphFont"/>
    <w:rsid w:val="009A620A"/>
  </w:style>
  <w:style w:type="character" w:customStyle="1" w:styleId="value">
    <w:name w:val="value"/>
    <w:basedOn w:val="DefaultParagraphFont"/>
    <w:rsid w:val="009A620A"/>
  </w:style>
  <w:style w:type="character" w:customStyle="1" w:styleId="hgkelc">
    <w:name w:val="hgkelc"/>
    <w:basedOn w:val="DefaultParagraphFont"/>
    <w:rsid w:val="009A620A"/>
  </w:style>
  <w:style w:type="character" w:customStyle="1" w:styleId="title-text">
    <w:name w:val="title-text"/>
    <w:basedOn w:val="DefaultParagraphFont"/>
    <w:rsid w:val="009A620A"/>
  </w:style>
  <w:style w:type="character" w:customStyle="1" w:styleId="anchor-text">
    <w:name w:val="anchor-text"/>
    <w:basedOn w:val="DefaultParagraphFont"/>
    <w:rsid w:val="009A620A"/>
  </w:style>
  <w:style w:type="table" w:styleId="ListTable6Colorful">
    <w:name w:val="List Table 6 Colorful"/>
    <w:basedOn w:val="TableNormal"/>
    <w:uiPriority w:val="51"/>
    <w:rsid w:val="009A620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9A620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lmarticle-title">
    <w:name w:val="nlm_article-title"/>
    <w:basedOn w:val="DefaultParagraphFont"/>
    <w:rsid w:val="009A620A"/>
  </w:style>
  <w:style w:type="character" w:customStyle="1" w:styleId="nlmyear">
    <w:name w:val="nlm_year"/>
    <w:basedOn w:val="DefaultParagraphFont"/>
    <w:rsid w:val="009A620A"/>
  </w:style>
  <w:style w:type="character" w:customStyle="1" w:styleId="nlmfpage">
    <w:name w:val="nlm_fpage"/>
    <w:basedOn w:val="DefaultParagraphFont"/>
    <w:rsid w:val="009A620A"/>
  </w:style>
  <w:style w:type="character" w:customStyle="1" w:styleId="nlmlpage">
    <w:name w:val="nlm_lpage"/>
    <w:basedOn w:val="DefaultParagraphFont"/>
    <w:rsid w:val="009A620A"/>
  </w:style>
  <w:style w:type="character" w:styleId="FollowedHyperlink">
    <w:name w:val="FollowedHyperlink"/>
    <w:basedOn w:val="DefaultParagraphFont"/>
    <w:uiPriority w:val="99"/>
    <w:semiHidden/>
    <w:unhideWhenUsed/>
    <w:rsid w:val="009A620A"/>
    <w:rPr>
      <w:color w:val="954F72" w:themeColor="followedHyperlink"/>
      <w:u w:val="single"/>
    </w:rPr>
  </w:style>
  <w:style w:type="character" w:customStyle="1" w:styleId="period">
    <w:name w:val="period"/>
    <w:basedOn w:val="DefaultParagraphFont"/>
    <w:rsid w:val="009A620A"/>
  </w:style>
  <w:style w:type="character" w:customStyle="1" w:styleId="cit">
    <w:name w:val="cit"/>
    <w:basedOn w:val="DefaultParagraphFont"/>
    <w:rsid w:val="009A620A"/>
  </w:style>
  <w:style w:type="character" w:customStyle="1" w:styleId="citation-doi">
    <w:name w:val="citation-doi"/>
    <w:basedOn w:val="DefaultParagraphFont"/>
    <w:rsid w:val="009A620A"/>
  </w:style>
  <w:style w:type="character" w:customStyle="1" w:styleId="secondary-date">
    <w:name w:val="secondary-date"/>
    <w:basedOn w:val="DefaultParagraphFont"/>
    <w:rsid w:val="009A620A"/>
  </w:style>
  <w:style w:type="character" w:customStyle="1" w:styleId="authors-list-item">
    <w:name w:val="authors-list-item"/>
    <w:basedOn w:val="DefaultParagraphFont"/>
    <w:rsid w:val="009A620A"/>
  </w:style>
  <w:style w:type="character" w:customStyle="1" w:styleId="author-sup-separator">
    <w:name w:val="author-sup-separator"/>
    <w:basedOn w:val="DefaultParagraphFont"/>
    <w:rsid w:val="009A620A"/>
  </w:style>
  <w:style w:type="character" w:customStyle="1" w:styleId="comma">
    <w:name w:val="comma"/>
    <w:basedOn w:val="DefaultParagraphFont"/>
    <w:rsid w:val="009A620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20A"/>
    <w:rPr>
      <w:color w:val="605E5C"/>
      <w:shd w:val="clear" w:color="auto" w:fill="E1DFDD"/>
    </w:rPr>
  </w:style>
  <w:style w:type="character" w:customStyle="1" w:styleId="acopre">
    <w:name w:val="acopre"/>
    <w:basedOn w:val="DefaultParagraphFont"/>
    <w:rsid w:val="009A620A"/>
  </w:style>
  <w:style w:type="character" w:styleId="Strong">
    <w:name w:val="Strong"/>
    <w:basedOn w:val="DefaultParagraphFont"/>
    <w:uiPriority w:val="22"/>
    <w:qFormat/>
    <w:rsid w:val="009A620A"/>
    <w:rPr>
      <w:b/>
      <w:bCs/>
    </w:rPr>
  </w:style>
  <w:style w:type="character" w:customStyle="1" w:styleId="doi">
    <w:name w:val="doi"/>
    <w:basedOn w:val="DefaultParagraphFont"/>
    <w:rsid w:val="009A620A"/>
  </w:style>
  <w:style w:type="character" w:customStyle="1" w:styleId="fm-citation-ids-label">
    <w:name w:val="fm-citation-ids-label"/>
    <w:basedOn w:val="DefaultParagraphFont"/>
    <w:rsid w:val="009A620A"/>
  </w:style>
  <w:style w:type="character" w:customStyle="1" w:styleId="markedcontent">
    <w:name w:val="markedcontent"/>
    <w:basedOn w:val="DefaultParagraphFont"/>
    <w:rsid w:val="009A620A"/>
  </w:style>
  <w:style w:type="character" w:customStyle="1" w:styleId="marklet1kq1tg">
    <w:name w:val="marklet1kq1tg"/>
    <w:basedOn w:val="DefaultParagraphFont"/>
    <w:rsid w:val="009A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dd7b8e-c09f-40a4-b7a2-272e21af1b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9849EEDF40742A8AD7C37FD1642ED" ma:contentTypeVersion="18" ma:contentTypeDescription="Create a new document." ma:contentTypeScope="" ma:versionID="a84e66c67f580efc6845d462334297e2">
  <xsd:schema xmlns:xsd="http://www.w3.org/2001/XMLSchema" xmlns:xs="http://www.w3.org/2001/XMLSchema" xmlns:p="http://schemas.microsoft.com/office/2006/metadata/properties" xmlns:ns3="e4dd7b8e-c09f-40a4-b7a2-272e21af1bfc" xmlns:ns4="70653502-edbb-4038-a3c8-527c27a5b893" targetNamespace="http://schemas.microsoft.com/office/2006/metadata/properties" ma:root="true" ma:fieldsID="dc4e48d5470ec0a244238834d944d46f" ns3:_="" ns4:_="">
    <xsd:import namespace="e4dd7b8e-c09f-40a4-b7a2-272e21af1bfc"/>
    <xsd:import namespace="70653502-edbb-4038-a3c8-527c27a5b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7b8e-c09f-40a4-b7a2-272e21af1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53502-edbb-4038-a3c8-527c27a5b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9E291-25AE-4682-8522-4E25725C303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70653502-edbb-4038-a3c8-527c27a5b893"/>
    <ds:schemaRef ds:uri="http://schemas.openxmlformats.org/package/2006/metadata/core-properties"/>
    <ds:schemaRef ds:uri="http://purl.org/dc/elements/1.1/"/>
    <ds:schemaRef ds:uri="e4dd7b8e-c09f-40a4-b7a2-272e21af1bfc"/>
  </ds:schemaRefs>
</ds:datastoreItem>
</file>

<file path=customXml/itemProps2.xml><?xml version="1.0" encoding="utf-8"?>
<ds:datastoreItem xmlns:ds="http://schemas.openxmlformats.org/officeDocument/2006/customXml" ds:itemID="{DBA7D992-3D3E-4B5C-88B2-3EDC0BBE0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7b8e-c09f-40a4-b7a2-272e21af1bfc"/>
    <ds:schemaRef ds:uri="70653502-edbb-4038-a3c8-527c27a5b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DAB3B-77D6-47DF-8737-90455075B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Tessa</dc:creator>
  <cp:keywords/>
  <dc:description/>
  <cp:lastModifiedBy>Cornell, Tessa</cp:lastModifiedBy>
  <cp:revision>4</cp:revision>
  <dcterms:created xsi:type="dcterms:W3CDTF">2024-05-21T14:56:00Z</dcterms:created>
  <dcterms:modified xsi:type="dcterms:W3CDTF">2024-08-30T15:39:00Z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0x0101001869849EEDF40742A8AD7C37FD1642ED</vt:lpwstr>
  </property>
</Properties>
</file>