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9792" w14:textId="389176AB" w:rsidR="00DA76F2" w:rsidRPr="00DA76F2" w:rsidRDefault="00DA76F2" w:rsidP="00DA76F2">
      <w:pPr>
        <w:spacing w:line="360" w:lineRule="auto"/>
        <w:rPr>
          <w:rFonts w:cs="Arial"/>
          <w:szCs w:val="20"/>
        </w:rPr>
      </w:pPr>
      <w:bookmarkStart w:id="0" w:name="_GoBack"/>
      <w:bookmarkEnd w:id="0"/>
      <w:r w:rsidRPr="00DA76F2">
        <w:rPr>
          <w:rFonts w:cs="Arial"/>
          <w:b/>
          <w:szCs w:val="20"/>
        </w:rPr>
        <w:t>S</w:t>
      </w:r>
      <w:r w:rsidR="00D361D1">
        <w:rPr>
          <w:rFonts w:cs="Arial"/>
          <w:b/>
          <w:szCs w:val="20"/>
        </w:rPr>
        <w:t>5</w:t>
      </w:r>
      <w:r w:rsidRPr="00DA76F2">
        <w:rPr>
          <w:rFonts w:cs="Arial"/>
          <w:b/>
          <w:szCs w:val="20"/>
        </w:rPr>
        <w:t xml:space="preserve"> Table. </w:t>
      </w:r>
      <w:r w:rsidR="009B6A24" w:rsidRPr="000456ED">
        <w:rPr>
          <w:rFonts w:cs="Arial"/>
          <w:szCs w:val="20"/>
        </w:rPr>
        <w:t>Baseline characteristics of horse (</w:t>
      </w:r>
      <w:r w:rsidR="009B6A24" w:rsidRPr="000456ED">
        <w:rPr>
          <w:rFonts w:cs="Arial"/>
          <w:i/>
          <w:szCs w:val="20"/>
        </w:rPr>
        <w:t>N</w:t>
      </w:r>
      <w:r w:rsidR="009B6A24" w:rsidRPr="000456ED">
        <w:rPr>
          <w:rFonts w:cs="Arial"/>
          <w:szCs w:val="20"/>
        </w:rPr>
        <w:t>=463) and donkey (</w:t>
      </w:r>
      <w:r w:rsidR="009B6A24" w:rsidRPr="000456ED">
        <w:rPr>
          <w:rFonts w:cs="Arial"/>
          <w:i/>
          <w:szCs w:val="20"/>
        </w:rPr>
        <w:t>N</w:t>
      </w:r>
      <w:r w:rsidR="009B6A24" w:rsidRPr="000456ED">
        <w:rPr>
          <w:rFonts w:cs="Arial"/>
          <w:szCs w:val="20"/>
        </w:rPr>
        <w:t>=92) study populations in The Gambia, pertaining to animal management and environmental factors.</w:t>
      </w:r>
    </w:p>
    <w:tbl>
      <w:tblPr>
        <w:tblW w:w="8207" w:type="dxa"/>
        <w:tblLayout w:type="fixed"/>
        <w:tblLook w:val="04A0" w:firstRow="1" w:lastRow="0" w:firstColumn="1" w:lastColumn="0" w:noHBand="0" w:noVBand="1"/>
      </w:tblPr>
      <w:tblGrid>
        <w:gridCol w:w="3529"/>
        <w:gridCol w:w="2268"/>
        <w:gridCol w:w="2410"/>
      </w:tblGrid>
      <w:tr w:rsidR="00DA76F2" w:rsidRPr="00A6102D" w14:paraId="03497645" w14:textId="77777777" w:rsidTr="002F69C5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7F1E689E" w14:textId="77777777" w:rsidR="00DA76F2" w:rsidRPr="00A6102D" w:rsidRDefault="00DA76F2" w:rsidP="002F69C5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4CA07886" w14:textId="77777777" w:rsidR="00DA76F2" w:rsidRPr="00A6102D" w:rsidRDefault="00DA76F2" w:rsidP="002F69C5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HORSES,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433C81B9" w14:textId="77777777" w:rsidR="00DA76F2" w:rsidRPr="00A6102D" w:rsidRDefault="00DA76F2" w:rsidP="002F69C5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DONKEYS,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DA76F2" w:rsidRPr="00DD6B5F" w14:paraId="41C7E3A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4AE34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Variable</w:t>
            </w: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FEB73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Frequency, </w:t>
            </w:r>
            <w:r w:rsidRPr="0068424B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 (%)</w:t>
            </w:r>
          </w:p>
        </w:tc>
      </w:tr>
      <w:tr w:rsidR="00DA76F2" w:rsidRPr="00DD6B5F" w14:paraId="42622DC8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75E86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role</w:t>
            </w:r>
          </w:p>
        </w:tc>
      </w:tr>
      <w:tr w:rsidR="00DA76F2" w:rsidRPr="00DD6B5F" w14:paraId="232AE56A" w14:textId="77777777" w:rsidTr="002F69C5">
        <w:trPr>
          <w:trHeight w:val="265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83347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Ploughing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81694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6B1197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BF7FE9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AFDEA9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FDDA5A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29 (6.3)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DAE8A2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DA76F2" w:rsidRPr="00DD6B5F" w14:paraId="531CB7C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EEFF0A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BAD2BE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434 (93.7)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3367A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84 (91.3)</w:t>
            </w:r>
          </w:p>
        </w:tc>
      </w:tr>
      <w:tr w:rsidR="00DA76F2" w:rsidRPr="00DD6B5F" w14:paraId="1C73184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C34807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AEFC40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0FF69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18E76A71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77427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Goods transport/ 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3CE369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2ECFE5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1BD1F0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EB220F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78644FB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294 (63.5)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113F7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34 (37.0)</w:t>
            </w:r>
          </w:p>
        </w:tc>
      </w:tr>
      <w:tr w:rsidR="00DA76F2" w:rsidRPr="00DD6B5F" w14:paraId="291B427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5B7AF4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889359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169 (36.5)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989735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56 (60.9)</w:t>
            </w:r>
          </w:p>
        </w:tc>
      </w:tr>
      <w:tr w:rsidR="00DA76F2" w:rsidRPr="00DD6B5F" w14:paraId="29B84B7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D202B0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BDCE8A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0A94B3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6F8B79E9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33C1B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People transport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9B46C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9F6E3B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FB0CA7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D0DEF2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05DB21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287 (62.0)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B46C7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43 (46.7)</w:t>
            </w:r>
          </w:p>
        </w:tc>
      </w:tr>
      <w:tr w:rsidR="00DA76F2" w:rsidRPr="00DD6B5F" w14:paraId="7540D50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53555F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FF152D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176 (38.0)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DC15E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47 (51.1)</w:t>
            </w:r>
          </w:p>
        </w:tc>
      </w:tr>
      <w:tr w:rsidR="00DA76F2" w:rsidRPr="00DD6B5F" w14:paraId="3E49C79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391122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5329FB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47E59D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7069FA45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7B3CC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Water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D6A1D7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60B73E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550A9F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B3205B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ECFD20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361 (78.0)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4B7AC1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44 (47.8)</w:t>
            </w:r>
          </w:p>
        </w:tc>
      </w:tr>
      <w:tr w:rsidR="00DA76F2" w:rsidRPr="00DD6B5F" w14:paraId="26D727F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9565DC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718FCD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102 (22.0)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7A66E0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46 (50.0)</w:t>
            </w:r>
          </w:p>
        </w:tc>
      </w:tr>
      <w:tr w:rsidR="00DA76F2" w:rsidRPr="00DD6B5F" w14:paraId="4490D82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24A4B1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CEE71A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384B14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534BD516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C19D1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Waste transport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B499C1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C7B5A8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5CCC77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3A9F1C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F6C127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366 (79.0)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35CAFA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57 (62.0)</w:t>
            </w:r>
          </w:p>
        </w:tc>
      </w:tr>
      <w:tr w:rsidR="00DA76F2" w:rsidRPr="00DD6B5F" w14:paraId="6EF63CD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0CA926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C1E1F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97 (21.0)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0654F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33 (35.9)</w:t>
            </w:r>
          </w:p>
        </w:tc>
      </w:tr>
      <w:tr w:rsidR="00DA76F2" w:rsidRPr="00DD6B5F" w14:paraId="54225A0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896F14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774414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07BB02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6396E2C9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E4BAD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Firewood transport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E0FDC9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374D18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EE1A41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872272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4138B2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245 (52.9)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E28D0D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15 (16.3)</w:t>
            </w:r>
          </w:p>
        </w:tc>
      </w:tr>
      <w:tr w:rsidR="00DA76F2" w:rsidRPr="00DD6B5F" w14:paraId="00931D7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60350F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E05738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218 (47.1)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7EBFD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75 (81.5)</w:t>
            </w:r>
          </w:p>
        </w:tc>
      </w:tr>
      <w:tr w:rsidR="00DA76F2" w:rsidRPr="00DD6B5F" w14:paraId="08F06F4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DDF6BC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4F4CFC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94937D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060A962E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EA37E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Not started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6EB650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054F36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A79B92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301B94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9EF7CC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439 (94.8)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49530B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90 (97.8)</w:t>
            </w:r>
          </w:p>
        </w:tc>
      </w:tr>
      <w:tr w:rsidR="00DA76F2" w:rsidRPr="00DD6B5F" w14:paraId="642371E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C04E73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8E90B4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24 (5.2)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523E0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074E9EB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4BA00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F0761C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0EFB71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0FD104FC" w14:textId="77777777" w:rsidTr="002F69C5">
        <w:tc>
          <w:tcPr>
            <w:tcW w:w="5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E2B519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Animal travel to Senegal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EE55A9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416D495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B8FEE0" w14:textId="77777777" w:rsidR="00DA76F2" w:rsidRPr="00755A0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Travel to Senegal to </w:t>
            </w:r>
            <w:r w:rsidRPr="009B0A7F">
              <w:rPr>
                <w:rFonts w:cs="Arial"/>
                <w:b/>
                <w:bCs/>
                <w:i/>
                <w:sz w:val="16"/>
                <w:szCs w:val="16"/>
              </w:rPr>
              <w:t>Lumos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(weekly markets)</w:t>
            </w:r>
          </w:p>
        </w:tc>
      </w:tr>
      <w:tr w:rsidR="00DA76F2" w:rsidRPr="00DD6B5F" w14:paraId="6B1813A2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E61F9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Travel to 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>L</w:t>
            </w:r>
            <w:r w:rsidRPr="009B0A7F">
              <w:rPr>
                <w:rFonts w:cs="Arial"/>
                <w:b/>
                <w:bCs/>
                <w:i/>
                <w:sz w:val="16"/>
                <w:szCs w:val="16"/>
              </w:rPr>
              <w:t>umos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57887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E1A897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CE9FD6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B62EA8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289FCD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422 (91.1)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6873AD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89 (96.7)</w:t>
            </w:r>
          </w:p>
        </w:tc>
      </w:tr>
      <w:tr w:rsidR="00DA76F2" w:rsidRPr="00DD6B5F" w14:paraId="75F6BE4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AA955B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30AE74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36 (7.8)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4A195A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2D24402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EF3E0E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2C6DD7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417E80E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7F8D5087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BD623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lastRenderedPageBreak/>
              <w:t>Travel frequency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6DE094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04D46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NA</w:t>
            </w:r>
          </w:p>
        </w:tc>
      </w:tr>
      <w:tr w:rsidR="00DA76F2" w:rsidRPr="00DD6B5F" w14:paraId="39B5460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57433A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 xml:space="preserve">No travel to </w:t>
            </w:r>
            <w:r>
              <w:rPr>
                <w:rFonts w:cs="Arial"/>
                <w:bCs/>
                <w:i/>
                <w:sz w:val="16"/>
                <w:szCs w:val="16"/>
              </w:rPr>
              <w:t>L</w:t>
            </w:r>
            <w:r w:rsidRPr="009B0A7F">
              <w:rPr>
                <w:rFonts w:cs="Arial"/>
                <w:bCs/>
                <w:i/>
                <w:sz w:val="16"/>
                <w:szCs w:val="16"/>
              </w:rPr>
              <w:t>umos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BAEF6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422 (91.1)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577EE21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7AAC6B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4B7B89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Weekly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CF3B8B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21 (4.5)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52C183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EA1207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95F2FC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Monthly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97703B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8B97A9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5A3988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6749C1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Every 2 months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852065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5388DC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EC3928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205F45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A645EA">
              <w:rPr>
                <w:rFonts w:cs="Arial"/>
                <w:bCs/>
                <w:sz w:val="16"/>
                <w:szCs w:val="16"/>
              </w:rPr>
              <w:t>No specific interval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F3B22F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10 (2.2)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4077FE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276D65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D9CA78" w14:textId="77777777" w:rsidR="00DA76F2" w:rsidRPr="00A645EA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392D9F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14:paraId="0997DFF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0234021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40A09B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Travel to Senegal for other reasons</w:t>
            </w:r>
          </w:p>
        </w:tc>
      </w:tr>
      <w:tr w:rsidR="00DA76F2" w:rsidRPr="00DD6B5F" w14:paraId="608787A0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600C33" w14:textId="77777777" w:rsidR="00DA76F2" w:rsidRPr="0023531B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Travel for other reasons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C0F50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3856BD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8C4D5B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6AE1A9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F6C0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354 (76.5)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989DBD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82 (89.1)</w:t>
            </w:r>
          </w:p>
        </w:tc>
      </w:tr>
      <w:tr w:rsidR="00DA76F2" w:rsidRPr="00DD6B5F" w14:paraId="00D2F0E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480C19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04F885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104 (22.5)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6BECD3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DA76F2" w:rsidRPr="00DD6B5F" w14:paraId="608686E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16DF1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93991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649A7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6B06709D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F2CE59" w14:textId="2FBEDC8F" w:rsidR="00DA76F2" w:rsidRPr="00DD6B5F" w:rsidRDefault="009B6A24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Travel f</w:t>
            </w:r>
            <w:r w:rsidR="00DA76F2" w:rsidRPr="00DD6B5F">
              <w:rPr>
                <w:rFonts w:cs="Arial"/>
                <w:b/>
                <w:bCs/>
                <w:sz w:val="16"/>
                <w:szCs w:val="16"/>
              </w:rPr>
              <w:t>requency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E2F22B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1711A3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5DEF63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1B1452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 travel for other reasons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E778B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355 (76.7)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90EBFB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82 (89.1)</w:t>
            </w:r>
          </w:p>
        </w:tc>
      </w:tr>
      <w:tr w:rsidR="00DA76F2" w:rsidRPr="00DD6B5F" w14:paraId="046BC6F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98E1DF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Weekly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1DD08C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18 (3.9)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3D66EF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337AC11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BD6F8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Monthly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6BD6BF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6 (1.3)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71A354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3A38E23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4EFA42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Every 2-3 months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E37A75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0DDDB7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6E01CF0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4AE8C4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ind w:left="37"/>
              <w:jc w:val="right"/>
              <w:rPr>
                <w:rFonts w:cs="Arial"/>
                <w:sz w:val="16"/>
                <w:szCs w:val="16"/>
              </w:rPr>
            </w:pPr>
            <w:r w:rsidRPr="00F23220">
              <w:rPr>
                <w:rFonts w:cs="Arial"/>
                <w:sz w:val="16"/>
                <w:szCs w:val="16"/>
              </w:rPr>
              <w:t>No specific interval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D0750D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76 (16.4)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727695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6DC7799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6F385F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ind w:left="3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D27AA5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7 (1.5)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CB7AF2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10D094B1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91149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work level</w:t>
            </w:r>
          </w:p>
        </w:tc>
      </w:tr>
      <w:tr w:rsidR="00DA76F2" w:rsidRPr="00DD6B5F" w14:paraId="6B16085D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E512F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Dry season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(November to May)</w:t>
            </w:r>
          </w:p>
        </w:tc>
      </w:tr>
      <w:tr w:rsidR="00DA76F2" w:rsidRPr="00DD6B5F" w14:paraId="250700C3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4BC82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4B51DF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190A49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F9CEFA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B4EC65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 work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DD9C78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250 (54.0)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3C88B83" w14:textId="77777777" w:rsidR="00DA76F2" w:rsidRPr="003236DE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3236DE">
              <w:rPr>
                <w:rFonts w:cs="Arial"/>
                <w:sz w:val="16"/>
                <w:szCs w:val="16"/>
              </w:rPr>
              <w:t>18 (19.6)</w:t>
            </w:r>
          </w:p>
        </w:tc>
      </w:tr>
      <w:tr w:rsidR="00DA76F2" w:rsidRPr="00DD6B5F" w14:paraId="7285DF5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A23242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 xml:space="preserve">Work (1-7 days/ </w:t>
            </w:r>
            <w:proofErr w:type="spellStart"/>
            <w:r w:rsidRPr="00F23220"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  <w:r w:rsidRPr="00F23220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6ED2FC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199 (43.0)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DA0F28E" w14:textId="77777777" w:rsidR="00DA76F2" w:rsidRPr="003236DE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3236DE">
              <w:rPr>
                <w:rFonts w:cs="Arial"/>
                <w:sz w:val="16"/>
                <w:szCs w:val="16"/>
              </w:rPr>
              <w:t>69 (75.0)</w:t>
            </w:r>
          </w:p>
        </w:tc>
      </w:tr>
      <w:tr w:rsidR="00DA76F2" w:rsidRPr="00DD6B5F" w14:paraId="0D9AA48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6F251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1AC6E6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14 (3.0)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D253E" w14:textId="77777777" w:rsidR="00DA76F2" w:rsidRPr="003236DE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3236DE">
              <w:rPr>
                <w:rFonts w:cs="Arial"/>
                <w:sz w:val="16"/>
                <w:szCs w:val="16"/>
              </w:rPr>
              <w:t>5 (5.5)</w:t>
            </w:r>
          </w:p>
        </w:tc>
      </w:tr>
      <w:tr w:rsidR="00DA76F2" w:rsidRPr="00DD6B5F" w14:paraId="3AAAA6A0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A5885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days/ week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6C09CE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0C1176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0A4D6E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71F91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12D68A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0.0 (0.0-4.0)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EBD564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2.0 (0.5-4.0)</w:t>
            </w:r>
          </w:p>
        </w:tc>
      </w:tr>
      <w:tr w:rsidR="00DA76F2" w:rsidRPr="00DD6B5F" w14:paraId="314B922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D67E8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hours/ day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C16DAA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899046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8B476E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31CF3C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E80313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0.0 (0.0-2.0)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CA8DF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3.0 (1.0-4.0)</w:t>
            </w:r>
          </w:p>
        </w:tc>
      </w:tr>
      <w:tr w:rsidR="00DA76F2" w:rsidRPr="00DD6B5F" w14:paraId="0C2F66B8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E422FC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Rainy season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(June to October)</w:t>
            </w:r>
          </w:p>
        </w:tc>
      </w:tr>
      <w:tr w:rsidR="00DA76F2" w:rsidRPr="00DD6B5F" w14:paraId="6115500A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8465A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3BA19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DB2D80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5F56F5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AC79E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 work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CC9C4F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27 (5.8)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C9547EF" w14:textId="77777777" w:rsidR="00DA76F2" w:rsidRPr="00241CD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241CD2"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DA76F2" w:rsidRPr="00DD6B5F" w14:paraId="2D8A197E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BE574B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 xml:space="preserve">Work (1-7 days/ </w:t>
            </w:r>
            <w:proofErr w:type="spellStart"/>
            <w:r w:rsidRPr="00F23220"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  <w:r w:rsidRPr="00F23220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B289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423 (91.4)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5F906E4" w14:textId="77777777" w:rsidR="00DA76F2" w:rsidRPr="00241CD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241CD2">
              <w:rPr>
                <w:rFonts w:cs="Arial"/>
                <w:sz w:val="16"/>
                <w:szCs w:val="16"/>
              </w:rPr>
              <w:t>87 (94.6)</w:t>
            </w:r>
          </w:p>
        </w:tc>
      </w:tr>
      <w:tr w:rsidR="00DA76F2" w:rsidRPr="00DD6B5F" w14:paraId="684FCD5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00C740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E898E0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13 (2.8)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43D8CD0" w14:textId="77777777" w:rsidR="00DA76F2" w:rsidRPr="00241CD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241CD2">
              <w:rPr>
                <w:rFonts w:cs="Arial"/>
                <w:sz w:val="16"/>
                <w:szCs w:val="16"/>
              </w:rPr>
              <w:t>5 (5.5)</w:t>
            </w:r>
          </w:p>
        </w:tc>
      </w:tr>
      <w:tr w:rsidR="00DA76F2" w:rsidRPr="00DD6B5F" w14:paraId="053A4DE7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84A0B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days/ week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17B70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FD6244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6512C9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B3A8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9071C8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7.0 (7.0-7.0)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B69D65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7.0 (7.0-7.0)</w:t>
            </w:r>
          </w:p>
        </w:tc>
      </w:tr>
      <w:tr w:rsidR="00DA76F2" w:rsidRPr="00DD6B5F" w14:paraId="25173EF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2853E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Work hours/ day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289858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9693B5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7796BB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D878CF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9F4B35" w14:textId="77777777" w:rsidR="00DA76F2" w:rsidRPr="00824A41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824A41">
              <w:rPr>
                <w:rFonts w:cs="Arial"/>
                <w:sz w:val="16"/>
                <w:szCs w:val="16"/>
              </w:rPr>
              <w:t>6.0 (4.0-7.0)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14F7F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5.0 (3.0-6.0)</w:t>
            </w:r>
          </w:p>
        </w:tc>
      </w:tr>
      <w:tr w:rsidR="00DA76F2" w:rsidRPr="00DD6B5F" w14:paraId="6B859CFE" w14:textId="77777777" w:rsidTr="002F69C5">
        <w:tc>
          <w:tcPr>
            <w:tcW w:w="5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825182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harness &amp; cart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21D5CF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7E6BC6A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E4ADF0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Harness 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F1BF2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3F3BD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AFB6FA6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D6DFD0" w14:textId="77777777" w:rsidR="00DA76F2" w:rsidRPr="00A83FEF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Rope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54F5F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457 (98.7)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6D6D08E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 (96.7)</w:t>
            </w:r>
          </w:p>
        </w:tc>
      </w:tr>
      <w:tr w:rsidR="00DA76F2" w:rsidRPr="00DD6B5F" w14:paraId="360B128F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6E2BB" w14:textId="77777777" w:rsidR="00DA76F2" w:rsidRPr="0099786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Other</w:t>
            </w:r>
            <w:proofErr w:type="gram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51F5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6E6F11C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6EB2FA5E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D3C234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 harness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3CE1EF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65865D3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6E97A2DC" w14:textId="77777777" w:rsidTr="002F69C5"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BDDDC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BB288D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90F64B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001031DD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4FBEB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H</w:t>
            </w:r>
            <w:r>
              <w:rPr>
                <w:rFonts w:cs="Arial"/>
                <w:b/>
                <w:bCs/>
                <w:sz w:val="16"/>
                <w:szCs w:val="16"/>
              </w:rPr>
              <w:t>ead restraint or h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>arness maintenance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5468C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45065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612364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55961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Never mended/ Buy replacement if issue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6AFF84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444 (95.9)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D93D5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86 (93.5)</w:t>
            </w:r>
          </w:p>
        </w:tc>
      </w:tr>
      <w:tr w:rsidR="00DA76F2" w:rsidRPr="00DD6B5F" w14:paraId="177EF15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B9F4B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Pay for services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ED50DD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E44265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679E0C9B" w14:textId="77777777" w:rsidTr="002F69C5">
        <w:tc>
          <w:tcPr>
            <w:tcW w:w="352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CFFC0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Owner mends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EC5998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9 (1.9)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D35E4F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4B222E3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568295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DC53A9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9 (1.9)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8269D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30B3459C" w14:textId="77777777" w:rsidTr="002F69C5">
        <w:tc>
          <w:tcPr>
            <w:tcW w:w="352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541C7E" w14:textId="77777777" w:rsidR="00DA76F2" w:rsidRPr="00A83FE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83FEF">
              <w:rPr>
                <w:rFonts w:cs="Arial"/>
                <w:b/>
                <w:bCs/>
                <w:sz w:val="16"/>
                <w:szCs w:val="16"/>
              </w:rPr>
              <w:t>Cart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AD5FB2C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E1181F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A37BF4D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22EBC" w14:textId="77777777" w:rsidR="00DA76F2" w:rsidRPr="00A83FEF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47E3EC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(9.3)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11FFB7B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(19.6)</w:t>
            </w:r>
          </w:p>
        </w:tc>
      </w:tr>
      <w:tr w:rsidR="00DA76F2" w:rsidRPr="00DD6B5F" w14:paraId="46EA69AE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29BF3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15B535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415 (89.6)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3DD59CB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 (76.1)</w:t>
            </w:r>
          </w:p>
        </w:tc>
      </w:tr>
      <w:tr w:rsidR="00DA76F2" w:rsidRPr="00DD6B5F" w14:paraId="07EE4C75" w14:textId="77777777" w:rsidTr="002F69C5">
        <w:tc>
          <w:tcPr>
            <w:tcW w:w="352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E51772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C1451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841A3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DA76F2" w:rsidRPr="00DD6B5F" w14:paraId="32354DF0" w14:textId="77777777" w:rsidTr="002F69C5"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F7D8E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Cart maintenance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48084E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C7366A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627752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FBB80B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Pay for services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D05F40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395 (85.3)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4E3119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61 (66.3)</w:t>
            </w:r>
          </w:p>
        </w:tc>
      </w:tr>
      <w:tr w:rsidR="00DA76F2" w:rsidRPr="00DD6B5F" w14:paraId="415EB9CE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C606BA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Owner mends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CD1D6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12 (2.6)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B0A9E1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DA76F2" w:rsidRPr="00DD6B5F" w14:paraId="5199AEC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0AD88B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Never mended/ Buy replacement if issue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223BFD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7 (1.5)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5643D8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4869934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D3B5E2" w14:textId="77777777" w:rsidR="00DA76F2" w:rsidRPr="00241CD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241CD2">
              <w:rPr>
                <w:rFonts w:cs="Arial"/>
                <w:bCs/>
                <w:sz w:val="16"/>
                <w:szCs w:val="16"/>
              </w:rPr>
              <w:t>No cart owned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F5568C" w14:textId="77777777" w:rsidR="00DA76F2" w:rsidRPr="00241CD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241CD2">
              <w:rPr>
                <w:rFonts w:cs="Arial"/>
                <w:sz w:val="16"/>
                <w:szCs w:val="16"/>
              </w:rPr>
              <w:t>43 (9.3)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A06229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241CD2">
              <w:rPr>
                <w:rFonts w:cs="Arial"/>
                <w:sz w:val="16"/>
                <w:szCs w:val="16"/>
              </w:rPr>
              <w:t>18 (19.6)</w:t>
            </w:r>
          </w:p>
        </w:tc>
      </w:tr>
      <w:tr w:rsidR="00DA76F2" w:rsidRPr="00DD6B5F" w14:paraId="581020F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44133E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2DC15" w14:textId="77777777" w:rsidR="00DA76F2" w:rsidRPr="00A84FC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84FC6">
              <w:rPr>
                <w:rFonts w:cs="Arial"/>
                <w:sz w:val="16"/>
                <w:szCs w:val="16"/>
              </w:rPr>
              <w:t>6 (1.3)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E1F21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DA76F2" w:rsidRPr="00DD6B5F" w14:paraId="59192C6A" w14:textId="77777777" w:rsidTr="002F69C5">
        <w:tc>
          <w:tcPr>
            <w:tcW w:w="5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DCD4C5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housing and restraint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7F690A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95B415B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C9CA1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Day</w:t>
            </w:r>
          </w:p>
        </w:tc>
      </w:tr>
      <w:tr w:rsidR="00DA76F2" w:rsidRPr="00DD6B5F" w14:paraId="38A6EC3A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E707D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Restraint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249D6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5B700C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9245CC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C13D8A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Loose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62DA7B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50 (10.8)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648A8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16 (17.4)</w:t>
            </w:r>
          </w:p>
        </w:tc>
      </w:tr>
      <w:tr w:rsidR="00DA76F2" w:rsidRPr="00DD6B5F" w14:paraId="2A8C906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07128F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5FC580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405 (87.</w:t>
            </w:r>
            <w:r>
              <w:rPr>
                <w:rFonts w:cs="Arial"/>
                <w:sz w:val="16"/>
                <w:szCs w:val="16"/>
              </w:rPr>
              <w:t>5</w:t>
            </w:r>
            <w:r w:rsidRPr="00BB03B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22899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73 (79.3)</w:t>
            </w:r>
          </w:p>
        </w:tc>
      </w:tr>
      <w:tr w:rsidR="00DA76F2" w:rsidRPr="00DD6B5F" w14:paraId="754C6B8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8CC34A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Loose and 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2CE219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0EAA86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27635CE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C55BA2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Fenced area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58FDA4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07415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1064698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EF2AB0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455A95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AB0EC4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0BA84A42" w14:textId="77777777" w:rsidTr="002F69C5">
        <w:tc>
          <w:tcPr>
            <w:tcW w:w="352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3254A9" w14:textId="77777777" w:rsidR="00DA76F2" w:rsidRPr="006101D0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101D0">
              <w:rPr>
                <w:rFonts w:cs="Arial"/>
                <w:b/>
                <w:bCs/>
                <w:sz w:val="16"/>
                <w:szCs w:val="16"/>
              </w:rPr>
              <w:t>Tethering method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0E6BCB2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0EE1E8A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5EDEEBE" w14:textId="77777777" w:rsidTr="002F69C5">
        <w:tc>
          <w:tcPr>
            <w:tcW w:w="352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580CB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 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99ADC23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(11.7)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74FC163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(17.4)</w:t>
            </w:r>
          </w:p>
        </w:tc>
      </w:tr>
      <w:tr w:rsidR="00DA76F2" w:rsidRPr="00DD6B5F" w14:paraId="2966C2DE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EC94B7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Fetlock or lower forelimb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1F1F7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143 (30.9)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297C877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 (66.3)</w:t>
            </w:r>
          </w:p>
        </w:tc>
      </w:tr>
      <w:tr w:rsidR="00DA76F2" w:rsidRPr="00DD6B5F" w14:paraId="55DB8F93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4E8D2C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Lower hindlimb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E8AB89C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5AD91A8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09F3F203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FCEC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Neck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64C49A3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211 (45.6)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47B1C58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(9.8)</w:t>
            </w:r>
          </w:p>
        </w:tc>
      </w:tr>
      <w:tr w:rsidR="00DA76F2" w:rsidRPr="00DD6B5F" w14:paraId="739648F9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981D60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Neck and fetlock or lower forelimb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CABE63B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(5.4)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49AC571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352B76F3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A7210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Tethered by head collar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F76C88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(5.8)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6AF7880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38B5D965" w14:textId="77777777" w:rsidTr="002F69C5"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F177A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B47CF0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C29BFF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253350CA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61C4C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Housing/ shelter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C77610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709273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43680A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AF1200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261D1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147 (31.7)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A7F644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63 (68.5)</w:t>
            </w:r>
          </w:p>
        </w:tc>
      </w:tr>
      <w:tr w:rsidR="00DA76F2" w:rsidRPr="00DD6B5F" w14:paraId="35C69DF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F1B15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2C9B56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314 (67.8)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250187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26 (28.3)</w:t>
            </w:r>
          </w:p>
        </w:tc>
      </w:tr>
      <w:tr w:rsidR="00DA76F2" w:rsidRPr="00DD6B5F" w14:paraId="5F85B00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A6CA53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AC9177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3556EB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66D61A70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6BE1FC9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BB03BD">
              <w:rPr>
                <w:rFonts w:cs="Arial"/>
                <w:b/>
                <w:bCs/>
                <w:sz w:val="16"/>
                <w:szCs w:val="16"/>
              </w:rPr>
              <w:t>Night</w:t>
            </w:r>
          </w:p>
        </w:tc>
      </w:tr>
      <w:tr w:rsidR="00DA76F2" w:rsidRPr="00DD6B5F" w14:paraId="44997AB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C1324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lastRenderedPageBreak/>
              <w:t>Restraint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B27D60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E808C7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EEBAFF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065F67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Loose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86DBD8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10 (2.2)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AACB6C0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DA76F2" w:rsidRPr="00DD6B5F" w14:paraId="6818BAD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C9F311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7E9B54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447 (96.5)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19E2A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DA76F2" w:rsidRPr="00DD6B5F" w14:paraId="68B8092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C3CCD4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Fenced area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959FE1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02363C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1EAF4AE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530E1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712A0A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46696A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4CCCA66B" w14:textId="77777777" w:rsidTr="002F69C5">
        <w:tc>
          <w:tcPr>
            <w:tcW w:w="352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D97B06" w14:textId="77777777" w:rsidR="00DA76F2" w:rsidRPr="006101D0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101D0">
              <w:rPr>
                <w:rFonts w:cs="Arial"/>
                <w:b/>
                <w:bCs/>
                <w:sz w:val="16"/>
                <w:szCs w:val="16"/>
              </w:rPr>
              <w:t>Tethering method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3517FBA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289DE7A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9A75241" w14:textId="77777777" w:rsidTr="002F69C5">
        <w:tc>
          <w:tcPr>
            <w:tcW w:w="352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92BEA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 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AB69010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(2.6)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48C1B0C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DA76F2" w:rsidRPr="00DD6B5F" w14:paraId="6FBEF2A0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0B558A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Fetlock or lower forelimb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4DD6560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 (33.9)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4C86F05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 (72.8)</w:t>
            </w:r>
          </w:p>
        </w:tc>
      </w:tr>
      <w:tr w:rsidR="00DA76F2" w:rsidRPr="00DD6B5F" w14:paraId="3C359126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EC6BC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Lower hindlimb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CACF46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067E740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4F51E38A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0E348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Neck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201CABA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232 (50.1)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09CB178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(12.0)</w:t>
            </w:r>
          </w:p>
        </w:tc>
      </w:tr>
      <w:tr w:rsidR="00DA76F2" w:rsidRPr="00DD6B5F" w14:paraId="2C1DDA14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31501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Neck and fetlock or lower forelimb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C99821C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(5.4)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78212F3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69C726A1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3FD9F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Fetlock or lower forelimb and hindlimb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B6573C3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1E16BFC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486CD576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1CE53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Neck and hindlimbs tied together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F505D7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49EDF21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546D9225" w14:textId="77777777" w:rsidTr="002F69C5"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5F4CC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Tethered by head collar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0CD034A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(5.8)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</w:tcPr>
          <w:p w14:paraId="7403E4C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DA76F2" w:rsidRPr="00DD6B5F" w14:paraId="295B2CE0" w14:textId="77777777" w:rsidTr="002F69C5"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8C7115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AEBB9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(1.5)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19201C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4344BC8B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D5515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Housing/ shelter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9E206A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84E69F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68B37B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01EBB9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BD0022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128 (27.6)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8BAEFB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65 (70.7)</w:t>
            </w:r>
          </w:p>
        </w:tc>
      </w:tr>
      <w:tr w:rsidR="00DA76F2" w:rsidRPr="00DD6B5F" w14:paraId="6569889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E63BF4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F23220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96E7DD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331 (71.5)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449FC8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25 (27.2)</w:t>
            </w:r>
          </w:p>
        </w:tc>
      </w:tr>
      <w:tr w:rsidR="00DA76F2" w:rsidRPr="00DD6B5F" w14:paraId="44FB01A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AA79AD" w14:textId="77777777" w:rsidR="00DA76F2" w:rsidRPr="00F23220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0AB3BE" w14:textId="77777777" w:rsidR="00DA76F2" w:rsidRPr="00BB03BD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B03BD"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9E6E5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4D022C45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C7B308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water source</w:t>
            </w:r>
          </w:p>
        </w:tc>
      </w:tr>
      <w:tr w:rsidR="00DA76F2" w:rsidRPr="00DD6B5F" w14:paraId="4C39ABEE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76942E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Dry season</w:t>
            </w:r>
          </w:p>
        </w:tc>
      </w:tr>
      <w:tr w:rsidR="00DA76F2" w:rsidRPr="00DD6B5F" w14:paraId="69D5BE4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85B2E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Borehole at home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2C77B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BFAA69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187D5B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F19850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6D0BD5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428 (92.4)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6BAAE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79 (85.9)</w:t>
            </w:r>
          </w:p>
        </w:tc>
      </w:tr>
      <w:tr w:rsidR="00DA76F2" w:rsidRPr="00DD6B5F" w14:paraId="7845668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1F25CD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F9EC28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33 (7.1)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AE5ADB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DA76F2" w:rsidRPr="00DD6B5F" w14:paraId="721342B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BDD6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E8A7E2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5B7D542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BA1994" w14:paraId="5F360D8C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F2ACA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A1994">
              <w:rPr>
                <w:rFonts w:cs="Arial"/>
                <w:b/>
                <w:bCs/>
                <w:sz w:val="16"/>
                <w:szCs w:val="16"/>
              </w:rPr>
              <w:t>Borehole in village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D5BA5C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95B50C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DA76F2" w:rsidRPr="00DD6B5F" w14:paraId="530D62B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B2A35A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319853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163 (35.2)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8AD7FD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33 (35.9)</w:t>
            </w:r>
          </w:p>
        </w:tc>
      </w:tr>
      <w:tr w:rsidR="00DA76F2" w:rsidRPr="00DD6B5F" w14:paraId="468240DE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02479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D41FAF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298 (64.4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3D03B5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54 (58.7)</w:t>
            </w:r>
          </w:p>
        </w:tc>
      </w:tr>
      <w:tr w:rsidR="00DA76F2" w:rsidRPr="00DD6B5F" w14:paraId="528973E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FF559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82A279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099FCD0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2D44FEAF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30A0D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9720DD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2D4802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041A50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EB40FD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290A58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277 (59.8)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77EA30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60 (65.2)</w:t>
            </w:r>
          </w:p>
        </w:tc>
      </w:tr>
      <w:tr w:rsidR="00DA76F2" w:rsidRPr="00DD6B5F" w14:paraId="52C273B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63E03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9CA6EA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184 (39.7)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BC6D8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27 (29.3)</w:t>
            </w:r>
          </w:p>
        </w:tc>
      </w:tr>
      <w:tr w:rsidR="00DA76F2" w:rsidRPr="00DD6B5F" w14:paraId="4AED5BD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DEED2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3BF22A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75C613A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38768CA5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EA17E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Pump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A40B54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1536C8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90CF1C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FE727B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7A98AC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443 (95.7)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C3FDCF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74 (80.4)</w:t>
            </w:r>
          </w:p>
        </w:tc>
      </w:tr>
      <w:tr w:rsidR="00DA76F2" w:rsidRPr="00DD6B5F" w14:paraId="5B8821C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5524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51B9CC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18 (3.9)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751787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13 (14.1)</w:t>
            </w:r>
          </w:p>
        </w:tc>
      </w:tr>
      <w:tr w:rsidR="00DA76F2" w:rsidRPr="00DD6B5F" w14:paraId="7695487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84F5B6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D30ADA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56542ED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3EDE4C7F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0ADC9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Tap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BC9BF1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5B72A4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DE86D8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29886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623F84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146 (31.5)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12B870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30 (32.6)</w:t>
            </w:r>
          </w:p>
        </w:tc>
      </w:tr>
      <w:tr w:rsidR="00DA76F2" w:rsidRPr="00DD6B5F" w14:paraId="0120D02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BF17FA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07D1A7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315 (68.0)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502A27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57 (62.0)</w:t>
            </w:r>
          </w:p>
        </w:tc>
      </w:tr>
      <w:tr w:rsidR="00DA76F2" w:rsidRPr="00DD6B5F" w14:paraId="1CA9764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DD74B4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D2FAC0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0CEA897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40E160F4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2B2A8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River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0C5C3C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83B2AA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NA</w:t>
            </w:r>
          </w:p>
        </w:tc>
      </w:tr>
      <w:tr w:rsidR="00DA76F2" w:rsidRPr="00DD6B5F" w14:paraId="10AA3F1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514144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419243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460 (99.4)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F94F5E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EDB793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421FCD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CAF740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A7C552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6280A9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C6B1F7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A608EE" w14:textId="77777777" w:rsidR="00DA76F2" w:rsidRPr="00D93CF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93CFF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14:paraId="6DB14EC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3441136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92B756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Rainy season</w:t>
            </w:r>
          </w:p>
        </w:tc>
      </w:tr>
      <w:tr w:rsidR="00DA76F2" w:rsidRPr="00DD6B5F" w14:paraId="0F49AF1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553D2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Borehole at home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8CB26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C366EE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38D91D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CF0C6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1AA4DA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424 (91.6)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B33213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DA76F2" w:rsidRPr="00DD6B5F" w14:paraId="22B53B2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20F005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A4E6E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37 (8.0)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3A11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DA76F2" w:rsidRPr="00DD6B5F" w14:paraId="5CA7F5E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A9AF6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07A2C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0FBF30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46B35A7C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1003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Borehole in village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C177B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C19D95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7A4C90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A3214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3FD57E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165 (35.6)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EE078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32 (34.8)</w:t>
            </w:r>
          </w:p>
        </w:tc>
      </w:tr>
      <w:tr w:rsidR="00DA76F2" w:rsidRPr="00DD6B5F" w14:paraId="1F492D8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C1B1DD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169B0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296 (63.9)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8D06F4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55 (59.8)</w:t>
            </w:r>
          </w:p>
        </w:tc>
      </w:tr>
      <w:tr w:rsidR="00DA76F2" w:rsidRPr="00DD6B5F" w14:paraId="160156B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3E21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E47A18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2CD55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627453CD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68FB8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Well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8661B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85F134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8C406C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BFCFB8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907D1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280 (60.5)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21AC9F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59 (64.1)</w:t>
            </w:r>
          </w:p>
        </w:tc>
      </w:tr>
      <w:tr w:rsidR="00DA76F2" w:rsidRPr="00DD6B5F" w14:paraId="16291FF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455458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C16919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181 (39.1)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E98F3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28 (30.4)</w:t>
            </w:r>
          </w:p>
        </w:tc>
      </w:tr>
      <w:tr w:rsidR="00DA76F2" w:rsidRPr="00DD6B5F" w14:paraId="0CA78C1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BCAD96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5C1F5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2A5FB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6441C911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B4F07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Pump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7AF1D5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19C4CF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DA430D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CB7E7F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0B3F6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441 (95.2)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AC4DEC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72 (78.3)</w:t>
            </w:r>
          </w:p>
        </w:tc>
      </w:tr>
      <w:tr w:rsidR="00DA76F2" w:rsidRPr="00DD6B5F" w14:paraId="413D36F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F1B3AA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86769F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20 (4.3)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68180F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15 (16.3)</w:t>
            </w:r>
          </w:p>
        </w:tc>
      </w:tr>
      <w:tr w:rsidR="00DA76F2" w:rsidRPr="00DD6B5F" w14:paraId="69C22DD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31E50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5EC8D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24AC70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6F75835C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66345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Tap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F33BF5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E5008F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920BC9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3D5C2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0433A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145 (31.3)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F3D98E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30 (32.6)</w:t>
            </w:r>
          </w:p>
        </w:tc>
      </w:tr>
      <w:tr w:rsidR="00DA76F2" w:rsidRPr="00DD6B5F" w14:paraId="0274620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F02722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19E5E5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316 (68.3)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39551E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57 (62.0)</w:t>
            </w:r>
          </w:p>
        </w:tc>
      </w:tr>
      <w:tr w:rsidR="00DA76F2" w:rsidRPr="00DD6B5F" w14:paraId="392D385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DFEA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57FC64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B7A2D6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38C26CAE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D72C9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Rain water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7D72FB1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54D7D0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18691D7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D021DC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AFB5CF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399 (86.2)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BDEAB9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DA76F2" w:rsidRPr="00DD6B5F" w14:paraId="5CEE8D39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9C29C3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BA1994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FAD4E9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62 (13.4)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9C6DBE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DA76F2" w:rsidRPr="00DD6B5F" w14:paraId="18A8A0C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ACA3FD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1C0A68" w14:textId="77777777" w:rsidR="00DA76F2" w:rsidRPr="00BA1994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BA1994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6C82E6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025F1992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2C9BB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diet management</w:t>
            </w:r>
          </w:p>
        </w:tc>
      </w:tr>
      <w:tr w:rsidR="00DA76F2" w:rsidRPr="00DD6B5F" w14:paraId="573F8B37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64B83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Forage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FB654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69431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5F70C2A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CCB04C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(Groundnut) hay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941BFE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450 (97.2)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02A49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DA76F2" w:rsidRPr="00DD6B5F" w14:paraId="2015049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E7F79B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Hay and grass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12A99B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80197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DA76F2" w:rsidRPr="00DD6B5F" w14:paraId="70BAECF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5CE1A0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No forage offered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48A4BF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E5034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DA76F2" w:rsidRPr="00DD6B5F" w14:paraId="456B092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20BDF4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2422C4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9 (1.9)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568CF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DA76F2" w:rsidRPr="00DD6B5F" w14:paraId="679CFEC4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4A9E5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Grazing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>c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 or browsing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>d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 activity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AA526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C27A2C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65DFF68A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E687D0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F4EB8A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309 (66.7)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8FCD0B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41 (44.6)</w:t>
            </w:r>
          </w:p>
        </w:tc>
      </w:tr>
      <w:tr w:rsidR="00DA76F2" w:rsidRPr="00DD6B5F" w14:paraId="1B7742D4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01F8D8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Grazing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B45687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>2</w:t>
            </w:r>
            <w:r w:rsidRPr="00DD1BB7">
              <w:rPr>
                <w:rFonts w:cs="Arial"/>
                <w:sz w:val="16"/>
                <w:szCs w:val="16"/>
              </w:rPr>
              <w:t xml:space="preserve"> (3</w:t>
            </w:r>
            <w:r>
              <w:rPr>
                <w:rFonts w:cs="Arial"/>
                <w:sz w:val="16"/>
                <w:szCs w:val="16"/>
              </w:rPr>
              <w:t>0.7</w:t>
            </w:r>
            <w:r w:rsidRPr="00DD1BB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684DA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 (45.7)</w:t>
            </w:r>
          </w:p>
        </w:tc>
      </w:tr>
      <w:tr w:rsidR="00DA76F2" w:rsidRPr="00DD6B5F" w14:paraId="55745CDB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4B85F9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Browsing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5F7BD1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1E035F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584E3B5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1B1572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Grazing and browsing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12B916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5378CD" w14:textId="77777777" w:rsidR="00DA76F2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0462A32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69387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967A9C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7 (1.5)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A80F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0135FEB2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1AE39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Grazing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>c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>, hrs/ 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9912E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4782BD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F73F393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789941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9C1AF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DD1BB7">
              <w:rPr>
                <w:rFonts w:cs="Arial"/>
                <w:sz w:val="16"/>
                <w:szCs w:val="16"/>
              </w:rPr>
              <w:t>5.0 (3.0-8.0)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FC4797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5.5 (4.0-12.0)</w:t>
            </w:r>
          </w:p>
        </w:tc>
      </w:tr>
      <w:tr w:rsidR="00DA76F2" w:rsidRPr="00DD6B5F" w14:paraId="62070EBE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5438D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Grazing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>c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>/ Browsing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vertAlign w:val="superscript"/>
              </w:rPr>
              <w:t>d</w:t>
            </w:r>
            <w:r w:rsidRPr="00DD6B5F">
              <w:rPr>
                <w:rFonts w:cs="Arial"/>
                <w:b/>
                <w:bCs/>
                <w:sz w:val="16"/>
                <w:szCs w:val="16"/>
              </w:rPr>
              <w:t>: Restraint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15579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DCDFA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5CA429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CD7B98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Tethered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0B57A0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86 (18.6)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72D740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27 (29.3)</w:t>
            </w:r>
          </w:p>
        </w:tc>
      </w:tr>
      <w:tr w:rsidR="00DA76F2" w:rsidRPr="00DD6B5F" w14:paraId="748D79B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6A2885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Loose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A16BF5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61 (13.2)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B7503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19 (20.7)</w:t>
            </w:r>
          </w:p>
        </w:tc>
      </w:tr>
      <w:tr w:rsidR="00DA76F2" w:rsidRPr="00DD6B5F" w14:paraId="60D81F3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83479B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No grazing/ browsing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5EF554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308 (66.5)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2F6604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41 (44.6)</w:t>
            </w:r>
          </w:p>
        </w:tc>
      </w:tr>
      <w:tr w:rsidR="00DA76F2" w:rsidRPr="00DD6B5F" w14:paraId="6288239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326D40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961C25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8 (1.7)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CC2A6D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DA76F2" w:rsidRPr="00DD6B5F" w14:paraId="4A2899B7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C9E6E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Concentrates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AC8C6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5932CC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2C00DC0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9DE4C3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5DDA2A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111 (24.0)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187687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52 (56.5)</w:t>
            </w:r>
          </w:p>
        </w:tc>
      </w:tr>
      <w:tr w:rsidR="00DA76F2" w:rsidRPr="00DD6B5F" w14:paraId="3C5DDEB7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DC5B23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A13199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350 (75.6)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EF872E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33 (35.9)</w:t>
            </w:r>
          </w:p>
        </w:tc>
      </w:tr>
      <w:tr w:rsidR="00DA76F2" w:rsidRPr="00DD6B5F" w14:paraId="7958B9AD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5EC8B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C07713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A4E10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DA76F2" w:rsidRPr="00DD6B5F" w14:paraId="0F0F0DEB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D82BA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Other equids owned (excluding study animal)</w:t>
            </w:r>
          </w:p>
        </w:tc>
      </w:tr>
      <w:tr w:rsidR="00DA76F2" w:rsidRPr="00DD6B5F" w14:paraId="490D526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95B3F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Other equids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2591B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55355B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4670CFA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204232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9831C9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43 (9.3)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0BAB9A5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20 (21.7)</w:t>
            </w:r>
          </w:p>
        </w:tc>
      </w:tr>
      <w:tr w:rsidR="00DA76F2" w:rsidRPr="00DD6B5F" w14:paraId="255027DF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BE681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26C7B8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420 (90.7)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DC8A43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70 (76.1)</w:t>
            </w:r>
          </w:p>
        </w:tc>
      </w:tr>
      <w:tr w:rsidR="00DA76F2" w:rsidRPr="00DD6B5F" w14:paraId="07289258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166CB5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55154C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1BB7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D1EF1A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DA76F2" w:rsidRPr="00DD6B5F" w14:paraId="09B94186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83002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Other horses, </w:t>
            </w:r>
            <w:r w:rsidRPr="00DD6B5F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AA9FC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2BF8E0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06EB3FC1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135905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4AED26" w14:textId="77777777" w:rsidR="00DA76F2" w:rsidRPr="00DE171C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E171C">
              <w:rPr>
                <w:rFonts w:cs="Arial"/>
                <w:sz w:val="16"/>
                <w:szCs w:val="16"/>
              </w:rPr>
              <w:t>2.0 (1.0-3.0)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D789B51" w14:textId="77777777" w:rsidR="00DA76F2" w:rsidRPr="00A1105A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1105A">
              <w:rPr>
                <w:rFonts w:cs="Arial"/>
                <w:sz w:val="16"/>
                <w:szCs w:val="16"/>
              </w:rPr>
              <w:t>0.0 (0.0-1.0)</w:t>
            </w:r>
          </w:p>
        </w:tc>
      </w:tr>
      <w:tr w:rsidR="00DA76F2" w:rsidRPr="00DD6B5F" w14:paraId="29B06F98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F993F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Other donkeys, </w:t>
            </w:r>
            <w:r w:rsidRPr="00DD6B5F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AE8E86" w14:textId="77777777" w:rsidR="00DA76F2" w:rsidRPr="00DE171C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9E8711" w14:textId="77777777" w:rsidR="00DA76F2" w:rsidRPr="00A1105A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B6EF2B2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5DA94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8F6118" w14:textId="77777777" w:rsidR="00DA76F2" w:rsidRPr="00DE171C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E171C">
              <w:rPr>
                <w:rFonts w:cs="Arial"/>
                <w:sz w:val="16"/>
                <w:szCs w:val="16"/>
              </w:rPr>
              <w:t>1.0 (0.0-2.0)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68C9CFA" w14:textId="77777777" w:rsidR="00DA76F2" w:rsidRPr="00A1105A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A1105A">
              <w:rPr>
                <w:rFonts w:cs="Arial"/>
                <w:sz w:val="16"/>
                <w:szCs w:val="16"/>
              </w:rPr>
              <w:t>2.0 (1.0-3.0)</w:t>
            </w:r>
          </w:p>
        </w:tc>
      </w:tr>
      <w:tr w:rsidR="00DA76F2" w:rsidRPr="00DD6B5F" w14:paraId="6503AF1B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61624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Equid ownership</w:t>
            </w:r>
          </w:p>
        </w:tc>
      </w:tr>
      <w:tr w:rsidR="00DA76F2" w:rsidRPr="00DD6B5F" w14:paraId="14F8303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6187EF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>Time, years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A8AF99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B6536E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7CA81955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5E3780" w14:textId="77777777" w:rsidR="00DA76F2" w:rsidRPr="00DD1BB7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1BB7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83DF9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  <w:r w:rsidRPr="00DD1BB7">
              <w:rPr>
                <w:rFonts w:cs="Arial"/>
                <w:sz w:val="16"/>
                <w:szCs w:val="16"/>
              </w:rPr>
              <w:t>20.0 (10.0-30.0)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325CFF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15.0 (7.0-20.0)</w:t>
            </w:r>
          </w:p>
        </w:tc>
      </w:tr>
      <w:tr w:rsidR="00DA76F2" w:rsidRPr="00DD6B5F" w14:paraId="6721BEC9" w14:textId="77777777" w:rsidTr="002F69C5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7E0D394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Occupants per household</w:t>
            </w:r>
          </w:p>
        </w:tc>
      </w:tr>
      <w:tr w:rsidR="00DA76F2" w:rsidRPr="00DD6B5F" w14:paraId="20A9EFF2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A1260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Total occupants, </w:t>
            </w:r>
            <w:r w:rsidRPr="00DD6B5F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D6BF6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063686D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CD1403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6E24B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6B5F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0426BF" w14:textId="77777777" w:rsidR="00DA76F2" w:rsidRPr="00430A7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430A76">
              <w:rPr>
                <w:rFonts w:cs="Arial"/>
                <w:sz w:val="16"/>
                <w:szCs w:val="16"/>
              </w:rPr>
              <w:t>17.0 (12.0-27.0)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A4F3C8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15.0 (10.8-25.3)</w:t>
            </w:r>
          </w:p>
        </w:tc>
      </w:tr>
      <w:tr w:rsidR="00DA76F2" w:rsidRPr="00DD6B5F" w14:paraId="735C1E13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9A250C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Total adult occupants (≥18 years), </w:t>
            </w:r>
            <w:r w:rsidRPr="00DD6B5F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8C22BD" w14:textId="77777777" w:rsidR="00DA76F2" w:rsidRPr="00430A7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11D7D48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22E227CC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AC6D3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6B5F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AA534F" w14:textId="77777777" w:rsidR="00DA76F2" w:rsidRPr="00430A7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430A76">
              <w:rPr>
                <w:rFonts w:cs="Arial"/>
                <w:sz w:val="16"/>
                <w:szCs w:val="16"/>
              </w:rPr>
              <w:t>8.0 (5.0-15.0)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B4AE28E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8.00 (5.8-15.0)</w:t>
            </w:r>
          </w:p>
        </w:tc>
      </w:tr>
      <w:tr w:rsidR="00DA76F2" w:rsidRPr="00DD6B5F" w14:paraId="34734303" w14:textId="77777777" w:rsidTr="002F69C5">
        <w:tc>
          <w:tcPr>
            <w:tcW w:w="35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D7827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D6B5F">
              <w:rPr>
                <w:rFonts w:cs="Arial"/>
                <w:b/>
                <w:bCs/>
                <w:sz w:val="16"/>
                <w:szCs w:val="16"/>
              </w:rPr>
              <w:t xml:space="preserve">Total child occupants (&lt;18 years), </w:t>
            </w:r>
            <w:r w:rsidRPr="00DD6B5F">
              <w:rPr>
                <w:rFonts w:cs="Arial"/>
                <w:b/>
                <w:bCs/>
                <w:i/>
                <w:sz w:val="16"/>
                <w:szCs w:val="16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974F1A" w14:textId="77777777" w:rsidR="00DA76F2" w:rsidRPr="00430A7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9C2779A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DA76F2" w:rsidRPr="00DD6B5F" w14:paraId="30943D26" w14:textId="77777777" w:rsidTr="002F69C5"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E8B81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DD6B5F">
              <w:rPr>
                <w:rFonts w:cs="Arial"/>
                <w:bCs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9A9D4B" w14:textId="77777777" w:rsidR="00DA76F2" w:rsidRPr="00430A76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430A76">
              <w:rPr>
                <w:rFonts w:cs="Arial"/>
                <w:sz w:val="16"/>
                <w:szCs w:val="16"/>
              </w:rPr>
              <w:t>8.0 (6.0-15.0)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912062" w14:textId="77777777" w:rsidR="00DA76F2" w:rsidRPr="00DD6B5F" w:rsidRDefault="00DA76F2" w:rsidP="002F69C5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D6B5F">
              <w:rPr>
                <w:rFonts w:cs="Arial"/>
                <w:sz w:val="16"/>
                <w:szCs w:val="16"/>
              </w:rPr>
              <w:t>7.0 (5.0-11.0)</w:t>
            </w:r>
          </w:p>
        </w:tc>
      </w:tr>
    </w:tbl>
    <w:p w14:paraId="41FAA3B6" w14:textId="77777777" w:rsidR="00DA76F2" w:rsidRPr="00D6652E" w:rsidRDefault="00DA76F2" w:rsidP="00DA76F2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IQR=Interquartile Range; NR/ND=No response/ No data.</w:t>
      </w:r>
    </w:p>
    <w:p w14:paraId="47674CD7" w14:textId="5F7BD117" w:rsidR="00DA76F2" w:rsidRPr="00E22975" w:rsidRDefault="00DA76F2" w:rsidP="00DA76F2">
      <w:pPr>
        <w:spacing w:line="360" w:lineRule="auto"/>
        <w:rPr>
          <w:rFonts w:cs="Arial"/>
          <w:b/>
          <w:sz w:val="18"/>
          <w:szCs w:val="20"/>
        </w:rPr>
      </w:pPr>
      <w:r w:rsidRPr="0023531B">
        <w:rPr>
          <w:rFonts w:cs="Arial"/>
          <w:sz w:val="16"/>
          <w:szCs w:val="16"/>
          <w:vertAlign w:val="superscript"/>
        </w:rPr>
        <w:t>a</w:t>
      </w:r>
      <w:r w:rsidRPr="0023531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“Other reasons” for study animal to travel to Senegal included, for general transport, ceremonies, farming activities, </w:t>
      </w:r>
      <w:r w:rsidR="009B6A24">
        <w:rPr>
          <w:rFonts w:cs="Arial"/>
          <w:sz w:val="16"/>
          <w:szCs w:val="16"/>
        </w:rPr>
        <w:t xml:space="preserve">to </w:t>
      </w:r>
      <w:r>
        <w:rPr>
          <w:rFonts w:cs="Arial"/>
          <w:sz w:val="16"/>
          <w:szCs w:val="16"/>
        </w:rPr>
        <w:t xml:space="preserve">conduct business, </w:t>
      </w:r>
      <w:r w:rsidR="009B6A24">
        <w:rPr>
          <w:rFonts w:cs="Arial"/>
          <w:sz w:val="16"/>
          <w:szCs w:val="16"/>
        </w:rPr>
        <w:t xml:space="preserve">to </w:t>
      </w:r>
      <w:r>
        <w:rPr>
          <w:rFonts w:cs="Arial"/>
          <w:sz w:val="16"/>
          <w:szCs w:val="16"/>
        </w:rPr>
        <w:t xml:space="preserve">visit family, water collection, and </w:t>
      </w:r>
      <w:r w:rsidR="009B6A24">
        <w:rPr>
          <w:rFonts w:cs="Arial"/>
          <w:sz w:val="16"/>
          <w:szCs w:val="16"/>
        </w:rPr>
        <w:t xml:space="preserve">to </w:t>
      </w:r>
      <w:r>
        <w:rPr>
          <w:rFonts w:cs="Arial"/>
          <w:sz w:val="16"/>
          <w:szCs w:val="16"/>
        </w:rPr>
        <w:t>visit hospital</w:t>
      </w:r>
      <w:r w:rsidRPr="0023531B">
        <w:rPr>
          <w:rFonts w:cs="Arial"/>
          <w:sz w:val="16"/>
          <w:szCs w:val="16"/>
        </w:rPr>
        <w:t>;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  <w:vertAlign w:val="superscript"/>
        </w:rPr>
        <w:t>b</w:t>
      </w:r>
      <w:r>
        <w:rPr>
          <w:rFonts w:cs="Arial"/>
          <w:sz w:val="16"/>
          <w:szCs w:val="16"/>
        </w:rPr>
        <w:t xml:space="preserve"> “Other” materials used for harness included, leather or chains (+/- rope);</w:t>
      </w:r>
      <w:r w:rsidRPr="0023531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  <w:vertAlign w:val="superscript"/>
        </w:rPr>
        <w:t>c</w:t>
      </w:r>
      <w:r w:rsidRPr="0023531B">
        <w:rPr>
          <w:rFonts w:cs="Arial"/>
          <w:sz w:val="16"/>
          <w:szCs w:val="16"/>
        </w:rPr>
        <w:t xml:space="preserve"> Graze</w:t>
      </w:r>
      <w:r w:rsidRPr="00547105">
        <w:rPr>
          <w:rFonts w:cs="Arial"/>
          <w:sz w:val="16"/>
          <w:szCs w:val="18"/>
        </w:rPr>
        <w:t>=feeding on grass, forage or other low growing vegetation</w:t>
      </w:r>
      <w:r>
        <w:rPr>
          <w:rFonts w:cs="Arial"/>
          <w:sz w:val="16"/>
          <w:szCs w:val="18"/>
        </w:rPr>
        <w:t xml:space="preserve">; </w:t>
      </w:r>
      <w:r>
        <w:rPr>
          <w:rFonts w:cs="Arial"/>
          <w:sz w:val="16"/>
          <w:szCs w:val="18"/>
          <w:vertAlign w:val="superscript"/>
        </w:rPr>
        <w:t>d</w:t>
      </w:r>
      <w:r>
        <w:rPr>
          <w:rFonts w:cs="Arial"/>
          <w:sz w:val="16"/>
          <w:szCs w:val="18"/>
        </w:rPr>
        <w:t xml:space="preserve"> </w:t>
      </w:r>
      <w:r w:rsidRPr="00E22975">
        <w:rPr>
          <w:rFonts w:cs="Arial"/>
          <w:sz w:val="16"/>
          <w:szCs w:val="18"/>
        </w:rPr>
        <w:t>Browse</w:t>
      </w:r>
      <w:r w:rsidRPr="00547105">
        <w:rPr>
          <w:rFonts w:cs="Arial"/>
          <w:sz w:val="16"/>
          <w:szCs w:val="18"/>
        </w:rPr>
        <w:t>=opportunistic feeding, including feeding on leaves, shoots or other high growing vegetation</w:t>
      </w:r>
      <w:r>
        <w:rPr>
          <w:rFonts w:cs="Arial"/>
          <w:sz w:val="16"/>
          <w:szCs w:val="18"/>
        </w:rPr>
        <w:t>.</w:t>
      </w:r>
    </w:p>
    <w:p w14:paraId="60FBB822" w14:textId="77777777" w:rsidR="00A74566" w:rsidRDefault="00A74566"/>
    <w:sectPr w:rsidR="00A74566" w:rsidSect="00BB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A96"/>
    <w:multiLevelType w:val="hybridMultilevel"/>
    <w:tmpl w:val="4B4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58DA"/>
    <w:multiLevelType w:val="multilevel"/>
    <w:tmpl w:val="96C45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54DA5"/>
    <w:multiLevelType w:val="hybridMultilevel"/>
    <w:tmpl w:val="D89ED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C54C0"/>
    <w:multiLevelType w:val="multilevel"/>
    <w:tmpl w:val="45DA4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7594F"/>
    <w:multiLevelType w:val="hybridMultilevel"/>
    <w:tmpl w:val="49940430"/>
    <w:lvl w:ilvl="0" w:tplc="8C42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269"/>
    <w:multiLevelType w:val="hybridMultilevel"/>
    <w:tmpl w:val="06487AE4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B09156D"/>
    <w:multiLevelType w:val="hybridMultilevel"/>
    <w:tmpl w:val="B1BE67B2"/>
    <w:lvl w:ilvl="0" w:tplc="EF7E5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C34"/>
    <w:multiLevelType w:val="multilevel"/>
    <w:tmpl w:val="374A7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272D2"/>
    <w:multiLevelType w:val="multilevel"/>
    <w:tmpl w:val="7B4ECCE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A39D0"/>
    <w:multiLevelType w:val="hybridMultilevel"/>
    <w:tmpl w:val="8C120CFA"/>
    <w:lvl w:ilvl="0" w:tplc="30F69E0C">
      <w:start w:val="1"/>
      <w:numFmt w:val="lowerRoman"/>
      <w:lvlText w:val="(%1)"/>
      <w:lvlJc w:val="left"/>
      <w:pPr>
        <w:ind w:left="502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CA54EA"/>
    <w:multiLevelType w:val="multilevel"/>
    <w:tmpl w:val="A38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E3ACF"/>
    <w:multiLevelType w:val="multilevel"/>
    <w:tmpl w:val="14D6DC4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834CE1"/>
    <w:multiLevelType w:val="hybridMultilevel"/>
    <w:tmpl w:val="284C3FBA"/>
    <w:lvl w:ilvl="0" w:tplc="24B0C4C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74222"/>
    <w:multiLevelType w:val="hybridMultilevel"/>
    <w:tmpl w:val="BFCC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D04"/>
    <w:multiLevelType w:val="hybridMultilevel"/>
    <w:tmpl w:val="51A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5DD3"/>
    <w:multiLevelType w:val="hybridMultilevel"/>
    <w:tmpl w:val="86980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4083F"/>
    <w:multiLevelType w:val="hybridMultilevel"/>
    <w:tmpl w:val="1B02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AE5"/>
    <w:multiLevelType w:val="hybridMultilevel"/>
    <w:tmpl w:val="9C6202E4"/>
    <w:lvl w:ilvl="0" w:tplc="374600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B765C"/>
    <w:multiLevelType w:val="hybridMultilevel"/>
    <w:tmpl w:val="EEB641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CE43826"/>
    <w:multiLevelType w:val="hybridMultilevel"/>
    <w:tmpl w:val="A3568450"/>
    <w:lvl w:ilvl="0" w:tplc="60D077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B5272"/>
    <w:multiLevelType w:val="hybridMultilevel"/>
    <w:tmpl w:val="4788B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314F0"/>
    <w:multiLevelType w:val="hybridMultilevel"/>
    <w:tmpl w:val="F19442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067D9E"/>
    <w:multiLevelType w:val="hybridMultilevel"/>
    <w:tmpl w:val="82F4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D03"/>
    <w:multiLevelType w:val="hybridMultilevel"/>
    <w:tmpl w:val="7756A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60FB9"/>
    <w:multiLevelType w:val="multilevel"/>
    <w:tmpl w:val="D42882D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350F3B"/>
    <w:multiLevelType w:val="hybridMultilevel"/>
    <w:tmpl w:val="E278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634AF"/>
    <w:multiLevelType w:val="hybridMultilevel"/>
    <w:tmpl w:val="CB00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C0DDA"/>
    <w:multiLevelType w:val="multilevel"/>
    <w:tmpl w:val="46942C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31CFD"/>
    <w:multiLevelType w:val="multilevel"/>
    <w:tmpl w:val="26F28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2D0926"/>
    <w:multiLevelType w:val="multilevel"/>
    <w:tmpl w:val="2FD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44CBB"/>
    <w:multiLevelType w:val="hybridMultilevel"/>
    <w:tmpl w:val="DC902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F1AEE"/>
    <w:multiLevelType w:val="hybridMultilevel"/>
    <w:tmpl w:val="FC6A1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61C09"/>
    <w:multiLevelType w:val="multilevel"/>
    <w:tmpl w:val="805CE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CD0CFC"/>
    <w:multiLevelType w:val="hybridMultilevel"/>
    <w:tmpl w:val="8E5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179B4"/>
    <w:multiLevelType w:val="multilevel"/>
    <w:tmpl w:val="7554AB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660542"/>
    <w:multiLevelType w:val="multilevel"/>
    <w:tmpl w:val="E9AC0BF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102C4A"/>
    <w:multiLevelType w:val="hybridMultilevel"/>
    <w:tmpl w:val="899ED9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BF3EA3"/>
    <w:multiLevelType w:val="hybridMultilevel"/>
    <w:tmpl w:val="763C6EE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6"/>
  </w:num>
  <w:num w:numId="5">
    <w:abstractNumId w:val="7"/>
  </w:num>
  <w:num w:numId="6">
    <w:abstractNumId w:val="32"/>
  </w:num>
  <w:num w:numId="7">
    <w:abstractNumId w:val="8"/>
  </w:num>
  <w:num w:numId="8">
    <w:abstractNumId w:val="29"/>
  </w:num>
  <w:num w:numId="9">
    <w:abstractNumId w:val="10"/>
  </w:num>
  <w:num w:numId="10">
    <w:abstractNumId w:val="37"/>
  </w:num>
  <w:num w:numId="11">
    <w:abstractNumId w:val="26"/>
  </w:num>
  <w:num w:numId="12">
    <w:abstractNumId w:val="25"/>
  </w:num>
  <w:num w:numId="13">
    <w:abstractNumId w:val="16"/>
  </w:num>
  <w:num w:numId="14">
    <w:abstractNumId w:val="24"/>
  </w:num>
  <w:num w:numId="15">
    <w:abstractNumId w:val="11"/>
  </w:num>
  <w:num w:numId="16">
    <w:abstractNumId w:val="0"/>
  </w:num>
  <w:num w:numId="17">
    <w:abstractNumId w:val="19"/>
  </w:num>
  <w:num w:numId="18">
    <w:abstractNumId w:val="4"/>
  </w:num>
  <w:num w:numId="19">
    <w:abstractNumId w:val="5"/>
  </w:num>
  <w:num w:numId="20">
    <w:abstractNumId w:val="28"/>
  </w:num>
  <w:num w:numId="21">
    <w:abstractNumId w:val="14"/>
  </w:num>
  <w:num w:numId="22">
    <w:abstractNumId w:val="6"/>
  </w:num>
  <w:num w:numId="23">
    <w:abstractNumId w:val="22"/>
  </w:num>
  <w:num w:numId="24">
    <w:abstractNumId w:val="34"/>
  </w:num>
  <w:num w:numId="25">
    <w:abstractNumId w:val="3"/>
  </w:num>
  <w:num w:numId="26">
    <w:abstractNumId w:val="21"/>
  </w:num>
  <w:num w:numId="27">
    <w:abstractNumId w:val="33"/>
  </w:num>
  <w:num w:numId="28">
    <w:abstractNumId w:val="13"/>
  </w:num>
  <w:num w:numId="29">
    <w:abstractNumId w:val="27"/>
  </w:num>
  <w:num w:numId="30">
    <w:abstractNumId w:val="17"/>
  </w:num>
  <w:num w:numId="31">
    <w:abstractNumId w:val="35"/>
  </w:num>
  <w:num w:numId="32">
    <w:abstractNumId w:val="12"/>
  </w:num>
  <w:num w:numId="33">
    <w:abstractNumId w:val="30"/>
  </w:num>
  <w:num w:numId="34">
    <w:abstractNumId w:val="20"/>
  </w:num>
  <w:num w:numId="35">
    <w:abstractNumId w:val="15"/>
  </w:num>
  <w:num w:numId="36">
    <w:abstractNumId w:val="23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2"/>
    <w:rsid w:val="005F6E6C"/>
    <w:rsid w:val="009B6A24"/>
    <w:rsid w:val="00A74566"/>
    <w:rsid w:val="00BB2FAA"/>
    <w:rsid w:val="00D361D1"/>
    <w:rsid w:val="00D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ADCA"/>
  <w15:chartTrackingRefBased/>
  <w15:docId w15:val="{B599CF8F-F2B1-4EE9-884A-6749199B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6F2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6F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6F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6F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6F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6F2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6F2"/>
    <w:rPr>
      <w:rFonts w:ascii="Arial" w:eastAsiaTheme="majorEastAsia" w:hAnsi="Arial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6F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76F2"/>
    <w:rPr>
      <w:rFonts w:ascii="Arial" w:eastAsiaTheme="majorEastAsia" w:hAnsi="Arial" w:cstheme="majorBidi"/>
      <w:b/>
      <w:i/>
      <w:iCs/>
      <w:color w:val="000000" w:themeColor="text1"/>
      <w:sz w:val="20"/>
    </w:rPr>
  </w:style>
  <w:style w:type="paragraph" w:customStyle="1" w:styleId="Default">
    <w:name w:val="Default"/>
    <w:rsid w:val="00DA7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6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6F2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DA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6F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A76F2"/>
  </w:style>
  <w:style w:type="paragraph" w:styleId="ListParagraph">
    <w:name w:val="List Paragraph"/>
    <w:basedOn w:val="Normal"/>
    <w:uiPriority w:val="34"/>
    <w:qFormat/>
    <w:rsid w:val="00DA76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6F2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76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A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76F2"/>
    <w:rPr>
      <w:color w:val="605E5C"/>
      <w:shd w:val="clear" w:color="auto" w:fill="E1DFDD"/>
    </w:rPr>
  </w:style>
  <w:style w:type="character" w:customStyle="1" w:styleId="document-volume">
    <w:name w:val="document-volume"/>
    <w:basedOn w:val="DefaultParagraphFont"/>
    <w:rsid w:val="00DA76F2"/>
  </w:style>
  <w:style w:type="character" w:customStyle="1" w:styleId="document-issue">
    <w:name w:val="document-issue"/>
    <w:basedOn w:val="DefaultParagraphFont"/>
    <w:rsid w:val="00DA76F2"/>
  </w:style>
  <w:style w:type="character" w:customStyle="1" w:styleId="document-pages">
    <w:name w:val="document-pages"/>
    <w:basedOn w:val="DefaultParagraphFont"/>
    <w:rsid w:val="00DA76F2"/>
  </w:style>
  <w:style w:type="paragraph" w:styleId="FootnoteText">
    <w:name w:val="footnote text"/>
    <w:basedOn w:val="Normal"/>
    <w:link w:val="FootnoteTextChar"/>
    <w:uiPriority w:val="99"/>
    <w:semiHidden/>
    <w:unhideWhenUsed/>
    <w:rsid w:val="00DA76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6F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6F2"/>
    <w:rPr>
      <w:vertAlign w:val="superscript"/>
    </w:rPr>
  </w:style>
  <w:style w:type="table" w:styleId="GridTable1Light">
    <w:name w:val="Grid Table 1 Light"/>
    <w:basedOn w:val="TableNormal"/>
    <w:uiPriority w:val="46"/>
    <w:rsid w:val="00DA76F2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A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A76F2"/>
    <w:rPr>
      <w:i/>
      <w:iCs/>
    </w:rPr>
  </w:style>
  <w:style w:type="character" w:customStyle="1" w:styleId="ng-star-inserted">
    <w:name w:val="ng-star-inserted"/>
    <w:basedOn w:val="DefaultParagraphFont"/>
    <w:rsid w:val="00DA76F2"/>
  </w:style>
  <w:style w:type="character" w:customStyle="1" w:styleId="value">
    <w:name w:val="value"/>
    <w:basedOn w:val="DefaultParagraphFont"/>
    <w:rsid w:val="00DA76F2"/>
  </w:style>
  <w:style w:type="character" w:customStyle="1" w:styleId="hgkelc">
    <w:name w:val="hgkelc"/>
    <w:basedOn w:val="DefaultParagraphFont"/>
    <w:rsid w:val="00DA76F2"/>
  </w:style>
  <w:style w:type="character" w:customStyle="1" w:styleId="title-text">
    <w:name w:val="title-text"/>
    <w:basedOn w:val="DefaultParagraphFont"/>
    <w:rsid w:val="00DA76F2"/>
  </w:style>
  <w:style w:type="character" w:customStyle="1" w:styleId="anchor-text">
    <w:name w:val="anchor-text"/>
    <w:basedOn w:val="DefaultParagraphFont"/>
    <w:rsid w:val="00DA76F2"/>
  </w:style>
  <w:style w:type="table" w:styleId="ListTable6Colorful">
    <w:name w:val="List Table 6 Colorful"/>
    <w:basedOn w:val="TableNormal"/>
    <w:uiPriority w:val="51"/>
    <w:rsid w:val="00DA76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DA76F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lmarticle-title">
    <w:name w:val="nlm_article-title"/>
    <w:basedOn w:val="DefaultParagraphFont"/>
    <w:rsid w:val="00DA76F2"/>
  </w:style>
  <w:style w:type="character" w:customStyle="1" w:styleId="nlmyear">
    <w:name w:val="nlm_year"/>
    <w:basedOn w:val="DefaultParagraphFont"/>
    <w:rsid w:val="00DA76F2"/>
  </w:style>
  <w:style w:type="character" w:customStyle="1" w:styleId="nlmfpage">
    <w:name w:val="nlm_fpage"/>
    <w:basedOn w:val="DefaultParagraphFont"/>
    <w:rsid w:val="00DA76F2"/>
  </w:style>
  <w:style w:type="character" w:customStyle="1" w:styleId="nlmlpage">
    <w:name w:val="nlm_lpage"/>
    <w:basedOn w:val="DefaultParagraphFont"/>
    <w:rsid w:val="00DA76F2"/>
  </w:style>
  <w:style w:type="character" w:styleId="FollowedHyperlink">
    <w:name w:val="FollowedHyperlink"/>
    <w:basedOn w:val="DefaultParagraphFont"/>
    <w:uiPriority w:val="99"/>
    <w:semiHidden/>
    <w:unhideWhenUsed/>
    <w:rsid w:val="00DA76F2"/>
    <w:rPr>
      <w:color w:val="954F72" w:themeColor="followedHyperlink"/>
      <w:u w:val="single"/>
    </w:rPr>
  </w:style>
  <w:style w:type="character" w:customStyle="1" w:styleId="period">
    <w:name w:val="period"/>
    <w:basedOn w:val="DefaultParagraphFont"/>
    <w:rsid w:val="00DA76F2"/>
  </w:style>
  <w:style w:type="character" w:customStyle="1" w:styleId="cit">
    <w:name w:val="cit"/>
    <w:basedOn w:val="DefaultParagraphFont"/>
    <w:rsid w:val="00DA76F2"/>
  </w:style>
  <w:style w:type="character" w:customStyle="1" w:styleId="citation-doi">
    <w:name w:val="citation-doi"/>
    <w:basedOn w:val="DefaultParagraphFont"/>
    <w:rsid w:val="00DA76F2"/>
  </w:style>
  <w:style w:type="character" w:customStyle="1" w:styleId="secondary-date">
    <w:name w:val="secondary-date"/>
    <w:basedOn w:val="DefaultParagraphFont"/>
    <w:rsid w:val="00DA76F2"/>
  </w:style>
  <w:style w:type="character" w:customStyle="1" w:styleId="authors-list-item">
    <w:name w:val="authors-list-item"/>
    <w:basedOn w:val="DefaultParagraphFont"/>
    <w:rsid w:val="00DA76F2"/>
  </w:style>
  <w:style w:type="character" w:customStyle="1" w:styleId="author-sup-separator">
    <w:name w:val="author-sup-separator"/>
    <w:basedOn w:val="DefaultParagraphFont"/>
    <w:rsid w:val="00DA76F2"/>
  </w:style>
  <w:style w:type="character" w:customStyle="1" w:styleId="comma">
    <w:name w:val="comma"/>
    <w:basedOn w:val="DefaultParagraphFont"/>
    <w:rsid w:val="00DA76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6F2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DA76F2"/>
  </w:style>
  <w:style w:type="character" w:styleId="Strong">
    <w:name w:val="Strong"/>
    <w:basedOn w:val="DefaultParagraphFont"/>
    <w:uiPriority w:val="22"/>
    <w:qFormat/>
    <w:rsid w:val="00DA76F2"/>
    <w:rPr>
      <w:b/>
      <w:bCs/>
    </w:rPr>
  </w:style>
  <w:style w:type="character" w:customStyle="1" w:styleId="doi">
    <w:name w:val="doi"/>
    <w:basedOn w:val="DefaultParagraphFont"/>
    <w:rsid w:val="00DA76F2"/>
  </w:style>
  <w:style w:type="character" w:customStyle="1" w:styleId="fm-citation-ids-label">
    <w:name w:val="fm-citation-ids-label"/>
    <w:basedOn w:val="DefaultParagraphFont"/>
    <w:rsid w:val="00DA76F2"/>
  </w:style>
  <w:style w:type="character" w:customStyle="1" w:styleId="markedcontent">
    <w:name w:val="markedcontent"/>
    <w:basedOn w:val="DefaultParagraphFont"/>
    <w:rsid w:val="00DA76F2"/>
  </w:style>
  <w:style w:type="character" w:customStyle="1" w:styleId="marklet1kq1tg">
    <w:name w:val="marklet1kq1tg"/>
    <w:basedOn w:val="DefaultParagraphFont"/>
    <w:rsid w:val="00DA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8" ma:contentTypeDescription="Create a new document." ma:contentTypeScope="" ma:versionID="a84e66c67f580efc6845d462334297e2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dc4e48d5470ec0a244238834d944d46f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Props1.xml><?xml version="1.0" encoding="utf-8"?>
<ds:datastoreItem xmlns:ds="http://schemas.openxmlformats.org/officeDocument/2006/customXml" ds:itemID="{F8257AF5-A8F9-41E0-ACAD-BC62462C2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6EC21-FD14-4591-94F0-CBD5699D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570AE-E716-4909-AEA0-AFAC4E369B8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4dd7b8e-c09f-40a4-b7a2-272e21af1bfc"/>
    <ds:schemaRef ds:uri="70653502-edbb-4038-a3c8-527c27a5b89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3</cp:revision>
  <dcterms:created xsi:type="dcterms:W3CDTF">2024-03-03T07:14:00Z</dcterms:created>
  <dcterms:modified xsi:type="dcterms:W3CDTF">2024-08-30T15:39:00Z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