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E336F" w14:textId="312859B1" w:rsidR="0050760B" w:rsidRDefault="0050760B" w:rsidP="00835D62">
      <w:pPr>
        <w:pStyle w:val="Title"/>
        <w:spacing w:before="240" w:after="240"/>
        <w:ind w:left="0"/>
        <w:jc w:val="center"/>
        <w:rPr>
          <w:sz w:val="50"/>
          <w:szCs w:val="50"/>
        </w:rPr>
      </w:pPr>
      <w:r>
        <w:rPr>
          <w:sz w:val="44"/>
          <w:szCs w:val="44"/>
        </w:rPr>
        <w:t>An Automated Syringe-based PoC RT-LAMP LFB Design for Infectious Disease Detection from Saliva</w:t>
      </w:r>
    </w:p>
    <w:p w14:paraId="3BB80184" w14:textId="77777777" w:rsidR="0050760B" w:rsidRDefault="0050760B" w:rsidP="0050760B">
      <w:pPr>
        <w:jc w:val="both"/>
        <w:rPr>
          <w:sz w:val="24"/>
          <w:szCs w:val="24"/>
        </w:rPr>
      </w:pPr>
      <w:r>
        <w:rPr>
          <w:sz w:val="24"/>
          <w:szCs w:val="24"/>
        </w:rPr>
        <w:t>Dulguunnaran Naranbat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 John Murphy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 and Anubhav Tripathi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.</w:t>
      </w:r>
    </w:p>
    <w:p w14:paraId="1D1EF6C7" w14:textId="77777777" w:rsidR="0050760B" w:rsidRDefault="0050760B" w:rsidP="0050760B">
      <w:pPr>
        <w:jc w:val="both"/>
        <w:rPr>
          <w:sz w:val="24"/>
          <w:szCs w:val="24"/>
        </w:rPr>
      </w:pPr>
    </w:p>
    <w:p w14:paraId="47EDF141" w14:textId="77777777" w:rsidR="0050760B" w:rsidRDefault="0050760B" w:rsidP="0050760B">
      <w:p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Center for Biomedical Engineering, School of Engineering, Brown University, Providence, RI 02912, USA</w:t>
      </w:r>
    </w:p>
    <w:p w14:paraId="0E4D36F7" w14:textId="77777777" w:rsidR="0050760B" w:rsidRPr="00B82680" w:rsidRDefault="0050760B" w:rsidP="0050760B">
      <w:pPr>
        <w:spacing w:after="160"/>
        <w:jc w:val="both"/>
        <w:rPr>
          <w:sz w:val="24"/>
          <w:szCs w:val="24"/>
          <w:lang w:val="de-DE"/>
        </w:rPr>
      </w:pPr>
      <w:r>
        <w:rPr>
          <w:sz w:val="24"/>
          <w:szCs w:val="24"/>
        </w:rPr>
        <w:t xml:space="preserve">[*To whom correspondence may be addressed. </w:t>
      </w:r>
      <w:r w:rsidRPr="00B82680">
        <w:rPr>
          <w:sz w:val="24"/>
          <w:szCs w:val="24"/>
          <w:lang w:val="de-DE"/>
        </w:rPr>
        <w:t xml:space="preserve">E-mail: </w:t>
      </w:r>
      <w:hyperlink r:id="rId4">
        <w:r w:rsidRPr="00B82680">
          <w:rPr>
            <w:color w:val="1155CC"/>
            <w:sz w:val="24"/>
            <w:szCs w:val="24"/>
            <w:u w:val="single"/>
            <w:lang w:val="de-DE"/>
          </w:rPr>
          <w:t>anubhav_tripathi@brown.edu</w:t>
        </w:r>
      </w:hyperlink>
      <w:r w:rsidRPr="00B82680">
        <w:rPr>
          <w:sz w:val="24"/>
          <w:szCs w:val="24"/>
          <w:lang w:val="de-DE"/>
        </w:rPr>
        <w:t>]</w:t>
      </w:r>
    </w:p>
    <w:p w14:paraId="3F5BD7AF" w14:textId="5EF56B2B" w:rsidR="0050760B" w:rsidRPr="0050760B" w:rsidRDefault="00AC70A2">
      <w:pPr>
        <w:pStyle w:val="Title"/>
        <w:rPr>
          <w:u w:val="single"/>
          <w:lang w:val="de-DE"/>
        </w:rPr>
      </w:pPr>
      <w:r w:rsidRPr="00AC70A2">
        <w:rPr>
          <w:u w:val="single"/>
        </w:rPr>
        <w:t>Supplementary Material</w:t>
      </w:r>
    </w:p>
    <w:p w14:paraId="64A9898A" w14:textId="77777777" w:rsidR="0050760B" w:rsidRPr="007A0B94" w:rsidRDefault="0050760B">
      <w:pPr>
        <w:rPr>
          <w:sz w:val="24"/>
          <w:szCs w:val="24"/>
          <w:lang w:val="de-DE"/>
        </w:rPr>
      </w:pPr>
      <w:r w:rsidRPr="007A0B94">
        <w:rPr>
          <w:lang w:val="de-DE"/>
        </w:rPr>
        <w:br w:type="page"/>
      </w:r>
    </w:p>
    <w:p w14:paraId="6CB6E1D5" w14:textId="77777777" w:rsidR="000010F3" w:rsidRPr="00E86BA1" w:rsidRDefault="000010F3" w:rsidP="000010F3">
      <w:pPr>
        <w:pStyle w:val="Heading1"/>
        <w:spacing w:after="160"/>
        <w:jc w:val="both"/>
        <w:rPr>
          <w:rFonts w:ascii="Times New Roman" w:eastAsia="Times New Roman" w:hAnsi="Times New Roman" w:cs="Times New Roman"/>
        </w:rPr>
      </w:pPr>
      <w:r w:rsidRPr="00E86BA1">
        <w:rPr>
          <w:rFonts w:ascii="Times New Roman" w:eastAsia="Times New Roman" w:hAnsi="Times New Roman" w:cs="Times New Roman"/>
        </w:rPr>
        <w:lastRenderedPageBreak/>
        <w:t>Data availability</w:t>
      </w:r>
    </w:p>
    <w:p w14:paraId="3F02A848" w14:textId="77777777" w:rsidR="000010F3" w:rsidRPr="00E86BA1" w:rsidRDefault="000010F3" w:rsidP="000010F3">
      <w:pPr>
        <w:jc w:val="both"/>
        <w:rPr>
          <w:sz w:val="24"/>
          <w:szCs w:val="24"/>
        </w:rPr>
      </w:pPr>
      <w:r w:rsidRPr="00E86BA1">
        <w:rPr>
          <w:sz w:val="24"/>
          <w:szCs w:val="24"/>
        </w:rPr>
        <w:t>The datasets used in this study are available in the NCBI library (GeneBank: MT007544.1 and NCBI Reference Sequence: NM_001101.5).</w:t>
      </w:r>
    </w:p>
    <w:p w14:paraId="785CF8A0" w14:textId="77777777" w:rsidR="007A0B94" w:rsidRDefault="007A0B94">
      <w:pPr>
        <w:rPr>
          <w:sz w:val="24"/>
          <w:szCs w:val="24"/>
        </w:rPr>
      </w:pPr>
      <w:r>
        <w:br w:type="page"/>
      </w:r>
    </w:p>
    <w:p w14:paraId="02D6951A" w14:textId="370FE8A6" w:rsidR="002134A5" w:rsidRDefault="0084397E">
      <w:pPr>
        <w:pStyle w:val="BodyText"/>
        <w:spacing w:before="229" w:line="276" w:lineRule="auto"/>
      </w:pPr>
      <w:hyperlink r:id="rId5" w:anchor="stabl_targeted_size">
        <w:r w:rsidR="007B574B">
          <w:rPr>
            <w:b/>
          </w:rPr>
          <w:t>Table</w:t>
        </w:r>
        <w:r w:rsidR="007B574B">
          <w:rPr>
            <w:b/>
            <w:spacing w:val="-4"/>
          </w:rPr>
          <w:t xml:space="preserve"> </w:t>
        </w:r>
        <w:r w:rsidR="007B574B">
          <w:rPr>
            <w:b/>
          </w:rPr>
          <w:t>S1</w:t>
        </w:r>
      </w:hyperlink>
      <w:r w:rsidR="007B574B">
        <w:t>.</w:t>
      </w:r>
      <w:r w:rsidR="007B574B">
        <w:rPr>
          <w:spacing w:val="39"/>
        </w:rPr>
        <w:t xml:space="preserve"> </w:t>
      </w:r>
      <w:r w:rsidR="007B574B">
        <w:t>Targeted</w:t>
      </w:r>
      <w:r w:rsidR="007B574B">
        <w:rPr>
          <w:spacing w:val="39"/>
        </w:rPr>
        <w:t xml:space="preserve"> </w:t>
      </w:r>
      <w:r w:rsidR="007B574B">
        <w:t>N2</w:t>
      </w:r>
      <w:r w:rsidR="007B574B">
        <w:rPr>
          <w:spacing w:val="39"/>
        </w:rPr>
        <w:t xml:space="preserve"> </w:t>
      </w:r>
      <w:r w:rsidR="007B574B">
        <w:t>and</w:t>
      </w:r>
      <w:r w:rsidR="007B574B">
        <w:rPr>
          <w:spacing w:val="39"/>
        </w:rPr>
        <w:t xml:space="preserve"> </w:t>
      </w:r>
      <w:r w:rsidR="007B574B">
        <w:t>ACTB</w:t>
      </w:r>
      <w:r w:rsidR="007B574B">
        <w:rPr>
          <w:spacing w:val="39"/>
        </w:rPr>
        <w:t xml:space="preserve"> </w:t>
      </w:r>
      <w:r w:rsidR="007B574B">
        <w:t>gene</w:t>
      </w:r>
      <w:r w:rsidR="007B574B">
        <w:rPr>
          <w:spacing w:val="39"/>
        </w:rPr>
        <w:t xml:space="preserve"> </w:t>
      </w:r>
      <w:r w:rsidR="007B574B">
        <w:t>designated</w:t>
      </w:r>
      <w:r w:rsidR="007B574B">
        <w:rPr>
          <w:spacing w:val="39"/>
        </w:rPr>
        <w:t xml:space="preserve"> </w:t>
      </w:r>
      <w:r w:rsidR="007B574B">
        <w:t>site</w:t>
      </w:r>
      <w:r w:rsidR="007B574B">
        <w:rPr>
          <w:spacing w:val="39"/>
        </w:rPr>
        <w:t xml:space="preserve"> </w:t>
      </w:r>
      <w:r w:rsidR="007B574B">
        <w:t>size</w:t>
      </w:r>
      <w:r w:rsidR="007B574B">
        <w:rPr>
          <w:spacing w:val="24"/>
        </w:rPr>
        <w:t xml:space="preserve"> </w:t>
      </w:r>
      <w:r w:rsidR="007B574B">
        <w:t>and</w:t>
      </w:r>
      <w:r w:rsidR="007B574B">
        <w:rPr>
          <w:spacing w:val="24"/>
        </w:rPr>
        <w:t xml:space="preserve"> </w:t>
      </w:r>
      <w:r w:rsidR="007B574B">
        <w:t>the</w:t>
      </w:r>
      <w:r w:rsidR="007B574B">
        <w:rPr>
          <w:spacing w:val="24"/>
        </w:rPr>
        <w:t xml:space="preserve"> </w:t>
      </w:r>
      <w:r w:rsidR="007B574B">
        <w:t>predicted</w:t>
      </w:r>
      <w:r w:rsidR="007B574B">
        <w:rPr>
          <w:spacing w:val="24"/>
        </w:rPr>
        <w:t xml:space="preserve"> </w:t>
      </w:r>
      <w:r w:rsidR="007B574B">
        <w:t>FIP</w:t>
      </w:r>
      <w:r w:rsidR="007B574B">
        <w:rPr>
          <w:spacing w:val="24"/>
        </w:rPr>
        <w:t xml:space="preserve"> </w:t>
      </w:r>
      <w:r w:rsidR="007B574B">
        <w:t>loop,</w:t>
      </w:r>
      <w:r w:rsidR="007B574B">
        <w:rPr>
          <w:spacing w:val="24"/>
        </w:rPr>
        <w:t xml:space="preserve"> </w:t>
      </w:r>
      <w:r w:rsidR="007B574B">
        <w:t>BIP loop, and First dumbbell size.</w:t>
      </w: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0"/>
        <w:gridCol w:w="1500"/>
        <w:gridCol w:w="1500"/>
      </w:tblGrid>
      <w:tr w:rsidR="002134A5" w14:paraId="02D6951D" w14:textId="77777777">
        <w:trPr>
          <w:trHeight w:val="520"/>
        </w:trPr>
        <w:tc>
          <w:tcPr>
            <w:tcW w:w="2940" w:type="dxa"/>
            <w:vMerge w:val="restart"/>
          </w:tcPr>
          <w:p w14:paraId="02D6951B" w14:textId="77777777" w:rsidR="002134A5" w:rsidRDefault="007B574B">
            <w:pPr>
              <w:pStyle w:val="TableParagraph"/>
              <w:spacing w:before="100"/>
              <w:ind w:left="1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Targeted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regions</w:t>
            </w:r>
          </w:p>
        </w:tc>
        <w:tc>
          <w:tcPr>
            <w:tcW w:w="3000" w:type="dxa"/>
            <w:gridSpan w:val="2"/>
          </w:tcPr>
          <w:p w14:paraId="02D6951C" w14:textId="77777777" w:rsidR="002134A5" w:rsidRDefault="007B574B">
            <w:pPr>
              <w:pStyle w:val="TableParagraph"/>
              <w:spacing w:before="100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Size </w:t>
            </w:r>
            <w:r>
              <w:rPr>
                <w:b/>
                <w:spacing w:val="-2"/>
                <w:sz w:val="24"/>
              </w:rPr>
              <w:t>(mer)</w:t>
            </w:r>
          </w:p>
        </w:tc>
      </w:tr>
      <w:tr w:rsidR="002134A5" w14:paraId="02D69521" w14:textId="77777777">
        <w:trPr>
          <w:trHeight w:val="520"/>
        </w:trPr>
        <w:tc>
          <w:tcPr>
            <w:tcW w:w="2940" w:type="dxa"/>
            <w:vMerge/>
            <w:tcBorders>
              <w:top w:val="nil"/>
            </w:tcBorders>
          </w:tcPr>
          <w:p w14:paraId="02D6951E" w14:textId="77777777" w:rsidR="002134A5" w:rsidRDefault="002134A5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</w:tcPr>
          <w:p w14:paraId="02D6951F" w14:textId="77777777" w:rsidR="002134A5" w:rsidRDefault="007B574B">
            <w:pPr>
              <w:pStyle w:val="TableParagraph"/>
              <w:spacing w:before="102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N2</w:t>
            </w:r>
          </w:p>
        </w:tc>
        <w:tc>
          <w:tcPr>
            <w:tcW w:w="1500" w:type="dxa"/>
          </w:tcPr>
          <w:p w14:paraId="02D69520" w14:textId="77777777" w:rsidR="002134A5" w:rsidRDefault="007B574B">
            <w:pPr>
              <w:pStyle w:val="TableParagraph"/>
              <w:spacing w:before="102"/>
              <w:ind w:left="94"/>
              <w:rPr>
                <w:sz w:val="24"/>
              </w:rPr>
            </w:pPr>
            <w:r>
              <w:rPr>
                <w:spacing w:val="-4"/>
                <w:sz w:val="24"/>
              </w:rPr>
              <w:t>ACTB</w:t>
            </w:r>
          </w:p>
        </w:tc>
      </w:tr>
      <w:tr w:rsidR="002134A5" w14:paraId="02D69525" w14:textId="77777777">
        <w:trPr>
          <w:trHeight w:val="520"/>
        </w:trPr>
        <w:tc>
          <w:tcPr>
            <w:tcW w:w="2940" w:type="dxa"/>
          </w:tcPr>
          <w:p w14:paraId="02D69522" w14:textId="77777777" w:rsidR="002134A5" w:rsidRDefault="007B574B">
            <w:pPr>
              <w:pStyle w:val="TableParagraph"/>
              <w:spacing w:before="104"/>
              <w:ind w:left="94"/>
              <w:rPr>
                <w:sz w:val="24"/>
              </w:rPr>
            </w:pPr>
            <w:r>
              <w:rPr>
                <w:spacing w:val="-2"/>
                <w:sz w:val="24"/>
              </w:rPr>
              <w:t>Total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region</w:t>
            </w:r>
          </w:p>
        </w:tc>
        <w:tc>
          <w:tcPr>
            <w:tcW w:w="1500" w:type="dxa"/>
          </w:tcPr>
          <w:p w14:paraId="02D69523" w14:textId="77777777" w:rsidR="002134A5" w:rsidRDefault="007B574B">
            <w:pPr>
              <w:pStyle w:val="TableParagraph"/>
              <w:spacing w:before="104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188</w:t>
            </w:r>
          </w:p>
        </w:tc>
        <w:tc>
          <w:tcPr>
            <w:tcW w:w="1500" w:type="dxa"/>
          </w:tcPr>
          <w:p w14:paraId="02D69524" w14:textId="77777777" w:rsidR="002134A5" w:rsidRDefault="007B574B">
            <w:pPr>
              <w:pStyle w:val="TableParagraph"/>
              <w:spacing w:before="104"/>
              <w:ind w:left="94"/>
              <w:rPr>
                <w:sz w:val="24"/>
              </w:rPr>
            </w:pPr>
            <w:r>
              <w:rPr>
                <w:spacing w:val="-5"/>
                <w:sz w:val="24"/>
              </w:rPr>
              <w:t>212</w:t>
            </w:r>
          </w:p>
        </w:tc>
      </w:tr>
      <w:tr w:rsidR="002134A5" w14:paraId="02D69529" w14:textId="77777777">
        <w:trPr>
          <w:trHeight w:val="520"/>
        </w:trPr>
        <w:tc>
          <w:tcPr>
            <w:tcW w:w="2940" w:type="dxa"/>
          </w:tcPr>
          <w:p w14:paraId="02D69526" w14:textId="77777777" w:rsidR="002134A5" w:rsidRDefault="007B574B">
            <w:pPr>
              <w:pStyle w:val="TableParagraph"/>
              <w:spacing w:before="107"/>
              <w:ind w:left="94"/>
              <w:rPr>
                <w:sz w:val="24"/>
              </w:rPr>
            </w:pPr>
            <w:r>
              <w:rPr>
                <w:spacing w:val="-5"/>
                <w:sz w:val="24"/>
              </w:rPr>
              <w:t>F3c</w:t>
            </w:r>
          </w:p>
        </w:tc>
        <w:tc>
          <w:tcPr>
            <w:tcW w:w="1500" w:type="dxa"/>
          </w:tcPr>
          <w:p w14:paraId="02D69527" w14:textId="77777777" w:rsidR="002134A5" w:rsidRDefault="007B574B">
            <w:pPr>
              <w:pStyle w:val="TableParagraph"/>
              <w:spacing w:before="107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500" w:type="dxa"/>
          </w:tcPr>
          <w:p w14:paraId="02D69528" w14:textId="77777777" w:rsidR="002134A5" w:rsidRDefault="007B574B">
            <w:pPr>
              <w:pStyle w:val="TableParagraph"/>
              <w:spacing w:before="107"/>
              <w:ind w:left="94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2134A5" w14:paraId="02D6952D" w14:textId="77777777">
        <w:trPr>
          <w:trHeight w:val="519"/>
        </w:trPr>
        <w:tc>
          <w:tcPr>
            <w:tcW w:w="2940" w:type="dxa"/>
          </w:tcPr>
          <w:p w14:paraId="02D6952A" w14:textId="77777777" w:rsidR="002134A5" w:rsidRDefault="007B574B">
            <w:pPr>
              <w:pStyle w:val="TableParagraph"/>
              <w:spacing w:before="109"/>
              <w:ind w:left="94"/>
              <w:rPr>
                <w:sz w:val="24"/>
              </w:rPr>
            </w:pPr>
            <w:r>
              <w:rPr>
                <w:spacing w:val="-5"/>
                <w:sz w:val="24"/>
              </w:rPr>
              <w:t>F2c</w:t>
            </w:r>
          </w:p>
        </w:tc>
        <w:tc>
          <w:tcPr>
            <w:tcW w:w="1500" w:type="dxa"/>
          </w:tcPr>
          <w:p w14:paraId="02D6952B" w14:textId="77777777" w:rsidR="002134A5" w:rsidRDefault="007B574B">
            <w:pPr>
              <w:pStyle w:val="TableParagraph"/>
              <w:spacing w:before="109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500" w:type="dxa"/>
          </w:tcPr>
          <w:p w14:paraId="02D6952C" w14:textId="77777777" w:rsidR="002134A5" w:rsidRDefault="007B574B">
            <w:pPr>
              <w:pStyle w:val="TableParagraph"/>
              <w:spacing w:before="109"/>
              <w:ind w:left="94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2134A5" w14:paraId="02D69531" w14:textId="77777777">
        <w:trPr>
          <w:trHeight w:val="520"/>
        </w:trPr>
        <w:tc>
          <w:tcPr>
            <w:tcW w:w="2940" w:type="dxa"/>
          </w:tcPr>
          <w:p w14:paraId="02D6952E" w14:textId="77777777" w:rsidR="002134A5" w:rsidRDefault="007B574B">
            <w:pPr>
              <w:pStyle w:val="TableParagraph"/>
              <w:spacing w:before="112"/>
              <w:ind w:left="94"/>
              <w:rPr>
                <w:sz w:val="24"/>
              </w:rPr>
            </w:pPr>
            <w:r>
              <w:rPr>
                <w:spacing w:val="-5"/>
                <w:sz w:val="24"/>
              </w:rPr>
              <w:t>LF</w:t>
            </w:r>
          </w:p>
        </w:tc>
        <w:tc>
          <w:tcPr>
            <w:tcW w:w="1500" w:type="dxa"/>
          </w:tcPr>
          <w:p w14:paraId="02D6952F" w14:textId="77777777" w:rsidR="002134A5" w:rsidRDefault="007B574B">
            <w:pPr>
              <w:pStyle w:val="TableParagraph"/>
              <w:spacing w:before="112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500" w:type="dxa"/>
          </w:tcPr>
          <w:p w14:paraId="02D69530" w14:textId="77777777" w:rsidR="002134A5" w:rsidRDefault="007B574B">
            <w:pPr>
              <w:pStyle w:val="TableParagraph"/>
              <w:spacing w:before="112"/>
              <w:ind w:left="94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2134A5" w14:paraId="02D69535" w14:textId="77777777">
        <w:trPr>
          <w:trHeight w:val="539"/>
        </w:trPr>
        <w:tc>
          <w:tcPr>
            <w:tcW w:w="2940" w:type="dxa"/>
          </w:tcPr>
          <w:p w14:paraId="02D69532" w14:textId="77777777" w:rsidR="002134A5" w:rsidRDefault="007B574B">
            <w:pPr>
              <w:pStyle w:val="TableParagraph"/>
              <w:spacing w:before="114"/>
              <w:ind w:left="94"/>
              <w:rPr>
                <w:sz w:val="24"/>
              </w:rPr>
            </w:pPr>
            <w:r>
              <w:rPr>
                <w:sz w:val="24"/>
              </w:rPr>
              <w:t xml:space="preserve">F spacer I (F2c - </w:t>
            </w:r>
            <w:r>
              <w:rPr>
                <w:spacing w:val="-5"/>
                <w:sz w:val="24"/>
              </w:rPr>
              <w:t>LF)</w:t>
            </w:r>
          </w:p>
        </w:tc>
        <w:tc>
          <w:tcPr>
            <w:tcW w:w="1500" w:type="dxa"/>
          </w:tcPr>
          <w:p w14:paraId="02D69533" w14:textId="77777777" w:rsidR="002134A5" w:rsidRDefault="007B574B">
            <w:pPr>
              <w:pStyle w:val="TableParagraph"/>
              <w:spacing w:before="114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0" w:type="dxa"/>
          </w:tcPr>
          <w:p w14:paraId="02D69534" w14:textId="77777777" w:rsidR="002134A5" w:rsidRDefault="007B574B">
            <w:pPr>
              <w:pStyle w:val="TableParagraph"/>
              <w:spacing w:before="114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2134A5" w14:paraId="02D69539" w14:textId="77777777">
        <w:trPr>
          <w:trHeight w:val="520"/>
        </w:trPr>
        <w:tc>
          <w:tcPr>
            <w:tcW w:w="2940" w:type="dxa"/>
          </w:tcPr>
          <w:p w14:paraId="02D69536" w14:textId="77777777" w:rsidR="002134A5" w:rsidRDefault="007B574B">
            <w:pPr>
              <w:pStyle w:val="TableParagraph"/>
              <w:spacing w:before="96"/>
              <w:ind w:left="94"/>
              <w:rPr>
                <w:sz w:val="24"/>
              </w:rPr>
            </w:pPr>
            <w:r>
              <w:rPr>
                <w:spacing w:val="-5"/>
                <w:sz w:val="24"/>
              </w:rPr>
              <w:t>F1c</w:t>
            </w:r>
          </w:p>
        </w:tc>
        <w:tc>
          <w:tcPr>
            <w:tcW w:w="1500" w:type="dxa"/>
          </w:tcPr>
          <w:p w14:paraId="02D69537" w14:textId="77777777" w:rsidR="002134A5" w:rsidRDefault="007B574B">
            <w:pPr>
              <w:pStyle w:val="TableParagraph"/>
              <w:spacing w:before="96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500" w:type="dxa"/>
          </w:tcPr>
          <w:p w14:paraId="02D69538" w14:textId="77777777" w:rsidR="002134A5" w:rsidRDefault="007B574B">
            <w:pPr>
              <w:pStyle w:val="TableParagraph"/>
              <w:spacing w:before="96"/>
              <w:ind w:left="94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2134A5" w14:paraId="02D6953D" w14:textId="77777777">
        <w:trPr>
          <w:trHeight w:val="520"/>
        </w:trPr>
        <w:tc>
          <w:tcPr>
            <w:tcW w:w="2940" w:type="dxa"/>
          </w:tcPr>
          <w:p w14:paraId="02D6953A" w14:textId="77777777" w:rsidR="002134A5" w:rsidRDefault="007B574B">
            <w:pPr>
              <w:pStyle w:val="TableParagraph"/>
              <w:spacing w:before="99"/>
              <w:ind w:left="94"/>
              <w:rPr>
                <w:sz w:val="24"/>
              </w:rPr>
            </w:pPr>
            <w:r>
              <w:rPr>
                <w:sz w:val="24"/>
              </w:rPr>
              <w:t xml:space="preserve">F spacer II (LF - </w:t>
            </w:r>
            <w:r>
              <w:rPr>
                <w:spacing w:val="-4"/>
                <w:sz w:val="24"/>
              </w:rPr>
              <w:t>F1c)</w:t>
            </w:r>
          </w:p>
        </w:tc>
        <w:tc>
          <w:tcPr>
            <w:tcW w:w="1500" w:type="dxa"/>
          </w:tcPr>
          <w:p w14:paraId="02D6953B" w14:textId="77777777" w:rsidR="002134A5" w:rsidRDefault="007B574B">
            <w:pPr>
              <w:pStyle w:val="TableParagraph"/>
              <w:spacing w:before="99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00" w:type="dxa"/>
          </w:tcPr>
          <w:p w14:paraId="02D6953C" w14:textId="77777777" w:rsidR="002134A5" w:rsidRDefault="007B574B">
            <w:pPr>
              <w:pStyle w:val="TableParagraph"/>
              <w:spacing w:before="99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2134A5" w14:paraId="02D69541" w14:textId="77777777">
        <w:trPr>
          <w:trHeight w:val="520"/>
        </w:trPr>
        <w:tc>
          <w:tcPr>
            <w:tcW w:w="2940" w:type="dxa"/>
          </w:tcPr>
          <w:p w14:paraId="02D6953E" w14:textId="77777777" w:rsidR="002134A5" w:rsidRDefault="007B574B">
            <w:pPr>
              <w:pStyle w:val="TableParagraph"/>
              <w:spacing w:before="101"/>
              <w:ind w:left="94"/>
              <w:rPr>
                <w:sz w:val="24"/>
              </w:rPr>
            </w:pPr>
            <w:r>
              <w:rPr>
                <w:spacing w:val="-5"/>
                <w:sz w:val="24"/>
              </w:rPr>
              <w:t>B3c</w:t>
            </w:r>
          </w:p>
        </w:tc>
        <w:tc>
          <w:tcPr>
            <w:tcW w:w="1500" w:type="dxa"/>
          </w:tcPr>
          <w:p w14:paraId="02D6953F" w14:textId="77777777" w:rsidR="002134A5" w:rsidRDefault="007B574B">
            <w:pPr>
              <w:pStyle w:val="TableParagraph"/>
              <w:spacing w:before="101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500" w:type="dxa"/>
          </w:tcPr>
          <w:p w14:paraId="02D69540" w14:textId="77777777" w:rsidR="002134A5" w:rsidRDefault="007B574B">
            <w:pPr>
              <w:pStyle w:val="TableParagraph"/>
              <w:spacing w:before="101"/>
              <w:ind w:left="94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2134A5" w14:paraId="02D69545" w14:textId="77777777">
        <w:trPr>
          <w:trHeight w:val="520"/>
        </w:trPr>
        <w:tc>
          <w:tcPr>
            <w:tcW w:w="2940" w:type="dxa"/>
          </w:tcPr>
          <w:p w14:paraId="02D69542" w14:textId="77777777" w:rsidR="002134A5" w:rsidRDefault="007B574B">
            <w:pPr>
              <w:pStyle w:val="TableParagraph"/>
              <w:spacing w:before="103"/>
              <w:ind w:left="94"/>
              <w:rPr>
                <w:sz w:val="24"/>
              </w:rPr>
            </w:pPr>
            <w:r>
              <w:rPr>
                <w:spacing w:val="-5"/>
                <w:sz w:val="24"/>
              </w:rPr>
              <w:t>B2c</w:t>
            </w:r>
          </w:p>
        </w:tc>
        <w:tc>
          <w:tcPr>
            <w:tcW w:w="1500" w:type="dxa"/>
          </w:tcPr>
          <w:p w14:paraId="02D69543" w14:textId="77777777" w:rsidR="002134A5" w:rsidRDefault="007B574B">
            <w:pPr>
              <w:pStyle w:val="TableParagraph"/>
              <w:spacing w:before="103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500" w:type="dxa"/>
          </w:tcPr>
          <w:p w14:paraId="02D69544" w14:textId="77777777" w:rsidR="002134A5" w:rsidRDefault="007B574B">
            <w:pPr>
              <w:pStyle w:val="TableParagraph"/>
              <w:spacing w:before="103"/>
              <w:ind w:left="94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2134A5" w14:paraId="02D69549" w14:textId="77777777">
        <w:trPr>
          <w:trHeight w:val="520"/>
        </w:trPr>
        <w:tc>
          <w:tcPr>
            <w:tcW w:w="2940" w:type="dxa"/>
          </w:tcPr>
          <w:p w14:paraId="02D69546" w14:textId="77777777" w:rsidR="002134A5" w:rsidRDefault="007B574B">
            <w:pPr>
              <w:pStyle w:val="TableParagraph"/>
              <w:spacing w:before="106"/>
              <w:ind w:left="94"/>
              <w:rPr>
                <w:sz w:val="24"/>
              </w:rPr>
            </w:pPr>
            <w:r>
              <w:rPr>
                <w:spacing w:val="-5"/>
                <w:sz w:val="24"/>
              </w:rPr>
              <w:t>LB</w:t>
            </w:r>
          </w:p>
        </w:tc>
        <w:tc>
          <w:tcPr>
            <w:tcW w:w="1500" w:type="dxa"/>
          </w:tcPr>
          <w:p w14:paraId="02D69547" w14:textId="77777777" w:rsidR="002134A5" w:rsidRDefault="007B574B">
            <w:pPr>
              <w:pStyle w:val="TableParagraph"/>
              <w:spacing w:before="106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500" w:type="dxa"/>
          </w:tcPr>
          <w:p w14:paraId="02D69548" w14:textId="77777777" w:rsidR="002134A5" w:rsidRDefault="007B574B">
            <w:pPr>
              <w:pStyle w:val="TableParagraph"/>
              <w:spacing w:before="106"/>
              <w:ind w:left="94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2134A5" w14:paraId="02D6954D" w14:textId="77777777">
        <w:trPr>
          <w:trHeight w:val="520"/>
        </w:trPr>
        <w:tc>
          <w:tcPr>
            <w:tcW w:w="2940" w:type="dxa"/>
          </w:tcPr>
          <w:p w14:paraId="02D6954A" w14:textId="77777777" w:rsidR="002134A5" w:rsidRDefault="007B574B">
            <w:pPr>
              <w:pStyle w:val="TableParagraph"/>
              <w:spacing w:before="108"/>
              <w:ind w:left="94"/>
              <w:rPr>
                <w:sz w:val="24"/>
              </w:rPr>
            </w:pPr>
            <w:r>
              <w:rPr>
                <w:sz w:val="24"/>
              </w:rPr>
              <w:t xml:space="preserve">B spacer I (B2 - </w:t>
            </w:r>
            <w:r>
              <w:rPr>
                <w:spacing w:val="-4"/>
                <w:sz w:val="24"/>
              </w:rPr>
              <w:t>LBc)</w:t>
            </w:r>
          </w:p>
        </w:tc>
        <w:tc>
          <w:tcPr>
            <w:tcW w:w="1500" w:type="dxa"/>
          </w:tcPr>
          <w:p w14:paraId="02D6954B" w14:textId="77777777" w:rsidR="002134A5" w:rsidRDefault="007B574B">
            <w:pPr>
              <w:pStyle w:val="TableParagraph"/>
              <w:spacing w:before="108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00" w:type="dxa"/>
          </w:tcPr>
          <w:p w14:paraId="02D6954C" w14:textId="77777777" w:rsidR="002134A5" w:rsidRDefault="007B574B">
            <w:pPr>
              <w:pStyle w:val="TableParagraph"/>
              <w:spacing w:before="108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2134A5" w14:paraId="02D69551" w14:textId="77777777">
        <w:trPr>
          <w:trHeight w:val="520"/>
        </w:trPr>
        <w:tc>
          <w:tcPr>
            <w:tcW w:w="2940" w:type="dxa"/>
          </w:tcPr>
          <w:p w14:paraId="02D6954E" w14:textId="77777777" w:rsidR="002134A5" w:rsidRDefault="007B574B">
            <w:pPr>
              <w:pStyle w:val="TableParagraph"/>
              <w:spacing w:before="111"/>
              <w:ind w:left="94"/>
              <w:rPr>
                <w:sz w:val="24"/>
              </w:rPr>
            </w:pPr>
            <w:r>
              <w:rPr>
                <w:spacing w:val="-5"/>
                <w:sz w:val="24"/>
              </w:rPr>
              <w:t>B1c</w:t>
            </w:r>
          </w:p>
        </w:tc>
        <w:tc>
          <w:tcPr>
            <w:tcW w:w="1500" w:type="dxa"/>
          </w:tcPr>
          <w:p w14:paraId="02D6954F" w14:textId="77777777" w:rsidR="002134A5" w:rsidRDefault="007B574B">
            <w:pPr>
              <w:pStyle w:val="TableParagraph"/>
              <w:spacing w:before="111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500" w:type="dxa"/>
          </w:tcPr>
          <w:p w14:paraId="02D69550" w14:textId="77777777" w:rsidR="002134A5" w:rsidRDefault="007B574B">
            <w:pPr>
              <w:pStyle w:val="TableParagraph"/>
              <w:spacing w:before="111"/>
              <w:ind w:left="94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2134A5" w14:paraId="02D69555" w14:textId="77777777">
        <w:trPr>
          <w:trHeight w:val="519"/>
        </w:trPr>
        <w:tc>
          <w:tcPr>
            <w:tcW w:w="2940" w:type="dxa"/>
          </w:tcPr>
          <w:p w14:paraId="02D69552" w14:textId="77777777" w:rsidR="002134A5" w:rsidRDefault="007B574B">
            <w:pPr>
              <w:pStyle w:val="TableParagraph"/>
              <w:spacing w:before="113"/>
              <w:ind w:left="94"/>
              <w:rPr>
                <w:sz w:val="24"/>
              </w:rPr>
            </w:pPr>
            <w:r>
              <w:rPr>
                <w:sz w:val="24"/>
              </w:rPr>
              <w:t xml:space="preserve">B spacer II (LBc - </w:t>
            </w:r>
            <w:r>
              <w:rPr>
                <w:spacing w:val="-5"/>
                <w:sz w:val="24"/>
              </w:rPr>
              <w:t>B1)</w:t>
            </w:r>
          </w:p>
        </w:tc>
        <w:tc>
          <w:tcPr>
            <w:tcW w:w="1500" w:type="dxa"/>
          </w:tcPr>
          <w:p w14:paraId="02D69553" w14:textId="77777777" w:rsidR="002134A5" w:rsidRDefault="007B574B">
            <w:pPr>
              <w:pStyle w:val="TableParagraph"/>
              <w:spacing w:before="113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00" w:type="dxa"/>
          </w:tcPr>
          <w:p w14:paraId="02D69554" w14:textId="77777777" w:rsidR="002134A5" w:rsidRDefault="007B574B">
            <w:pPr>
              <w:pStyle w:val="TableParagraph"/>
              <w:spacing w:before="113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2134A5" w14:paraId="02D69559" w14:textId="77777777">
        <w:trPr>
          <w:trHeight w:val="540"/>
        </w:trPr>
        <w:tc>
          <w:tcPr>
            <w:tcW w:w="2940" w:type="dxa"/>
          </w:tcPr>
          <w:p w14:paraId="02D69556" w14:textId="77777777" w:rsidR="002134A5" w:rsidRDefault="007B574B">
            <w:pPr>
              <w:pStyle w:val="TableParagraph"/>
              <w:spacing w:before="115"/>
              <w:ind w:left="94"/>
              <w:rPr>
                <w:sz w:val="24"/>
              </w:rPr>
            </w:pPr>
            <w:r>
              <w:rPr>
                <w:sz w:val="24"/>
              </w:rPr>
              <w:t xml:space="preserve">F and B spacer (F1c - </w:t>
            </w:r>
            <w:r>
              <w:rPr>
                <w:spacing w:val="-5"/>
                <w:sz w:val="24"/>
              </w:rPr>
              <w:t>B1)</w:t>
            </w:r>
          </w:p>
        </w:tc>
        <w:tc>
          <w:tcPr>
            <w:tcW w:w="1500" w:type="dxa"/>
          </w:tcPr>
          <w:p w14:paraId="02D69557" w14:textId="77777777" w:rsidR="002134A5" w:rsidRDefault="007B574B">
            <w:pPr>
              <w:pStyle w:val="TableParagraph"/>
              <w:spacing w:before="115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0" w:type="dxa"/>
          </w:tcPr>
          <w:p w14:paraId="02D69558" w14:textId="77777777" w:rsidR="002134A5" w:rsidRDefault="007B574B">
            <w:pPr>
              <w:pStyle w:val="TableParagraph"/>
              <w:spacing w:before="115"/>
              <w:ind w:left="94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</w:tr>
      <w:tr w:rsidR="002134A5" w14:paraId="02D6955D" w14:textId="77777777">
        <w:trPr>
          <w:trHeight w:val="520"/>
        </w:trPr>
        <w:tc>
          <w:tcPr>
            <w:tcW w:w="2940" w:type="dxa"/>
            <w:shd w:val="clear" w:color="auto" w:fill="D9E9D3"/>
          </w:tcPr>
          <w:p w14:paraId="02D6955A" w14:textId="77777777" w:rsidR="002134A5" w:rsidRDefault="007B574B">
            <w:pPr>
              <w:pStyle w:val="TableParagraph"/>
              <w:spacing w:before="98"/>
              <w:ind w:left="94"/>
              <w:rPr>
                <w:sz w:val="24"/>
              </w:rPr>
            </w:pPr>
            <w:r>
              <w:rPr>
                <w:sz w:val="24"/>
              </w:rPr>
              <w:t xml:space="preserve">FIP </w:t>
            </w:r>
            <w:r>
              <w:rPr>
                <w:spacing w:val="-4"/>
                <w:sz w:val="24"/>
              </w:rPr>
              <w:t>loop</w:t>
            </w:r>
          </w:p>
        </w:tc>
        <w:tc>
          <w:tcPr>
            <w:tcW w:w="1500" w:type="dxa"/>
            <w:shd w:val="clear" w:color="auto" w:fill="D9E9D3"/>
          </w:tcPr>
          <w:p w14:paraId="02D6955B" w14:textId="77777777" w:rsidR="002134A5" w:rsidRDefault="007B574B">
            <w:pPr>
              <w:pStyle w:val="TableParagraph"/>
              <w:spacing w:before="98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1500" w:type="dxa"/>
            <w:shd w:val="clear" w:color="auto" w:fill="D9E9D3"/>
          </w:tcPr>
          <w:p w14:paraId="02D6955C" w14:textId="77777777" w:rsidR="002134A5" w:rsidRDefault="007B574B">
            <w:pPr>
              <w:pStyle w:val="TableParagraph"/>
              <w:spacing w:before="98"/>
              <w:ind w:left="94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</w:tr>
      <w:tr w:rsidR="002134A5" w14:paraId="02D69561" w14:textId="77777777">
        <w:trPr>
          <w:trHeight w:val="520"/>
        </w:trPr>
        <w:tc>
          <w:tcPr>
            <w:tcW w:w="2940" w:type="dxa"/>
            <w:shd w:val="clear" w:color="auto" w:fill="D9E9D3"/>
          </w:tcPr>
          <w:p w14:paraId="02D6955E" w14:textId="77777777" w:rsidR="002134A5" w:rsidRDefault="007B574B">
            <w:pPr>
              <w:pStyle w:val="TableParagraph"/>
              <w:spacing w:before="100"/>
              <w:ind w:left="94"/>
              <w:rPr>
                <w:sz w:val="24"/>
              </w:rPr>
            </w:pPr>
            <w:r>
              <w:rPr>
                <w:sz w:val="24"/>
              </w:rPr>
              <w:t xml:space="preserve">BIP </w:t>
            </w:r>
            <w:r>
              <w:rPr>
                <w:spacing w:val="-4"/>
                <w:sz w:val="24"/>
              </w:rPr>
              <w:t>loop</w:t>
            </w:r>
          </w:p>
        </w:tc>
        <w:tc>
          <w:tcPr>
            <w:tcW w:w="1500" w:type="dxa"/>
            <w:shd w:val="clear" w:color="auto" w:fill="D9E9D3"/>
          </w:tcPr>
          <w:p w14:paraId="02D6955F" w14:textId="77777777" w:rsidR="002134A5" w:rsidRDefault="007B574B">
            <w:pPr>
              <w:pStyle w:val="TableParagraph"/>
              <w:spacing w:before="100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1500" w:type="dxa"/>
            <w:shd w:val="clear" w:color="auto" w:fill="D9E9D3"/>
          </w:tcPr>
          <w:p w14:paraId="02D69560" w14:textId="77777777" w:rsidR="002134A5" w:rsidRDefault="007B574B">
            <w:pPr>
              <w:pStyle w:val="TableParagraph"/>
              <w:spacing w:before="100"/>
              <w:ind w:left="94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</w:tr>
      <w:tr w:rsidR="002134A5" w14:paraId="02D69565" w14:textId="77777777">
        <w:trPr>
          <w:trHeight w:val="520"/>
        </w:trPr>
        <w:tc>
          <w:tcPr>
            <w:tcW w:w="2940" w:type="dxa"/>
            <w:shd w:val="clear" w:color="auto" w:fill="FBE4CC"/>
          </w:tcPr>
          <w:p w14:paraId="02D69562" w14:textId="77777777" w:rsidR="002134A5" w:rsidRDefault="007B574B">
            <w:pPr>
              <w:pStyle w:val="TableParagraph"/>
              <w:spacing w:before="102"/>
              <w:ind w:left="94"/>
              <w:rPr>
                <w:sz w:val="24"/>
              </w:rPr>
            </w:pPr>
            <w:r>
              <w:rPr>
                <w:sz w:val="24"/>
              </w:rPr>
              <w:t xml:space="preserve">First </w:t>
            </w:r>
            <w:r>
              <w:rPr>
                <w:spacing w:val="-2"/>
                <w:sz w:val="24"/>
              </w:rPr>
              <w:t>dumbell</w:t>
            </w:r>
          </w:p>
        </w:tc>
        <w:tc>
          <w:tcPr>
            <w:tcW w:w="1500" w:type="dxa"/>
            <w:shd w:val="clear" w:color="auto" w:fill="FBE4CC"/>
          </w:tcPr>
          <w:p w14:paraId="02D69563" w14:textId="77777777" w:rsidR="002134A5" w:rsidRDefault="007B574B">
            <w:pPr>
              <w:pStyle w:val="TableParagraph"/>
              <w:spacing w:before="102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1500" w:type="dxa"/>
            <w:shd w:val="clear" w:color="auto" w:fill="FBE4CC"/>
          </w:tcPr>
          <w:p w14:paraId="02D69564" w14:textId="77777777" w:rsidR="002134A5" w:rsidRDefault="007B574B">
            <w:pPr>
              <w:pStyle w:val="TableParagraph"/>
              <w:spacing w:before="102"/>
              <w:ind w:left="94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</w:tr>
    </w:tbl>
    <w:p w14:paraId="02D69566" w14:textId="77777777" w:rsidR="002134A5" w:rsidRDefault="002134A5">
      <w:pPr>
        <w:rPr>
          <w:sz w:val="24"/>
        </w:rPr>
        <w:sectPr w:rsidR="002134A5">
          <w:type w:val="continuous"/>
          <w:pgSz w:w="12240" w:h="15840"/>
          <w:pgMar w:top="1780" w:right="1340" w:bottom="280" w:left="1340" w:header="720" w:footer="720" w:gutter="0"/>
          <w:cols w:space="720"/>
        </w:sectPr>
      </w:pPr>
    </w:p>
    <w:p w14:paraId="02D69567" w14:textId="77777777" w:rsidR="002134A5" w:rsidRDefault="007B574B">
      <w:pPr>
        <w:pStyle w:val="BodyText"/>
        <w:ind w:left="22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2D69612" wp14:editId="02D69613">
            <wp:extent cx="5834633" cy="386334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4633" cy="386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69568" w14:textId="77777777" w:rsidR="002134A5" w:rsidRDefault="002134A5">
      <w:pPr>
        <w:pStyle w:val="BodyText"/>
        <w:spacing w:before="140"/>
        <w:ind w:left="0"/>
      </w:pPr>
    </w:p>
    <w:p w14:paraId="02D69569" w14:textId="77777777" w:rsidR="002134A5" w:rsidRDefault="0084397E">
      <w:pPr>
        <w:pStyle w:val="BodyText"/>
        <w:spacing w:line="276" w:lineRule="auto"/>
        <w:ind w:right="102"/>
        <w:jc w:val="both"/>
      </w:pPr>
      <w:hyperlink r:id="rId7" w:anchor="sfigu_LFB_readouts">
        <w:r w:rsidR="007B574B">
          <w:rPr>
            <w:b/>
          </w:rPr>
          <w:t>Figure</w:t>
        </w:r>
        <w:r w:rsidR="007B574B">
          <w:rPr>
            <w:b/>
            <w:spacing w:val="-3"/>
          </w:rPr>
          <w:t xml:space="preserve"> </w:t>
        </w:r>
        <w:r w:rsidR="007B574B">
          <w:rPr>
            <w:b/>
          </w:rPr>
          <w:t>S1</w:t>
        </w:r>
      </w:hyperlink>
      <w:r w:rsidR="007B574B">
        <w:t>. LFB readouts of amplicons from SPoC at different SARS-CoV-2 spike-in concentrations. From top to bottom, the observable bands read the control band, ACTB target amplification band, and N2 amplification band.</w:t>
      </w:r>
    </w:p>
    <w:p w14:paraId="49DBB889" w14:textId="77777777" w:rsidR="007B574B" w:rsidRDefault="007B574B">
      <w:pPr>
        <w:rPr>
          <w:sz w:val="24"/>
          <w:szCs w:val="24"/>
        </w:rPr>
      </w:pPr>
      <w:r>
        <w:br w:type="page"/>
      </w:r>
    </w:p>
    <w:p w14:paraId="02D6956A" w14:textId="227DA97C" w:rsidR="002134A5" w:rsidRDefault="0084397E">
      <w:pPr>
        <w:pStyle w:val="BodyText"/>
        <w:spacing w:before="160" w:line="276" w:lineRule="auto"/>
        <w:ind w:right="101"/>
        <w:jc w:val="both"/>
      </w:pPr>
      <w:hyperlink r:id="rId8" w:anchor="stabl_smt_measurment">
        <w:r w:rsidR="007B574B">
          <w:rPr>
            <w:b/>
          </w:rPr>
          <w:t>Table</w:t>
        </w:r>
        <w:r w:rsidR="007B574B">
          <w:rPr>
            <w:b/>
            <w:spacing w:val="-5"/>
          </w:rPr>
          <w:t xml:space="preserve"> </w:t>
        </w:r>
        <w:r w:rsidR="007B574B">
          <w:rPr>
            <w:b/>
          </w:rPr>
          <w:t>S2</w:t>
        </w:r>
      </w:hyperlink>
      <w:r w:rsidR="007B574B">
        <w:t>. Measured saliva displacement gravimetric weight</w:t>
      </w:r>
      <w:r w:rsidR="007B574B">
        <w:rPr>
          <w:spacing w:val="-5"/>
        </w:rPr>
        <w:t xml:space="preserve"> </w:t>
      </w:r>
      <w:r w:rsidR="007B574B">
        <w:t>(g)</w:t>
      </w:r>
      <w:r w:rsidR="007B574B">
        <w:rPr>
          <w:spacing w:val="-5"/>
        </w:rPr>
        <w:t xml:space="preserve"> </w:t>
      </w:r>
      <w:r w:rsidR="007B574B">
        <w:t>of</w:t>
      </w:r>
      <w:r w:rsidR="007B574B">
        <w:rPr>
          <w:spacing w:val="-5"/>
        </w:rPr>
        <w:t xml:space="preserve"> </w:t>
      </w:r>
      <w:r w:rsidR="007B574B">
        <w:t>a</w:t>
      </w:r>
      <w:r w:rsidR="007B574B">
        <w:rPr>
          <w:spacing w:val="-5"/>
        </w:rPr>
        <w:t xml:space="preserve"> </w:t>
      </w:r>
      <w:r w:rsidR="007B574B">
        <w:t>typical</w:t>
      </w:r>
      <w:r w:rsidR="007B574B">
        <w:rPr>
          <w:spacing w:val="-5"/>
        </w:rPr>
        <w:t xml:space="preserve"> </w:t>
      </w:r>
      <w:r w:rsidR="007B574B">
        <w:t>pipettor</w:t>
      </w:r>
      <w:r w:rsidR="007B574B">
        <w:rPr>
          <w:spacing w:val="-5"/>
        </w:rPr>
        <w:t xml:space="preserve"> </w:t>
      </w:r>
      <w:r w:rsidR="007B574B">
        <w:t>(control)</w:t>
      </w:r>
      <w:r w:rsidR="007B574B">
        <w:rPr>
          <w:spacing w:val="-5"/>
        </w:rPr>
        <w:t xml:space="preserve"> </w:t>
      </w:r>
      <w:r w:rsidR="007B574B">
        <w:t>set at 200 μL and the Saliva Measuring Tube (SMT).</w:t>
      </w:r>
    </w:p>
    <w:p w14:paraId="02D6956B" w14:textId="77777777" w:rsidR="002134A5" w:rsidRDefault="002134A5">
      <w:pPr>
        <w:pStyle w:val="BodyText"/>
        <w:spacing w:before="3"/>
        <w:ind w:left="0"/>
        <w:rPr>
          <w:sz w:val="13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0"/>
        <w:gridCol w:w="1500"/>
        <w:gridCol w:w="1500"/>
      </w:tblGrid>
      <w:tr w:rsidR="002134A5" w14:paraId="02D6956F" w14:textId="77777777">
        <w:trPr>
          <w:trHeight w:val="400"/>
        </w:trPr>
        <w:tc>
          <w:tcPr>
            <w:tcW w:w="1500" w:type="dxa"/>
          </w:tcPr>
          <w:p w14:paraId="02D6956C" w14:textId="77777777" w:rsidR="002134A5" w:rsidRDefault="007B574B">
            <w:pPr>
              <w:pStyle w:val="TableParagraph"/>
              <w:spacing w:before="47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Trial</w:t>
            </w:r>
          </w:p>
        </w:tc>
        <w:tc>
          <w:tcPr>
            <w:tcW w:w="1500" w:type="dxa"/>
          </w:tcPr>
          <w:p w14:paraId="02D6956D" w14:textId="77777777" w:rsidR="002134A5" w:rsidRDefault="007B574B">
            <w:pPr>
              <w:pStyle w:val="TableParagraph"/>
              <w:spacing w:before="47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Treatment</w:t>
            </w:r>
          </w:p>
        </w:tc>
        <w:tc>
          <w:tcPr>
            <w:tcW w:w="1500" w:type="dxa"/>
          </w:tcPr>
          <w:p w14:paraId="02D6956E" w14:textId="77777777" w:rsidR="002134A5" w:rsidRDefault="007B574B">
            <w:pPr>
              <w:pStyle w:val="TableParagraph"/>
              <w:spacing w:before="47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Weight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(g)</w:t>
            </w:r>
          </w:p>
        </w:tc>
      </w:tr>
      <w:tr w:rsidR="002134A5" w14:paraId="02D69573" w14:textId="77777777">
        <w:trPr>
          <w:trHeight w:val="400"/>
        </w:trPr>
        <w:tc>
          <w:tcPr>
            <w:tcW w:w="1500" w:type="dxa"/>
          </w:tcPr>
          <w:p w14:paraId="02D69570" w14:textId="77777777" w:rsidR="002134A5" w:rsidRDefault="007B574B">
            <w:pPr>
              <w:pStyle w:val="TableParagraph"/>
              <w:spacing w:before="49"/>
              <w:ind w:right="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0" w:type="dxa"/>
          </w:tcPr>
          <w:p w14:paraId="02D69571" w14:textId="77777777" w:rsidR="002134A5" w:rsidRDefault="007B574B">
            <w:pPr>
              <w:pStyle w:val="TableParagraph"/>
              <w:spacing w:before="49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Control</w:t>
            </w:r>
          </w:p>
        </w:tc>
        <w:tc>
          <w:tcPr>
            <w:tcW w:w="1500" w:type="dxa"/>
          </w:tcPr>
          <w:p w14:paraId="02D69572" w14:textId="77777777" w:rsidR="002134A5" w:rsidRDefault="007B574B">
            <w:pPr>
              <w:pStyle w:val="TableParagraph"/>
              <w:spacing w:before="49"/>
              <w:ind w:right="3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0.1903</w:t>
            </w:r>
          </w:p>
        </w:tc>
      </w:tr>
      <w:tr w:rsidR="002134A5" w14:paraId="02D69577" w14:textId="77777777">
        <w:trPr>
          <w:trHeight w:val="399"/>
        </w:trPr>
        <w:tc>
          <w:tcPr>
            <w:tcW w:w="1500" w:type="dxa"/>
          </w:tcPr>
          <w:p w14:paraId="02D69574" w14:textId="77777777" w:rsidR="002134A5" w:rsidRDefault="007B574B">
            <w:pPr>
              <w:pStyle w:val="TableParagraph"/>
              <w:spacing w:before="52"/>
              <w:ind w:right="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00" w:type="dxa"/>
          </w:tcPr>
          <w:p w14:paraId="02D69575" w14:textId="77777777" w:rsidR="002134A5" w:rsidRDefault="007B574B">
            <w:pPr>
              <w:pStyle w:val="TableParagraph"/>
              <w:spacing w:before="52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Control</w:t>
            </w:r>
          </w:p>
        </w:tc>
        <w:tc>
          <w:tcPr>
            <w:tcW w:w="1500" w:type="dxa"/>
          </w:tcPr>
          <w:p w14:paraId="02D69576" w14:textId="77777777" w:rsidR="002134A5" w:rsidRDefault="007B574B">
            <w:pPr>
              <w:pStyle w:val="TableParagraph"/>
              <w:spacing w:before="52"/>
              <w:ind w:right="3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0.1998</w:t>
            </w:r>
          </w:p>
        </w:tc>
      </w:tr>
      <w:tr w:rsidR="002134A5" w14:paraId="02D6957B" w14:textId="77777777">
        <w:trPr>
          <w:trHeight w:val="400"/>
        </w:trPr>
        <w:tc>
          <w:tcPr>
            <w:tcW w:w="1500" w:type="dxa"/>
          </w:tcPr>
          <w:p w14:paraId="02D69578" w14:textId="77777777" w:rsidR="002134A5" w:rsidRDefault="007B574B">
            <w:pPr>
              <w:pStyle w:val="TableParagraph"/>
              <w:spacing w:before="54"/>
              <w:ind w:right="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00" w:type="dxa"/>
          </w:tcPr>
          <w:p w14:paraId="02D69579" w14:textId="77777777" w:rsidR="002134A5" w:rsidRDefault="007B574B">
            <w:pPr>
              <w:pStyle w:val="TableParagraph"/>
              <w:spacing w:before="54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Control</w:t>
            </w:r>
          </w:p>
        </w:tc>
        <w:tc>
          <w:tcPr>
            <w:tcW w:w="1500" w:type="dxa"/>
          </w:tcPr>
          <w:p w14:paraId="02D6957A" w14:textId="77777777" w:rsidR="002134A5" w:rsidRDefault="007B574B">
            <w:pPr>
              <w:pStyle w:val="TableParagraph"/>
              <w:spacing w:before="54"/>
              <w:ind w:right="3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0.2066</w:t>
            </w:r>
          </w:p>
        </w:tc>
      </w:tr>
      <w:tr w:rsidR="002134A5" w14:paraId="02D6957F" w14:textId="77777777">
        <w:trPr>
          <w:trHeight w:val="400"/>
        </w:trPr>
        <w:tc>
          <w:tcPr>
            <w:tcW w:w="1500" w:type="dxa"/>
          </w:tcPr>
          <w:p w14:paraId="02D6957C" w14:textId="77777777" w:rsidR="002134A5" w:rsidRDefault="007B574B">
            <w:pPr>
              <w:pStyle w:val="TableParagraph"/>
              <w:spacing w:before="57"/>
              <w:ind w:right="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0" w:type="dxa"/>
          </w:tcPr>
          <w:p w14:paraId="02D6957D" w14:textId="77777777" w:rsidR="002134A5" w:rsidRDefault="007B574B">
            <w:pPr>
              <w:pStyle w:val="TableParagraph"/>
              <w:spacing w:before="57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Control</w:t>
            </w:r>
          </w:p>
        </w:tc>
        <w:tc>
          <w:tcPr>
            <w:tcW w:w="1500" w:type="dxa"/>
          </w:tcPr>
          <w:p w14:paraId="02D6957E" w14:textId="77777777" w:rsidR="002134A5" w:rsidRDefault="007B574B">
            <w:pPr>
              <w:pStyle w:val="TableParagraph"/>
              <w:spacing w:before="57"/>
              <w:ind w:right="3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0.1912</w:t>
            </w:r>
          </w:p>
        </w:tc>
      </w:tr>
      <w:tr w:rsidR="002134A5" w14:paraId="02D69583" w14:textId="77777777">
        <w:trPr>
          <w:trHeight w:val="419"/>
        </w:trPr>
        <w:tc>
          <w:tcPr>
            <w:tcW w:w="1500" w:type="dxa"/>
          </w:tcPr>
          <w:p w14:paraId="02D69580" w14:textId="77777777" w:rsidR="002134A5" w:rsidRDefault="007B574B">
            <w:pPr>
              <w:pStyle w:val="TableParagraph"/>
              <w:spacing w:before="59"/>
              <w:ind w:right="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0" w:type="dxa"/>
          </w:tcPr>
          <w:p w14:paraId="02D69581" w14:textId="77777777" w:rsidR="002134A5" w:rsidRDefault="007B574B">
            <w:pPr>
              <w:pStyle w:val="TableParagraph"/>
              <w:spacing w:before="59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Control</w:t>
            </w:r>
          </w:p>
        </w:tc>
        <w:tc>
          <w:tcPr>
            <w:tcW w:w="1500" w:type="dxa"/>
          </w:tcPr>
          <w:p w14:paraId="02D69582" w14:textId="77777777" w:rsidR="002134A5" w:rsidRDefault="007B574B">
            <w:pPr>
              <w:pStyle w:val="TableParagraph"/>
              <w:spacing w:before="59"/>
              <w:ind w:right="3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0.1914</w:t>
            </w:r>
          </w:p>
        </w:tc>
      </w:tr>
      <w:tr w:rsidR="002134A5" w14:paraId="02D69587" w14:textId="77777777">
        <w:trPr>
          <w:trHeight w:val="400"/>
        </w:trPr>
        <w:tc>
          <w:tcPr>
            <w:tcW w:w="1500" w:type="dxa"/>
          </w:tcPr>
          <w:p w14:paraId="02D69584" w14:textId="77777777" w:rsidR="002134A5" w:rsidRDefault="007B574B">
            <w:pPr>
              <w:pStyle w:val="TableParagraph"/>
              <w:spacing w:before="41"/>
              <w:ind w:right="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00" w:type="dxa"/>
          </w:tcPr>
          <w:p w14:paraId="02D69585" w14:textId="77777777" w:rsidR="002134A5" w:rsidRDefault="007B574B">
            <w:pPr>
              <w:pStyle w:val="TableParagraph"/>
              <w:spacing w:before="4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Control</w:t>
            </w:r>
          </w:p>
        </w:tc>
        <w:tc>
          <w:tcPr>
            <w:tcW w:w="1500" w:type="dxa"/>
          </w:tcPr>
          <w:p w14:paraId="02D69586" w14:textId="77777777" w:rsidR="002134A5" w:rsidRDefault="007B574B">
            <w:pPr>
              <w:pStyle w:val="TableParagraph"/>
              <w:spacing w:before="41"/>
              <w:ind w:right="3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0.2008</w:t>
            </w:r>
          </w:p>
        </w:tc>
      </w:tr>
      <w:tr w:rsidR="002134A5" w14:paraId="02D6958B" w14:textId="77777777">
        <w:trPr>
          <w:trHeight w:val="400"/>
        </w:trPr>
        <w:tc>
          <w:tcPr>
            <w:tcW w:w="1500" w:type="dxa"/>
          </w:tcPr>
          <w:p w14:paraId="02D69588" w14:textId="77777777" w:rsidR="002134A5" w:rsidRDefault="007B574B">
            <w:pPr>
              <w:pStyle w:val="TableParagraph"/>
              <w:spacing w:before="44"/>
              <w:ind w:right="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500" w:type="dxa"/>
          </w:tcPr>
          <w:p w14:paraId="02D69589" w14:textId="77777777" w:rsidR="002134A5" w:rsidRDefault="007B574B">
            <w:pPr>
              <w:pStyle w:val="TableParagraph"/>
              <w:spacing w:before="44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Control</w:t>
            </w:r>
          </w:p>
        </w:tc>
        <w:tc>
          <w:tcPr>
            <w:tcW w:w="1500" w:type="dxa"/>
          </w:tcPr>
          <w:p w14:paraId="02D6958A" w14:textId="77777777" w:rsidR="002134A5" w:rsidRDefault="007B574B">
            <w:pPr>
              <w:pStyle w:val="TableParagraph"/>
              <w:spacing w:before="44"/>
              <w:ind w:right="3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0.202</w:t>
            </w:r>
          </w:p>
        </w:tc>
      </w:tr>
      <w:tr w:rsidR="002134A5" w14:paraId="02D6958F" w14:textId="77777777">
        <w:trPr>
          <w:trHeight w:val="400"/>
        </w:trPr>
        <w:tc>
          <w:tcPr>
            <w:tcW w:w="1500" w:type="dxa"/>
          </w:tcPr>
          <w:p w14:paraId="02D6958C" w14:textId="77777777" w:rsidR="002134A5" w:rsidRDefault="007B574B">
            <w:pPr>
              <w:pStyle w:val="TableParagraph"/>
              <w:spacing w:before="46"/>
              <w:ind w:right="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500" w:type="dxa"/>
          </w:tcPr>
          <w:p w14:paraId="02D6958D" w14:textId="77777777" w:rsidR="002134A5" w:rsidRDefault="007B574B">
            <w:pPr>
              <w:pStyle w:val="TableParagraph"/>
              <w:spacing w:before="46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Control</w:t>
            </w:r>
          </w:p>
        </w:tc>
        <w:tc>
          <w:tcPr>
            <w:tcW w:w="1500" w:type="dxa"/>
          </w:tcPr>
          <w:p w14:paraId="02D6958E" w14:textId="77777777" w:rsidR="002134A5" w:rsidRDefault="007B574B">
            <w:pPr>
              <w:pStyle w:val="TableParagraph"/>
              <w:spacing w:before="46"/>
              <w:ind w:right="3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0.1922</w:t>
            </w:r>
          </w:p>
        </w:tc>
      </w:tr>
      <w:tr w:rsidR="002134A5" w14:paraId="02D69593" w14:textId="77777777">
        <w:trPr>
          <w:trHeight w:val="400"/>
        </w:trPr>
        <w:tc>
          <w:tcPr>
            <w:tcW w:w="1500" w:type="dxa"/>
          </w:tcPr>
          <w:p w14:paraId="02D69590" w14:textId="77777777" w:rsidR="002134A5" w:rsidRDefault="007B574B">
            <w:pPr>
              <w:pStyle w:val="TableParagraph"/>
              <w:spacing w:before="48"/>
              <w:ind w:right="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00" w:type="dxa"/>
          </w:tcPr>
          <w:p w14:paraId="02D69591" w14:textId="77777777" w:rsidR="002134A5" w:rsidRDefault="007B574B">
            <w:pPr>
              <w:pStyle w:val="TableParagraph"/>
              <w:spacing w:before="48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Control</w:t>
            </w:r>
          </w:p>
        </w:tc>
        <w:tc>
          <w:tcPr>
            <w:tcW w:w="1500" w:type="dxa"/>
          </w:tcPr>
          <w:p w14:paraId="02D69592" w14:textId="77777777" w:rsidR="002134A5" w:rsidRDefault="007B574B">
            <w:pPr>
              <w:pStyle w:val="TableParagraph"/>
              <w:spacing w:before="48"/>
              <w:ind w:right="3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0.1925</w:t>
            </w:r>
          </w:p>
        </w:tc>
      </w:tr>
      <w:tr w:rsidR="002134A5" w14:paraId="02D69598" w14:textId="77777777">
        <w:trPr>
          <w:trHeight w:val="399"/>
        </w:trPr>
        <w:tc>
          <w:tcPr>
            <w:tcW w:w="1500" w:type="dxa"/>
          </w:tcPr>
          <w:p w14:paraId="02D69595" w14:textId="77777777" w:rsidR="002134A5" w:rsidRDefault="007B574B">
            <w:pPr>
              <w:pStyle w:val="TableParagraph"/>
              <w:ind w:right="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00" w:type="dxa"/>
          </w:tcPr>
          <w:p w14:paraId="02D69596" w14:textId="77777777" w:rsidR="002134A5" w:rsidRDefault="007B574B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Control</w:t>
            </w:r>
          </w:p>
        </w:tc>
        <w:tc>
          <w:tcPr>
            <w:tcW w:w="1500" w:type="dxa"/>
          </w:tcPr>
          <w:p w14:paraId="02D69597" w14:textId="77777777" w:rsidR="002134A5" w:rsidRDefault="007B574B">
            <w:pPr>
              <w:pStyle w:val="TableParagraph"/>
              <w:ind w:right="3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0.1894</w:t>
            </w:r>
          </w:p>
        </w:tc>
      </w:tr>
      <w:tr w:rsidR="002134A5" w14:paraId="02D6959C" w14:textId="77777777">
        <w:trPr>
          <w:trHeight w:val="400"/>
        </w:trPr>
        <w:tc>
          <w:tcPr>
            <w:tcW w:w="1500" w:type="dxa"/>
          </w:tcPr>
          <w:p w14:paraId="02D69599" w14:textId="77777777" w:rsidR="002134A5" w:rsidRDefault="007B574B">
            <w:pPr>
              <w:pStyle w:val="TableParagraph"/>
              <w:spacing w:before="42"/>
              <w:ind w:right="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00" w:type="dxa"/>
          </w:tcPr>
          <w:p w14:paraId="02D6959A" w14:textId="77777777" w:rsidR="002134A5" w:rsidRDefault="007B574B">
            <w:pPr>
              <w:pStyle w:val="TableParagraph"/>
              <w:spacing w:before="42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Control</w:t>
            </w:r>
          </w:p>
        </w:tc>
        <w:tc>
          <w:tcPr>
            <w:tcW w:w="1500" w:type="dxa"/>
          </w:tcPr>
          <w:p w14:paraId="02D6959B" w14:textId="77777777" w:rsidR="002134A5" w:rsidRDefault="007B574B">
            <w:pPr>
              <w:pStyle w:val="TableParagraph"/>
              <w:spacing w:before="42"/>
              <w:ind w:right="3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0.1966</w:t>
            </w:r>
          </w:p>
        </w:tc>
      </w:tr>
      <w:tr w:rsidR="002134A5" w14:paraId="02D695A0" w14:textId="77777777">
        <w:trPr>
          <w:trHeight w:val="399"/>
        </w:trPr>
        <w:tc>
          <w:tcPr>
            <w:tcW w:w="1500" w:type="dxa"/>
          </w:tcPr>
          <w:p w14:paraId="02D6959D" w14:textId="77777777" w:rsidR="002134A5" w:rsidRDefault="007B574B">
            <w:pPr>
              <w:pStyle w:val="TableParagraph"/>
              <w:spacing w:before="44"/>
              <w:ind w:right="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500" w:type="dxa"/>
          </w:tcPr>
          <w:p w14:paraId="02D6959E" w14:textId="77777777" w:rsidR="002134A5" w:rsidRDefault="007B574B">
            <w:pPr>
              <w:pStyle w:val="TableParagraph"/>
              <w:spacing w:before="44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Control</w:t>
            </w:r>
          </w:p>
        </w:tc>
        <w:tc>
          <w:tcPr>
            <w:tcW w:w="1500" w:type="dxa"/>
          </w:tcPr>
          <w:p w14:paraId="02D6959F" w14:textId="77777777" w:rsidR="002134A5" w:rsidRDefault="007B574B">
            <w:pPr>
              <w:pStyle w:val="TableParagraph"/>
              <w:spacing w:before="44"/>
              <w:ind w:right="3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0.1945</w:t>
            </w:r>
          </w:p>
        </w:tc>
      </w:tr>
      <w:tr w:rsidR="002134A5" w14:paraId="02D695A4" w14:textId="77777777">
        <w:trPr>
          <w:trHeight w:val="400"/>
        </w:trPr>
        <w:tc>
          <w:tcPr>
            <w:tcW w:w="1500" w:type="dxa"/>
          </w:tcPr>
          <w:p w14:paraId="02D695A1" w14:textId="77777777" w:rsidR="002134A5" w:rsidRDefault="007B574B">
            <w:pPr>
              <w:pStyle w:val="TableParagraph"/>
              <w:spacing w:before="47"/>
              <w:ind w:right="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00" w:type="dxa"/>
          </w:tcPr>
          <w:p w14:paraId="02D695A2" w14:textId="77777777" w:rsidR="002134A5" w:rsidRDefault="007B574B">
            <w:pPr>
              <w:pStyle w:val="TableParagraph"/>
              <w:spacing w:before="47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Control</w:t>
            </w:r>
          </w:p>
        </w:tc>
        <w:tc>
          <w:tcPr>
            <w:tcW w:w="1500" w:type="dxa"/>
          </w:tcPr>
          <w:p w14:paraId="02D695A3" w14:textId="77777777" w:rsidR="002134A5" w:rsidRDefault="007B574B">
            <w:pPr>
              <w:pStyle w:val="TableParagraph"/>
              <w:spacing w:before="47"/>
              <w:ind w:right="3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0.193</w:t>
            </w:r>
          </w:p>
        </w:tc>
      </w:tr>
      <w:tr w:rsidR="002134A5" w14:paraId="02D695A8" w14:textId="77777777">
        <w:trPr>
          <w:trHeight w:val="400"/>
        </w:trPr>
        <w:tc>
          <w:tcPr>
            <w:tcW w:w="1500" w:type="dxa"/>
          </w:tcPr>
          <w:p w14:paraId="02D695A5" w14:textId="77777777" w:rsidR="002134A5" w:rsidRDefault="007B574B">
            <w:pPr>
              <w:pStyle w:val="TableParagraph"/>
              <w:spacing w:before="49"/>
              <w:ind w:right="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500" w:type="dxa"/>
          </w:tcPr>
          <w:p w14:paraId="02D695A6" w14:textId="77777777" w:rsidR="002134A5" w:rsidRDefault="007B574B">
            <w:pPr>
              <w:pStyle w:val="TableParagraph"/>
              <w:spacing w:before="49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Control</w:t>
            </w:r>
          </w:p>
        </w:tc>
        <w:tc>
          <w:tcPr>
            <w:tcW w:w="1500" w:type="dxa"/>
          </w:tcPr>
          <w:p w14:paraId="02D695A7" w14:textId="77777777" w:rsidR="002134A5" w:rsidRDefault="007B574B">
            <w:pPr>
              <w:pStyle w:val="TableParagraph"/>
              <w:spacing w:before="49"/>
              <w:ind w:right="3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0.189</w:t>
            </w:r>
          </w:p>
        </w:tc>
      </w:tr>
      <w:tr w:rsidR="002134A5" w14:paraId="02D695AC" w14:textId="77777777">
        <w:trPr>
          <w:trHeight w:val="399"/>
        </w:trPr>
        <w:tc>
          <w:tcPr>
            <w:tcW w:w="1500" w:type="dxa"/>
          </w:tcPr>
          <w:p w14:paraId="02D695A9" w14:textId="77777777" w:rsidR="002134A5" w:rsidRDefault="007B574B">
            <w:pPr>
              <w:pStyle w:val="TableParagraph"/>
              <w:spacing w:before="52"/>
              <w:ind w:right="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00" w:type="dxa"/>
          </w:tcPr>
          <w:p w14:paraId="02D695AA" w14:textId="77777777" w:rsidR="002134A5" w:rsidRDefault="007B574B">
            <w:pPr>
              <w:pStyle w:val="TableParagraph"/>
              <w:spacing w:before="52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Control</w:t>
            </w:r>
          </w:p>
        </w:tc>
        <w:tc>
          <w:tcPr>
            <w:tcW w:w="1500" w:type="dxa"/>
          </w:tcPr>
          <w:p w14:paraId="02D695AB" w14:textId="77777777" w:rsidR="002134A5" w:rsidRDefault="007B574B">
            <w:pPr>
              <w:pStyle w:val="TableParagraph"/>
              <w:spacing w:before="52"/>
              <w:ind w:right="3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0.2033</w:t>
            </w:r>
          </w:p>
        </w:tc>
      </w:tr>
      <w:tr w:rsidR="002134A5" w14:paraId="02D695B0" w14:textId="77777777">
        <w:trPr>
          <w:trHeight w:val="399"/>
        </w:trPr>
        <w:tc>
          <w:tcPr>
            <w:tcW w:w="1500" w:type="dxa"/>
          </w:tcPr>
          <w:p w14:paraId="02D695AD" w14:textId="77777777" w:rsidR="002134A5" w:rsidRDefault="007B574B">
            <w:pPr>
              <w:pStyle w:val="TableParagraph"/>
              <w:spacing w:before="54"/>
              <w:ind w:right="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500" w:type="dxa"/>
          </w:tcPr>
          <w:p w14:paraId="02D695AE" w14:textId="77777777" w:rsidR="002134A5" w:rsidRDefault="007B574B">
            <w:pPr>
              <w:pStyle w:val="TableParagraph"/>
              <w:spacing w:before="54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Control</w:t>
            </w:r>
          </w:p>
        </w:tc>
        <w:tc>
          <w:tcPr>
            <w:tcW w:w="1500" w:type="dxa"/>
          </w:tcPr>
          <w:p w14:paraId="02D695AF" w14:textId="77777777" w:rsidR="002134A5" w:rsidRDefault="007B574B">
            <w:pPr>
              <w:pStyle w:val="TableParagraph"/>
              <w:spacing w:before="54"/>
              <w:ind w:right="3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0.196</w:t>
            </w:r>
          </w:p>
        </w:tc>
      </w:tr>
      <w:tr w:rsidR="002134A5" w14:paraId="02D695B4" w14:textId="77777777">
        <w:trPr>
          <w:trHeight w:val="400"/>
        </w:trPr>
        <w:tc>
          <w:tcPr>
            <w:tcW w:w="1500" w:type="dxa"/>
          </w:tcPr>
          <w:p w14:paraId="02D695B1" w14:textId="77777777" w:rsidR="002134A5" w:rsidRDefault="007B574B">
            <w:pPr>
              <w:pStyle w:val="TableParagraph"/>
              <w:spacing w:before="56"/>
              <w:ind w:right="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500" w:type="dxa"/>
          </w:tcPr>
          <w:p w14:paraId="02D695B2" w14:textId="77777777" w:rsidR="002134A5" w:rsidRDefault="007B574B">
            <w:pPr>
              <w:pStyle w:val="TableParagraph"/>
              <w:spacing w:before="56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Control</w:t>
            </w:r>
          </w:p>
        </w:tc>
        <w:tc>
          <w:tcPr>
            <w:tcW w:w="1500" w:type="dxa"/>
          </w:tcPr>
          <w:p w14:paraId="02D695B3" w14:textId="77777777" w:rsidR="002134A5" w:rsidRDefault="007B574B">
            <w:pPr>
              <w:pStyle w:val="TableParagraph"/>
              <w:spacing w:before="56"/>
              <w:ind w:right="3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0.2012</w:t>
            </w:r>
          </w:p>
        </w:tc>
      </w:tr>
      <w:tr w:rsidR="002134A5" w14:paraId="02D695B8" w14:textId="77777777">
        <w:trPr>
          <w:trHeight w:val="419"/>
        </w:trPr>
        <w:tc>
          <w:tcPr>
            <w:tcW w:w="1500" w:type="dxa"/>
          </w:tcPr>
          <w:p w14:paraId="02D695B5" w14:textId="77777777" w:rsidR="002134A5" w:rsidRDefault="007B574B">
            <w:pPr>
              <w:pStyle w:val="TableParagraph"/>
              <w:spacing w:before="59"/>
              <w:ind w:right="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500" w:type="dxa"/>
          </w:tcPr>
          <w:p w14:paraId="02D695B6" w14:textId="77777777" w:rsidR="002134A5" w:rsidRDefault="007B574B">
            <w:pPr>
              <w:pStyle w:val="TableParagraph"/>
              <w:spacing w:before="59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Control</w:t>
            </w:r>
          </w:p>
        </w:tc>
        <w:tc>
          <w:tcPr>
            <w:tcW w:w="1500" w:type="dxa"/>
          </w:tcPr>
          <w:p w14:paraId="02D695B7" w14:textId="77777777" w:rsidR="002134A5" w:rsidRDefault="007B574B">
            <w:pPr>
              <w:pStyle w:val="TableParagraph"/>
              <w:spacing w:before="59"/>
              <w:ind w:right="3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0.1873</w:t>
            </w:r>
          </w:p>
        </w:tc>
      </w:tr>
      <w:tr w:rsidR="002134A5" w14:paraId="02D695BC" w14:textId="77777777">
        <w:trPr>
          <w:trHeight w:val="400"/>
        </w:trPr>
        <w:tc>
          <w:tcPr>
            <w:tcW w:w="1500" w:type="dxa"/>
          </w:tcPr>
          <w:p w14:paraId="02D695B9" w14:textId="77777777" w:rsidR="002134A5" w:rsidRDefault="007B574B">
            <w:pPr>
              <w:pStyle w:val="TableParagraph"/>
              <w:spacing w:before="41"/>
              <w:ind w:right="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500" w:type="dxa"/>
          </w:tcPr>
          <w:p w14:paraId="02D695BA" w14:textId="77777777" w:rsidR="002134A5" w:rsidRDefault="007B574B">
            <w:pPr>
              <w:pStyle w:val="TableParagraph"/>
              <w:spacing w:before="41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Control</w:t>
            </w:r>
          </w:p>
        </w:tc>
        <w:tc>
          <w:tcPr>
            <w:tcW w:w="1500" w:type="dxa"/>
          </w:tcPr>
          <w:p w14:paraId="02D695BB" w14:textId="77777777" w:rsidR="002134A5" w:rsidRDefault="007B574B">
            <w:pPr>
              <w:pStyle w:val="TableParagraph"/>
              <w:spacing w:before="41"/>
              <w:ind w:right="3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0.1889</w:t>
            </w:r>
          </w:p>
        </w:tc>
      </w:tr>
      <w:tr w:rsidR="002134A5" w14:paraId="02D695C0" w14:textId="77777777">
        <w:trPr>
          <w:trHeight w:val="400"/>
        </w:trPr>
        <w:tc>
          <w:tcPr>
            <w:tcW w:w="1500" w:type="dxa"/>
          </w:tcPr>
          <w:p w14:paraId="02D695BD" w14:textId="77777777" w:rsidR="002134A5" w:rsidRDefault="007B574B">
            <w:pPr>
              <w:pStyle w:val="TableParagraph"/>
              <w:spacing w:before="43"/>
              <w:ind w:right="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500" w:type="dxa"/>
          </w:tcPr>
          <w:p w14:paraId="02D695BE" w14:textId="77777777" w:rsidR="002134A5" w:rsidRDefault="007B574B">
            <w:pPr>
              <w:pStyle w:val="TableParagraph"/>
              <w:spacing w:before="43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Control</w:t>
            </w:r>
          </w:p>
        </w:tc>
        <w:tc>
          <w:tcPr>
            <w:tcW w:w="1500" w:type="dxa"/>
          </w:tcPr>
          <w:p w14:paraId="02D695BF" w14:textId="77777777" w:rsidR="002134A5" w:rsidRDefault="007B574B">
            <w:pPr>
              <w:pStyle w:val="TableParagraph"/>
              <w:spacing w:before="43"/>
              <w:ind w:right="3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0.1999</w:t>
            </w:r>
          </w:p>
        </w:tc>
      </w:tr>
      <w:tr w:rsidR="002134A5" w14:paraId="02D695C4" w14:textId="77777777">
        <w:trPr>
          <w:trHeight w:val="400"/>
        </w:trPr>
        <w:tc>
          <w:tcPr>
            <w:tcW w:w="1500" w:type="dxa"/>
          </w:tcPr>
          <w:p w14:paraId="02D695C1" w14:textId="77777777" w:rsidR="002134A5" w:rsidRDefault="007B574B">
            <w:pPr>
              <w:pStyle w:val="TableParagraph"/>
              <w:spacing w:before="46"/>
              <w:ind w:right="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0" w:type="dxa"/>
          </w:tcPr>
          <w:p w14:paraId="02D695C2" w14:textId="77777777" w:rsidR="002134A5" w:rsidRDefault="007B574B">
            <w:pPr>
              <w:pStyle w:val="TableParagraph"/>
              <w:spacing w:before="46"/>
              <w:ind w:left="34"/>
              <w:rPr>
                <w:sz w:val="24"/>
              </w:rPr>
            </w:pPr>
            <w:r>
              <w:rPr>
                <w:spacing w:val="-5"/>
                <w:sz w:val="24"/>
              </w:rPr>
              <w:t>SMT</w:t>
            </w:r>
          </w:p>
        </w:tc>
        <w:tc>
          <w:tcPr>
            <w:tcW w:w="1500" w:type="dxa"/>
          </w:tcPr>
          <w:p w14:paraId="02D695C3" w14:textId="77777777" w:rsidR="002134A5" w:rsidRDefault="007B574B">
            <w:pPr>
              <w:pStyle w:val="TableParagraph"/>
              <w:spacing w:before="46"/>
              <w:ind w:right="3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0.1977</w:t>
            </w:r>
          </w:p>
        </w:tc>
      </w:tr>
      <w:tr w:rsidR="002134A5" w14:paraId="02D695C8" w14:textId="77777777">
        <w:trPr>
          <w:trHeight w:val="400"/>
        </w:trPr>
        <w:tc>
          <w:tcPr>
            <w:tcW w:w="1500" w:type="dxa"/>
          </w:tcPr>
          <w:p w14:paraId="02D695C5" w14:textId="77777777" w:rsidR="002134A5" w:rsidRDefault="007B574B">
            <w:pPr>
              <w:pStyle w:val="TableParagraph"/>
              <w:spacing w:before="48"/>
              <w:ind w:right="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00" w:type="dxa"/>
          </w:tcPr>
          <w:p w14:paraId="02D695C6" w14:textId="77777777" w:rsidR="002134A5" w:rsidRDefault="007B574B">
            <w:pPr>
              <w:pStyle w:val="TableParagraph"/>
              <w:spacing w:before="48"/>
              <w:ind w:left="34"/>
              <w:rPr>
                <w:sz w:val="24"/>
              </w:rPr>
            </w:pPr>
            <w:r>
              <w:rPr>
                <w:spacing w:val="-5"/>
                <w:sz w:val="24"/>
              </w:rPr>
              <w:t>SMT</w:t>
            </w:r>
          </w:p>
        </w:tc>
        <w:tc>
          <w:tcPr>
            <w:tcW w:w="1500" w:type="dxa"/>
          </w:tcPr>
          <w:p w14:paraId="02D695C7" w14:textId="77777777" w:rsidR="002134A5" w:rsidRDefault="007B574B">
            <w:pPr>
              <w:pStyle w:val="TableParagraph"/>
              <w:spacing w:before="48"/>
              <w:ind w:right="3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0.2015</w:t>
            </w:r>
          </w:p>
        </w:tc>
      </w:tr>
      <w:tr w:rsidR="002134A5" w14:paraId="02D695CC" w14:textId="77777777">
        <w:trPr>
          <w:trHeight w:val="400"/>
        </w:trPr>
        <w:tc>
          <w:tcPr>
            <w:tcW w:w="1500" w:type="dxa"/>
          </w:tcPr>
          <w:p w14:paraId="02D695C9" w14:textId="77777777" w:rsidR="002134A5" w:rsidRDefault="007B574B">
            <w:pPr>
              <w:pStyle w:val="TableParagraph"/>
              <w:spacing w:before="51"/>
              <w:ind w:right="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00" w:type="dxa"/>
          </w:tcPr>
          <w:p w14:paraId="02D695CA" w14:textId="77777777" w:rsidR="002134A5" w:rsidRDefault="007B574B">
            <w:pPr>
              <w:pStyle w:val="TableParagraph"/>
              <w:spacing w:before="51"/>
              <w:ind w:left="34"/>
              <w:rPr>
                <w:sz w:val="24"/>
              </w:rPr>
            </w:pPr>
            <w:r>
              <w:rPr>
                <w:spacing w:val="-5"/>
                <w:sz w:val="24"/>
              </w:rPr>
              <w:t>SMT</w:t>
            </w:r>
          </w:p>
        </w:tc>
        <w:tc>
          <w:tcPr>
            <w:tcW w:w="1500" w:type="dxa"/>
          </w:tcPr>
          <w:p w14:paraId="02D695CB" w14:textId="77777777" w:rsidR="002134A5" w:rsidRDefault="007B574B">
            <w:pPr>
              <w:pStyle w:val="TableParagraph"/>
              <w:spacing w:before="51"/>
              <w:ind w:right="3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0.1985</w:t>
            </w:r>
          </w:p>
        </w:tc>
      </w:tr>
      <w:tr w:rsidR="002134A5" w14:paraId="02D695D0" w14:textId="77777777">
        <w:trPr>
          <w:trHeight w:val="400"/>
        </w:trPr>
        <w:tc>
          <w:tcPr>
            <w:tcW w:w="1500" w:type="dxa"/>
          </w:tcPr>
          <w:p w14:paraId="02D695CD" w14:textId="77777777" w:rsidR="002134A5" w:rsidRDefault="007B574B">
            <w:pPr>
              <w:pStyle w:val="TableParagraph"/>
              <w:spacing w:before="53"/>
              <w:ind w:right="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0" w:type="dxa"/>
          </w:tcPr>
          <w:p w14:paraId="02D695CE" w14:textId="77777777" w:rsidR="002134A5" w:rsidRDefault="007B574B">
            <w:pPr>
              <w:pStyle w:val="TableParagraph"/>
              <w:spacing w:before="53"/>
              <w:ind w:left="34"/>
              <w:rPr>
                <w:sz w:val="24"/>
              </w:rPr>
            </w:pPr>
            <w:r>
              <w:rPr>
                <w:spacing w:val="-5"/>
                <w:sz w:val="24"/>
              </w:rPr>
              <w:t>SMT</w:t>
            </w:r>
          </w:p>
        </w:tc>
        <w:tc>
          <w:tcPr>
            <w:tcW w:w="1500" w:type="dxa"/>
          </w:tcPr>
          <w:p w14:paraId="02D695CF" w14:textId="77777777" w:rsidR="002134A5" w:rsidRDefault="007B574B">
            <w:pPr>
              <w:pStyle w:val="TableParagraph"/>
              <w:spacing w:before="53"/>
              <w:ind w:right="3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0.2158</w:t>
            </w:r>
          </w:p>
        </w:tc>
      </w:tr>
      <w:tr w:rsidR="002134A5" w14:paraId="02D695D4" w14:textId="77777777">
        <w:trPr>
          <w:trHeight w:val="400"/>
        </w:trPr>
        <w:tc>
          <w:tcPr>
            <w:tcW w:w="1500" w:type="dxa"/>
          </w:tcPr>
          <w:p w14:paraId="02D695D1" w14:textId="77777777" w:rsidR="002134A5" w:rsidRDefault="007B574B">
            <w:pPr>
              <w:pStyle w:val="TableParagraph"/>
              <w:spacing w:before="55"/>
              <w:ind w:right="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0" w:type="dxa"/>
          </w:tcPr>
          <w:p w14:paraId="02D695D2" w14:textId="77777777" w:rsidR="002134A5" w:rsidRDefault="007B574B">
            <w:pPr>
              <w:pStyle w:val="TableParagraph"/>
              <w:spacing w:before="55"/>
              <w:ind w:left="34"/>
              <w:rPr>
                <w:sz w:val="24"/>
              </w:rPr>
            </w:pPr>
            <w:r>
              <w:rPr>
                <w:spacing w:val="-5"/>
                <w:sz w:val="24"/>
              </w:rPr>
              <w:t>SMT</w:t>
            </w:r>
          </w:p>
        </w:tc>
        <w:tc>
          <w:tcPr>
            <w:tcW w:w="1500" w:type="dxa"/>
          </w:tcPr>
          <w:p w14:paraId="02D695D3" w14:textId="77777777" w:rsidR="002134A5" w:rsidRDefault="007B574B">
            <w:pPr>
              <w:pStyle w:val="TableParagraph"/>
              <w:spacing w:before="55"/>
              <w:ind w:right="3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0.1873</w:t>
            </w:r>
          </w:p>
        </w:tc>
      </w:tr>
      <w:tr w:rsidR="002134A5" w14:paraId="02D695D8" w14:textId="77777777">
        <w:trPr>
          <w:trHeight w:val="420"/>
        </w:trPr>
        <w:tc>
          <w:tcPr>
            <w:tcW w:w="1500" w:type="dxa"/>
          </w:tcPr>
          <w:p w14:paraId="02D695D5" w14:textId="77777777" w:rsidR="002134A5" w:rsidRDefault="007B574B">
            <w:pPr>
              <w:pStyle w:val="TableParagraph"/>
              <w:spacing w:before="58"/>
              <w:ind w:right="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00" w:type="dxa"/>
          </w:tcPr>
          <w:p w14:paraId="02D695D6" w14:textId="77777777" w:rsidR="002134A5" w:rsidRDefault="007B574B">
            <w:pPr>
              <w:pStyle w:val="TableParagraph"/>
              <w:spacing w:before="58"/>
              <w:ind w:left="34"/>
              <w:rPr>
                <w:sz w:val="24"/>
              </w:rPr>
            </w:pPr>
            <w:r>
              <w:rPr>
                <w:spacing w:val="-5"/>
                <w:sz w:val="24"/>
              </w:rPr>
              <w:t>SMT</w:t>
            </w:r>
          </w:p>
        </w:tc>
        <w:tc>
          <w:tcPr>
            <w:tcW w:w="1500" w:type="dxa"/>
          </w:tcPr>
          <w:p w14:paraId="02D695D7" w14:textId="77777777" w:rsidR="002134A5" w:rsidRDefault="007B574B">
            <w:pPr>
              <w:pStyle w:val="TableParagraph"/>
              <w:spacing w:before="58"/>
              <w:ind w:right="3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0.2059</w:t>
            </w:r>
          </w:p>
        </w:tc>
      </w:tr>
      <w:tr w:rsidR="002134A5" w14:paraId="02D695DC" w14:textId="77777777">
        <w:trPr>
          <w:trHeight w:val="400"/>
        </w:trPr>
        <w:tc>
          <w:tcPr>
            <w:tcW w:w="1500" w:type="dxa"/>
          </w:tcPr>
          <w:p w14:paraId="02D695D9" w14:textId="77777777" w:rsidR="002134A5" w:rsidRDefault="007B574B">
            <w:pPr>
              <w:pStyle w:val="TableParagraph"/>
              <w:ind w:right="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500" w:type="dxa"/>
          </w:tcPr>
          <w:p w14:paraId="02D695DA" w14:textId="77777777" w:rsidR="002134A5" w:rsidRDefault="007B574B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5"/>
                <w:sz w:val="24"/>
              </w:rPr>
              <w:t>SMT</w:t>
            </w:r>
          </w:p>
        </w:tc>
        <w:tc>
          <w:tcPr>
            <w:tcW w:w="1500" w:type="dxa"/>
          </w:tcPr>
          <w:p w14:paraId="02D695DB" w14:textId="77777777" w:rsidR="002134A5" w:rsidRDefault="007B574B">
            <w:pPr>
              <w:pStyle w:val="TableParagraph"/>
              <w:ind w:right="3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0.2147</w:t>
            </w:r>
          </w:p>
        </w:tc>
      </w:tr>
      <w:tr w:rsidR="002134A5" w14:paraId="02D695E0" w14:textId="77777777">
        <w:trPr>
          <w:trHeight w:val="399"/>
        </w:trPr>
        <w:tc>
          <w:tcPr>
            <w:tcW w:w="1500" w:type="dxa"/>
          </w:tcPr>
          <w:p w14:paraId="02D695DD" w14:textId="77777777" w:rsidR="002134A5" w:rsidRDefault="007B574B">
            <w:pPr>
              <w:pStyle w:val="TableParagraph"/>
              <w:spacing w:before="42"/>
              <w:ind w:right="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500" w:type="dxa"/>
          </w:tcPr>
          <w:p w14:paraId="02D695DE" w14:textId="77777777" w:rsidR="002134A5" w:rsidRDefault="007B574B">
            <w:pPr>
              <w:pStyle w:val="TableParagraph"/>
              <w:spacing w:before="42"/>
              <w:ind w:left="34"/>
              <w:rPr>
                <w:sz w:val="24"/>
              </w:rPr>
            </w:pPr>
            <w:r>
              <w:rPr>
                <w:spacing w:val="-5"/>
                <w:sz w:val="24"/>
              </w:rPr>
              <w:t>SMT</w:t>
            </w:r>
          </w:p>
        </w:tc>
        <w:tc>
          <w:tcPr>
            <w:tcW w:w="1500" w:type="dxa"/>
          </w:tcPr>
          <w:p w14:paraId="02D695DF" w14:textId="77777777" w:rsidR="002134A5" w:rsidRDefault="007B574B">
            <w:pPr>
              <w:pStyle w:val="TableParagraph"/>
              <w:spacing w:before="42"/>
              <w:ind w:right="3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0.1983</w:t>
            </w:r>
          </w:p>
        </w:tc>
      </w:tr>
      <w:tr w:rsidR="002134A5" w14:paraId="02D695E4" w14:textId="77777777">
        <w:trPr>
          <w:trHeight w:val="400"/>
        </w:trPr>
        <w:tc>
          <w:tcPr>
            <w:tcW w:w="1500" w:type="dxa"/>
          </w:tcPr>
          <w:p w14:paraId="02D695E1" w14:textId="77777777" w:rsidR="002134A5" w:rsidRDefault="007B574B">
            <w:pPr>
              <w:pStyle w:val="TableParagraph"/>
              <w:spacing w:before="45"/>
              <w:ind w:right="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00" w:type="dxa"/>
          </w:tcPr>
          <w:p w14:paraId="02D695E2" w14:textId="77777777" w:rsidR="002134A5" w:rsidRDefault="007B574B">
            <w:pPr>
              <w:pStyle w:val="TableParagraph"/>
              <w:spacing w:before="45"/>
              <w:ind w:left="34"/>
              <w:rPr>
                <w:sz w:val="24"/>
              </w:rPr>
            </w:pPr>
            <w:r>
              <w:rPr>
                <w:spacing w:val="-5"/>
                <w:sz w:val="24"/>
              </w:rPr>
              <w:t>SMT</w:t>
            </w:r>
          </w:p>
        </w:tc>
        <w:tc>
          <w:tcPr>
            <w:tcW w:w="1500" w:type="dxa"/>
          </w:tcPr>
          <w:p w14:paraId="02D695E3" w14:textId="77777777" w:rsidR="002134A5" w:rsidRDefault="007B574B">
            <w:pPr>
              <w:pStyle w:val="TableParagraph"/>
              <w:spacing w:before="45"/>
              <w:ind w:right="3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0.2093</w:t>
            </w:r>
          </w:p>
        </w:tc>
      </w:tr>
      <w:tr w:rsidR="002134A5" w14:paraId="02D695E8" w14:textId="77777777">
        <w:trPr>
          <w:trHeight w:val="400"/>
        </w:trPr>
        <w:tc>
          <w:tcPr>
            <w:tcW w:w="1500" w:type="dxa"/>
          </w:tcPr>
          <w:p w14:paraId="02D695E5" w14:textId="77777777" w:rsidR="002134A5" w:rsidRDefault="007B574B">
            <w:pPr>
              <w:pStyle w:val="TableParagraph"/>
              <w:spacing w:before="47"/>
              <w:ind w:right="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00" w:type="dxa"/>
          </w:tcPr>
          <w:p w14:paraId="02D695E6" w14:textId="77777777" w:rsidR="002134A5" w:rsidRDefault="007B574B">
            <w:pPr>
              <w:pStyle w:val="TableParagraph"/>
              <w:spacing w:before="47"/>
              <w:ind w:left="34"/>
              <w:rPr>
                <w:sz w:val="24"/>
              </w:rPr>
            </w:pPr>
            <w:r>
              <w:rPr>
                <w:spacing w:val="-5"/>
                <w:sz w:val="24"/>
              </w:rPr>
              <w:t>SMT</w:t>
            </w:r>
          </w:p>
        </w:tc>
        <w:tc>
          <w:tcPr>
            <w:tcW w:w="1500" w:type="dxa"/>
          </w:tcPr>
          <w:p w14:paraId="02D695E7" w14:textId="77777777" w:rsidR="002134A5" w:rsidRDefault="007B574B">
            <w:pPr>
              <w:pStyle w:val="TableParagraph"/>
              <w:spacing w:before="47"/>
              <w:ind w:right="3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0.1972</w:t>
            </w:r>
          </w:p>
        </w:tc>
      </w:tr>
      <w:tr w:rsidR="002134A5" w14:paraId="02D695EC" w14:textId="77777777">
        <w:trPr>
          <w:trHeight w:val="400"/>
        </w:trPr>
        <w:tc>
          <w:tcPr>
            <w:tcW w:w="1500" w:type="dxa"/>
          </w:tcPr>
          <w:p w14:paraId="02D695E9" w14:textId="77777777" w:rsidR="002134A5" w:rsidRDefault="007B574B">
            <w:pPr>
              <w:pStyle w:val="TableParagraph"/>
              <w:spacing w:before="50"/>
              <w:ind w:right="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</w:t>
            </w:r>
          </w:p>
        </w:tc>
        <w:tc>
          <w:tcPr>
            <w:tcW w:w="1500" w:type="dxa"/>
          </w:tcPr>
          <w:p w14:paraId="02D695EA" w14:textId="77777777" w:rsidR="002134A5" w:rsidRDefault="007B574B">
            <w:pPr>
              <w:pStyle w:val="TableParagraph"/>
              <w:spacing w:before="50"/>
              <w:ind w:left="34"/>
              <w:rPr>
                <w:sz w:val="24"/>
              </w:rPr>
            </w:pPr>
            <w:r>
              <w:rPr>
                <w:spacing w:val="-5"/>
                <w:sz w:val="24"/>
              </w:rPr>
              <w:t>SMT</w:t>
            </w:r>
          </w:p>
        </w:tc>
        <w:tc>
          <w:tcPr>
            <w:tcW w:w="1500" w:type="dxa"/>
          </w:tcPr>
          <w:p w14:paraId="02D695EB" w14:textId="77777777" w:rsidR="002134A5" w:rsidRDefault="007B574B">
            <w:pPr>
              <w:pStyle w:val="TableParagraph"/>
              <w:spacing w:before="50"/>
              <w:ind w:right="3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0.2106</w:t>
            </w:r>
          </w:p>
        </w:tc>
      </w:tr>
      <w:tr w:rsidR="002134A5" w14:paraId="02D695F0" w14:textId="77777777">
        <w:trPr>
          <w:trHeight w:val="400"/>
        </w:trPr>
        <w:tc>
          <w:tcPr>
            <w:tcW w:w="1500" w:type="dxa"/>
          </w:tcPr>
          <w:p w14:paraId="02D695ED" w14:textId="77777777" w:rsidR="002134A5" w:rsidRDefault="007B574B">
            <w:pPr>
              <w:pStyle w:val="TableParagraph"/>
              <w:spacing w:before="52"/>
              <w:ind w:right="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500" w:type="dxa"/>
          </w:tcPr>
          <w:p w14:paraId="02D695EE" w14:textId="77777777" w:rsidR="002134A5" w:rsidRDefault="007B574B">
            <w:pPr>
              <w:pStyle w:val="TableParagraph"/>
              <w:spacing w:before="52"/>
              <w:ind w:left="34"/>
              <w:rPr>
                <w:sz w:val="24"/>
              </w:rPr>
            </w:pPr>
            <w:r>
              <w:rPr>
                <w:spacing w:val="-5"/>
                <w:sz w:val="24"/>
              </w:rPr>
              <w:t>SMT</w:t>
            </w:r>
          </w:p>
        </w:tc>
        <w:tc>
          <w:tcPr>
            <w:tcW w:w="1500" w:type="dxa"/>
          </w:tcPr>
          <w:p w14:paraId="02D695EF" w14:textId="77777777" w:rsidR="002134A5" w:rsidRDefault="007B574B">
            <w:pPr>
              <w:pStyle w:val="TableParagraph"/>
              <w:spacing w:before="52"/>
              <w:ind w:right="3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0.2068</w:t>
            </w:r>
          </w:p>
        </w:tc>
      </w:tr>
      <w:tr w:rsidR="002134A5" w14:paraId="02D695F4" w14:textId="77777777">
        <w:trPr>
          <w:trHeight w:val="400"/>
        </w:trPr>
        <w:tc>
          <w:tcPr>
            <w:tcW w:w="1500" w:type="dxa"/>
          </w:tcPr>
          <w:p w14:paraId="02D695F1" w14:textId="77777777" w:rsidR="002134A5" w:rsidRDefault="007B574B">
            <w:pPr>
              <w:pStyle w:val="TableParagraph"/>
              <w:spacing w:before="54"/>
              <w:ind w:right="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00" w:type="dxa"/>
          </w:tcPr>
          <w:p w14:paraId="02D695F2" w14:textId="77777777" w:rsidR="002134A5" w:rsidRDefault="007B574B">
            <w:pPr>
              <w:pStyle w:val="TableParagraph"/>
              <w:spacing w:before="54"/>
              <w:ind w:left="34"/>
              <w:rPr>
                <w:sz w:val="24"/>
              </w:rPr>
            </w:pPr>
            <w:r>
              <w:rPr>
                <w:spacing w:val="-5"/>
                <w:sz w:val="24"/>
              </w:rPr>
              <w:t>SMT</w:t>
            </w:r>
          </w:p>
        </w:tc>
        <w:tc>
          <w:tcPr>
            <w:tcW w:w="1500" w:type="dxa"/>
          </w:tcPr>
          <w:p w14:paraId="02D695F3" w14:textId="77777777" w:rsidR="002134A5" w:rsidRDefault="007B574B">
            <w:pPr>
              <w:pStyle w:val="TableParagraph"/>
              <w:spacing w:before="54"/>
              <w:ind w:right="3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0.2019</w:t>
            </w:r>
          </w:p>
        </w:tc>
      </w:tr>
      <w:tr w:rsidR="002134A5" w14:paraId="02D695F8" w14:textId="77777777">
        <w:trPr>
          <w:trHeight w:val="400"/>
        </w:trPr>
        <w:tc>
          <w:tcPr>
            <w:tcW w:w="1500" w:type="dxa"/>
          </w:tcPr>
          <w:p w14:paraId="02D695F5" w14:textId="77777777" w:rsidR="002134A5" w:rsidRDefault="007B574B">
            <w:pPr>
              <w:pStyle w:val="TableParagraph"/>
              <w:spacing w:before="57"/>
              <w:ind w:right="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500" w:type="dxa"/>
          </w:tcPr>
          <w:p w14:paraId="02D695F6" w14:textId="77777777" w:rsidR="002134A5" w:rsidRDefault="007B574B">
            <w:pPr>
              <w:pStyle w:val="TableParagraph"/>
              <w:spacing w:before="57"/>
              <w:ind w:left="34"/>
              <w:rPr>
                <w:sz w:val="24"/>
              </w:rPr>
            </w:pPr>
            <w:r>
              <w:rPr>
                <w:spacing w:val="-5"/>
                <w:sz w:val="24"/>
              </w:rPr>
              <w:t>SMT</w:t>
            </w:r>
          </w:p>
        </w:tc>
        <w:tc>
          <w:tcPr>
            <w:tcW w:w="1500" w:type="dxa"/>
          </w:tcPr>
          <w:p w14:paraId="02D695F7" w14:textId="77777777" w:rsidR="002134A5" w:rsidRDefault="007B574B">
            <w:pPr>
              <w:pStyle w:val="TableParagraph"/>
              <w:spacing w:before="57"/>
              <w:ind w:right="3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0.1983</w:t>
            </w:r>
          </w:p>
        </w:tc>
      </w:tr>
      <w:tr w:rsidR="002134A5" w14:paraId="02D695FC" w14:textId="77777777">
        <w:trPr>
          <w:trHeight w:val="420"/>
        </w:trPr>
        <w:tc>
          <w:tcPr>
            <w:tcW w:w="1500" w:type="dxa"/>
          </w:tcPr>
          <w:p w14:paraId="02D695F9" w14:textId="77777777" w:rsidR="002134A5" w:rsidRDefault="007B574B">
            <w:pPr>
              <w:pStyle w:val="TableParagraph"/>
              <w:spacing w:before="59"/>
              <w:ind w:right="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00" w:type="dxa"/>
          </w:tcPr>
          <w:p w14:paraId="02D695FA" w14:textId="77777777" w:rsidR="002134A5" w:rsidRDefault="007B574B">
            <w:pPr>
              <w:pStyle w:val="TableParagraph"/>
              <w:spacing w:before="59"/>
              <w:ind w:left="34"/>
              <w:rPr>
                <w:sz w:val="24"/>
              </w:rPr>
            </w:pPr>
            <w:r>
              <w:rPr>
                <w:spacing w:val="-5"/>
                <w:sz w:val="24"/>
              </w:rPr>
              <w:t>SMT</w:t>
            </w:r>
          </w:p>
        </w:tc>
        <w:tc>
          <w:tcPr>
            <w:tcW w:w="1500" w:type="dxa"/>
          </w:tcPr>
          <w:p w14:paraId="02D695FB" w14:textId="77777777" w:rsidR="002134A5" w:rsidRDefault="007B574B">
            <w:pPr>
              <w:pStyle w:val="TableParagraph"/>
              <w:spacing w:before="59"/>
              <w:ind w:right="3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0.2071</w:t>
            </w:r>
          </w:p>
        </w:tc>
      </w:tr>
      <w:tr w:rsidR="002134A5" w14:paraId="02D69600" w14:textId="77777777">
        <w:trPr>
          <w:trHeight w:val="400"/>
        </w:trPr>
        <w:tc>
          <w:tcPr>
            <w:tcW w:w="1500" w:type="dxa"/>
          </w:tcPr>
          <w:p w14:paraId="02D695FD" w14:textId="77777777" w:rsidR="002134A5" w:rsidRDefault="007B574B">
            <w:pPr>
              <w:pStyle w:val="TableParagraph"/>
              <w:spacing w:before="41"/>
              <w:ind w:right="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500" w:type="dxa"/>
          </w:tcPr>
          <w:p w14:paraId="02D695FE" w14:textId="77777777" w:rsidR="002134A5" w:rsidRDefault="007B574B">
            <w:pPr>
              <w:pStyle w:val="TableParagraph"/>
              <w:spacing w:before="41"/>
              <w:ind w:left="34"/>
              <w:rPr>
                <w:sz w:val="24"/>
              </w:rPr>
            </w:pPr>
            <w:r>
              <w:rPr>
                <w:spacing w:val="-5"/>
                <w:sz w:val="24"/>
              </w:rPr>
              <w:t>SMT</w:t>
            </w:r>
          </w:p>
        </w:tc>
        <w:tc>
          <w:tcPr>
            <w:tcW w:w="1500" w:type="dxa"/>
          </w:tcPr>
          <w:p w14:paraId="02D695FF" w14:textId="77777777" w:rsidR="002134A5" w:rsidRDefault="007B574B">
            <w:pPr>
              <w:pStyle w:val="TableParagraph"/>
              <w:spacing w:before="41"/>
              <w:ind w:right="3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0.2002</w:t>
            </w:r>
          </w:p>
        </w:tc>
      </w:tr>
      <w:tr w:rsidR="002134A5" w14:paraId="02D69604" w14:textId="77777777">
        <w:trPr>
          <w:trHeight w:val="400"/>
        </w:trPr>
        <w:tc>
          <w:tcPr>
            <w:tcW w:w="1500" w:type="dxa"/>
          </w:tcPr>
          <w:p w14:paraId="02D69601" w14:textId="77777777" w:rsidR="002134A5" w:rsidRDefault="007B574B">
            <w:pPr>
              <w:pStyle w:val="TableParagraph"/>
              <w:spacing w:before="44"/>
              <w:ind w:right="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500" w:type="dxa"/>
          </w:tcPr>
          <w:p w14:paraId="02D69602" w14:textId="77777777" w:rsidR="002134A5" w:rsidRDefault="007B574B">
            <w:pPr>
              <w:pStyle w:val="TableParagraph"/>
              <w:spacing w:before="44"/>
              <w:ind w:left="34"/>
              <w:rPr>
                <w:sz w:val="24"/>
              </w:rPr>
            </w:pPr>
            <w:r>
              <w:rPr>
                <w:spacing w:val="-5"/>
                <w:sz w:val="24"/>
              </w:rPr>
              <w:t>SMT</w:t>
            </w:r>
          </w:p>
        </w:tc>
        <w:tc>
          <w:tcPr>
            <w:tcW w:w="1500" w:type="dxa"/>
          </w:tcPr>
          <w:p w14:paraId="02D69603" w14:textId="77777777" w:rsidR="002134A5" w:rsidRDefault="007B574B">
            <w:pPr>
              <w:pStyle w:val="TableParagraph"/>
              <w:spacing w:before="44"/>
              <w:ind w:right="3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0.2155</w:t>
            </w:r>
          </w:p>
        </w:tc>
      </w:tr>
      <w:tr w:rsidR="002134A5" w14:paraId="02D69608" w14:textId="77777777">
        <w:trPr>
          <w:trHeight w:val="400"/>
        </w:trPr>
        <w:tc>
          <w:tcPr>
            <w:tcW w:w="1500" w:type="dxa"/>
          </w:tcPr>
          <w:p w14:paraId="02D69605" w14:textId="77777777" w:rsidR="002134A5" w:rsidRDefault="007B574B">
            <w:pPr>
              <w:pStyle w:val="TableParagraph"/>
              <w:spacing w:before="46"/>
              <w:ind w:right="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500" w:type="dxa"/>
          </w:tcPr>
          <w:p w14:paraId="02D69606" w14:textId="77777777" w:rsidR="002134A5" w:rsidRDefault="007B574B">
            <w:pPr>
              <w:pStyle w:val="TableParagraph"/>
              <w:spacing w:before="46"/>
              <w:ind w:left="34"/>
              <w:rPr>
                <w:sz w:val="24"/>
              </w:rPr>
            </w:pPr>
            <w:r>
              <w:rPr>
                <w:spacing w:val="-5"/>
                <w:sz w:val="24"/>
              </w:rPr>
              <w:t>SMT</w:t>
            </w:r>
          </w:p>
        </w:tc>
        <w:tc>
          <w:tcPr>
            <w:tcW w:w="1500" w:type="dxa"/>
          </w:tcPr>
          <w:p w14:paraId="02D69607" w14:textId="77777777" w:rsidR="002134A5" w:rsidRDefault="007B574B">
            <w:pPr>
              <w:pStyle w:val="TableParagraph"/>
              <w:spacing w:before="46"/>
              <w:ind w:right="3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0.2049</w:t>
            </w:r>
          </w:p>
        </w:tc>
      </w:tr>
      <w:tr w:rsidR="002134A5" w14:paraId="02D6960C" w14:textId="77777777">
        <w:trPr>
          <w:trHeight w:val="400"/>
        </w:trPr>
        <w:tc>
          <w:tcPr>
            <w:tcW w:w="1500" w:type="dxa"/>
          </w:tcPr>
          <w:p w14:paraId="02D69609" w14:textId="77777777" w:rsidR="002134A5" w:rsidRDefault="007B574B">
            <w:pPr>
              <w:pStyle w:val="TableParagraph"/>
              <w:spacing w:before="49"/>
              <w:ind w:right="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500" w:type="dxa"/>
          </w:tcPr>
          <w:p w14:paraId="02D6960A" w14:textId="77777777" w:rsidR="002134A5" w:rsidRDefault="007B574B">
            <w:pPr>
              <w:pStyle w:val="TableParagraph"/>
              <w:spacing w:before="49"/>
              <w:ind w:left="34"/>
              <w:rPr>
                <w:sz w:val="24"/>
              </w:rPr>
            </w:pPr>
            <w:r>
              <w:rPr>
                <w:spacing w:val="-5"/>
                <w:sz w:val="24"/>
              </w:rPr>
              <w:t>SMT</w:t>
            </w:r>
          </w:p>
        </w:tc>
        <w:tc>
          <w:tcPr>
            <w:tcW w:w="1500" w:type="dxa"/>
          </w:tcPr>
          <w:p w14:paraId="02D6960B" w14:textId="77777777" w:rsidR="002134A5" w:rsidRDefault="007B574B">
            <w:pPr>
              <w:pStyle w:val="TableParagraph"/>
              <w:spacing w:before="49"/>
              <w:ind w:right="3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0.2124</w:t>
            </w:r>
          </w:p>
        </w:tc>
      </w:tr>
      <w:tr w:rsidR="002134A5" w14:paraId="02D69611" w14:textId="77777777">
        <w:trPr>
          <w:trHeight w:val="399"/>
        </w:trPr>
        <w:tc>
          <w:tcPr>
            <w:tcW w:w="1500" w:type="dxa"/>
          </w:tcPr>
          <w:p w14:paraId="02D6960E" w14:textId="77777777" w:rsidR="002134A5" w:rsidRDefault="007B574B">
            <w:pPr>
              <w:pStyle w:val="TableParagraph"/>
              <w:ind w:right="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500" w:type="dxa"/>
          </w:tcPr>
          <w:p w14:paraId="02D6960F" w14:textId="77777777" w:rsidR="002134A5" w:rsidRDefault="007B574B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5"/>
                <w:sz w:val="24"/>
              </w:rPr>
              <w:t>SMT</w:t>
            </w:r>
          </w:p>
        </w:tc>
        <w:tc>
          <w:tcPr>
            <w:tcW w:w="1500" w:type="dxa"/>
          </w:tcPr>
          <w:p w14:paraId="02D69610" w14:textId="77777777" w:rsidR="002134A5" w:rsidRDefault="007B574B">
            <w:pPr>
              <w:pStyle w:val="TableParagraph"/>
              <w:ind w:left="784"/>
              <w:rPr>
                <w:sz w:val="24"/>
              </w:rPr>
            </w:pPr>
            <w:r>
              <w:rPr>
                <w:spacing w:val="-2"/>
                <w:sz w:val="24"/>
              </w:rPr>
              <w:t>0.2014</w:t>
            </w:r>
          </w:p>
        </w:tc>
      </w:tr>
    </w:tbl>
    <w:p w14:paraId="02D69612" w14:textId="77777777" w:rsidR="007B574B" w:rsidRDefault="007B574B"/>
    <w:sectPr w:rsidR="007B574B">
      <w:type w:val="continuous"/>
      <w:pgSz w:w="12240" w:h="15840"/>
      <w:pgMar w:top="142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4A5"/>
    <w:rsid w:val="000010F3"/>
    <w:rsid w:val="00176C63"/>
    <w:rsid w:val="002134A5"/>
    <w:rsid w:val="0050760B"/>
    <w:rsid w:val="007736E3"/>
    <w:rsid w:val="007878F6"/>
    <w:rsid w:val="007A0B94"/>
    <w:rsid w:val="007B574B"/>
    <w:rsid w:val="00835D62"/>
    <w:rsid w:val="0084397E"/>
    <w:rsid w:val="00AC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D69519"/>
  <w15:docId w15:val="{025ABC94-AC63-4803-AFA0-12DE4A1B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10F3"/>
    <w:pPr>
      <w:keepNext/>
      <w:keepLines/>
      <w:widowControl/>
      <w:autoSpaceDE/>
      <w:autoSpaceDN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0"/>
      <w:ind w:left="100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0"/>
    </w:pPr>
  </w:style>
  <w:style w:type="character" w:customStyle="1" w:styleId="Heading1Char">
    <w:name w:val="Heading 1 Char"/>
    <w:basedOn w:val="DefaultParagraphFont"/>
    <w:link w:val="Heading1"/>
    <w:uiPriority w:val="9"/>
    <w:rsid w:val="000010F3"/>
    <w:rPr>
      <w:rFonts w:ascii="Arial" w:eastAsia="Arial" w:hAnsi="Arial" w:cs="Arial"/>
      <w:sz w:val="40"/>
      <w:szCs w:val="4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81LL2D0whNkfQTiMQFgve5WnUUWKpblr2Le16PWZSws/ed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d/181LL2D0whNkfQTiMQFgve5WnUUWKpblr2Le16PWZSws/ed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docs.google.com/document/d/181LL2D0whNkfQTiMQFgve5WnUUWKpblr2Le16PWZSws/edit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nubhav_tripathi@brown.ed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351</Words>
  <Characters>2122</Characters>
  <Application>Microsoft Office Word</Application>
  <DocSecurity>0</DocSecurity>
  <Lines>303</Lines>
  <Paragraphs>274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information</dc:title>
  <dc:creator>Tripathi_duuluu</dc:creator>
  <cp:lastModifiedBy>Naranbat, Duuluu</cp:lastModifiedBy>
  <cp:revision>10</cp:revision>
  <dcterms:created xsi:type="dcterms:W3CDTF">2024-06-20T21:07:00Z</dcterms:created>
  <dcterms:modified xsi:type="dcterms:W3CDTF">2024-08-21T22:31:00Z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m127 Google Docs Renderer</vt:lpwstr>
  </property>
  <property fmtid="{D5CDD505-2E9C-101B-9397-08002B2CF9AE}" pid="3" name="GrammarlyDocumentId">
    <vt:lpwstr>c7284a417e035794a88cfac5236848543f6286693f1e37d80c9bcb0383e234f5</vt:lpwstr>
  </property>
</Properties>
</file>