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E54AB" w14:textId="77777777" w:rsidR="00654E8F" w:rsidRPr="001549D3" w:rsidRDefault="00654E8F" w:rsidP="0001436A">
      <w:pPr>
        <w:pStyle w:val="SupplementaryMaterial"/>
        <w:rPr>
          <w:b w:val="0"/>
        </w:rPr>
      </w:pPr>
      <w:r w:rsidRPr="001549D3">
        <w:t>Supplementary Material</w:t>
      </w:r>
    </w:p>
    <w:p w14:paraId="5E584EE8" w14:textId="77777777" w:rsidR="00994A3D" w:rsidRPr="00994A3D" w:rsidRDefault="00654E8F" w:rsidP="0001436A">
      <w:pPr>
        <w:pStyle w:val="Heading1"/>
      </w:pPr>
      <w:r w:rsidRPr="00994A3D">
        <w:t>Supplementary Figures and Tables</w:t>
      </w:r>
    </w:p>
    <w:p w14:paraId="07970E94" w14:textId="77777777" w:rsidR="00994A3D" w:rsidRPr="001549D3" w:rsidRDefault="00994A3D" w:rsidP="0001436A">
      <w:pPr>
        <w:pStyle w:val="Heading2"/>
      </w:pPr>
      <w:r w:rsidRPr="0001436A">
        <w:t>Supplementary</w:t>
      </w:r>
      <w:r w:rsidRPr="001549D3">
        <w:t xml:space="preserve"> Figures</w:t>
      </w:r>
    </w:p>
    <w:p w14:paraId="11EC8DA1" w14:textId="4E67A4DD" w:rsidR="00994A3D" w:rsidRPr="001549D3" w:rsidRDefault="00F46521" w:rsidP="00F46521">
      <w:pPr>
        <w:keepNext/>
        <w:rPr>
          <w:rFonts w:cs="Times New Roman"/>
          <w:szCs w:val="24"/>
        </w:rPr>
      </w:pPr>
      <w:r>
        <w:rPr>
          <w:noProof/>
        </w:rPr>
        <w:drawing>
          <wp:inline distT="0" distB="0" distL="0" distR="0" wp14:anchorId="2D04D245" wp14:editId="51A99EAB">
            <wp:extent cx="6208395" cy="4817255"/>
            <wp:effectExtent l="0" t="0" r="1905" b="0"/>
            <wp:docPr id="2114838090"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38090" name="Picture 1" descr="A screenshot of a graph&#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8395" cy="4817255"/>
                    </a:xfrm>
                    <a:prstGeom prst="rect">
                      <a:avLst/>
                    </a:prstGeom>
                    <a:noFill/>
                    <a:ln>
                      <a:noFill/>
                    </a:ln>
                  </pic:spPr>
                </pic:pic>
              </a:graphicData>
            </a:graphic>
          </wp:inline>
        </w:drawing>
      </w:r>
    </w:p>
    <w:p w14:paraId="0AC44969" w14:textId="56FEC745" w:rsidR="00F46521" w:rsidRDefault="00994A3D" w:rsidP="002B4A57">
      <w:pPr>
        <w:keepNext/>
        <w:rPr>
          <w:rFonts w:cs="Times New Roman"/>
          <w:szCs w:val="24"/>
        </w:rPr>
      </w:pPr>
      <w:r w:rsidRPr="0001436A">
        <w:rPr>
          <w:rFonts w:cs="Times New Roman"/>
          <w:b/>
          <w:szCs w:val="24"/>
        </w:rPr>
        <w:t xml:space="preserve">Supplementary Figure </w:t>
      </w:r>
      <w:r w:rsidR="00F46521">
        <w:rPr>
          <w:rFonts w:cs="Times New Roman"/>
          <w:b/>
          <w:szCs w:val="24"/>
        </w:rPr>
        <w:t>1.</w:t>
      </w:r>
      <w:r w:rsidRPr="001549D3">
        <w:rPr>
          <w:rFonts w:cs="Times New Roman"/>
          <w:szCs w:val="24"/>
        </w:rPr>
        <w:t xml:space="preserve"> </w:t>
      </w:r>
      <w:r w:rsidR="00F46521" w:rsidRPr="00F46521">
        <w:rPr>
          <w:rFonts w:cs="Times New Roman"/>
          <w:b/>
          <w:bCs/>
          <w:szCs w:val="24"/>
        </w:rPr>
        <w:t>A)</w:t>
      </w:r>
      <w:r w:rsidR="00F46521" w:rsidRPr="00F46521">
        <w:rPr>
          <w:rFonts w:cs="Times New Roman"/>
          <w:szCs w:val="24"/>
        </w:rPr>
        <w:t xml:space="preserve"> Global ancestry proportions of individuals in PR by 6 different zones. The yellow color represents the African background, the blue represents the European background, and the green represents the Amerindian background. </w:t>
      </w:r>
      <w:r w:rsidR="00F46521" w:rsidRPr="00F46521">
        <w:rPr>
          <w:rFonts w:cs="Times New Roman"/>
          <w:b/>
          <w:bCs/>
          <w:szCs w:val="24"/>
        </w:rPr>
        <w:t>B)</w:t>
      </w:r>
      <w:r w:rsidR="00F46521" w:rsidRPr="00F46521">
        <w:rPr>
          <w:rFonts w:cs="Times New Roman"/>
          <w:szCs w:val="24"/>
        </w:rPr>
        <w:t xml:space="preserve"> Distributions of total ROH length and number of ROHs in participants from six different zones in PR (represented in red). The yellow, blue, and green colors represent individuals from the HGDP and 1000G reference panel with African, European</w:t>
      </w:r>
      <w:r w:rsidR="00F46521">
        <w:rPr>
          <w:rFonts w:cs="Times New Roman"/>
          <w:szCs w:val="24"/>
        </w:rPr>
        <w:t>,</w:t>
      </w:r>
      <w:r w:rsidR="00F46521" w:rsidRPr="00F46521">
        <w:rPr>
          <w:rFonts w:cs="Times New Roman"/>
          <w:szCs w:val="24"/>
        </w:rPr>
        <w:t xml:space="preserve"> and Amerindian backgrounds, respectively. Since there were only two participants from Zone 6, this zone was included in the figure.</w:t>
      </w:r>
    </w:p>
    <w:p w14:paraId="13B260A6" w14:textId="77777777" w:rsidR="00334671" w:rsidRDefault="00334671" w:rsidP="002B4A57">
      <w:pPr>
        <w:keepNext/>
        <w:rPr>
          <w:rFonts w:cs="Times New Roman"/>
          <w:szCs w:val="24"/>
        </w:rPr>
      </w:pPr>
    </w:p>
    <w:p w14:paraId="1F91EDB6" w14:textId="77777777" w:rsidR="00F46521" w:rsidRDefault="00F46521" w:rsidP="002B4A57">
      <w:pPr>
        <w:keepNext/>
        <w:rPr>
          <w:rFonts w:cs="Times New Roman"/>
          <w:szCs w:val="24"/>
        </w:rPr>
      </w:pPr>
    </w:p>
    <w:p w14:paraId="47399926" w14:textId="375CC975" w:rsidR="00F46521" w:rsidRDefault="00F46521" w:rsidP="00F46521">
      <w:pPr>
        <w:pStyle w:val="Heading2"/>
      </w:pPr>
      <w:r w:rsidRPr="0001436A">
        <w:t>Supplementary</w:t>
      </w:r>
      <w:r w:rsidRPr="001549D3">
        <w:t xml:space="preserve"> </w:t>
      </w:r>
      <w:r>
        <w:t>Tables</w:t>
      </w:r>
    </w:p>
    <w:p w14:paraId="21F58D2D" w14:textId="77777777" w:rsidR="006B4BBB" w:rsidRDefault="006B4BBB" w:rsidP="006B4BBB"/>
    <w:p w14:paraId="7C9BF327" w14:textId="76455D2F" w:rsidR="006B4BBB" w:rsidRPr="006B4BBB" w:rsidRDefault="006B4BBB" w:rsidP="00334671">
      <w:pPr>
        <w:spacing w:after="120"/>
        <w:rPr>
          <w:rFonts w:asciiTheme="minorHAnsi" w:hAnsiTheme="minorHAnsi" w:cstheme="minorHAnsi"/>
        </w:rPr>
      </w:pPr>
      <w:bookmarkStart w:id="0" w:name="_Hlk148459082"/>
      <w:r w:rsidRPr="00F46521">
        <w:rPr>
          <w:b/>
          <w:bCs/>
        </w:rPr>
        <w:t>Supplementary Table 1.</w:t>
      </w:r>
      <w:r w:rsidRPr="00F46521">
        <w:t xml:space="preserve">  </w:t>
      </w:r>
      <w:r w:rsidRPr="00334671">
        <w:rPr>
          <w:rFonts w:cs="Times New Roman"/>
          <w:bCs/>
          <w:szCs w:val="24"/>
        </w:rPr>
        <w:t>Regions at P &lt; 0.0001 as a result of rare variant gene-based testing for</w:t>
      </w:r>
      <w:r w:rsidR="00334671">
        <w:rPr>
          <w:rFonts w:cs="Times New Roman"/>
          <w:bCs/>
          <w:szCs w:val="24"/>
        </w:rPr>
        <w:t xml:space="preserve"> </w:t>
      </w:r>
      <w:r w:rsidRPr="00334671">
        <w:rPr>
          <w:rFonts w:cs="Times New Roman"/>
          <w:bCs/>
          <w:szCs w:val="24"/>
        </w:rPr>
        <w:t>Model 1 (adjusted for sex, age, and first 4 PCs as fixed effects and GRM as a random effect), and Model 2 (also adjusted for APOE-ε4 allele dosage).</w:t>
      </w:r>
      <w:bookmarkEnd w:id="0"/>
    </w:p>
    <w:tbl>
      <w:tblPr>
        <w:tblW w:w="7760" w:type="dxa"/>
        <w:tblLook w:val="04A0" w:firstRow="1" w:lastRow="0" w:firstColumn="1" w:lastColumn="0" w:noHBand="0" w:noVBand="1"/>
      </w:tblPr>
      <w:tblGrid>
        <w:gridCol w:w="960"/>
        <w:gridCol w:w="960"/>
        <w:gridCol w:w="960"/>
        <w:gridCol w:w="960"/>
        <w:gridCol w:w="1353"/>
        <w:gridCol w:w="1189"/>
        <w:gridCol w:w="1238"/>
        <w:gridCol w:w="1024"/>
      </w:tblGrid>
      <w:tr w:rsidR="006B4BBB" w:rsidRPr="006B4BBB" w14:paraId="5D05F91D" w14:textId="77777777" w:rsidTr="005561C7">
        <w:trPr>
          <w:trHeight w:val="315"/>
        </w:trPr>
        <w:tc>
          <w:tcPr>
            <w:tcW w:w="960" w:type="dxa"/>
            <w:tcBorders>
              <w:top w:val="single" w:sz="8" w:space="0" w:color="auto"/>
              <w:left w:val="single" w:sz="8" w:space="0" w:color="auto"/>
              <w:bottom w:val="single" w:sz="4" w:space="0" w:color="auto"/>
              <w:right w:val="single" w:sz="8" w:space="0" w:color="auto"/>
            </w:tcBorders>
            <w:shd w:val="clear" w:color="auto" w:fill="F6F3EB"/>
            <w:noWrap/>
            <w:vAlign w:val="center"/>
            <w:hideMark/>
          </w:tcPr>
          <w:p w14:paraId="4E3C1035" w14:textId="77777777" w:rsidR="006B4BBB" w:rsidRPr="006B4BBB" w:rsidRDefault="006B4BBB" w:rsidP="006B4BBB">
            <w:pPr>
              <w:spacing w:before="0" w:after="0"/>
              <w:rPr>
                <w:rFonts w:ascii="Calibri" w:eastAsia="Times New Roman" w:hAnsi="Calibri" w:cs="Calibri"/>
                <w:color w:val="000000"/>
                <w:sz w:val="18"/>
                <w:szCs w:val="18"/>
              </w:rPr>
            </w:pPr>
            <w:r w:rsidRPr="006B4BBB">
              <w:rPr>
                <w:rFonts w:ascii="Calibri" w:eastAsia="Times New Roman" w:hAnsi="Calibri" w:cs="Calibri"/>
                <w:color w:val="000000"/>
                <w:sz w:val="18"/>
                <w:szCs w:val="18"/>
              </w:rPr>
              <w:t> </w:t>
            </w:r>
          </w:p>
        </w:tc>
        <w:tc>
          <w:tcPr>
            <w:tcW w:w="960" w:type="dxa"/>
            <w:tcBorders>
              <w:top w:val="single" w:sz="8" w:space="0" w:color="auto"/>
              <w:left w:val="nil"/>
              <w:bottom w:val="single" w:sz="4" w:space="0" w:color="auto"/>
              <w:right w:val="nil"/>
            </w:tcBorders>
            <w:shd w:val="clear" w:color="auto" w:fill="F6F3EB"/>
            <w:noWrap/>
            <w:vAlign w:val="center"/>
            <w:hideMark/>
          </w:tcPr>
          <w:p w14:paraId="7146A1FC" w14:textId="77777777" w:rsidR="006B4BBB" w:rsidRPr="005561C7" w:rsidRDefault="006B4BBB" w:rsidP="005561C7">
            <w:pPr>
              <w:rPr>
                <w:rFonts w:ascii="Calibri" w:hAnsi="Calibri" w:cs="Calibri"/>
                <w:b/>
                <w:bCs/>
                <w:color w:val="000000"/>
                <w:sz w:val="18"/>
                <w:szCs w:val="18"/>
              </w:rPr>
            </w:pPr>
            <w:r w:rsidRPr="005561C7">
              <w:rPr>
                <w:rFonts w:ascii="Calibri" w:hAnsi="Calibri" w:cs="Calibri"/>
                <w:b/>
                <w:bCs/>
                <w:color w:val="000000"/>
                <w:sz w:val="18"/>
                <w:szCs w:val="18"/>
              </w:rPr>
              <w:t> </w:t>
            </w:r>
          </w:p>
        </w:tc>
        <w:tc>
          <w:tcPr>
            <w:tcW w:w="960" w:type="dxa"/>
            <w:tcBorders>
              <w:top w:val="single" w:sz="8" w:space="0" w:color="auto"/>
              <w:left w:val="nil"/>
              <w:bottom w:val="single" w:sz="8" w:space="0" w:color="auto"/>
              <w:right w:val="nil"/>
            </w:tcBorders>
            <w:shd w:val="clear" w:color="auto" w:fill="F6F3EB"/>
            <w:noWrap/>
            <w:vAlign w:val="center"/>
            <w:hideMark/>
          </w:tcPr>
          <w:p w14:paraId="3DC12D7E" w14:textId="77777777" w:rsidR="006B4BBB" w:rsidRPr="005561C7" w:rsidRDefault="006B4BBB" w:rsidP="005561C7">
            <w:pPr>
              <w:rPr>
                <w:rFonts w:ascii="Calibri" w:hAnsi="Calibri" w:cs="Calibri"/>
                <w:b/>
                <w:bCs/>
                <w:color w:val="000000"/>
                <w:sz w:val="18"/>
                <w:szCs w:val="18"/>
              </w:rPr>
            </w:pPr>
            <w:r w:rsidRPr="005561C7">
              <w:rPr>
                <w:rFonts w:ascii="Calibri" w:hAnsi="Calibri" w:cs="Calibri"/>
                <w:b/>
                <w:bCs/>
                <w:color w:val="000000"/>
                <w:sz w:val="18"/>
                <w:szCs w:val="18"/>
              </w:rPr>
              <w:t>Region</w:t>
            </w:r>
          </w:p>
        </w:tc>
        <w:tc>
          <w:tcPr>
            <w:tcW w:w="960" w:type="dxa"/>
            <w:tcBorders>
              <w:top w:val="single" w:sz="8" w:space="0" w:color="auto"/>
              <w:left w:val="nil"/>
              <w:bottom w:val="single" w:sz="8" w:space="0" w:color="auto"/>
              <w:right w:val="nil"/>
            </w:tcBorders>
            <w:shd w:val="clear" w:color="auto" w:fill="F6F3EB"/>
            <w:noWrap/>
            <w:vAlign w:val="center"/>
            <w:hideMark/>
          </w:tcPr>
          <w:p w14:paraId="36FB18CF" w14:textId="77777777" w:rsidR="006B4BBB" w:rsidRPr="005561C7" w:rsidRDefault="006B4BBB" w:rsidP="005561C7">
            <w:pPr>
              <w:rPr>
                <w:rFonts w:ascii="Calibri" w:hAnsi="Calibri" w:cs="Calibri"/>
                <w:b/>
                <w:bCs/>
                <w:color w:val="000000"/>
                <w:sz w:val="18"/>
                <w:szCs w:val="18"/>
              </w:rPr>
            </w:pPr>
            <w:proofErr w:type="spellStart"/>
            <w:r w:rsidRPr="005561C7">
              <w:rPr>
                <w:rFonts w:ascii="Calibri" w:hAnsi="Calibri" w:cs="Calibri"/>
                <w:b/>
                <w:bCs/>
                <w:color w:val="000000"/>
                <w:sz w:val="18"/>
                <w:szCs w:val="18"/>
              </w:rPr>
              <w:t>Pvalue</w:t>
            </w:r>
            <w:proofErr w:type="spellEnd"/>
          </w:p>
        </w:tc>
        <w:tc>
          <w:tcPr>
            <w:tcW w:w="1040" w:type="dxa"/>
            <w:tcBorders>
              <w:top w:val="single" w:sz="8" w:space="0" w:color="auto"/>
              <w:left w:val="nil"/>
              <w:bottom w:val="single" w:sz="8" w:space="0" w:color="auto"/>
              <w:right w:val="nil"/>
            </w:tcBorders>
            <w:shd w:val="clear" w:color="auto" w:fill="F6F3EB"/>
            <w:noWrap/>
            <w:vAlign w:val="center"/>
            <w:hideMark/>
          </w:tcPr>
          <w:p w14:paraId="59F39577" w14:textId="77777777" w:rsidR="006B4BBB" w:rsidRPr="005561C7" w:rsidRDefault="006B4BBB" w:rsidP="005561C7">
            <w:pPr>
              <w:rPr>
                <w:rFonts w:ascii="Calibri" w:hAnsi="Calibri" w:cs="Calibri"/>
                <w:b/>
                <w:bCs/>
                <w:color w:val="000000"/>
                <w:sz w:val="18"/>
                <w:szCs w:val="18"/>
              </w:rPr>
            </w:pPr>
            <w:proofErr w:type="spellStart"/>
            <w:r w:rsidRPr="005561C7">
              <w:rPr>
                <w:rFonts w:ascii="Calibri" w:hAnsi="Calibri" w:cs="Calibri"/>
                <w:b/>
                <w:bCs/>
                <w:color w:val="000000"/>
                <w:sz w:val="18"/>
                <w:szCs w:val="18"/>
              </w:rPr>
              <w:t>Pvalue_Burden</w:t>
            </w:r>
            <w:proofErr w:type="spellEnd"/>
          </w:p>
        </w:tc>
        <w:tc>
          <w:tcPr>
            <w:tcW w:w="960" w:type="dxa"/>
            <w:tcBorders>
              <w:top w:val="single" w:sz="8" w:space="0" w:color="auto"/>
              <w:left w:val="nil"/>
              <w:bottom w:val="single" w:sz="8" w:space="0" w:color="auto"/>
              <w:right w:val="nil"/>
            </w:tcBorders>
            <w:shd w:val="clear" w:color="auto" w:fill="F6F3EB"/>
            <w:noWrap/>
            <w:vAlign w:val="center"/>
            <w:hideMark/>
          </w:tcPr>
          <w:p w14:paraId="70B9CF05" w14:textId="77777777" w:rsidR="006B4BBB" w:rsidRPr="005561C7" w:rsidRDefault="006B4BBB" w:rsidP="005561C7">
            <w:pPr>
              <w:rPr>
                <w:rFonts w:ascii="Calibri" w:hAnsi="Calibri" w:cs="Calibri"/>
                <w:b/>
                <w:bCs/>
                <w:color w:val="000000"/>
                <w:sz w:val="18"/>
                <w:szCs w:val="18"/>
              </w:rPr>
            </w:pPr>
            <w:proofErr w:type="spellStart"/>
            <w:r w:rsidRPr="005561C7">
              <w:rPr>
                <w:rFonts w:ascii="Calibri" w:hAnsi="Calibri" w:cs="Calibri"/>
                <w:b/>
                <w:bCs/>
                <w:color w:val="000000"/>
                <w:sz w:val="18"/>
                <w:szCs w:val="18"/>
              </w:rPr>
              <w:t>Pvalue_SKAT</w:t>
            </w:r>
            <w:proofErr w:type="spellEnd"/>
          </w:p>
        </w:tc>
        <w:tc>
          <w:tcPr>
            <w:tcW w:w="960" w:type="dxa"/>
            <w:tcBorders>
              <w:top w:val="single" w:sz="8" w:space="0" w:color="auto"/>
              <w:left w:val="nil"/>
              <w:bottom w:val="single" w:sz="8" w:space="0" w:color="auto"/>
              <w:right w:val="nil"/>
            </w:tcBorders>
            <w:shd w:val="clear" w:color="auto" w:fill="F6F3EB"/>
            <w:noWrap/>
            <w:vAlign w:val="center"/>
            <w:hideMark/>
          </w:tcPr>
          <w:p w14:paraId="2347D606" w14:textId="77777777" w:rsidR="006B4BBB" w:rsidRPr="005561C7" w:rsidRDefault="006B4BBB" w:rsidP="005561C7">
            <w:pPr>
              <w:rPr>
                <w:rFonts w:ascii="Calibri" w:hAnsi="Calibri" w:cs="Calibri"/>
                <w:b/>
                <w:bCs/>
                <w:color w:val="000000"/>
                <w:sz w:val="18"/>
                <w:szCs w:val="18"/>
              </w:rPr>
            </w:pPr>
            <w:proofErr w:type="spellStart"/>
            <w:r w:rsidRPr="005561C7">
              <w:rPr>
                <w:rFonts w:ascii="Calibri" w:hAnsi="Calibri" w:cs="Calibri"/>
                <w:b/>
                <w:bCs/>
                <w:color w:val="000000"/>
                <w:sz w:val="18"/>
                <w:szCs w:val="18"/>
              </w:rPr>
              <w:t>BETA_Burden</w:t>
            </w:r>
            <w:proofErr w:type="spellEnd"/>
          </w:p>
        </w:tc>
        <w:tc>
          <w:tcPr>
            <w:tcW w:w="960" w:type="dxa"/>
            <w:tcBorders>
              <w:top w:val="single" w:sz="8" w:space="0" w:color="auto"/>
              <w:left w:val="nil"/>
              <w:bottom w:val="nil"/>
              <w:right w:val="single" w:sz="8" w:space="0" w:color="auto"/>
            </w:tcBorders>
            <w:shd w:val="clear" w:color="auto" w:fill="F6F3EB"/>
            <w:noWrap/>
            <w:vAlign w:val="center"/>
            <w:hideMark/>
          </w:tcPr>
          <w:p w14:paraId="15EA6A8A" w14:textId="77777777" w:rsidR="006B4BBB" w:rsidRPr="005561C7" w:rsidRDefault="006B4BBB" w:rsidP="005561C7">
            <w:pPr>
              <w:rPr>
                <w:rFonts w:ascii="Calibri" w:hAnsi="Calibri" w:cs="Calibri"/>
                <w:b/>
                <w:bCs/>
                <w:color w:val="000000"/>
                <w:sz w:val="18"/>
                <w:szCs w:val="18"/>
              </w:rPr>
            </w:pPr>
            <w:proofErr w:type="spellStart"/>
            <w:r w:rsidRPr="005561C7">
              <w:rPr>
                <w:rFonts w:ascii="Calibri" w:hAnsi="Calibri" w:cs="Calibri"/>
                <w:b/>
                <w:bCs/>
                <w:color w:val="000000"/>
                <w:sz w:val="18"/>
                <w:szCs w:val="18"/>
              </w:rPr>
              <w:t>SE_Burden</w:t>
            </w:r>
            <w:proofErr w:type="spellEnd"/>
          </w:p>
        </w:tc>
      </w:tr>
      <w:tr w:rsidR="006B4BBB" w:rsidRPr="006B4BBB" w14:paraId="0541544B" w14:textId="77777777" w:rsidTr="005561C7">
        <w:trPr>
          <w:trHeight w:val="315"/>
        </w:trPr>
        <w:tc>
          <w:tcPr>
            <w:tcW w:w="960" w:type="dxa"/>
            <w:vMerge w:val="restart"/>
            <w:tcBorders>
              <w:top w:val="single" w:sz="4" w:space="0" w:color="auto"/>
              <w:left w:val="single" w:sz="8" w:space="0" w:color="auto"/>
              <w:bottom w:val="nil"/>
              <w:right w:val="single" w:sz="8" w:space="0" w:color="auto"/>
            </w:tcBorders>
            <w:shd w:val="clear" w:color="auto" w:fill="F6F3EB"/>
            <w:noWrap/>
            <w:vAlign w:val="center"/>
            <w:hideMark/>
          </w:tcPr>
          <w:p w14:paraId="4932A43A" w14:textId="77777777" w:rsidR="006B4BBB" w:rsidRPr="006B4BBB" w:rsidRDefault="006B4BBB" w:rsidP="006B4BBB">
            <w:pPr>
              <w:spacing w:before="0" w:after="0"/>
              <w:jc w:val="center"/>
              <w:rPr>
                <w:rFonts w:ascii="Calibri" w:eastAsia="Times New Roman" w:hAnsi="Calibri" w:cs="Calibri"/>
                <w:b/>
                <w:bCs/>
                <w:color w:val="000000"/>
                <w:sz w:val="18"/>
                <w:szCs w:val="18"/>
              </w:rPr>
            </w:pPr>
            <w:r w:rsidRPr="006B4BBB">
              <w:rPr>
                <w:rFonts w:ascii="Calibri" w:eastAsia="Times New Roman" w:hAnsi="Calibri" w:cs="Calibri"/>
                <w:b/>
                <w:bCs/>
                <w:color w:val="000000"/>
                <w:sz w:val="18"/>
                <w:szCs w:val="18"/>
              </w:rPr>
              <w:t>Model 1</w:t>
            </w:r>
          </w:p>
        </w:tc>
        <w:tc>
          <w:tcPr>
            <w:tcW w:w="960" w:type="dxa"/>
            <w:tcBorders>
              <w:top w:val="single" w:sz="4" w:space="0" w:color="auto"/>
              <w:left w:val="nil"/>
              <w:bottom w:val="single" w:sz="8" w:space="0" w:color="auto"/>
              <w:right w:val="nil"/>
            </w:tcBorders>
            <w:shd w:val="clear" w:color="auto" w:fill="auto"/>
            <w:noWrap/>
            <w:vAlign w:val="center"/>
            <w:hideMark/>
          </w:tcPr>
          <w:p w14:paraId="36D324FB" w14:textId="77777777" w:rsidR="006B4BBB" w:rsidRPr="006B4BBB" w:rsidRDefault="006B4BBB" w:rsidP="006B4BBB">
            <w:pPr>
              <w:spacing w:before="0" w:after="0"/>
              <w:jc w:val="center"/>
              <w:rPr>
                <w:rFonts w:ascii="Calibri" w:eastAsia="Times New Roman" w:hAnsi="Calibri" w:cs="Calibri"/>
                <w:b/>
                <w:bCs/>
                <w:color w:val="000000"/>
                <w:sz w:val="18"/>
                <w:szCs w:val="18"/>
              </w:rPr>
            </w:pPr>
            <w:r w:rsidRPr="006B4BBB">
              <w:rPr>
                <w:rFonts w:ascii="Calibri" w:eastAsia="Times New Roman" w:hAnsi="Calibri" w:cs="Calibri"/>
                <w:b/>
                <w:bCs/>
                <w:color w:val="000000"/>
                <w:sz w:val="18"/>
                <w:szCs w:val="18"/>
              </w:rPr>
              <w:t>CADD0</w:t>
            </w:r>
          </w:p>
        </w:tc>
        <w:tc>
          <w:tcPr>
            <w:tcW w:w="960" w:type="dxa"/>
            <w:tcBorders>
              <w:top w:val="nil"/>
              <w:left w:val="nil"/>
              <w:bottom w:val="single" w:sz="8" w:space="0" w:color="auto"/>
              <w:right w:val="nil"/>
            </w:tcBorders>
            <w:shd w:val="clear" w:color="auto" w:fill="auto"/>
            <w:noWrap/>
            <w:vAlign w:val="center"/>
            <w:hideMark/>
          </w:tcPr>
          <w:p w14:paraId="5D3E77D7" w14:textId="77777777" w:rsidR="006B4BBB" w:rsidRPr="006B4BBB" w:rsidRDefault="006B4BBB" w:rsidP="006B4BBB">
            <w:pPr>
              <w:spacing w:before="0" w:after="0"/>
              <w:rPr>
                <w:rFonts w:ascii="Calibri" w:eastAsia="Times New Roman" w:hAnsi="Calibri" w:cs="Calibri"/>
                <w:i/>
                <w:iCs/>
                <w:color w:val="000000"/>
                <w:sz w:val="18"/>
                <w:szCs w:val="18"/>
              </w:rPr>
            </w:pPr>
            <w:r w:rsidRPr="006B4BBB">
              <w:rPr>
                <w:rFonts w:ascii="Calibri" w:eastAsia="Times New Roman" w:hAnsi="Calibri" w:cs="Calibri"/>
                <w:i/>
                <w:iCs/>
                <w:color w:val="000000"/>
                <w:sz w:val="18"/>
                <w:szCs w:val="18"/>
              </w:rPr>
              <w:t>ISL1</w:t>
            </w:r>
          </w:p>
        </w:tc>
        <w:tc>
          <w:tcPr>
            <w:tcW w:w="960" w:type="dxa"/>
            <w:tcBorders>
              <w:top w:val="nil"/>
              <w:left w:val="nil"/>
              <w:bottom w:val="single" w:sz="8" w:space="0" w:color="auto"/>
              <w:right w:val="nil"/>
            </w:tcBorders>
            <w:shd w:val="clear" w:color="auto" w:fill="auto"/>
            <w:noWrap/>
            <w:vAlign w:val="center"/>
            <w:hideMark/>
          </w:tcPr>
          <w:p w14:paraId="408857F6"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5.106E-06</w:t>
            </w:r>
          </w:p>
        </w:tc>
        <w:tc>
          <w:tcPr>
            <w:tcW w:w="1040" w:type="dxa"/>
            <w:tcBorders>
              <w:top w:val="nil"/>
              <w:left w:val="nil"/>
              <w:bottom w:val="single" w:sz="8" w:space="0" w:color="auto"/>
              <w:right w:val="nil"/>
            </w:tcBorders>
            <w:shd w:val="clear" w:color="auto" w:fill="auto"/>
            <w:noWrap/>
            <w:vAlign w:val="center"/>
            <w:hideMark/>
          </w:tcPr>
          <w:p w14:paraId="49A33E93"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5.349E-06</w:t>
            </w:r>
          </w:p>
        </w:tc>
        <w:tc>
          <w:tcPr>
            <w:tcW w:w="960" w:type="dxa"/>
            <w:tcBorders>
              <w:top w:val="nil"/>
              <w:left w:val="nil"/>
              <w:bottom w:val="single" w:sz="8" w:space="0" w:color="auto"/>
              <w:right w:val="nil"/>
            </w:tcBorders>
            <w:shd w:val="clear" w:color="auto" w:fill="auto"/>
            <w:noWrap/>
            <w:vAlign w:val="center"/>
            <w:hideMark/>
          </w:tcPr>
          <w:p w14:paraId="16A46ED0"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8.286E-06</w:t>
            </w:r>
          </w:p>
        </w:tc>
        <w:tc>
          <w:tcPr>
            <w:tcW w:w="960" w:type="dxa"/>
            <w:tcBorders>
              <w:top w:val="nil"/>
              <w:left w:val="nil"/>
              <w:bottom w:val="single" w:sz="8" w:space="0" w:color="auto"/>
              <w:right w:val="nil"/>
            </w:tcBorders>
            <w:shd w:val="clear" w:color="auto" w:fill="auto"/>
            <w:noWrap/>
            <w:vAlign w:val="center"/>
            <w:hideMark/>
          </w:tcPr>
          <w:p w14:paraId="3D3BDA22"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0.1313922</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C2C2983"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0.0288735</w:t>
            </w:r>
          </w:p>
        </w:tc>
      </w:tr>
      <w:tr w:rsidR="006B4BBB" w:rsidRPr="006B4BBB" w14:paraId="546E555F" w14:textId="77777777" w:rsidTr="005561C7">
        <w:trPr>
          <w:trHeight w:val="300"/>
        </w:trPr>
        <w:tc>
          <w:tcPr>
            <w:tcW w:w="960" w:type="dxa"/>
            <w:vMerge/>
            <w:tcBorders>
              <w:top w:val="nil"/>
              <w:left w:val="single" w:sz="8" w:space="0" w:color="auto"/>
              <w:bottom w:val="nil"/>
              <w:right w:val="single" w:sz="8" w:space="0" w:color="auto"/>
            </w:tcBorders>
            <w:shd w:val="clear" w:color="auto" w:fill="F6F3EB"/>
            <w:vAlign w:val="center"/>
            <w:hideMark/>
          </w:tcPr>
          <w:p w14:paraId="364B8296" w14:textId="77777777" w:rsidR="006B4BBB" w:rsidRPr="006B4BBB" w:rsidRDefault="006B4BBB" w:rsidP="006B4BBB">
            <w:pPr>
              <w:spacing w:before="0" w:after="0"/>
              <w:rPr>
                <w:rFonts w:ascii="Calibri" w:eastAsia="Times New Roman" w:hAnsi="Calibri" w:cs="Calibri"/>
                <w:b/>
                <w:bCs/>
                <w:color w:val="000000"/>
                <w:sz w:val="18"/>
                <w:szCs w:val="18"/>
              </w:rPr>
            </w:pPr>
          </w:p>
        </w:tc>
        <w:tc>
          <w:tcPr>
            <w:tcW w:w="960" w:type="dxa"/>
            <w:vMerge w:val="restart"/>
            <w:tcBorders>
              <w:top w:val="nil"/>
              <w:left w:val="single" w:sz="8" w:space="0" w:color="auto"/>
              <w:bottom w:val="nil"/>
              <w:right w:val="nil"/>
            </w:tcBorders>
            <w:shd w:val="clear" w:color="auto" w:fill="auto"/>
            <w:noWrap/>
            <w:vAlign w:val="center"/>
            <w:hideMark/>
          </w:tcPr>
          <w:p w14:paraId="09DD76F5" w14:textId="77777777" w:rsidR="006B4BBB" w:rsidRPr="006B4BBB" w:rsidRDefault="006B4BBB" w:rsidP="006B4BBB">
            <w:pPr>
              <w:spacing w:before="0" w:after="0"/>
              <w:jc w:val="center"/>
              <w:rPr>
                <w:rFonts w:ascii="Calibri" w:eastAsia="Times New Roman" w:hAnsi="Calibri" w:cs="Calibri"/>
                <w:b/>
                <w:bCs/>
                <w:color w:val="000000"/>
                <w:sz w:val="18"/>
                <w:szCs w:val="18"/>
              </w:rPr>
            </w:pPr>
            <w:r w:rsidRPr="006B4BBB">
              <w:rPr>
                <w:rFonts w:ascii="Calibri" w:eastAsia="Times New Roman" w:hAnsi="Calibri" w:cs="Calibri"/>
                <w:b/>
                <w:bCs/>
                <w:color w:val="000000"/>
                <w:sz w:val="18"/>
                <w:szCs w:val="18"/>
              </w:rPr>
              <w:t>CADD10</w:t>
            </w:r>
          </w:p>
        </w:tc>
        <w:tc>
          <w:tcPr>
            <w:tcW w:w="960" w:type="dxa"/>
            <w:tcBorders>
              <w:top w:val="nil"/>
              <w:left w:val="nil"/>
              <w:bottom w:val="nil"/>
              <w:right w:val="nil"/>
            </w:tcBorders>
            <w:shd w:val="clear" w:color="auto" w:fill="auto"/>
            <w:noWrap/>
            <w:vAlign w:val="center"/>
            <w:hideMark/>
          </w:tcPr>
          <w:p w14:paraId="10294CE7" w14:textId="77777777" w:rsidR="006B4BBB" w:rsidRPr="006B4BBB" w:rsidRDefault="006B4BBB" w:rsidP="006B4BBB">
            <w:pPr>
              <w:spacing w:before="0" w:after="0"/>
              <w:rPr>
                <w:rFonts w:ascii="Calibri" w:eastAsia="Times New Roman" w:hAnsi="Calibri" w:cs="Calibri"/>
                <w:i/>
                <w:iCs/>
                <w:color w:val="000000"/>
                <w:sz w:val="18"/>
                <w:szCs w:val="18"/>
              </w:rPr>
            </w:pPr>
            <w:r w:rsidRPr="006B4BBB">
              <w:rPr>
                <w:rFonts w:ascii="Calibri" w:eastAsia="Times New Roman" w:hAnsi="Calibri" w:cs="Calibri"/>
                <w:i/>
                <w:iCs/>
                <w:color w:val="000000"/>
                <w:sz w:val="18"/>
                <w:szCs w:val="18"/>
              </w:rPr>
              <w:t>BEGAIN</w:t>
            </w:r>
          </w:p>
        </w:tc>
        <w:tc>
          <w:tcPr>
            <w:tcW w:w="960" w:type="dxa"/>
            <w:tcBorders>
              <w:top w:val="nil"/>
              <w:left w:val="nil"/>
              <w:bottom w:val="nil"/>
              <w:right w:val="nil"/>
            </w:tcBorders>
            <w:shd w:val="clear" w:color="auto" w:fill="auto"/>
            <w:noWrap/>
            <w:vAlign w:val="center"/>
            <w:hideMark/>
          </w:tcPr>
          <w:p w14:paraId="1B7800BA"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5.368E-06</w:t>
            </w:r>
          </w:p>
        </w:tc>
        <w:tc>
          <w:tcPr>
            <w:tcW w:w="1040" w:type="dxa"/>
            <w:tcBorders>
              <w:top w:val="nil"/>
              <w:left w:val="nil"/>
              <w:bottom w:val="nil"/>
              <w:right w:val="nil"/>
            </w:tcBorders>
            <w:shd w:val="clear" w:color="auto" w:fill="auto"/>
            <w:noWrap/>
            <w:vAlign w:val="center"/>
            <w:hideMark/>
          </w:tcPr>
          <w:p w14:paraId="65C0ABFF"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5.368E-06</w:t>
            </w:r>
          </w:p>
        </w:tc>
        <w:tc>
          <w:tcPr>
            <w:tcW w:w="960" w:type="dxa"/>
            <w:tcBorders>
              <w:top w:val="nil"/>
              <w:left w:val="nil"/>
              <w:bottom w:val="nil"/>
              <w:right w:val="nil"/>
            </w:tcBorders>
            <w:shd w:val="clear" w:color="auto" w:fill="auto"/>
            <w:noWrap/>
            <w:vAlign w:val="center"/>
            <w:hideMark/>
          </w:tcPr>
          <w:p w14:paraId="2B9339F8"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5.368E-06</w:t>
            </w:r>
          </w:p>
        </w:tc>
        <w:tc>
          <w:tcPr>
            <w:tcW w:w="960" w:type="dxa"/>
            <w:tcBorders>
              <w:top w:val="nil"/>
              <w:left w:val="nil"/>
              <w:bottom w:val="nil"/>
              <w:right w:val="nil"/>
            </w:tcBorders>
            <w:shd w:val="clear" w:color="auto" w:fill="auto"/>
            <w:noWrap/>
            <w:vAlign w:val="center"/>
            <w:hideMark/>
          </w:tcPr>
          <w:p w14:paraId="4A239AE3"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-0.1611823</w:t>
            </w:r>
          </w:p>
        </w:tc>
        <w:tc>
          <w:tcPr>
            <w:tcW w:w="960" w:type="dxa"/>
            <w:tcBorders>
              <w:top w:val="nil"/>
              <w:left w:val="nil"/>
              <w:bottom w:val="nil"/>
              <w:right w:val="single" w:sz="8" w:space="0" w:color="auto"/>
            </w:tcBorders>
            <w:shd w:val="clear" w:color="auto" w:fill="auto"/>
            <w:noWrap/>
            <w:vAlign w:val="center"/>
            <w:hideMark/>
          </w:tcPr>
          <w:p w14:paraId="52F9CE5B"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0.0354257</w:t>
            </w:r>
          </w:p>
        </w:tc>
      </w:tr>
      <w:tr w:rsidR="006B4BBB" w:rsidRPr="006B4BBB" w14:paraId="7AECBAAA" w14:textId="77777777" w:rsidTr="005561C7">
        <w:trPr>
          <w:trHeight w:val="300"/>
        </w:trPr>
        <w:tc>
          <w:tcPr>
            <w:tcW w:w="960" w:type="dxa"/>
            <w:vMerge/>
            <w:tcBorders>
              <w:top w:val="nil"/>
              <w:left w:val="single" w:sz="8" w:space="0" w:color="auto"/>
              <w:bottom w:val="nil"/>
              <w:right w:val="single" w:sz="8" w:space="0" w:color="auto"/>
            </w:tcBorders>
            <w:shd w:val="clear" w:color="auto" w:fill="F6F3EB"/>
            <w:vAlign w:val="center"/>
            <w:hideMark/>
          </w:tcPr>
          <w:p w14:paraId="27CDEEF6" w14:textId="77777777" w:rsidR="006B4BBB" w:rsidRPr="006B4BBB" w:rsidRDefault="006B4BBB" w:rsidP="006B4BBB">
            <w:pPr>
              <w:spacing w:before="0" w:after="0"/>
              <w:rPr>
                <w:rFonts w:ascii="Calibri" w:eastAsia="Times New Roman" w:hAnsi="Calibri" w:cs="Calibri"/>
                <w:b/>
                <w:bCs/>
                <w:color w:val="000000"/>
                <w:sz w:val="18"/>
                <w:szCs w:val="18"/>
              </w:rPr>
            </w:pPr>
          </w:p>
        </w:tc>
        <w:tc>
          <w:tcPr>
            <w:tcW w:w="960" w:type="dxa"/>
            <w:vMerge/>
            <w:tcBorders>
              <w:top w:val="nil"/>
              <w:left w:val="single" w:sz="8" w:space="0" w:color="auto"/>
              <w:bottom w:val="nil"/>
              <w:right w:val="nil"/>
            </w:tcBorders>
            <w:vAlign w:val="center"/>
            <w:hideMark/>
          </w:tcPr>
          <w:p w14:paraId="225517DB" w14:textId="77777777" w:rsidR="006B4BBB" w:rsidRPr="006B4BBB" w:rsidRDefault="006B4BBB" w:rsidP="006B4BBB">
            <w:pPr>
              <w:spacing w:before="0" w:after="0"/>
              <w:rPr>
                <w:rFonts w:ascii="Calibri" w:eastAsia="Times New Roman" w:hAnsi="Calibri" w:cs="Calibri"/>
                <w:b/>
                <w:bCs/>
                <w:color w:val="000000"/>
                <w:sz w:val="18"/>
                <w:szCs w:val="18"/>
              </w:rPr>
            </w:pPr>
          </w:p>
        </w:tc>
        <w:tc>
          <w:tcPr>
            <w:tcW w:w="960" w:type="dxa"/>
            <w:tcBorders>
              <w:top w:val="nil"/>
              <w:left w:val="nil"/>
              <w:bottom w:val="nil"/>
              <w:right w:val="nil"/>
            </w:tcBorders>
            <w:shd w:val="clear" w:color="auto" w:fill="auto"/>
            <w:noWrap/>
            <w:vAlign w:val="center"/>
            <w:hideMark/>
          </w:tcPr>
          <w:p w14:paraId="3580E0C9" w14:textId="77777777" w:rsidR="006B4BBB" w:rsidRPr="006B4BBB" w:rsidRDefault="006B4BBB" w:rsidP="006B4BBB">
            <w:pPr>
              <w:spacing w:before="0" w:after="0"/>
              <w:rPr>
                <w:rFonts w:ascii="Calibri" w:eastAsia="Times New Roman" w:hAnsi="Calibri" w:cs="Calibri"/>
                <w:i/>
                <w:iCs/>
                <w:color w:val="000000"/>
                <w:sz w:val="18"/>
                <w:szCs w:val="18"/>
              </w:rPr>
            </w:pPr>
            <w:r w:rsidRPr="006B4BBB">
              <w:rPr>
                <w:rFonts w:ascii="Calibri" w:eastAsia="Times New Roman" w:hAnsi="Calibri" w:cs="Calibri"/>
                <w:i/>
                <w:iCs/>
                <w:color w:val="000000"/>
                <w:sz w:val="18"/>
                <w:szCs w:val="18"/>
              </w:rPr>
              <w:t>BCAT1</w:t>
            </w:r>
          </w:p>
        </w:tc>
        <w:tc>
          <w:tcPr>
            <w:tcW w:w="960" w:type="dxa"/>
            <w:tcBorders>
              <w:top w:val="nil"/>
              <w:left w:val="nil"/>
              <w:bottom w:val="nil"/>
              <w:right w:val="nil"/>
            </w:tcBorders>
            <w:shd w:val="clear" w:color="auto" w:fill="auto"/>
            <w:noWrap/>
            <w:vAlign w:val="center"/>
            <w:hideMark/>
          </w:tcPr>
          <w:p w14:paraId="2C3C49A6"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1.891E-05</w:t>
            </w:r>
          </w:p>
        </w:tc>
        <w:tc>
          <w:tcPr>
            <w:tcW w:w="1040" w:type="dxa"/>
            <w:tcBorders>
              <w:top w:val="nil"/>
              <w:left w:val="nil"/>
              <w:bottom w:val="nil"/>
              <w:right w:val="nil"/>
            </w:tcBorders>
            <w:shd w:val="clear" w:color="auto" w:fill="auto"/>
            <w:noWrap/>
            <w:vAlign w:val="center"/>
            <w:hideMark/>
          </w:tcPr>
          <w:p w14:paraId="1FE23BD9"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1.891E-05</w:t>
            </w:r>
          </w:p>
        </w:tc>
        <w:tc>
          <w:tcPr>
            <w:tcW w:w="960" w:type="dxa"/>
            <w:tcBorders>
              <w:top w:val="nil"/>
              <w:left w:val="nil"/>
              <w:bottom w:val="nil"/>
              <w:right w:val="nil"/>
            </w:tcBorders>
            <w:shd w:val="clear" w:color="auto" w:fill="auto"/>
            <w:noWrap/>
            <w:vAlign w:val="center"/>
            <w:hideMark/>
          </w:tcPr>
          <w:p w14:paraId="451EC5CE"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1.891E-05</w:t>
            </w:r>
          </w:p>
        </w:tc>
        <w:tc>
          <w:tcPr>
            <w:tcW w:w="960" w:type="dxa"/>
            <w:tcBorders>
              <w:top w:val="nil"/>
              <w:left w:val="nil"/>
              <w:bottom w:val="nil"/>
              <w:right w:val="nil"/>
            </w:tcBorders>
            <w:shd w:val="clear" w:color="auto" w:fill="auto"/>
            <w:noWrap/>
            <w:vAlign w:val="center"/>
            <w:hideMark/>
          </w:tcPr>
          <w:p w14:paraId="48973EBC"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0.2456142</w:t>
            </w:r>
          </w:p>
        </w:tc>
        <w:tc>
          <w:tcPr>
            <w:tcW w:w="960" w:type="dxa"/>
            <w:tcBorders>
              <w:top w:val="nil"/>
              <w:left w:val="nil"/>
              <w:bottom w:val="nil"/>
              <w:right w:val="single" w:sz="8" w:space="0" w:color="auto"/>
            </w:tcBorders>
            <w:shd w:val="clear" w:color="auto" w:fill="auto"/>
            <w:noWrap/>
            <w:vAlign w:val="center"/>
            <w:hideMark/>
          </w:tcPr>
          <w:p w14:paraId="6D4E9666"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0.0574218</w:t>
            </w:r>
          </w:p>
        </w:tc>
      </w:tr>
      <w:tr w:rsidR="006B4BBB" w:rsidRPr="006B4BBB" w14:paraId="588F32C1" w14:textId="77777777" w:rsidTr="005561C7">
        <w:trPr>
          <w:trHeight w:val="315"/>
        </w:trPr>
        <w:tc>
          <w:tcPr>
            <w:tcW w:w="960" w:type="dxa"/>
            <w:vMerge/>
            <w:tcBorders>
              <w:top w:val="nil"/>
              <w:left w:val="single" w:sz="8" w:space="0" w:color="auto"/>
              <w:bottom w:val="nil"/>
              <w:right w:val="single" w:sz="8" w:space="0" w:color="auto"/>
            </w:tcBorders>
            <w:shd w:val="clear" w:color="auto" w:fill="F6F3EB"/>
            <w:vAlign w:val="center"/>
            <w:hideMark/>
          </w:tcPr>
          <w:p w14:paraId="66C21673" w14:textId="77777777" w:rsidR="006B4BBB" w:rsidRPr="006B4BBB" w:rsidRDefault="006B4BBB" w:rsidP="006B4BBB">
            <w:pPr>
              <w:spacing w:before="0" w:after="0"/>
              <w:rPr>
                <w:rFonts w:ascii="Calibri" w:eastAsia="Times New Roman" w:hAnsi="Calibri" w:cs="Calibri"/>
                <w:b/>
                <w:bCs/>
                <w:color w:val="000000"/>
                <w:sz w:val="18"/>
                <w:szCs w:val="18"/>
              </w:rPr>
            </w:pPr>
          </w:p>
        </w:tc>
        <w:tc>
          <w:tcPr>
            <w:tcW w:w="960" w:type="dxa"/>
            <w:vMerge/>
            <w:tcBorders>
              <w:top w:val="nil"/>
              <w:left w:val="single" w:sz="8" w:space="0" w:color="auto"/>
              <w:bottom w:val="nil"/>
              <w:right w:val="nil"/>
            </w:tcBorders>
            <w:vAlign w:val="center"/>
            <w:hideMark/>
          </w:tcPr>
          <w:p w14:paraId="3EE41C02" w14:textId="77777777" w:rsidR="006B4BBB" w:rsidRPr="006B4BBB" w:rsidRDefault="006B4BBB" w:rsidP="006B4BBB">
            <w:pPr>
              <w:spacing w:before="0" w:after="0"/>
              <w:rPr>
                <w:rFonts w:ascii="Calibri" w:eastAsia="Times New Roman" w:hAnsi="Calibri" w:cs="Calibri"/>
                <w:b/>
                <w:bCs/>
                <w:color w:val="000000"/>
                <w:sz w:val="18"/>
                <w:szCs w:val="18"/>
              </w:rPr>
            </w:pPr>
          </w:p>
        </w:tc>
        <w:tc>
          <w:tcPr>
            <w:tcW w:w="960" w:type="dxa"/>
            <w:tcBorders>
              <w:top w:val="nil"/>
              <w:left w:val="nil"/>
              <w:bottom w:val="nil"/>
              <w:right w:val="nil"/>
            </w:tcBorders>
            <w:shd w:val="clear" w:color="auto" w:fill="auto"/>
            <w:noWrap/>
            <w:vAlign w:val="center"/>
            <w:hideMark/>
          </w:tcPr>
          <w:p w14:paraId="50135796" w14:textId="77777777" w:rsidR="006B4BBB" w:rsidRPr="006B4BBB" w:rsidRDefault="006B4BBB" w:rsidP="006B4BBB">
            <w:pPr>
              <w:spacing w:before="0" w:after="0"/>
              <w:rPr>
                <w:rFonts w:ascii="Calibri" w:eastAsia="Times New Roman" w:hAnsi="Calibri" w:cs="Calibri"/>
                <w:i/>
                <w:iCs/>
                <w:color w:val="000000"/>
                <w:sz w:val="18"/>
                <w:szCs w:val="18"/>
              </w:rPr>
            </w:pPr>
            <w:r w:rsidRPr="006B4BBB">
              <w:rPr>
                <w:rFonts w:ascii="Calibri" w:eastAsia="Times New Roman" w:hAnsi="Calibri" w:cs="Calibri"/>
                <w:i/>
                <w:iCs/>
                <w:color w:val="000000"/>
                <w:sz w:val="18"/>
                <w:szCs w:val="18"/>
              </w:rPr>
              <w:t>NPM1</w:t>
            </w:r>
          </w:p>
        </w:tc>
        <w:tc>
          <w:tcPr>
            <w:tcW w:w="960" w:type="dxa"/>
            <w:tcBorders>
              <w:top w:val="nil"/>
              <w:left w:val="nil"/>
              <w:bottom w:val="nil"/>
              <w:right w:val="nil"/>
            </w:tcBorders>
            <w:shd w:val="clear" w:color="auto" w:fill="auto"/>
            <w:noWrap/>
            <w:vAlign w:val="center"/>
            <w:hideMark/>
          </w:tcPr>
          <w:p w14:paraId="1113EDB0"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8.666E-05</w:t>
            </w:r>
          </w:p>
        </w:tc>
        <w:tc>
          <w:tcPr>
            <w:tcW w:w="1040" w:type="dxa"/>
            <w:tcBorders>
              <w:top w:val="nil"/>
              <w:left w:val="nil"/>
              <w:bottom w:val="nil"/>
              <w:right w:val="nil"/>
            </w:tcBorders>
            <w:shd w:val="clear" w:color="auto" w:fill="auto"/>
            <w:noWrap/>
            <w:vAlign w:val="center"/>
            <w:hideMark/>
          </w:tcPr>
          <w:p w14:paraId="44922465"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0.2736582</w:t>
            </w:r>
          </w:p>
        </w:tc>
        <w:tc>
          <w:tcPr>
            <w:tcW w:w="960" w:type="dxa"/>
            <w:tcBorders>
              <w:top w:val="nil"/>
              <w:left w:val="nil"/>
              <w:bottom w:val="nil"/>
              <w:right w:val="nil"/>
            </w:tcBorders>
            <w:shd w:val="clear" w:color="auto" w:fill="auto"/>
            <w:noWrap/>
            <w:vAlign w:val="center"/>
            <w:hideMark/>
          </w:tcPr>
          <w:p w14:paraId="358B1E05"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4.715E-05</w:t>
            </w:r>
          </w:p>
        </w:tc>
        <w:tc>
          <w:tcPr>
            <w:tcW w:w="960" w:type="dxa"/>
            <w:tcBorders>
              <w:top w:val="nil"/>
              <w:left w:val="nil"/>
              <w:bottom w:val="nil"/>
              <w:right w:val="nil"/>
            </w:tcBorders>
            <w:shd w:val="clear" w:color="auto" w:fill="auto"/>
            <w:noWrap/>
            <w:vAlign w:val="center"/>
            <w:hideMark/>
          </w:tcPr>
          <w:p w14:paraId="350B6BCD"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0.0213338</w:t>
            </w:r>
          </w:p>
        </w:tc>
        <w:tc>
          <w:tcPr>
            <w:tcW w:w="960" w:type="dxa"/>
            <w:tcBorders>
              <w:top w:val="nil"/>
              <w:left w:val="nil"/>
              <w:bottom w:val="nil"/>
              <w:right w:val="single" w:sz="8" w:space="0" w:color="auto"/>
            </w:tcBorders>
            <w:shd w:val="clear" w:color="auto" w:fill="auto"/>
            <w:noWrap/>
            <w:vAlign w:val="center"/>
            <w:hideMark/>
          </w:tcPr>
          <w:p w14:paraId="123363FA"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0.0194886</w:t>
            </w:r>
          </w:p>
        </w:tc>
      </w:tr>
      <w:tr w:rsidR="006B4BBB" w:rsidRPr="006B4BBB" w14:paraId="6169E193" w14:textId="77777777" w:rsidTr="005561C7">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auto" w:fill="F6F3EB"/>
            <w:noWrap/>
            <w:vAlign w:val="center"/>
            <w:hideMark/>
          </w:tcPr>
          <w:p w14:paraId="089AF427" w14:textId="77777777" w:rsidR="006B4BBB" w:rsidRPr="006B4BBB" w:rsidRDefault="006B4BBB" w:rsidP="006B4BBB">
            <w:pPr>
              <w:spacing w:before="0" w:after="0"/>
              <w:jc w:val="center"/>
              <w:rPr>
                <w:rFonts w:ascii="Calibri" w:eastAsia="Times New Roman" w:hAnsi="Calibri" w:cs="Calibri"/>
                <w:b/>
                <w:bCs/>
                <w:color w:val="000000"/>
                <w:sz w:val="18"/>
                <w:szCs w:val="18"/>
              </w:rPr>
            </w:pPr>
            <w:r w:rsidRPr="006B4BBB">
              <w:rPr>
                <w:rFonts w:ascii="Calibri" w:eastAsia="Times New Roman" w:hAnsi="Calibri" w:cs="Calibri"/>
                <w:b/>
                <w:bCs/>
                <w:color w:val="000000"/>
                <w:sz w:val="18"/>
                <w:szCs w:val="18"/>
              </w:rPr>
              <w:t>Model 2</w:t>
            </w:r>
          </w:p>
        </w:tc>
        <w:tc>
          <w:tcPr>
            <w:tcW w:w="960" w:type="dxa"/>
            <w:tcBorders>
              <w:top w:val="single" w:sz="8" w:space="0" w:color="auto"/>
              <w:left w:val="nil"/>
              <w:bottom w:val="single" w:sz="8" w:space="0" w:color="auto"/>
              <w:right w:val="nil"/>
            </w:tcBorders>
            <w:shd w:val="clear" w:color="auto" w:fill="auto"/>
            <w:noWrap/>
            <w:vAlign w:val="center"/>
            <w:hideMark/>
          </w:tcPr>
          <w:p w14:paraId="3B952E12" w14:textId="77777777" w:rsidR="006B4BBB" w:rsidRPr="006B4BBB" w:rsidRDefault="006B4BBB" w:rsidP="006B4BBB">
            <w:pPr>
              <w:spacing w:before="0" w:after="0"/>
              <w:jc w:val="center"/>
              <w:rPr>
                <w:rFonts w:ascii="Calibri" w:eastAsia="Times New Roman" w:hAnsi="Calibri" w:cs="Calibri"/>
                <w:b/>
                <w:bCs/>
                <w:color w:val="000000"/>
                <w:sz w:val="18"/>
                <w:szCs w:val="18"/>
              </w:rPr>
            </w:pPr>
            <w:r w:rsidRPr="006B4BBB">
              <w:rPr>
                <w:rFonts w:ascii="Calibri" w:eastAsia="Times New Roman" w:hAnsi="Calibri" w:cs="Calibri"/>
                <w:b/>
                <w:bCs/>
                <w:color w:val="000000"/>
                <w:sz w:val="18"/>
                <w:szCs w:val="18"/>
              </w:rPr>
              <w:t>CADD0</w:t>
            </w:r>
          </w:p>
        </w:tc>
        <w:tc>
          <w:tcPr>
            <w:tcW w:w="960" w:type="dxa"/>
            <w:tcBorders>
              <w:top w:val="single" w:sz="8" w:space="0" w:color="auto"/>
              <w:left w:val="nil"/>
              <w:bottom w:val="single" w:sz="8" w:space="0" w:color="auto"/>
              <w:right w:val="nil"/>
            </w:tcBorders>
            <w:shd w:val="clear" w:color="auto" w:fill="auto"/>
            <w:noWrap/>
            <w:vAlign w:val="center"/>
            <w:hideMark/>
          </w:tcPr>
          <w:p w14:paraId="65154154" w14:textId="77777777" w:rsidR="006B4BBB" w:rsidRPr="006B4BBB" w:rsidRDefault="006B4BBB" w:rsidP="006B4BBB">
            <w:pPr>
              <w:spacing w:before="0" w:after="0"/>
              <w:rPr>
                <w:rFonts w:ascii="Calibri" w:eastAsia="Times New Roman" w:hAnsi="Calibri" w:cs="Calibri"/>
                <w:i/>
                <w:iCs/>
                <w:color w:val="000000"/>
                <w:sz w:val="18"/>
                <w:szCs w:val="18"/>
              </w:rPr>
            </w:pPr>
            <w:r w:rsidRPr="006B4BBB">
              <w:rPr>
                <w:rFonts w:ascii="Calibri" w:eastAsia="Times New Roman" w:hAnsi="Calibri" w:cs="Calibri"/>
                <w:i/>
                <w:iCs/>
                <w:color w:val="000000"/>
                <w:sz w:val="18"/>
                <w:szCs w:val="18"/>
              </w:rPr>
              <w:t>ISL1</w:t>
            </w:r>
          </w:p>
        </w:tc>
        <w:tc>
          <w:tcPr>
            <w:tcW w:w="960" w:type="dxa"/>
            <w:tcBorders>
              <w:top w:val="single" w:sz="8" w:space="0" w:color="auto"/>
              <w:left w:val="nil"/>
              <w:bottom w:val="single" w:sz="8" w:space="0" w:color="auto"/>
              <w:right w:val="nil"/>
            </w:tcBorders>
            <w:shd w:val="clear" w:color="auto" w:fill="auto"/>
            <w:noWrap/>
            <w:vAlign w:val="center"/>
            <w:hideMark/>
          </w:tcPr>
          <w:p w14:paraId="7B7816B8"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1.557E-05</w:t>
            </w:r>
          </w:p>
        </w:tc>
        <w:tc>
          <w:tcPr>
            <w:tcW w:w="1040" w:type="dxa"/>
            <w:tcBorders>
              <w:top w:val="single" w:sz="8" w:space="0" w:color="auto"/>
              <w:left w:val="nil"/>
              <w:bottom w:val="single" w:sz="8" w:space="0" w:color="auto"/>
              <w:right w:val="nil"/>
            </w:tcBorders>
            <w:shd w:val="clear" w:color="auto" w:fill="auto"/>
            <w:noWrap/>
            <w:vAlign w:val="center"/>
            <w:hideMark/>
          </w:tcPr>
          <w:p w14:paraId="490C7D91"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1.483E-05</w:t>
            </w:r>
          </w:p>
        </w:tc>
        <w:tc>
          <w:tcPr>
            <w:tcW w:w="960" w:type="dxa"/>
            <w:tcBorders>
              <w:top w:val="single" w:sz="8" w:space="0" w:color="auto"/>
              <w:left w:val="nil"/>
              <w:bottom w:val="single" w:sz="8" w:space="0" w:color="auto"/>
              <w:right w:val="nil"/>
            </w:tcBorders>
            <w:shd w:val="clear" w:color="auto" w:fill="auto"/>
            <w:noWrap/>
            <w:vAlign w:val="center"/>
            <w:hideMark/>
          </w:tcPr>
          <w:p w14:paraId="7F39ECBA"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2.525E-05</w:t>
            </w:r>
          </w:p>
        </w:tc>
        <w:tc>
          <w:tcPr>
            <w:tcW w:w="960" w:type="dxa"/>
            <w:tcBorders>
              <w:top w:val="single" w:sz="8" w:space="0" w:color="auto"/>
              <w:left w:val="nil"/>
              <w:bottom w:val="single" w:sz="8" w:space="0" w:color="auto"/>
              <w:right w:val="nil"/>
            </w:tcBorders>
            <w:shd w:val="clear" w:color="auto" w:fill="auto"/>
            <w:noWrap/>
            <w:vAlign w:val="center"/>
            <w:hideMark/>
          </w:tcPr>
          <w:p w14:paraId="6C3B9F97"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0.1258767</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6666628"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0.0290631</w:t>
            </w:r>
          </w:p>
        </w:tc>
      </w:tr>
      <w:tr w:rsidR="006B4BBB" w:rsidRPr="006B4BBB" w14:paraId="7531AC19" w14:textId="77777777" w:rsidTr="005561C7">
        <w:trPr>
          <w:trHeight w:val="300"/>
        </w:trPr>
        <w:tc>
          <w:tcPr>
            <w:tcW w:w="960" w:type="dxa"/>
            <w:vMerge/>
            <w:tcBorders>
              <w:top w:val="single" w:sz="8" w:space="0" w:color="auto"/>
              <w:left w:val="single" w:sz="8" w:space="0" w:color="auto"/>
              <w:bottom w:val="single" w:sz="8" w:space="0" w:color="000000"/>
              <w:right w:val="single" w:sz="8" w:space="0" w:color="auto"/>
            </w:tcBorders>
            <w:shd w:val="clear" w:color="auto" w:fill="F6F3EB"/>
            <w:vAlign w:val="center"/>
            <w:hideMark/>
          </w:tcPr>
          <w:p w14:paraId="35FFA476" w14:textId="77777777" w:rsidR="006B4BBB" w:rsidRPr="006B4BBB" w:rsidRDefault="006B4BBB" w:rsidP="006B4BBB">
            <w:pPr>
              <w:spacing w:before="0" w:after="0"/>
              <w:rPr>
                <w:rFonts w:ascii="Calibri" w:eastAsia="Times New Roman" w:hAnsi="Calibri" w:cs="Calibri"/>
                <w:b/>
                <w:bCs/>
                <w:color w:val="000000"/>
                <w:sz w:val="18"/>
                <w:szCs w:val="18"/>
              </w:rPr>
            </w:pPr>
          </w:p>
        </w:tc>
        <w:tc>
          <w:tcPr>
            <w:tcW w:w="960" w:type="dxa"/>
            <w:vMerge w:val="restart"/>
            <w:tcBorders>
              <w:top w:val="nil"/>
              <w:left w:val="single" w:sz="8" w:space="0" w:color="auto"/>
              <w:bottom w:val="single" w:sz="8" w:space="0" w:color="000000"/>
              <w:right w:val="nil"/>
            </w:tcBorders>
            <w:shd w:val="clear" w:color="auto" w:fill="auto"/>
            <w:noWrap/>
            <w:vAlign w:val="center"/>
            <w:hideMark/>
          </w:tcPr>
          <w:p w14:paraId="2B551776" w14:textId="77777777" w:rsidR="006B4BBB" w:rsidRPr="006B4BBB" w:rsidRDefault="006B4BBB" w:rsidP="006B4BBB">
            <w:pPr>
              <w:spacing w:before="0" w:after="0"/>
              <w:jc w:val="center"/>
              <w:rPr>
                <w:rFonts w:ascii="Calibri" w:eastAsia="Times New Roman" w:hAnsi="Calibri" w:cs="Calibri"/>
                <w:b/>
                <w:bCs/>
                <w:color w:val="000000"/>
                <w:sz w:val="18"/>
                <w:szCs w:val="18"/>
              </w:rPr>
            </w:pPr>
            <w:r w:rsidRPr="006B4BBB">
              <w:rPr>
                <w:rFonts w:ascii="Calibri" w:eastAsia="Times New Roman" w:hAnsi="Calibri" w:cs="Calibri"/>
                <w:b/>
                <w:bCs/>
                <w:color w:val="000000"/>
                <w:sz w:val="18"/>
                <w:szCs w:val="18"/>
              </w:rPr>
              <w:t>CADD10</w:t>
            </w:r>
          </w:p>
        </w:tc>
        <w:tc>
          <w:tcPr>
            <w:tcW w:w="960" w:type="dxa"/>
            <w:tcBorders>
              <w:top w:val="nil"/>
              <w:left w:val="nil"/>
              <w:bottom w:val="nil"/>
              <w:right w:val="nil"/>
            </w:tcBorders>
            <w:shd w:val="clear" w:color="auto" w:fill="auto"/>
            <w:noWrap/>
            <w:vAlign w:val="center"/>
            <w:hideMark/>
          </w:tcPr>
          <w:p w14:paraId="7A71E67A" w14:textId="77777777" w:rsidR="006B4BBB" w:rsidRPr="006B4BBB" w:rsidRDefault="006B4BBB" w:rsidP="006B4BBB">
            <w:pPr>
              <w:spacing w:before="0" w:after="0"/>
              <w:rPr>
                <w:rFonts w:ascii="Calibri" w:eastAsia="Times New Roman" w:hAnsi="Calibri" w:cs="Calibri"/>
                <w:i/>
                <w:iCs/>
                <w:color w:val="000000"/>
                <w:sz w:val="18"/>
                <w:szCs w:val="18"/>
              </w:rPr>
            </w:pPr>
            <w:r w:rsidRPr="006B4BBB">
              <w:rPr>
                <w:rFonts w:ascii="Calibri" w:eastAsia="Times New Roman" w:hAnsi="Calibri" w:cs="Calibri"/>
                <w:i/>
                <w:iCs/>
                <w:color w:val="000000"/>
                <w:sz w:val="18"/>
                <w:szCs w:val="18"/>
              </w:rPr>
              <w:t>BEGAIN</w:t>
            </w:r>
          </w:p>
        </w:tc>
        <w:tc>
          <w:tcPr>
            <w:tcW w:w="960" w:type="dxa"/>
            <w:tcBorders>
              <w:top w:val="nil"/>
              <w:left w:val="nil"/>
              <w:bottom w:val="nil"/>
              <w:right w:val="nil"/>
            </w:tcBorders>
            <w:shd w:val="clear" w:color="auto" w:fill="auto"/>
            <w:noWrap/>
            <w:vAlign w:val="center"/>
            <w:hideMark/>
          </w:tcPr>
          <w:p w14:paraId="7EA3C3A3"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1.367E-06</w:t>
            </w:r>
          </w:p>
        </w:tc>
        <w:tc>
          <w:tcPr>
            <w:tcW w:w="1040" w:type="dxa"/>
            <w:tcBorders>
              <w:top w:val="nil"/>
              <w:left w:val="nil"/>
              <w:bottom w:val="nil"/>
              <w:right w:val="nil"/>
            </w:tcBorders>
            <w:shd w:val="clear" w:color="auto" w:fill="auto"/>
            <w:noWrap/>
            <w:vAlign w:val="center"/>
            <w:hideMark/>
          </w:tcPr>
          <w:p w14:paraId="6B954504"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1.367E-06</w:t>
            </w:r>
          </w:p>
        </w:tc>
        <w:tc>
          <w:tcPr>
            <w:tcW w:w="960" w:type="dxa"/>
            <w:tcBorders>
              <w:top w:val="nil"/>
              <w:left w:val="nil"/>
              <w:bottom w:val="nil"/>
              <w:right w:val="nil"/>
            </w:tcBorders>
            <w:shd w:val="clear" w:color="auto" w:fill="auto"/>
            <w:noWrap/>
            <w:vAlign w:val="center"/>
            <w:hideMark/>
          </w:tcPr>
          <w:p w14:paraId="58858D95"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1.367E-06</w:t>
            </w:r>
          </w:p>
        </w:tc>
        <w:tc>
          <w:tcPr>
            <w:tcW w:w="960" w:type="dxa"/>
            <w:tcBorders>
              <w:top w:val="nil"/>
              <w:left w:val="nil"/>
              <w:bottom w:val="nil"/>
              <w:right w:val="nil"/>
            </w:tcBorders>
            <w:shd w:val="clear" w:color="auto" w:fill="auto"/>
            <w:noWrap/>
            <w:vAlign w:val="center"/>
            <w:hideMark/>
          </w:tcPr>
          <w:p w14:paraId="169572F6"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-0.1771946</w:t>
            </w:r>
          </w:p>
        </w:tc>
        <w:tc>
          <w:tcPr>
            <w:tcW w:w="960" w:type="dxa"/>
            <w:tcBorders>
              <w:top w:val="nil"/>
              <w:left w:val="nil"/>
              <w:bottom w:val="nil"/>
              <w:right w:val="single" w:sz="8" w:space="0" w:color="auto"/>
            </w:tcBorders>
            <w:shd w:val="clear" w:color="auto" w:fill="auto"/>
            <w:noWrap/>
            <w:vAlign w:val="center"/>
            <w:hideMark/>
          </w:tcPr>
          <w:p w14:paraId="7E67F512"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0.0366882</w:t>
            </w:r>
          </w:p>
        </w:tc>
      </w:tr>
      <w:tr w:rsidR="006B4BBB" w:rsidRPr="006B4BBB" w14:paraId="47E56C92" w14:textId="77777777" w:rsidTr="005561C7">
        <w:trPr>
          <w:trHeight w:val="315"/>
        </w:trPr>
        <w:tc>
          <w:tcPr>
            <w:tcW w:w="960" w:type="dxa"/>
            <w:vMerge/>
            <w:tcBorders>
              <w:top w:val="single" w:sz="8" w:space="0" w:color="auto"/>
              <w:left w:val="single" w:sz="8" w:space="0" w:color="auto"/>
              <w:bottom w:val="single" w:sz="8" w:space="0" w:color="000000"/>
              <w:right w:val="single" w:sz="8" w:space="0" w:color="auto"/>
            </w:tcBorders>
            <w:shd w:val="clear" w:color="auto" w:fill="F6F3EB"/>
            <w:vAlign w:val="center"/>
            <w:hideMark/>
          </w:tcPr>
          <w:p w14:paraId="0DA41EF7" w14:textId="77777777" w:rsidR="006B4BBB" w:rsidRPr="006B4BBB" w:rsidRDefault="006B4BBB" w:rsidP="006B4BBB">
            <w:pPr>
              <w:spacing w:before="0" w:after="0"/>
              <w:rPr>
                <w:rFonts w:ascii="Calibri" w:eastAsia="Times New Roman" w:hAnsi="Calibri" w:cs="Calibri"/>
                <w:b/>
                <w:bCs/>
                <w:color w:val="000000"/>
                <w:sz w:val="18"/>
                <w:szCs w:val="18"/>
              </w:rPr>
            </w:pPr>
          </w:p>
        </w:tc>
        <w:tc>
          <w:tcPr>
            <w:tcW w:w="960" w:type="dxa"/>
            <w:vMerge/>
            <w:tcBorders>
              <w:top w:val="nil"/>
              <w:left w:val="single" w:sz="8" w:space="0" w:color="auto"/>
              <w:bottom w:val="single" w:sz="8" w:space="0" w:color="000000"/>
              <w:right w:val="nil"/>
            </w:tcBorders>
            <w:vAlign w:val="center"/>
            <w:hideMark/>
          </w:tcPr>
          <w:p w14:paraId="6C44A226" w14:textId="77777777" w:rsidR="006B4BBB" w:rsidRPr="006B4BBB" w:rsidRDefault="006B4BBB" w:rsidP="006B4BBB">
            <w:pPr>
              <w:spacing w:before="0" w:after="0"/>
              <w:rPr>
                <w:rFonts w:ascii="Calibri" w:eastAsia="Times New Roman" w:hAnsi="Calibri" w:cs="Calibri"/>
                <w:b/>
                <w:bCs/>
                <w:color w:val="000000"/>
                <w:sz w:val="18"/>
                <w:szCs w:val="18"/>
              </w:rPr>
            </w:pPr>
          </w:p>
        </w:tc>
        <w:tc>
          <w:tcPr>
            <w:tcW w:w="960" w:type="dxa"/>
            <w:tcBorders>
              <w:top w:val="nil"/>
              <w:left w:val="nil"/>
              <w:bottom w:val="single" w:sz="8" w:space="0" w:color="auto"/>
              <w:right w:val="nil"/>
            </w:tcBorders>
            <w:shd w:val="clear" w:color="auto" w:fill="auto"/>
            <w:noWrap/>
            <w:vAlign w:val="center"/>
            <w:hideMark/>
          </w:tcPr>
          <w:p w14:paraId="200D8364" w14:textId="77777777" w:rsidR="006B4BBB" w:rsidRPr="006B4BBB" w:rsidRDefault="006B4BBB" w:rsidP="006B4BBB">
            <w:pPr>
              <w:spacing w:before="0" w:after="0"/>
              <w:rPr>
                <w:rFonts w:ascii="Calibri" w:eastAsia="Times New Roman" w:hAnsi="Calibri" w:cs="Calibri"/>
                <w:i/>
                <w:iCs/>
                <w:color w:val="000000"/>
                <w:sz w:val="18"/>
                <w:szCs w:val="18"/>
              </w:rPr>
            </w:pPr>
            <w:r w:rsidRPr="006B4BBB">
              <w:rPr>
                <w:rFonts w:ascii="Calibri" w:eastAsia="Times New Roman" w:hAnsi="Calibri" w:cs="Calibri"/>
                <w:i/>
                <w:iCs/>
                <w:color w:val="000000"/>
                <w:sz w:val="18"/>
                <w:szCs w:val="18"/>
              </w:rPr>
              <w:t>BCAT1</w:t>
            </w:r>
          </w:p>
        </w:tc>
        <w:tc>
          <w:tcPr>
            <w:tcW w:w="960" w:type="dxa"/>
            <w:tcBorders>
              <w:top w:val="nil"/>
              <w:left w:val="nil"/>
              <w:bottom w:val="single" w:sz="8" w:space="0" w:color="auto"/>
              <w:right w:val="nil"/>
            </w:tcBorders>
            <w:shd w:val="clear" w:color="auto" w:fill="auto"/>
            <w:noWrap/>
            <w:vAlign w:val="center"/>
            <w:hideMark/>
          </w:tcPr>
          <w:p w14:paraId="41766945"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6.06E-06</w:t>
            </w:r>
          </w:p>
        </w:tc>
        <w:tc>
          <w:tcPr>
            <w:tcW w:w="1040" w:type="dxa"/>
            <w:tcBorders>
              <w:top w:val="nil"/>
              <w:left w:val="nil"/>
              <w:bottom w:val="single" w:sz="8" w:space="0" w:color="auto"/>
              <w:right w:val="nil"/>
            </w:tcBorders>
            <w:shd w:val="clear" w:color="auto" w:fill="auto"/>
            <w:noWrap/>
            <w:vAlign w:val="center"/>
            <w:hideMark/>
          </w:tcPr>
          <w:p w14:paraId="76B16304"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6.06E-06</w:t>
            </w:r>
          </w:p>
        </w:tc>
        <w:tc>
          <w:tcPr>
            <w:tcW w:w="960" w:type="dxa"/>
            <w:tcBorders>
              <w:top w:val="nil"/>
              <w:left w:val="nil"/>
              <w:bottom w:val="single" w:sz="8" w:space="0" w:color="auto"/>
              <w:right w:val="nil"/>
            </w:tcBorders>
            <w:shd w:val="clear" w:color="auto" w:fill="auto"/>
            <w:noWrap/>
            <w:vAlign w:val="center"/>
            <w:hideMark/>
          </w:tcPr>
          <w:p w14:paraId="0E308053"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6.06E-06</w:t>
            </w:r>
          </w:p>
        </w:tc>
        <w:tc>
          <w:tcPr>
            <w:tcW w:w="960" w:type="dxa"/>
            <w:tcBorders>
              <w:top w:val="nil"/>
              <w:left w:val="nil"/>
              <w:bottom w:val="single" w:sz="8" w:space="0" w:color="auto"/>
              <w:right w:val="nil"/>
            </w:tcBorders>
            <w:shd w:val="clear" w:color="auto" w:fill="auto"/>
            <w:noWrap/>
            <w:vAlign w:val="center"/>
            <w:hideMark/>
          </w:tcPr>
          <w:p w14:paraId="75B7AAF8"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0.2670644</w:t>
            </w:r>
          </w:p>
        </w:tc>
        <w:tc>
          <w:tcPr>
            <w:tcW w:w="960" w:type="dxa"/>
            <w:tcBorders>
              <w:top w:val="nil"/>
              <w:left w:val="nil"/>
              <w:bottom w:val="single" w:sz="8" w:space="0" w:color="auto"/>
              <w:right w:val="single" w:sz="8" w:space="0" w:color="auto"/>
            </w:tcBorders>
            <w:shd w:val="clear" w:color="auto" w:fill="auto"/>
            <w:noWrap/>
            <w:vAlign w:val="center"/>
            <w:hideMark/>
          </w:tcPr>
          <w:p w14:paraId="2226DC7D" w14:textId="77777777" w:rsidR="006B4BBB" w:rsidRPr="006B4BBB" w:rsidRDefault="006B4BBB" w:rsidP="006B4BBB">
            <w:pPr>
              <w:spacing w:before="0" w:after="0"/>
              <w:jc w:val="right"/>
              <w:rPr>
                <w:rFonts w:ascii="Calibri" w:eastAsia="Times New Roman" w:hAnsi="Calibri" w:cs="Calibri"/>
                <w:color w:val="000000"/>
                <w:sz w:val="18"/>
                <w:szCs w:val="18"/>
              </w:rPr>
            </w:pPr>
            <w:r w:rsidRPr="006B4BBB">
              <w:rPr>
                <w:rFonts w:ascii="Calibri" w:eastAsia="Times New Roman" w:hAnsi="Calibri" w:cs="Calibri"/>
                <w:color w:val="000000"/>
                <w:sz w:val="18"/>
                <w:szCs w:val="18"/>
              </w:rPr>
              <w:t>0.0590292</w:t>
            </w:r>
          </w:p>
        </w:tc>
      </w:tr>
    </w:tbl>
    <w:p w14:paraId="1FEE2D16" w14:textId="77777777" w:rsidR="006B4BBB" w:rsidRDefault="006B4BBB" w:rsidP="00F46521">
      <w:pPr>
        <w:rPr>
          <w:b/>
          <w:bCs/>
        </w:rPr>
      </w:pPr>
    </w:p>
    <w:p w14:paraId="3FBB15CA" w14:textId="6B471F0E" w:rsidR="00F46521" w:rsidRDefault="00F46521" w:rsidP="00F46521">
      <w:r w:rsidRPr="00F46521">
        <w:rPr>
          <w:b/>
          <w:bCs/>
        </w:rPr>
        <w:t xml:space="preserve">Supplementary Table </w:t>
      </w:r>
      <w:r w:rsidR="006B4BBB">
        <w:rPr>
          <w:b/>
          <w:bCs/>
        </w:rPr>
        <w:t>2</w:t>
      </w:r>
      <w:r w:rsidRPr="00F46521">
        <w:rPr>
          <w:b/>
          <w:bCs/>
        </w:rPr>
        <w:t>.</w:t>
      </w:r>
      <w:r w:rsidRPr="00F46521">
        <w:t xml:space="preserve">  Top pathways derived from MAGMA gene-set analysis.</w:t>
      </w:r>
    </w:p>
    <w:tbl>
      <w:tblPr>
        <w:tblW w:w="0" w:type="auto"/>
        <w:tblLayout w:type="fixed"/>
        <w:tblLook w:val="04A0" w:firstRow="1" w:lastRow="0" w:firstColumn="1" w:lastColumn="0" w:noHBand="0" w:noVBand="1"/>
      </w:tblPr>
      <w:tblGrid>
        <w:gridCol w:w="4717"/>
        <w:gridCol w:w="907"/>
        <w:gridCol w:w="997"/>
        <w:gridCol w:w="998"/>
      </w:tblGrid>
      <w:tr w:rsidR="00F46521" w:rsidRPr="0099094D" w14:paraId="778068D7" w14:textId="77777777" w:rsidTr="00B71E17">
        <w:trPr>
          <w:trHeight w:val="297"/>
        </w:trPr>
        <w:tc>
          <w:tcPr>
            <w:tcW w:w="4717" w:type="dxa"/>
            <w:vMerge w:val="restart"/>
            <w:tcBorders>
              <w:top w:val="single" w:sz="4" w:space="0" w:color="auto"/>
              <w:left w:val="single" w:sz="4" w:space="0" w:color="auto"/>
              <w:bottom w:val="single" w:sz="4" w:space="0" w:color="auto"/>
              <w:right w:val="single" w:sz="4" w:space="0" w:color="auto"/>
            </w:tcBorders>
            <w:shd w:val="clear" w:color="auto" w:fill="F6F3EB"/>
            <w:noWrap/>
            <w:vAlign w:val="center"/>
            <w:hideMark/>
          </w:tcPr>
          <w:p w14:paraId="56865220" w14:textId="77777777" w:rsidR="00F46521" w:rsidRPr="0099094D" w:rsidRDefault="00F46521" w:rsidP="00B71E17">
            <w:pPr>
              <w:rPr>
                <w:rFonts w:ascii="Calibri" w:hAnsi="Calibri" w:cs="Calibri"/>
                <w:b/>
                <w:bCs/>
                <w:color w:val="000000"/>
                <w:sz w:val="18"/>
                <w:szCs w:val="18"/>
              </w:rPr>
            </w:pPr>
            <w:r>
              <w:rPr>
                <w:rFonts w:ascii="Calibri" w:hAnsi="Calibri" w:cs="Calibri"/>
                <w:b/>
                <w:bCs/>
                <w:color w:val="000000"/>
                <w:sz w:val="18"/>
                <w:szCs w:val="18"/>
              </w:rPr>
              <w:t xml:space="preserve">Gene-set </w:t>
            </w:r>
            <w:r w:rsidRPr="0099094D">
              <w:rPr>
                <w:rFonts w:ascii="Calibri" w:hAnsi="Calibri" w:cs="Calibri"/>
                <w:b/>
                <w:bCs/>
                <w:color w:val="000000"/>
                <w:sz w:val="18"/>
                <w:szCs w:val="18"/>
              </w:rPr>
              <w:t xml:space="preserve"> name</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F6F3EB"/>
            <w:noWrap/>
            <w:vAlign w:val="center"/>
            <w:hideMark/>
          </w:tcPr>
          <w:p w14:paraId="7A097E39" w14:textId="77777777" w:rsidR="00F46521" w:rsidRPr="0099094D" w:rsidRDefault="00F46521" w:rsidP="00B71E17">
            <w:pPr>
              <w:rPr>
                <w:rFonts w:ascii="Calibri" w:hAnsi="Calibri" w:cs="Calibri"/>
                <w:b/>
                <w:bCs/>
                <w:color w:val="000000"/>
                <w:sz w:val="18"/>
                <w:szCs w:val="18"/>
              </w:rPr>
            </w:pPr>
            <w:r w:rsidRPr="0099094D">
              <w:rPr>
                <w:rFonts w:ascii="Calibri" w:hAnsi="Calibri" w:cs="Calibri"/>
                <w:b/>
                <w:bCs/>
                <w:color w:val="000000"/>
                <w:sz w:val="18"/>
                <w:szCs w:val="18"/>
              </w:rPr>
              <w:t>Number of Genes</w:t>
            </w:r>
          </w:p>
        </w:tc>
        <w:tc>
          <w:tcPr>
            <w:tcW w:w="1995" w:type="dxa"/>
            <w:gridSpan w:val="2"/>
            <w:tcBorders>
              <w:top w:val="single" w:sz="4" w:space="0" w:color="auto"/>
              <w:left w:val="nil"/>
              <w:bottom w:val="single" w:sz="4" w:space="0" w:color="auto"/>
              <w:right w:val="single" w:sz="4" w:space="0" w:color="auto"/>
            </w:tcBorders>
            <w:shd w:val="clear" w:color="auto" w:fill="F6F3EB"/>
            <w:noWrap/>
            <w:vAlign w:val="center"/>
            <w:hideMark/>
          </w:tcPr>
          <w:p w14:paraId="593C406D" w14:textId="77777777" w:rsidR="00F46521" w:rsidRPr="0099094D" w:rsidRDefault="00F46521" w:rsidP="00B71E17">
            <w:pPr>
              <w:jc w:val="center"/>
              <w:rPr>
                <w:rFonts w:ascii="Calibri" w:hAnsi="Calibri" w:cs="Calibri"/>
                <w:b/>
                <w:bCs/>
                <w:color w:val="000000"/>
                <w:sz w:val="18"/>
                <w:szCs w:val="18"/>
              </w:rPr>
            </w:pPr>
            <w:r w:rsidRPr="0099094D">
              <w:rPr>
                <w:rFonts w:ascii="Calibri" w:hAnsi="Calibri" w:cs="Calibri"/>
                <w:b/>
                <w:bCs/>
                <w:color w:val="000000"/>
                <w:sz w:val="18"/>
                <w:szCs w:val="18"/>
              </w:rPr>
              <w:t>P value</w:t>
            </w:r>
          </w:p>
        </w:tc>
      </w:tr>
      <w:tr w:rsidR="00F46521" w:rsidRPr="0099094D" w14:paraId="1C126001" w14:textId="77777777" w:rsidTr="00B71E17">
        <w:trPr>
          <w:trHeight w:val="159"/>
        </w:trPr>
        <w:tc>
          <w:tcPr>
            <w:tcW w:w="4717" w:type="dxa"/>
            <w:vMerge/>
            <w:tcBorders>
              <w:top w:val="single" w:sz="4" w:space="0" w:color="auto"/>
              <w:left w:val="single" w:sz="4" w:space="0" w:color="auto"/>
              <w:bottom w:val="single" w:sz="4" w:space="0" w:color="auto"/>
              <w:right w:val="single" w:sz="4" w:space="0" w:color="auto"/>
            </w:tcBorders>
            <w:shd w:val="clear" w:color="auto" w:fill="F6F3EB"/>
            <w:vAlign w:val="center"/>
            <w:hideMark/>
          </w:tcPr>
          <w:p w14:paraId="1442F8BE" w14:textId="77777777" w:rsidR="00F46521" w:rsidRPr="0099094D" w:rsidRDefault="00F46521" w:rsidP="00B71E17">
            <w:pPr>
              <w:rPr>
                <w:rFonts w:ascii="Calibri" w:hAnsi="Calibri" w:cs="Calibri"/>
                <w:b/>
                <w:bCs/>
                <w:color w:val="000000"/>
                <w:sz w:val="18"/>
                <w:szCs w:val="18"/>
              </w:rPr>
            </w:pPr>
          </w:p>
        </w:tc>
        <w:tc>
          <w:tcPr>
            <w:tcW w:w="907" w:type="dxa"/>
            <w:vMerge/>
            <w:tcBorders>
              <w:top w:val="single" w:sz="4" w:space="0" w:color="auto"/>
              <w:left w:val="single" w:sz="4" w:space="0" w:color="auto"/>
              <w:bottom w:val="single" w:sz="4" w:space="0" w:color="auto"/>
              <w:right w:val="single" w:sz="4" w:space="0" w:color="auto"/>
            </w:tcBorders>
            <w:shd w:val="clear" w:color="auto" w:fill="F6F3EB"/>
            <w:vAlign w:val="center"/>
            <w:hideMark/>
          </w:tcPr>
          <w:p w14:paraId="684D556E" w14:textId="77777777" w:rsidR="00F46521" w:rsidRPr="0099094D" w:rsidRDefault="00F46521" w:rsidP="00B71E17">
            <w:pPr>
              <w:rPr>
                <w:rFonts w:ascii="Calibri" w:hAnsi="Calibri" w:cs="Calibri"/>
                <w:b/>
                <w:bCs/>
                <w:color w:val="000000"/>
                <w:sz w:val="18"/>
                <w:szCs w:val="18"/>
              </w:rPr>
            </w:pPr>
          </w:p>
        </w:tc>
        <w:tc>
          <w:tcPr>
            <w:tcW w:w="997" w:type="dxa"/>
            <w:tcBorders>
              <w:top w:val="nil"/>
              <w:left w:val="nil"/>
              <w:bottom w:val="single" w:sz="4" w:space="0" w:color="auto"/>
              <w:right w:val="single" w:sz="4" w:space="0" w:color="auto"/>
            </w:tcBorders>
            <w:shd w:val="clear" w:color="auto" w:fill="F6F3EB"/>
            <w:noWrap/>
            <w:vAlign w:val="center"/>
            <w:hideMark/>
          </w:tcPr>
          <w:p w14:paraId="79D356F1" w14:textId="77777777" w:rsidR="00F46521" w:rsidRPr="0099094D" w:rsidRDefault="00F46521" w:rsidP="00B71E17">
            <w:pPr>
              <w:rPr>
                <w:rFonts w:ascii="Calibri" w:hAnsi="Calibri" w:cs="Calibri"/>
                <w:b/>
                <w:bCs/>
                <w:color w:val="000000"/>
                <w:sz w:val="18"/>
                <w:szCs w:val="18"/>
              </w:rPr>
            </w:pPr>
            <w:r w:rsidRPr="0099094D">
              <w:rPr>
                <w:rFonts w:ascii="Calibri" w:hAnsi="Calibri" w:cs="Calibri"/>
                <w:b/>
                <w:bCs/>
                <w:color w:val="000000"/>
                <w:sz w:val="18"/>
                <w:szCs w:val="18"/>
              </w:rPr>
              <w:t>Model 1</w:t>
            </w:r>
          </w:p>
        </w:tc>
        <w:tc>
          <w:tcPr>
            <w:tcW w:w="998" w:type="dxa"/>
            <w:tcBorders>
              <w:top w:val="nil"/>
              <w:left w:val="nil"/>
              <w:bottom w:val="single" w:sz="4" w:space="0" w:color="auto"/>
              <w:right w:val="single" w:sz="4" w:space="0" w:color="auto"/>
            </w:tcBorders>
            <w:shd w:val="clear" w:color="auto" w:fill="F6F3EB"/>
            <w:noWrap/>
            <w:vAlign w:val="center"/>
            <w:hideMark/>
          </w:tcPr>
          <w:p w14:paraId="3BBB50AA" w14:textId="77777777" w:rsidR="00F46521" w:rsidRPr="0099094D" w:rsidRDefault="00F46521" w:rsidP="00B71E17">
            <w:pPr>
              <w:rPr>
                <w:rFonts w:ascii="Calibri" w:hAnsi="Calibri" w:cs="Calibri"/>
                <w:b/>
                <w:bCs/>
                <w:color w:val="000000"/>
                <w:sz w:val="18"/>
                <w:szCs w:val="18"/>
              </w:rPr>
            </w:pPr>
            <w:r w:rsidRPr="0099094D">
              <w:rPr>
                <w:rFonts w:ascii="Calibri" w:hAnsi="Calibri" w:cs="Calibri"/>
                <w:b/>
                <w:bCs/>
                <w:color w:val="000000"/>
                <w:sz w:val="18"/>
                <w:szCs w:val="18"/>
              </w:rPr>
              <w:t>Model 2</w:t>
            </w:r>
          </w:p>
        </w:tc>
      </w:tr>
      <w:tr w:rsidR="00F46521" w:rsidRPr="0099094D" w14:paraId="5357FA24" w14:textId="77777777" w:rsidTr="00B71E17">
        <w:trPr>
          <w:trHeight w:val="297"/>
        </w:trPr>
        <w:tc>
          <w:tcPr>
            <w:tcW w:w="4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9BC77" w14:textId="77777777" w:rsidR="00F46521" w:rsidRPr="0099094D" w:rsidRDefault="00F46521" w:rsidP="00B71E17">
            <w:pPr>
              <w:rPr>
                <w:rFonts w:ascii="Calibri" w:hAnsi="Calibri" w:cs="Calibri"/>
                <w:color w:val="000000"/>
                <w:sz w:val="18"/>
                <w:szCs w:val="18"/>
              </w:rPr>
            </w:pPr>
            <w:r w:rsidRPr="00703362">
              <w:rPr>
                <w:rFonts w:ascii="Calibri" w:hAnsi="Calibri" w:cs="Calibri"/>
                <w:color w:val="000000"/>
                <w:sz w:val="18"/>
                <w:szCs w:val="18"/>
              </w:rPr>
              <w:t>Lin</w:t>
            </w:r>
            <w:r>
              <w:rPr>
                <w:rFonts w:ascii="Calibri" w:hAnsi="Calibri" w:cs="Calibri"/>
                <w:color w:val="000000"/>
                <w:sz w:val="18"/>
                <w:szCs w:val="18"/>
              </w:rPr>
              <w:t xml:space="preserve"> </w:t>
            </w:r>
            <w:r w:rsidRPr="00703362">
              <w:rPr>
                <w:rFonts w:ascii="Calibri" w:hAnsi="Calibri" w:cs="Calibri"/>
                <w:color w:val="000000"/>
                <w:sz w:val="18"/>
                <w:szCs w:val="18"/>
              </w:rPr>
              <w:t>tumor</w:t>
            </w:r>
            <w:r>
              <w:rPr>
                <w:rFonts w:ascii="Calibri" w:hAnsi="Calibri" w:cs="Calibri"/>
                <w:color w:val="000000"/>
                <w:sz w:val="18"/>
                <w:szCs w:val="18"/>
              </w:rPr>
              <w:t xml:space="preserve"> </w:t>
            </w:r>
            <w:r w:rsidRPr="00703362">
              <w:rPr>
                <w:rFonts w:ascii="Calibri" w:hAnsi="Calibri" w:cs="Calibri"/>
                <w:color w:val="000000"/>
                <w:sz w:val="18"/>
                <w:szCs w:val="18"/>
              </w:rPr>
              <w:t>escape</w:t>
            </w:r>
            <w:r>
              <w:rPr>
                <w:rFonts w:ascii="Calibri" w:hAnsi="Calibri" w:cs="Calibri"/>
                <w:color w:val="000000"/>
                <w:sz w:val="18"/>
                <w:szCs w:val="18"/>
              </w:rPr>
              <w:t xml:space="preserve"> </w:t>
            </w:r>
            <w:r w:rsidRPr="00703362">
              <w:rPr>
                <w:rFonts w:ascii="Calibri" w:hAnsi="Calibri" w:cs="Calibri"/>
                <w:color w:val="000000"/>
                <w:sz w:val="18"/>
                <w:szCs w:val="18"/>
              </w:rPr>
              <w:t>from</w:t>
            </w:r>
            <w:r>
              <w:rPr>
                <w:rFonts w:ascii="Calibri" w:hAnsi="Calibri" w:cs="Calibri"/>
                <w:color w:val="000000"/>
                <w:sz w:val="18"/>
                <w:szCs w:val="18"/>
              </w:rPr>
              <w:t xml:space="preserve"> </w:t>
            </w:r>
            <w:r w:rsidRPr="00703362">
              <w:rPr>
                <w:rFonts w:ascii="Calibri" w:hAnsi="Calibri" w:cs="Calibri"/>
                <w:color w:val="000000"/>
                <w:sz w:val="18"/>
                <w:szCs w:val="18"/>
              </w:rPr>
              <w:t>immune</w:t>
            </w:r>
            <w:r>
              <w:rPr>
                <w:rFonts w:ascii="Calibri" w:hAnsi="Calibri" w:cs="Calibri"/>
                <w:color w:val="000000"/>
                <w:sz w:val="18"/>
                <w:szCs w:val="18"/>
              </w:rPr>
              <w:t xml:space="preserve"> </w:t>
            </w:r>
            <w:r w:rsidRPr="00703362">
              <w:rPr>
                <w:rFonts w:ascii="Calibri" w:hAnsi="Calibri" w:cs="Calibri"/>
                <w:color w:val="000000"/>
                <w:sz w:val="18"/>
                <w:szCs w:val="18"/>
              </w:rPr>
              <w:t>attack</w:t>
            </w:r>
          </w:p>
        </w:tc>
        <w:tc>
          <w:tcPr>
            <w:tcW w:w="907" w:type="dxa"/>
            <w:tcBorders>
              <w:top w:val="nil"/>
              <w:left w:val="nil"/>
              <w:bottom w:val="single" w:sz="4" w:space="0" w:color="auto"/>
              <w:right w:val="single" w:sz="4" w:space="0" w:color="auto"/>
            </w:tcBorders>
            <w:shd w:val="clear" w:color="auto" w:fill="auto"/>
            <w:noWrap/>
            <w:vAlign w:val="center"/>
            <w:hideMark/>
          </w:tcPr>
          <w:p w14:paraId="12BFDA41" w14:textId="77777777" w:rsidR="00F46521" w:rsidRPr="0099094D" w:rsidRDefault="00F46521" w:rsidP="00B71E17">
            <w:pPr>
              <w:rPr>
                <w:rFonts w:ascii="Calibri" w:hAnsi="Calibri" w:cs="Calibri"/>
                <w:color w:val="000000"/>
                <w:sz w:val="18"/>
                <w:szCs w:val="18"/>
              </w:rPr>
            </w:pPr>
            <w:r>
              <w:rPr>
                <w:rFonts w:ascii="Calibri" w:hAnsi="Calibri" w:cs="Calibri"/>
                <w:color w:val="000000"/>
                <w:sz w:val="18"/>
                <w:szCs w:val="18"/>
              </w:rPr>
              <w:t>18</w:t>
            </w:r>
          </w:p>
        </w:tc>
        <w:tc>
          <w:tcPr>
            <w:tcW w:w="997" w:type="dxa"/>
            <w:tcBorders>
              <w:top w:val="nil"/>
              <w:left w:val="nil"/>
              <w:bottom w:val="single" w:sz="4" w:space="0" w:color="auto"/>
              <w:right w:val="single" w:sz="4" w:space="0" w:color="auto"/>
            </w:tcBorders>
            <w:shd w:val="clear" w:color="auto" w:fill="auto"/>
            <w:noWrap/>
            <w:vAlign w:val="center"/>
            <w:hideMark/>
          </w:tcPr>
          <w:p w14:paraId="6524ABDB" w14:textId="77777777" w:rsidR="00F46521" w:rsidRPr="0099094D" w:rsidRDefault="00F46521" w:rsidP="00B71E17">
            <w:pPr>
              <w:rPr>
                <w:rFonts w:ascii="Calibri" w:hAnsi="Calibri" w:cs="Calibri"/>
                <w:color w:val="000000"/>
                <w:sz w:val="18"/>
                <w:szCs w:val="18"/>
              </w:rPr>
            </w:pPr>
            <w:r>
              <w:rPr>
                <w:rFonts w:ascii="Calibri" w:hAnsi="Calibri" w:cs="Calibri"/>
                <w:color w:val="000000"/>
                <w:sz w:val="18"/>
                <w:szCs w:val="18"/>
              </w:rPr>
              <w:t>3</w:t>
            </w:r>
            <w:r w:rsidRPr="0099094D">
              <w:rPr>
                <w:rFonts w:ascii="Calibri" w:hAnsi="Calibri" w:cs="Calibri"/>
                <w:color w:val="000000"/>
                <w:sz w:val="18"/>
                <w:szCs w:val="18"/>
              </w:rPr>
              <w:t>.</w:t>
            </w:r>
            <w:r>
              <w:rPr>
                <w:rFonts w:ascii="Calibri" w:hAnsi="Calibri" w:cs="Calibri"/>
                <w:color w:val="000000"/>
                <w:sz w:val="18"/>
                <w:szCs w:val="18"/>
              </w:rPr>
              <w:t>9</w:t>
            </w:r>
            <w:r w:rsidRPr="0099094D">
              <w:rPr>
                <w:rFonts w:ascii="Calibri" w:hAnsi="Calibri" w:cs="Calibri"/>
                <w:color w:val="000000"/>
                <w:sz w:val="18"/>
                <w:szCs w:val="18"/>
              </w:rPr>
              <w:t xml:space="preserve"> x 10</w:t>
            </w:r>
            <w:r w:rsidRPr="0099094D">
              <w:rPr>
                <w:rFonts w:ascii="Calibri" w:hAnsi="Calibri" w:cs="Calibri"/>
                <w:color w:val="000000"/>
                <w:sz w:val="18"/>
                <w:szCs w:val="18"/>
                <w:vertAlign w:val="superscript"/>
              </w:rPr>
              <w:t>-5</w:t>
            </w:r>
          </w:p>
        </w:tc>
        <w:tc>
          <w:tcPr>
            <w:tcW w:w="998" w:type="dxa"/>
            <w:tcBorders>
              <w:top w:val="nil"/>
              <w:left w:val="nil"/>
              <w:bottom w:val="single" w:sz="4" w:space="0" w:color="auto"/>
              <w:right w:val="single" w:sz="4" w:space="0" w:color="auto"/>
            </w:tcBorders>
            <w:shd w:val="clear" w:color="auto" w:fill="auto"/>
            <w:noWrap/>
            <w:vAlign w:val="center"/>
            <w:hideMark/>
          </w:tcPr>
          <w:p w14:paraId="4AE1CBE5" w14:textId="77777777" w:rsidR="00F46521" w:rsidRPr="0099094D" w:rsidRDefault="00F46521" w:rsidP="00B71E17">
            <w:pPr>
              <w:rPr>
                <w:rFonts w:ascii="Calibri" w:hAnsi="Calibri" w:cs="Calibri"/>
                <w:color w:val="000000"/>
                <w:sz w:val="18"/>
                <w:szCs w:val="18"/>
              </w:rPr>
            </w:pPr>
            <w:r>
              <w:rPr>
                <w:rFonts w:ascii="Calibri" w:hAnsi="Calibri" w:cs="Calibri"/>
                <w:color w:val="000000"/>
                <w:sz w:val="18"/>
                <w:szCs w:val="18"/>
              </w:rPr>
              <w:t>1</w:t>
            </w:r>
            <w:r w:rsidRPr="0099094D">
              <w:rPr>
                <w:rFonts w:ascii="Calibri" w:hAnsi="Calibri" w:cs="Calibri"/>
                <w:color w:val="000000"/>
                <w:sz w:val="18"/>
                <w:szCs w:val="18"/>
              </w:rPr>
              <w:t>.</w:t>
            </w:r>
            <w:r>
              <w:rPr>
                <w:rFonts w:ascii="Calibri" w:hAnsi="Calibri" w:cs="Calibri"/>
                <w:color w:val="000000"/>
                <w:sz w:val="18"/>
                <w:szCs w:val="18"/>
              </w:rPr>
              <w:t>8</w:t>
            </w:r>
            <w:r w:rsidRPr="0099094D">
              <w:rPr>
                <w:rFonts w:ascii="Calibri" w:hAnsi="Calibri" w:cs="Calibri"/>
                <w:color w:val="000000"/>
                <w:sz w:val="18"/>
                <w:szCs w:val="18"/>
              </w:rPr>
              <w:t xml:space="preserve"> x 10</w:t>
            </w:r>
            <w:r w:rsidRPr="0099094D">
              <w:rPr>
                <w:rFonts w:ascii="Calibri" w:hAnsi="Calibri" w:cs="Calibri"/>
                <w:color w:val="000000"/>
                <w:sz w:val="18"/>
                <w:szCs w:val="18"/>
                <w:vertAlign w:val="superscript"/>
              </w:rPr>
              <w:t>-</w:t>
            </w:r>
            <w:r>
              <w:rPr>
                <w:rFonts w:ascii="Calibri" w:hAnsi="Calibri" w:cs="Calibri"/>
                <w:color w:val="000000"/>
                <w:sz w:val="18"/>
                <w:szCs w:val="18"/>
                <w:vertAlign w:val="superscript"/>
              </w:rPr>
              <w:t>4</w:t>
            </w:r>
          </w:p>
        </w:tc>
      </w:tr>
      <w:tr w:rsidR="00F46521" w:rsidRPr="0099094D" w14:paraId="7CEFAF4B" w14:textId="77777777" w:rsidTr="00B71E17">
        <w:trPr>
          <w:trHeight w:val="297"/>
        </w:trPr>
        <w:tc>
          <w:tcPr>
            <w:tcW w:w="4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40AC5" w14:textId="77777777" w:rsidR="00F46521" w:rsidRPr="0099094D" w:rsidRDefault="00F46521" w:rsidP="00B71E17">
            <w:pPr>
              <w:rPr>
                <w:rFonts w:ascii="Calibri" w:hAnsi="Calibri" w:cs="Calibri"/>
                <w:color w:val="000000"/>
                <w:sz w:val="18"/>
                <w:szCs w:val="18"/>
              </w:rPr>
            </w:pPr>
            <w:r w:rsidRPr="00703362">
              <w:rPr>
                <w:rFonts w:ascii="Calibri" w:hAnsi="Calibri" w:cs="Calibri"/>
                <w:color w:val="000000"/>
                <w:sz w:val="18"/>
                <w:szCs w:val="18"/>
              </w:rPr>
              <w:t>Chiang</w:t>
            </w:r>
            <w:r>
              <w:rPr>
                <w:rFonts w:ascii="Calibri" w:hAnsi="Calibri" w:cs="Calibri"/>
                <w:color w:val="000000"/>
                <w:sz w:val="18"/>
                <w:szCs w:val="18"/>
              </w:rPr>
              <w:t xml:space="preserve"> </w:t>
            </w:r>
            <w:r w:rsidRPr="00703362">
              <w:rPr>
                <w:rFonts w:ascii="Calibri" w:hAnsi="Calibri" w:cs="Calibri"/>
                <w:color w:val="000000"/>
                <w:sz w:val="18"/>
                <w:szCs w:val="18"/>
              </w:rPr>
              <w:t>liver</w:t>
            </w:r>
            <w:r>
              <w:rPr>
                <w:rFonts w:ascii="Calibri" w:hAnsi="Calibri" w:cs="Calibri"/>
                <w:color w:val="000000"/>
                <w:sz w:val="18"/>
                <w:szCs w:val="18"/>
              </w:rPr>
              <w:t xml:space="preserve"> </w:t>
            </w:r>
            <w:r w:rsidRPr="00703362">
              <w:rPr>
                <w:rFonts w:ascii="Calibri" w:hAnsi="Calibri" w:cs="Calibri"/>
                <w:color w:val="000000"/>
                <w:sz w:val="18"/>
                <w:szCs w:val="18"/>
              </w:rPr>
              <w:t>cancer</w:t>
            </w:r>
            <w:r>
              <w:rPr>
                <w:rFonts w:ascii="Calibri" w:hAnsi="Calibri" w:cs="Calibri"/>
                <w:color w:val="000000"/>
                <w:sz w:val="18"/>
                <w:szCs w:val="18"/>
              </w:rPr>
              <w:t xml:space="preserve"> </w:t>
            </w:r>
            <w:r w:rsidRPr="00703362">
              <w:rPr>
                <w:rFonts w:ascii="Calibri" w:hAnsi="Calibri" w:cs="Calibri"/>
                <w:color w:val="000000"/>
                <w:sz w:val="18"/>
                <w:szCs w:val="18"/>
              </w:rPr>
              <w:t>subclass</w:t>
            </w:r>
            <w:r>
              <w:rPr>
                <w:rFonts w:ascii="Calibri" w:hAnsi="Calibri" w:cs="Calibri"/>
                <w:color w:val="000000"/>
                <w:sz w:val="18"/>
                <w:szCs w:val="18"/>
              </w:rPr>
              <w:t xml:space="preserve"> </w:t>
            </w:r>
            <w:r w:rsidRPr="00703362">
              <w:rPr>
                <w:rFonts w:ascii="Calibri" w:hAnsi="Calibri" w:cs="Calibri"/>
                <w:color w:val="000000"/>
                <w:sz w:val="18"/>
                <w:szCs w:val="18"/>
              </w:rPr>
              <w:t>polysomy7</w:t>
            </w:r>
            <w:r>
              <w:rPr>
                <w:rFonts w:ascii="Calibri" w:hAnsi="Calibri" w:cs="Calibri"/>
                <w:color w:val="000000"/>
                <w:sz w:val="18"/>
                <w:szCs w:val="18"/>
              </w:rPr>
              <w:t xml:space="preserve"> </w:t>
            </w:r>
            <w:proofErr w:type="spellStart"/>
            <w:r w:rsidRPr="00703362">
              <w:rPr>
                <w:rFonts w:ascii="Calibri" w:hAnsi="Calibri" w:cs="Calibri"/>
                <w:color w:val="000000"/>
                <w:sz w:val="18"/>
                <w:szCs w:val="18"/>
              </w:rPr>
              <w:t>dn</w:t>
            </w:r>
            <w:proofErr w:type="spellEnd"/>
          </w:p>
        </w:tc>
        <w:tc>
          <w:tcPr>
            <w:tcW w:w="907" w:type="dxa"/>
            <w:tcBorders>
              <w:top w:val="nil"/>
              <w:left w:val="nil"/>
              <w:bottom w:val="single" w:sz="4" w:space="0" w:color="auto"/>
              <w:right w:val="single" w:sz="4" w:space="0" w:color="auto"/>
            </w:tcBorders>
            <w:shd w:val="clear" w:color="auto" w:fill="auto"/>
            <w:noWrap/>
            <w:vAlign w:val="center"/>
          </w:tcPr>
          <w:p w14:paraId="0EBE23A7" w14:textId="77777777" w:rsidR="00F46521" w:rsidRPr="0099094D" w:rsidRDefault="00F46521" w:rsidP="00B71E17">
            <w:pPr>
              <w:rPr>
                <w:rFonts w:ascii="Calibri" w:hAnsi="Calibri" w:cs="Calibri"/>
                <w:color w:val="000000"/>
                <w:sz w:val="18"/>
                <w:szCs w:val="18"/>
              </w:rPr>
            </w:pPr>
            <w:r>
              <w:rPr>
                <w:rFonts w:ascii="Calibri" w:hAnsi="Calibri" w:cs="Calibri"/>
                <w:color w:val="000000"/>
                <w:sz w:val="18"/>
                <w:szCs w:val="18"/>
              </w:rPr>
              <w:t>25</w:t>
            </w:r>
          </w:p>
        </w:tc>
        <w:tc>
          <w:tcPr>
            <w:tcW w:w="997" w:type="dxa"/>
            <w:tcBorders>
              <w:top w:val="nil"/>
              <w:left w:val="nil"/>
              <w:bottom w:val="single" w:sz="4" w:space="0" w:color="auto"/>
              <w:right w:val="single" w:sz="4" w:space="0" w:color="auto"/>
            </w:tcBorders>
            <w:shd w:val="clear" w:color="auto" w:fill="auto"/>
            <w:noWrap/>
            <w:vAlign w:val="center"/>
          </w:tcPr>
          <w:p w14:paraId="2F6A695A" w14:textId="77777777" w:rsidR="00F46521" w:rsidRPr="0099094D" w:rsidRDefault="00F46521" w:rsidP="00B71E17">
            <w:pPr>
              <w:rPr>
                <w:rFonts w:ascii="Calibri" w:hAnsi="Calibri" w:cs="Calibri"/>
                <w:color w:val="000000"/>
                <w:sz w:val="18"/>
                <w:szCs w:val="18"/>
              </w:rPr>
            </w:pPr>
            <w:r>
              <w:rPr>
                <w:rFonts w:ascii="Calibri" w:hAnsi="Calibri" w:cs="Calibri"/>
                <w:color w:val="000000"/>
                <w:sz w:val="18"/>
                <w:szCs w:val="18"/>
              </w:rPr>
              <w:t>3</w:t>
            </w:r>
            <w:r w:rsidRPr="0099094D">
              <w:rPr>
                <w:rFonts w:ascii="Calibri" w:hAnsi="Calibri" w:cs="Calibri"/>
                <w:color w:val="000000"/>
                <w:sz w:val="18"/>
                <w:szCs w:val="18"/>
              </w:rPr>
              <w:t>.</w:t>
            </w:r>
            <w:r>
              <w:rPr>
                <w:rFonts w:ascii="Calibri" w:hAnsi="Calibri" w:cs="Calibri"/>
                <w:color w:val="000000"/>
                <w:sz w:val="18"/>
                <w:szCs w:val="18"/>
              </w:rPr>
              <w:t>4</w:t>
            </w:r>
            <w:r w:rsidRPr="0099094D">
              <w:rPr>
                <w:rFonts w:ascii="Calibri" w:hAnsi="Calibri" w:cs="Calibri"/>
                <w:color w:val="000000"/>
                <w:sz w:val="18"/>
                <w:szCs w:val="18"/>
              </w:rPr>
              <w:t xml:space="preserve"> x 10</w:t>
            </w:r>
            <w:r w:rsidRPr="0099094D">
              <w:rPr>
                <w:rFonts w:ascii="Calibri" w:hAnsi="Calibri" w:cs="Calibri"/>
                <w:color w:val="000000"/>
                <w:sz w:val="18"/>
                <w:szCs w:val="18"/>
                <w:vertAlign w:val="superscript"/>
              </w:rPr>
              <w:t>-</w:t>
            </w:r>
            <w:r>
              <w:rPr>
                <w:rFonts w:ascii="Calibri" w:hAnsi="Calibri" w:cs="Calibri"/>
                <w:color w:val="000000"/>
                <w:sz w:val="18"/>
                <w:szCs w:val="18"/>
                <w:vertAlign w:val="superscript"/>
              </w:rPr>
              <w:t>4</w:t>
            </w:r>
          </w:p>
        </w:tc>
        <w:tc>
          <w:tcPr>
            <w:tcW w:w="998" w:type="dxa"/>
            <w:tcBorders>
              <w:top w:val="nil"/>
              <w:left w:val="nil"/>
              <w:bottom w:val="single" w:sz="4" w:space="0" w:color="auto"/>
              <w:right w:val="single" w:sz="4" w:space="0" w:color="auto"/>
            </w:tcBorders>
            <w:shd w:val="clear" w:color="auto" w:fill="auto"/>
            <w:noWrap/>
            <w:vAlign w:val="center"/>
          </w:tcPr>
          <w:p w14:paraId="20587791" w14:textId="77777777" w:rsidR="00F46521" w:rsidRPr="0099094D" w:rsidRDefault="00F46521" w:rsidP="00B71E17">
            <w:pPr>
              <w:rPr>
                <w:rFonts w:ascii="Calibri" w:hAnsi="Calibri" w:cs="Calibri"/>
                <w:color w:val="000000"/>
                <w:sz w:val="18"/>
                <w:szCs w:val="18"/>
              </w:rPr>
            </w:pPr>
            <w:r>
              <w:rPr>
                <w:rFonts w:ascii="Calibri" w:hAnsi="Calibri" w:cs="Calibri"/>
                <w:color w:val="000000"/>
                <w:sz w:val="18"/>
                <w:szCs w:val="18"/>
              </w:rPr>
              <w:t>7</w:t>
            </w:r>
            <w:r w:rsidRPr="0099094D">
              <w:rPr>
                <w:rFonts w:ascii="Calibri" w:hAnsi="Calibri" w:cs="Calibri"/>
                <w:color w:val="000000"/>
                <w:sz w:val="18"/>
                <w:szCs w:val="18"/>
              </w:rPr>
              <w:t>.</w:t>
            </w:r>
            <w:r>
              <w:rPr>
                <w:rFonts w:ascii="Calibri" w:hAnsi="Calibri" w:cs="Calibri"/>
                <w:color w:val="000000"/>
                <w:sz w:val="18"/>
                <w:szCs w:val="18"/>
              </w:rPr>
              <w:t>0</w:t>
            </w:r>
            <w:r w:rsidRPr="0099094D">
              <w:rPr>
                <w:rFonts w:ascii="Calibri" w:hAnsi="Calibri" w:cs="Calibri"/>
                <w:color w:val="000000"/>
                <w:sz w:val="18"/>
                <w:szCs w:val="18"/>
              </w:rPr>
              <w:t xml:space="preserve"> x 10</w:t>
            </w:r>
            <w:r w:rsidRPr="0099094D">
              <w:rPr>
                <w:rFonts w:ascii="Calibri" w:hAnsi="Calibri" w:cs="Calibri"/>
                <w:color w:val="000000"/>
                <w:sz w:val="18"/>
                <w:szCs w:val="18"/>
                <w:vertAlign w:val="superscript"/>
              </w:rPr>
              <w:t>-5</w:t>
            </w:r>
          </w:p>
        </w:tc>
      </w:tr>
      <w:tr w:rsidR="00F46521" w:rsidRPr="0099094D" w14:paraId="17B7A071" w14:textId="77777777" w:rsidTr="00B71E17">
        <w:trPr>
          <w:trHeight w:val="297"/>
        </w:trPr>
        <w:tc>
          <w:tcPr>
            <w:tcW w:w="4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4C43D" w14:textId="77777777" w:rsidR="00F46521" w:rsidRPr="0099094D" w:rsidRDefault="00F46521" w:rsidP="00B71E17">
            <w:pPr>
              <w:rPr>
                <w:rFonts w:ascii="Calibri" w:hAnsi="Calibri" w:cs="Calibri"/>
                <w:color w:val="000000"/>
                <w:sz w:val="18"/>
                <w:szCs w:val="18"/>
              </w:rPr>
            </w:pPr>
            <w:proofErr w:type="spellStart"/>
            <w:r w:rsidRPr="00703362">
              <w:rPr>
                <w:rFonts w:ascii="Calibri" w:hAnsi="Calibri" w:cs="Calibri"/>
                <w:color w:val="000000"/>
                <w:sz w:val="18"/>
                <w:szCs w:val="18"/>
              </w:rPr>
              <w:t>Gobp</w:t>
            </w:r>
            <w:proofErr w:type="spellEnd"/>
            <w:r>
              <w:rPr>
                <w:rFonts w:ascii="Calibri" w:hAnsi="Calibri" w:cs="Calibri"/>
                <w:color w:val="000000"/>
                <w:sz w:val="18"/>
                <w:szCs w:val="18"/>
              </w:rPr>
              <w:t xml:space="preserve"> </w:t>
            </w:r>
            <w:r w:rsidRPr="00703362">
              <w:rPr>
                <w:rFonts w:ascii="Calibri" w:hAnsi="Calibri" w:cs="Calibri"/>
                <w:color w:val="000000"/>
                <w:sz w:val="18"/>
                <w:szCs w:val="18"/>
              </w:rPr>
              <w:t>regulation</w:t>
            </w:r>
            <w:r>
              <w:rPr>
                <w:rFonts w:ascii="Calibri" w:hAnsi="Calibri" w:cs="Calibri"/>
                <w:color w:val="000000"/>
                <w:sz w:val="18"/>
                <w:szCs w:val="18"/>
              </w:rPr>
              <w:t xml:space="preserve"> </w:t>
            </w:r>
            <w:r w:rsidRPr="00703362">
              <w:rPr>
                <w:rFonts w:ascii="Calibri" w:hAnsi="Calibri" w:cs="Calibri"/>
                <w:color w:val="000000"/>
                <w:sz w:val="18"/>
                <w:szCs w:val="18"/>
              </w:rPr>
              <w:t>of</w:t>
            </w:r>
            <w:r>
              <w:rPr>
                <w:rFonts w:ascii="Calibri" w:hAnsi="Calibri" w:cs="Calibri"/>
                <w:color w:val="000000"/>
                <w:sz w:val="18"/>
                <w:szCs w:val="18"/>
              </w:rPr>
              <w:t xml:space="preserve"> </w:t>
            </w:r>
            <w:r w:rsidRPr="00703362">
              <w:rPr>
                <w:rFonts w:ascii="Calibri" w:hAnsi="Calibri" w:cs="Calibri"/>
                <w:color w:val="000000"/>
                <w:sz w:val="18"/>
                <w:szCs w:val="18"/>
              </w:rPr>
              <w:t>inflammatory</w:t>
            </w:r>
            <w:r>
              <w:rPr>
                <w:rFonts w:ascii="Calibri" w:hAnsi="Calibri" w:cs="Calibri"/>
                <w:color w:val="000000"/>
                <w:sz w:val="18"/>
                <w:szCs w:val="18"/>
              </w:rPr>
              <w:t xml:space="preserve"> </w:t>
            </w:r>
            <w:r w:rsidRPr="00703362">
              <w:rPr>
                <w:rFonts w:ascii="Calibri" w:hAnsi="Calibri" w:cs="Calibri"/>
                <w:color w:val="000000"/>
                <w:sz w:val="18"/>
                <w:szCs w:val="18"/>
              </w:rPr>
              <w:t>response</w:t>
            </w:r>
            <w:r>
              <w:rPr>
                <w:rFonts w:ascii="Calibri" w:hAnsi="Calibri" w:cs="Calibri"/>
                <w:color w:val="000000"/>
                <w:sz w:val="18"/>
                <w:szCs w:val="18"/>
              </w:rPr>
              <w:t xml:space="preserve"> </w:t>
            </w:r>
            <w:r w:rsidRPr="00703362">
              <w:rPr>
                <w:rFonts w:ascii="Calibri" w:hAnsi="Calibri" w:cs="Calibri"/>
                <w:color w:val="000000"/>
                <w:sz w:val="18"/>
                <w:szCs w:val="18"/>
              </w:rPr>
              <w:t>to</w:t>
            </w:r>
            <w:r>
              <w:rPr>
                <w:rFonts w:ascii="Calibri" w:hAnsi="Calibri" w:cs="Calibri"/>
                <w:color w:val="000000"/>
                <w:sz w:val="18"/>
                <w:szCs w:val="18"/>
              </w:rPr>
              <w:t xml:space="preserve"> </w:t>
            </w:r>
            <w:r w:rsidRPr="00703362">
              <w:rPr>
                <w:rFonts w:ascii="Calibri" w:hAnsi="Calibri" w:cs="Calibri"/>
                <w:color w:val="000000"/>
                <w:sz w:val="18"/>
                <w:szCs w:val="18"/>
              </w:rPr>
              <w:t>antigenic</w:t>
            </w:r>
            <w:r>
              <w:rPr>
                <w:rFonts w:ascii="Calibri" w:hAnsi="Calibri" w:cs="Calibri"/>
                <w:color w:val="000000"/>
                <w:sz w:val="18"/>
                <w:szCs w:val="18"/>
              </w:rPr>
              <w:t xml:space="preserve"> </w:t>
            </w:r>
            <w:r w:rsidRPr="00703362">
              <w:rPr>
                <w:rFonts w:ascii="Calibri" w:hAnsi="Calibri" w:cs="Calibri"/>
                <w:color w:val="000000"/>
                <w:sz w:val="18"/>
                <w:szCs w:val="18"/>
              </w:rPr>
              <w:t>stimulus</w:t>
            </w:r>
          </w:p>
        </w:tc>
        <w:tc>
          <w:tcPr>
            <w:tcW w:w="907" w:type="dxa"/>
            <w:tcBorders>
              <w:top w:val="nil"/>
              <w:left w:val="nil"/>
              <w:bottom w:val="single" w:sz="4" w:space="0" w:color="auto"/>
              <w:right w:val="single" w:sz="4" w:space="0" w:color="auto"/>
            </w:tcBorders>
            <w:shd w:val="clear" w:color="auto" w:fill="auto"/>
            <w:noWrap/>
            <w:vAlign w:val="center"/>
            <w:hideMark/>
          </w:tcPr>
          <w:p w14:paraId="27891288" w14:textId="77777777" w:rsidR="00F46521" w:rsidRPr="0099094D" w:rsidRDefault="00F46521" w:rsidP="00B71E17">
            <w:pPr>
              <w:rPr>
                <w:rFonts w:ascii="Calibri" w:hAnsi="Calibri" w:cs="Calibri"/>
                <w:color w:val="000000"/>
                <w:sz w:val="18"/>
                <w:szCs w:val="18"/>
              </w:rPr>
            </w:pPr>
            <w:r>
              <w:rPr>
                <w:rFonts w:ascii="Calibri" w:hAnsi="Calibri" w:cs="Calibri"/>
                <w:color w:val="000000"/>
                <w:sz w:val="18"/>
                <w:szCs w:val="18"/>
              </w:rPr>
              <w:t>13</w:t>
            </w:r>
          </w:p>
        </w:tc>
        <w:tc>
          <w:tcPr>
            <w:tcW w:w="997" w:type="dxa"/>
            <w:tcBorders>
              <w:top w:val="nil"/>
              <w:left w:val="nil"/>
              <w:bottom w:val="single" w:sz="4" w:space="0" w:color="auto"/>
              <w:right w:val="single" w:sz="4" w:space="0" w:color="auto"/>
            </w:tcBorders>
            <w:shd w:val="clear" w:color="auto" w:fill="auto"/>
            <w:noWrap/>
            <w:vAlign w:val="center"/>
            <w:hideMark/>
          </w:tcPr>
          <w:p w14:paraId="5098B1FD" w14:textId="77777777" w:rsidR="00F46521" w:rsidRPr="0099094D" w:rsidRDefault="00F46521" w:rsidP="00B71E17">
            <w:pPr>
              <w:rPr>
                <w:rFonts w:ascii="Calibri" w:hAnsi="Calibri" w:cs="Calibri"/>
                <w:color w:val="000000"/>
                <w:sz w:val="18"/>
                <w:szCs w:val="18"/>
              </w:rPr>
            </w:pPr>
            <w:r>
              <w:rPr>
                <w:rFonts w:ascii="Calibri" w:hAnsi="Calibri" w:cs="Calibri"/>
                <w:color w:val="000000"/>
                <w:sz w:val="18"/>
                <w:szCs w:val="18"/>
              </w:rPr>
              <w:t>1</w:t>
            </w:r>
            <w:r w:rsidRPr="0099094D">
              <w:rPr>
                <w:rFonts w:ascii="Calibri" w:hAnsi="Calibri" w:cs="Calibri"/>
                <w:color w:val="000000"/>
                <w:sz w:val="18"/>
                <w:szCs w:val="18"/>
              </w:rPr>
              <w:t>.2 x 10</w:t>
            </w:r>
            <w:r w:rsidRPr="0099094D">
              <w:rPr>
                <w:rFonts w:ascii="Calibri" w:hAnsi="Calibri" w:cs="Calibri"/>
                <w:color w:val="000000"/>
                <w:sz w:val="18"/>
                <w:szCs w:val="18"/>
                <w:vertAlign w:val="superscript"/>
              </w:rPr>
              <w:t>-</w:t>
            </w:r>
            <w:r>
              <w:rPr>
                <w:rFonts w:ascii="Calibri" w:hAnsi="Calibri" w:cs="Calibri"/>
                <w:color w:val="000000"/>
                <w:sz w:val="18"/>
                <w:szCs w:val="18"/>
                <w:vertAlign w:val="superscript"/>
              </w:rPr>
              <w:t>4</w:t>
            </w:r>
          </w:p>
        </w:tc>
        <w:tc>
          <w:tcPr>
            <w:tcW w:w="998" w:type="dxa"/>
            <w:tcBorders>
              <w:top w:val="nil"/>
              <w:left w:val="nil"/>
              <w:bottom w:val="single" w:sz="4" w:space="0" w:color="auto"/>
              <w:right w:val="single" w:sz="4" w:space="0" w:color="auto"/>
            </w:tcBorders>
            <w:shd w:val="clear" w:color="auto" w:fill="auto"/>
            <w:noWrap/>
            <w:vAlign w:val="center"/>
            <w:hideMark/>
          </w:tcPr>
          <w:p w14:paraId="0CF114CC" w14:textId="77777777" w:rsidR="00F46521" w:rsidRPr="0099094D" w:rsidRDefault="00F46521" w:rsidP="00B71E17">
            <w:pPr>
              <w:rPr>
                <w:rFonts w:ascii="Calibri" w:hAnsi="Calibri" w:cs="Calibri"/>
                <w:color w:val="000000"/>
                <w:sz w:val="18"/>
                <w:szCs w:val="18"/>
              </w:rPr>
            </w:pPr>
            <w:r>
              <w:rPr>
                <w:rFonts w:ascii="Calibri" w:hAnsi="Calibri" w:cs="Calibri"/>
                <w:color w:val="000000"/>
                <w:sz w:val="18"/>
                <w:szCs w:val="18"/>
              </w:rPr>
              <w:t>1</w:t>
            </w:r>
            <w:r w:rsidRPr="0099094D">
              <w:rPr>
                <w:rFonts w:ascii="Calibri" w:hAnsi="Calibri" w:cs="Calibri"/>
                <w:color w:val="000000"/>
                <w:sz w:val="18"/>
                <w:szCs w:val="18"/>
              </w:rPr>
              <w:t>.7 x 10</w:t>
            </w:r>
            <w:r w:rsidRPr="0099094D">
              <w:rPr>
                <w:rFonts w:ascii="Calibri" w:hAnsi="Calibri" w:cs="Calibri"/>
                <w:color w:val="000000"/>
                <w:sz w:val="18"/>
                <w:szCs w:val="18"/>
                <w:vertAlign w:val="superscript"/>
              </w:rPr>
              <w:t>-5</w:t>
            </w:r>
          </w:p>
        </w:tc>
      </w:tr>
    </w:tbl>
    <w:p w14:paraId="487E8D2E" w14:textId="77777777" w:rsidR="006B4BBB" w:rsidRDefault="006B4BBB" w:rsidP="006B4BBB">
      <w:pPr>
        <w:keepNext/>
        <w:rPr>
          <w:rFonts w:cs="Times New Roman"/>
          <w:b/>
          <w:szCs w:val="24"/>
        </w:rPr>
      </w:pPr>
    </w:p>
    <w:p w14:paraId="36E26558" w14:textId="53A05106" w:rsidR="006B4BBB" w:rsidRPr="00540531" w:rsidRDefault="006B4BBB" w:rsidP="006B4BBB">
      <w:pPr>
        <w:keepNext/>
        <w:rPr>
          <w:rFonts w:cs="Times New Roman"/>
          <w:bCs/>
          <w:szCs w:val="24"/>
        </w:rPr>
      </w:pPr>
      <w:r w:rsidRPr="00F46521">
        <w:rPr>
          <w:rFonts w:cs="Times New Roman"/>
          <w:b/>
          <w:szCs w:val="24"/>
        </w:rPr>
        <w:t xml:space="preserve">Supplementary Table </w:t>
      </w:r>
      <w:r>
        <w:rPr>
          <w:rFonts w:cs="Times New Roman"/>
          <w:b/>
          <w:szCs w:val="24"/>
        </w:rPr>
        <w:t>3</w:t>
      </w:r>
      <w:r w:rsidRPr="00F46521">
        <w:rPr>
          <w:rFonts w:cs="Times New Roman"/>
          <w:b/>
          <w:szCs w:val="24"/>
        </w:rPr>
        <w:t xml:space="preserve">. </w:t>
      </w:r>
      <w:r w:rsidR="00334671" w:rsidRPr="00334671">
        <w:rPr>
          <w:rFonts w:cs="Times New Roman"/>
          <w:bCs/>
          <w:szCs w:val="24"/>
        </w:rPr>
        <w:t>PIP values ​​as a result of fine mapping of index markers of suggestive significant loci</w:t>
      </w:r>
    </w:p>
    <w:tbl>
      <w:tblPr>
        <w:tblW w:w="463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550"/>
        <w:gridCol w:w="1338"/>
        <w:gridCol w:w="1228"/>
        <w:gridCol w:w="1855"/>
        <w:gridCol w:w="1746"/>
      </w:tblGrid>
      <w:tr w:rsidR="006B4BBB" w:rsidRPr="0099094D" w14:paraId="7D1BBDBC" w14:textId="77777777" w:rsidTr="000516DE">
        <w:trPr>
          <w:trHeight w:val="1169"/>
        </w:trPr>
        <w:tc>
          <w:tcPr>
            <w:tcW w:w="739" w:type="pct"/>
            <w:shd w:val="clear" w:color="000000" w:fill="F6F3EB"/>
            <w:noWrap/>
            <w:vAlign w:val="center"/>
            <w:hideMark/>
          </w:tcPr>
          <w:p w14:paraId="2656BA5C" w14:textId="77777777" w:rsidR="006B4BBB" w:rsidRPr="0099094D" w:rsidRDefault="006B4BBB" w:rsidP="008A63AC">
            <w:pPr>
              <w:jc w:val="center"/>
              <w:rPr>
                <w:rFonts w:cstheme="minorHAnsi"/>
                <w:b/>
                <w:bCs/>
                <w:color w:val="000000"/>
                <w:sz w:val="18"/>
                <w:szCs w:val="18"/>
              </w:rPr>
            </w:pPr>
            <w:r w:rsidRPr="0099094D">
              <w:rPr>
                <w:rFonts w:cstheme="minorHAnsi"/>
                <w:b/>
                <w:bCs/>
                <w:color w:val="000000"/>
                <w:sz w:val="18"/>
                <w:szCs w:val="18"/>
              </w:rPr>
              <w:t>Closest gene</w:t>
            </w:r>
          </w:p>
        </w:tc>
        <w:tc>
          <w:tcPr>
            <w:tcW w:w="855" w:type="pct"/>
            <w:shd w:val="clear" w:color="000000" w:fill="F6F3EB"/>
            <w:noWrap/>
            <w:vAlign w:val="center"/>
            <w:hideMark/>
          </w:tcPr>
          <w:p w14:paraId="683829A5" w14:textId="77777777" w:rsidR="006B4BBB" w:rsidRPr="0099094D" w:rsidRDefault="006B4BBB" w:rsidP="008A63AC">
            <w:pPr>
              <w:jc w:val="center"/>
              <w:rPr>
                <w:rFonts w:cstheme="minorHAnsi"/>
                <w:b/>
                <w:bCs/>
                <w:color w:val="000000"/>
                <w:sz w:val="18"/>
                <w:szCs w:val="18"/>
              </w:rPr>
            </w:pPr>
            <w:r w:rsidRPr="0099094D">
              <w:rPr>
                <w:rFonts w:cstheme="minorHAnsi"/>
                <w:b/>
                <w:bCs/>
                <w:color w:val="000000"/>
                <w:sz w:val="18"/>
                <w:szCs w:val="18"/>
              </w:rPr>
              <w:t>Marker</w:t>
            </w:r>
          </w:p>
        </w:tc>
        <w:tc>
          <w:tcPr>
            <w:tcW w:w="739" w:type="pct"/>
            <w:shd w:val="clear" w:color="000000" w:fill="F6F3EB"/>
            <w:noWrap/>
            <w:vAlign w:val="center"/>
            <w:hideMark/>
          </w:tcPr>
          <w:p w14:paraId="4DA2910F" w14:textId="77777777" w:rsidR="006B4BBB" w:rsidRPr="0099094D" w:rsidRDefault="006B4BBB" w:rsidP="008A63AC">
            <w:pPr>
              <w:jc w:val="center"/>
              <w:rPr>
                <w:rFonts w:cstheme="minorHAnsi"/>
                <w:b/>
                <w:bCs/>
                <w:color w:val="000000"/>
                <w:sz w:val="18"/>
                <w:szCs w:val="18"/>
              </w:rPr>
            </w:pPr>
            <w:proofErr w:type="spellStart"/>
            <w:r w:rsidRPr="0099094D">
              <w:rPr>
                <w:rFonts w:cstheme="minorHAnsi"/>
                <w:b/>
                <w:bCs/>
                <w:color w:val="000000"/>
                <w:sz w:val="18"/>
                <w:szCs w:val="18"/>
              </w:rPr>
              <w:t>dbSNP</w:t>
            </w:r>
            <w:proofErr w:type="spellEnd"/>
          </w:p>
        </w:tc>
        <w:tc>
          <w:tcPr>
            <w:tcW w:w="678" w:type="pct"/>
            <w:shd w:val="clear" w:color="000000" w:fill="F6F3EB"/>
            <w:vAlign w:val="center"/>
            <w:hideMark/>
          </w:tcPr>
          <w:p w14:paraId="70A3B86D" w14:textId="77777777" w:rsidR="006B4BBB" w:rsidRDefault="006B4BBB" w:rsidP="008A63AC">
            <w:pPr>
              <w:ind w:right="-401"/>
              <w:rPr>
                <w:rFonts w:cstheme="minorHAnsi"/>
                <w:b/>
                <w:bCs/>
                <w:color w:val="000000"/>
                <w:sz w:val="16"/>
                <w:szCs w:val="16"/>
              </w:rPr>
            </w:pPr>
            <w:r w:rsidRPr="0099094D">
              <w:rPr>
                <w:rFonts w:cstheme="minorHAnsi"/>
                <w:b/>
                <w:bCs/>
                <w:color w:val="000000"/>
                <w:sz w:val="16"/>
                <w:szCs w:val="16"/>
              </w:rPr>
              <w:t>Reference</w:t>
            </w:r>
            <w:r>
              <w:rPr>
                <w:rFonts w:cstheme="minorHAnsi"/>
                <w:b/>
                <w:bCs/>
                <w:color w:val="000000"/>
                <w:sz w:val="16"/>
                <w:szCs w:val="16"/>
              </w:rPr>
              <w:t xml:space="preserve"> </w:t>
            </w:r>
          </w:p>
          <w:p w14:paraId="53E70E7B" w14:textId="77777777" w:rsidR="006B4BBB" w:rsidRPr="0099094D" w:rsidRDefault="006B4BBB" w:rsidP="008A63AC">
            <w:pPr>
              <w:ind w:right="-401"/>
              <w:rPr>
                <w:rFonts w:cstheme="minorHAnsi"/>
                <w:b/>
                <w:bCs/>
                <w:color w:val="000000"/>
                <w:sz w:val="16"/>
                <w:szCs w:val="16"/>
              </w:rPr>
            </w:pPr>
            <w:r w:rsidRPr="0099094D">
              <w:rPr>
                <w:rFonts w:cstheme="minorHAnsi"/>
                <w:b/>
                <w:bCs/>
                <w:color w:val="000000"/>
                <w:sz w:val="16"/>
                <w:szCs w:val="16"/>
              </w:rPr>
              <w:t>/effect allele</w:t>
            </w:r>
          </w:p>
        </w:tc>
        <w:tc>
          <w:tcPr>
            <w:tcW w:w="1024" w:type="pct"/>
            <w:shd w:val="clear" w:color="000000" w:fill="F6F3EB"/>
            <w:noWrap/>
            <w:vAlign w:val="center"/>
            <w:hideMark/>
          </w:tcPr>
          <w:p w14:paraId="62235947" w14:textId="77777777" w:rsidR="006B4BBB" w:rsidRPr="0099094D" w:rsidRDefault="006B4BBB" w:rsidP="008A63AC">
            <w:pPr>
              <w:jc w:val="center"/>
              <w:rPr>
                <w:rFonts w:cstheme="minorHAnsi"/>
                <w:b/>
                <w:bCs/>
                <w:color w:val="000000"/>
                <w:sz w:val="18"/>
                <w:szCs w:val="18"/>
              </w:rPr>
            </w:pPr>
            <w:r>
              <w:rPr>
                <w:rFonts w:cstheme="minorHAnsi"/>
                <w:b/>
                <w:bCs/>
                <w:color w:val="000000"/>
                <w:sz w:val="18"/>
                <w:szCs w:val="18"/>
              </w:rPr>
              <w:t>PIP – Model 1</w:t>
            </w:r>
          </w:p>
        </w:tc>
        <w:tc>
          <w:tcPr>
            <w:tcW w:w="964" w:type="pct"/>
            <w:shd w:val="clear" w:color="000000" w:fill="F6F3EB"/>
            <w:noWrap/>
            <w:vAlign w:val="center"/>
            <w:hideMark/>
          </w:tcPr>
          <w:p w14:paraId="0124D569" w14:textId="77777777" w:rsidR="006B4BBB" w:rsidRPr="0099094D" w:rsidRDefault="006B4BBB" w:rsidP="008A63AC">
            <w:pPr>
              <w:jc w:val="center"/>
              <w:rPr>
                <w:rFonts w:cstheme="minorHAnsi"/>
                <w:b/>
                <w:bCs/>
                <w:color w:val="000000"/>
                <w:sz w:val="18"/>
                <w:szCs w:val="18"/>
              </w:rPr>
            </w:pPr>
            <w:r>
              <w:rPr>
                <w:rFonts w:cstheme="minorHAnsi"/>
                <w:b/>
                <w:bCs/>
                <w:color w:val="000000"/>
                <w:sz w:val="18"/>
                <w:szCs w:val="18"/>
              </w:rPr>
              <w:t>PIP – Model 2</w:t>
            </w:r>
          </w:p>
        </w:tc>
      </w:tr>
      <w:tr w:rsidR="006B4BBB" w:rsidRPr="0099094D" w14:paraId="232F627F" w14:textId="77777777" w:rsidTr="005561C7">
        <w:trPr>
          <w:trHeight w:val="690"/>
        </w:trPr>
        <w:tc>
          <w:tcPr>
            <w:tcW w:w="739" w:type="pct"/>
            <w:shd w:val="clear" w:color="auto" w:fill="auto"/>
            <w:noWrap/>
            <w:vAlign w:val="center"/>
            <w:hideMark/>
          </w:tcPr>
          <w:p w14:paraId="2C4AD607" w14:textId="77777777" w:rsidR="006B4BBB" w:rsidRPr="000332A9" w:rsidRDefault="006B4BBB" w:rsidP="008A63AC">
            <w:pPr>
              <w:jc w:val="center"/>
              <w:rPr>
                <w:rFonts w:cstheme="minorHAnsi"/>
                <w:i/>
                <w:iCs/>
                <w:color w:val="000000"/>
                <w:sz w:val="18"/>
                <w:szCs w:val="18"/>
              </w:rPr>
            </w:pPr>
            <w:r w:rsidRPr="000332A9">
              <w:rPr>
                <w:rFonts w:cstheme="minorHAnsi"/>
                <w:i/>
                <w:iCs/>
                <w:color w:val="000000"/>
                <w:sz w:val="18"/>
                <w:szCs w:val="18"/>
              </w:rPr>
              <w:t>AL392172.2</w:t>
            </w:r>
          </w:p>
        </w:tc>
        <w:tc>
          <w:tcPr>
            <w:tcW w:w="855" w:type="pct"/>
            <w:shd w:val="clear" w:color="auto" w:fill="auto"/>
            <w:noWrap/>
            <w:vAlign w:val="center"/>
            <w:hideMark/>
          </w:tcPr>
          <w:p w14:paraId="4E018BCE" w14:textId="77777777" w:rsidR="006B4BBB" w:rsidRPr="00396601" w:rsidRDefault="006B4BBB" w:rsidP="008A63AC">
            <w:pPr>
              <w:jc w:val="center"/>
              <w:rPr>
                <w:rFonts w:cstheme="minorHAnsi"/>
                <w:color w:val="000000"/>
                <w:sz w:val="18"/>
                <w:szCs w:val="18"/>
              </w:rPr>
            </w:pPr>
            <w:r w:rsidRPr="00396601">
              <w:rPr>
                <w:sz w:val="18"/>
                <w:szCs w:val="18"/>
              </w:rPr>
              <w:t>1:222779085</w:t>
            </w:r>
          </w:p>
        </w:tc>
        <w:tc>
          <w:tcPr>
            <w:tcW w:w="739" w:type="pct"/>
            <w:shd w:val="clear" w:color="auto" w:fill="auto"/>
            <w:noWrap/>
            <w:vAlign w:val="center"/>
            <w:hideMark/>
          </w:tcPr>
          <w:p w14:paraId="2C5D3FB2" w14:textId="77777777" w:rsidR="006B4BBB" w:rsidRPr="00396601" w:rsidRDefault="006B4BBB" w:rsidP="008A63AC">
            <w:pPr>
              <w:jc w:val="center"/>
              <w:rPr>
                <w:rFonts w:cstheme="minorHAnsi"/>
                <w:color w:val="000000"/>
                <w:sz w:val="18"/>
                <w:szCs w:val="18"/>
              </w:rPr>
            </w:pPr>
            <w:r w:rsidRPr="00396601">
              <w:rPr>
                <w:sz w:val="18"/>
                <w:szCs w:val="18"/>
              </w:rPr>
              <w:t>rs4240935</w:t>
            </w:r>
          </w:p>
        </w:tc>
        <w:tc>
          <w:tcPr>
            <w:tcW w:w="678" w:type="pct"/>
            <w:shd w:val="clear" w:color="auto" w:fill="auto"/>
            <w:noWrap/>
            <w:vAlign w:val="center"/>
            <w:hideMark/>
          </w:tcPr>
          <w:p w14:paraId="10614BAF" w14:textId="77777777" w:rsidR="006B4BBB" w:rsidRPr="00396601" w:rsidRDefault="006B4BBB" w:rsidP="008A63AC">
            <w:pPr>
              <w:jc w:val="center"/>
              <w:rPr>
                <w:rFonts w:cstheme="minorHAnsi"/>
                <w:color w:val="000000"/>
                <w:sz w:val="18"/>
                <w:szCs w:val="18"/>
              </w:rPr>
            </w:pPr>
            <w:r w:rsidRPr="00396601">
              <w:rPr>
                <w:sz w:val="18"/>
                <w:szCs w:val="18"/>
              </w:rPr>
              <w:t>G/T</w:t>
            </w:r>
          </w:p>
        </w:tc>
        <w:tc>
          <w:tcPr>
            <w:tcW w:w="1024" w:type="pct"/>
            <w:shd w:val="clear" w:color="auto" w:fill="auto"/>
            <w:noWrap/>
            <w:vAlign w:val="center"/>
            <w:hideMark/>
          </w:tcPr>
          <w:p w14:paraId="7FA13F01" w14:textId="691DC9B4" w:rsidR="006B4BBB" w:rsidRPr="00396601" w:rsidRDefault="000516DE" w:rsidP="008A63AC">
            <w:pPr>
              <w:jc w:val="center"/>
              <w:rPr>
                <w:rFonts w:cstheme="minorHAnsi"/>
                <w:color w:val="000000"/>
                <w:sz w:val="18"/>
                <w:szCs w:val="18"/>
              </w:rPr>
            </w:pPr>
            <w:r w:rsidRPr="000516DE">
              <w:rPr>
                <w:sz w:val="18"/>
                <w:szCs w:val="18"/>
              </w:rPr>
              <w:t>0.3</w:t>
            </w:r>
            <w:r>
              <w:rPr>
                <w:sz w:val="18"/>
                <w:szCs w:val="18"/>
              </w:rPr>
              <w:t>4</w:t>
            </w:r>
          </w:p>
        </w:tc>
        <w:tc>
          <w:tcPr>
            <w:tcW w:w="964" w:type="pct"/>
            <w:shd w:val="clear" w:color="auto" w:fill="auto"/>
            <w:noWrap/>
            <w:vAlign w:val="center"/>
          </w:tcPr>
          <w:p w14:paraId="67FAFFAC" w14:textId="4AD2C08E" w:rsidR="006B4BBB" w:rsidRPr="00396601" w:rsidRDefault="005561C7" w:rsidP="008A63AC">
            <w:pPr>
              <w:jc w:val="center"/>
              <w:rPr>
                <w:rFonts w:cstheme="minorHAnsi"/>
                <w:color w:val="000000"/>
                <w:sz w:val="18"/>
                <w:szCs w:val="18"/>
              </w:rPr>
            </w:pPr>
            <w:r w:rsidRPr="005561C7">
              <w:rPr>
                <w:rFonts w:cstheme="minorHAnsi"/>
                <w:color w:val="000000"/>
                <w:sz w:val="18"/>
                <w:szCs w:val="18"/>
              </w:rPr>
              <w:t>0.38</w:t>
            </w:r>
          </w:p>
        </w:tc>
      </w:tr>
      <w:tr w:rsidR="006B4BBB" w:rsidRPr="0099094D" w14:paraId="47340777" w14:textId="77777777" w:rsidTr="005561C7">
        <w:trPr>
          <w:trHeight w:val="690"/>
        </w:trPr>
        <w:tc>
          <w:tcPr>
            <w:tcW w:w="739" w:type="pct"/>
            <w:shd w:val="clear" w:color="auto" w:fill="auto"/>
            <w:noWrap/>
            <w:vAlign w:val="center"/>
            <w:hideMark/>
          </w:tcPr>
          <w:p w14:paraId="6BE26306" w14:textId="77777777" w:rsidR="006B4BBB" w:rsidRPr="000332A9" w:rsidRDefault="006B4BBB" w:rsidP="008A63AC">
            <w:pPr>
              <w:jc w:val="center"/>
              <w:rPr>
                <w:rFonts w:cstheme="minorHAnsi"/>
                <w:i/>
                <w:iCs/>
                <w:color w:val="000000"/>
                <w:sz w:val="18"/>
                <w:szCs w:val="18"/>
              </w:rPr>
            </w:pPr>
            <w:r w:rsidRPr="000332A9">
              <w:rPr>
                <w:rFonts w:cstheme="minorHAnsi"/>
                <w:i/>
                <w:iCs/>
                <w:color w:val="000000"/>
                <w:sz w:val="18"/>
                <w:szCs w:val="18"/>
              </w:rPr>
              <w:t>AC097655.1</w:t>
            </w:r>
          </w:p>
        </w:tc>
        <w:tc>
          <w:tcPr>
            <w:tcW w:w="855" w:type="pct"/>
            <w:shd w:val="clear" w:color="auto" w:fill="auto"/>
            <w:noWrap/>
            <w:vAlign w:val="center"/>
            <w:hideMark/>
          </w:tcPr>
          <w:p w14:paraId="66FDC28E" w14:textId="77777777" w:rsidR="006B4BBB" w:rsidRPr="00396601" w:rsidRDefault="006B4BBB" w:rsidP="008A63AC">
            <w:pPr>
              <w:jc w:val="center"/>
              <w:rPr>
                <w:rFonts w:cstheme="minorHAnsi"/>
                <w:color w:val="000000"/>
                <w:sz w:val="18"/>
                <w:szCs w:val="18"/>
              </w:rPr>
            </w:pPr>
            <w:r w:rsidRPr="00396601">
              <w:rPr>
                <w:sz w:val="18"/>
                <w:szCs w:val="18"/>
              </w:rPr>
              <w:t>4:60211881</w:t>
            </w:r>
          </w:p>
        </w:tc>
        <w:tc>
          <w:tcPr>
            <w:tcW w:w="739" w:type="pct"/>
            <w:shd w:val="clear" w:color="auto" w:fill="auto"/>
            <w:noWrap/>
            <w:vAlign w:val="center"/>
            <w:hideMark/>
          </w:tcPr>
          <w:p w14:paraId="301DB8A6" w14:textId="77777777" w:rsidR="006B4BBB" w:rsidRPr="00396601" w:rsidRDefault="006B4BBB" w:rsidP="008A63AC">
            <w:pPr>
              <w:jc w:val="center"/>
              <w:rPr>
                <w:rFonts w:cstheme="minorHAnsi"/>
                <w:color w:val="000000"/>
                <w:sz w:val="18"/>
                <w:szCs w:val="18"/>
              </w:rPr>
            </w:pPr>
            <w:r w:rsidRPr="00396601">
              <w:rPr>
                <w:sz w:val="18"/>
                <w:szCs w:val="18"/>
              </w:rPr>
              <w:t>rs11131227</w:t>
            </w:r>
          </w:p>
        </w:tc>
        <w:tc>
          <w:tcPr>
            <w:tcW w:w="678" w:type="pct"/>
            <w:shd w:val="clear" w:color="auto" w:fill="auto"/>
            <w:noWrap/>
            <w:vAlign w:val="center"/>
            <w:hideMark/>
          </w:tcPr>
          <w:p w14:paraId="7F4183D4" w14:textId="77777777" w:rsidR="006B4BBB" w:rsidRPr="00396601" w:rsidRDefault="006B4BBB" w:rsidP="008A63AC">
            <w:pPr>
              <w:jc w:val="center"/>
              <w:rPr>
                <w:rFonts w:cstheme="minorHAnsi"/>
                <w:color w:val="000000"/>
                <w:sz w:val="18"/>
                <w:szCs w:val="18"/>
              </w:rPr>
            </w:pPr>
            <w:r w:rsidRPr="00396601">
              <w:rPr>
                <w:sz w:val="18"/>
                <w:szCs w:val="18"/>
              </w:rPr>
              <w:t>A/C</w:t>
            </w:r>
          </w:p>
        </w:tc>
        <w:tc>
          <w:tcPr>
            <w:tcW w:w="1024" w:type="pct"/>
            <w:shd w:val="clear" w:color="auto" w:fill="auto"/>
            <w:noWrap/>
            <w:vAlign w:val="center"/>
            <w:hideMark/>
          </w:tcPr>
          <w:p w14:paraId="0F6B5FD1" w14:textId="022B37F3" w:rsidR="006B4BBB" w:rsidRPr="00396601" w:rsidRDefault="000516DE" w:rsidP="008A63AC">
            <w:pPr>
              <w:jc w:val="center"/>
              <w:rPr>
                <w:rFonts w:cstheme="minorHAnsi"/>
                <w:color w:val="000000"/>
                <w:sz w:val="18"/>
                <w:szCs w:val="18"/>
              </w:rPr>
            </w:pPr>
            <w:r w:rsidRPr="000516DE">
              <w:rPr>
                <w:rFonts w:cstheme="minorHAnsi"/>
                <w:color w:val="000000"/>
                <w:sz w:val="18"/>
                <w:szCs w:val="18"/>
              </w:rPr>
              <w:t>0.22</w:t>
            </w:r>
          </w:p>
        </w:tc>
        <w:tc>
          <w:tcPr>
            <w:tcW w:w="964" w:type="pct"/>
            <w:shd w:val="clear" w:color="auto" w:fill="auto"/>
            <w:noWrap/>
            <w:vAlign w:val="center"/>
          </w:tcPr>
          <w:p w14:paraId="25479BE3" w14:textId="47712F00" w:rsidR="006B4BBB" w:rsidRPr="00396601" w:rsidRDefault="005561C7" w:rsidP="008A63AC">
            <w:pPr>
              <w:jc w:val="center"/>
              <w:rPr>
                <w:rFonts w:cstheme="minorHAnsi"/>
                <w:color w:val="000000"/>
                <w:sz w:val="18"/>
                <w:szCs w:val="18"/>
              </w:rPr>
            </w:pPr>
            <w:r w:rsidRPr="005561C7">
              <w:rPr>
                <w:rFonts w:cstheme="minorHAnsi"/>
                <w:color w:val="000000"/>
                <w:sz w:val="18"/>
                <w:szCs w:val="18"/>
              </w:rPr>
              <w:t>0.18</w:t>
            </w:r>
          </w:p>
        </w:tc>
      </w:tr>
      <w:tr w:rsidR="006B4BBB" w:rsidRPr="0099094D" w14:paraId="3AD3AC6B" w14:textId="77777777" w:rsidTr="000516DE">
        <w:trPr>
          <w:trHeight w:val="690"/>
        </w:trPr>
        <w:tc>
          <w:tcPr>
            <w:tcW w:w="739" w:type="pct"/>
            <w:shd w:val="clear" w:color="auto" w:fill="auto"/>
            <w:noWrap/>
            <w:vAlign w:val="center"/>
          </w:tcPr>
          <w:p w14:paraId="320F3C52" w14:textId="77777777" w:rsidR="006B4BBB" w:rsidRPr="000332A9" w:rsidRDefault="006B4BBB" w:rsidP="008A63AC">
            <w:pPr>
              <w:jc w:val="center"/>
              <w:rPr>
                <w:rFonts w:cstheme="minorHAnsi"/>
                <w:i/>
                <w:iCs/>
                <w:color w:val="000000"/>
                <w:sz w:val="18"/>
                <w:szCs w:val="18"/>
              </w:rPr>
            </w:pPr>
            <w:r w:rsidRPr="000332A9">
              <w:rPr>
                <w:rFonts w:cstheme="minorHAnsi"/>
                <w:i/>
                <w:iCs/>
                <w:color w:val="000000"/>
                <w:sz w:val="18"/>
                <w:szCs w:val="18"/>
              </w:rPr>
              <w:lastRenderedPageBreak/>
              <w:t>AKR1C2</w:t>
            </w:r>
          </w:p>
        </w:tc>
        <w:tc>
          <w:tcPr>
            <w:tcW w:w="855" w:type="pct"/>
            <w:shd w:val="clear" w:color="auto" w:fill="auto"/>
            <w:noWrap/>
            <w:vAlign w:val="center"/>
          </w:tcPr>
          <w:p w14:paraId="0D89D256" w14:textId="77777777" w:rsidR="006B4BBB" w:rsidRPr="00396601" w:rsidRDefault="006B4BBB" w:rsidP="008A63AC">
            <w:pPr>
              <w:jc w:val="center"/>
              <w:rPr>
                <w:rFonts w:cstheme="minorHAnsi"/>
                <w:color w:val="000000"/>
                <w:sz w:val="18"/>
                <w:szCs w:val="18"/>
              </w:rPr>
            </w:pPr>
            <w:r w:rsidRPr="00396601">
              <w:rPr>
                <w:sz w:val="18"/>
                <w:szCs w:val="18"/>
              </w:rPr>
              <w:t>10:5008180</w:t>
            </w:r>
          </w:p>
        </w:tc>
        <w:tc>
          <w:tcPr>
            <w:tcW w:w="739" w:type="pct"/>
            <w:shd w:val="clear" w:color="auto" w:fill="auto"/>
            <w:noWrap/>
            <w:vAlign w:val="center"/>
          </w:tcPr>
          <w:p w14:paraId="7B56D7B9" w14:textId="77777777" w:rsidR="006B4BBB" w:rsidRPr="00396601" w:rsidRDefault="006B4BBB" w:rsidP="008A63AC">
            <w:pPr>
              <w:jc w:val="center"/>
              <w:rPr>
                <w:rFonts w:cstheme="minorHAnsi"/>
                <w:color w:val="000000"/>
                <w:sz w:val="18"/>
                <w:szCs w:val="18"/>
              </w:rPr>
            </w:pPr>
            <w:r w:rsidRPr="00396601">
              <w:rPr>
                <w:sz w:val="18"/>
                <w:szCs w:val="18"/>
              </w:rPr>
              <w:t>rs11252881</w:t>
            </w:r>
          </w:p>
        </w:tc>
        <w:tc>
          <w:tcPr>
            <w:tcW w:w="678" w:type="pct"/>
            <w:shd w:val="clear" w:color="auto" w:fill="auto"/>
            <w:noWrap/>
            <w:vAlign w:val="center"/>
          </w:tcPr>
          <w:p w14:paraId="4D9ED409" w14:textId="77777777" w:rsidR="006B4BBB" w:rsidRPr="00396601" w:rsidRDefault="006B4BBB" w:rsidP="008A63AC">
            <w:pPr>
              <w:jc w:val="center"/>
              <w:rPr>
                <w:rFonts w:cstheme="minorHAnsi"/>
                <w:color w:val="000000"/>
                <w:sz w:val="18"/>
                <w:szCs w:val="18"/>
              </w:rPr>
            </w:pPr>
            <w:r w:rsidRPr="00396601">
              <w:rPr>
                <w:sz w:val="18"/>
                <w:szCs w:val="18"/>
              </w:rPr>
              <w:t>T/A</w:t>
            </w:r>
          </w:p>
        </w:tc>
        <w:tc>
          <w:tcPr>
            <w:tcW w:w="1024" w:type="pct"/>
            <w:shd w:val="clear" w:color="auto" w:fill="auto"/>
            <w:noWrap/>
            <w:vAlign w:val="center"/>
          </w:tcPr>
          <w:p w14:paraId="6139329C" w14:textId="52DD99EE" w:rsidR="006B4BBB" w:rsidRPr="00396601" w:rsidRDefault="000516DE" w:rsidP="008A63AC">
            <w:pPr>
              <w:jc w:val="center"/>
              <w:rPr>
                <w:rFonts w:cstheme="minorHAnsi"/>
                <w:color w:val="000000"/>
                <w:sz w:val="18"/>
                <w:szCs w:val="18"/>
              </w:rPr>
            </w:pPr>
            <w:r w:rsidRPr="000516DE">
              <w:rPr>
                <w:sz w:val="18"/>
                <w:szCs w:val="18"/>
              </w:rPr>
              <w:t>0.</w:t>
            </w:r>
            <w:r w:rsidR="005561C7">
              <w:rPr>
                <w:sz w:val="18"/>
                <w:szCs w:val="18"/>
              </w:rPr>
              <w:t>96</w:t>
            </w:r>
          </w:p>
        </w:tc>
        <w:tc>
          <w:tcPr>
            <w:tcW w:w="964" w:type="pct"/>
            <w:shd w:val="clear" w:color="auto" w:fill="auto"/>
            <w:noWrap/>
            <w:vAlign w:val="center"/>
          </w:tcPr>
          <w:p w14:paraId="6A57869A" w14:textId="063B75D9" w:rsidR="006B4BBB" w:rsidRPr="00396601" w:rsidRDefault="005561C7" w:rsidP="008A63AC">
            <w:pPr>
              <w:jc w:val="center"/>
              <w:rPr>
                <w:rFonts w:cstheme="minorHAnsi"/>
                <w:color w:val="000000"/>
                <w:sz w:val="18"/>
                <w:szCs w:val="18"/>
              </w:rPr>
            </w:pPr>
            <w:r w:rsidRPr="005561C7">
              <w:rPr>
                <w:rFonts w:cstheme="minorHAnsi"/>
                <w:color w:val="000000"/>
                <w:sz w:val="18"/>
                <w:szCs w:val="18"/>
              </w:rPr>
              <w:t>0.79</w:t>
            </w:r>
          </w:p>
        </w:tc>
      </w:tr>
      <w:tr w:rsidR="006B4BBB" w:rsidRPr="0099094D" w14:paraId="15BD5AB7" w14:textId="77777777" w:rsidTr="000516DE">
        <w:trPr>
          <w:trHeight w:val="690"/>
        </w:trPr>
        <w:tc>
          <w:tcPr>
            <w:tcW w:w="739" w:type="pct"/>
            <w:shd w:val="clear" w:color="auto" w:fill="auto"/>
            <w:noWrap/>
            <w:vAlign w:val="center"/>
          </w:tcPr>
          <w:p w14:paraId="658A62FB" w14:textId="77777777" w:rsidR="006B4BBB" w:rsidRPr="000332A9" w:rsidRDefault="006B4BBB" w:rsidP="008A63AC">
            <w:pPr>
              <w:jc w:val="center"/>
              <w:rPr>
                <w:rFonts w:cstheme="minorHAnsi"/>
                <w:i/>
                <w:iCs/>
                <w:color w:val="000000"/>
                <w:sz w:val="18"/>
                <w:szCs w:val="18"/>
              </w:rPr>
            </w:pPr>
            <w:r w:rsidRPr="000332A9">
              <w:rPr>
                <w:rFonts w:cstheme="minorHAnsi"/>
                <w:i/>
                <w:iCs/>
                <w:color w:val="000000"/>
                <w:sz w:val="18"/>
                <w:szCs w:val="18"/>
              </w:rPr>
              <w:t>SLC38A1</w:t>
            </w:r>
          </w:p>
        </w:tc>
        <w:tc>
          <w:tcPr>
            <w:tcW w:w="855" w:type="pct"/>
            <w:shd w:val="clear" w:color="auto" w:fill="auto"/>
            <w:noWrap/>
            <w:vAlign w:val="center"/>
          </w:tcPr>
          <w:p w14:paraId="0904166C" w14:textId="77777777" w:rsidR="006B4BBB" w:rsidRPr="00396601" w:rsidRDefault="006B4BBB" w:rsidP="008A63AC">
            <w:pPr>
              <w:jc w:val="center"/>
              <w:rPr>
                <w:rFonts w:cstheme="minorHAnsi"/>
                <w:color w:val="000000"/>
                <w:sz w:val="18"/>
                <w:szCs w:val="18"/>
              </w:rPr>
            </w:pPr>
            <w:r w:rsidRPr="00396601">
              <w:rPr>
                <w:sz w:val="18"/>
                <w:szCs w:val="18"/>
              </w:rPr>
              <w:t>12:46230329</w:t>
            </w:r>
          </w:p>
        </w:tc>
        <w:tc>
          <w:tcPr>
            <w:tcW w:w="739" w:type="pct"/>
            <w:shd w:val="clear" w:color="auto" w:fill="auto"/>
            <w:noWrap/>
            <w:vAlign w:val="center"/>
          </w:tcPr>
          <w:p w14:paraId="7CDCDB89" w14:textId="77777777" w:rsidR="006B4BBB" w:rsidRPr="00396601" w:rsidRDefault="006B4BBB" w:rsidP="008A63AC">
            <w:pPr>
              <w:jc w:val="center"/>
              <w:rPr>
                <w:rFonts w:cstheme="minorHAnsi"/>
                <w:color w:val="000000"/>
                <w:sz w:val="18"/>
                <w:szCs w:val="18"/>
              </w:rPr>
            </w:pPr>
            <w:r w:rsidRPr="00396601">
              <w:rPr>
                <w:sz w:val="18"/>
                <w:szCs w:val="18"/>
              </w:rPr>
              <w:t>rs11183403</w:t>
            </w:r>
          </w:p>
        </w:tc>
        <w:tc>
          <w:tcPr>
            <w:tcW w:w="678" w:type="pct"/>
            <w:shd w:val="clear" w:color="auto" w:fill="auto"/>
            <w:noWrap/>
            <w:vAlign w:val="center"/>
          </w:tcPr>
          <w:p w14:paraId="3FDF20B6" w14:textId="77777777" w:rsidR="006B4BBB" w:rsidRPr="00396601" w:rsidRDefault="006B4BBB" w:rsidP="008A63AC">
            <w:pPr>
              <w:jc w:val="center"/>
              <w:rPr>
                <w:rFonts w:cstheme="minorHAnsi"/>
                <w:color w:val="000000"/>
                <w:sz w:val="18"/>
                <w:szCs w:val="18"/>
              </w:rPr>
            </w:pPr>
            <w:r w:rsidRPr="00396601">
              <w:rPr>
                <w:sz w:val="18"/>
                <w:szCs w:val="18"/>
              </w:rPr>
              <w:t>A/C</w:t>
            </w:r>
          </w:p>
        </w:tc>
        <w:tc>
          <w:tcPr>
            <w:tcW w:w="1024" w:type="pct"/>
            <w:shd w:val="clear" w:color="auto" w:fill="auto"/>
            <w:noWrap/>
            <w:vAlign w:val="center"/>
          </w:tcPr>
          <w:p w14:paraId="6DF6CF64" w14:textId="2ECC037C" w:rsidR="006B4BBB" w:rsidRPr="00396601" w:rsidRDefault="005561C7" w:rsidP="008A63AC">
            <w:pPr>
              <w:jc w:val="center"/>
              <w:rPr>
                <w:rFonts w:cstheme="minorHAnsi"/>
                <w:color w:val="000000"/>
                <w:sz w:val="18"/>
                <w:szCs w:val="18"/>
              </w:rPr>
            </w:pPr>
            <w:r w:rsidRPr="005561C7">
              <w:rPr>
                <w:sz w:val="18"/>
                <w:szCs w:val="18"/>
              </w:rPr>
              <w:t>0.86</w:t>
            </w:r>
          </w:p>
        </w:tc>
        <w:tc>
          <w:tcPr>
            <w:tcW w:w="964" w:type="pct"/>
            <w:shd w:val="clear" w:color="auto" w:fill="auto"/>
            <w:noWrap/>
            <w:vAlign w:val="center"/>
          </w:tcPr>
          <w:p w14:paraId="307F1109" w14:textId="3DDF759D" w:rsidR="006B4BBB" w:rsidRPr="00396601" w:rsidRDefault="005561C7" w:rsidP="008A63AC">
            <w:pPr>
              <w:jc w:val="center"/>
              <w:rPr>
                <w:rFonts w:cstheme="minorHAnsi"/>
                <w:color w:val="000000"/>
                <w:sz w:val="18"/>
                <w:szCs w:val="18"/>
              </w:rPr>
            </w:pPr>
            <w:r w:rsidRPr="005561C7">
              <w:rPr>
                <w:rFonts w:cstheme="minorHAnsi"/>
                <w:color w:val="000000"/>
                <w:sz w:val="18"/>
                <w:szCs w:val="18"/>
              </w:rPr>
              <w:t>0.84</w:t>
            </w:r>
          </w:p>
        </w:tc>
      </w:tr>
      <w:tr w:rsidR="006B4BBB" w:rsidRPr="0099094D" w14:paraId="00B9113E" w14:textId="77777777" w:rsidTr="000516DE">
        <w:trPr>
          <w:trHeight w:val="690"/>
        </w:trPr>
        <w:tc>
          <w:tcPr>
            <w:tcW w:w="739" w:type="pct"/>
            <w:shd w:val="clear" w:color="auto" w:fill="auto"/>
            <w:noWrap/>
            <w:vAlign w:val="center"/>
          </w:tcPr>
          <w:p w14:paraId="1C4DED28" w14:textId="77777777" w:rsidR="006B4BBB" w:rsidRPr="000332A9" w:rsidRDefault="006B4BBB" w:rsidP="008A63AC">
            <w:pPr>
              <w:jc w:val="center"/>
              <w:rPr>
                <w:rFonts w:cstheme="minorHAnsi"/>
                <w:i/>
                <w:iCs/>
                <w:color w:val="000000"/>
                <w:sz w:val="18"/>
                <w:szCs w:val="18"/>
              </w:rPr>
            </w:pPr>
            <w:r w:rsidRPr="000332A9">
              <w:rPr>
                <w:rFonts w:cstheme="minorHAnsi"/>
                <w:i/>
                <w:iCs/>
                <w:color w:val="000000"/>
                <w:sz w:val="18"/>
                <w:szCs w:val="18"/>
              </w:rPr>
              <w:t>SCN8A</w:t>
            </w:r>
          </w:p>
        </w:tc>
        <w:tc>
          <w:tcPr>
            <w:tcW w:w="855" w:type="pct"/>
            <w:shd w:val="clear" w:color="auto" w:fill="auto"/>
            <w:noWrap/>
            <w:vAlign w:val="center"/>
          </w:tcPr>
          <w:p w14:paraId="748FE6BA" w14:textId="77777777" w:rsidR="006B4BBB" w:rsidRPr="00396601" w:rsidRDefault="006B4BBB" w:rsidP="008A63AC">
            <w:pPr>
              <w:jc w:val="center"/>
              <w:rPr>
                <w:rFonts w:cstheme="minorHAnsi"/>
                <w:color w:val="000000"/>
                <w:sz w:val="18"/>
                <w:szCs w:val="18"/>
              </w:rPr>
            </w:pPr>
            <w:r w:rsidRPr="00396601">
              <w:rPr>
                <w:sz w:val="18"/>
                <w:szCs w:val="18"/>
              </w:rPr>
              <w:t>12:51658428</w:t>
            </w:r>
          </w:p>
        </w:tc>
        <w:tc>
          <w:tcPr>
            <w:tcW w:w="739" w:type="pct"/>
            <w:shd w:val="clear" w:color="auto" w:fill="auto"/>
            <w:noWrap/>
            <w:vAlign w:val="center"/>
          </w:tcPr>
          <w:p w14:paraId="4F936D8C" w14:textId="77777777" w:rsidR="006B4BBB" w:rsidRPr="00396601" w:rsidRDefault="006B4BBB" w:rsidP="008A63AC">
            <w:pPr>
              <w:jc w:val="center"/>
              <w:rPr>
                <w:rFonts w:cstheme="minorHAnsi"/>
                <w:color w:val="000000"/>
                <w:sz w:val="18"/>
                <w:szCs w:val="18"/>
              </w:rPr>
            </w:pPr>
            <w:r w:rsidRPr="00396601">
              <w:rPr>
                <w:sz w:val="18"/>
                <w:szCs w:val="18"/>
              </w:rPr>
              <w:t>rs7953996</w:t>
            </w:r>
          </w:p>
        </w:tc>
        <w:tc>
          <w:tcPr>
            <w:tcW w:w="678" w:type="pct"/>
            <w:shd w:val="clear" w:color="auto" w:fill="auto"/>
            <w:noWrap/>
            <w:vAlign w:val="center"/>
          </w:tcPr>
          <w:p w14:paraId="65DE76FD" w14:textId="77777777" w:rsidR="006B4BBB" w:rsidRPr="00396601" w:rsidRDefault="006B4BBB" w:rsidP="008A63AC">
            <w:pPr>
              <w:jc w:val="center"/>
              <w:rPr>
                <w:rFonts w:cstheme="minorHAnsi"/>
                <w:color w:val="000000"/>
                <w:sz w:val="18"/>
                <w:szCs w:val="18"/>
              </w:rPr>
            </w:pPr>
            <w:r w:rsidRPr="00396601">
              <w:rPr>
                <w:sz w:val="18"/>
                <w:szCs w:val="18"/>
              </w:rPr>
              <w:t>G/A</w:t>
            </w:r>
          </w:p>
        </w:tc>
        <w:tc>
          <w:tcPr>
            <w:tcW w:w="1024" w:type="pct"/>
            <w:shd w:val="clear" w:color="auto" w:fill="auto"/>
            <w:noWrap/>
            <w:vAlign w:val="center"/>
          </w:tcPr>
          <w:p w14:paraId="2287ADAA" w14:textId="45F2A4DC" w:rsidR="006B4BBB" w:rsidRPr="00396601" w:rsidRDefault="005561C7" w:rsidP="008A63AC">
            <w:pPr>
              <w:jc w:val="center"/>
              <w:rPr>
                <w:rFonts w:cstheme="minorHAnsi"/>
                <w:color w:val="000000"/>
                <w:sz w:val="18"/>
                <w:szCs w:val="18"/>
              </w:rPr>
            </w:pPr>
            <w:r w:rsidRPr="005561C7">
              <w:rPr>
                <w:sz w:val="18"/>
                <w:szCs w:val="18"/>
              </w:rPr>
              <w:t>0.08</w:t>
            </w:r>
          </w:p>
        </w:tc>
        <w:tc>
          <w:tcPr>
            <w:tcW w:w="964" w:type="pct"/>
            <w:shd w:val="clear" w:color="auto" w:fill="auto"/>
            <w:noWrap/>
            <w:vAlign w:val="center"/>
          </w:tcPr>
          <w:p w14:paraId="4A1E1FDC" w14:textId="52023593" w:rsidR="006B4BBB" w:rsidRPr="00396601" w:rsidRDefault="005561C7" w:rsidP="008A63AC">
            <w:pPr>
              <w:jc w:val="center"/>
              <w:rPr>
                <w:rFonts w:cstheme="minorHAnsi"/>
                <w:color w:val="000000"/>
                <w:sz w:val="18"/>
                <w:szCs w:val="18"/>
              </w:rPr>
            </w:pPr>
            <w:r w:rsidRPr="005561C7">
              <w:rPr>
                <w:rFonts w:cstheme="minorHAnsi"/>
                <w:color w:val="000000"/>
                <w:sz w:val="18"/>
                <w:szCs w:val="18"/>
              </w:rPr>
              <w:t>0.11</w:t>
            </w:r>
          </w:p>
        </w:tc>
      </w:tr>
      <w:tr w:rsidR="006B4BBB" w:rsidRPr="0099094D" w14:paraId="51470679" w14:textId="77777777" w:rsidTr="000516DE">
        <w:trPr>
          <w:trHeight w:val="690"/>
        </w:trPr>
        <w:tc>
          <w:tcPr>
            <w:tcW w:w="739" w:type="pct"/>
            <w:shd w:val="clear" w:color="auto" w:fill="auto"/>
            <w:noWrap/>
            <w:vAlign w:val="center"/>
          </w:tcPr>
          <w:p w14:paraId="56D73497" w14:textId="77777777" w:rsidR="006B4BBB" w:rsidRPr="000332A9" w:rsidRDefault="006B4BBB" w:rsidP="008A63AC">
            <w:pPr>
              <w:jc w:val="center"/>
              <w:rPr>
                <w:rFonts w:cstheme="minorHAnsi"/>
                <w:i/>
                <w:iCs/>
                <w:color w:val="000000"/>
                <w:sz w:val="18"/>
                <w:szCs w:val="18"/>
              </w:rPr>
            </w:pPr>
            <w:r w:rsidRPr="000332A9">
              <w:rPr>
                <w:rFonts w:cstheme="minorHAnsi"/>
                <w:i/>
                <w:iCs/>
                <w:color w:val="000000"/>
                <w:sz w:val="18"/>
                <w:szCs w:val="18"/>
              </w:rPr>
              <w:t>HAR1A</w:t>
            </w:r>
          </w:p>
        </w:tc>
        <w:tc>
          <w:tcPr>
            <w:tcW w:w="855" w:type="pct"/>
            <w:shd w:val="clear" w:color="auto" w:fill="auto"/>
            <w:noWrap/>
            <w:vAlign w:val="center"/>
          </w:tcPr>
          <w:p w14:paraId="1909601F" w14:textId="77777777" w:rsidR="006B4BBB" w:rsidRPr="00396601" w:rsidRDefault="006B4BBB" w:rsidP="008A63AC">
            <w:pPr>
              <w:jc w:val="center"/>
              <w:rPr>
                <w:rFonts w:cstheme="minorHAnsi"/>
                <w:color w:val="000000"/>
                <w:sz w:val="18"/>
                <w:szCs w:val="18"/>
              </w:rPr>
            </w:pPr>
            <w:r w:rsidRPr="00396601">
              <w:rPr>
                <w:sz w:val="18"/>
                <w:szCs w:val="18"/>
              </w:rPr>
              <w:t>20:63109757</w:t>
            </w:r>
          </w:p>
        </w:tc>
        <w:tc>
          <w:tcPr>
            <w:tcW w:w="739" w:type="pct"/>
            <w:shd w:val="clear" w:color="auto" w:fill="auto"/>
            <w:noWrap/>
            <w:vAlign w:val="center"/>
          </w:tcPr>
          <w:p w14:paraId="17B94D58" w14:textId="77777777" w:rsidR="006B4BBB" w:rsidRPr="00396601" w:rsidRDefault="006B4BBB" w:rsidP="008A63AC">
            <w:pPr>
              <w:jc w:val="center"/>
              <w:rPr>
                <w:rFonts w:cstheme="minorHAnsi"/>
                <w:color w:val="000000"/>
                <w:sz w:val="18"/>
                <w:szCs w:val="18"/>
              </w:rPr>
            </w:pPr>
            <w:r w:rsidRPr="00396601">
              <w:rPr>
                <w:sz w:val="18"/>
                <w:szCs w:val="18"/>
              </w:rPr>
              <w:t>rs112918561</w:t>
            </w:r>
          </w:p>
        </w:tc>
        <w:tc>
          <w:tcPr>
            <w:tcW w:w="678" w:type="pct"/>
            <w:shd w:val="clear" w:color="auto" w:fill="auto"/>
            <w:noWrap/>
            <w:vAlign w:val="center"/>
          </w:tcPr>
          <w:p w14:paraId="3AD8F8C5" w14:textId="77777777" w:rsidR="006B4BBB" w:rsidRPr="00396601" w:rsidRDefault="006B4BBB" w:rsidP="008A63AC">
            <w:pPr>
              <w:jc w:val="center"/>
              <w:rPr>
                <w:rFonts w:cstheme="minorHAnsi"/>
                <w:color w:val="000000"/>
                <w:sz w:val="18"/>
                <w:szCs w:val="18"/>
              </w:rPr>
            </w:pPr>
            <w:r w:rsidRPr="00396601">
              <w:rPr>
                <w:sz w:val="18"/>
                <w:szCs w:val="18"/>
              </w:rPr>
              <w:t>T/TTG</w:t>
            </w:r>
          </w:p>
        </w:tc>
        <w:tc>
          <w:tcPr>
            <w:tcW w:w="1024" w:type="pct"/>
            <w:shd w:val="clear" w:color="auto" w:fill="auto"/>
            <w:noWrap/>
            <w:vAlign w:val="center"/>
          </w:tcPr>
          <w:p w14:paraId="30CC6234" w14:textId="52884773" w:rsidR="006B4BBB" w:rsidRPr="00396601" w:rsidRDefault="000516DE" w:rsidP="008A63AC">
            <w:pPr>
              <w:jc w:val="center"/>
              <w:rPr>
                <w:rFonts w:cstheme="minorHAnsi"/>
                <w:color w:val="000000"/>
                <w:sz w:val="18"/>
                <w:szCs w:val="18"/>
              </w:rPr>
            </w:pPr>
            <w:r w:rsidRPr="000516DE">
              <w:rPr>
                <w:sz w:val="18"/>
                <w:szCs w:val="18"/>
              </w:rPr>
              <w:t>0.1</w:t>
            </w:r>
            <w:r w:rsidR="005561C7">
              <w:rPr>
                <w:sz w:val="18"/>
                <w:szCs w:val="18"/>
              </w:rPr>
              <w:t>8</w:t>
            </w:r>
          </w:p>
        </w:tc>
        <w:tc>
          <w:tcPr>
            <w:tcW w:w="964" w:type="pct"/>
            <w:shd w:val="clear" w:color="auto" w:fill="auto"/>
            <w:noWrap/>
            <w:vAlign w:val="center"/>
          </w:tcPr>
          <w:p w14:paraId="2BE0270E" w14:textId="1D7083B2" w:rsidR="006B4BBB" w:rsidRPr="00396601" w:rsidRDefault="005561C7" w:rsidP="008A63AC">
            <w:pPr>
              <w:jc w:val="center"/>
              <w:rPr>
                <w:rFonts w:cstheme="minorHAnsi"/>
                <w:color w:val="000000"/>
                <w:sz w:val="18"/>
                <w:szCs w:val="18"/>
              </w:rPr>
            </w:pPr>
            <w:r w:rsidRPr="005561C7">
              <w:rPr>
                <w:rFonts w:cstheme="minorHAnsi"/>
                <w:color w:val="000000"/>
                <w:sz w:val="18"/>
                <w:szCs w:val="18"/>
              </w:rPr>
              <w:t>0.32</w:t>
            </w:r>
          </w:p>
        </w:tc>
      </w:tr>
    </w:tbl>
    <w:p w14:paraId="33622085" w14:textId="77777777" w:rsidR="00F46521" w:rsidRPr="00F46521" w:rsidRDefault="00F46521" w:rsidP="00F46521"/>
    <w:p w14:paraId="211526F4" w14:textId="69E6C5B0" w:rsidR="00F46521" w:rsidRDefault="00F46521" w:rsidP="002B4A57">
      <w:pPr>
        <w:keepNext/>
        <w:rPr>
          <w:rFonts w:cs="Times New Roman"/>
          <w:b/>
          <w:szCs w:val="24"/>
        </w:rPr>
      </w:pPr>
      <w:r w:rsidRPr="00F46521">
        <w:rPr>
          <w:rFonts w:cs="Times New Roman"/>
          <w:b/>
          <w:szCs w:val="24"/>
        </w:rPr>
        <w:t xml:space="preserve">Supplementary Table </w:t>
      </w:r>
      <w:r w:rsidR="006B4BBB">
        <w:rPr>
          <w:rFonts w:cs="Times New Roman"/>
          <w:b/>
          <w:szCs w:val="24"/>
        </w:rPr>
        <w:t>4</w:t>
      </w:r>
      <w:r w:rsidRPr="00F46521">
        <w:rPr>
          <w:rFonts w:cs="Times New Roman"/>
          <w:b/>
          <w:szCs w:val="24"/>
        </w:rPr>
        <w:t xml:space="preserve">. </w:t>
      </w:r>
      <w:r w:rsidRPr="00F46521">
        <w:rPr>
          <w:rFonts w:cs="Times New Roman"/>
          <w:bCs/>
          <w:szCs w:val="24"/>
        </w:rPr>
        <w:t>Global Burden Measurements of ROHs in PR individuals. (Bonferroni-adjusted p-value = 0.0167)</w:t>
      </w:r>
    </w:p>
    <w:tbl>
      <w:tblPr>
        <w:tblW w:w="10338" w:type="dxa"/>
        <w:tblLook w:val="04A0" w:firstRow="1" w:lastRow="0" w:firstColumn="1" w:lastColumn="0" w:noHBand="0" w:noVBand="1"/>
      </w:tblPr>
      <w:tblGrid>
        <w:gridCol w:w="3014"/>
        <w:gridCol w:w="683"/>
        <w:gridCol w:w="905"/>
        <w:gridCol w:w="862"/>
        <w:gridCol w:w="698"/>
        <w:gridCol w:w="905"/>
        <w:gridCol w:w="862"/>
        <w:gridCol w:w="698"/>
        <w:gridCol w:w="905"/>
        <w:gridCol w:w="862"/>
      </w:tblGrid>
      <w:tr w:rsidR="00F46521" w:rsidRPr="00281603" w14:paraId="4948C22A" w14:textId="77777777" w:rsidTr="00F46521">
        <w:trPr>
          <w:trHeight w:val="315"/>
        </w:trPr>
        <w:tc>
          <w:tcPr>
            <w:tcW w:w="3014" w:type="dxa"/>
            <w:tcBorders>
              <w:top w:val="single" w:sz="4" w:space="0" w:color="auto"/>
              <w:left w:val="single" w:sz="4" w:space="0" w:color="auto"/>
              <w:bottom w:val="nil"/>
              <w:right w:val="single" w:sz="4" w:space="0" w:color="auto"/>
            </w:tcBorders>
            <w:shd w:val="clear" w:color="auto" w:fill="F6F3EB"/>
            <w:noWrap/>
            <w:vAlign w:val="bottom"/>
            <w:hideMark/>
          </w:tcPr>
          <w:p w14:paraId="06FBC2A6" w14:textId="77777777" w:rsidR="00F46521" w:rsidRPr="00281603" w:rsidRDefault="00F46521" w:rsidP="00B71E17">
            <w:pPr>
              <w:rPr>
                <w:rFonts w:cstheme="minorHAnsi"/>
                <w:sz w:val="20"/>
                <w:szCs w:val="20"/>
              </w:rPr>
            </w:pPr>
          </w:p>
        </w:tc>
        <w:tc>
          <w:tcPr>
            <w:tcW w:w="2400" w:type="dxa"/>
            <w:gridSpan w:val="3"/>
            <w:tcBorders>
              <w:top w:val="single" w:sz="4" w:space="0" w:color="auto"/>
              <w:left w:val="single" w:sz="4" w:space="0" w:color="auto"/>
              <w:bottom w:val="nil"/>
              <w:right w:val="single" w:sz="4" w:space="0" w:color="000000"/>
            </w:tcBorders>
            <w:shd w:val="clear" w:color="auto" w:fill="F6F3EB"/>
            <w:noWrap/>
            <w:vAlign w:val="bottom"/>
            <w:hideMark/>
          </w:tcPr>
          <w:p w14:paraId="03671A39" w14:textId="77777777" w:rsidR="00F46521" w:rsidRPr="00281603" w:rsidRDefault="00F46521" w:rsidP="00B71E17">
            <w:pPr>
              <w:jc w:val="center"/>
              <w:rPr>
                <w:rFonts w:cstheme="minorHAnsi"/>
                <w:b/>
                <w:bCs/>
                <w:color w:val="000000"/>
                <w:sz w:val="20"/>
                <w:szCs w:val="20"/>
              </w:rPr>
            </w:pPr>
            <w:r w:rsidRPr="00281603">
              <w:rPr>
                <w:rFonts w:cstheme="minorHAnsi"/>
                <w:b/>
                <w:bCs/>
                <w:color w:val="000000"/>
                <w:sz w:val="20"/>
                <w:szCs w:val="20"/>
              </w:rPr>
              <w:t>1 Mb</w:t>
            </w:r>
          </w:p>
        </w:tc>
        <w:tc>
          <w:tcPr>
            <w:tcW w:w="2462" w:type="dxa"/>
            <w:gridSpan w:val="3"/>
            <w:tcBorders>
              <w:top w:val="single" w:sz="4" w:space="0" w:color="auto"/>
              <w:left w:val="nil"/>
              <w:bottom w:val="nil"/>
              <w:right w:val="single" w:sz="4" w:space="0" w:color="000000"/>
            </w:tcBorders>
            <w:shd w:val="clear" w:color="auto" w:fill="F6F3EB"/>
            <w:noWrap/>
            <w:vAlign w:val="bottom"/>
            <w:hideMark/>
          </w:tcPr>
          <w:p w14:paraId="2565ADDD" w14:textId="77777777" w:rsidR="00F46521" w:rsidRPr="00281603" w:rsidRDefault="00F46521" w:rsidP="00B71E17">
            <w:pPr>
              <w:jc w:val="center"/>
              <w:rPr>
                <w:rFonts w:cstheme="minorHAnsi"/>
                <w:b/>
                <w:bCs/>
                <w:color w:val="000000"/>
                <w:sz w:val="20"/>
                <w:szCs w:val="20"/>
              </w:rPr>
            </w:pPr>
            <w:r w:rsidRPr="00281603">
              <w:rPr>
                <w:rFonts w:cstheme="minorHAnsi"/>
                <w:b/>
                <w:bCs/>
                <w:color w:val="000000"/>
                <w:sz w:val="20"/>
                <w:szCs w:val="20"/>
              </w:rPr>
              <w:t>2 Mb</w:t>
            </w:r>
          </w:p>
        </w:tc>
        <w:tc>
          <w:tcPr>
            <w:tcW w:w="2462" w:type="dxa"/>
            <w:gridSpan w:val="3"/>
            <w:tcBorders>
              <w:top w:val="single" w:sz="4" w:space="0" w:color="auto"/>
              <w:left w:val="nil"/>
              <w:bottom w:val="nil"/>
              <w:right w:val="single" w:sz="4" w:space="0" w:color="auto"/>
            </w:tcBorders>
            <w:shd w:val="clear" w:color="auto" w:fill="F6F3EB"/>
            <w:noWrap/>
            <w:vAlign w:val="bottom"/>
            <w:hideMark/>
          </w:tcPr>
          <w:p w14:paraId="48CBB0C1" w14:textId="77777777" w:rsidR="00F46521" w:rsidRPr="00281603" w:rsidRDefault="00F46521" w:rsidP="00B71E17">
            <w:pPr>
              <w:jc w:val="center"/>
              <w:rPr>
                <w:rFonts w:cstheme="minorHAnsi"/>
                <w:b/>
                <w:bCs/>
                <w:color w:val="000000"/>
                <w:sz w:val="20"/>
                <w:szCs w:val="20"/>
              </w:rPr>
            </w:pPr>
            <w:r w:rsidRPr="00281603">
              <w:rPr>
                <w:rFonts w:cstheme="minorHAnsi"/>
                <w:b/>
                <w:bCs/>
                <w:color w:val="000000"/>
                <w:sz w:val="20"/>
                <w:szCs w:val="20"/>
              </w:rPr>
              <w:t>3 Mb</w:t>
            </w:r>
          </w:p>
        </w:tc>
      </w:tr>
      <w:tr w:rsidR="00F46521" w:rsidRPr="00281603" w14:paraId="4DDA8255" w14:textId="77777777" w:rsidTr="00F46521">
        <w:trPr>
          <w:trHeight w:val="316"/>
        </w:trPr>
        <w:tc>
          <w:tcPr>
            <w:tcW w:w="3014" w:type="dxa"/>
            <w:tcBorders>
              <w:top w:val="nil"/>
              <w:left w:val="single" w:sz="4" w:space="0" w:color="auto"/>
              <w:bottom w:val="nil"/>
              <w:right w:val="single" w:sz="4" w:space="0" w:color="auto"/>
            </w:tcBorders>
            <w:shd w:val="clear" w:color="auto" w:fill="F6F3EB"/>
            <w:noWrap/>
            <w:vAlign w:val="bottom"/>
            <w:hideMark/>
          </w:tcPr>
          <w:p w14:paraId="074DAE3C" w14:textId="77777777" w:rsidR="00F46521" w:rsidRPr="00281603" w:rsidRDefault="00F46521" w:rsidP="00B71E17">
            <w:pPr>
              <w:jc w:val="center"/>
              <w:rPr>
                <w:rFonts w:cstheme="minorHAnsi"/>
                <w:b/>
                <w:bCs/>
                <w:color w:val="000000"/>
                <w:sz w:val="20"/>
                <w:szCs w:val="20"/>
              </w:rPr>
            </w:pPr>
          </w:p>
        </w:tc>
        <w:tc>
          <w:tcPr>
            <w:tcW w:w="636" w:type="dxa"/>
            <w:tcBorders>
              <w:top w:val="nil"/>
              <w:left w:val="single" w:sz="4" w:space="0" w:color="auto"/>
              <w:bottom w:val="single" w:sz="4" w:space="0" w:color="auto"/>
              <w:right w:val="nil"/>
            </w:tcBorders>
            <w:shd w:val="clear" w:color="auto" w:fill="F6F3EB"/>
            <w:noWrap/>
            <w:vAlign w:val="bottom"/>
            <w:hideMark/>
          </w:tcPr>
          <w:p w14:paraId="4A21F9A1" w14:textId="77777777" w:rsidR="00F46521" w:rsidRPr="00281603" w:rsidRDefault="00F46521" w:rsidP="00B71E17">
            <w:pPr>
              <w:jc w:val="center"/>
              <w:rPr>
                <w:rFonts w:cstheme="minorHAnsi"/>
                <w:color w:val="000000"/>
                <w:sz w:val="20"/>
                <w:szCs w:val="20"/>
              </w:rPr>
            </w:pPr>
            <w:r>
              <w:rPr>
                <w:rFonts w:cstheme="minorHAnsi"/>
                <w:color w:val="000000"/>
                <w:sz w:val="20"/>
                <w:szCs w:val="20"/>
              </w:rPr>
              <w:t>Cases</w:t>
            </w:r>
          </w:p>
        </w:tc>
        <w:tc>
          <w:tcPr>
            <w:tcW w:w="901" w:type="dxa"/>
            <w:tcBorders>
              <w:top w:val="nil"/>
              <w:left w:val="nil"/>
              <w:bottom w:val="single" w:sz="4" w:space="0" w:color="auto"/>
              <w:right w:val="nil"/>
            </w:tcBorders>
            <w:shd w:val="clear" w:color="auto" w:fill="F6F3EB"/>
            <w:noWrap/>
            <w:vAlign w:val="bottom"/>
            <w:hideMark/>
          </w:tcPr>
          <w:p w14:paraId="14727A6B" w14:textId="77777777" w:rsidR="00F46521" w:rsidRPr="00281603" w:rsidRDefault="00F46521" w:rsidP="00B71E17">
            <w:pPr>
              <w:jc w:val="center"/>
              <w:rPr>
                <w:rFonts w:cstheme="minorHAnsi"/>
                <w:color w:val="000000"/>
                <w:sz w:val="20"/>
                <w:szCs w:val="20"/>
              </w:rPr>
            </w:pPr>
            <w:r>
              <w:rPr>
                <w:rFonts w:cstheme="minorHAnsi"/>
                <w:color w:val="000000"/>
                <w:sz w:val="20"/>
                <w:szCs w:val="20"/>
              </w:rPr>
              <w:t>Controls</w:t>
            </w:r>
          </w:p>
        </w:tc>
        <w:tc>
          <w:tcPr>
            <w:tcW w:w="862" w:type="dxa"/>
            <w:tcBorders>
              <w:top w:val="nil"/>
              <w:left w:val="nil"/>
              <w:bottom w:val="single" w:sz="4" w:space="0" w:color="auto"/>
              <w:right w:val="single" w:sz="4" w:space="0" w:color="auto"/>
            </w:tcBorders>
            <w:shd w:val="clear" w:color="auto" w:fill="F6F3EB"/>
            <w:noWrap/>
            <w:vAlign w:val="bottom"/>
            <w:hideMark/>
          </w:tcPr>
          <w:p w14:paraId="06CF280D"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P value</w:t>
            </w:r>
          </w:p>
        </w:tc>
        <w:tc>
          <w:tcPr>
            <w:tcW w:w="698" w:type="dxa"/>
            <w:tcBorders>
              <w:top w:val="nil"/>
              <w:left w:val="nil"/>
              <w:bottom w:val="single" w:sz="4" w:space="0" w:color="auto"/>
              <w:right w:val="nil"/>
            </w:tcBorders>
            <w:shd w:val="clear" w:color="auto" w:fill="F6F3EB"/>
            <w:noWrap/>
            <w:vAlign w:val="bottom"/>
            <w:hideMark/>
          </w:tcPr>
          <w:p w14:paraId="544031A5" w14:textId="77777777" w:rsidR="00F46521" w:rsidRPr="00281603" w:rsidRDefault="00F46521" w:rsidP="00B71E17">
            <w:pPr>
              <w:jc w:val="center"/>
              <w:rPr>
                <w:rFonts w:cstheme="minorHAnsi"/>
                <w:color w:val="000000"/>
                <w:sz w:val="20"/>
                <w:szCs w:val="20"/>
              </w:rPr>
            </w:pPr>
            <w:r>
              <w:rPr>
                <w:rFonts w:cstheme="minorHAnsi"/>
                <w:color w:val="000000"/>
                <w:sz w:val="20"/>
                <w:szCs w:val="20"/>
              </w:rPr>
              <w:t>Cases</w:t>
            </w:r>
          </w:p>
        </w:tc>
        <w:tc>
          <w:tcPr>
            <w:tcW w:w="901" w:type="dxa"/>
            <w:tcBorders>
              <w:top w:val="nil"/>
              <w:left w:val="nil"/>
              <w:bottom w:val="single" w:sz="4" w:space="0" w:color="auto"/>
              <w:right w:val="nil"/>
            </w:tcBorders>
            <w:shd w:val="clear" w:color="auto" w:fill="F6F3EB"/>
            <w:noWrap/>
            <w:vAlign w:val="bottom"/>
            <w:hideMark/>
          </w:tcPr>
          <w:p w14:paraId="3DBD6640" w14:textId="77777777" w:rsidR="00F46521" w:rsidRPr="00281603" w:rsidRDefault="00F46521" w:rsidP="00B71E17">
            <w:pPr>
              <w:jc w:val="center"/>
              <w:rPr>
                <w:rFonts w:cstheme="minorHAnsi"/>
                <w:color w:val="000000"/>
                <w:sz w:val="20"/>
                <w:szCs w:val="20"/>
              </w:rPr>
            </w:pPr>
            <w:r>
              <w:rPr>
                <w:rFonts w:cstheme="minorHAnsi"/>
                <w:color w:val="000000"/>
                <w:sz w:val="20"/>
                <w:szCs w:val="20"/>
              </w:rPr>
              <w:t>Controls</w:t>
            </w:r>
          </w:p>
        </w:tc>
        <w:tc>
          <w:tcPr>
            <w:tcW w:w="862" w:type="dxa"/>
            <w:tcBorders>
              <w:top w:val="nil"/>
              <w:left w:val="nil"/>
              <w:bottom w:val="single" w:sz="4" w:space="0" w:color="auto"/>
              <w:right w:val="single" w:sz="4" w:space="0" w:color="auto"/>
            </w:tcBorders>
            <w:shd w:val="clear" w:color="auto" w:fill="F6F3EB"/>
            <w:noWrap/>
            <w:vAlign w:val="bottom"/>
            <w:hideMark/>
          </w:tcPr>
          <w:p w14:paraId="260880E4"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P value</w:t>
            </w:r>
          </w:p>
        </w:tc>
        <w:tc>
          <w:tcPr>
            <w:tcW w:w="698" w:type="dxa"/>
            <w:tcBorders>
              <w:top w:val="nil"/>
              <w:left w:val="nil"/>
              <w:bottom w:val="single" w:sz="4" w:space="0" w:color="auto"/>
              <w:right w:val="nil"/>
            </w:tcBorders>
            <w:shd w:val="clear" w:color="auto" w:fill="F6F3EB"/>
            <w:noWrap/>
            <w:vAlign w:val="bottom"/>
            <w:hideMark/>
          </w:tcPr>
          <w:p w14:paraId="2F4563ED" w14:textId="77777777" w:rsidR="00F46521" w:rsidRPr="00281603" w:rsidRDefault="00F46521" w:rsidP="00B71E17">
            <w:pPr>
              <w:jc w:val="center"/>
              <w:rPr>
                <w:rFonts w:cstheme="minorHAnsi"/>
                <w:color w:val="000000"/>
                <w:sz w:val="20"/>
                <w:szCs w:val="20"/>
              </w:rPr>
            </w:pPr>
            <w:r>
              <w:rPr>
                <w:rFonts w:cstheme="minorHAnsi"/>
                <w:color w:val="000000"/>
                <w:sz w:val="20"/>
                <w:szCs w:val="20"/>
              </w:rPr>
              <w:t>Cases</w:t>
            </w:r>
          </w:p>
        </w:tc>
        <w:tc>
          <w:tcPr>
            <w:tcW w:w="901" w:type="dxa"/>
            <w:tcBorders>
              <w:top w:val="nil"/>
              <w:left w:val="nil"/>
              <w:bottom w:val="single" w:sz="4" w:space="0" w:color="auto"/>
              <w:right w:val="nil"/>
            </w:tcBorders>
            <w:shd w:val="clear" w:color="auto" w:fill="F6F3EB"/>
            <w:noWrap/>
            <w:vAlign w:val="bottom"/>
            <w:hideMark/>
          </w:tcPr>
          <w:p w14:paraId="14173E50" w14:textId="77777777" w:rsidR="00F46521" w:rsidRPr="00281603" w:rsidRDefault="00F46521" w:rsidP="00B71E17">
            <w:pPr>
              <w:jc w:val="center"/>
              <w:rPr>
                <w:rFonts w:cstheme="minorHAnsi"/>
                <w:color w:val="000000"/>
                <w:sz w:val="20"/>
                <w:szCs w:val="20"/>
              </w:rPr>
            </w:pPr>
            <w:r>
              <w:rPr>
                <w:rFonts w:cstheme="minorHAnsi"/>
                <w:color w:val="000000"/>
                <w:sz w:val="20"/>
                <w:szCs w:val="20"/>
              </w:rPr>
              <w:t>Controls</w:t>
            </w:r>
          </w:p>
        </w:tc>
        <w:tc>
          <w:tcPr>
            <w:tcW w:w="862" w:type="dxa"/>
            <w:tcBorders>
              <w:top w:val="nil"/>
              <w:left w:val="nil"/>
              <w:bottom w:val="single" w:sz="4" w:space="0" w:color="auto"/>
              <w:right w:val="single" w:sz="4" w:space="0" w:color="auto"/>
            </w:tcBorders>
            <w:shd w:val="clear" w:color="auto" w:fill="F6F3EB"/>
            <w:noWrap/>
            <w:vAlign w:val="bottom"/>
            <w:hideMark/>
          </w:tcPr>
          <w:p w14:paraId="5ABE33EA"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P value</w:t>
            </w:r>
          </w:p>
        </w:tc>
      </w:tr>
      <w:tr w:rsidR="00F46521" w:rsidRPr="00281603" w14:paraId="3CADB483" w14:textId="77777777" w:rsidTr="00F46521">
        <w:trPr>
          <w:trHeight w:val="458"/>
        </w:trPr>
        <w:tc>
          <w:tcPr>
            <w:tcW w:w="3014" w:type="dxa"/>
            <w:tcBorders>
              <w:top w:val="nil"/>
              <w:left w:val="single" w:sz="4" w:space="0" w:color="auto"/>
              <w:bottom w:val="nil"/>
              <w:right w:val="single" w:sz="4" w:space="0" w:color="auto"/>
            </w:tcBorders>
            <w:shd w:val="clear" w:color="auto" w:fill="auto"/>
            <w:noWrap/>
            <w:vAlign w:val="bottom"/>
            <w:hideMark/>
          </w:tcPr>
          <w:p w14:paraId="52C6C70D" w14:textId="77777777" w:rsidR="00F46521" w:rsidRPr="00281603" w:rsidRDefault="00F46521" w:rsidP="00B71E17">
            <w:pPr>
              <w:rPr>
                <w:rFonts w:cstheme="minorHAnsi"/>
                <w:b/>
                <w:bCs/>
                <w:color w:val="000000"/>
                <w:sz w:val="20"/>
                <w:szCs w:val="20"/>
              </w:rPr>
            </w:pPr>
            <w:r w:rsidRPr="00281603">
              <w:rPr>
                <w:rFonts w:cstheme="minorHAnsi"/>
                <w:b/>
                <w:bCs/>
                <w:color w:val="000000"/>
                <w:sz w:val="20"/>
                <w:szCs w:val="20"/>
              </w:rPr>
              <w:t xml:space="preserve">Total </w:t>
            </w:r>
            <w:r>
              <w:rPr>
                <w:rFonts w:cstheme="minorHAnsi"/>
                <w:b/>
                <w:bCs/>
                <w:color w:val="000000"/>
                <w:sz w:val="20"/>
                <w:szCs w:val="20"/>
              </w:rPr>
              <w:t>Number</w:t>
            </w:r>
            <w:r w:rsidRPr="00281603">
              <w:rPr>
                <w:rFonts w:cstheme="minorHAnsi"/>
                <w:b/>
                <w:bCs/>
                <w:color w:val="000000"/>
                <w:sz w:val="20"/>
                <w:szCs w:val="20"/>
              </w:rPr>
              <w:t xml:space="preserve"> of ROHs</w:t>
            </w:r>
          </w:p>
        </w:tc>
        <w:tc>
          <w:tcPr>
            <w:tcW w:w="636" w:type="dxa"/>
            <w:tcBorders>
              <w:top w:val="nil"/>
              <w:left w:val="single" w:sz="4" w:space="0" w:color="auto"/>
              <w:bottom w:val="nil"/>
              <w:right w:val="nil"/>
            </w:tcBorders>
            <w:shd w:val="clear" w:color="auto" w:fill="auto"/>
            <w:noWrap/>
            <w:vAlign w:val="bottom"/>
            <w:hideMark/>
          </w:tcPr>
          <w:p w14:paraId="2ECF2533"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5177</w:t>
            </w:r>
          </w:p>
        </w:tc>
        <w:tc>
          <w:tcPr>
            <w:tcW w:w="901" w:type="dxa"/>
            <w:tcBorders>
              <w:top w:val="nil"/>
              <w:left w:val="nil"/>
              <w:bottom w:val="nil"/>
              <w:right w:val="nil"/>
            </w:tcBorders>
            <w:shd w:val="clear" w:color="auto" w:fill="auto"/>
            <w:noWrap/>
            <w:vAlign w:val="bottom"/>
            <w:hideMark/>
          </w:tcPr>
          <w:p w14:paraId="5BD2E972"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4121</w:t>
            </w:r>
          </w:p>
        </w:tc>
        <w:tc>
          <w:tcPr>
            <w:tcW w:w="862" w:type="dxa"/>
            <w:tcBorders>
              <w:top w:val="nil"/>
              <w:left w:val="nil"/>
              <w:bottom w:val="nil"/>
              <w:right w:val="single" w:sz="4" w:space="0" w:color="auto"/>
            </w:tcBorders>
            <w:shd w:val="clear" w:color="auto" w:fill="auto"/>
            <w:noWrap/>
            <w:vAlign w:val="bottom"/>
            <w:hideMark/>
          </w:tcPr>
          <w:p w14:paraId="4552A509" w14:textId="77777777" w:rsidR="00F46521" w:rsidRPr="00281603" w:rsidRDefault="00F46521" w:rsidP="00B71E17">
            <w:pPr>
              <w:jc w:val="center"/>
              <w:rPr>
                <w:rFonts w:cstheme="minorHAnsi"/>
                <w:color w:val="000000"/>
                <w:sz w:val="20"/>
                <w:szCs w:val="20"/>
              </w:rPr>
            </w:pPr>
          </w:p>
        </w:tc>
        <w:tc>
          <w:tcPr>
            <w:tcW w:w="698" w:type="dxa"/>
            <w:tcBorders>
              <w:top w:val="nil"/>
              <w:left w:val="nil"/>
              <w:bottom w:val="nil"/>
              <w:right w:val="nil"/>
            </w:tcBorders>
            <w:shd w:val="clear" w:color="auto" w:fill="auto"/>
            <w:noWrap/>
            <w:vAlign w:val="bottom"/>
            <w:hideMark/>
          </w:tcPr>
          <w:p w14:paraId="0E923652"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1517</w:t>
            </w:r>
          </w:p>
        </w:tc>
        <w:tc>
          <w:tcPr>
            <w:tcW w:w="901" w:type="dxa"/>
            <w:tcBorders>
              <w:top w:val="nil"/>
              <w:left w:val="nil"/>
              <w:bottom w:val="nil"/>
              <w:right w:val="nil"/>
            </w:tcBorders>
            <w:shd w:val="clear" w:color="auto" w:fill="auto"/>
            <w:noWrap/>
            <w:vAlign w:val="bottom"/>
            <w:hideMark/>
          </w:tcPr>
          <w:p w14:paraId="1A3A986C"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1031</w:t>
            </w:r>
          </w:p>
        </w:tc>
        <w:tc>
          <w:tcPr>
            <w:tcW w:w="862" w:type="dxa"/>
            <w:tcBorders>
              <w:top w:val="nil"/>
              <w:left w:val="nil"/>
              <w:bottom w:val="nil"/>
              <w:right w:val="single" w:sz="4" w:space="0" w:color="auto"/>
            </w:tcBorders>
            <w:shd w:val="clear" w:color="auto" w:fill="auto"/>
            <w:noWrap/>
            <w:vAlign w:val="bottom"/>
            <w:hideMark/>
          </w:tcPr>
          <w:p w14:paraId="54F6164A" w14:textId="77777777" w:rsidR="00F46521" w:rsidRPr="00281603" w:rsidRDefault="00F46521" w:rsidP="00B71E17">
            <w:pPr>
              <w:jc w:val="center"/>
              <w:rPr>
                <w:rFonts w:cstheme="minorHAnsi"/>
                <w:color w:val="000000"/>
                <w:sz w:val="20"/>
                <w:szCs w:val="20"/>
              </w:rPr>
            </w:pPr>
          </w:p>
        </w:tc>
        <w:tc>
          <w:tcPr>
            <w:tcW w:w="698" w:type="dxa"/>
            <w:tcBorders>
              <w:top w:val="nil"/>
              <w:left w:val="nil"/>
              <w:bottom w:val="nil"/>
              <w:right w:val="nil"/>
            </w:tcBorders>
            <w:shd w:val="clear" w:color="auto" w:fill="auto"/>
            <w:noWrap/>
            <w:vAlign w:val="bottom"/>
            <w:hideMark/>
          </w:tcPr>
          <w:p w14:paraId="7FC1F16A"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870</w:t>
            </w:r>
          </w:p>
        </w:tc>
        <w:tc>
          <w:tcPr>
            <w:tcW w:w="901" w:type="dxa"/>
            <w:tcBorders>
              <w:top w:val="nil"/>
              <w:left w:val="nil"/>
              <w:bottom w:val="nil"/>
              <w:right w:val="nil"/>
            </w:tcBorders>
            <w:shd w:val="clear" w:color="auto" w:fill="auto"/>
            <w:noWrap/>
            <w:vAlign w:val="bottom"/>
            <w:hideMark/>
          </w:tcPr>
          <w:p w14:paraId="4E577C39"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587</w:t>
            </w:r>
          </w:p>
        </w:tc>
        <w:tc>
          <w:tcPr>
            <w:tcW w:w="862" w:type="dxa"/>
            <w:tcBorders>
              <w:top w:val="nil"/>
              <w:left w:val="nil"/>
              <w:bottom w:val="nil"/>
              <w:right w:val="single" w:sz="4" w:space="0" w:color="auto"/>
            </w:tcBorders>
            <w:shd w:val="clear" w:color="auto" w:fill="auto"/>
            <w:noWrap/>
            <w:vAlign w:val="bottom"/>
            <w:hideMark/>
          </w:tcPr>
          <w:p w14:paraId="0D457532" w14:textId="77777777" w:rsidR="00F46521" w:rsidRPr="00281603" w:rsidRDefault="00F46521" w:rsidP="00B71E17">
            <w:pPr>
              <w:jc w:val="center"/>
              <w:rPr>
                <w:rFonts w:cstheme="minorHAnsi"/>
                <w:color w:val="000000"/>
                <w:sz w:val="20"/>
                <w:szCs w:val="20"/>
              </w:rPr>
            </w:pPr>
          </w:p>
        </w:tc>
      </w:tr>
      <w:tr w:rsidR="00F46521" w:rsidRPr="00281603" w14:paraId="337D2F10" w14:textId="77777777" w:rsidTr="00F46521">
        <w:trPr>
          <w:trHeight w:val="458"/>
        </w:trPr>
        <w:tc>
          <w:tcPr>
            <w:tcW w:w="3014" w:type="dxa"/>
            <w:tcBorders>
              <w:top w:val="nil"/>
              <w:left w:val="single" w:sz="4" w:space="0" w:color="auto"/>
              <w:bottom w:val="nil"/>
              <w:right w:val="single" w:sz="4" w:space="0" w:color="auto"/>
            </w:tcBorders>
            <w:shd w:val="clear" w:color="auto" w:fill="auto"/>
            <w:noWrap/>
            <w:vAlign w:val="bottom"/>
            <w:hideMark/>
          </w:tcPr>
          <w:p w14:paraId="6EF2EC04" w14:textId="77777777" w:rsidR="00F46521" w:rsidRPr="00281603" w:rsidRDefault="00F46521" w:rsidP="00B71E17">
            <w:pPr>
              <w:rPr>
                <w:rFonts w:cstheme="minorHAnsi"/>
                <w:b/>
                <w:bCs/>
                <w:color w:val="000000"/>
                <w:sz w:val="20"/>
                <w:szCs w:val="20"/>
              </w:rPr>
            </w:pPr>
            <w:r>
              <w:rPr>
                <w:rFonts w:cstheme="minorHAnsi"/>
                <w:b/>
                <w:bCs/>
                <w:color w:val="000000"/>
                <w:sz w:val="20"/>
                <w:szCs w:val="20"/>
              </w:rPr>
              <w:t xml:space="preserve">Number </w:t>
            </w:r>
            <w:r w:rsidRPr="00281603">
              <w:rPr>
                <w:rFonts w:cstheme="minorHAnsi"/>
                <w:b/>
                <w:bCs/>
                <w:color w:val="000000"/>
                <w:sz w:val="20"/>
                <w:szCs w:val="20"/>
              </w:rPr>
              <w:t>of ROHs per person</w:t>
            </w:r>
          </w:p>
        </w:tc>
        <w:tc>
          <w:tcPr>
            <w:tcW w:w="636" w:type="dxa"/>
            <w:tcBorders>
              <w:top w:val="nil"/>
              <w:left w:val="single" w:sz="4" w:space="0" w:color="auto"/>
              <w:bottom w:val="nil"/>
              <w:right w:val="nil"/>
            </w:tcBorders>
            <w:shd w:val="clear" w:color="auto" w:fill="auto"/>
            <w:noWrap/>
            <w:vAlign w:val="bottom"/>
            <w:hideMark/>
          </w:tcPr>
          <w:p w14:paraId="78553AE7"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15.05</w:t>
            </w:r>
          </w:p>
        </w:tc>
        <w:tc>
          <w:tcPr>
            <w:tcW w:w="901" w:type="dxa"/>
            <w:tcBorders>
              <w:top w:val="nil"/>
              <w:left w:val="nil"/>
              <w:bottom w:val="nil"/>
              <w:right w:val="nil"/>
            </w:tcBorders>
            <w:shd w:val="clear" w:color="auto" w:fill="auto"/>
            <w:noWrap/>
            <w:vAlign w:val="bottom"/>
            <w:hideMark/>
          </w:tcPr>
          <w:p w14:paraId="78C1ADDF"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13.6</w:t>
            </w:r>
          </w:p>
        </w:tc>
        <w:tc>
          <w:tcPr>
            <w:tcW w:w="862" w:type="dxa"/>
            <w:tcBorders>
              <w:top w:val="nil"/>
              <w:left w:val="nil"/>
              <w:bottom w:val="nil"/>
              <w:right w:val="single" w:sz="4" w:space="0" w:color="auto"/>
            </w:tcBorders>
            <w:shd w:val="clear" w:color="auto" w:fill="auto"/>
            <w:noWrap/>
            <w:vAlign w:val="bottom"/>
            <w:hideMark/>
          </w:tcPr>
          <w:p w14:paraId="39382AE4"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0.0012</w:t>
            </w:r>
          </w:p>
        </w:tc>
        <w:tc>
          <w:tcPr>
            <w:tcW w:w="698" w:type="dxa"/>
            <w:tcBorders>
              <w:top w:val="nil"/>
              <w:left w:val="nil"/>
              <w:bottom w:val="nil"/>
              <w:right w:val="nil"/>
            </w:tcBorders>
            <w:shd w:val="clear" w:color="auto" w:fill="auto"/>
            <w:noWrap/>
            <w:vAlign w:val="bottom"/>
            <w:hideMark/>
          </w:tcPr>
          <w:p w14:paraId="3AD22F71"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4.74</w:t>
            </w:r>
          </w:p>
        </w:tc>
        <w:tc>
          <w:tcPr>
            <w:tcW w:w="901" w:type="dxa"/>
            <w:tcBorders>
              <w:top w:val="nil"/>
              <w:left w:val="nil"/>
              <w:bottom w:val="nil"/>
              <w:right w:val="nil"/>
            </w:tcBorders>
            <w:shd w:val="clear" w:color="auto" w:fill="auto"/>
            <w:noWrap/>
            <w:vAlign w:val="bottom"/>
            <w:hideMark/>
          </w:tcPr>
          <w:p w14:paraId="2C72C7E3"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3.83</w:t>
            </w:r>
          </w:p>
        </w:tc>
        <w:tc>
          <w:tcPr>
            <w:tcW w:w="862" w:type="dxa"/>
            <w:tcBorders>
              <w:top w:val="nil"/>
              <w:left w:val="nil"/>
              <w:bottom w:val="nil"/>
              <w:right w:val="single" w:sz="4" w:space="0" w:color="auto"/>
            </w:tcBorders>
            <w:shd w:val="clear" w:color="auto" w:fill="auto"/>
            <w:noWrap/>
            <w:vAlign w:val="bottom"/>
            <w:hideMark/>
          </w:tcPr>
          <w:p w14:paraId="4A6B0E08"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0.0023</w:t>
            </w:r>
          </w:p>
        </w:tc>
        <w:tc>
          <w:tcPr>
            <w:tcW w:w="698" w:type="dxa"/>
            <w:tcBorders>
              <w:top w:val="nil"/>
              <w:left w:val="nil"/>
              <w:bottom w:val="nil"/>
              <w:right w:val="nil"/>
            </w:tcBorders>
            <w:shd w:val="clear" w:color="auto" w:fill="auto"/>
            <w:noWrap/>
            <w:vAlign w:val="bottom"/>
            <w:hideMark/>
          </w:tcPr>
          <w:p w14:paraId="08061616"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3.51</w:t>
            </w:r>
          </w:p>
        </w:tc>
        <w:tc>
          <w:tcPr>
            <w:tcW w:w="901" w:type="dxa"/>
            <w:tcBorders>
              <w:top w:val="nil"/>
              <w:left w:val="nil"/>
              <w:bottom w:val="nil"/>
              <w:right w:val="nil"/>
            </w:tcBorders>
            <w:shd w:val="clear" w:color="auto" w:fill="auto"/>
            <w:noWrap/>
            <w:vAlign w:val="bottom"/>
            <w:hideMark/>
          </w:tcPr>
          <w:p w14:paraId="6C8A00EA"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2.84</w:t>
            </w:r>
          </w:p>
        </w:tc>
        <w:tc>
          <w:tcPr>
            <w:tcW w:w="862" w:type="dxa"/>
            <w:tcBorders>
              <w:top w:val="nil"/>
              <w:left w:val="nil"/>
              <w:bottom w:val="nil"/>
              <w:right w:val="single" w:sz="4" w:space="0" w:color="auto"/>
            </w:tcBorders>
            <w:shd w:val="clear" w:color="auto" w:fill="auto"/>
            <w:noWrap/>
            <w:vAlign w:val="bottom"/>
            <w:hideMark/>
          </w:tcPr>
          <w:p w14:paraId="0551F052"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0.0113</w:t>
            </w:r>
          </w:p>
        </w:tc>
      </w:tr>
      <w:tr w:rsidR="00F46521" w:rsidRPr="00281603" w14:paraId="293C89F3" w14:textId="77777777" w:rsidTr="00F46521">
        <w:trPr>
          <w:trHeight w:val="458"/>
        </w:trPr>
        <w:tc>
          <w:tcPr>
            <w:tcW w:w="3014" w:type="dxa"/>
            <w:tcBorders>
              <w:top w:val="nil"/>
              <w:left w:val="single" w:sz="4" w:space="0" w:color="auto"/>
              <w:bottom w:val="nil"/>
              <w:right w:val="single" w:sz="4" w:space="0" w:color="auto"/>
            </w:tcBorders>
            <w:shd w:val="clear" w:color="auto" w:fill="auto"/>
            <w:noWrap/>
            <w:vAlign w:val="bottom"/>
            <w:hideMark/>
          </w:tcPr>
          <w:p w14:paraId="64835845" w14:textId="77777777" w:rsidR="00F46521" w:rsidRPr="00281603" w:rsidRDefault="00F46521" w:rsidP="00B71E17">
            <w:pPr>
              <w:rPr>
                <w:rFonts w:cstheme="minorHAnsi"/>
                <w:b/>
                <w:bCs/>
                <w:color w:val="000000"/>
                <w:sz w:val="20"/>
                <w:szCs w:val="20"/>
              </w:rPr>
            </w:pPr>
            <w:r w:rsidRPr="00281603">
              <w:rPr>
                <w:rFonts w:cstheme="minorHAnsi"/>
                <w:b/>
                <w:bCs/>
                <w:color w:val="000000"/>
                <w:sz w:val="20"/>
                <w:szCs w:val="20"/>
              </w:rPr>
              <w:t>Total size of ROHs per person, MB</w:t>
            </w:r>
          </w:p>
        </w:tc>
        <w:tc>
          <w:tcPr>
            <w:tcW w:w="636" w:type="dxa"/>
            <w:tcBorders>
              <w:top w:val="nil"/>
              <w:left w:val="single" w:sz="4" w:space="0" w:color="auto"/>
              <w:bottom w:val="nil"/>
              <w:right w:val="nil"/>
            </w:tcBorders>
            <w:shd w:val="clear" w:color="auto" w:fill="auto"/>
            <w:noWrap/>
            <w:vAlign w:val="bottom"/>
            <w:hideMark/>
          </w:tcPr>
          <w:p w14:paraId="1DDE38A5"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42.74</w:t>
            </w:r>
          </w:p>
        </w:tc>
        <w:tc>
          <w:tcPr>
            <w:tcW w:w="901" w:type="dxa"/>
            <w:tcBorders>
              <w:top w:val="nil"/>
              <w:left w:val="nil"/>
              <w:bottom w:val="nil"/>
              <w:right w:val="nil"/>
            </w:tcBorders>
            <w:shd w:val="clear" w:color="auto" w:fill="auto"/>
            <w:noWrap/>
            <w:vAlign w:val="bottom"/>
            <w:hideMark/>
          </w:tcPr>
          <w:p w14:paraId="712FC2CB"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32.5</w:t>
            </w:r>
          </w:p>
        </w:tc>
        <w:tc>
          <w:tcPr>
            <w:tcW w:w="862" w:type="dxa"/>
            <w:tcBorders>
              <w:top w:val="nil"/>
              <w:left w:val="nil"/>
              <w:bottom w:val="nil"/>
              <w:right w:val="single" w:sz="4" w:space="0" w:color="auto"/>
            </w:tcBorders>
            <w:shd w:val="clear" w:color="auto" w:fill="auto"/>
            <w:noWrap/>
            <w:vAlign w:val="bottom"/>
            <w:hideMark/>
          </w:tcPr>
          <w:p w14:paraId="5050D012"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0.0003</w:t>
            </w:r>
          </w:p>
        </w:tc>
        <w:tc>
          <w:tcPr>
            <w:tcW w:w="698" w:type="dxa"/>
            <w:tcBorders>
              <w:top w:val="nil"/>
              <w:left w:val="nil"/>
              <w:bottom w:val="nil"/>
              <w:right w:val="nil"/>
            </w:tcBorders>
            <w:shd w:val="clear" w:color="auto" w:fill="auto"/>
            <w:noWrap/>
            <w:vAlign w:val="bottom"/>
            <w:hideMark/>
          </w:tcPr>
          <w:p w14:paraId="474B12CA"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30.66</w:t>
            </w:r>
          </w:p>
        </w:tc>
        <w:tc>
          <w:tcPr>
            <w:tcW w:w="901" w:type="dxa"/>
            <w:tcBorders>
              <w:top w:val="nil"/>
              <w:left w:val="nil"/>
              <w:bottom w:val="nil"/>
              <w:right w:val="nil"/>
            </w:tcBorders>
            <w:shd w:val="clear" w:color="auto" w:fill="auto"/>
            <w:noWrap/>
            <w:vAlign w:val="bottom"/>
            <w:hideMark/>
          </w:tcPr>
          <w:p w14:paraId="261C9777"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21.32</w:t>
            </w:r>
          </w:p>
        </w:tc>
        <w:tc>
          <w:tcPr>
            <w:tcW w:w="862" w:type="dxa"/>
            <w:tcBorders>
              <w:top w:val="nil"/>
              <w:left w:val="nil"/>
              <w:bottom w:val="nil"/>
              <w:right w:val="single" w:sz="4" w:space="0" w:color="auto"/>
            </w:tcBorders>
            <w:shd w:val="clear" w:color="auto" w:fill="auto"/>
            <w:noWrap/>
            <w:vAlign w:val="bottom"/>
            <w:hideMark/>
          </w:tcPr>
          <w:p w14:paraId="31EB8008"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0.0024</w:t>
            </w:r>
          </w:p>
        </w:tc>
        <w:tc>
          <w:tcPr>
            <w:tcW w:w="698" w:type="dxa"/>
            <w:tcBorders>
              <w:top w:val="nil"/>
              <w:left w:val="nil"/>
              <w:bottom w:val="nil"/>
              <w:right w:val="nil"/>
            </w:tcBorders>
            <w:shd w:val="clear" w:color="auto" w:fill="auto"/>
            <w:noWrap/>
            <w:vAlign w:val="bottom"/>
            <w:hideMark/>
          </w:tcPr>
          <w:p w14:paraId="329B778B"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33.27</w:t>
            </w:r>
          </w:p>
        </w:tc>
        <w:tc>
          <w:tcPr>
            <w:tcW w:w="901" w:type="dxa"/>
            <w:tcBorders>
              <w:top w:val="nil"/>
              <w:left w:val="nil"/>
              <w:bottom w:val="nil"/>
              <w:right w:val="nil"/>
            </w:tcBorders>
            <w:shd w:val="clear" w:color="auto" w:fill="auto"/>
            <w:noWrap/>
            <w:vAlign w:val="bottom"/>
            <w:hideMark/>
          </w:tcPr>
          <w:p w14:paraId="1145D1A9"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22.63</w:t>
            </w:r>
          </w:p>
        </w:tc>
        <w:tc>
          <w:tcPr>
            <w:tcW w:w="862" w:type="dxa"/>
            <w:tcBorders>
              <w:top w:val="nil"/>
              <w:left w:val="nil"/>
              <w:bottom w:val="nil"/>
              <w:right w:val="single" w:sz="4" w:space="0" w:color="auto"/>
            </w:tcBorders>
            <w:shd w:val="clear" w:color="auto" w:fill="auto"/>
            <w:noWrap/>
            <w:vAlign w:val="bottom"/>
            <w:hideMark/>
          </w:tcPr>
          <w:p w14:paraId="3E8902C8"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0.0022</w:t>
            </w:r>
          </w:p>
        </w:tc>
      </w:tr>
      <w:tr w:rsidR="00F46521" w:rsidRPr="00281603" w14:paraId="1FC151EC" w14:textId="77777777" w:rsidTr="00F46521">
        <w:trPr>
          <w:trHeight w:val="458"/>
        </w:trPr>
        <w:tc>
          <w:tcPr>
            <w:tcW w:w="3014" w:type="dxa"/>
            <w:tcBorders>
              <w:top w:val="nil"/>
              <w:left w:val="single" w:sz="4" w:space="0" w:color="auto"/>
              <w:bottom w:val="single" w:sz="4" w:space="0" w:color="auto"/>
              <w:right w:val="single" w:sz="4" w:space="0" w:color="auto"/>
            </w:tcBorders>
            <w:shd w:val="clear" w:color="auto" w:fill="auto"/>
            <w:noWrap/>
            <w:vAlign w:val="bottom"/>
            <w:hideMark/>
          </w:tcPr>
          <w:p w14:paraId="1284FA35" w14:textId="77777777" w:rsidR="00F46521" w:rsidRPr="00281603" w:rsidRDefault="00F46521" w:rsidP="00B71E17">
            <w:pPr>
              <w:rPr>
                <w:rFonts w:cstheme="minorHAnsi"/>
                <w:b/>
                <w:bCs/>
                <w:color w:val="000000"/>
                <w:sz w:val="20"/>
                <w:szCs w:val="20"/>
              </w:rPr>
            </w:pPr>
            <w:r w:rsidRPr="00281603">
              <w:rPr>
                <w:rFonts w:cstheme="minorHAnsi"/>
                <w:b/>
                <w:bCs/>
                <w:color w:val="000000"/>
                <w:sz w:val="20"/>
                <w:szCs w:val="20"/>
              </w:rPr>
              <w:t>Mean ROH size per person, MB</w:t>
            </w:r>
          </w:p>
        </w:tc>
        <w:tc>
          <w:tcPr>
            <w:tcW w:w="636" w:type="dxa"/>
            <w:tcBorders>
              <w:top w:val="nil"/>
              <w:left w:val="single" w:sz="4" w:space="0" w:color="auto"/>
              <w:bottom w:val="single" w:sz="4" w:space="0" w:color="auto"/>
              <w:right w:val="nil"/>
            </w:tcBorders>
            <w:shd w:val="clear" w:color="auto" w:fill="auto"/>
            <w:noWrap/>
            <w:vAlign w:val="bottom"/>
            <w:hideMark/>
          </w:tcPr>
          <w:p w14:paraId="127F8F4F"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2.52</w:t>
            </w:r>
          </w:p>
        </w:tc>
        <w:tc>
          <w:tcPr>
            <w:tcW w:w="901" w:type="dxa"/>
            <w:tcBorders>
              <w:top w:val="nil"/>
              <w:left w:val="nil"/>
              <w:bottom w:val="single" w:sz="4" w:space="0" w:color="auto"/>
              <w:right w:val="nil"/>
            </w:tcBorders>
            <w:shd w:val="clear" w:color="auto" w:fill="auto"/>
            <w:noWrap/>
            <w:vAlign w:val="bottom"/>
            <w:hideMark/>
          </w:tcPr>
          <w:p w14:paraId="42A98B30"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2.23</w:t>
            </w:r>
          </w:p>
        </w:tc>
        <w:tc>
          <w:tcPr>
            <w:tcW w:w="862" w:type="dxa"/>
            <w:tcBorders>
              <w:top w:val="nil"/>
              <w:left w:val="nil"/>
              <w:bottom w:val="single" w:sz="4" w:space="0" w:color="auto"/>
              <w:right w:val="single" w:sz="4" w:space="0" w:color="auto"/>
            </w:tcBorders>
            <w:shd w:val="clear" w:color="auto" w:fill="auto"/>
            <w:noWrap/>
            <w:vAlign w:val="bottom"/>
            <w:hideMark/>
          </w:tcPr>
          <w:p w14:paraId="7D4D80D5"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0.005</w:t>
            </w:r>
          </w:p>
        </w:tc>
        <w:tc>
          <w:tcPr>
            <w:tcW w:w="698" w:type="dxa"/>
            <w:tcBorders>
              <w:top w:val="nil"/>
              <w:left w:val="nil"/>
              <w:bottom w:val="single" w:sz="4" w:space="0" w:color="auto"/>
              <w:right w:val="nil"/>
            </w:tcBorders>
            <w:shd w:val="clear" w:color="auto" w:fill="auto"/>
            <w:noWrap/>
            <w:vAlign w:val="bottom"/>
            <w:hideMark/>
          </w:tcPr>
          <w:p w14:paraId="215467C3"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5.21</w:t>
            </w:r>
          </w:p>
        </w:tc>
        <w:tc>
          <w:tcPr>
            <w:tcW w:w="901" w:type="dxa"/>
            <w:tcBorders>
              <w:top w:val="nil"/>
              <w:left w:val="nil"/>
              <w:bottom w:val="single" w:sz="4" w:space="0" w:color="auto"/>
              <w:right w:val="nil"/>
            </w:tcBorders>
            <w:shd w:val="clear" w:color="auto" w:fill="auto"/>
            <w:noWrap/>
            <w:vAlign w:val="bottom"/>
            <w:hideMark/>
          </w:tcPr>
          <w:p w14:paraId="3E1D6B66"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4.82</w:t>
            </w:r>
          </w:p>
        </w:tc>
        <w:tc>
          <w:tcPr>
            <w:tcW w:w="862" w:type="dxa"/>
            <w:tcBorders>
              <w:top w:val="nil"/>
              <w:left w:val="nil"/>
              <w:bottom w:val="single" w:sz="4" w:space="0" w:color="auto"/>
              <w:right w:val="single" w:sz="4" w:space="0" w:color="auto"/>
            </w:tcBorders>
            <w:shd w:val="clear" w:color="auto" w:fill="auto"/>
            <w:noWrap/>
            <w:vAlign w:val="bottom"/>
            <w:hideMark/>
          </w:tcPr>
          <w:p w14:paraId="09ADED71"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0.0872</w:t>
            </w:r>
          </w:p>
        </w:tc>
        <w:tc>
          <w:tcPr>
            <w:tcW w:w="698" w:type="dxa"/>
            <w:tcBorders>
              <w:top w:val="nil"/>
              <w:left w:val="nil"/>
              <w:bottom w:val="single" w:sz="4" w:space="0" w:color="auto"/>
              <w:right w:val="nil"/>
            </w:tcBorders>
            <w:shd w:val="clear" w:color="auto" w:fill="auto"/>
            <w:noWrap/>
            <w:vAlign w:val="bottom"/>
            <w:hideMark/>
          </w:tcPr>
          <w:p w14:paraId="707AC32B"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7.92</w:t>
            </w:r>
          </w:p>
        </w:tc>
        <w:tc>
          <w:tcPr>
            <w:tcW w:w="901" w:type="dxa"/>
            <w:tcBorders>
              <w:top w:val="nil"/>
              <w:left w:val="nil"/>
              <w:bottom w:val="single" w:sz="4" w:space="0" w:color="auto"/>
              <w:right w:val="nil"/>
            </w:tcBorders>
            <w:shd w:val="clear" w:color="auto" w:fill="auto"/>
            <w:noWrap/>
            <w:vAlign w:val="bottom"/>
            <w:hideMark/>
          </w:tcPr>
          <w:p w14:paraId="309E2E86"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7.41</w:t>
            </w:r>
          </w:p>
        </w:tc>
        <w:tc>
          <w:tcPr>
            <w:tcW w:w="862" w:type="dxa"/>
            <w:tcBorders>
              <w:top w:val="nil"/>
              <w:left w:val="nil"/>
              <w:bottom w:val="single" w:sz="4" w:space="0" w:color="auto"/>
              <w:right w:val="single" w:sz="4" w:space="0" w:color="auto"/>
            </w:tcBorders>
            <w:shd w:val="clear" w:color="auto" w:fill="auto"/>
            <w:noWrap/>
            <w:vAlign w:val="bottom"/>
            <w:hideMark/>
          </w:tcPr>
          <w:p w14:paraId="3F6BA5B8" w14:textId="77777777" w:rsidR="00F46521" w:rsidRPr="00281603" w:rsidRDefault="00F46521" w:rsidP="00B71E17">
            <w:pPr>
              <w:jc w:val="center"/>
              <w:rPr>
                <w:rFonts w:cstheme="minorHAnsi"/>
                <w:color w:val="000000"/>
                <w:sz w:val="20"/>
                <w:szCs w:val="20"/>
              </w:rPr>
            </w:pPr>
            <w:r w:rsidRPr="00281603">
              <w:rPr>
                <w:rFonts w:cstheme="minorHAnsi"/>
                <w:color w:val="000000"/>
                <w:sz w:val="20"/>
                <w:szCs w:val="20"/>
              </w:rPr>
              <w:t>0.1296</w:t>
            </w:r>
          </w:p>
        </w:tc>
      </w:tr>
    </w:tbl>
    <w:p w14:paraId="23C3514E" w14:textId="77777777" w:rsidR="00DE4C81" w:rsidRPr="002B4A57" w:rsidRDefault="00DE4C81" w:rsidP="002B4A57">
      <w:pPr>
        <w:keepNext/>
        <w:rPr>
          <w:rFonts w:cs="Times New Roman"/>
          <w:b/>
          <w:szCs w:val="24"/>
        </w:rPr>
      </w:pPr>
    </w:p>
    <w:p w14:paraId="2EF5A60A" w14:textId="77777777" w:rsidR="006B4BBB" w:rsidRDefault="006B4BBB" w:rsidP="006B4BBB">
      <w:pPr>
        <w:keepNext/>
        <w:rPr>
          <w:rFonts w:cs="Times New Roman"/>
          <w:bCs/>
          <w:szCs w:val="24"/>
        </w:rPr>
      </w:pPr>
      <w:r w:rsidRPr="00F46521">
        <w:rPr>
          <w:rFonts w:cs="Times New Roman"/>
          <w:b/>
          <w:szCs w:val="24"/>
        </w:rPr>
        <w:t xml:space="preserve">Supplementary Table </w:t>
      </w:r>
      <w:r>
        <w:rPr>
          <w:rFonts w:cs="Times New Roman"/>
          <w:b/>
          <w:szCs w:val="24"/>
        </w:rPr>
        <w:t>5.</w:t>
      </w:r>
      <w:r w:rsidRPr="00F46521">
        <w:rPr>
          <w:rFonts w:cs="Times New Roman"/>
          <w:b/>
          <w:szCs w:val="24"/>
        </w:rPr>
        <w:t xml:space="preserve"> </w:t>
      </w:r>
      <w:r w:rsidRPr="009A63B2">
        <w:rPr>
          <w:rFonts w:cs="Times New Roman"/>
          <w:bCs/>
          <w:szCs w:val="24"/>
        </w:rPr>
        <w:t>List of clumped 99 SNPs used to construct the PRS.</w:t>
      </w:r>
    </w:p>
    <w:tbl>
      <w:tblPr>
        <w:tblW w:w="6860" w:type="dxa"/>
        <w:tblLook w:val="04A0" w:firstRow="1" w:lastRow="0" w:firstColumn="1" w:lastColumn="0" w:noHBand="0" w:noVBand="1"/>
      </w:tblPr>
      <w:tblGrid>
        <w:gridCol w:w="1540"/>
        <w:gridCol w:w="1427"/>
        <w:gridCol w:w="1261"/>
        <w:gridCol w:w="1261"/>
        <w:gridCol w:w="1427"/>
      </w:tblGrid>
      <w:tr w:rsidR="006B4BBB" w:rsidRPr="00DE4C81" w14:paraId="0DFA50FC" w14:textId="77777777" w:rsidTr="008A63AC">
        <w:trPr>
          <w:trHeight w:val="300"/>
        </w:trPr>
        <w:tc>
          <w:tcPr>
            <w:tcW w:w="1540" w:type="dxa"/>
            <w:tcBorders>
              <w:top w:val="single" w:sz="8" w:space="0" w:color="auto"/>
              <w:left w:val="single" w:sz="8" w:space="0" w:color="auto"/>
              <w:bottom w:val="nil"/>
              <w:right w:val="single" w:sz="4" w:space="0" w:color="auto"/>
            </w:tcBorders>
            <w:shd w:val="clear" w:color="auto" w:fill="auto"/>
            <w:noWrap/>
            <w:vAlign w:val="bottom"/>
            <w:hideMark/>
          </w:tcPr>
          <w:p w14:paraId="20EF96B1"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rs12041364</w:t>
            </w:r>
          </w:p>
        </w:tc>
        <w:tc>
          <w:tcPr>
            <w:tcW w:w="1420" w:type="dxa"/>
            <w:tcBorders>
              <w:top w:val="single" w:sz="8" w:space="0" w:color="auto"/>
              <w:left w:val="nil"/>
              <w:bottom w:val="nil"/>
              <w:right w:val="single" w:sz="4" w:space="0" w:color="auto"/>
            </w:tcBorders>
            <w:shd w:val="clear" w:color="auto" w:fill="auto"/>
            <w:noWrap/>
            <w:vAlign w:val="bottom"/>
            <w:hideMark/>
          </w:tcPr>
          <w:p w14:paraId="2274BB9A"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rs6846529</w:t>
            </w:r>
          </w:p>
        </w:tc>
        <w:tc>
          <w:tcPr>
            <w:tcW w:w="1240" w:type="dxa"/>
            <w:tcBorders>
              <w:top w:val="single" w:sz="8" w:space="0" w:color="auto"/>
              <w:left w:val="nil"/>
              <w:bottom w:val="nil"/>
              <w:right w:val="single" w:sz="4" w:space="0" w:color="auto"/>
            </w:tcBorders>
            <w:shd w:val="clear" w:color="auto" w:fill="auto"/>
            <w:noWrap/>
            <w:vAlign w:val="bottom"/>
            <w:hideMark/>
          </w:tcPr>
          <w:p w14:paraId="734DB85E"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rs71519637</w:t>
            </w:r>
          </w:p>
        </w:tc>
        <w:tc>
          <w:tcPr>
            <w:tcW w:w="1240" w:type="dxa"/>
            <w:tcBorders>
              <w:top w:val="single" w:sz="8" w:space="0" w:color="auto"/>
              <w:left w:val="nil"/>
              <w:bottom w:val="nil"/>
              <w:right w:val="single" w:sz="4" w:space="0" w:color="auto"/>
            </w:tcBorders>
            <w:shd w:val="clear" w:color="auto" w:fill="auto"/>
            <w:noWrap/>
            <w:vAlign w:val="bottom"/>
            <w:hideMark/>
          </w:tcPr>
          <w:p w14:paraId="07A6DB8C"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rs10898437</w:t>
            </w:r>
          </w:p>
        </w:tc>
        <w:tc>
          <w:tcPr>
            <w:tcW w:w="1420" w:type="dxa"/>
            <w:tcBorders>
              <w:top w:val="single" w:sz="8" w:space="0" w:color="auto"/>
              <w:left w:val="nil"/>
              <w:bottom w:val="nil"/>
              <w:right w:val="single" w:sz="8" w:space="0" w:color="auto"/>
            </w:tcBorders>
            <w:shd w:val="clear" w:color="auto" w:fill="auto"/>
            <w:noWrap/>
            <w:vAlign w:val="bottom"/>
            <w:hideMark/>
          </w:tcPr>
          <w:p w14:paraId="274144D4"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rs56407236</w:t>
            </w:r>
          </w:p>
        </w:tc>
      </w:tr>
      <w:tr w:rsidR="006B4BBB" w:rsidRPr="00DE4C81" w14:paraId="659DB5CF"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57019076"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rs2070902</w:t>
            </w:r>
          </w:p>
        </w:tc>
        <w:tc>
          <w:tcPr>
            <w:tcW w:w="1420" w:type="dxa"/>
            <w:tcBorders>
              <w:top w:val="nil"/>
              <w:left w:val="nil"/>
              <w:bottom w:val="nil"/>
              <w:right w:val="single" w:sz="4" w:space="0" w:color="auto"/>
            </w:tcBorders>
            <w:shd w:val="clear" w:color="auto" w:fill="auto"/>
            <w:noWrap/>
            <w:vAlign w:val="bottom"/>
            <w:hideMark/>
          </w:tcPr>
          <w:p w14:paraId="720FF28E"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rs62375397</w:t>
            </w:r>
          </w:p>
        </w:tc>
        <w:tc>
          <w:tcPr>
            <w:tcW w:w="1240" w:type="dxa"/>
            <w:tcBorders>
              <w:top w:val="nil"/>
              <w:left w:val="nil"/>
              <w:bottom w:val="nil"/>
              <w:right w:val="single" w:sz="4" w:space="0" w:color="auto"/>
            </w:tcBorders>
            <w:shd w:val="clear" w:color="auto" w:fill="auto"/>
            <w:noWrap/>
            <w:vAlign w:val="bottom"/>
            <w:hideMark/>
          </w:tcPr>
          <w:p w14:paraId="68D91CCE"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rs62504296</w:t>
            </w:r>
          </w:p>
        </w:tc>
        <w:tc>
          <w:tcPr>
            <w:tcW w:w="1240" w:type="dxa"/>
            <w:tcBorders>
              <w:top w:val="nil"/>
              <w:left w:val="nil"/>
              <w:bottom w:val="nil"/>
              <w:right w:val="single" w:sz="4" w:space="0" w:color="auto"/>
            </w:tcBorders>
            <w:shd w:val="clear" w:color="auto" w:fill="auto"/>
            <w:noWrap/>
            <w:vAlign w:val="bottom"/>
            <w:hideMark/>
          </w:tcPr>
          <w:p w14:paraId="6C330857"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rs10792832</w:t>
            </w:r>
          </w:p>
        </w:tc>
        <w:tc>
          <w:tcPr>
            <w:tcW w:w="1420" w:type="dxa"/>
            <w:tcBorders>
              <w:top w:val="nil"/>
              <w:left w:val="nil"/>
              <w:bottom w:val="nil"/>
              <w:right w:val="single" w:sz="8" w:space="0" w:color="auto"/>
            </w:tcBorders>
            <w:shd w:val="clear" w:color="auto" w:fill="auto"/>
            <w:noWrap/>
            <w:vAlign w:val="bottom"/>
            <w:hideMark/>
          </w:tcPr>
          <w:p w14:paraId="7CD3D4F5"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rs1323085091</w:t>
            </w:r>
          </w:p>
        </w:tc>
      </w:tr>
      <w:tr w:rsidR="006B4BBB" w:rsidRPr="00DE4C81" w14:paraId="7007389C"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6E54BB4F"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rs6540874</w:t>
            </w:r>
          </w:p>
        </w:tc>
        <w:tc>
          <w:tcPr>
            <w:tcW w:w="1420" w:type="dxa"/>
            <w:tcBorders>
              <w:top w:val="nil"/>
              <w:left w:val="nil"/>
              <w:bottom w:val="nil"/>
              <w:right w:val="single" w:sz="4" w:space="0" w:color="auto"/>
            </w:tcBorders>
            <w:shd w:val="clear" w:color="auto" w:fill="auto"/>
            <w:noWrap/>
            <w:vAlign w:val="bottom"/>
            <w:hideMark/>
          </w:tcPr>
          <w:p w14:paraId="43A2C23B"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rs113706587</w:t>
            </w:r>
          </w:p>
        </w:tc>
        <w:tc>
          <w:tcPr>
            <w:tcW w:w="1240" w:type="dxa"/>
            <w:tcBorders>
              <w:top w:val="nil"/>
              <w:left w:val="nil"/>
              <w:bottom w:val="nil"/>
              <w:right w:val="single" w:sz="4" w:space="0" w:color="auto"/>
            </w:tcBorders>
            <w:shd w:val="clear" w:color="auto" w:fill="auto"/>
            <w:noWrap/>
            <w:vAlign w:val="bottom"/>
            <w:hideMark/>
          </w:tcPr>
          <w:p w14:paraId="56022713"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rs7341557</w:t>
            </w:r>
          </w:p>
        </w:tc>
        <w:tc>
          <w:tcPr>
            <w:tcW w:w="1240" w:type="dxa"/>
            <w:tcBorders>
              <w:top w:val="nil"/>
              <w:left w:val="nil"/>
              <w:bottom w:val="nil"/>
              <w:right w:val="single" w:sz="4" w:space="0" w:color="auto"/>
            </w:tcBorders>
            <w:shd w:val="clear" w:color="auto" w:fill="auto"/>
            <w:noWrap/>
            <w:vAlign w:val="bottom"/>
            <w:hideMark/>
          </w:tcPr>
          <w:p w14:paraId="2BA1F558"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rs11603136</w:t>
            </w:r>
          </w:p>
        </w:tc>
        <w:tc>
          <w:tcPr>
            <w:tcW w:w="1420" w:type="dxa"/>
            <w:tcBorders>
              <w:top w:val="nil"/>
              <w:left w:val="nil"/>
              <w:bottom w:val="nil"/>
              <w:right w:val="single" w:sz="8" w:space="0" w:color="auto"/>
            </w:tcBorders>
            <w:shd w:val="clear" w:color="auto" w:fill="auto"/>
            <w:noWrap/>
            <w:vAlign w:val="bottom"/>
            <w:hideMark/>
          </w:tcPr>
          <w:p w14:paraId="7F4E0AF4"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rs78534596</w:t>
            </w:r>
          </w:p>
        </w:tc>
      </w:tr>
      <w:tr w:rsidR="006B4BBB" w:rsidRPr="00DE4C81" w14:paraId="6879F688"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6013B02E"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rs679515</w:t>
            </w:r>
          </w:p>
        </w:tc>
        <w:tc>
          <w:tcPr>
            <w:tcW w:w="1420" w:type="dxa"/>
            <w:tcBorders>
              <w:top w:val="nil"/>
              <w:left w:val="nil"/>
              <w:bottom w:val="nil"/>
              <w:right w:val="single" w:sz="4" w:space="0" w:color="auto"/>
            </w:tcBorders>
            <w:shd w:val="clear" w:color="auto" w:fill="auto"/>
            <w:noWrap/>
            <w:vAlign w:val="bottom"/>
            <w:hideMark/>
          </w:tcPr>
          <w:p w14:paraId="6E5ACA1F"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rs113472359</w:t>
            </w:r>
          </w:p>
        </w:tc>
        <w:tc>
          <w:tcPr>
            <w:tcW w:w="1240" w:type="dxa"/>
            <w:tcBorders>
              <w:top w:val="nil"/>
              <w:left w:val="nil"/>
              <w:bottom w:val="nil"/>
              <w:right w:val="single" w:sz="4" w:space="0" w:color="auto"/>
            </w:tcBorders>
            <w:shd w:val="clear" w:color="auto" w:fill="auto"/>
            <w:noWrap/>
            <w:vAlign w:val="bottom"/>
            <w:hideMark/>
          </w:tcPr>
          <w:p w14:paraId="2C08F94E"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rs10780145</w:t>
            </w:r>
          </w:p>
        </w:tc>
        <w:tc>
          <w:tcPr>
            <w:tcW w:w="1240" w:type="dxa"/>
            <w:tcBorders>
              <w:top w:val="nil"/>
              <w:left w:val="nil"/>
              <w:bottom w:val="nil"/>
              <w:right w:val="single" w:sz="4" w:space="0" w:color="auto"/>
            </w:tcBorders>
            <w:shd w:val="clear" w:color="auto" w:fill="auto"/>
            <w:noWrap/>
            <w:vAlign w:val="bottom"/>
            <w:hideMark/>
          </w:tcPr>
          <w:p w14:paraId="6F50EA7E"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rs138337950</w:t>
            </w:r>
          </w:p>
        </w:tc>
        <w:tc>
          <w:tcPr>
            <w:tcW w:w="1420" w:type="dxa"/>
            <w:tcBorders>
              <w:top w:val="nil"/>
              <w:left w:val="nil"/>
              <w:bottom w:val="nil"/>
              <w:right w:val="single" w:sz="8" w:space="0" w:color="auto"/>
            </w:tcBorders>
            <w:shd w:val="clear" w:color="auto" w:fill="auto"/>
            <w:noWrap/>
            <w:vAlign w:val="bottom"/>
            <w:hideMark/>
          </w:tcPr>
          <w:p w14:paraId="0E40D6B8"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rs5848</w:t>
            </w:r>
          </w:p>
        </w:tc>
      </w:tr>
      <w:tr w:rsidR="006B4BBB" w:rsidRPr="00DE4C81" w14:paraId="22EFF7D6"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29F3A742"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chr1:207664601</w:t>
            </w:r>
          </w:p>
        </w:tc>
        <w:tc>
          <w:tcPr>
            <w:tcW w:w="1420" w:type="dxa"/>
            <w:tcBorders>
              <w:top w:val="nil"/>
              <w:left w:val="nil"/>
              <w:bottom w:val="nil"/>
              <w:right w:val="single" w:sz="4" w:space="0" w:color="auto"/>
            </w:tcBorders>
            <w:shd w:val="clear" w:color="auto" w:fill="auto"/>
            <w:noWrap/>
            <w:vAlign w:val="bottom"/>
            <w:hideMark/>
          </w:tcPr>
          <w:p w14:paraId="03645F61"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rs143332484</w:t>
            </w:r>
          </w:p>
        </w:tc>
        <w:tc>
          <w:tcPr>
            <w:tcW w:w="1240" w:type="dxa"/>
            <w:tcBorders>
              <w:top w:val="nil"/>
              <w:left w:val="nil"/>
              <w:bottom w:val="nil"/>
              <w:right w:val="single" w:sz="4" w:space="0" w:color="auto"/>
            </w:tcBorders>
            <w:shd w:val="clear" w:color="auto" w:fill="auto"/>
            <w:noWrap/>
            <w:vAlign w:val="bottom"/>
            <w:hideMark/>
          </w:tcPr>
          <w:p w14:paraId="3CABBBE5"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rs867230</w:t>
            </w:r>
          </w:p>
        </w:tc>
        <w:tc>
          <w:tcPr>
            <w:tcW w:w="1240" w:type="dxa"/>
            <w:tcBorders>
              <w:top w:val="nil"/>
              <w:left w:val="nil"/>
              <w:bottom w:val="nil"/>
              <w:right w:val="single" w:sz="4" w:space="0" w:color="auto"/>
            </w:tcBorders>
            <w:shd w:val="clear" w:color="auto" w:fill="auto"/>
            <w:noWrap/>
            <w:vAlign w:val="bottom"/>
            <w:hideMark/>
          </w:tcPr>
          <w:p w14:paraId="235407C0"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rs60228070</w:t>
            </w:r>
          </w:p>
        </w:tc>
        <w:tc>
          <w:tcPr>
            <w:tcW w:w="1420" w:type="dxa"/>
            <w:tcBorders>
              <w:top w:val="nil"/>
              <w:left w:val="nil"/>
              <w:bottom w:val="nil"/>
              <w:right w:val="single" w:sz="8" w:space="0" w:color="auto"/>
            </w:tcBorders>
            <w:shd w:val="clear" w:color="auto" w:fill="auto"/>
            <w:noWrap/>
            <w:vAlign w:val="bottom"/>
            <w:hideMark/>
          </w:tcPr>
          <w:p w14:paraId="69BA1622"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rs2680700</w:t>
            </w:r>
          </w:p>
        </w:tc>
      </w:tr>
      <w:tr w:rsidR="006B4BBB" w:rsidRPr="00DE4C81" w14:paraId="6EE1494C"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6B038C47"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rs2404174</w:t>
            </w:r>
          </w:p>
        </w:tc>
        <w:tc>
          <w:tcPr>
            <w:tcW w:w="1420" w:type="dxa"/>
            <w:tcBorders>
              <w:top w:val="nil"/>
              <w:left w:val="nil"/>
              <w:bottom w:val="nil"/>
              <w:right w:val="single" w:sz="4" w:space="0" w:color="auto"/>
            </w:tcBorders>
            <w:shd w:val="clear" w:color="auto" w:fill="auto"/>
            <w:noWrap/>
            <w:vAlign w:val="bottom"/>
            <w:hideMark/>
          </w:tcPr>
          <w:p w14:paraId="02298133"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rs9394766</w:t>
            </w:r>
          </w:p>
        </w:tc>
        <w:tc>
          <w:tcPr>
            <w:tcW w:w="1240" w:type="dxa"/>
            <w:tcBorders>
              <w:top w:val="nil"/>
              <w:left w:val="nil"/>
              <w:bottom w:val="nil"/>
              <w:right w:val="single" w:sz="4" w:space="0" w:color="auto"/>
            </w:tcBorders>
            <w:shd w:val="clear" w:color="auto" w:fill="auto"/>
            <w:noWrap/>
            <w:vAlign w:val="bottom"/>
            <w:hideMark/>
          </w:tcPr>
          <w:p w14:paraId="0D4E2951"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rs138529507</w:t>
            </w:r>
          </w:p>
        </w:tc>
        <w:tc>
          <w:tcPr>
            <w:tcW w:w="1240" w:type="dxa"/>
            <w:tcBorders>
              <w:top w:val="nil"/>
              <w:left w:val="nil"/>
              <w:bottom w:val="nil"/>
              <w:right w:val="single" w:sz="4" w:space="0" w:color="auto"/>
            </w:tcBorders>
            <w:shd w:val="clear" w:color="auto" w:fill="auto"/>
            <w:noWrap/>
            <w:vAlign w:val="bottom"/>
            <w:hideMark/>
          </w:tcPr>
          <w:p w14:paraId="0A93CD37"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rs11218343</w:t>
            </w:r>
          </w:p>
        </w:tc>
        <w:tc>
          <w:tcPr>
            <w:tcW w:w="1420" w:type="dxa"/>
            <w:tcBorders>
              <w:top w:val="nil"/>
              <w:left w:val="nil"/>
              <w:bottom w:val="nil"/>
              <w:right w:val="single" w:sz="8" w:space="0" w:color="auto"/>
            </w:tcBorders>
            <w:shd w:val="clear" w:color="auto" w:fill="auto"/>
            <w:noWrap/>
            <w:vAlign w:val="bottom"/>
            <w:hideMark/>
          </w:tcPr>
          <w:p w14:paraId="633477B5"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rs4292</w:t>
            </w:r>
          </w:p>
        </w:tc>
      </w:tr>
      <w:tr w:rsidR="006B4BBB" w:rsidRPr="00DE4C81" w14:paraId="3DBC1D61"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53C5ED28"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rs75836995</w:t>
            </w:r>
          </w:p>
        </w:tc>
        <w:tc>
          <w:tcPr>
            <w:tcW w:w="1420" w:type="dxa"/>
            <w:tcBorders>
              <w:top w:val="nil"/>
              <w:left w:val="nil"/>
              <w:bottom w:val="nil"/>
              <w:right w:val="single" w:sz="4" w:space="0" w:color="auto"/>
            </w:tcBorders>
            <w:shd w:val="clear" w:color="auto" w:fill="auto"/>
            <w:noWrap/>
            <w:vAlign w:val="bottom"/>
            <w:hideMark/>
          </w:tcPr>
          <w:p w14:paraId="6B27FDCE"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rs4714447</w:t>
            </w:r>
          </w:p>
        </w:tc>
        <w:tc>
          <w:tcPr>
            <w:tcW w:w="1240" w:type="dxa"/>
            <w:tcBorders>
              <w:top w:val="nil"/>
              <w:left w:val="nil"/>
              <w:bottom w:val="nil"/>
              <w:right w:val="single" w:sz="4" w:space="0" w:color="auto"/>
            </w:tcBorders>
            <w:shd w:val="clear" w:color="auto" w:fill="auto"/>
            <w:noWrap/>
            <w:vAlign w:val="bottom"/>
            <w:hideMark/>
          </w:tcPr>
          <w:p w14:paraId="7840C5B6"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rs199563267</w:t>
            </w:r>
          </w:p>
        </w:tc>
        <w:tc>
          <w:tcPr>
            <w:tcW w:w="1240" w:type="dxa"/>
            <w:tcBorders>
              <w:top w:val="nil"/>
              <w:left w:val="nil"/>
              <w:bottom w:val="nil"/>
              <w:right w:val="single" w:sz="4" w:space="0" w:color="auto"/>
            </w:tcBorders>
            <w:shd w:val="clear" w:color="auto" w:fill="auto"/>
            <w:noWrap/>
            <w:vAlign w:val="bottom"/>
            <w:hideMark/>
          </w:tcPr>
          <w:p w14:paraId="67EDDD50"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rs11218360</w:t>
            </w:r>
          </w:p>
        </w:tc>
        <w:tc>
          <w:tcPr>
            <w:tcW w:w="1420" w:type="dxa"/>
            <w:tcBorders>
              <w:top w:val="nil"/>
              <w:left w:val="nil"/>
              <w:bottom w:val="nil"/>
              <w:right w:val="single" w:sz="8" w:space="0" w:color="auto"/>
            </w:tcBorders>
            <w:shd w:val="clear" w:color="auto" w:fill="auto"/>
            <w:noWrap/>
            <w:vAlign w:val="bottom"/>
            <w:hideMark/>
          </w:tcPr>
          <w:p w14:paraId="2B502C31"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rs72618590</w:t>
            </w:r>
          </w:p>
        </w:tc>
      </w:tr>
      <w:tr w:rsidR="006B4BBB" w:rsidRPr="00DE4C81" w14:paraId="29E5DBBF"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74BFFA50"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rs17014873</w:t>
            </w:r>
          </w:p>
        </w:tc>
        <w:tc>
          <w:tcPr>
            <w:tcW w:w="1420" w:type="dxa"/>
            <w:tcBorders>
              <w:top w:val="nil"/>
              <w:left w:val="nil"/>
              <w:bottom w:val="nil"/>
              <w:right w:val="single" w:sz="4" w:space="0" w:color="auto"/>
            </w:tcBorders>
            <w:shd w:val="clear" w:color="auto" w:fill="auto"/>
            <w:noWrap/>
            <w:vAlign w:val="bottom"/>
            <w:hideMark/>
          </w:tcPr>
          <w:p w14:paraId="03F2B45F"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rs9349413</w:t>
            </w:r>
          </w:p>
        </w:tc>
        <w:tc>
          <w:tcPr>
            <w:tcW w:w="1240" w:type="dxa"/>
            <w:tcBorders>
              <w:top w:val="nil"/>
              <w:left w:val="nil"/>
              <w:bottom w:val="nil"/>
              <w:right w:val="single" w:sz="4" w:space="0" w:color="auto"/>
            </w:tcBorders>
            <w:shd w:val="clear" w:color="auto" w:fill="auto"/>
            <w:noWrap/>
            <w:vAlign w:val="bottom"/>
            <w:hideMark/>
          </w:tcPr>
          <w:p w14:paraId="10FE43CE"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rs1693551</w:t>
            </w:r>
          </w:p>
        </w:tc>
        <w:tc>
          <w:tcPr>
            <w:tcW w:w="1240" w:type="dxa"/>
            <w:tcBorders>
              <w:top w:val="nil"/>
              <w:left w:val="nil"/>
              <w:bottom w:val="nil"/>
              <w:right w:val="single" w:sz="4" w:space="0" w:color="auto"/>
            </w:tcBorders>
            <w:shd w:val="clear" w:color="auto" w:fill="auto"/>
            <w:noWrap/>
            <w:vAlign w:val="bottom"/>
            <w:hideMark/>
          </w:tcPr>
          <w:p w14:paraId="057BFE85"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rs11828225</w:t>
            </w:r>
          </w:p>
        </w:tc>
        <w:tc>
          <w:tcPr>
            <w:tcW w:w="1420" w:type="dxa"/>
            <w:tcBorders>
              <w:top w:val="nil"/>
              <w:left w:val="nil"/>
              <w:bottom w:val="nil"/>
              <w:right w:val="single" w:sz="8" w:space="0" w:color="auto"/>
            </w:tcBorders>
            <w:shd w:val="clear" w:color="auto" w:fill="auto"/>
            <w:noWrap/>
            <w:vAlign w:val="bottom"/>
            <w:hideMark/>
          </w:tcPr>
          <w:p w14:paraId="00DFEF24"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rs72973575</w:t>
            </w:r>
          </w:p>
        </w:tc>
      </w:tr>
      <w:tr w:rsidR="006B4BBB" w:rsidRPr="00DE4C81" w14:paraId="646D53C3"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722BF38B"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rs11694743</w:t>
            </w:r>
          </w:p>
        </w:tc>
        <w:tc>
          <w:tcPr>
            <w:tcW w:w="1420" w:type="dxa"/>
            <w:tcBorders>
              <w:top w:val="nil"/>
              <w:left w:val="nil"/>
              <w:bottom w:val="nil"/>
              <w:right w:val="single" w:sz="4" w:space="0" w:color="auto"/>
            </w:tcBorders>
            <w:shd w:val="clear" w:color="auto" w:fill="auto"/>
            <w:noWrap/>
            <w:vAlign w:val="bottom"/>
            <w:hideMark/>
          </w:tcPr>
          <w:p w14:paraId="1B2B19F1"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rs1777484658</w:t>
            </w:r>
          </w:p>
        </w:tc>
        <w:tc>
          <w:tcPr>
            <w:tcW w:w="1240" w:type="dxa"/>
            <w:tcBorders>
              <w:top w:val="nil"/>
              <w:left w:val="nil"/>
              <w:bottom w:val="nil"/>
              <w:right w:val="single" w:sz="4" w:space="0" w:color="auto"/>
            </w:tcBorders>
            <w:shd w:val="clear" w:color="auto" w:fill="auto"/>
            <w:noWrap/>
            <w:vAlign w:val="bottom"/>
            <w:hideMark/>
          </w:tcPr>
          <w:p w14:paraId="5F8EE6C6"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rs34674752</w:t>
            </w:r>
          </w:p>
        </w:tc>
        <w:tc>
          <w:tcPr>
            <w:tcW w:w="1240" w:type="dxa"/>
            <w:tcBorders>
              <w:top w:val="nil"/>
              <w:left w:val="nil"/>
              <w:bottom w:val="nil"/>
              <w:right w:val="single" w:sz="4" w:space="0" w:color="auto"/>
            </w:tcBorders>
            <w:shd w:val="clear" w:color="auto" w:fill="auto"/>
            <w:noWrap/>
            <w:vAlign w:val="bottom"/>
            <w:hideMark/>
          </w:tcPr>
          <w:p w14:paraId="08382AED"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rs17125924</w:t>
            </w:r>
          </w:p>
        </w:tc>
        <w:tc>
          <w:tcPr>
            <w:tcW w:w="1420" w:type="dxa"/>
            <w:tcBorders>
              <w:top w:val="nil"/>
              <w:left w:val="nil"/>
              <w:bottom w:val="nil"/>
              <w:right w:val="single" w:sz="8" w:space="0" w:color="auto"/>
            </w:tcBorders>
            <w:shd w:val="clear" w:color="auto" w:fill="auto"/>
            <w:noWrap/>
            <w:vAlign w:val="bottom"/>
            <w:hideMark/>
          </w:tcPr>
          <w:p w14:paraId="6DD37646"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rs4147910</w:t>
            </w:r>
          </w:p>
        </w:tc>
      </w:tr>
      <w:tr w:rsidR="006B4BBB" w:rsidRPr="00DE4C81" w14:paraId="1D6850AA"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51335540"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rs12989701</w:t>
            </w:r>
          </w:p>
        </w:tc>
        <w:tc>
          <w:tcPr>
            <w:tcW w:w="1420" w:type="dxa"/>
            <w:tcBorders>
              <w:top w:val="nil"/>
              <w:left w:val="nil"/>
              <w:bottom w:val="nil"/>
              <w:right w:val="single" w:sz="4" w:space="0" w:color="auto"/>
            </w:tcBorders>
            <w:shd w:val="clear" w:color="auto" w:fill="auto"/>
            <w:noWrap/>
            <w:vAlign w:val="bottom"/>
            <w:hideMark/>
          </w:tcPr>
          <w:p w14:paraId="395A6A4B"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rs67250450</w:t>
            </w:r>
          </w:p>
        </w:tc>
        <w:tc>
          <w:tcPr>
            <w:tcW w:w="1240" w:type="dxa"/>
            <w:tcBorders>
              <w:top w:val="nil"/>
              <w:left w:val="nil"/>
              <w:bottom w:val="nil"/>
              <w:right w:val="single" w:sz="4" w:space="0" w:color="auto"/>
            </w:tcBorders>
            <w:shd w:val="clear" w:color="auto" w:fill="auto"/>
            <w:noWrap/>
            <w:vAlign w:val="bottom"/>
            <w:hideMark/>
          </w:tcPr>
          <w:p w14:paraId="5CAC8441"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rs34173062</w:t>
            </w:r>
          </w:p>
        </w:tc>
        <w:tc>
          <w:tcPr>
            <w:tcW w:w="1240" w:type="dxa"/>
            <w:tcBorders>
              <w:top w:val="nil"/>
              <w:left w:val="nil"/>
              <w:bottom w:val="nil"/>
              <w:right w:val="single" w:sz="4" w:space="0" w:color="auto"/>
            </w:tcBorders>
            <w:shd w:val="clear" w:color="auto" w:fill="auto"/>
            <w:noWrap/>
            <w:vAlign w:val="bottom"/>
            <w:hideMark/>
          </w:tcPr>
          <w:p w14:paraId="615A969D"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rs12590654</w:t>
            </w:r>
          </w:p>
        </w:tc>
        <w:tc>
          <w:tcPr>
            <w:tcW w:w="1420" w:type="dxa"/>
            <w:tcBorders>
              <w:top w:val="nil"/>
              <w:left w:val="nil"/>
              <w:bottom w:val="nil"/>
              <w:right w:val="single" w:sz="8" w:space="0" w:color="auto"/>
            </w:tcBorders>
            <w:shd w:val="clear" w:color="auto" w:fill="auto"/>
            <w:noWrap/>
            <w:vAlign w:val="bottom"/>
            <w:hideMark/>
          </w:tcPr>
          <w:p w14:paraId="6B50FF8A"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rs12151021</w:t>
            </w:r>
          </w:p>
        </w:tc>
      </w:tr>
      <w:tr w:rsidR="006B4BBB" w:rsidRPr="00DE4C81" w14:paraId="421F07F5"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45EB433A"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rs34546266</w:t>
            </w:r>
          </w:p>
        </w:tc>
        <w:tc>
          <w:tcPr>
            <w:tcW w:w="1420" w:type="dxa"/>
            <w:tcBorders>
              <w:top w:val="nil"/>
              <w:left w:val="nil"/>
              <w:bottom w:val="nil"/>
              <w:right w:val="single" w:sz="4" w:space="0" w:color="auto"/>
            </w:tcBorders>
            <w:shd w:val="clear" w:color="auto" w:fill="auto"/>
            <w:noWrap/>
            <w:vAlign w:val="bottom"/>
            <w:hideMark/>
          </w:tcPr>
          <w:p w14:paraId="6D7EEE1F"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rs74504435</w:t>
            </w:r>
          </w:p>
        </w:tc>
        <w:tc>
          <w:tcPr>
            <w:tcW w:w="1240" w:type="dxa"/>
            <w:tcBorders>
              <w:top w:val="nil"/>
              <w:left w:val="nil"/>
              <w:bottom w:val="nil"/>
              <w:right w:val="single" w:sz="4" w:space="0" w:color="auto"/>
            </w:tcBorders>
            <w:shd w:val="clear" w:color="auto" w:fill="auto"/>
            <w:noWrap/>
            <w:vAlign w:val="bottom"/>
            <w:hideMark/>
          </w:tcPr>
          <w:p w14:paraId="3982043D"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rs992537601</w:t>
            </w:r>
          </w:p>
        </w:tc>
        <w:tc>
          <w:tcPr>
            <w:tcW w:w="1240" w:type="dxa"/>
            <w:tcBorders>
              <w:top w:val="nil"/>
              <w:left w:val="nil"/>
              <w:bottom w:val="nil"/>
              <w:right w:val="single" w:sz="4" w:space="0" w:color="auto"/>
            </w:tcBorders>
            <w:shd w:val="clear" w:color="auto" w:fill="auto"/>
            <w:noWrap/>
            <w:vAlign w:val="bottom"/>
            <w:hideMark/>
          </w:tcPr>
          <w:p w14:paraId="4BE95E11"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rs2009833</w:t>
            </w:r>
          </w:p>
        </w:tc>
        <w:tc>
          <w:tcPr>
            <w:tcW w:w="1420" w:type="dxa"/>
            <w:tcBorders>
              <w:top w:val="nil"/>
              <w:left w:val="nil"/>
              <w:bottom w:val="nil"/>
              <w:right w:val="single" w:sz="8" w:space="0" w:color="auto"/>
            </w:tcBorders>
            <w:shd w:val="clear" w:color="auto" w:fill="auto"/>
            <w:noWrap/>
            <w:vAlign w:val="bottom"/>
            <w:hideMark/>
          </w:tcPr>
          <w:p w14:paraId="52CA9E12"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chr19:1066626</w:t>
            </w:r>
          </w:p>
        </w:tc>
      </w:tr>
      <w:tr w:rsidR="006B4BBB" w:rsidRPr="00DE4C81" w14:paraId="7584B033"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3B811FAA"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rs6733839</w:t>
            </w:r>
          </w:p>
        </w:tc>
        <w:tc>
          <w:tcPr>
            <w:tcW w:w="1420" w:type="dxa"/>
            <w:tcBorders>
              <w:top w:val="nil"/>
              <w:left w:val="nil"/>
              <w:bottom w:val="nil"/>
              <w:right w:val="single" w:sz="4" w:space="0" w:color="auto"/>
            </w:tcBorders>
            <w:shd w:val="clear" w:color="auto" w:fill="auto"/>
            <w:noWrap/>
            <w:vAlign w:val="bottom"/>
            <w:hideMark/>
          </w:tcPr>
          <w:p w14:paraId="63A8988B"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rs4424195</w:t>
            </w:r>
          </w:p>
        </w:tc>
        <w:tc>
          <w:tcPr>
            <w:tcW w:w="1240" w:type="dxa"/>
            <w:tcBorders>
              <w:top w:val="nil"/>
              <w:left w:val="nil"/>
              <w:bottom w:val="nil"/>
              <w:right w:val="single" w:sz="4" w:space="0" w:color="auto"/>
            </w:tcBorders>
            <w:shd w:val="clear" w:color="auto" w:fill="auto"/>
            <w:noWrap/>
            <w:vAlign w:val="bottom"/>
            <w:hideMark/>
          </w:tcPr>
          <w:p w14:paraId="55F0F9E4"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rs3740204</w:t>
            </w:r>
          </w:p>
        </w:tc>
        <w:tc>
          <w:tcPr>
            <w:tcW w:w="1240" w:type="dxa"/>
            <w:tcBorders>
              <w:top w:val="nil"/>
              <w:left w:val="nil"/>
              <w:bottom w:val="nil"/>
              <w:right w:val="single" w:sz="4" w:space="0" w:color="auto"/>
            </w:tcBorders>
            <w:shd w:val="clear" w:color="auto" w:fill="auto"/>
            <w:noWrap/>
            <w:vAlign w:val="bottom"/>
            <w:hideMark/>
          </w:tcPr>
          <w:p w14:paraId="18AF812A"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rs183428733</w:t>
            </w:r>
          </w:p>
        </w:tc>
        <w:tc>
          <w:tcPr>
            <w:tcW w:w="1420" w:type="dxa"/>
            <w:tcBorders>
              <w:top w:val="nil"/>
              <w:left w:val="nil"/>
              <w:bottom w:val="nil"/>
              <w:right w:val="single" w:sz="8" w:space="0" w:color="auto"/>
            </w:tcBorders>
            <w:shd w:val="clear" w:color="auto" w:fill="auto"/>
            <w:noWrap/>
            <w:vAlign w:val="bottom"/>
            <w:hideMark/>
          </w:tcPr>
          <w:p w14:paraId="1FFAD9DD"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rs72975514</w:t>
            </w:r>
          </w:p>
        </w:tc>
      </w:tr>
      <w:tr w:rsidR="006B4BBB" w:rsidRPr="00DE4C81" w14:paraId="0C1D64B3"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7E688837"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rs6431223</w:t>
            </w:r>
          </w:p>
        </w:tc>
        <w:tc>
          <w:tcPr>
            <w:tcW w:w="1420" w:type="dxa"/>
            <w:tcBorders>
              <w:top w:val="nil"/>
              <w:left w:val="nil"/>
              <w:bottom w:val="nil"/>
              <w:right w:val="single" w:sz="4" w:space="0" w:color="auto"/>
            </w:tcBorders>
            <w:shd w:val="clear" w:color="auto" w:fill="auto"/>
            <w:noWrap/>
            <w:vAlign w:val="bottom"/>
            <w:hideMark/>
          </w:tcPr>
          <w:p w14:paraId="0B3E9135"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rs4727449</w:t>
            </w:r>
          </w:p>
        </w:tc>
        <w:tc>
          <w:tcPr>
            <w:tcW w:w="1240" w:type="dxa"/>
            <w:tcBorders>
              <w:top w:val="nil"/>
              <w:left w:val="nil"/>
              <w:bottom w:val="nil"/>
              <w:right w:val="single" w:sz="4" w:space="0" w:color="auto"/>
            </w:tcBorders>
            <w:shd w:val="clear" w:color="auto" w:fill="auto"/>
            <w:noWrap/>
            <w:vAlign w:val="bottom"/>
            <w:hideMark/>
          </w:tcPr>
          <w:p w14:paraId="7A554F07"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rs7912495</w:t>
            </w:r>
          </w:p>
        </w:tc>
        <w:tc>
          <w:tcPr>
            <w:tcW w:w="1240" w:type="dxa"/>
            <w:tcBorders>
              <w:top w:val="nil"/>
              <w:left w:val="nil"/>
              <w:bottom w:val="nil"/>
              <w:right w:val="single" w:sz="4" w:space="0" w:color="auto"/>
            </w:tcBorders>
            <w:shd w:val="clear" w:color="auto" w:fill="auto"/>
            <w:noWrap/>
            <w:vAlign w:val="bottom"/>
            <w:hideMark/>
          </w:tcPr>
          <w:p w14:paraId="35C5C943"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rs593742</w:t>
            </w:r>
          </w:p>
        </w:tc>
        <w:tc>
          <w:tcPr>
            <w:tcW w:w="1420" w:type="dxa"/>
            <w:tcBorders>
              <w:top w:val="nil"/>
              <w:left w:val="nil"/>
              <w:bottom w:val="nil"/>
              <w:right w:val="single" w:sz="8" w:space="0" w:color="auto"/>
            </w:tcBorders>
            <w:shd w:val="clear" w:color="auto" w:fill="auto"/>
            <w:noWrap/>
            <w:vAlign w:val="bottom"/>
            <w:hideMark/>
          </w:tcPr>
          <w:p w14:paraId="7FC6E3C8"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rs12462743</w:t>
            </w:r>
          </w:p>
        </w:tc>
      </w:tr>
      <w:tr w:rsidR="006B4BBB" w:rsidRPr="00DE4C81" w14:paraId="209A6388"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5EACD003"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lastRenderedPageBreak/>
              <w:t>rs7569598</w:t>
            </w:r>
          </w:p>
        </w:tc>
        <w:tc>
          <w:tcPr>
            <w:tcW w:w="1420" w:type="dxa"/>
            <w:tcBorders>
              <w:top w:val="nil"/>
              <w:left w:val="nil"/>
              <w:bottom w:val="nil"/>
              <w:right w:val="single" w:sz="4" w:space="0" w:color="auto"/>
            </w:tcBorders>
            <w:shd w:val="clear" w:color="auto" w:fill="auto"/>
            <w:noWrap/>
            <w:vAlign w:val="bottom"/>
            <w:hideMark/>
          </w:tcPr>
          <w:p w14:paraId="26B4EAA5"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rs7384878</w:t>
            </w:r>
          </w:p>
        </w:tc>
        <w:tc>
          <w:tcPr>
            <w:tcW w:w="1240" w:type="dxa"/>
            <w:tcBorders>
              <w:top w:val="nil"/>
              <w:left w:val="nil"/>
              <w:bottom w:val="nil"/>
              <w:right w:val="single" w:sz="4" w:space="0" w:color="auto"/>
            </w:tcBorders>
            <w:shd w:val="clear" w:color="auto" w:fill="auto"/>
            <w:noWrap/>
            <w:vAlign w:val="bottom"/>
            <w:hideMark/>
          </w:tcPr>
          <w:p w14:paraId="059A7078"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rs7068231</w:t>
            </w:r>
          </w:p>
        </w:tc>
        <w:tc>
          <w:tcPr>
            <w:tcW w:w="1240" w:type="dxa"/>
            <w:tcBorders>
              <w:top w:val="nil"/>
              <w:left w:val="nil"/>
              <w:bottom w:val="nil"/>
              <w:right w:val="single" w:sz="4" w:space="0" w:color="auto"/>
            </w:tcBorders>
            <w:shd w:val="clear" w:color="auto" w:fill="auto"/>
            <w:noWrap/>
            <w:vAlign w:val="bottom"/>
            <w:hideMark/>
          </w:tcPr>
          <w:p w14:paraId="10D96BBC"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rs11853804</w:t>
            </w:r>
          </w:p>
        </w:tc>
        <w:tc>
          <w:tcPr>
            <w:tcW w:w="1420" w:type="dxa"/>
            <w:tcBorders>
              <w:top w:val="nil"/>
              <w:left w:val="nil"/>
              <w:bottom w:val="nil"/>
              <w:right w:val="single" w:sz="8" w:space="0" w:color="auto"/>
            </w:tcBorders>
            <w:shd w:val="clear" w:color="auto" w:fill="auto"/>
            <w:noWrap/>
            <w:vAlign w:val="bottom"/>
            <w:hideMark/>
          </w:tcPr>
          <w:p w14:paraId="0006D15C"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rs1555830266</w:t>
            </w:r>
          </w:p>
        </w:tc>
      </w:tr>
      <w:tr w:rsidR="006B4BBB" w:rsidRPr="00DE4C81" w14:paraId="75E58FBB"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5DE91938"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rs7421448</w:t>
            </w:r>
          </w:p>
        </w:tc>
        <w:tc>
          <w:tcPr>
            <w:tcW w:w="1420" w:type="dxa"/>
            <w:tcBorders>
              <w:top w:val="nil"/>
              <w:left w:val="nil"/>
              <w:bottom w:val="nil"/>
              <w:right w:val="single" w:sz="4" w:space="0" w:color="auto"/>
            </w:tcBorders>
            <w:shd w:val="clear" w:color="auto" w:fill="auto"/>
            <w:noWrap/>
            <w:vAlign w:val="bottom"/>
            <w:hideMark/>
          </w:tcPr>
          <w:p w14:paraId="52796564"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rs13235951</w:t>
            </w:r>
          </w:p>
        </w:tc>
        <w:tc>
          <w:tcPr>
            <w:tcW w:w="1240" w:type="dxa"/>
            <w:tcBorders>
              <w:top w:val="nil"/>
              <w:left w:val="nil"/>
              <w:bottom w:val="nil"/>
              <w:right w:val="single" w:sz="4" w:space="0" w:color="auto"/>
            </w:tcBorders>
            <w:shd w:val="clear" w:color="auto" w:fill="auto"/>
            <w:noWrap/>
            <w:vAlign w:val="bottom"/>
            <w:hideMark/>
          </w:tcPr>
          <w:p w14:paraId="16338453"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rs6586028</w:t>
            </w:r>
          </w:p>
        </w:tc>
        <w:tc>
          <w:tcPr>
            <w:tcW w:w="1240" w:type="dxa"/>
            <w:tcBorders>
              <w:top w:val="nil"/>
              <w:left w:val="nil"/>
              <w:bottom w:val="nil"/>
              <w:right w:val="single" w:sz="4" w:space="0" w:color="auto"/>
            </w:tcBorders>
            <w:shd w:val="clear" w:color="auto" w:fill="auto"/>
            <w:noWrap/>
            <w:vAlign w:val="bottom"/>
            <w:hideMark/>
          </w:tcPr>
          <w:p w14:paraId="51681335"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rs117618017</w:t>
            </w:r>
          </w:p>
        </w:tc>
        <w:tc>
          <w:tcPr>
            <w:tcW w:w="1420" w:type="dxa"/>
            <w:tcBorders>
              <w:top w:val="nil"/>
              <w:left w:val="nil"/>
              <w:bottom w:val="nil"/>
              <w:right w:val="single" w:sz="8" w:space="0" w:color="auto"/>
            </w:tcBorders>
            <w:shd w:val="clear" w:color="auto" w:fill="auto"/>
            <w:noWrap/>
            <w:vAlign w:val="bottom"/>
            <w:hideMark/>
          </w:tcPr>
          <w:p w14:paraId="20B5B4CB"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rs12462098</w:t>
            </w:r>
          </w:p>
        </w:tc>
      </w:tr>
      <w:tr w:rsidR="006B4BBB" w:rsidRPr="00DE4C81" w14:paraId="52191626"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02C7FDC9"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rs28459768</w:t>
            </w:r>
          </w:p>
        </w:tc>
        <w:tc>
          <w:tcPr>
            <w:tcW w:w="1420" w:type="dxa"/>
            <w:tcBorders>
              <w:top w:val="nil"/>
              <w:left w:val="nil"/>
              <w:bottom w:val="nil"/>
              <w:right w:val="single" w:sz="4" w:space="0" w:color="auto"/>
            </w:tcBorders>
            <w:shd w:val="clear" w:color="auto" w:fill="auto"/>
            <w:noWrap/>
            <w:vAlign w:val="bottom"/>
            <w:hideMark/>
          </w:tcPr>
          <w:p w14:paraId="4D5FBD71"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rs2734895</w:t>
            </w:r>
          </w:p>
        </w:tc>
        <w:tc>
          <w:tcPr>
            <w:tcW w:w="1240" w:type="dxa"/>
            <w:tcBorders>
              <w:top w:val="nil"/>
              <w:left w:val="nil"/>
              <w:bottom w:val="nil"/>
              <w:right w:val="single" w:sz="4" w:space="0" w:color="auto"/>
            </w:tcBorders>
            <w:shd w:val="clear" w:color="auto" w:fill="auto"/>
            <w:noWrap/>
            <w:vAlign w:val="bottom"/>
            <w:hideMark/>
          </w:tcPr>
          <w:p w14:paraId="6CF38572"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rs10838702</w:t>
            </w:r>
          </w:p>
        </w:tc>
        <w:tc>
          <w:tcPr>
            <w:tcW w:w="1240" w:type="dxa"/>
            <w:tcBorders>
              <w:top w:val="nil"/>
              <w:left w:val="nil"/>
              <w:bottom w:val="nil"/>
              <w:right w:val="single" w:sz="4" w:space="0" w:color="auto"/>
            </w:tcBorders>
            <w:shd w:val="clear" w:color="auto" w:fill="auto"/>
            <w:noWrap/>
            <w:vAlign w:val="bottom"/>
            <w:hideMark/>
          </w:tcPr>
          <w:p w14:paraId="55535EBF"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rs1140239</w:t>
            </w:r>
          </w:p>
        </w:tc>
        <w:tc>
          <w:tcPr>
            <w:tcW w:w="1420" w:type="dxa"/>
            <w:tcBorders>
              <w:top w:val="nil"/>
              <w:left w:val="nil"/>
              <w:bottom w:val="nil"/>
              <w:right w:val="single" w:sz="8" w:space="0" w:color="auto"/>
            </w:tcBorders>
            <w:shd w:val="clear" w:color="auto" w:fill="auto"/>
            <w:noWrap/>
            <w:vAlign w:val="bottom"/>
            <w:hideMark/>
          </w:tcPr>
          <w:p w14:paraId="7A66BACC"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rs6014724</w:t>
            </w:r>
          </w:p>
        </w:tc>
      </w:tr>
      <w:tr w:rsidR="006B4BBB" w:rsidRPr="00DE4C81" w14:paraId="6DD33CAD"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27739B54"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rs61762319</w:t>
            </w:r>
          </w:p>
        </w:tc>
        <w:tc>
          <w:tcPr>
            <w:tcW w:w="1420" w:type="dxa"/>
            <w:tcBorders>
              <w:top w:val="nil"/>
              <w:left w:val="nil"/>
              <w:bottom w:val="nil"/>
              <w:right w:val="single" w:sz="4" w:space="0" w:color="auto"/>
            </w:tcBorders>
            <w:shd w:val="clear" w:color="auto" w:fill="auto"/>
            <w:noWrap/>
            <w:vAlign w:val="bottom"/>
            <w:hideMark/>
          </w:tcPr>
          <w:p w14:paraId="191AB218"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rs56402156</w:t>
            </w:r>
          </w:p>
        </w:tc>
        <w:tc>
          <w:tcPr>
            <w:tcW w:w="1240" w:type="dxa"/>
            <w:tcBorders>
              <w:top w:val="nil"/>
              <w:left w:val="nil"/>
              <w:bottom w:val="nil"/>
              <w:right w:val="single" w:sz="4" w:space="0" w:color="auto"/>
            </w:tcBorders>
            <w:shd w:val="clear" w:color="auto" w:fill="auto"/>
            <w:noWrap/>
            <w:vAlign w:val="bottom"/>
            <w:hideMark/>
          </w:tcPr>
          <w:p w14:paraId="302F0E9F"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rs12577383</w:t>
            </w:r>
          </w:p>
        </w:tc>
        <w:tc>
          <w:tcPr>
            <w:tcW w:w="1240" w:type="dxa"/>
            <w:tcBorders>
              <w:top w:val="nil"/>
              <w:left w:val="nil"/>
              <w:bottom w:val="nil"/>
              <w:right w:val="single" w:sz="4" w:space="0" w:color="auto"/>
            </w:tcBorders>
            <w:shd w:val="clear" w:color="auto" w:fill="auto"/>
            <w:noWrap/>
            <w:vAlign w:val="bottom"/>
            <w:hideMark/>
          </w:tcPr>
          <w:p w14:paraId="1850C3AE"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rs78924645</w:t>
            </w:r>
          </w:p>
        </w:tc>
        <w:tc>
          <w:tcPr>
            <w:tcW w:w="1420" w:type="dxa"/>
            <w:tcBorders>
              <w:top w:val="nil"/>
              <w:left w:val="nil"/>
              <w:bottom w:val="nil"/>
              <w:right w:val="single" w:sz="8" w:space="0" w:color="auto"/>
            </w:tcBorders>
            <w:shd w:val="clear" w:color="auto" w:fill="auto"/>
            <w:noWrap/>
            <w:vAlign w:val="bottom"/>
            <w:hideMark/>
          </w:tcPr>
          <w:p w14:paraId="6D6F9C7C"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rs2154481</w:t>
            </w:r>
          </w:p>
        </w:tc>
      </w:tr>
      <w:tr w:rsidR="006B4BBB" w:rsidRPr="00DE4C81" w14:paraId="3433FB42"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5BCBADF6"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rs4690197</w:t>
            </w:r>
          </w:p>
        </w:tc>
        <w:tc>
          <w:tcPr>
            <w:tcW w:w="1420" w:type="dxa"/>
            <w:tcBorders>
              <w:top w:val="nil"/>
              <w:left w:val="nil"/>
              <w:bottom w:val="nil"/>
              <w:right w:val="single" w:sz="4" w:space="0" w:color="auto"/>
            </w:tcBorders>
            <w:shd w:val="clear" w:color="auto" w:fill="auto"/>
            <w:noWrap/>
            <w:vAlign w:val="bottom"/>
            <w:hideMark/>
          </w:tcPr>
          <w:p w14:paraId="2FDD8C9C"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rs11769559</w:t>
            </w:r>
          </w:p>
        </w:tc>
        <w:tc>
          <w:tcPr>
            <w:tcW w:w="1240" w:type="dxa"/>
            <w:tcBorders>
              <w:top w:val="nil"/>
              <w:left w:val="nil"/>
              <w:bottom w:val="nil"/>
              <w:right w:val="single" w:sz="4" w:space="0" w:color="auto"/>
            </w:tcBorders>
            <w:shd w:val="clear" w:color="auto" w:fill="auto"/>
            <w:noWrap/>
            <w:vAlign w:val="bottom"/>
            <w:hideMark/>
          </w:tcPr>
          <w:p w14:paraId="61681922"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rs562028</w:t>
            </w:r>
          </w:p>
        </w:tc>
        <w:tc>
          <w:tcPr>
            <w:tcW w:w="1240" w:type="dxa"/>
            <w:tcBorders>
              <w:top w:val="nil"/>
              <w:left w:val="nil"/>
              <w:bottom w:val="nil"/>
              <w:right w:val="single" w:sz="4" w:space="0" w:color="auto"/>
            </w:tcBorders>
            <w:shd w:val="clear" w:color="auto" w:fill="auto"/>
            <w:noWrap/>
            <w:vAlign w:val="bottom"/>
            <w:hideMark/>
          </w:tcPr>
          <w:p w14:paraId="71990CBC"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rs12444183</w:t>
            </w:r>
          </w:p>
        </w:tc>
        <w:tc>
          <w:tcPr>
            <w:tcW w:w="1420" w:type="dxa"/>
            <w:tcBorders>
              <w:top w:val="nil"/>
              <w:left w:val="nil"/>
              <w:bottom w:val="nil"/>
              <w:right w:val="single" w:sz="8" w:space="0" w:color="auto"/>
            </w:tcBorders>
            <w:shd w:val="clear" w:color="auto" w:fill="auto"/>
            <w:noWrap/>
            <w:vAlign w:val="bottom"/>
            <w:hideMark/>
          </w:tcPr>
          <w:p w14:paraId="178A6AE8"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rs2830489</w:t>
            </w:r>
          </w:p>
        </w:tc>
      </w:tr>
      <w:tr w:rsidR="006B4BBB" w:rsidRPr="00DE4C81" w14:paraId="773D0F6D" w14:textId="77777777" w:rsidTr="008A63AC">
        <w:trPr>
          <w:trHeight w:val="300"/>
        </w:trPr>
        <w:tc>
          <w:tcPr>
            <w:tcW w:w="1540" w:type="dxa"/>
            <w:tcBorders>
              <w:top w:val="nil"/>
              <w:left w:val="single" w:sz="8" w:space="0" w:color="auto"/>
              <w:bottom w:val="nil"/>
              <w:right w:val="single" w:sz="4" w:space="0" w:color="auto"/>
            </w:tcBorders>
            <w:shd w:val="clear" w:color="auto" w:fill="auto"/>
            <w:noWrap/>
            <w:vAlign w:val="bottom"/>
            <w:hideMark/>
          </w:tcPr>
          <w:p w14:paraId="493AD690"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rs3916085</w:t>
            </w:r>
          </w:p>
        </w:tc>
        <w:tc>
          <w:tcPr>
            <w:tcW w:w="1420" w:type="dxa"/>
            <w:tcBorders>
              <w:top w:val="nil"/>
              <w:left w:val="nil"/>
              <w:bottom w:val="nil"/>
              <w:right w:val="single" w:sz="4" w:space="0" w:color="auto"/>
            </w:tcBorders>
            <w:shd w:val="clear" w:color="auto" w:fill="auto"/>
            <w:noWrap/>
            <w:vAlign w:val="bottom"/>
            <w:hideMark/>
          </w:tcPr>
          <w:p w14:paraId="71462601"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chr8:11817388</w:t>
            </w:r>
          </w:p>
        </w:tc>
        <w:tc>
          <w:tcPr>
            <w:tcW w:w="1240" w:type="dxa"/>
            <w:tcBorders>
              <w:top w:val="nil"/>
              <w:left w:val="nil"/>
              <w:bottom w:val="nil"/>
              <w:right w:val="single" w:sz="4" w:space="0" w:color="auto"/>
            </w:tcBorders>
            <w:shd w:val="clear" w:color="auto" w:fill="auto"/>
            <w:noWrap/>
            <w:vAlign w:val="bottom"/>
            <w:hideMark/>
          </w:tcPr>
          <w:p w14:paraId="2B2CF072"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rs1582763</w:t>
            </w:r>
          </w:p>
        </w:tc>
        <w:tc>
          <w:tcPr>
            <w:tcW w:w="1240" w:type="dxa"/>
            <w:tcBorders>
              <w:top w:val="nil"/>
              <w:left w:val="nil"/>
              <w:bottom w:val="nil"/>
              <w:right w:val="single" w:sz="4" w:space="0" w:color="auto"/>
            </w:tcBorders>
            <w:shd w:val="clear" w:color="auto" w:fill="auto"/>
            <w:noWrap/>
            <w:vAlign w:val="bottom"/>
            <w:hideMark/>
          </w:tcPr>
          <w:p w14:paraId="76111775"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rs147330136</w:t>
            </w:r>
          </w:p>
        </w:tc>
        <w:tc>
          <w:tcPr>
            <w:tcW w:w="1420" w:type="dxa"/>
            <w:tcBorders>
              <w:top w:val="nil"/>
              <w:left w:val="nil"/>
              <w:bottom w:val="nil"/>
              <w:right w:val="single" w:sz="8" w:space="0" w:color="auto"/>
            </w:tcBorders>
            <w:shd w:val="clear" w:color="auto" w:fill="auto"/>
            <w:noWrap/>
            <w:vAlign w:val="bottom"/>
            <w:hideMark/>
          </w:tcPr>
          <w:p w14:paraId="08BDDFBD"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rs2830510</w:t>
            </w:r>
          </w:p>
        </w:tc>
      </w:tr>
      <w:tr w:rsidR="006B4BBB" w:rsidRPr="00DE4C81" w14:paraId="7EC16893" w14:textId="77777777" w:rsidTr="008A63AC">
        <w:trPr>
          <w:trHeight w:val="315"/>
        </w:trPr>
        <w:tc>
          <w:tcPr>
            <w:tcW w:w="1540" w:type="dxa"/>
            <w:tcBorders>
              <w:top w:val="nil"/>
              <w:left w:val="single" w:sz="8" w:space="0" w:color="auto"/>
              <w:bottom w:val="single" w:sz="8" w:space="0" w:color="auto"/>
              <w:right w:val="single" w:sz="4" w:space="0" w:color="auto"/>
            </w:tcBorders>
            <w:shd w:val="clear" w:color="auto" w:fill="auto"/>
            <w:noWrap/>
            <w:vAlign w:val="bottom"/>
            <w:hideMark/>
          </w:tcPr>
          <w:p w14:paraId="7C85CA85"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rs875394</w:t>
            </w:r>
          </w:p>
        </w:tc>
        <w:tc>
          <w:tcPr>
            <w:tcW w:w="1420" w:type="dxa"/>
            <w:tcBorders>
              <w:top w:val="nil"/>
              <w:left w:val="nil"/>
              <w:bottom w:val="single" w:sz="8" w:space="0" w:color="auto"/>
              <w:right w:val="single" w:sz="4" w:space="0" w:color="auto"/>
            </w:tcBorders>
            <w:shd w:val="clear" w:color="auto" w:fill="auto"/>
            <w:noWrap/>
            <w:vAlign w:val="bottom"/>
            <w:hideMark/>
          </w:tcPr>
          <w:p w14:paraId="33B74F52"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rs73223431</w:t>
            </w:r>
          </w:p>
        </w:tc>
        <w:tc>
          <w:tcPr>
            <w:tcW w:w="1240" w:type="dxa"/>
            <w:tcBorders>
              <w:top w:val="nil"/>
              <w:left w:val="nil"/>
              <w:bottom w:val="single" w:sz="8" w:space="0" w:color="auto"/>
              <w:right w:val="single" w:sz="4" w:space="0" w:color="auto"/>
            </w:tcBorders>
            <w:shd w:val="clear" w:color="auto" w:fill="auto"/>
            <w:noWrap/>
            <w:vAlign w:val="bottom"/>
            <w:hideMark/>
          </w:tcPr>
          <w:p w14:paraId="1A6AD223"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rs638509</w:t>
            </w:r>
          </w:p>
        </w:tc>
        <w:tc>
          <w:tcPr>
            <w:tcW w:w="1240" w:type="dxa"/>
            <w:tcBorders>
              <w:top w:val="nil"/>
              <w:left w:val="nil"/>
              <w:bottom w:val="single" w:sz="8" w:space="0" w:color="auto"/>
              <w:right w:val="single" w:sz="4" w:space="0" w:color="auto"/>
            </w:tcBorders>
            <w:shd w:val="clear" w:color="auto" w:fill="auto"/>
            <w:noWrap/>
            <w:vAlign w:val="bottom"/>
            <w:hideMark/>
          </w:tcPr>
          <w:p w14:paraId="0F0C37EC"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rs4485362</w:t>
            </w:r>
          </w:p>
        </w:tc>
        <w:tc>
          <w:tcPr>
            <w:tcW w:w="1420" w:type="dxa"/>
            <w:tcBorders>
              <w:top w:val="nil"/>
              <w:left w:val="nil"/>
              <w:bottom w:val="single" w:sz="8" w:space="0" w:color="auto"/>
              <w:right w:val="single" w:sz="8" w:space="0" w:color="auto"/>
            </w:tcBorders>
            <w:shd w:val="clear" w:color="auto" w:fill="auto"/>
            <w:noWrap/>
            <w:vAlign w:val="bottom"/>
            <w:hideMark/>
          </w:tcPr>
          <w:p w14:paraId="62CA1CD8" w14:textId="77777777" w:rsidR="006B4BBB" w:rsidRPr="00DE4C81" w:rsidRDefault="006B4BBB" w:rsidP="008A63AC">
            <w:pPr>
              <w:spacing w:before="0" w:after="0"/>
              <w:rPr>
                <w:rFonts w:eastAsia="Times New Roman" w:cs="Times New Roman"/>
                <w:color w:val="000000"/>
                <w:sz w:val="20"/>
                <w:szCs w:val="20"/>
              </w:rPr>
            </w:pPr>
            <w:r w:rsidRPr="00DE4C81">
              <w:rPr>
                <w:rFonts w:eastAsia="Times New Roman" w:cs="Times New Roman"/>
                <w:color w:val="000000"/>
                <w:sz w:val="20"/>
                <w:szCs w:val="20"/>
              </w:rPr>
              <w:t> </w:t>
            </w:r>
          </w:p>
        </w:tc>
      </w:tr>
    </w:tbl>
    <w:p w14:paraId="58F1AED1" w14:textId="77777777" w:rsidR="00DE23E8" w:rsidRPr="001549D3" w:rsidRDefault="00DE23E8" w:rsidP="00654E8F">
      <w:pPr>
        <w:spacing w:before="240"/>
      </w:pPr>
    </w:p>
    <w:sectPr w:rsidR="00DE23E8" w:rsidRPr="001549D3" w:rsidSect="0093429D">
      <w:headerReference w:type="even" r:id="rId13"/>
      <w:footerReference w:type="even" r:id="rId14"/>
      <w:footerReference w:type="default" r:id="rId15"/>
      <w:headerReference w:type="first" r:id="rId16"/>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9E9D3" w14:textId="77777777" w:rsidR="007C5178" w:rsidRDefault="007C5178" w:rsidP="00117666">
      <w:pPr>
        <w:spacing w:after="0"/>
      </w:pPr>
      <w:r>
        <w:separator/>
      </w:r>
    </w:p>
  </w:endnote>
  <w:endnote w:type="continuationSeparator" w:id="0">
    <w:p w14:paraId="43FA3CA7" w14:textId="77777777" w:rsidR="007C5178" w:rsidRDefault="007C5178"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AB28" w14:textId="77777777" w:rsidR="00063CF8"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063CF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" filled="f" stroked="f" strokeweight=".5pt">
              <v:textbox style="mso-fit-shape-to-text:t">
                <w:txbxContent>
                  <w:p w14:paraId="4D054D26" w14:textId="77777777" w:rsidR="00000000"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FF27" w14:textId="77777777" w:rsidR="00063CF8"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063CF8"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" filled="f" stroked="f" strokeweight=".5pt">
              <v:textbox style="mso-fit-shape-to-text:t">
                <w:txbxContent>
                  <w:p w14:paraId="085E15EB" w14:textId="77777777" w:rsidR="00000000"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47CBF" w14:textId="77777777" w:rsidR="007C5178" w:rsidRDefault="007C5178" w:rsidP="00117666">
      <w:pPr>
        <w:spacing w:after="0"/>
      </w:pPr>
      <w:r>
        <w:separator/>
      </w:r>
    </w:p>
  </w:footnote>
  <w:footnote w:type="continuationSeparator" w:id="0">
    <w:p w14:paraId="70112596" w14:textId="77777777" w:rsidR="007C5178" w:rsidRDefault="007C5178"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EDBA" w14:textId="77777777" w:rsidR="00063CF8"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1A5B" w14:textId="778DAC1F" w:rsidR="00063CF8" w:rsidRDefault="00C52A7B"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16DE"/>
    <w:rsid w:val="00052A14"/>
    <w:rsid w:val="00063CF8"/>
    <w:rsid w:val="00077D53"/>
    <w:rsid w:val="00105FD9"/>
    <w:rsid w:val="00117666"/>
    <w:rsid w:val="00143072"/>
    <w:rsid w:val="001549D3"/>
    <w:rsid w:val="00160065"/>
    <w:rsid w:val="00177D84"/>
    <w:rsid w:val="00267D18"/>
    <w:rsid w:val="002868E2"/>
    <w:rsid w:val="002869C3"/>
    <w:rsid w:val="002936E4"/>
    <w:rsid w:val="002B4A57"/>
    <w:rsid w:val="002C1A6C"/>
    <w:rsid w:val="002C74CA"/>
    <w:rsid w:val="00334671"/>
    <w:rsid w:val="003544FB"/>
    <w:rsid w:val="003D2D47"/>
    <w:rsid w:val="003D2F2D"/>
    <w:rsid w:val="00401590"/>
    <w:rsid w:val="00447801"/>
    <w:rsid w:val="00452E9C"/>
    <w:rsid w:val="004735C8"/>
    <w:rsid w:val="004961FF"/>
    <w:rsid w:val="004C0D9C"/>
    <w:rsid w:val="004E50E9"/>
    <w:rsid w:val="00517A89"/>
    <w:rsid w:val="005250F2"/>
    <w:rsid w:val="00540531"/>
    <w:rsid w:val="005561C7"/>
    <w:rsid w:val="00593EEA"/>
    <w:rsid w:val="005A5EEE"/>
    <w:rsid w:val="006375C7"/>
    <w:rsid w:val="00654E8F"/>
    <w:rsid w:val="00660D05"/>
    <w:rsid w:val="006820B1"/>
    <w:rsid w:val="006B4BBB"/>
    <w:rsid w:val="006B7D14"/>
    <w:rsid w:val="00701727"/>
    <w:rsid w:val="0070566C"/>
    <w:rsid w:val="00714C50"/>
    <w:rsid w:val="00725A7D"/>
    <w:rsid w:val="007321D4"/>
    <w:rsid w:val="007501BE"/>
    <w:rsid w:val="00790BB3"/>
    <w:rsid w:val="007C206C"/>
    <w:rsid w:val="007C5178"/>
    <w:rsid w:val="00803D24"/>
    <w:rsid w:val="00817DD6"/>
    <w:rsid w:val="00885156"/>
    <w:rsid w:val="009151AA"/>
    <w:rsid w:val="0093429D"/>
    <w:rsid w:val="00943573"/>
    <w:rsid w:val="00970F7D"/>
    <w:rsid w:val="00994A3D"/>
    <w:rsid w:val="009A63B2"/>
    <w:rsid w:val="009C2B12"/>
    <w:rsid w:val="009C70F3"/>
    <w:rsid w:val="009E3BDE"/>
    <w:rsid w:val="00A174D9"/>
    <w:rsid w:val="00A30F59"/>
    <w:rsid w:val="00A569CD"/>
    <w:rsid w:val="00A92911"/>
    <w:rsid w:val="00AB5EE2"/>
    <w:rsid w:val="00AB6715"/>
    <w:rsid w:val="00B1671E"/>
    <w:rsid w:val="00B25EB8"/>
    <w:rsid w:val="00B354E1"/>
    <w:rsid w:val="00B37F4D"/>
    <w:rsid w:val="00C52A7B"/>
    <w:rsid w:val="00C56BAF"/>
    <w:rsid w:val="00C679AA"/>
    <w:rsid w:val="00C75972"/>
    <w:rsid w:val="00CC0A3A"/>
    <w:rsid w:val="00CD066B"/>
    <w:rsid w:val="00CE4FEE"/>
    <w:rsid w:val="00D3772E"/>
    <w:rsid w:val="00DB2D4A"/>
    <w:rsid w:val="00DB59C3"/>
    <w:rsid w:val="00DC259A"/>
    <w:rsid w:val="00DE23E8"/>
    <w:rsid w:val="00DE4C81"/>
    <w:rsid w:val="00E34D13"/>
    <w:rsid w:val="00E52377"/>
    <w:rsid w:val="00E64E17"/>
    <w:rsid w:val="00E866C9"/>
    <w:rsid w:val="00EA3D3C"/>
    <w:rsid w:val="00EA7E94"/>
    <w:rsid w:val="00EE4B78"/>
    <w:rsid w:val="00F46521"/>
    <w:rsid w:val="00F46900"/>
    <w:rsid w:val="00F61D89"/>
    <w:rsid w:val="00FA030C"/>
    <w:rsid w:val="00FC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453136943">
      <w:bodyDiv w:val="1"/>
      <w:marLeft w:val="0"/>
      <w:marRight w:val="0"/>
      <w:marTop w:val="0"/>
      <w:marBottom w:val="0"/>
      <w:divBdr>
        <w:top w:val="none" w:sz="0" w:space="0" w:color="auto"/>
        <w:left w:val="none" w:sz="0" w:space="0" w:color="auto"/>
        <w:bottom w:val="none" w:sz="0" w:space="0" w:color="auto"/>
        <w:right w:val="none" w:sz="0" w:space="0" w:color="auto"/>
      </w:divBdr>
    </w:div>
    <w:div w:id="480466822">
      <w:bodyDiv w:val="1"/>
      <w:marLeft w:val="0"/>
      <w:marRight w:val="0"/>
      <w:marTop w:val="0"/>
      <w:marBottom w:val="0"/>
      <w:divBdr>
        <w:top w:val="none" w:sz="0" w:space="0" w:color="auto"/>
        <w:left w:val="none" w:sz="0" w:space="0" w:color="auto"/>
        <w:bottom w:val="none" w:sz="0" w:space="0" w:color="auto"/>
        <w:right w:val="none" w:sz="0" w:space="0" w:color="auto"/>
      </w:divBdr>
    </w:div>
    <w:div w:id="521211430">
      <w:bodyDiv w:val="1"/>
      <w:marLeft w:val="0"/>
      <w:marRight w:val="0"/>
      <w:marTop w:val="0"/>
      <w:marBottom w:val="0"/>
      <w:divBdr>
        <w:top w:val="none" w:sz="0" w:space="0" w:color="auto"/>
        <w:left w:val="none" w:sz="0" w:space="0" w:color="auto"/>
        <w:bottom w:val="none" w:sz="0" w:space="0" w:color="auto"/>
        <w:right w:val="none" w:sz="0" w:space="0" w:color="auto"/>
      </w:divBdr>
    </w:div>
    <w:div w:id="764308696">
      <w:bodyDiv w:val="1"/>
      <w:marLeft w:val="0"/>
      <w:marRight w:val="0"/>
      <w:marTop w:val="0"/>
      <w:marBottom w:val="0"/>
      <w:divBdr>
        <w:top w:val="none" w:sz="0" w:space="0" w:color="auto"/>
        <w:left w:val="none" w:sz="0" w:space="0" w:color="auto"/>
        <w:bottom w:val="none" w:sz="0" w:space="0" w:color="auto"/>
        <w:right w:val="none" w:sz="0" w:space="0" w:color="auto"/>
      </w:divBdr>
    </w:div>
    <w:div w:id="894198725">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549342174">
      <w:bodyDiv w:val="1"/>
      <w:marLeft w:val="0"/>
      <w:marRight w:val="0"/>
      <w:marTop w:val="0"/>
      <w:marBottom w:val="0"/>
      <w:divBdr>
        <w:top w:val="none" w:sz="0" w:space="0" w:color="auto"/>
        <w:left w:val="none" w:sz="0" w:space="0" w:color="auto"/>
        <w:bottom w:val="none" w:sz="0" w:space="0" w:color="auto"/>
        <w:right w:val="none" w:sz="0" w:space="0" w:color="auto"/>
      </w:divBdr>
    </w:div>
    <w:div w:id="1574926049">
      <w:bodyDiv w:val="1"/>
      <w:marLeft w:val="0"/>
      <w:marRight w:val="0"/>
      <w:marTop w:val="0"/>
      <w:marBottom w:val="0"/>
      <w:divBdr>
        <w:top w:val="none" w:sz="0" w:space="0" w:color="auto"/>
        <w:left w:val="none" w:sz="0" w:space="0" w:color="auto"/>
        <w:bottom w:val="none" w:sz="0" w:space="0" w:color="auto"/>
        <w:right w:val="none" w:sz="0" w:space="0" w:color="auto"/>
      </w:divBdr>
    </w:div>
    <w:div w:id="1702242465">
      <w:bodyDiv w:val="1"/>
      <w:marLeft w:val="0"/>
      <w:marRight w:val="0"/>
      <w:marTop w:val="0"/>
      <w:marBottom w:val="0"/>
      <w:divBdr>
        <w:top w:val="none" w:sz="0" w:space="0" w:color="auto"/>
        <w:left w:val="none" w:sz="0" w:space="0" w:color="auto"/>
        <w:bottom w:val="none" w:sz="0" w:space="0" w:color="auto"/>
        <w:right w:val="none" w:sz="0" w:space="0" w:color="auto"/>
      </w:divBdr>
    </w:div>
    <w:div w:id="1823961823">
      <w:bodyDiv w:val="1"/>
      <w:marLeft w:val="0"/>
      <w:marRight w:val="0"/>
      <w:marTop w:val="0"/>
      <w:marBottom w:val="0"/>
      <w:divBdr>
        <w:top w:val="none" w:sz="0" w:space="0" w:color="auto"/>
        <w:left w:val="none" w:sz="0" w:space="0" w:color="auto"/>
        <w:bottom w:val="none" w:sz="0" w:space="0" w:color="auto"/>
        <w:right w:val="none" w:sz="0" w:space="0" w:color="auto"/>
      </w:divBdr>
    </w:div>
    <w:div w:id="1916888571">
      <w:bodyDiv w:val="1"/>
      <w:marLeft w:val="0"/>
      <w:marRight w:val="0"/>
      <w:marTop w:val="0"/>
      <w:marBottom w:val="0"/>
      <w:divBdr>
        <w:top w:val="none" w:sz="0" w:space="0" w:color="auto"/>
        <w:left w:val="none" w:sz="0" w:space="0" w:color="auto"/>
        <w:bottom w:val="none" w:sz="0" w:space="0" w:color="auto"/>
        <w:right w:val="none" w:sz="0" w:space="0" w:color="auto"/>
      </w:divBdr>
    </w:div>
    <w:div w:id="202462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Props1.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2.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90</TotalTime>
  <Pages>4</Pages>
  <Words>590</Words>
  <Characters>3391</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Akgun, Bilcag</cp:lastModifiedBy>
  <cp:revision>6</cp:revision>
  <cp:lastPrinted>2013-10-03T12:51:00Z</cp:lastPrinted>
  <dcterms:created xsi:type="dcterms:W3CDTF">2024-08-12T18:53:00Z</dcterms:created>
  <dcterms:modified xsi:type="dcterms:W3CDTF">2024-08-14T18:38:00Z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