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6E38" w14:textId="01D01BF2" w:rsidR="00496FCC" w:rsidRPr="00496FCC" w:rsidRDefault="00496FCC" w:rsidP="006149B2">
      <w:pPr>
        <w:widowControl/>
        <w:tabs>
          <w:tab w:val="left" w:pos="560"/>
        </w:tabs>
        <w:jc w:val="center"/>
        <w:rPr>
          <w:rFonts w:hint="eastAsia"/>
          <w:b/>
          <w:i/>
          <w:iCs/>
          <w:sz w:val="32"/>
          <w:szCs w:val="32"/>
        </w:rPr>
      </w:pPr>
      <w:r w:rsidRPr="00496FCC">
        <w:rPr>
          <w:rFonts w:hint="eastAsia"/>
          <w:b/>
          <w:i/>
          <w:iCs/>
          <w:sz w:val="32"/>
          <w:szCs w:val="32"/>
        </w:rPr>
        <w:t>Supplementary Material</w:t>
      </w:r>
    </w:p>
    <w:p w14:paraId="6DAF86F0" w14:textId="211B9F0D" w:rsidR="00653A49" w:rsidRDefault="00BB37ED" w:rsidP="006149B2">
      <w:pPr>
        <w:widowControl/>
        <w:tabs>
          <w:tab w:val="left" w:pos="560"/>
        </w:tabs>
        <w:jc w:val="center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6F8C3D46" wp14:editId="7217A3C8">
            <wp:extent cx="5767070" cy="324260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4"/>
                    <a:stretch/>
                  </pic:blipFill>
                  <pic:spPr bwMode="auto">
                    <a:xfrm>
                      <a:off x="0" y="0"/>
                      <a:ext cx="5767070" cy="32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88CAB" w14:textId="17D84DC7" w:rsidR="00663EF1" w:rsidRDefault="00705679" w:rsidP="00663EF1">
      <w:pPr>
        <w:widowControl/>
        <w:rPr>
          <w:szCs w:val="21"/>
        </w:rPr>
      </w:pPr>
      <w:r>
        <w:rPr>
          <w:b/>
          <w:bCs/>
          <w:color w:val="231F20"/>
          <w:szCs w:val="21"/>
        </w:rPr>
        <w:t>Supplementary Figure</w:t>
      </w:r>
      <w:r w:rsidR="00663EF1" w:rsidRPr="00E17477">
        <w:rPr>
          <w:b/>
          <w:bCs/>
          <w:color w:val="231F20"/>
          <w:szCs w:val="21"/>
        </w:rPr>
        <w:t xml:space="preserve"> S1 </w:t>
      </w:r>
      <w:r w:rsidR="00E17477" w:rsidRPr="00E17477">
        <w:rPr>
          <w:bCs/>
          <w:szCs w:val="21"/>
        </w:rPr>
        <w:t xml:space="preserve">Overexpression vector and </w:t>
      </w:r>
      <w:r w:rsidR="00E17477" w:rsidRPr="00E17477">
        <w:rPr>
          <w:rFonts w:hint="eastAsia"/>
          <w:bCs/>
          <w:szCs w:val="21"/>
        </w:rPr>
        <w:t xml:space="preserve">the </w:t>
      </w:r>
      <w:r w:rsidR="00E17477" w:rsidRPr="00E17477">
        <w:rPr>
          <w:bCs/>
          <w:szCs w:val="21"/>
        </w:rPr>
        <w:t xml:space="preserve">expression </w:t>
      </w:r>
      <w:r w:rsidR="00E17477" w:rsidRPr="00E17477">
        <w:rPr>
          <w:rFonts w:hint="eastAsia"/>
          <w:bCs/>
          <w:szCs w:val="21"/>
        </w:rPr>
        <w:t>level</w:t>
      </w:r>
      <w:r w:rsidR="00E17477" w:rsidRPr="00E17477">
        <w:rPr>
          <w:bCs/>
          <w:szCs w:val="21"/>
        </w:rPr>
        <w:t xml:space="preserve"> of </w:t>
      </w:r>
      <w:r w:rsidR="00E17477" w:rsidRPr="00E17477">
        <w:rPr>
          <w:bCs/>
          <w:i/>
          <w:iCs/>
          <w:szCs w:val="21"/>
        </w:rPr>
        <w:t>AtSTZ1</w:t>
      </w:r>
      <w:r w:rsidR="00E17477" w:rsidRPr="00E17477">
        <w:rPr>
          <w:bCs/>
          <w:szCs w:val="21"/>
        </w:rPr>
        <w:t xml:space="preserve"> in transgenic cotton plants</w:t>
      </w:r>
      <w:r w:rsidR="00E17477" w:rsidRPr="00E17477">
        <w:rPr>
          <w:rFonts w:hint="eastAsia"/>
          <w:bCs/>
          <w:szCs w:val="21"/>
        </w:rPr>
        <w:t>.</w:t>
      </w:r>
      <w:r w:rsidR="00E17477" w:rsidRPr="00E17477">
        <w:rPr>
          <w:szCs w:val="21"/>
        </w:rPr>
        <w:t xml:space="preserve"> </w:t>
      </w:r>
      <w:r w:rsidR="00663EF1" w:rsidRPr="00E17477">
        <w:rPr>
          <w:szCs w:val="21"/>
        </w:rPr>
        <w:t>(</w:t>
      </w:r>
      <w:r w:rsidR="00F26CD3">
        <w:rPr>
          <w:szCs w:val="21"/>
        </w:rPr>
        <w:t>A</w:t>
      </w:r>
      <w:r w:rsidR="00663EF1" w:rsidRPr="00E17477">
        <w:rPr>
          <w:szCs w:val="21"/>
        </w:rPr>
        <w:t>)</w:t>
      </w:r>
      <w:r w:rsidR="00663EF1">
        <w:rPr>
          <w:rFonts w:hint="eastAsia"/>
          <w:szCs w:val="21"/>
        </w:rPr>
        <w:t xml:space="preserve"> </w:t>
      </w:r>
      <w:r w:rsidR="00663EF1" w:rsidRPr="008270AB">
        <w:rPr>
          <w:szCs w:val="21"/>
        </w:rPr>
        <w:t xml:space="preserve">Schematic representation of the T-DNA region of </w:t>
      </w:r>
      <w:r w:rsidR="00663EF1">
        <w:rPr>
          <w:szCs w:val="21"/>
        </w:rPr>
        <w:t xml:space="preserve">the </w:t>
      </w:r>
      <w:r w:rsidR="00663EF1" w:rsidRPr="00363647">
        <w:rPr>
          <w:i/>
          <w:iCs/>
          <w:szCs w:val="21"/>
        </w:rPr>
        <w:t>AtSTZ1</w:t>
      </w:r>
      <w:r w:rsidR="00663EF1" w:rsidRPr="008270AB">
        <w:rPr>
          <w:szCs w:val="21"/>
        </w:rPr>
        <w:t xml:space="preserve">-overexpressing vector. LB, left border; RB, right border; 35S </w:t>
      </w:r>
      <w:proofErr w:type="spellStart"/>
      <w:r w:rsidR="00663EF1" w:rsidRPr="008270AB">
        <w:rPr>
          <w:szCs w:val="21"/>
        </w:rPr>
        <w:t>polyA</w:t>
      </w:r>
      <w:proofErr w:type="spellEnd"/>
      <w:r w:rsidR="00663EF1" w:rsidRPr="008270AB">
        <w:rPr>
          <w:szCs w:val="21"/>
        </w:rPr>
        <w:t>, cauliflower mosaic virus (</w:t>
      </w:r>
      <w:proofErr w:type="spellStart"/>
      <w:r w:rsidR="00663EF1" w:rsidRPr="008270AB">
        <w:rPr>
          <w:szCs w:val="21"/>
        </w:rPr>
        <w:t>CaMV</w:t>
      </w:r>
      <w:proofErr w:type="spellEnd"/>
      <w:r w:rsidR="00663EF1" w:rsidRPr="008270AB">
        <w:rPr>
          <w:szCs w:val="21"/>
        </w:rPr>
        <w:t xml:space="preserve">) 35S </w:t>
      </w:r>
      <w:proofErr w:type="spellStart"/>
      <w:r w:rsidR="00663EF1" w:rsidRPr="008270AB">
        <w:rPr>
          <w:szCs w:val="21"/>
        </w:rPr>
        <w:t>polyA</w:t>
      </w:r>
      <w:proofErr w:type="spellEnd"/>
      <w:r w:rsidR="00663EF1" w:rsidRPr="008270AB">
        <w:rPr>
          <w:szCs w:val="21"/>
        </w:rPr>
        <w:t xml:space="preserve">; NPT II, neomycin phosphotransferase gene; p35S, </w:t>
      </w:r>
      <w:proofErr w:type="spellStart"/>
      <w:r w:rsidR="00663EF1" w:rsidRPr="008270AB">
        <w:rPr>
          <w:szCs w:val="21"/>
        </w:rPr>
        <w:t>CaMV</w:t>
      </w:r>
      <w:proofErr w:type="spellEnd"/>
      <w:r w:rsidR="00663EF1" w:rsidRPr="008270AB">
        <w:rPr>
          <w:szCs w:val="21"/>
        </w:rPr>
        <w:t xml:space="preserve"> 35S promoter; </w:t>
      </w:r>
      <w:proofErr w:type="spellStart"/>
      <w:r w:rsidR="00663EF1" w:rsidRPr="008270AB">
        <w:rPr>
          <w:szCs w:val="21"/>
        </w:rPr>
        <w:t>Tnos</w:t>
      </w:r>
      <w:proofErr w:type="spellEnd"/>
      <w:r w:rsidR="00663EF1" w:rsidRPr="008270AB">
        <w:rPr>
          <w:szCs w:val="21"/>
        </w:rPr>
        <w:t>, 3</w:t>
      </w:r>
      <w:r w:rsidR="00663EF1" w:rsidRPr="008270AB">
        <w:rPr>
          <w:rFonts w:eastAsiaTheme="minorHAnsi"/>
          <w:szCs w:val="21"/>
        </w:rPr>
        <w:t>'</w:t>
      </w:r>
      <w:r w:rsidR="00663EF1" w:rsidRPr="008270AB">
        <w:rPr>
          <w:szCs w:val="21"/>
        </w:rPr>
        <w:t>-termination signal of nopaline synthase. (</w:t>
      </w:r>
      <w:r w:rsidR="00F26CD3">
        <w:rPr>
          <w:szCs w:val="21"/>
        </w:rPr>
        <w:t>B</w:t>
      </w:r>
      <w:r w:rsidR="00663EF1" w:rsidRPr="008270AB">
        <w:rPr>
          <w:szCs w:val="21"/>
        </w:rPr>
        <w:t xml:space="preserve">) </w:t>
      </w:r>
      <w:r w:rsidR="00663EF1" w:rsidRPr="00363647">
        <w:rPr>
          <w:i/>
          <w:iCs/>
          <w:szCs w:val="21"/>
        </w:rPr>
        <w:t>AtSTZ1</w:t>
      </w:r>
      <w:r w:rsidR="00663EF1" w:rsidRPr="008270AB">
        <w:rPr>
          <w:szCs w:val="21"/>
        </w:rPr>
        <w:t xml:space="preserve"> transcript levels in 5-day-old seedlings from independent T</w:t>
      </w:r>
      <w:r w:rsidR="00663EF1" w:rsidRPr="008270AB">
        <w:rPr>
          <w:szCs w:val="21"/>
          <w:vertAlign w:val="subscript"/>
        </w:rPr>
        <w:t>3</w:t>
      </w:r>
      <w:r w:rsidR="00663EF1" w:rsidRPr="008270AB">
        <w:rPr>
          <w:szCs w:val="21"/>
        </w:rPr>
        <w:t xml:space="preserve"> transgenic lines </w:t>
      </w:r>
      <w:r w:rsidR="00663EF1">
        <w:rPr>
          <w:szCs w:val="21"/>
        </w:rPr>
        <w:t xml:space="preserve">determined </w:t>
      </w:r>
      <w:r w:rsidR="00663EF1" w:rsidRPr="008270AB">
        <w:rPr>
          <w:szCs w:val="21"/>
        </w:rPr>
        <w:t xml:space="preserve">by quantitative </w:t>
      </w:r>
      <w:r w:rsidR="00663EF1">
        <w:rPr>
          <w:szCs w:val="21"/>
        </w:rPr>
        <w:t>RT‒PCR</w:t>
      </w:r>
      <w:r w:rsidR="00663EF1" w:rsidRPr="008270AB">
        <w:rPr>
          <w:szCs w:val="21"/>
        </w:rPr>
        <w:t xml:space="preserve">. </w:t>
      </w:r>
      <w:r w:rsidR="00663EF1" w:rsidRPr="00363647">
        <w:rPr>
          <w:i/>
          <w:iCs/>
          <w:szCs w:val="21"/>
        </w:rPr>
        <w:t>GhUBI1</w:t>
      </w:r>
      <w:r w:rsidR="00663EF1" w:rsidRPr="00E23111">
        <w:rPr>
          <w:szCs w:val="21"/>
        </w:rPr>
        <w:t xml:space="preserve"> was used as an internal control. </w:t>
      </w:r>
      <w:r w:rsidR="00663EF1">
        <w:rPr>
          <w:szCs w:val="21"/>
        </w:rPr>
        <w:t>The values</w:t>
      </w:r>
      <w:r w:rsidR="00663EF1" w:rsidRPr="00E23111">
        <w:rPr>
          <w:szCs w:val="21"/>
        </w:rPr>
        <w:t xml:space="preserve"> are </w:t>
      </w:r>
      <w:r w:rsidR="00663EF1">
        <w:rPr>
          <w:szCs w:val="21"/>
        </w:rPr>
        <w:t xml:space="preserve">the </w:t>
      </w:r>
      <w:r w:rsidR="00663EF1" w:rsidRPr="00E23111">
        <w:rPr>
          <w:szCs w:val="21"/>
        </w:rPr>
        <w:t xml:space="preserve">means ± SDs of independent triplicate assays. R15 and Z44, wild-type cotton (R15 and </w:t>
      </w:r>
      <w:proofErr w:type="spellStart"/>
      <w:r w:rsidR="00663EF1" w:rsidRPr="000F1C7F">
        <w:rPr>
          <w:bCs/>
          <w:szCs w:val="21"/>
        </w:rPr>
        <w:t>Zhongmian</w:t>
      </w:r>
      <w:proofErr w:type="spellEnd"/>
      <w:r w:rsidR="00663EF1" w:rsidRPr="000F1C7F">
        <w:rPr>
          <w:bCs/>
          <w:szCs w:val="21"/>
        </w:rPr>
        <w:t xml:space="preserve"> 44). OE-4, -6, -8, -10, </w:t>
      </w:r>
      <w:r w:rsidR="003B0445" w:rsidRPr="00696B38">
        <w:rPr>
          <w:bCs/>
          <w:i/>
          <w:szCs w:val="21"/>
        </w:rPr>
        <w:t>AtSTZ1</w:t>
      </w:r>
      <w:r w:rsidR="003B0445" w:rsidRPr="000F1C7F">
        <w:rPr>
          <w:bCs/>
          <w:szCs w:val="21"/>
        </w:rPr>
        <w:t xml:space="preserve"> transgenic cotton lines 4, 6, 8 </w:t>
      </w:r>
      <w:r w:rsidR="003B0445" w:rsidRPr="000F1C7F">
        <w:rPr>
          <w:rFonts w:hint="eastAsia"/>
          <w:bCs/>
          <w:szCs w:val="21"/>
        </w:rPr>
        <w:t>and</w:t>
      </w:r>
      <w:r w:rsidR="003B0445" w:rsidRPr="000F1C7F">
        <w:rPr>
          <w:bCs/>
          <w:szCs w:val="21"/>
        </w:rPr>
        <w:t xml:space="preserve"> 10, generated using R15 as explants</w:t>
      </w:r>
      <w:r w:rsidR="003B0445" w:rsidRPr="000F1C7F">
        <w:rPr>
          <w:rFonts w:hint="eastAsia"/>
          <w:bCs/>
          <w:szCs w:val="21"/>
        </w:rPr>
        <w:t>;</w:t>
      </w:r>
      <w:r w:rsidR="003B0445" w:rsidRPr="000F1C7F">
        <w:rPr>
          <w:bCs/>
          <w:szCs w:val="21"/>
        </w:rPr>
        <w:t xml:space="preserve"> OE</w:t>
      </w:r>
      <w:r w:rsidR="00663EF1" w:rsidRPr="000F1C7F">
        <w:rPr>
          <w:bCs/>
          <w:szCs w:val="21"/>
        </w:rPr>
        <w:t xml:space="preserve">-2, -7, -9 and -11, </w:t>
      </w:r>
      <w:r w:rsidR="00663EF1" w:rsidRPr="00696B38">
        <w:rPr>
          <w:bCs/>
          <w:i/>
          <w:szCs w:val="21"/>
        </w:rPr>
        <w:t>AtSTZ1</w:t>
      </w:r>
      <w:r w:rsidR="00663EF1" w:rsidRPr="000F1C7F">
        <w:rPr>
          <w:bCs/>
          <w:szCs w:val="21"/>
        </w:rPr>
        <w:t xml:space="preserve"> transgenic cotton lines 2, 7, 9 and 11</w:t>
      </w:r>
      <w:r w:rsidR="003B0445" w:rsidRPr="000F1C7F">
        <w:rPr>
          <w:bCs/>
          <w:szCs w:val="21"/>
        </w:rPr>
        <w:t xml:space="preserve"> generated using Z44 as explants.</w:t>
      </w:r>
    </w:p>
    <w:p w14:paraId="6B9929C0" w14:textId="77777777" w:rsidR="00663EF1" w:rsidRDefault="00663EF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39C57" w14:textId="77777777" w:rsidR="00FA552B" w:rsidRDefault="00FA552B" w:rsidP="00FA552B">
      <w:pPr>
        <w:adjustRightInd w:val="0"/>
        <w:snapToGrid w:val="0"/>
        <w:spacing w:line="360" w:lineRule="auto"/>
        <w:contextualSpacing/>
        <w:jc w:val="center"/>
        <w:rPr>
          <w:bCs/>
          <w:szCs w:val="21"/>
        </w:rPr>
      </w:pPr>
    </w:p>
    <w:p w14:paraId="4FF1B49C" w14:textId="77777777" w:rsidR="00B52B46" w:rsidRDefault="00B52B46" w:rsidP="00FA552B">
      <w:pPr>
        <w:adjustRightInd w:val="0"/>
        <w:snapToGrid w:val="0"/>
        <w:spacing w:line="360" w:lineRule="auto"/>
        <w:contextualSpacing/>
        <w:jc w:val="center"/>
        <w:rPr>
          <w:bCs/>
          <w:szCs w:val="21"/>
        </w:rPr>
      </w:pPr>
      <w:r w:rsidRPr="00B52B46">
        <w:rPr>
          <w:bCs/>
          <w:noProof/>
          <w:szCs w:val="21"/>
        </w:rPr>
        <w:drawing>
          <wp:inline distT="0" distB="0" distL="0" distR="0" wp14:anchorId="0FF32B84" wp14:editId="7ED9242B">
            <wp:extent cx="4543465" cy="2198201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8260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-31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376" cy="22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A9A05" w14:textId="26419AA7" w:rsidR="00663EF1" w:rsidRDefault="00705679" w:rsidP="00E17477">
      <w:pPr>
        <w:autoSpaceDE w:val="0"/>
        <w:autoSpaceDN w:val="0"/>
        <w:spacing w:line="360" w:lineRule="auto"/>
        <w:contextualSpacing/>
        <w:rPr>
          <w:bCs/>
          <w:szCs w:val="21"/>
        </w:rPr>
      </w:pPr>
      <w:bookmarkStart w:id="0" w:name="_Hlk171933085"/>
      <w:r>
        <w:rPr>
          <w:b/>
          <w:bCs/>
          <w:color w:val="231F20"/>
          <w:szCs w:val="21"/>
        </w:rPr>
        <w:t>Supplementary</w:t>
      </w:r>
      <w:bookmarkEnd w:id="0"/>
      <w:r>
        <w:rPr>
          <w:b/>
          <w:bCs/>
          <w:color w:val="231F20"/>
          <w:szCs w:val="21"/>
        </w:rPr>
        <w:t xml:space="preserve"> Figure</w:t>
      </w:r>
      <w:r w:rsidR="00663EF1" w:rsidRPr="00E17477">
        <w:rPr>
          <w:b/>
          <w:bCs/>
          <w:color w:val="231F20"/>
          <w:szCs w:val="21"/>
        </w:rPr>
        <w:t xml:space="preserve"> S2</w:t>
      </w:r>
      <w:r w:rsidR="00E17477" w:rsidRPr="00E17477">
        <w:rPr>
          <w:bCs/>
          <w:szCs w:val="21"/>
        </w:rPr>
        <w:t xml:space="preserve"> Boll growth of </w:t>
      </w:r>
      <w:r w:rsidR="00E17477" w:rsidRPr="00E17477">
        <w:rPr>
          <w:bCs/>
          <w:i/>
          <w:iCs/>
          <w:szCs w:val="21"/>
        </w:rPr>
        <w:t>AtSTZ1</w:t>
      </w:r>
      <w:r w:rsidR="00E17477" w:rsidRPr="00E17477">
        <w:rPr>
          <w:bCs/>
          <w:szCs w:val="21"/>
        </w:rPr>
        <w:t xml:space="preserve"> transgenic cotton lines in the field during the stage </w:t>
      </w:r>
      <w:r w:rsidR="00E17477" w:rsidRPr="00E17477">
        <w:rPr>
          <w:rFonts w:hint="eastAsia"/>
          <w:bCs/>
          <w:szCs w:val="21"/>
        </w:rPr>
        <w:t>of maturity</w:t>
      </w:r>
      <w:r w:rsidR="00663EF1" w:rsidRPr="00E17477">
        <w:rPr>
          <w:bCs/>
          <w:szCs w:val="21"/>
        </w:rPr>
        <w:t>.</w:t>
      </w:r>
      <w:r w:rsidR="00663EF1" w:rsidRPr="00E17477">
        <w:rPr>
          <w:b/>
          <w:bCs/>
          <w:szCs w:val="21"/>
        </w:rPr>
        <w:t xml:space="preserve"> </w:t>
      </w:r>
      <w:r w:rsidR="00663EF1" w:rsidRPr="00E17477">
        <w:rPr>
          <w:bCs/>
          <w:szCs w:val="21"/>
        </w:rPr>
        <w:t xml:space="preserve">R15: wild-type receptor control R15; OE-4: </w:t>
      </w:r>
      <w:r w:rsidR="00663EF1" w:rsidRPr="00E17477">
        <w:rPr>
          <w:bCs/>
          <w:i/>
          <w:iCs/>
          <w:szCs w:val="21"/>
        </w:rPr>
        <w:t>AtSTZ1</w:t>
      </w:r>
      <w:r w:rsidR="00663EF1" w:rsidRPr="00E17477">
        <w:rPr>
          <w:bCs/>
          <w:szCs w:val="21"/>
        </w:rPr>
        <w:t>-</w:t>
      </w:r>
      <w:r w:rsidR="00663EF1" w:rsidRPr="00E17477">
        <w:rPr>
          <w:rFonts w:hint="eastAsia"/>
          <w:bCs/>
          <w:szCs w:val="21"/>
        </w:rPr>
        <w:t>overexpressing</w:t>
      </w:r>
      <w:r w:rsidR="00663EF1" w:rsidRPr="00E17477">
        <w:rPr>
          <w:bCs/>
          <w:szCs w:val="21"/>
        </w:rPr>
        <w:t xml:space="preserve"> transgenic cotton line 4</w:t>
      </w:r>
      <w:r w:rsidR="00EF2C57" w:rsidRPr="00EF2C57">
        <w:rPr>
          <w:szCs w:val="21"/>
        </w:rPr>
        <w:t xml:space="preserve"> </w:t>
      </w:r>
      <w:r w:rsidR="00EF2C57" w:rsidRPr="00E32FA1">
        <w:rPr>
          <w:szCs w:val="21"/>
        </w:rPr>
        <w:t>generated using R15 as explants</w:t>
      </w:r>
      <w:r w:rsidR="00663EF1" w:rsidRPr="00E17477">
        <w:rPr>
          <w:bCs/>
          <w:szCs w:val="21"/>
        </w:rPr>
        <w:t>.</w:t>
      </w:r>
    </w:p>
    <w:p w14:paraId="59E36105" w14:textId="77777777" w:rsidR="00C502E6" w:rsidRPr="002A4B7E" w:rsidRDefault="00C502E6">
      <w:pPr>
        <w:widowControl/>
        <w:jc w:val="left"/>
        <w:rPr>
          <w:b/>
          <w:szCs w:val="21"/>
        </w:rPr>
      </w:pPr>
      <w:r w:rsidRPr="002A4B7E">
        <w:rPr>
          <w:b/>
          <w:szCs w:val="21"/>
        </w:rPr>
        <w:br w:type="page"/>
      </w:r>
    </w:p>
    <w:p w14:paraId="030DE74B" w14:textId="6248534A" w:rsidR="00DA0DAD" w:rsidRPr="002A4B7E" w:rsidRDefault="00072AFA" w:rsidP="00037D98">
      <w:pPr>
        <w:autoSpaceDE w:val="0"/>
        <w:autoSpaceDN w:val="0"/>
        <w:spacing w:line="360" w:lineRule="auto"/>
        <w:contextualSpacing/>
        <w:jc w:val="left"/>
        <w:rPr>
          <w:szCs w:val="21"/>
        </w:rPr>
      </w:pPr>
      <w:r>
        <w:rPr>
          <w:b/>
          <w:szCs w:val="21"/>
        </w:rPr>
        <w:lastRenderedPageBreak/>
        <w:t>Supplementary Table</w:t>
      </w:r>
      <w:r w:rsidR="00DA0DAD" w:rsidRPr="002A4B7E">
        <w:rPr>
          <w:b/>
          <w:szCs w:val="21"/>
        </w:rPr>
        <w:t xml:space="preserve"> S</w:t>
      </w:r>
      <w:r w:rsidR="00DA0DAD" w:rsidRPr="002A4B7E">
        <w:rPr>
          <w:rFonts w:hint="eastAsia"/>
          <w:b/>
          <w:szCs w:val="21"/>
        </w:rPr>
        <w:t>1</w:t>
      </w:r>
      <w:r w:rsidR="00DA0DAD" w:rsidRPr="002A4B7E">
        <w:rPr>
          <w:rFonts w:hint="eastAsia"/>
          <w:szCs w:val="21"/>
        </w:rPr>
        <w:t xml:space="preserve"> </w:t>
      </w:r>
      <w:r w:rsidR="00E17477">
        <w:rPr>
          <w:rFonts w:hint="eastAsia"/>
          <w:szCs w:val="21"/>
        </w:rPr>
        <w:t>The p</w:t>
      </w:r>
      <w:r w:rsidR="00DA0DAD" w:rsidRPr="002A4B7E">
        <w:rPr>
          <w:szCs w:val="21"/>
        </w:rPr>
        <w:t xml:space="preserve">rimers </w:t>
      </w:r>
      <w:r w:rsidR="000556CD" w:rsidRPr="000556CD">
        <w:rPr>
          <w:szCs w:val="21"/>
        </w:rPr>
        <w:t>utilized</w:t>
      </w:r>
      <w:r w:rsidR="00DA0DAD" w:rsidRPr="002A4B7E">
        <w:rPr>
          <w:szCs w:val="21"/>
        </w:rPr>
        <w:t xml:space="preserve"> in the study</w:t>
      </w:r>
      <w:r w:rsidR="00ED5A9A">
        <w:rPr>
          <w:rFonts w:hint="eastAsia"/>
          <w:szCs w:val="21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673"/>
        <w:gridCol w:w="2430"/>
      </w:tblGrid>
      <w:tr w:rsidR="00DA0DAD" w:rsidRPr="00C502E6" w14:paraId="5BEB6211" w14:textId="77777777" w:rsidTr="00C502E6">
        <w:trPr>
          <w:jc w:val="center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476EDFFE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FC2C1F">
              <w:rPr>
                <w:rFonts w:eastAsia="TimesNewRomanPSMT"/>
                <w:sz w:val="16"/>
                <w:szCs w:val="16"/>
              </w:rPr>
              <w:t>Gene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393F283" w14:textId="77777777" w:rsidR="00DA0DAD" w:rsidRPr="00C502E6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bCs/>
                <w:sz w:val="16"/>
                <w:szCs w:val="16"/>
              </w:rPr>
              <w:t>Sequence (5’ to 3’)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DCB50E6" w14:textId="77777777" w:rsidR="00DA0DAD" w:rsidRPr="00C502E6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rFonts w:eastAsia="TimesNewRomanPSMT"/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>Purpose</w:t>
            </w:r>
          </w:p>
        </w:tc>
      </w:tr>
      <w:tr w:rsidR="00DA0DAD" w:rsidRPr="00C502E6" w14:paraId="47CD4A4D" w14:textId="77777777" w:rsidTr="00C502E6">
        <w:trPr>
          <w:trHeight w:val="558"/>
          <w:jc w:val="center"/>
        </w:trPr>
        <w:tc>
          <w:tcPr>
            <w:tcW w:w="1969" w:type="dxa"/>
            <w:tcBorders>
              <w:top w:val="single" w:sz="4" w:space="0" w:color="auto"/>
            </w:tcBorders>
          </w:tcPr>
          <w:p w14:paraId="701E1032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STZ1</w:t>
            </w:r>
            <w:r w:rsidR="00D6209D" w:rsidRPr="00FC2C1F">
              <w:rPr>
                <w:sz w:val="16"/>
                <w:szCs w:val="16"/>
              </w:rPr>
              <w:t>OE</w:t>
            </w:r>
          </w:p>
          <w:p w14:paraId="4C604F31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25CADC8D" w14:textId="77777777" w:rsidR="00612420" w:rsidRPr="00FC2C1F" w:rsidRDefault="00612420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 xml:space="preserve">STZ1 </w:t>
            </w:r>
          </w:p>
          <w:p w14:paraId="727BC737" w14:textId="77777777" w:rsidR="00612420" w:rsidRPr="00FC2C1F" w:rsidRDefault="00612420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11967973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GhLRK10</w:t>
            </w:r>
          </w:p>
          <w:p w14:paraId="54BDFCFA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179EF89C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GhTMK1</w:t>
            </w:r>
            <w:r w:rsidR="00C502E6" w:rsidRPr="00FC2C1F">
              <w:rPr>
                <w:i/>
                <w:iCs/>
                <w:sz w:val="16"/>
                <w:szCs w:val="16"/>
              </w:rPr>
              <w:t>-</w:t>
            </w:r>
            <w:r w:rsidRPr="00FC2C1F">
              <w:rPr>
                <w:i/>
                <w:iCs/>
                <w:sz w:val="16"/>
                <w:szCs w:val="16"/>
              </w:rPr>
              <w:t>L</w:t>
            </w:r>
          </w:p>
          <w:p w14:paraId="48B440D4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4627DBC8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GhRGI3</w:t>
            </w:r>
          </w:p>
          <w:p w14:paraId="02276E89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3DC8404E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GhBAK1</w:t>
            </w:r>
          </w:p>
          <w:p w14:paraId="4657D591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32A8F55E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GH_A02G1960</w:t>
            </w:r>
          </w:p>
          <w:p w14:paraId="16D9DAE3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3EAEF1BC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GhPERK2</w:t>
            </w:r>
          </w:p>
          <w:p w14:paraId="587C86C6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3C4B2CBA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GhTIP2-1</w:t>
            </w:r>
          </w:p>
          <w:p w14:paraId="2AFFAA66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2D38C1D4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GhTIP1-3</w:t>
            </w:r>
          </w:p>
          <w:p w14:paraId="7570B363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7F9EC0D7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GhCALM1</w:t>
            </w:r>
          </w:p>
          <w:p w14:paraId="0858FD42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58F877E9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GhHSP18.1</w:t>
            </w:r>
          </w:p>
          <w:p w14:paraId="4F1D028E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26F7E46B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GhPOD5</w:t>
            </w:r>
          </w:p>
          <w:p w14:paraId="0F02A6C1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73C3F155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GhLIN1</w:t>
            </w:r>
          </w:p>
          <w:p w14:paraId="3F0E4510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217C41F8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GhDREB3</w:t>
            </w:r>
          </w:p>
          <w:p w14:paraId="36FB81B0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color w:val="000000"/>
                <w:kern w:val="24"/>
                <w:sz w:val="16"/>
                <w:szCs w:val="16"/>
              </w:rPr>
            </w:pPr>
          </w:p>
          <w:p w14:paraId="69AB186C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GhZFN56L</w:t>
            </w:r>
          </w:p>
          <w:p w14:paraId="63D4DF1E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788073B6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GhBHLH72</w:t>
            </w:r>
          </w:p>
          <w:p w14:paraId="72E409F2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315E7A6F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GhCML29</w:t>
            </w:r>
          </w:p>
          <w:p w14:paraId="108BAEFF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59C528BA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GhBLH6</w:t>
            </w:r>
          </w:p>
          <w:p w14:paraId="7BB85B55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6A94BE11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GhNAC72L</w:t>
            </w:r>
          </w:p>
          <w:p w14:paraId="674C8B7C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7E8FF0CE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GhMYB3</w:t>
            </w:r>
          </w:p>
          <w:p w14:paraId="73160A17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  <w:p w14:paraId="2F8E0CEB" w14:textId="77777777" w:rsidR="00DA0DAD" w:rsidRPr="00FC2C1F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  <w:r w:rsidRPr="00FC2C1F">
              <w:rPr>
                <w:i/>
                <w:iCs/>
                <w:sz w:val="16"/>
                <w:szCs w:val="16"/>
              </w:rPr>
              <w:t>GhMYB62</w:t>
            </w:r>
          </w:p>
          <w:p w14:paraId="779250E2" w14:textId="77777777" w:rsidR="00560E45" w:rsidRPr="00FC2C1F" w:rsidRDefault="00560E45" w:rsidP="00C502E6">
            <w:pPr>
              <w:snapToGrid w:val="0"/>
              <w:spacing w:line="290" w:lineRule="exact"/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4335F32D" w14:textId="77777777" w:rsidR="00612420" w:rsidRPr="00C502E6" w:rsidRDefault="00612420" w:rsidP="00C502E6">
            <w:pPr>
              <w:snapToGrid w:val="0"/>
              <w:spacing w:line="290" w:lineRule="exact"/>
              <w:contextualSpacing/>
              <w:rPr>
                <w:rFonts w:eastAsia="TimesNewRomanPSMT"/>
                <w:sz w:val="16"/>
                <w:szCs w:val="16"/>
              </w:rPr>
            </w:pPr>
            <w:r w:rsidRPr="00C502E6">
              <w:rPr>
                <w:rFonts w:eastAsia="TimesNewRomanPSMT"/>
                <w:sz w:val="16"/>
                <w:szCs w:val="16"/>
              </w:rPr>
              <w:t>P1:</w:t>
            </w:r>
            <w:r w:rsidR="00710930" w:rsidRPr="00C502E6">
              <w:rPr>
                <w:sz w:val="16"/>
                <w:szCs w:val="16"/>
              </w:rPr>
              <w:t xml:space="preserve"> 5′-</w:t>
            </w:r>
            <w:r w:rsidR="00710930" w:rsidRPr="00C502E6">
              <w:rPr>
                <w:rFonts w:eastAsia="TimesNewRomanPSMT"/>
                <w:sz w:val="16"/>
                <w:szCs w:val="16"/>
              </w:rPr>
              <w:t>CTTGGATC</w:t>
            </w:r>
            <w:r w:rsidR="00710930" w:rsidRPr="00C502E6">
              <w:rPr>
                <w:sz w:val="16"/>
                <w:szCs w:val="16"/>
              </w:rPr>
              <w:t>ATGGCGGCTCGAGGCTCTT-3′</w:t>
            </w:r>
          </w:p>
          <w:p w14:paraId="07BECF9B" w14:textId="77777777" w:rsidR="00DA0DAD" w:rsidRPr="00C502E6" w:rsidRDefault="00612420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P2:</w:t>
            </w:r>
            <w:r w:rsidR="000A7B5F" w:rsidRPr="00C502E6">
              <w:rPr>
                <w:sz w:val="16"/>
                <w:szCs w:val="16"/>
              </w:rPr>
              <w:t xml:space="preserve"> 5′-CTTGCGGCCGCTTAAAGTTGAAGTTTG-3′</w:t>
            </w:r>
          </w:p>
          <w:p w14:paraId="3E2F2102" w14:textId="77777777" w:rsidR="00612420" w:rsidRPr="00C502E6" w:rsidRDefault="00612420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P1:</w:t>
            </w:r>
            <w:r w:rsidR="00DE07CA" w:rsidRPr="00C502E6">
              <w:rPr>
                <w:sz w:val="16"/>
                <w:szCs w:val="16"/>
              </w:rPr>
              <w:t>5′-ATGGCGGCTCGAGGCTCTTACAT-3′</w:t>
            </w:r>
          </w:p>
          <w:p w14:paraId="3112304E" w14:textId="77777777" w:rsidR="00612420" w:rsidRPr="00C502E6" w:rsidRDefault="00612420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 P2:</w:t>
            </w:r>
            <w:r w:rsidR="00DE07CA" w:rsidRPr="00C502E6">
              <w:rPr>
                <w:sz w:val="16"/>
                <w:szCs w:val="16"/>
              </w:rPr>
              <w:t xml:space="preserve"> 5′-TTAAAGTTGAAGTTTGACCGGA-3′</w:t>
            </w:r>
          </w:p>
          <w:p w14:paraId="21D3ED5D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502E6">
              <w:rPr>
                <w:sz w:val="16"/>
                <w:szCs w:val="16"/>
              </w:rPr>
              <w:t>RT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P1:5′-</w:t>
            </w:r>
            <w:r w:rsidRPr="00C502E6">
              <w:rPr>
                <w:sz w:val="16"/>
                <w:szCs w:val="16"/>
              </w:rPr>
              <w:t xml:space="preserve"> GGAGTGGGTCGAGGTATTGA-3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A45D822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P2:5′-</w:t>
            </w:r>
            <w:r w:rsidRPr="00C502E6">
              <w:rPr>
                <w:sz w:val="16"/>
                <w:szCs w:val="16"/>
              </w:rPr>
              <w:t>CGGAGGTATCTCAAGGAGCTC-3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448177E7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502E6">
              <w:rPr>
                <w:color w:val="000000"/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  <w:shd w:val="clear" w:color="auto" w:fill="FFFFFF"/>
              </w:rPr>
              <w:t>GGGAGTGGTTCTGCAAGCAG</w:t>
            </w:r>
            <w:r w:rsidRPr="00C502E6">
              <w:rPr>
                <w:sz w:val="16"/>
                <w:szCs w:val="16"/>
              </w:rPr>
              <w:t xml:space="preserve"> 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5E1B3CF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color w:val="000000"/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sz w:val="16"/>
                <w:szCs w:val="16"/>
              </w:rPr>
              <w:t>CAGCGTGGCCCATGTCTGG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2EBBCC57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  <w:shd w:val="clear" w:color="auto" w:fill="FFFFFF"/>
              </w:rPr>
              <w:t>GTGGCGGTAAGGGAGGAGCTG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59AEBA9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 xml:space="preserve"> GCAGTTCGATGATCCATCCGC</w:t>
            </w:r>
            <w:r w:rsidRPr="00C502E6">
              <w:rPr>
                <w:sz w:val="16"/>
                <w:szCs w:val="16"/>
              </w:rPr>
              <w:t xml:space="preserve"> 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34FAC3A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sz w:val="16"/>
                <w:szCs w:val="16"/>
                <w:shd w:val="clear" w:color="auto" w:fill="FFFFFF"/>
              </w:rPr>
              <w:t>GCCAAGGAGGGGTACAGGA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28F1466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GGACGGCCATTGCAGTTACCC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60E530A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 xml:space="preserve">RTP1: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</w:rPr>
              <w:t xml:space="preserve"> CCTGCCGATCTGTCTGGCC-3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E947322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CACTGTCGGTGCTGCTCCG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0011CAA7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color w:val="333333"/>
                <w:sz w:val="16"/>
                <w:szCs w:val="16"/>
                <w:shd w:val="clear" w:color="auto" w:fill="FFFFFF"/>
              </w:rPr>
              <w:t>ATGGCTTCTCCTATTAACTTC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45982057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GCAGAGTAGAATGGAGATTGG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81D81DF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sz w:val="16"/>
                <w:szCs w:val="16"/>
                <w:shd w:val="clear" w:color="auto" w:fill="FFFFFF"/>
              </w:rPr>
              <w:t>ATGGCAGGAATCGCCTTTGG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1F0C2E71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CATTGGACAATGGTGCATGG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15E6437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color w:val="333333"/>
                <w:sz w:val="16"/>
                <w:szCs w:val="16"/>
                <w:shd w:val="clear" w:color="auto" w:fill="FFFFFF"/>
              </w:rPr>
              <w:t>ATGCCGATTTCTCGAATTGC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0D37708B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sz w:val="16"/>
                <w:szCs w:val="16"/>
              </w:rPr>
              <w:t>GGGGTTCAGGACGCACCGT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22E540D1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iCs/>
                <w:color w:val="000000"/>
                <w:kern w:val="24"/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color w:val="333333"/>
                <w:sz w:val="16"/>
                <w:szCs w:val="16"/>
                <w:shd w:val="clear" w:color="auto" w:fill="FFFFFF"/>
              </w:rPr>
              <w:t>ATGGTGGACCAACTCACCGA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4FF44DDE" w14:textId="77777777" w:rsidR="00DA0DAD" w:rsidRPr="00C502E6" w:rsidRDefault="00DA0DAD" w:rsidP="00C502E6">
            <w:pPr>
              <w:autoSpaceDE w:val="0"/>
              <w:autoSpaceDN w:val="0"/>
              <w:snapToGrid w:val="0"/>
              <w:spacing w:line="290" w:lineRule="exact"/>
              <w:contextualSpacing/>
              <w:rPr>
                <w:rFonts w:eastAsia="TimesNewRomanPSMT"/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TCACTTTGCCACCATCATCC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6A5C2379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color w:val="000000"/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 xml:space="preserve">RTP1: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color w:val="333333"/>
                <w:sz w:val="16"/>
                <w:szCs w:val="16"/>
                <w:shd w:val="clear" w:color="auto" w:fill="FFFFFF"/>
              </w:rPr>
              <w:t>ATGGCCATGATTCCACGAATG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6BC9D363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ACTGGACATGGATCTGAATGG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8BF7586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sz w:val="16"/>
                <w:szCs w:val="16"/>
                <w:shd w:val="clear" w:color="auto" w:fill="FFFFFF"/>
              </w:rPr>
              <w:t>GAGACCAAGCAAGCTAAGTC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240C7990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CGCGCGCAACCCCGTATCAG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0DA041A9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color w:val="000000" w:themeColor="text1"/>
                <w:sz w:val="16"/>
                <w:szCs w:val="16"/>
                <w:shd w:val="clear" w:color="auto" w:fill="FFFFFF"/>
              </w:rPr>
              <w:t>ATGGGAAGGGCTCCTTGTTG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803BAA6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color w:val="000000" w:themeColor="text1"/>
                <w:sz w:val="16"/>
                <w:szCs w:val="16"/>
                <w:shd w:val="clear" w:color="auto" w:fill="FFFFFF"/>
              </w:rPr>
              <w:t>ATGGGAAGGGCTCCTTGTTG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221C4C5F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color w:val="333333"/>
                <w:sz w:val="16"/>
                <w:szCs w:val="16"/>
                <w:shd w:val="clear" w:color="auto" w:fill="FFFFFF"/>
              </w:rPr>
              <w:t xml:space="preserve"> ATGGCTGAGCTACAACATTC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2AA98BA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sz w:val="16"/>
                <w:szCs w:val="16"/>
              </w:rPr>
              <w:t xml:space="preserve"> AGCAAGCCTTGTTCAAAACC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5B1E498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 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  <w:shd w:val="clear" w:color="auto" w:fill="FFFFFF"/>
              </w:rPr>
              <w:t xml:space="preserve"> GCACCAACGGGTTGGCCTCA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249B90EF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sz w:val="16"/>
                <w:szCs w:val="16"/>
              </w:rPr>
              <w:t xml:space="preserve"> GAGGTTGCCAGTGTGGTCGG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F13E202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sz w:val="16"/>
                <w:szCs w:val="16"/>
                <w:shd w:val="clear" w:color="auto" w:fill="FFFFFF"/>
              </w:rPr>
              <w:t>CCAAGAGGTGGTGTTGGAGAG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8D267FB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rFonts w:eastAsia="黑体"/>
                <w:sz w:val="16"/>
                <w:szCs w:val="16"/>
              </w:rPr>
              <w:t>GAGCAGCCGCCGCGAAGCGCG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AEBC865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color w:val="000000"/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color w:val="000000" w:themeColor="text1"/>
                <w:sz w:val="16"/>
                <w:szCs w:val="16"/>
                <w:shd w:val="clear" w:color="auto" w:fill="FFFFFF"/>
              </w:rPr>
              <w:t>ATGGCTCAACTAGGGTCGTC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4273BE15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color w:val="000000"/>
                <w:sz w:val="16"/>
                <w:szCs w:val="16"/>
              </w:rPr>
            </w:pPr>
            <w:r w:rsidRPr="00C502E6">
              <w:rPr>
                <w:color w:val="000000"/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color w:val="000000" w:themeColor="text1"/>
                <w:sz w:val="16"/>
                <w:szCs w:val="16"/>
              </w:rPr>
              <w:t>ATGAGTCTGAAGTCCTCC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6D4FFAFA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  <w:shd w:val="clear" w:color="auto" w:fill="FFFFFF"/>
              </w:rPr>
              <w:t>GCAGATTGTGGTATCCTCG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305C305F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 xml:space="preserve">RTP2: </w:t>
            </w:r>
            <w:r w:rsidRPr="00C502E6">
              <w:rPr>
                <w:rFonts w:eastAsia="TimesNewRomanPSMT"/>
                <w:sz w:val="16"/>
                <w:szCs w:val="16"/>
              </w:rPr>
              <w:t>5′</w:t>
            </w:r>
            <w:r w:rsidRPr="00C502E6">
              <w:rPr>
                <w:sz w:val="16"/>
                <w:szCs w:val="16"/>
              </w:rPr>
              <w:t>-</w:t>
            </w:r>
            <w:r w:rsidRPr="00C502E6">
              <w:rPr>
                <w:rFonts w:eastAsia="黑体"/>
                <w:sz w:val="16"/>
                <w:szCs w:val="16"/>
              </w:rPr>
              <w:t>GGAACTCAACCTGTGCTGCC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BB8878C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</w:rPr>
              <w:t>GCCGGGTCCGGGTACTGGA-3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5134FA4C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sz w:val="16"/>
                <w:szCs w:val="16"/>
              </w:rPr>
              <w:t>TGTCCACTCGGTACCAGCTC-3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87319C9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  <w:shd w:val="clear" w:color="auto" w:fill="FFFFFF"/>
              </w:rPr>
              <w:t>ATGGGAAGGGCTCCTTGTTG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2B12E99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sz w:val="16"/>
                <w:szCs w:val="16"/>
              </w:rPr>
              <w:t>CCATGGTCGGCGGCGTAGGC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1255AA15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RTP1:</w:t>
            </w:r>
            <w:r w:rsidRPr="00C502E6">
              <w:rPr>
                <w:rFonts w:eastAsia="TimesNewRomanPSMT"/>
                <w:sz w:val="16"/>
                <w:szCs w:val="16"/>
              </w:rPr>
              <w:t>5′-</w:t>
            </w:r>
            <w:r w:rsidRPr="00C502E6">
              <w:rPr>
                <w:sz w:val="16"/>
                <w:szCs w:val="16"/>
                <w:shd w:val="clear" w:color="auto" w:fill="FFFFFF"/>
              </w:rPr>
              <w:t>CATCATCGTCGTCGTCATCA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  <w:p w14:paraId="7B6A9CE6" w14:textId="77777777" w:rsidR="00560E45" w:rsidRPr="00C502E6" w:rsidRDefault="00DA0DAD" w:rsidP="00C502E6">
            <w:pPr>
              <w:snapToGrid w:val="0"/>
              <w:spacing w:line="290" w:lineRule="exact"/>
              <w:contextualSpacing/>
              <w:rPr>
                <w:rFonts w:eastAsia="TimesNewRomanPSMT"/>
                <w:sz w:val="16"/>
                <w:szCs w:val="16"/>
              </w:rPr>
            </w:pPr>
            <w:r w:rsidRPr="00C502E6">
              <w:rPr>
                <w:sz w:val="16"/>
                <w:szCs w:val="16"/>
              </w:rPr>
              <w:t>RTP2:</w:t>
            </w:r>
            <w:r w:rsidRPr="00C502E6">
              <w:rPr>
                <w:rFonts w:eastAsia="TimesNewRomanPSMT"/>
                <w:sz w:val="16"/>
                <w:szCs w:val="16"/>
              </w:rPr>
              <w:t xml:space="preserve"> 5′-</w:t>
            </w:r>
            <w:r w:rsidRPr="00C502E6">
              <w:rPr>
                <w:rFonts w:eastAsia="黑体"/>
                <w:sz w:val="16"/>
                <w:szCs w:val="16"/>
              </w:rPr>
              <w:t>AGTGGCAATCCGCGGCGGGG</w:t>
            </w:r>
            <w:r w:rsidRPr="00C502E6">
              <w:rPr>
                <w:sz w:val="16"/>
                <w:szCs w:val="16"/>
              </w:rPr>
              <w:t>-3</w:t>
            </w:r>
            <w:r w:rsidRPr="00C502E6">
              <w:rPr>
                <w:rFonts w:eastAsia="TimesNewRomanPSMT"/>
                <w:sz w:val="16"/>
                <w:szCs w:val="16"/>
              </w:rPr>
              <w:t>′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4122960" w14:textId="77777777" w:rsidR="00FD4612" w:rsidRPr="00C502E6" w:rsidRDefault="00FD4612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rFonts w:eastAsia="TimesNewRomanPSMT"/>
                <w:sz w:val="16"/>
                <w:szCs w:val="16"/>
              </w:rPr>
            </w:pPr>
            <w:r w:rsidRPr="00C502E6">
              <w:rPr>
                <w:rFonts w:eastAsia="TimesNewRomanPSMT"/>
                <w:sz w:val="16"/>
                <w:szCs w:val="16"/>
              </w:rPr>
              <w:t>vector construction</w:t>
            </w:r>
          </w:p>
          <w:p w14:paraId="07CA319A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</w:p>
          <w:p w14:paraId="72DD9FBC" w14:textId="77777777" w:rsidR="00612420" w:rsidRPr="00C502E6" w:rsidRDefault="0061242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3B45D161" w14:textId="77777777" w:rsidR="00612420" w:rsidRPr="00C502E6" w:rsidRDefault="0061242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007E473D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077FB034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4897617B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72837F90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39C1B199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56C6FED7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2B2B6A27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3B943129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3F2EC750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00A1249A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4105E7EF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1A9F9A50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77EFAFDF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413B02C9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0FE6ADC4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1FA4FC64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1773470C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3C794C1C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1469A338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33A7550A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3576353A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12E4CEAF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6ED9D687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3607F9C5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6B05D6CD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5A0E6750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759E572E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568367DC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0A344F59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13D4B671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6267CDDD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435175B2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271D0269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1EF23A55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4DB48D98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22A8DB55" w14:textId="77777777" w:rsidR="00F64F00" w:rsidRPr="00C502E6" w:rsidRDefault="00F64F00" w:rsidP="00C502E6">
            <w:pPr>
              <w:autoSpaceDE w:val="0"/>
              <w:autoSpaceDN w:val="0"/>
              <w:snapToGrid w:val="0"/>
              <w:spacing w:line="290" w:lineRule="exact"/>
              <w:ind w:rightChars="-164" w:right="-344"/>
              <w:contextualSpacing/>
              <w:rPr>
                <w:color w:val="000000"/>
                <w:sz w:val="16"/>
                <w:szCs w:val="16"/>
              </w:rPr>
            </w:pPr>
          </w:p>
          <w:p w14:paraId="42F320EC" w14:textId="77777777" w:rsidR="00FD4612" w:rsidRPr="00C502E6" w:rsidRDefault="00F64F00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0442DDCC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</w:p>
          <w:p w14:paraId="14438958" w14:textId="77777777" w:rsidR="00DA0DAD" w:rsidRPr="00C502E6" w:rsidRDefault="00F64F00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  <w:proofErr w:type="spellStart"/>
            <w:r w:rsidRPr="00C502E6">
              <w:rPr>
                <w:color w:val="000000"/>
                <w:sz w:val="16"/>
                <w:szCs w:val="16"/>
              </w:rPr>
              <w:t>qRT</w:t>
            </w:r>
            <w:proofErr w:type="spellEnd"/>
            <w:r w:rsidRPr="00C502E6">
              <w:rPr>
                <w:color w:val="000000"/>
                <w:sz w:val="16"/>
                <w:szCs w:val="16"/>
              </w:rPr>
              <w:t>-PCR</w:t>
            </w:r>
          </w:p>
          <w:p w14:paraId="7DF8AB37" w14:textId="77777777" w:rsidR="00DA0DAD" w:rsidRPr="00C502E6" w:rsidRDefault="00DA0DAD" w:rsidP="00C502E6">
            <w:pPr>
              <w:snapToGrid w:val="0"/>
              <w:spacing w:line="290" w:lineRule="exact"/>
              <w:contextualSpacing/>
              <w:rPr>
                <w:sz w:val="16"/>
                <w:szCs w:val="16"/>
              </w:rPr>
            </w:pPr>
          </w:p>
        </w:tc>
      </w:tr>
    </w:tbl>
    <w:p w14:paraId="29A8466A" w14:textId="77777777" w:rsidR="00C502E6" w:rsidRDefault="00C502E6" w:rsidP="006F4C3C">
      <w:pPr>
        <w:autoSpaceDE w:val="0"/>
        <w:autoSpaceDN w:val="0"/>
        <w:spacing w:line="360" w:lineRule="auto"/>
        <w:jc w:val="center"/>
        <w:rPr>
          <w:b/>
          <w:szCs w:val="21"/>
        </w:rPr>
      </w:pPr>
    </w:p>
    <w:p w14:paraId="37A20D33" w14:textId="7EB018AF" w:rsidR="00811A9B" w:rsidRPr="002A4B7E" w:rsidRDefault="00072AFA" w:rsidP="00037D98">
      <w:pPr>
        <w:widowControl/>
        <w:jc w:val="left"/>
        <w:rPr>
          <w:szCs w:val="21"/>
        </w:rPr>
      </w:pPr>
      <w:r>
        <w:rPr>
          <w:b/>
          <w:szCs w:val="21"/>
        </w:rPr>
        <w:lastRenderedPageBreak/>
        <w:t>Supplementary Table</w:t>
      </w:r>
      <w:r w:rsidR="003F5533" w:rsidRPr="00DD3FA7">
        <w:rPr>
          <w:b/>
          <w:szCs w:val="21"/>
        </w:rPr>
        <w:t xml:space="preserve"> S</w:t>
      </w:r>
      <w:r w:rsidR="003F5533" w:rsidRPr="00DD3FA7">
        <w:rPr>
          <w:rFonts w:hint="eastAsia"/>
          <w:b/>
          <w:szCs w:val="21"/>
        </w:rPr>
        <w:t xml:space="preserve">2 </w:t>
      </w:r>
      <w:r w:rsidR="002A4B7E" w:rsidRPr="00FD13BA">
        <w:rPr>
          <w:szCs w:val="21"/>
        </w:rPr>
        <w:t>Statistical analysis of DEGs in different</w:t>
      </w:r>
      <w:r w:rsidR="002A4B7E">
        <w:rPr>
          <w:rFonts w:hint="eastAsia"/>
          <w:szCs w:val="21"/>
        </w:rPr>
        <w:t xml:space="preserve"> </w:t>
      </w:r>
      <w:r w:rsidR="00EB3D7E">
        <w:rPr>
          <w:szCs w:val="21"/>
        </w:rPr>
        <w:t>samples</w:t>
      </w:r>
      <w:r w:rsidR="002532D6">
        <w:rPr>
          <w:szCs w:val="21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496"/>
        <w:gridCol w:w="1661"/>
        <w:gridCol w:w="1881"/>
        <w:gridCol w:w="1081"/>
      </w:tblGrid>
      <w:tr w:rsidR="008444E4" w:rsidRPr="008444E4" w14:paraId="4638F726" w14:textId="77777777" w:rsidTr="006F4C3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13C4F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-BoldMT"/>
                <w:bCs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D39A4A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-BoldMT" w:hint="eastAsia"/>
                <w:bCs/>
                <w:sz w:val="18"/>
                <w:szCs w:val="18"/>
              </w:rPr>
              <w:t>Case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D2B877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-BoldMT"/>
                <w:bCs/>
                <w:sz w:val="18"/>
                <w:szCs w:val="18"/>
              </w:rPr>
              <w:t>Up-regulated</w:t>
            </w:r>
            <w:r w:rsidR="00BD1E4D">
              <w:rPr>
                <w:rFonts w:eastAsia="TimesNewRomanPS-BoldMT" w:hint="eastAsia"/>
                <w:bCs/>
                <w:sz w:val="18"/>
                <w:szCs w:val="18"/>
              </w:rPr>
              <w:t xml:space="preserve"> </w:t>
            </w:r>
            <w:r w:rsidRPr="008444E4">
              <w:rPr>
                <w:rFonts w:eastAsiaTheme="minorEastAsia"/>
                <w:sz w:val="18"/>
                <w:szCs w:val="18"/>
              </w:rPr>
              <w:t>Genes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FB6DD3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-BoldMT"/>
                <w:bCs/>
                <w:sz w:val="18"/>
                <w:szCs w:val="18"/>
              </w:rPr>
              <w:t>Down-regulated</w:t>
            </w:r>
            <w:r w:rsidRPr="008444E4">
              <w:rPr>
                <w:rFonts w:eastAsiaTheme="minorEastAsia"/>
                <w:sz w:val="18"/>
                <w:szCs w:val="18"/>
              </w:rPr>
              <w:t xml:space="preserve"> Genes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B0F1CC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-BoldMT"/>
                <w:bCs/>
                <w:sz w:val="18"/>
                <w:szCs w:val="18"/>
              </w:rPr>
              <w:t>Total</w:t>
            </w:r>
            <w:r w:rsidRPr="008444E4">
              <w:rPr>
                <w:rFonts w:eastAsia="TimesNewRomanPS-BoldMT" w:hint="eastAsia"/>
                <w:bCs/>
                <w:sz w:val="18"/>
                <w:szCs w:val="18"/>
              </w:rPr>
              <w:t xml:space="preserve"> DEGs</w:t>
            </w:r>
          </w:p>
        </w:tc>
      </w:tr>
      <w:tr w:rsidR="008444E4" w:rsidRPr="008444E4" w14:paraId="41F8A424" w14:textId="77777777" w:rsidTr="006F4C3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26E570E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M_Z44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0E7D4B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D_Z44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E96B7A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29</w:t>
            </w:r>
            <w:r w:rsidR="00042CCC" w:rsidRPr="008444E4">
              <w:rPr>
                <w:rFonts w:eastAsia="TimesNewRomanPSMT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CD213B" w14:textId="77777777" w:rsidR="00D11C40" w:rsidRPr="008444E4" w:rsidRDefault="00D11C40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29</w:t>
            </w:r>
            <w:r w:rsidR="00042CCC" w:rsidRPr="008444E4">
              <w:rPr>
                <w:rFonts w:eastAsia="TimesNewRomanPSMT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809C4A" w14:textId="77777777" w:rsidR="00D11C40" w:rsidRPr="008444E4" w:rsidRDefault="00042CCC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5</w:t>
            </w:r>
            <w:r w:rsidRPr="008444E4">
              <w:rPr>
                <w:rFonts w:eastAsiaTheme="minorEastAsia"/>
                <w:sz w:val="18"/>
                <w:szCs w:val="18"/>
              </w:rPr>
              <w:t>860</w:t>
            </w:r>
          </w:p>
        </w:tc>
      </w:tr>
      <w:tr w:rsidR="008444E4" w:rsidRPr="008444E4" w14:paraId="0D99B559" w14:textId="77777777" w:rsidTr="006F4C3C">
        <w:trPr>
          <w:jc w:val="center"/>
        </w:trPr>
        <w:tc>
          <w:tcPr>
            <w:tcW w:w="0" w:type="auto"/>
          </w:tcPr>
          <w:p w14:paraId="7ABDCA13" w14:textId="77777777" w:rsidR="00C22569" w:rsidRPr="008444E4" w:rsidRDefault="00C22569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M_R15</w:t>
            </w:r>
          </w:p>
        </w:tc>
        <w:tc>
          <w:tcPr>
            <w:tcW w:w="0" w:type="auto"/>
          </w:tcPr>
          <w:p w14:paraId="5DFE224D" w14:textId="77777777" w:rsidR="00C22569" w:rsidRPr="008444E4" w:rsidRDefault="00C22569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D_R15</w:t>
            </w:r>
          </w:p>
        </w:tc>
        <w:tc>
          <w:tcPr>
            <w:tcW w:w="0" w:type="auto"/>
          </w:tcPr>
          <w:p w14:paraId="7976D749" w14:textId="77777777" w:rsidR="00C22569" w:rsidRPr="008444E4" w:rsidRDefault="00C22569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29</w:t>
            </w:r>
            <w:r w:rsidR="00042CCC" w:rsidRPr="008444E4">
              <w:rPr>
                <w:rFonts w:eastAsia="TimesNewRomanPSMT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14:paraId="5F2DFA43" w14:textId="77777777" w:rsidR="00C22569" w:rsidRPr="008444E4" w:rsidRDefault="00C22569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2</w:t>
            </w:r>
            <w:r w:rsidR="00042CCC" w:rsidRPr="008444E4">
              <w:rPr>
                <w:rFonts w:eastAsia="TimesNewRomanPSMT"/>
                <w:sz w:val="18"/>
                <w:szCs w:val="18"/>
              </w:rPr>
              <w:t>824</w:t>
            </w:r>
          </w:p>
        </w:tc>
        <w:tc>
          <w:tcPr>
            <w:tcW w:w="0" w:type="auto"/>
          </w:tcPr>
          <w:p w14:paraId="01E6C82A" w14:textId="77777777" w:rsidR="00C22569" w:rsidRPr="008444E4" w:rsidRDefault="00042CCC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5</w:t>
            </w:r>
            <w:r w:rsidRPr="008444E4">
              <w:rPr>
                <w:rFonts w:eastAsiaTheme="minorEastAsia"/>
                <w:sz w:val="18"/>
                <w:szCs w:val="18"/>
              </w:rPr>
              <w:t>805</w:t>
            </w:r>
          </w:p>
        </w:tc>
      </w:tr>
      <w:tr w:rsidR="008444E4" w:rsidRPr="008444E4" w14:paraId="7AA9B501" w14:textId="77777777" w:rsidTr="006F4C3C">
        <w:trPr>
          <w:jc w:val="center"/>
        </w:trPr>
        <w:tc>
          <w:tcPr>
            <w:tcW w:w="0" w:type="auto"/>
          </w:tcPr>
          <w:p w14:paraId="5CCED2C0" w14:textId="77777777" w:rsidR="00397F4C" w:rsidRPr="008444E4" w:rsidRDefault="00397F4C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Theme="minorEastAsia"/>
                <w:sz w:val="18"/>
                <w:szCs w:val="18"/>
              </w:rPr>
              <w:t>_</w:t>
            </w:r>
            <w:r w:rsidRPr="008444E4">
              <w:rPr>
                <w:rFonts w:eastAsia="TimesNewRomanPSMT"/>
                <w:sz w:val="18"/>
                <w:szCs w:val="18"/>
              </w:rPr>
              <w:t>9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Theme="minorEastAsia"/>
                <w:sz w:val="18"/>
                <w:szCs w:val="18"/>
              </w:rPr>
              <w:t>_4</w:t>
            </w:r>
          </w:p>
        </w:tc>
        <w:tc>
          <w:tcPr>
            <w:tcW w:w="0" w:type="auto"/>
          </w:tcPr>
          <w:p w14:paraId="0578022B" w14:textId="77777777" w:rsidR="00397F4C" w:rsidRPr="008444E4" w:rsidRDefault="00397F4C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Theme="minorEastAsia"/>
                <w:sz w:val="18"/>
                <w:szCs w:val="18"/>
              </w:rPr>
              <w:t>_4</w:t>
            </w:r>
          </w:p>
        </w:tc>
        <w:tc>
          <w:tcPr>
            <w:tcW w:w="0" w:type="auto"/>
          </w:tcPr>
          <w:p w14:paraId="67F7ED1B" w14:textId="77777777" w:rsidR="00397F4C" w:rsidRPr="008444E4" w:rsidRDefault="00B94D91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204</w:t>
            </w:r>
          </w:p>
        </w:tc>
        <w:tc>
          <w:tcPr>
            <w:tcW w:w="0" w:type="auto"/>
          </w:tcPr>
          <w:p w14:paraId="2D501B92" w14:textId="77777777" w:rsidR="00397F4C" w:rsidRPr="008444E4" w:rsidRDefault="00B94D91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471216">
              <w:rPr>
                <w:rFonts w:eastAsiaTheme="minorEastAsia"/>
                <w:sz w:val="18"/>
                <w:szCs w:val="18"/>
              </w:rPr>
              <w:t>1</w:t>
            </w:r>
            <w:r w:rsidR="00471216" w:rsidRPr="00471216">
              <w:rPr>
                <w:rFonts w:eastAsiaTheme="minorEastAsia"/>
                <w:sz w:val="18"/>
                <w:szCs w:val="18"/>
              </w:rPr>
              <w:t>8</w:t>
            </w:r>
            <w:r w:rsidRPr="00471216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753E860E" w14:textId="77777777" w:rsidR="00397F4C" w:rsidRPr="008444E4" w:rsidRDefault="00B94D91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392</w:t>
            </w:r>
          </w:p>
        </w:tc>
      </w:tr>
      <w:tr w:rsidR="008444E4" w:rsidRPr="008444E4" w14:paraId="19059310" w14:textId="77777777" w:rsidTr="006F4C3C">
        <w:trPr>
          <w:jc w:val="center"/>
        </w:trPr>
        <w:tc>
          <w:tcPr>
            <w:tcW w:w="0" w:type="auto"/>
          </w:tcPr>
          <w:p w14:paraId="5B91D32F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Theme="minorEastAsia"/>
                <w:sz w:val="18"/>
                <w:szCs w:val="18"/>
              </w:rPr>
              <w:t>_</w:t>
            </w:r>
            <w:r w:rsidRPr="008444E4">
              <w:rPr>
                <w:rFonts w:eastAsia="TimesNewRomanPSMT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045F9A9A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</w:tcPr>
          <w:p w14:paraId="62BAC854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262</w:t>
            </w:r>
          </w:p>
        </w:tc>
        <w:tc>
          <w:tcPr>
            <w:tcW w:w="0" w:type="auto"/>
          </w:tcPr>
          <w:p w14:paraId="32A43C2C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205</w:t>
            </w:r>
          </w:p>
        </w:tc>
        <w:tc>
          <w:tcPr>
            <w:tcW w:w="0" w:type="auto"/>
          </w:tcPr>
          <w:p w14:paraId="61A52EE9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467</w:t>
            </w:r>
          </w:p>
        </w:tc>
      </w:tr>
      <w:tr w:rsidR="008444E4" w:rsidRPr="008444E4" w14:paraId="35E2F12B" w14:textId="77777777" w:rsidTr="006F4C3C">
        <w:trPr>
          <w:jc w:val="center"/>
        </w:trPr>
        <w:tc>
          <w:tcPr>
            <w:tcW w:w="0" w:type="auto"/>
          </w:tcPr>
          <w:p w14:paraId="05E78E4E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</w:tc>
        <w:tc>
          <w:tcPr>
            <w:tcW w:w="0" w:type="auto"/>
          </w:tcPr>
          <w:p w14:paraId="1F4AF05F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</w:tc>
        <w:tc>
          <w:tcPr>
            <w:tcW w:w="0" w:type="auto"/>
          </w:tcPr>
          <w:p w14:paraId="18F44288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2</w:t>
            </w:r>
            <w:r w:rsidRPr="008444E4"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14:paraId="6DA922F6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2</w:t>
            </w:r>
            <w:r w:rsidRPr="008444E4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14:paraId="0CAF231E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4</w:t>
            </w:r>
            <w:r w:rsidRPr="008444E4">
              <w:rPr>
                <w:rFonts w:eastAsiaTheme="minorEastAsia"/>
                <w:sz w:val="18"/>
                <w:szCs w:val="18"/>
              </w:rPr>
              <w:t>86</w:t>
            </w:r>
          </w:p>
        </w:tc>
      </w:tr>
      <w:tr w:rsidR="008444E4" w:rsidRPr="008444E4" w14:paraId="0BE7E2D6" w14:textId="77777777" w:rsidTr="006F4C3C">
        <w:trPr>
          <w:jc w:val="center"/>
        </w:trPr>
        <w:tc>
          <w:tcPr>
            <w:tcW w:w="0" w:type="auto"/>
          </w:tcPr>
          <w:p w14:paraId="5E4ACC18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eastAsiaTheme="minorEastAsia"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</w:tcPr>
          <w:p w14:paraId="7684ADE0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</w:tcPr>
          <w:p w14:paraId="5B0F5F90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2</w:t>
            </w:r>
            <w:r w:rsidRPr="008444E4">
              <w:rPr>
                <w:rFonts w:eastAsiaTheme="minorEastAsia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14:paraId="77D1F472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2</w:t>
            </w:r>
            <w:r w:rsidRPr="008444E4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14:paraId="4C9BB126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4</w:t>
            </w:r>
            <w:r w:rsidRPr="008444E4">
              <w:rPr>
                <w:rFonts w:eastAsiaTheme="minorEastAsia"/>
                <w:sz w:val="18"/>
                <w:szCs w:val="18"/>
              </w:rPr>
              <w:t>74</w:t>
            </w:r>
          </w:p>
        </w:tc>
      </w:tr>
      <w:tr w:rsidR="008444E4" w:rsidRPr="008444E4" w14:paraId="086149CA" w14:textId="77777777" w:rsidTr="006F4C3C">
        <w:trPr>
          <w:jc w:val="center"/>
        </w:trPr>
        <w:tc>
          <w:tcPr>
            <w:tcW w:w="0" w:type="auto"/>
          </w:tcPr>
          <w:p w14:paraId="59F5F206" w14:textId="77777777" w:rsidR="00584436" w:rsidRPr="008444E4" w:rsidRDefault="00584436" w:rsidP="00D32476">
            <w:pPr>
              <w:autoSpaceDE w:val="0"/>
              <w:autoSpaceDN w:val="0"/>
              <w:ind w:firstLineChars="250" w:firstLine="450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 xml:space="preserve">D_ Z44 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="TimesNewRomanPSMT"/>
                <w:sz w:val="18"/>
                <w:szCs w:val="18"/>
              </w:rPr>
              <w:t>D_R15</w:t>
            </w:r>
          </w:p>
          <w:p w14:paraId="4B52B88E" w14:textId="77777777" w:rsidR="00584436" w:rsidRPr="008444E4" w:rsidRDefault="00584436" w:rsidP="00D32476">
            <w:pPr>
              <w:autoSpaceDE w:val="0"/>
              <w:autoSpaceDN w:val="0"/>
              <w:ind w:firstLineChars="250" w:firstLine="450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 Z44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 xml:space="preserve">_7 </w:t>
            </w:r>
          </w:p>
          <w:p w14:paraId="3F7EFA66" w14:textId="77777777" w:rsidR="00584436" w:rsidRPr="008444E4" w:rsidRDefault="00584436" w:rsidP="00D32476">
            <w:pPr>
              <w:autoSpaceDE w:val="0"/>
              <w:autoSpaceDN w:val="0"/>
              <w:ind w:firstLineChars="250" w:firstLine="450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 Z44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  <w:p w14:paraId="0558FA98" w14:textId="77777777" w:rsidR="00584436" w:rsidRPr="008444E4" w:rsidRDefault="00584436" w:rsidP="00D32476">
            <w:pPr>
              <w:autoSpaceDE w:val="0"/>
              <w:autoSpaceDN w:val="0"/>
              <w:ind w:firstLineChars="250" w:firstLine="450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 Z44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 xml:space="preserve">_9               </w:t>
            </w:r>
          </w:p>
        </w:tc>
        <w:tc>
          <w:tcPr>
            <w:tcW w:w="0" w:type="auto"/>
          </w:tcPr>
          <w:p w14:paraId="41923D09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="006F4C3C">
              <w:rPr>
                <w:rFonts w:eastAsia="TimesNewRomanPSMT"/>
                <w:sz w:val="18"/>
                <w:szCs w:val="18"/>
              </w:rPr>
              <w:t>7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="006F4C3C">
              <w:rPr>
                <w:rFonts w:eastAsia="TimesNewRomanPSMT"/>
                <w:sz w:val="18"/>
                <w:szCs w:val="18"/>
              </w:rPr>
              <w:t>9</w:t>
            </w:r>
          </w:p>
          <w:p w14:paraId="223C555E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 Z44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 xml:space="preserve">_9 </w:t>
            </w:r>
          </w:p>
          <w:p w14:paraId="7FA3BB7B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 R15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</w:p>
          <w:p w14:paraId="475C50B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 R15</w:t>
            </w:r>
            <w:r w:rsidRPr="008444E4">
              <w:rPr>
                <w:sz w:val="18"/>
                <w:szCs w:val="18"/>
              </w:rPr>
              <w:t>﹠</w:t>
            </w:r>
            <w:r w:rsidRPr="008444E4">
              <w:rPr>
                <w:rFonts w:eastAsiaTheme="minorEastAsia" w:hint="eastAsia"/>
                <w:sz w:val="18"/>
                <w:szCs w:val="18"/>
              </w:rPr>
              <w:t>D</w:t>
            </w:r>
            <w:r w:rsidRPr="008444E4">
              <w:rPr>
                <w:rFonts w:eastAsia="TimesNewRomanPSMT"/>
                <w:sz w:val="18"/>
                <w:szCs w:val="18"/>
              </w:rPr>
              <w:t>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</w:p>
        </w:tc>
        <w:tc>
          <w:tcPr>
            <w:tcW w:w="0" w:type="auto"/>
          </w:tcPr>
          <w:p w14:paraId="3B90B5F9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6</w:t>
            </w:r>
            <w:r w:rsidRPr="008444E4">
              <w:rPr>
                <w:rFonts w:eastAsiaTheme="minorEastAsia"/>
                <w:sz w:val="18"/>
                <w:szCs w:val="18"/>
              </w:rPr>
              <w:t>0</w:t>
            </w:r>
          </w:p>
          <w:p w14:paraId="39A1EE38" w14:textId="77777777" w:rsidR="00584436" w:rsidRPr="008444E4" w:rsidRDefault="008444E4" w:rsidP="00BD1E4D">
            <w:pPr>
              <w:autoSpaceDE w:val="0"/>
              <w:autoSpaceDN w:val="0"/>
              <w:ind w:firstLineChars="300" w:firstLine="540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484</w:t>
            </w:r>
          </w:p>
          <w:p w14:paraId="143CAF3E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1</w:t>
            </w:r>
            <w:r w:rsidRPr="008444E4">
              <w:rPr>
                <w:rFonts w:eastAsiaTheme="minorEastAsia"/>
                <w:sz w:val="18"/>
                <w:szCs w:val="18"/>
              </w:rPr>
              <w:t>53</w:t>
            </w:r>
          </w:p>
          <w:p w14:paraId="771B8947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1</w:t>
            </w:r>
            <w:r w:rsidRPr="008444E4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14:paraId="766E6BF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5</w:t>
            </w:r>
            <w:r w:rsidRPr="008444E4">
              <w:rPr>
                <w:rFonts w:eastAsiaTheme="minorEastAsia"/>
                <w:sz w:val="18"/>
                <w:szCs w:val="18"/>
              </w:rPr>
              <w:t>6</w:t>
            </w:r>
          </w:p>
          <w:p w14:paraId="0531CB37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3</w:t>
            </w:r>
            <w:r w:rsidRPr="008444E4">
              <w:rPr>
                <w:rFonts w:eastAsiaTheme="minorEastAsia"/>
                <w:sz w:val="18"/>
                <w:szCs w:val="18"/>
              </w:rPr>
              <w:t>51</w:t>
            </w:r>
          </w:p>
          <w:p w14:paraId="624DABA9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1</w:t>
            </w:r>
            <w:r w:rsidRPr="008444E4">
              <w:rPr>
                <w:rFonts w:eastAsiaTheme="minorEastAsia"/>
                <w:sz w:val="18"/>
                <w:szCs w:val="18"/>
              </w:rPr>
              <w:t>25</w:t>
            </w:r>
          </w:p>
          <w:p w14:paraId="58BF5274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1</w:t>
            </w:r>
            <w:r w:rsidRPr="008444E4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3ECB00BC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1</w:t>
            </w:r>
            <w:r w:rsidRPr="008444E4">
              <w:rPr>
                <w:rFonts w:eastAsiaTheme="minorEastAsia"/>
                <w:sz w:val="18"/>
                <w:szCs w:val="18"/>
              </w:rPr>
              <w:t>06</w:t>
            </w:r>
          </w:p>
          <w:p w14:paraId="0CE808E9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8</w:t>
            </w:r>
            <w:r w:rsidRPr="008444E4">
              <w:rPr>
                <w:rFonts w:eastAsiaTheme="minorEastAsia"/>
                <w:sz w:val="18"/>
                <w:szCs w:val="18"/>
              </w:rPr>
              <w:t>35</w:t>
            </w:r>
          </w:p>
          <w:p w14:paraId="3CAA999A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2</w:t>
            </w:r>
            <w:r w:rsidRPr="008444E4">
              <w:rPr>
                <w:rFonts w:eastAsiaTheme="minorEastAsia"/>
                <w:sz w:val="18"/>
                <w:szCs w:val="18"/>
              </w:rPr>
              <w:t>78</w:t>
            </w:r>
          </w:p>
          <w:p w14:paraId="77D3834E" w14:textId="77777777" w:rsidR="00584436" w:rsidRPr="008444E4" w:rsidRDefault="008444E4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 w:hint="eastAsia"/>
                <w:sz w:val="18"/>
                <w:szCs w:val="18"/>
              </w:rPr>
              <w:t>2</w:t>
            </w:r>
            <w:r w:rsidRPr="008444E4">
              <w:rPr>
                <w:rFonts w:eastAsiaTheme="minorEastAsia"/>
                <w:sz w:val="18"/>
                <w:szCs w:val="18"/>
              </w:rPr>
              <w:t>95</w:t>
            </w:r>
          </w:p>
        </w:tc>
      </w:tr>
      <w:tr w:rsidR="008444E4" w:rsidRPr="008444E4" w14:paraId="5EF9EC43" w14:textId="77777777" w:rsidTr="006F4C3C">
        <w:trPr>
          <w:jc w:val="center"/>
        </w:trPr>
        <w:tc>
          <w:tcPr>
            <w:tcW w:w="0" w:type="auto"/>
          </w:tcPr>
          <w:p w14:paraId="17588701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M_Z44</w:t>
            </w:r>
          </w:p>
        </w:tc>
        <w:tc>
          <w:tcPr>
            <w:tcW w:w="0" w:type="auto"/>
          </w:tcPr>
          <w:p w14:paraId="3A3FE2D1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</w:tc>
        <w:tc>
          <w:tcPr>
            <w:tcW w:w="0" w:type="auto"/>
            <w:vAlign w:val="center"/>
          </w:tcPr>
          <w:p w14:paraId="3FED4145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vAlign w:val="center"/>
          </w:tcPr>
          <w:p w14:paraId="0BEDC9A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478</w:t>
            </w:r>
          </w:p>
        </w:tc>
        <w:tc>
          <w:tcPr>
            <w:tcW w:w="0" w:type="auto"/>
            <w:vAlign w:val="center"/>
          </w:tcPr>
          <w:p w14:paraId="3C5D365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979</w:t>
            </w:r>
          </w:p>
        </w:tc>
      </w:tr>
      <w:tr w:rsidR="008444E4" w:rsidRPr="008444E4" w14:paraId="58C0514D" w14:textId="77777777" w:rsidTr="006F4C3C">
        <w:trPr>
          <w:jc w:val="center"/>
        </w:trPr>
        <w:tc>
          <w:tcPr>
            <w:tcW w:w="0" w:type="auto"/>
          </w:tcPr>
          <w:p w14:paraId="34E9A59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M_Z44</w:t>
            </w:r>
          </w:p>
        </w:tc>
        <w:tc>
          <w:tcPr>
            <w:tcW w:w="0" w:type="auto"/>
          </w:tcPr>
          <w:p w14:paraId="0281CD1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  <w:vAlign w:val="center"/>
          </w:tcPr>
          <w:p w14:paraId="48A50F1E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1289</w:t>
            </w:r>
          </w:p>
        </w:tc>
        <w:tc>
          <w:tcPr>
            <w:tcW w:w="0" w:type="auto"/>
            <w:vAlign w:val="center"/>
          </w:tcPr>
          <w:p w14:paraId="7F41DB19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972</w:t>
            </w:r>
          </w:p>
        </w:tc>
        <w:tc>
          <w:tcPr>
            <w:tcW w:w="0" w:type="auto"/>
            <w:vAlign w:val="center"/>
          </w:tcPr>
          <w:p w14:paraId="1C7F3FD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2261</w:t>
            </w:r>
          </w:p>
        </w:tc>
      </w:tr>
      <w:tr w:rsidR="008444E4" w:rsidRPr="008444E4" w14:paraId="2E6242B2" w14:textId="77777777" w:rsidTr="006F4C3C">
        <w:trPr>
          <w:jc w:val="center"/>
        </w:trPr>
        <w:tc>
          <w:tcPr>
            <w:tcW w:w="0" w:type="auto"/>
          </w:tcPr>
          <w:p w14:paraId="64FBD408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</w:tc>
        <w:tc>
          <w:tcPr>
            <w:tcW w:w="0" w:type="auto"/>
          </w:tcPr>
          <w:p w14:paraId="2C0227A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</w:tc>
        <w:tc>
          <w:tcPr>
            <w:tcW w:w="0" w:type="auto"/>
          </w:tcPr>
          <w:p w14:paraId="69B8D97C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699</w:t>
            </w:r>
          </w:p>
        </w:tc>
        <w:tc>
          <w:tcPr>
            <w:tcW w:w="0" w:type="auto"/>
          </w:tcPr>
          <w:p w14:paraId="737C4861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726</w:t>
            </w:r>
          </w:p>
        </w:tc>
        <w:tc>
          <w:tcPr>
            <w:tcW w:w="0" w:type="auto"/>
          </w:tcPr>
          <w:p w14:paraId="01F1A562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1425</w:t>
            </w:r>
          </w:p>
        </w:tc>
      </w:tr>
      <w:tr w:rsidR="008444E4" w:rsidRPr="008444E4" w14:paraId="1E35A0A6" w14:textId="77777777" w:rsidTr="006F4C3C">
        <w:trPr>
          <w:jc w:val="center"/>
        </w:trPr>
        <w:tc>
          <w:tcPr>
            <w:tcW w:w="0" w:type="auto"/>
          </w:tcPr>
          <w:p w14:paraId="0AA572F2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</w:tcPr>
          <w:p w14:paraId="083774F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</w:tcPr>
          <w:p w14:paraId="528E493F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776</w:t>
            </w:r>
          </w:p>
        </w:tc>
        <w:tc>
          <w:tcPr>
            <w:tcW w:w="0" w:type="auto"/>
          </w:tcPr>
          <w:p w14:paraId="379CCDDA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1968</w:t>
            </w:r>
          </w:p>
        </w:tc>
        <w:tc>
          <w:tcPr>
            <w:tcW w:w="0" w:type="auto"/>
          </w:tcPr>
          <w:p w14:paraId="1592077A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Theme="minorEastAsia"/>
                <w:sz w:val="18"/>
                <w:szCs w:val="18"/>
              </w:rPr>
              <w:t>2744</w:t>
            </w:r>
          </w:p>
        </w:tc>
      </w:tr>
      <w:tr w:rsidR="008444E4" w:rsidRPr="008444E4" w14:paraId="1385E775" w14:textId="77777777" w:rsidTr="006F4C3C">
        <w:trPr>
          <w:jc w:val="center"/>
        </w:trPr>
        <w:tc>
          <w:tcPr>
            <w:tcW w:w="0" w:type="auto"/>
          </w:tcPr>
          <w:p w14:paraId="0A60C52B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D_Z44</w:t>
            </w:r>
          </w:p>
        </w:tc>
        <w:tc>
          <w:tcPr>
            <w:tcW w:w="0" w:type="auto"/>
          </w:tcPr>
          <w:p w14:paraId="3D78B353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_7</w:t>
            </w:r>
          </w:p>
        </w:tc>
        <w:tc>
          <w:tcPr>
            <w:tcW w:w="0" w:type="auto"/>
            <w:vAlign w:val="center"/>
          </w:tcPr>
          <w:p w14:paraId="5A84538A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3201</w:t>
            </w:r>
          </w:p>
        </w:tc>
        <w:tc>
          <w:tcPr>
            <w:tcW w:w="0" w:type="auto"/>
            <w:vAlign w:val="center"/>
          </w:tcPr>
          <w:p w14:paraId="2185AD8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956</w:t>
            </w:r>
          </w:p>
        </w:tc>
        <w:tc>
          <w:tcPr>
            <w:tcW w:w="0" w:type="auto"/>
            <w:vAlign w:val="center"/>
          </w:tcPr>
          <w:p w14:paraId="205FBA97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4157</w:t>
            </w:r>
          </w:p>
        </w:tc>
      </w:tr>
      <w:tr w:rsidR="008444E4" w:rsidRPr="008444E4" w14:paraId="69B242C0" w14:textId="77777777" w:rsidTr="006F4C3C">
        <w:trPr>
          <w:jc w:val="center"/>
        </w:trPr>
        <w:tc>
          <w:tcPr>
            <w:tcW w:w="0" w:type="auto"/>
          </w:tcPr>
          <w:p w14:paraId="130D3A9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D_Z44</w:t>
            </w:r>
          </w:p>
        </w:tc>
        <w:tc>
          <w:tcPr>
            <w:tcW w:w="0" w:type="auto"/>
          </w:tcPr>
          <w:p w14:paraId="7D8E5AF8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 xml:space="preserve">D_ 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_9</w:t>
            </w:r>
          </w:p>
        </w:tc>
        <w:tc>
          <w:tcPr>
            <w:tcW w:w="0" w:type="auto"/>
            <w:vAlign w:val="center"/>
          </w:tcPr>
          <w:p w14:paraId="5944D64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1693</w:t>
            </w:r>
          </w:p>
        </w:tc>
        <w:tc>
          <w:tcPr>
            <w:tcW w:w="0" w:type="auto"/>
            <w:vAlign w:val="center"/>
          </w:tcPr>
          <w:p w14:paraId="40DE2BB4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943</w:t>
            </w:r>
          </w:p>
        </w:tc>
        <w:tc>
          <w:tcPr>
            <w:tcW w:w="0" w:type="auto"/>
            <w:vAlign w:val="center"/>
          </w:tcPr>
          <w:p w14:paraId="263F692A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2636</w:t>
            </w:r>
          </w:p>
        </w:tc>
      </w:tr>
      <w:tr w:rsidR="008444E4" w:rsidRPr="008444E4" w14:paraId="2E3ACE0D" w14:textId="77777777" w:rsidTr="006F4C3C">
        <w:trPr>
          <w:jc w:val="center"/>
        </w:trPr>
        <w:tc>
          <w:tcPr>
            <w:tcW w:w="0" w:type="auto"/>
          </w:tcPr>
          <w:p w14:paraId="76B7BF6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M_R15</w:t>
            </w:r>
          </w:p>
        </w:tc>
        <w:tc>
          <w:tcPr>
            <w:tcW w:w="0" w:type="auto"/>
          </w:tcPr>
          <w:p w14:paraId="0237A639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</w:p>
        </w:tc>
        <w:tc>
          <w:tcPr>
            <w:tcW w:w="0" w:type="auto"/>
            <w:vAlign w:val="center"/>
          </w:tcPr>
          <w:p w14:paraId="2BF0824B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</w:tcPr>
          <w:p w14:paraId="44C349D2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1405</w:t>
            </w:r>
          </w:p>
        </w:tc>
        <w:tc>
          <w:tcPr>
            <w:tcW w:w="0" w:type="auto"/>
            <w:vAlign w:val="center"/>
          </w:tcPr>
          <w:p w14:paraId="12F3CE37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1712</w:t>
            </w:r>
          </w:p>
        </w:tc>
      </w:tr>
      <w:tr w:rsidR="008444E4" w:rsidRPr="008444E4" w14:paraId="1C8AA06A" w14:textId="77777777" w:rsidTr="006F4C3C">
        <w:trPr>
          <w:jc w:val="center"/>
        </w:trPr>
        <w:tc>
          <w:tcPr>
            <w:tcW w:w="0" w:type="auto"/>
          </w:tcPr>
          <w:p w14:paraId="20FF99CC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D_R15</w:t>
            </w:r>
          </w:p>
        </w:tc>
        <w:tc>
          <w:tcPr>
            <w:tcW w:w="0" w:type="auto"/>
          </w:tcPr>
          <w:p w14:paraId="08BBEF1F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 xml:space="preserve">D_ 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</w:p>
        </w:tc>
        <w:tc>
          <w:tcPr>
            <w:tcW w:w="0" w:type="auto"/>
            <w:vAlign w:val="center"/>
          </w:tcPr>
          <w:p w14:paraId="2CD11ABB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868</w:t>
            </w:r>
          </w:p>
        </w:tc>
        <w:tc>
          <w:tcPr>
            <w:tcW w:w="0" w:type="auto"/>
            <w:vAlign w:val="center"/>
          </w:tcPr>
          <w:p w14:paraId="6CFB40B0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1233</w:t>
            </w:r>
          </w:p>
        </w:tc>
        <w:tc>
          <w:tcPr>
            <w:tcW w:w="0" w:type="auto"/>
            <w:vAlign w:val="center"/>
          </w:tcPr>
          <w:p w14:paraId="7DED8816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2101</w:t>
            </w:r>
          </w:p>
        </w:tc>
      </w:tr>
      <w:tr w:rsidR="008444E4" w:rsidRPr="008444E4" w14:paraId="78C15B41" w14:textId="77777777" w:rsidTr="006F4C3C">
        <w:trPr>
          <w:jc w:val="center"/>
        </w:trPr>
        <w:tc>
          <w:tcPr>
            <w:tcW w:w="0" w:type="auto"/>
          </w:tcPr>
          <w:p w14:paraId="0D38D60E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M_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</w:p>
        </w:tc>
        <w:tc>
          <w:tcPr>
            <w:tcW w:w="0" w:type="auto"/>
          </w:tcPr>
          <w:p w14:paraId="58789EDE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="TimesNewRomanPSMT"/>
                <w:sz w:val="18"/>
                <w:szCs w:val="18"/>
              </w:rPr>
            </w:pPr>
            <w:r w:rsidRPr="008444E4">
              <w:rPr>
                <w:rFonts w:eastAsia="TimesNewRomanPSMT"/>
                <w:sz w:val="18"/>
                <w:szCs w:val="18"/>
              </w:rPr>
              <w:t>D_</w:t>
            </w:r>
            <w:r w:rsidRPr="008444E4">
              <w:rPr>
                <w:rFonts w:hint="eastAsia"/>
                <w:sz w:val="18"/>
                <w:szCs w:val="18"/>
              </w:rPr>
              <w:t>OE</w:t>
            </w:r>
            <w:r w:rsidRPr="008444E4">
              <w:rPr>
                <w:rFonts w:eastAsia="TimesNewRomanPSMT"/>
                <w:sz w:val="18"/>
                <w:szCs w:val="18"/>
              </w:rPr>
              <w:t>_4</w:t>
            </w:r>
          </w:p>
        </w:tc>
        <w:tc>
          <w:tcPr>
            <w:tcW w:w="0" w:type="auto"/>
            <w:vAlign w:val="center"/>
          </w:tcPr>
          <w:p w14:paraId="267384F0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vAlign w:val="center"/>
          </w:tcPr>
          <w:p w14:paraId="38BFC04F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vAlign w:val="center"/>
          </w:tcPr>
          <w:p w14:paraId="2F41575D" w14:textId="77777777" w:rsidR="00584436" w:rsidRPr="008444E4" w:rsidRDefault="00584436" w:rsidP="00D3247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4E4">
              <w:rPr>
                <w:sz w:val="18"/>
                <w:szCs w:val="18"/>
              </w:rPr>
              <w:t>1053</w:t>
            </w:r>
          </w:p>
        </w:tc>
      </w:tr>
    </w:tbl>
    <w:p w14:paraId="2CD6CFF7" w14:textId="77777777" w:rsidR="005D308F" w:rsidRPr="00E32FA1" w:rsidRDefault="00BD1E4D" w:rsidP="005D308F">
      <w:pPr>
        <w:snapToGrid w:val="0"/>
        <w:spacing w:line="360" w:lineRule="auto"/>
        <w:contextualSpacing/>
        <w:rPr>
          <w:szCs w:val="21"/>
        </w:rPr>
      </w:pPr>
      <w:r w:rsidRPr="00BD1E4D">
        <w:rPr>
          <w:szCs w:val="21"/>
        </w:rPr>
        <w:t>Control</w:t>
      </w:r>
      <w:r w:rsidRPr="00BD1E4D">
        <w:rPr>
          <w:rFonts w:hint="eastAsia"/>
          <w:szCs w:val="21"/>
        </w:rPr>
        <w:t xml:space="preserve">: </w:t>
      </w:r>
      <w:r w:rsidRPr="00BD1E4D">
        <w:rPr>
          <w:szCs w:val="21"/>
        </w:rPr>
        <w:t>control group;</w:t>
      </w:r>
      <w:r w:rsidRPr="00BD1E4D">
        <w:rPr>
          <w:rFonts w:hint="eastAsia"/>
          <w:szCs w:val="21"/>
        </w:rPr>
        <w:t xml:space="preserve"> </w:t>
      </w:r>
      <w:r w:rsidRPr="00BD1E4D">
        <w:rPr>
          <w:szCs w:val="21"/>
        </w:rPr>
        <w:t>Case</w:t>
      </w:r>
      <w:r w:rsidRPr="00BD1E4D">
        <w:rPr>
          <w:rFonts w:hint="eastAsia"/>
          <w:szCs w:val="21"/>
        </w:rPr>
        <w:t xml:space="preserve">: </w:t>
      </w:r>
      <w:r w:rsidRPr="00BD1E4D">
        <w:rPr>
          <w:szCs w:val="21"/>
        </w:rPr>
        <w:t>experimental group (</w:t>
      </w:r>
      <w:r w:rsidRPr="00BD1E4D">
        <w:rPr>
          <w:rFonts w:hint="eastAsia"/>
          <w:szCs w:val="21"/>
        </w:rPr>
        <w:t>t</w:t>
      </w:r>
      <w:r w:rsidRPr="00BD1E4D">
        <w:rPr>
          <w:szCs w:val="21"/>
        </w:rPr>
        <w:t>reatment group);</w:t>
      </w:r>
      <w:r w:rsidRPr="00BD1E4D">
        <w:rPr>
          <w:rFonts w:hint="eastAsia"/>
          <w:szCs w:val="21"/>
        </w:rPr>
        <w:t xml:space="preserve"> </w:t>
      </w:r>
      <w:r w:rsidRPr="00BD1E4D">
        <w:rPr>
          <w:szCs w:val="21"/>
        </w:rPr>
        <w:t>Upregulated genes: upregulated genes in the case group compared with the control group; Downregulated genes: downregulated genes in the case group compared with the control group;</w:t>
      </w:r>
      <w:r w:rsidRPr="00BD1E4D">
        <w:rPr>
          <w:rFonts w:hint="eastAsia"/>
          <w:szCs w:val="21"/>
        </w:rPr>
        <w:t xml:space="preserve"> </w:t>
      </w:r>
      <w:r w:rsidRPr="00BD1E4D">
        <w:rPr>
          <w:szCs w:val="21"/>
        </w:rPr>
        <w:t>Total DEGs</w:t>
      </w:r>
      <w:r w:rsidRPr="00BD1E4D">
        <w:rPr>
          <w:rFonts w:hint="eastAsia"/>
          <w:szCs w:val="21"/>
        </w:rPr>
        <w:t xml:space="preserve">: </w:t>
      </w:r>
      <w:r w:rsidRPr="00BD1E4D">
        <w:rPr>
          <w:szCs w:val="21"/>
        </w:rPr>
        <w:t xml:space="preserve">DEGs between the case group and the control group. R15, Z44: Wild-type receptor control R15 and </w:t>
      </w:r>
      <w:proofErr w:type="spellStart"/>
      <w:r w:rsidRPr="00BD1E4D">
        <w:rPr>
          <w:szCs w:val="21"/>
        </w:rPr>
        <w:t>Zhongmian</w:t>
      </w:r>
      <w:proofErr w:type="spellEnd"/>
      <w:r w:rsidRPr="00BD1E4D">
        <w:rPr>
          <w:szCs w:val="21"/>
        </w:rPr>
        <w:t xml:space="preserve"> 44; </w:t>
      </w:r>
      <w:r w:rsidR="005D308F" w:rsidRPr="00E32FA1">
        <w:rPr>
          <w:szCs w:val="21"/>
        </w:rPr>
        <w:t xml:space="preserve">OE-4, </w:t>
      </w:r>
      <w:r w:rsidR="005D308F" w:rsidRPr="00F30FBE">
        <w:rPr>
          <w:i/>
          <w:szCs w:val="21"/>
        </w:rPr>
        <w:t>AtSTZ1-</w:t>
      </w:r>
      <w:r w:rsidR="005D308F" w:rsidRPr="00E32FA1">
        <w:rPr>
          <w:szCs w:val="21"/>
        </w:rPr>
        <w:t xml:space="preserve">overexpressing transgenic cotton lines 4 generated using R15 as explants; OE-7, -9: </w:t>
      </w:r>
      <w:r w:rsidR="005D308F" w:rsidRPr="00F30FBE">
        <w:rPr>
          <w:i/>
          <w:szCs w:val="21"/>
        </w:rPr>
        <w:t>AtSTZ1</w:t>
      </w:r>
      <w:r w:rsidR="005D308F" w:rsidRPr="00E32FA1">
        <w:rPr>
          <w:szCs w:val="21"/>
        </w:rPr>
        <w:t xml:space="preserve">-overexpressing transgenic cotton lines 7 and 9 generated using </w:t>
      </w:r>
      <w:proofErr w:type="spellStart"/>
      <w:r w:rsidR="005D308F" w:rsidRPr="00E32FA1">
        <w:rPr>
          <w:szCs w:val="21"/>
        </w:rPr>
        <w:t>Zhongmian</w:t>
      </w:r>
      <w:proofErr w:type="spellEnd"/>
      <w:r w:rsidR="005D308F" w:rsidRPr="00E32FA1">
        <w:rPr>
          <w:szCs w:val="21"/>
        </w:rPr>
        <w:t xml:space="preserve"> 44 as explants.</w:t>
      </w:r>
      <w:r w:rsidR="005D308F">
        <w:rPr>
          <w:szCs w:val="21"/>
        </w:rPr>
        <w:t xml:space="preserve"> </w:t>
      </w:r>
      <w:r w:rsidRPr="00BD1E4D">
        <w:rPr>
          <w:szCs w:val="21"/>
        </w:rPr>
        <w:t>M: mock,</w:t>
      </w:r>
      <w:r w:rsidRPr="00BD1E4D">
        <w:rPr>
          <w:szCs w:val="21"/>
          <w:shd w:val="clear" w:color="auto" w:fill="FFFFFF"/>
        </w:rPr>
        <w:t xml:space="preserve"> under normal growth conditions</w:t>
      </w:r>
      <w:r w:rsidRPr="00BD1E4D">
        <w:rPr>
          <w:szCs w:val="21"/>
        </w:rPr>
        <w:t>; D:</w:t>
      </w:r>
      <w:r w:rsidRPr="00BD1E4D">
        <w:rPr>
          <w:szCs w:val="21"/>
          <w:shd w:val="clear" w:color="auto" w:fill="FFFFFF"/>
        </w:rPr>
        <w:t xml:space="preserve"> under</w:t>
      </w:r>
      <w:r w:rsidRPr="00BD1E4D">
        <w:rPr>
          <w:szCs w:val="21"/>
        </w:rPr>
        <w:t xml:space="preserve"> drought treatment.</w:t>
      </w:r>
      <w:r w:rsidR="005D308F" w:rsidRPr="005D308F">
        <w:rPr>
          <w:szCs w:val="21"/>
        </w:rPr>
        <w:t xml:space="preserve"> </w:t>
      </w:r>
    </w:p>
    <w:p w14:paraId="47F4FA3E" w14:textId="77777777" w:rsidR="00BD1E4D" w:rsidRPr="00BD1E4D" w:rsidRDefault="00BD1E4D" w:rsidP="00BD1E4D">
      <w:pPr>
        <w:spacing w:line="360" w:lineRule="auto"/>
        <w:rPr>
          <w:szCs w:val="21"/>
        </w:rPr>
      </w:pPr>
    </w:p>
    <w:p w14:paraId="1C30E941" w14:textId="2D092EF9" w:rsidR="00C72E5C" w:rsidRPr="00185681" w:rsidRDefault="00BD1E4D" w:rsidP="00193D74">
      <w:pPr>
        <w:autoSpaceDE w:val="0"/>
        <w:autoSpaceDN w:val="0"/>
        <w:spacing w:line="360" w:lineRule="auto"/>
        <w:contextualSpacing/>
        <w:rPr>
          <w:szCs w:val="21"/>
        </w:rPr>
      </w:pPr>
      <w:r>
        <w:rPr>
          <w:b/>
          <w:szCs w:val="21"/>
        </w:rPr>
        <w:br w:type="page"/>
      </w:r>
      <w:r w:rsidR="00072AFA">
        <w:rPr>
          <w:b/>
          <w:szCs w:val="21"/>
        </w:rPr>
        <w:lastRenderedPageBreak/>
        <w:t>Supplementary Table</w:t>
      </w:r>
      <w:r w:rsidR="00193D74" w:rsidRPr="00185681">
        <w:rPr>
          <w:b/>
          <w:szCs w:val="21"/>
        </w:rPr>
        <w:t xml:space="preserve"> </w:t>
      </w:r>
      <w:r w:rsidR="00193D74" w:rsidRPr="00185681">
        <w:rPr>
          <w:rFonts w:hint="eastAsia"/>
          <w:b/>
          <w:szCs w:val="21"/>
        </w:rPr>
        <w:t xml:space="preserve">S3 </w:t>
      </w:r>
      <w:r w:rsidR="00185681" w:rsidRPr="00185681">
        <w:rPr>
          <w:szCs w:val="21"/>
        </w:rPr>
        <w:t xml:space="preserve">Majorly upregulated genes in </w:t>
      </w:r>
      <w:r w:rsidR="00185681" w:rsidRPr="00185681">
        <w:rPr>
          <w:i/>
          <w:szCs w:val="21"/>
        </w:rPr>
        <w:t xml:space="preserve">AtSTZ1 </w:t>
      </w:r>
      <w:r w:rsidR="00185681" w:rsidRPr="00185681">
        <w:rPr>
          <w:szCs w:val="21"/>
        </w:rPr>
        <w:t xml:space="preserve">transgenic cotton lines </w:t>
      </w:r>
      <w:r w:rsidR="00185681" w:rsidRPr="00185681">
        <w:rPr>
          <w:rFonts w:hint="eastAsia"/>
          <w:szCs w:val="21"/>
        </w:rPr>
        <w:t>following</w:t>
      </w:r>
      <w:r w:rsidR="00185681" w:rsidRPr="00185681">
        <w:rPr>
          <w:szCs w:val="21"/>
        </w:rPr>
        <w:t xml:space="preserve"> drought stress according to the RNA-Seq data</w:t>
      </w:r>
      <w:r w:rsidR="002532D6">
        <w:rPr>
          <w:szCs w:val="21"/>
        </w:rPr>
        <w:t>.</w:t>
      </w:r>
    </w:p>
    <w:tbl>
      <w:tblPr>
        <w:tblW w:w="5000" w:type="pct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417"/>
        <w:gridCol w:w="2694"/>
        <w:gridCol w:w="4325"/>
      </w:tblGrid>
      <w:tr w:rsidR="0060534A" w:rsidRPr="0060534A" w14:paraId="7DEA9879" w14:textId="77777777" w:rsidTr="00911206">
        <w:trPr>
          <w:trHeight w:val="168"/>
        </w:trPr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711617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sz w:val="18"/>
                <w:szCs w:val="18"/>
              </w:rPr>
              <w:t>Gene name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694207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sz w:val="18"/>
                <w:szCs w:val="18"/>
              </w:rPr>
              <w:t>Gene ID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</w:tcPr>
          <w:p w14:paraId="4D16DFEF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 w:hint="eastAsia"/>
                <w:bCs/>
                <w:sz w:val="18"/>
                <w:szCs w:val="18"/>
              </w:rPr>
              <w:t>Type</w:t>
            </w:r>
          </w:p>
        </w:tc>
        <w:tc>
          <w:tcPr>
            <w:tcW w:w="22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99A20E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Function</w:t>
            </w:r>
            <w:r w:rsidR="00193D74">
              <w:rPr>
                <w:rFonts w:ascii="PalatinoLinotype-Bold" w:hAnsi="PalatinoLinotype-Bold" w:cs="PalatinoLinotype-Bold" w:hint="eastAsia"/>
                <w:bCs/>
                <w:sz w:val="18"/>
                <w:szCs w:val="18"/>
              </w:rPr>
              <w:t xml:space="preserve"> </w:t>
            </w:r>
            <w:r w:rsidRPr="0060534A">
              <w:rPr>
                <w:rFonts w:hint="eastAsia"/>
                <w:sz w:val="18"/>
                <w:szCs w:val="18"/>
              </w:rPr>
              <w:t>a</w:t>
            </w:r>
            <w:r w:rsidRPr="0060534A">
              <w:rPr>
                <w:sz w:val="18"/>
                <w:szCs w:val="18"/>
              </w:rPr>
              <w:t>nnotation</w:t>
            </w:r>
          </w:p>
        </w:tc>
      </w:tr>
      <w:tr w:rsidR="0060534A" w:rsidRPr="0060534A" w14:paraId="58990522" w14:textId="77777777" w:rsidTr="00911206">
        <w:trPr>
          <w:trHeight w:val="255"/>
        </w:trPr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</w:tcPr>
          <w:p w14:paraId="2BE84C4D" w14:textId="77777777" w:rsidR="00592FEC" w:rsidRPr="00C95564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GhLRK10</w:t>
            </w:r>
          </w:p>
        </w:tc>
        <w:tc>
          <w:tcPr>
            <w:tcW w:w="727" w:type="pct"/>
            <w:tcBorders>
              <w:top w:val="single" w:sz="4" w:space="0" w:color="auto"/>
            </w:tcBorders>
            <w:noWrap/>
            <w:vAlign w:val="bottom"/>
          </w:tcPr>
          <w:p w14:paraId="09C3EC09" w14:textId="77777777" w:rsidR="00592FEC" w:rsidRPr="0060534A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GH_A01G0439</w:t>
            </w:r>
          </w:p>
        </w:tc>
        <w:tc>
          <w:tcPr>
            <w:tcW w:w="1382" w:type="pct"/>
            <w:tcBorders>
              <w:top w:val="single" w:sz="4" w:space="0" w:color="auto"/>
            </w:tcBorders>
          </w:tcPr>
          <w:p w14:paraId="3C42C260" w14:textId="77777777" w:rsidR="00592FEC" w:rsidRPr="0060534A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kinase</w:t>
            </w:r>
          </w:p>
        </w:tc>
        <w:tc>
          <w:tcPr>
            <w:tcW w:w="2219" w:type="pct"/>
            <w:tcBorders>
              <w:top w:val="single" w:sz="4" w:space="0" w:color="auto"/>
            </w:tcBorders>
            <w:noWrap/>
          </w:tcPr>
          <w:p w14:paraId="6827C40D" w14:textId="77777777" w:rsidR="00592FEC" w:rsidRPr="0060534A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PR5-like receptor kinase</w:t>
            </w:r>
          </w:p>
        </w:tc>
      </w:tr>
      <w:tr w:rsidR="0060534A" w:rsidRPr="0060534A" w14:paraId="0A1D3A91" w14:textId="77777777" w:rsidTr="00911206">
        <w:trPr>
          <w:trHeight w:val="255"/>
        </w:trPr>
        <w:tc>
          <w:tcPr>
            <w:tcW w:w="672" w:type="pct"/>
            <w:noWrap/>
          </w:tcPr>
          <w:p w14:paraId="0166BE19" w14:textId="77777777" w:rsidR="001A7BDF" w:rsidRPr="00C95564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 xml:space="preserve">GhTMK1-L </w:t>
            </w:r>
          </w:p>
          <w:p w14:paraId="5D978944" w14:textId="77777777" w:rsidR="00592FEC" w:rsidRPr="00C95564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GhRGI3</w:t>
            </w:r>
          </w:p>
        </w:tc>
        <w:tc>
          <w:tcPr>
            <w:tcW w:w="727" w:type="pct"/>
            <w:noWrap/>
          </w:tcPr>
          <w:p w14:paraId="1979DAC9" w14:textId="77777777" w:rsidR="001A7BDF" w:rsidRPr="0060534A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GH_A01G2189</w:t>
            </w:r>
          </w:p>
          <w:p w14:paraId="72CB113B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GH_A04G0041</w:t>
            </w:r>
          </w:p>
        </w:tc>
        <w:tc>
          <w:tcPr>
            <w:tcW w:w="1382" w:type="pct"/>
          </w:tcPr>
          <w:p w14:paraId="7360F7D2" w14:textId="77777777" w:rsidR="001A7BDF" w:rsidRPr="0060534A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kinase</w:t>
            </w:r>
          </w:p>
          <w:p w14:paraId="6A102900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kinase</w:t>
            </w:r>
          </w:p>
        </w:tc>
        <w:tc>
          <w:tcPr>
            <w:tcW w:w="2219" w:type="pct"/>
            <w:noWrap/>
          </w:tcPr>
          <w:p w14:paraId="0901CCA1" w14:textId="77777777" w:rsidR="001A7BDF" w:rsidRPr="0060534A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receptor protein kinase TMK1-like</w:t>
            </w:r>
          </w:p>
          <w:p w14:paraId="2513F7FC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LRR receptor-like serine/threonine-protein kinase</w:t>
            </w:r>
          </w:p>
        </w:tc>
      </w:tr>
      <w:tr w:rsidR="0060534A" w:rsidRPr="0060534A" w14:paraId="6EBD77E4" w14:textId="77777777" w:rsidTr="00911206">
        <w:trPr>
          <w:trHeight w:val="255"/>
        </w:trPr>
        <w:tc>
          <w:tcPr>
            <w:tcW w:w="672" w:type="pct"/>
            <w:noWrap/>
          </w:tcPr>
          <w:p w14:paraId="1E5C931C" w14:textId="77777777" w:rsidR="00592FEC" w:rsidRPr="00C95564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</w:t>
            </w:r>
            <w:r w:rsidRPr="00C95564">
              <w:rPr>
                <w:rFonts w:ascii="PalatinoLinotype-Bold" w:hAnsi="PalatinoLinotype-Bold" w:cs="PalatinoLinotype-Bold" w:hint="eastAsia"/>
                <w:bCs/>
                <w:i/>
                <w:iCs/>
                <w:sz w:val="18"/>
                <w:szCs w:val="18"/>
              </w:rPr>
              <w:t>h</w:t>
            </w: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BAK1</w:t>
            </w:r>
          </w:p>
        </w:tc>
        <w:tc>
          <w:tcPr>
            <w:tcW w:w="727" w:type="pct"/>
            <w:noWrap/>
          </w:tcPr>
          <w:p w14:paraId="6084691E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GH_A12G2843</w:t>
            </w:r>
          </w:p>
        </w:tc>
        <w:tc>
          <w:tcPr>
            <w:tcW w:w="1382" w:type="pct"/>
          </w:tcPr>
          <w:p w14:paraId="52C19CD5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kinase</w:t>
            </w:r>
          </w:p>
        </w:tc>
        <w:tc>
          <w:tcPr>
            <w:tcW w:w="2219" w:type="pct"/>
            <w:noWrap/>
          </w:tcPr>
          <w:p w14:paraId="68AA77A9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LRR receptor-like serine/threonine-protein kinase</w:t>
            </w:r>
          </w:p>
        </w:tc>
      </w:tr>
      <w:tr w:rsidR="0060534A" w:rsidRPr="0060534A" w14:paraId="1D18DE18" w14:textId="77777777" w:rsidTr="00911206">
        <w:trPr>
          <w:trHeight w:val="255"/>
        </w:trPr>
        <w:tc>
          <w:tcPr>
            <w:tcW w:w="672" w:type="pct"/>
            <w:noWrap/>
          </w:tcPr>
          <w:p w14:paraId="75AD5C70" w14:textId="77777777" w:rsidR="00592FEC" w:rsidRPr="00C95564" w:rsidRDefault="001A7BDF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 w:hint="eastAsia"/>
                <w:bCs/>
                <w:i/>
                <w:iCs/>
                <w:sz w:val="18"/>
                <w:szCs w:val="18"/>
              </w:rPr>
              <w:t>Gh</w:t>
            </w: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LRR60</w:t>
            </w:r>
          </w:p>
        </w:tc>
        <w:tc>
          <w:tcPr>
            <w:tcW w:w="727" w:type="pct"/>
            <w:noWrap/>
          </w:tcPr>
          <w:p w14:paraId="16C02336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GH_A02G1960</w:t>
            </w:r>
          </w:p>
        </w:tc>
        <w:tc>
          <w:tcPr>
            <w:tcW w:w="1382" w:type="pct"/>
          </w:tcPr>
          <w:p w14:paraId="64137F18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kinase</w:t>
            </w:r>
          </w:p>
        </w:tc>
        <w:tc>
          <w:tcPr>
            <w:tcW w:w="2219" w:type="pct"/>
            <w:noWrap/>
          </w:tcPr>
          <w:p w14:paraId="5AFFA990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LRR receptor-like serine/threonine-protein kinase</w:t>
            </w:r>
          </w:p>
        </w:tc>
      </w:tr>
      <w:tr w:rsidR="0060534A" w:rsidRPr="0060534A" w14:paraId="3E3C3C73" w14:textId="77777777" w:rsidTr="00911206">
        <w:trPr>
          <w:trHeight w:val="255"/>
        </w:trPr>
        <w:tc>
          <w:tcPr>
            <w:tcW w:w="672" w:type="pct"/>
            <w:noWrap/>
          </w:tcPr>
          <w:p w14:paraId="5E0CFDF5" w14:textId="77777777" w:rsidR="00592FEC" w:rsidRPr="00C95564" w:rsidRDefault="000C236F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GhPERK2</w:t>
            </w:r>
          </w:p>
        </w:tc>
        <w:tc>
          <w:tcPr>
            <w:tcW w:w="727" w:type="pct"/>
            <w:noWrap/>
            <w:vAlign w:val="bottom"/>
          </w:tcPr>
          <w:p w14:paraId="33778588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GH_D02G0727</w:t>
            </w:r>
          </w:p>
        </w:tc>
        <w:tc>
          <w:tcPr>
            <w:tcW w:w="1382" w:type="pct"/>
          </w:tcPr>
          <w:p w14:paraId="0B4A90F8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sz w:val="18"/>
                <w:szCs w:val="18"/>
              </w:rPr>
              <w:t>kinase</w:t>
            </w:r>
          </w:p>
        </w:tc>
        <w:tc>
          <w:tcPr>
            <w:tcW w:w="2219" w:type="pct"/>
            <w:noWrap/>
          </w:tcPr>
          <w:p w14:paraId="46A83669" w14:textId="77777777" w:rsidR="00592FEC" w:rsidRPr="0060534A" w:rsidRDefault="00D31385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proline-rich receptor-like protein kinase</w:t>
            </w:r>
          </w:p>
        </w:tc>
      </w:tr>
      <w:tr w:rsidR="0060534A" w:rsidRPr="0060534A" w14:paraId="77B0ADBA" w14:textId="77777777" w:rsidTr="00911206">
        <w:trPr>
          <w:trHeight w:val="255"/>
        </w:trPr>
        <w:tc>
          <w:tcPr>
            <w:tcW w:w="672" w:type="pct"/>
            <w:noWrap/>
          </w:tcPr>
          <w:p w14:paraId="27E7ED9B" w14:textId="77777777" w:rsidR="00592FEC" w:rsidRPr="00C95564" w:rsidRDefault="000C236F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GhTIP2-1</w:t>
            </w:r>
          </w:p>
        </w:tc>
        <w:tc>
          <w:tcPr>
            <w:tcW w:w="727" w:type="pct"/>
            <w:noWrap/>
          </w:tcPr>
          <w:p w14:paraId="07932762" w14:textId="77777777" w:rsidR="00592FEC" w:rsidRPr="0060534A" w:rsidRDefault="004410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GH_D03G0641</w:t>
            </w:r>
          </w:p>
        </w:tc>
        <w:tc>
          <w:tcPr>
            <w:tcW w:w="1382" w:type="pct"/>
          </w:tcPr>
          <w:p w14:paraId="335A8670" w14:textId="77777777" w:rsidR="00592FEC" w:rsidRPr="0060534A" w:rsidRDefault="004410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  <w:lang w:val="fr-FR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Functional gene</w:t>
            </w:r>
          </w:p>
        </w:tc>
        <w:tc>
          <w:tcPr>
            <w:tcW w:w="2219" w:type="pct"/>
            <w:noWrap/>
          </w:tcPr>
          <w:p w14:paraId="32E43421" w14:textId="77777777" w:rsidR="00592FEC" w:rsidRPr="0060534A" w:rsidRDefault="004410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  <w:lang w:val="fr-FR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aquaporin</w:t>
            </w:r>
          </w:p>
        </w:tc>
      </w:tr>
      <w:tr w:rsidR="0060534A" w:rsidRPr="0060534A" w14:paraId="5E8FBB4B" w14:textId="77777777" w:rsidTr="00911206">
        <w:trPr>
          <w:trHeight w:val="255"/>
        </w:trPr>
        <w:tc>
          <w:tcPr>
            <w:tcW w:w="672" w:type="pct"/>
            <w:noWrap/>
          </w:tcPr>
          <w:p w14:paraId="5005AD4F" w14:textId="77777777" w:rsidR="00592FEC" w:rsidRPr="00C95564" w:rsidRDefault="000C236F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GhTIP1-3</w:t>
            </w:r>
          </w:p>
        </w:tc>
        <w:tc>
          <w:tcPr>
            <w:tcW w:w="727" w:type="pct"/>
            <w:noWrap/>
          </w:tcPr>
          <w:p w14:paraId="04D6898B" w14:textId="77777777" w:rsidR="00592FEC" w:rsidRPr="0060534A" w:rsidRDefault="004410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GH_D13G2562</w:t>
            </w:r>
          </w:p>
        </w:tc>
        <w:tc>
          <w:tcPr>
            <w:tcW w:w="1382" w:type="pct"/>
          </w:tcPr>
          <w:p w14:paraId="356744CE" w14:textId="77777777" w:rsidR="00592FEC" w:rsidRPr="0060534A" w:rsidRDefault="004410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Functional gene</w:t>
            </w:r>
          </w:p>
        </w:tc>
        <w:tc>
          <w:tcPr>
            <w:tcW w:w="2219" w:type="pct"/>
            <w:noWrap/>
          </w:tcPr>
          <w:p w14:paraId="55C76C39" w14:textId="77777777" w:rsidR="00592FEC" w:rsidRPr="0060534A" w:rsidRDefault="004410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 xml:space="preserve">aquaporin </w:t>
            </w:r>
          </w:p>
        </w:tc>
      </w:tr>
      <w:tr w:rsidR="0060534A" w:rsidRPr="0060534A" w14:paraId="04009417" w14:textId="77777777" w:rsidTr="00911206">
        <w:trPr>
          <w:trHeight w:val="255"/>
        </w:trPr>
        <w:tc>
          <w:tcPr>
            <w:tcW w:w="672" w:type="pct"/>
            <w:noWrap/>
          </w:tcPr>
          <w:p w14:paraId="4B111E5D" w14:textId="77777777" w:rsidR="00592FEC" w:rsidRPr="00C95564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i/>
                <w:iCs/>
                <w:sz w:val="18"/>
                <w:szCs w:val="18"/>
              </w:rPr>
              <w:t>GhCAMP</w:t>
            </w:r>
            <w:r w:rsidR="004B21B8" w:rsidRPr="00C95564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27" w:type="pct"/>
            <w:noWrap/>
          </w:tcPr>
          <w:p w14:paraId="6AC6A1C3" w14:textId="77777777" w:rsidR="00592FEC" w:rsidRPr="0060534A" w:rsidRDefault="006F62E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GH_D12G2948</w:t>
            </w:r>
          </w:p>
        </w:tc>
        <w:tc>
          <w:tcPr>
            <w:tcW w:w="1382" w:type="pct"/>
          </w:tcPr>
          <w:p w14:paraId="613896B8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Ca</w:t>
            </w:r>
            <w:r w:rsidRPr="0060534A">
              <w:rPr>
                <w:rFonts w:ascii="PalatinoLinotype-Roman" w:hAnsi="PalatinoLinotype-Roman" w:cs="PalatinoLinotype-Roman"/>
                <w:sz w:val="18"/>
                <w:szCs w:val="18"/>
                <w:vertAlign w:val="superscript"/>
              </w:rPr>
              <w:t>2+</w:t>
            </w: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signaling gene</w:t>
            </w:r>
          </w:p>
        </w:tc>
        <w:tc>
          <w:tcPr>
            <w:tcW w:w="2219" w:type="pct"/>
            <w:noWrap/>
          </w:tcPr>
          <w:p w14:paraId="52FB0BCD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sz w:val="18"/>
                <w:szCs w:val="18"/>
              </w:rPr>
              <w:t xml:space="preserve">calmodulin-like protein </w:t>
            </w:r>
            <w:r w:rsidR="004B21B8" w:rsidRPr="0060534A">
              <w:rPr>
                <w:sz w:val="18"/>
                <w:szCs w:val="18"/>
              </w:rPr>
              <w:t>1</w:t>
            </w:r>
          </w:p>
        </w:tc>
      </w:tr>
      <w:tr w:rsidR="0060534A" w:rsidRPr="0060534A" w14:paraId="07C0E79C" w14:textId="77777777" w:rsidTr="00911206">
        <w:trPr>
          <w:trHeight w:val="255"/>
        </w:trPr>
        <w:tc>
          <w:tcPr>
            <w:tcW w:w="672" w:type="pct"/>
            <w:noWrap/>
          </w:tcPr>
          <w:p w14:paraId="253DD6F4" w14:textId="77777777" w:rsidR="00592FEC" w:rsidRPr="00C95564" w:rsidRDefault="004B21B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GhCML29</w:t>
            </w:r>
          </w:p>
        </w:tc>
        <w:tc>
          <w:tcPr>
            <w:tcW w:w="727" w:type="pct"/>
            <w:noWrap/>
          </w:tcPr>
          <w:p w14:paraId="506C02A4" w14:textId="77777777" w:rsidR="00592FEC" w:rsidRPr="0060534A" w:rsidRDefault="000E71ED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GH_A05G2319</w:t>
            </w:r>
          </w:p>
        </w:tc>
        <w:tc>
          <w:tcPr>
            <w:tcW w:w="1382" w:type="pct"/>
          </w:tcPr>
          <w:p w14:paraId="5AAE29AA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  <w:lang w:val="pt-BR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Ca</w:t>
            </w:r>
            <w:r w:rsidRPr="0060534A">
              <w:rPr>
                <w:rFonts w:ascii="PalatinoLinotype-Roman" w:hAnsi="PalatinoLinotype-Roman" w:cs="PalatinoLinotype-Roman"/>
                <w:sz w:val="18"/>
                <w:szCs w:val="18"/>
                <w:vertAlign w:val="superscript"/>
              </w:rPr>
              <w:t>2+</w:t>
            </w: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signaling gene</w:t>
            </w:r>
          </w:p>
        </w:tc>
        <w:tc>
          <w:tcPr>
            <w:tcW w:w="2219" w:type="pct"/>
            <w:noWrap/>
          </w:tcPr>
          <w:p w14:paraId="668141A9" w14:textId="77777777" w:rsidR="00592FEC" w:rsidRPr="0060534A" w:rsidRDefault="00592FE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  <w:lang w:val="pt-BR"/>
              </w:rPr>
            </w:pPr>
            <w:r w:rsidRPr="0060534A">
              <w:rPr>
                <w:sz w:val="18"/>
                <w:szCs w:val="18"/>
                <w:lang w:val="pt-BR"/>
              </w:rPr>
              <w:t xml:space="preserve">calcium-binding protein </w:t>
            </w:r>
            <w:r w:rsidR="000E71ED"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CML29</w:t>
            </w:r>
          </w:p>
        </w:tc>
      </w:tr>
      <w:tr w:rsidR="0060534A" w:rsidRPr="0060534A" w14:paraId="2CB9B1E1" w14:textId="77777777" w:rsidTr="00911206">
        <w:trPr>
          <w:trHeight w:val="255"/>
        </w:trPr>
        <w:tc>
          <w:tcPr>
            <w:tcW w:w="672" w:type="pct"/>
            <w:noWrap/>
          </w:tcPr>
          <w:p w14:paraId="0E81FEC7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GhLIN1</w:t>
            </w:r>
          </w:p>
        </w:tc>
        <w:tc>
          <w:tcPr>
            <w:tcW w:w="727" w:type="pct"/>
            <w:noWrap/>
          </w:tcPr>
          <w:p w14:paraId="2C17C720" w14:textId="77777777" w:rsidR="00E04390" w:rsidRPr="0060534A" w:rsidRDefault="00664FC4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GH_D09G2516</w:t>
            </w:r>
          </w:p>
        </w:tc>
        <w:tc>
          <w:tcPr>
            <w:tcW w:w="1382" w:type="pct"/>
          </w:tcPr>
          <w:p w14:paraId="273EDE42" w14:textId="77777777" w:rsidR="00E04390" w:rsidRPr="0060534A" w:rsidRDefault="003E0A62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Functional gene</w:t>
            </w:r>
          </w:p>
        </w:tc>
        <w:tc>
          <w:tcPr>
            <w:tcW w:w="2219" w:type="pct"/>
            <w:noWrap/>
          </w:tcPr>
          <w:p w14:paraId="31E15654" w14:textId="77777777" w:rsidR="00E04390" w:rsidRPr="0060534A" w:rsidRDefault="00664FC4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E3 ubiquitin-protein ligase</w:t>
            </w:r>
          </w:p>
        </w:tc>
      </w:tr>
      <w:tr w:rsidR="0060534A" w:rsidRPr="0060534A" w14:paraId="08ED7BDB" w14:textId="77777777" w:rsidTr="00911206">
        <w:trPr>
          <w:trHeight w:val="255"/>
        </w:trPr>
        <w:tc>
          <w:tcPr>
            <w:tcW w:w="672" w:type="pct"/>
            <w:noWrap/>
          </w:tcPr>
          <w:p w14:paraId="6AE9C4A6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GhPOD5</w:t>
            </w:r>
          </w:p>
        </w:tc>
        <w:tc>
          <w:tcPr>
            <w:tcW w:w="727" w:type="pct"/>
            <w:noWrap/>
          </w:tcPr>
          <w:p w14:paraId="252A1230" w14:textId="77777777" w:rsidR="00E04390" w:rsidRPr="0060534A" w:rsidRDefault="00531C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GH_D12G2674</w:t>
            </w:r>
          </w:p>
        </w:tc>
        <w:tc>
          <w:tcPr>
            <w:tcW w:w="1382" w:type="pct"/>
          </w:tcPr>
          <w:p w14:paraId="5A0874E8" w14:textId="77777777" w:rsidR="00E04390" w:rsidRPr="0060534A" w:rsidRDefault="006B16A4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Antioxidant enzymes activities</w:t>
            </w:r>
          </w:p>
        </w:tc>
        <w:tc>
          <w:tcPr>
            <w:tcW w:w="2219" w:type="pct"/>
            <w:noWrap/>
          </w:tcPr>
          <w:p w14:paraId="1179CE56" w14:textId="77777777" w:rsidR="00E04390" w:rsidRPr="0060534A" w:rsidRDefault="00531C13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peroxidase 5</w:t>
            </w:r>
          </w:p>
        </w:tc>
      </w:tr>
      <w:tr w:rsidR="0060534A" w:rsidRPr="0060534A" w14:paraId="3AC18673" w14:textId="77777777" w:rsidTr="00911206">
        <w:trPr>
          <w:trHeight w:val="255"/>
        </w:trPr>
        <w:tc>
          <w:tcPr>
            <w:tcW w:w="672" w:type="pct"/>
            <w:noWrap/>
          </w:tcPr>
          <w:p w14:paraId="19B54665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GhDREB3L</w:t>
            </w:r>
          </w:p>
        </w:tc>
        <w:tc>
          <w:tcPr>
            <w:tcW w:w="727" w:type="pct"/>
            <w:noWrap/>
          </w:tcPr>
          <w:p w14:paraId="5A5A4F41" w14:textId="77777777" w:rsidR="00E04390" w:rsidRPr="0060534A" w:rsidRDefault="004101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GH_D06G1018</w:t>
            </w:r>
          </w:p>
        </w:tc>
        <w:tc>
          <w:tcPr>
            <w:tcW w:w="1382" w:type="pct"/>
          </w:tcPr>
          <w:p w14:paraId="559F6427" w14:textId="77777777" w:rsidR="00E04390" w:rsidRPr="0060534A" w:rsidRDefault="00612DA9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5ED20974" w14:textId="77777777" w:rsidR="00E04390" w:rsidRPr="0060534A" w:rsidRDefault="004101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dehydration-responsive element-binding protein 3-like</w:t>
            </w:r>
          </w:p>
        </w:tc>
      </w:tr>
      <w:tr w:rsidR="0060534A" w:rsidRPr="0060534A" w14:paraId="67FBC58B" w14:textId="77777777" w:rsidTr="00911206">
        <w:trPr>
          <w:trHeight w:val="255"/>
        </w:trPr>
        <w:tc>
          <w:tcPr>
            <w:tcW w:w="672" w:type="pct"/>
            <w:noWrap/>
          </w:tcPr>
          <w:p w14:paraId="2D4FC56B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GhZFN56L</w:t>
            </w:r>
          </w:p>
        </w:tc>
        <w:tc>
          <w:tcPr>
            <w:tcW w:w="727" w:type="pct"/>
            <w:noWrap/>
          </w:tcPr>
          <w:p w14:paraId="685552F7" w14:textId="77777777" w:rsidR="00E04390" w:rsidRPr="0060534A" w:rsidRDefault="00E81A1B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GH_A07G1346</w:t>
            </w:r>
          </w:p>
        </w:tc>
        <w:tc>
          <w:tcPr>
            <w:tcW w:w="1382" w:type="pct"/>
          </w:tcPr>
          <w:p w14:paraId="2C5CB74E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7BF1028D" w14:textId="77777777" w:rsidR="00E04390" w:rsidRPr="0060534A" w:rsidRDefault="00E81A1B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zinc finger CCCH domain-containing protein 56-like isoform X1</w:t>
            </w:r>
          </w:p>
        </w:tc>
      </w:tr>
      <w:tr w:rsidR="0060534A" w:rsidRPr="0060534A" w14:paraId="59BF8B79" w14:textId="77777777" w:rsidTr="00911206">
        <w:trPr>
          <w:trHeight w:val="255"/>
        </w:trPr>
        <w:tc>
          <w:tcPr>
            <w:tcW w:w="672" w:type="pct"/>
            <w:noWrap/>
          </w:tcPr>
          <w:p w14:paraId="40D65C1C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GhBHLH72</w:t>
            </w:r>
          </w:p>
        </w:tc>
        <w:tc>
          <w:tcPr>
            <w:tcW w:w="727" w:type="pct"/>
            <w:noWrap/>
          </w:tcPr>
          <w:p w14:paraId="7A986640" w14:textId="77777777" w:rsidR="00E04390" w:rsidRPr="0060534A" w:rsidRDefault="0086130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GH_D03G1091</w:t>
            </w:r>
          </w:p>
        </w:tc>
        <w:tc>
          <w:tcPr>
            <w:tcW w:w="1382" w:type="pct"/>
          </w:tcPr>
          <w:p w14:paraId="43979B69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2A31F638" w14:textId="77777777" w:rsidR="00E04390" w:rsidRPr="0060534A" w:rsidRDefault="0086130C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PIF7-like isoform X2</w:t>
            </w:r>
          </w:p>
        </w:tc>
      </w:tr>
      <w:tr w:rsidR="0060534A" w:rsidRPr="0060534A" w14:paraId="304FC862" w14:textId="77777777" w:rsidTr="00911206">
        <w:trPr>
          <w:trHeight w:val="255"/>
        </w:trPr>
        <w:tc>
          <w:tcPr>
            <w:tcW w:w="672" w:type="pct"/>
            <w:noWrap/>
          </w:tcPr>
          <w:p w14:paraId="24568596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GhBLH6</w:t>
            </w:r>
          </w:p>
        </w:tc>
        <w:tc>
          <w:tcPr>
            <w:tcW w:w="727" w:type="pct"/>
            <w:noWrap/>
          </w:tcPr>
          <w:p w14:paraId="264FA329" w14:textId="77777777" w:rsidR="00E04390" w:rsidRPr="0060534A" w:rsidRDefault="0003367B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GH_D13G0313</w:t>
            </w:r>
          </w:p>
        </w:tc>
        <w:tc>
          <w:tcPr>
            <w:tcW w:w="1382" w:type="pct"/>
          </w:tcPr>
          <w:p w14:paraId="5833234D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3CDE1EC9" w14:textId="77777777" w:rsidR="00E04390" w:rsidRPr="0060534A" w:rsidRDefault="0003367B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BEL1-like homeodomain protein 6</w:t>
            </w:r>
          </w:p>
        </w:tc>
      </w:tr>
      <w:tr w:rsidR="0060534A" w:rsidRPr="0060534A" w14:paraId="2AEED8A3" w14:textId="77777777" w:rsidTr="00911206">
        <w:trPr>
          <w:trHeight w:val="255"/>
        </w:trPr>
        <w:tc>
          <w:tcPr>
            <w:tcW w:w="672" w:type="pct"/>
            <w:noWrap/>
          </w:tcPr>
          <w:p w14:paraId="7FC71663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GhNAC72L</w:t>
            </w:r>
          </w:p>
        </w:tc>
        <w:tc>
          <w:tcPr>
            <w:tcW w:w="727" w:type="pct"/>
            <w:noWrap/>
          </w:tcPr>
          <w:p w14:paraId="13B2DC6A" w14:textId="77777777" w:rsidR="00E04390" w:rsidRPr="0060534A" w:rsidRDefault="0003367B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GH_A01G0644</w:t>
            </w:r>
          </w:p>
        </w:tc>
        <w:tc>
          <w:tcPr>
            <w:tcW w:w="1382" w:type="pct"/>
          </w:tcPr>
          <w:p w14:paraId="4FBE7924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593A417A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sz w:val="18"/>
                <w:szCs w:val="18"/>
              </w:rPr>
              <w:t xml:space="preserve">NAC domain-containing protein </w:t>
            </w:r>
            <w:r w:rsidR="0003367B" w:rsidRPr="0060534A">
              <w:rPr>
                <w:sz w:val="18"/>
                <w:szCs w:val="18"/>
              </w:rPr>
              <w:t>7</w:t>
            </w:r>
            <w:r w:rsidRPr="0060534A">
              <w:rPr>
                <w:sz w:val="18"/>
                <w:szCs w:val="18"/>
              </w:rPr>
              <w:t>2-like</w:t>
            </w:r>
          </w:p>
        </w:tc>
      </w:tr>
      <w:tr w:rsidR="0060534A" w:rsidRPr="0060534A" w14:paraId="6F73E626" w14:textId="77777777" w:rsidTr="00911206">
        <w:trPr>
          <w:trHeight w:val="255"/>
        </w:trPr>
        <w:tc>
          <w:tcPr>
            <w:tcW w:w="672" w:type="pct"/>
            <w:noWrap/>
          </w:tcPr>
          <w:p w14:paraId="27F9AD99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GhMYB3</w:t>
            </w:r>
          </w:p>
        </w:tc>
        <w:tc>
          <w:tcPr>
            <w:tcW w:w="727" w:type="pct"/>
            <w:noWrap/>
          </w:tcPr>
          <w:p w14:paraId="30858BE4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GH_D08G0405</w:t>
            </w:r>
          </w:p>
        </w:tc>
        <w:tc>
          <w:tcPr>
            <w:tcW w:w="1382" w:type="pct"/>
          </w:tcPr>
          <w:p w14:paraId="0E548458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5B65E7A1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proofErr w:type="spellStart"/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myb</w:t>
            </w:r>
            <w:proofErr w:type="spellEnd"/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-related protein 308-like</w:t>
            </w:r>
          </w:p>
        </w:tc>
      </w:tr>
      <w:tr w:rsidR="0060534A" w:rsidRPr="0060534A" w14:paraId="7ADA23F1" w14:textId="77777777" w:rsidTr="00911206">
        <w:trPr>
          <w:trHeight w:val="255"/>
        </w:trPr>
        <w:tc>
          <w:tcPr>
            <w:tcW w:w="672" w:type="pct"/>
            <w:noWrap/>
          </w:tcPr>
          <w:p w14:paraId="4C5137C4" w14:textId="77777777" w:rsidR="00E04390" w:rsidRPr="00C95564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MYB62</w:t>
            </w:r>
          </w:p>
        </w:tc>
        <w:tc>
          <w:tcPr>
            <w:tcW w:w="727" w:type="pct"/>
            <w:noWrap/>
          </w:tcPr>
          <w:p w14:paraId="62D52CB3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GH_D12G2894</w:t>
            </w:r>
          </w:p>
        </w:tc>
        <w:tc>
          <w:tcPr>
            <w:tcW w:w="1382" w:type="pct"/>
          </w:tcPr>
          <w:p w14:paraId="2720A858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Transcription factor</w:t>
            </w:r>
          </w:p>
        </w:tc>
        <w:tc>
          <w:tcPr>
            <w:tcW w:w="2219" w:type="pct"/>
            <w:noWrap/>
          </w:tcPr>
          <w:p w14:paraId="2AE6FF3A" w14:textId="77777777" w:rsidR="00E04390" w:rsidRPr="0060534A" w:rsidRDefault="00E04390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MYB108-like</w:t>
            </w:r>
          </w:p>
        </w:tc>
      </w:tr>
      <w:tr w:rsidR="006D7408" w:rsidRPr="0060534A" w14:paraId="16991F5C" w14:textId="77777777" w:rsidTr="00911206">
        <w:trPr>
          <w:trHeight w:val="255"/>
        </w:trPr>
        <w:tc>
          <w:tcPr>
            <w:tcW w:w="672" w:type="pct"/>
            <w:noWrap/>
          </w:tcPr>
          <w:p w14:paraId="1DA1C685" w14:textId="77777777" w:rsidR="006D7408" w:rsidRPr="00C95564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C95564">
              <w:rPr>
                <w:rFonts w:ascii="PalatinoLinotype-Bold" w:hAnsi="PalatinoLinotype-Bold" w:cs="PalatinoLinotype-Bold"/>
                <w:bCs/>
                <w:i/>
                <w:iCs/>
                <w:sz w:val="18"/>
                <w:szCs w:val="18"/>
              </w:rPr>
              <w:t>HSP18.1</w:t>
            </w:r>
          </w:p>
        </w:tc>
        <w:tc>
          <w:tcPr>
            <w:tcW w:w="727" w:type="pct"/>
            <w:noWrap/>
          </w:tcPr>
          <w:p w14:paraId="62499A6E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GH_A09G1779</w:t>
            </w:r>
          </w:p>
        </w:tc>
        <w:tc>
          <w:tcPr>
            <w:tcW w:w="1382" w:type="pct"/>
          </w:tcPr>
          <w:p w14:paraId="3CB65E0E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60534A">
              <w:rPr>
                <w:rFonts w:ascii="PalatinoLinotype-Roman" w:hAnsi="PalatinoLinotype-Roman" w:cs="PalatinoLinotype-Roman"/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3B430EBC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 xml:space="preserve">18.1 </w:t>
            </w:r>
            <w:proofErr w:type="spellStart"/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>kDa</w:t>
            </w:r>
            <w:proofErr w:type="spellEnd"/>
            <w:r w:rsidRPr="0060534A">
              <w:rPr>
                <w:rFonts w:ascii="PalatinoLinotype-Bold" w:hAnsi="PalatinoLinotype-Bold" w:cs="PalatinoLinotype-Bold"/>
                <w:bCs/>
                <w:sz w:val="18"/>
                <w:szCs w:val="18"/>
              </w:rPr>
              <w:t xml:space="preserve"> class I heat shock protein</w:t>
            </w:r>
          </w:p>
        </w:tc>
      </w:tr>
      <w:tr w:rsidR="006D7408" w:rsidRPr="0060534A" w14:paraId="65BBF262" w14:textId="77777777" w:rsidTr="00911206">
        <w:trPr>
          <w:trHeight w:val="255"/>
        </w:trPr>
        <w:tc>
          <w:tcPr>
            <w:tcW w:w="672" w:type="pct"/>
            <w:noWrap/>
          </w:tcPr>
          <w:p w14:paraId="0B54D6D4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</w:t>
            </w:r>
            <w:r w:rsidR="009B698D">
              <w:rPr>
                <w:i/>
                <w:sz w:val="18"/>
                <w:szCs w:val="18"/>
              </w:rPr>
              <w:t>18.1L</w:t>
            </w:r>
          </w:p>
        </w:tc>
        <w:tc>
          <w:tcPr>
            <w:tcW w:w="727" w:type="pct"/>
            <w:noWrap/>
          </w:tcPr>
          <w:p w14:paraId="50C244A7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GH_D09G0373</w:t>
            </w:r>
          </w:p>
        </w:tc>
        <w:tc>
          <w:tcPr>
            <w:tcW w:w="1382" w:type="pct"/>
          </w:tcPr>
          <w:p w14:paraId="47D09901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288A8924" w14:textId="77777777" w:rsidR="006D7408" w:rsidRPr="0060534A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rFonts w:ascii="PalatinoLinotype-Bold" w:hAnsi="PalatinoLinotype-Bold" w:cs="PalatinoLinotype-Bold"/>
                <w:bCs/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18.1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class I heat shock protein-like [</w:t>
            </w:r>
            <w:r w:rsidRPr="00367DAD">
              <w:rPr>
                <w:i/>
                <w:sz w:val="18"/>
                <w:szCs w:val="18"/>
              </w:rPr>
              <w:t xml:space="preserve">Gossypium </w:t>
            </w:r>
            <w:proofErr w:type="spellStart"/>
            <w:r w:rsidRPr="00367DAD">
              <w:rPr>
                <w:i/>
                <w:sz w:val="18"/>
                <w:szCs w:val="18"/>
              </w:rPr>
              <w:t>raimondii</w:t>
            </w:r>
            <w:proofErr w:type="spellEnd"/>
            <w:r w:rsidRPr="00367DAD">
              <w:rPr>
                <w:sz w:val="18"/>
                <w:szCs w:val="18"/>
              </w:rPr>
              <w:t>]</w:t>
            </w:r>
          </w:p>
        </w:tc>
      </w:tr>
      <w:tr w:rsidR="006D7408" w:rsidRPr="0060534A" w14:paraId="34D36B7F" w14:textId="77777777" w:rsidTr="00911206">
        <w:trPr>
          <w:trHeight w:val="255"/>
        </w:trPr>
        <w:tc>
          <w:tcPr>
            <w:tcW w:w="672" w:type="pct"/>
            <w:noWrap/>
          </w:tcPr>
          <w:p w14:paraId="764E7E4D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</w:t>
            </w:r>
            <w:r w:rsidR="009B698D">
              <w:rPr>
                <w:i/>
                <w:sz w:val="18"/>
                <w:szCs w:val="18"/>
              </w:rPr>
              <w:t>70L</w:t>
            </w:r>
          </w:p>
        </w:tc>
        <w:tc>
          <w:tcPr>
            <w:tcW w:w="727" w:type="pct"/>
            <w:noWrap/>
          </w:tcPr>
          <w:p w14:paraId="3C5054F9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GH_D09G2300</w:t>
            </w:r>
          </w:p>
        </w:tc>
        <w:tc>
          <w:tcPr>
            <w:tcW w:w="1382" w:type="pct"/>
          </w:tcPr>
          <w:p w14:paraId="70D897D1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40451214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Heat shock 70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protein-like</w:t>
            </w:r>
          </w:p>
        </w:tc>
      </w:tr>
      <w:tr w:rsidR="006D7408" w:rsidRPr="0060534A" w14:paraId="65EDCE85" w14:textId="77777777" w:rsidTr="00911206">
        <w:trPr>
          <w:trHeight w:val="255"/>
        </w:trPr>
        <w:tc>
          <w:tcPr>
            <w:tcW w:w="672" w:type="pct"/>
            <w:noWrap/>
          </w:tcPr>
          <w:p w14:paraId="2DCFC5FF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proofErr w:type="spellStart"/>
            <w:r w:rsidRPr="00367DAD">
              <w:rPr>
                <w:i/>
                <w:sz w:val="18"/>
                <w:szCs w:val="18"/>
              </w:rPr>
              <w:t>GhHSP</w:t>
            </w:r>
            <w:r w:rsidR="009B698D">
              <w:rPr>
                <w:i/>
                <w:sz w:val="18"/>
                <w:szCs w:val="18"/>
              </w:rPr>
              <w:t>L</w:t>
            </w:r>
            <w:proofErr w:type="spellEnd"/>
          </w:p>
        </w:tc>
        <w:tc>
          <w:tcPr>
            <w:tcW w:w="727" w:type="pct"/>
            <w:noWrap/>
          </w:tcPr>
          <w:p w14:paraId="16EB9FD5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GH_A05G0923</w:t>
            </w:r>
          </w:p>
        </w:tc>
        <w:tc>
          <w:tcPr>
            <w:tcW w:w="1382" w:type="pct"/>
          </w:tcPr>
          <w:p w14:paraId="685F59D6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2D064E12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Low molecular weight heat shock protein</w:t>
            </w:r>
          </w:p>
        </w:tc>
      </w:tr>
      <w:tr w:rsidR="006D7408" w:rsidRPr="0060534A" w14:paraId="79E88298" w14:textId="77777777" w:rsidTr="00911206">
        <w:trPr>
          <w:trHeight w:val="255"/>
        </w:trPr>
        <w:tc>
          <w:tcPr>
            <w:tcW w:w="672" w:type="pct"/>
            <w:noWrap/>
          </w:tcPr>
          <w:p w14:paraId="6F18B72E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</w:t>
            </w:r>
            <w:r w:rsidR="009B698D">
              <w:rPr>
                <w:i/>
                <w:sz w:val="18"/>
                <w:szCs w:val="18"/>
              </w:rPr>
              <w:t>17.3</w:t>
            </w:r>
          </w:p>
        </w:tc>
        <w:tc>
          <w:tcPr>
            <w:tcW w:w="727" w:type="pct"/>
            <w:noWrap/>
          </w:tcPr>
          <w:p w14:paraId="22384B03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GH_D05G0915</w:t>
            </w:r>
          </w:p>
        </w:tc>
        <w:tc>
          <w:tcPr>
            <w:tcW w:w="1382" w:type="pct"/>
          </w:tcPr>
          <w:p w14:paraId="64A269C2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45C0361B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17.3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class I heat shock protein [</w:t>
            </w:r>
            <w:r w:rsidRPr="00367DAD">
              <w:rPr>
                <w:i/>
                <w:sz w:val="18"/>
                <w:szCs w:val="18"/>
              </w:rPr>
              <w:t xml:space="preserve">Gossypium </w:t>
            </w:r>
            <w:proofErr w:type="spellStart"/>
            <w:r w:rsidRPr="00367DAD">
              <w:rPr>
                <w:i/>
                <w:sz w:val="18"/>
                <w:szCs w:val="18"/>
              </w:rPr>
              <w:t>hirsutum</w:t>
            </w:r>
            <w:proofErr w:type="spellEnd"/>
            <w:r w:rsidRPr="00367DAD">
              <w:rPr>
                <w:sz w:val="18"/>
                <w:szCs w:val="18"/>
              </w:rPr>
              <w:t>]</w:t>
            </w:r>
          </w:p>
        </w:tc>
      </w:tr>
      <w:tr w:rsidR="006D7408" w:rsidRPr="0060534A" w14:paraId="25881512" w14:textId="77777777" w:rsidTr="00911206">
        <w:trPr>
          <w:trHeight w:val="255"/>
        </w:trPr>
        <w:tc>
          <w:tcPr>
            <w:tcW w:w="672" w:type="pct"/>
            <w:noWrap/>
          </w:tcPr>
          <w:p w14:paraId="67E70AC9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</w:t>
            </w:r>
            <w:r w:rsidR="009B698D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727" w:type="pct"/>
            <w:noWrap/>
          </w:tcPr>
          <w:p w14:paraId="2595ADBE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GH_D08G1971</w:t>
            </w:r>
          </w:p>
        </w:tc>
        <w:tc>
          <w:tcPr>
            <w:tcW w:w="1382" w:type="pct"/>
          </w:tcPr>
          <w:p w14:paraId="7A371B00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2F13CC0F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Heat shock 22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protein</w:t>
            </w:r>
          </w:p>
        </w:tc>
      </w:tr>
      <w:tr w:rsidR="006D7408" w:rsidRPr="0060534A" w14:paraId="7865AAA1" w14:textId="77777777" w:rsidTr="00911206">
        <w:trPr>
          <w:trHeight w:val="255"/>
        </w:trPr>
        <w:tc>
          <w:tcPr>
            <w:tcW w:w="672" w:type="pct"/>
            <w:noWrap/>
          </w:tcPr>
          <w:p w14:paraId="709D212A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GhHSP90L</w:t>
            </w:r>
          </w:p>
        </w:tc>
        <w:tc>
          <w:tcPr>
            <w:tcW w:w="727" w:type="pct"/>
            <w:noWrap/>
          </w:tcPr>
          <w:p w14:paraId="570E28FD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GH_D03G1673</w:t>
            </w:r>
          </w:p>
        </w:tc>
        <w:tc>
          <w:tcPr>
            <w:tcW w:w="1382" w:type="pct"/>
          </w:tcPr>
          <w:p w14:paraId="55475EEE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2E11B551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shock protein 90-1-like [</w:t>
            </w:r>
            <w:r w:rsidRPr="00367DAD">
              <w:rPr>
                <w:i/>
                <w:sz w:val="18"/>
                <w:szCs w:val="18"/>
              </w:rPr>
              <w:t xml:space="preserve">Gossypium </w:t>
            </w:r>
            <w:proofErr w:type="spellStart"/>
            <w:r w:rsidRPr="00367DAD">
              <w:rPr>
                <w:i/>
                <w:sz w:val="18"/>
                <w:szCs w:val="18"/>
              </w:rPr>
              <w:t>raimondii</w:t>
            </w:r>
            <w:proofErr w:type="spellEnd"/>
            <w:r w:rsidRPr="00367DAD">
              <w:rPr>
                <w:sz w:val="18"/>
                <w:szCs w:val="18"/>
              </w:rPr>
              <w:t>]</w:t>
            </w:r>
          </w:p>
        </w:tc>
      </w:tr>
      <w:tr w:rsidR="006D7408" w:rsidRPr="0060534A" w14:paraId="771CFA5C" w14:textId="77777777" w:rsidTr="00911206">
        <w:trPr>
          <w:trHeight w:val="255"/>
        </w:trPr>
        <w:tc>
          <w:tcPr>
            <w:tcW w:w="672" w:type="pct"/>
            <w:noWrap/>
          </w:tcPr>
          <w:p w14:paraId="6F4FEA41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r w:rsidRPr="00367DAD">
              <w:rPr>
                <w:i/>
                <w:iCs/>
                <w:sz w:val="18"/>
                <w:szCs w:val="18"/>
              </w:rPr>
              <w:t>GhHSP8L</w:t>
            </w:r>
          </w:p>
        </w:tc>
        <w:tc>
          <w:tcPr>
            <w:tcW w:w="727" w:type="pct"/>
            <w:noWrap/>
          </w:tcPr>
          <w:p w14:paraId="67DAC4E9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GH_A09G2360</w:t>
            </w:r>
          </w:p>
        </w:tc>
        <w:tc>
          <w:tcPr>
            <w:tcW w:w="1382" w:type="pct"/>
          </w:tcPr>
          <w:p w14:paraId="4EC0FDE1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5CD87568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Heat shock 70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protein 8-like [</w:t>
            </w:r>
            <w:r w:rsidRPr="00367DAD">
              <w:rPr>
                <w:i/>
                <w:sz w:val="18"/>
                <w:szCs w:val="18"/>
              </w:rPr>
              <w:t xml:space="preserve">Gossypium </w:t>
            </w:r>
            <w:proofErr w:type="spellStart"/>
            <w:r w:rsidRPr="00367DAD">
              <w:rPr>
                <w:i/>
                <w:sz w:val="18"/>
                <w:szCs w:val="18"/>
              </w:rPr>
              <w:t>hirsutum</w:t>
            </w:r>
            <w:proofErr w:type="spellEnd"/>
            <w:r w:rsidRPr="00367DAD">
              <w:rPr>
                <w:sz w:val="18"/>
                <w:szCs w:val="18"/>
              </w:rPr>
              <w:t>]</w:t>
            </w:r>
          </w:p>
        </w:tc>
      </w:tr>
      <w:tr w:rsidR="006D7408" w:rsidRPr="0060534A" w14:paraId="12DB760B" w14:textId="77777777" w:rsidTr="00911206">
        <w:trPr>
          <w:trHeight w:val="255"/>
        </w:trPr>
        <w:tc>
          <w:tcPr>
            <w:tcW w:w="672" w:type="pct"/>
            <w:noWrap/>
          </w:tcPr>
          <w:p w14:paraId="2DBD849F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iCs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</w:t>
            </w:r>
            <w:r w:rsidR="009B698D">
              <w:rPr>
                <w:i/>
                <w:sz w:val="18"/>
                <w:szCs w:val="18"/>
              </w:rPr>
              <w:t>2</w:t>
            </w:r>
            <w:r w:rsidRPr="00367DAD">
              <w:rPr>
                <w:i/>
                <w:sz w:val="18"/>
                <w:szCs w:val="18"/>
              </w:rPr>
              <w:t>L</w:t>
            </w:r>
          </w:p>
        </w:tc>
        <w:tc>
          <w:tcPr>
            <w:tcW w:w="727" w:type="pct"/>
            <w:noWrap/>
          </w:tcPr>
          <w:p w14:paraId="5A95A280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GH_A07G0271</w:t>
            </w:r>
          </w:p>
        </w:tc>
        <w:tc>
          <w:tcPr>
            <w:tcW w:w="1382" w:type="pct"/>
          </w:tcPr>
          <w:p w14:paraId="3987E111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2CD2177A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16.9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class I heat shock protein 2-like [</w:t>
            </w:r>
            <w:r w:rsidRPr="00367DAD">
              <w:rPr>
                <w:i/>
                <w:sz w:val="18"/>
                <w:szCs w:val="18"/>
              </w:rPr>
              <w:t xml:space="preserve">Gossypium </w:t>
            </w:r>
            <w:proofErr w:type="spellStart"/>
            <w:r w:rsidRPr="00367DAD">
              <w:rPr>
                <w:i/>
                <w:sz w:val="18"/>
                <w:szCs w:val="18"/>
              </w:rPr>
              <w:t>hirsutum</w:t>
            </w:r>
            <w:proofErr w:type="spellEnd"/>
            <w:r w:rsidRPr="00367DAD">
              <w:rPr>
                <w:sz w:val="18"/>
                <w:szCs w:val="18"/>
              </w:rPr>
              <w:t>]</w:t>
            </w:r>
          </w:p>
        </w:tc>
      </w:tr>
      <w:tr w:rsidR="006D7408" w:rsidRPr="0060534A" w14:paraId="1F66FBB9" w14:textId="77777777" w:rsidTr="00911206">
        <w:trPr>
          <w:trHeight w:val="255"/>
        </w:trPr>
        <w:tc>
          <w:tcPr>
            <w:tcW w:w="672" w:type="pct"/>
            <w:noWrap/>
          </w:tcPr>
          <w:p w14:paraId="084C4BDB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i/>
                <w:sz w:val="18"/>
                <w:szCs w:val="18"/>
              </w:rPr>
            </w:pPr>
            <w:r w:rsidRPr="00367DAD">
              <w:rPr>
                <w:i/>
                <w:sz w:val="18"/>
                <w:szCs w:val="18"/>
              </w:rPr>
              <w:t>GhHSP1</w:t>
            </w:r>
            <w:r w:rsidR="009B698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27" w:type="pct"/>
            <w:noWrap/>
          </w:tcPr>
          <w:p w14:paraId="7206CB73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GH_A02G0345</w:t>
            </w:r>
          </w:p>
        </w:tc>
        <w:tc>
          <w:tcPr>
            <w:tcW w:w="1382" w:type="pct"/>
          </w:tcPr>
          <w:p w14:paraId="09B7F224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>Heat stress protein</w:t>
            </w:r>
          </w:p>
        </w:tc>
        <w:tc>
          <w:tcPr>
            <w:tcW w:w="2219" w:type="pct"/>
            <w:noWrap/>
          </w:tcPr>
          <w:p w14:paraId="70D11030" w14:textId="77777777" w:rsidR="006D7408" w:rsidRPr="00367DAD" w:rsidRDefault="006D7408" w:rsidP="00D32476">
            <w:pPr>
              <w:tabs>
                <w:tab w:val="center" w:pos="4153"/>
                <w:tab w:val="right" w:pos="8306"/>
              </w:tabs>
              <w:contextualSpacing/>
              <w:rPr>
                <w:sz w:val="18"/>
                <w:szCs w:val="18"/>
              </w:rPr>
            </w:pPr>
            <w:r w:rsidRPr="00367DAD">
              <w:rPr>
                <w:sz w:val="18"/>
                <w:szCs w:val="18"/>
              </w:rPr>
              <w:t xml:space="preserve">18.1 </w:t>
            </w:r>
            <w:proofErr w:type="spellStart"/>
            <w:r w:rsidRPr="00367DAD">
              <w:rPr>
                <w:sz w:val="18"/>
                <w:szCs w:val="18"/>
              </w:rPr>
              <w:t>kDa</w:t>
            </w:r>
            <w:proofErr w:type="spellEnd"/>
            <w:r w:rsidRPr="00367DAD">
              <w:rPr>
                <w:sz w:val="18"/>
                <w:szCs w:val="18"/>
              </w:rPr>
              <w:t xml:space="preserve"> class I heat shock protein-like [</w:t>
            </w:r>
            <w:r w:rsidRPr="00367DAD">
              <w:rPr>
                <w:i/>
                <w:sz w:val="18"/>
                <w:szCs w:val="18"/>
              </w:rPr>
              <w:t xml:space="preserve">Gossypium </w:t>
            </w:r>
            <w:proofErr w:type="spellStart"/>
            <w:r w:rsidRPr="00367DAD">
              <w:rPr>
                <w:i/>
                <w:sz w:val="18"/>
                <w:szCs w:val="18"/>
              </w:rPr>
              <w:t>raimondii</w:t>
            </w:r>
            <w:proofErr w:type="spellEnd"/>
            <w:r w:rsidRPr="00367DAD">
              <w:rPr>
                <w:sz w:val="18"/>
                <w:szCs w:val="18"/>
              </w:rPr>
              <w:t>]</w:t>
            </w:r>
          </w:p>
        </w:tc>
      </w:tr>
    </w:tbl>
    <w:p w14:paraId="4CD3AC77" w14:textId="77777777" w:rsidR="0003367B" w:rsidRDefault="0003367B">
      <w:pPr>
        <w:rPr>
          <w:rFonts w:ascii="PalatinoLinotype-Bold" w:hAnsi="PalatinoLinotype-Bold" w:cs="PalatinoLinotype-Bold"/>
          <w:bCs/>
          <w:sz w:val="15"/>
          <w:szCs w:val="15"/>
        </w:rPr>
      </w:pPr>
    </w:p>
    <w:sectPr w:rsidR="0003367B" w:rsidSect="002363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1674" w14:textId="77777777" w:rsidR="00152ACC" w:rsidRDefault="00152ACC" w:rsidP="007B37E1">
      <w:r>
        <w:separator/>
      </w:r>
    </w:p>
  </w:endnote>
  <w:endnote w:type="continuationSeparator" w:id="0">
    <w:p w14:paraId="675E9F63" w14:textId="77777777" w:rsidR="00152ACC" w:rsidRDefault="00152ACC" w:rsidP="007B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等线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alatinoLinotyp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6ED3" w14:textId="77777777" w:rsidR="00152ACC" w:rsidRDefault="00152ACC" w:rsidP="007B37E1">
      <w:r>
        <w:separator/>
      </w:r>
    </w:p>
  </w:footnote>
  <w:footnote w:type="continuationSeparator" w:id="0">
    <w:p w14:paraId="323DFC54" w14:textId="77777777" w:rsidR="00152ACC" w:rsidRDefault="00152ACC" w:rsidP="007B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E3E0D"/>
    <w:multiLevelType w:val="hybridMultilevel"/>
    <w:tmpl w:val="1E76DDA8"/>
    <w:lvl w:ilvl="0" w:tplc="BFC22E8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542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xMDEzsbQwMjeyNDNV0lEKTi0uzszPAykwrAUAE7mw1CwAAAA="/>
  </w:docVars>
  <w:rsids>
    <w:rsidRoot w:val="00581DFA"/>
    <w:rsid w:val="0003367B"/>
    <w:rsid w:val="00037D98"/>
    <w:rsid w:val="00042CCC"/>
    <w:rsid w:val="000556CD"/>
    <w:rsid w:val="00072AFA"/>
    <w:rsid w:val="00081EBD"/>
    <w:rsid w:val="000A7B5F"/>
    <w:rsid w:val="000C236F"/>
    <w:rsid w:val="000D6387"/>
    <w:rsid w:val="000E71ED"/>
    <w:rsid w:val="000F1C7F"/>
    <w:rsid w:val="00152ACC"/>
    <w:rsid w:val="00185681"/>
    <w:rsid w:val="00193D74"/>
    <w:rsid w:val="0019677C"/>
    <w:rsid w:val="001A7BDF"/>
    <w:rsid w:val="001D314A"/>
    <w:rsid w:val="001D4ABE"/>
    <w:rsid w:val="00201454"/>
    <w:rsid w:val="00236315"/>
    <w:rsid w:val="002532D6"/>
    <w:rsid w:val="002A4B7E"/>
    <w:rsid w:val="00363647"/>
    <w:rsid w:val="0037457F"/>
    <w:rsid w:val="00390773"/>
    <w:rsid w:val="00397F4C"/>
    <w:rsid w:val="003A2029"/>
    <w:rsid w:val="003B0445"/>
    <w:rsid w:val="003B1767"/>
    <w:rsid w:val="003C0D73"/>
    <w:rsid w:val="003D011E"/>
    <w:rsid w:val="003E0A62"/>
    <w:rsid w:val="003E1712"/>
    <w:rsid w:val="003F0184"/>
    <w:rsid w:val="003F107B"/>
    <w:rsid w:val="003F5533"/>
    <w:rsid w:val="00410190"/>
    <w:rsid w:val="0043385F"/>
    <w:rsid w:val="00441013"/>
    <w:rsid w:val="00446892"/>
    <w:rsid w:val="00456BA4"/>
    <w:rsid w:val="00471216"/>
    <w:rsid w:val="0047475B"/>
    <w:rsid w:val="00496FCC"/>
    <w:rsid w:val="004A52C2"/>
    <w:rsid w:val="004B21B8"/>
    <w:rsid w:val="004B70A8"/>
    <w:rsid w:val="005013BB"/>
    <w:rsid w:val="005032A2"/>
    <w:rsid w:val="00511C11"/>
    <w:rsid w:val="00531C13"/>
    <w:rsid w:val="00532D52"/>
    <w:rsid w:val="00560E45"/>
    <w:rsid w:val="0056348D"/>
    <w:rsid w:val="0056721E"/>
    <w:rsid w:val="00581DFA"/>
    <w:rsid w:val="00584436"/>
    <w:rsid w:val="00592FEC"/>
    <w:rsid w:val="005C49DC"/>
    <w:rsid w:val="005C6BC3"/>
    <w:rsid w:val="005D2A96"/>
    <w:rsid w:val="005D308F"/>
    <w:rsid w:val="0060534A"/>
    <w:rsid w:val="00612420"/>
    <w:rsid w:val="00612DA9"/>
    <w:rsid w:val="006149B2"/>
    <w:rsid w:val="00640381"/>
    <w:rsid w:val="00653A49"/>
    <w:rsid w:val="00655490"/>
    <w:rsid w:val="00663EF1"/>
    <w:rsid w:val="00664FC4"/>
    <w:rsid w:val="00696B38"/>
    <w:rsid w:val="006B16A4"/>
    <w:rsid w:val="006C607D"/>
    <w:rsid w:val="006D7408"/>
    <w:rsid w:val="006F23C4"/>
    <w:rsid w:val="006F4C3C"/>
    <w:rsid w:val="006F62E0"/>
    <w:rsid w:val="00705679"/>
    <w:rsid w:val="00710930"/>
    <w:rsid w:val="00723AEA"/>
    <w:rsid w:val="007575A9"/>
    <w:rsid w:val="00763108"/>
    <w:rsid w:val="0077391C"/>
    <w:rsid w:val="00794604"/>
    <w:rsid w:val="007A5B22"/>
    <w:rsid w:val="007B37E1"/>
    <w:rsid w:val="007D2C1E"/>
    <w:rsid w:val="00811A9B"/>
    <w:rsid w:val="008270AB"/>
    <w:rsid w:val="00835F6C"/>
    <w:rsid w:val="008444E4"/>
    <w:rsid w:val="00857ADB"/>
    <w:rsid w:val="0086130C"/>
    <w:rsid w:val="008662B9"/>
    <w:rsid w:val="008D7C2B"/>
    <w:rsid w:val="008F4AD2"/>
    <w:rsid w:val="008F6F9B"/>
    <w:rsid w:val="00901529"/>
    <w:rsid w:val="0090204F"/>
    <w:rsid w:val="00911206"/>
    <w:rsid w:val="00933D29"/>
    <w:rsid w:val="00993809"/>
    <w:rsid w:val="00997145"/>
    <w:rsid w:val="009B117F"/>
    <w:rsid w:val="009B34D5"/>
    <w:rsid w:val="009B370E"/>
    <w:rsid w:val="009B698D"/>
    <w:rsid w:val="009B78DE"/>
    <w:rsid w:val="00A13AE4"/>
    <w:rsid w:val="00AF4FDF"/>
    <w:rsid w:val="00B443A5"/>
    <w:rsid w:val="00B52B46"/>
    <w:rsid w:val="00B94D91"/>
    <w:rsid w:val="00BB37ED"/>
    <w:rsid w:val="00BC4D54"/>
    <w:rsid w:val="00BC4FF1"/>
    <w:rsid w:val="00BD1E4D"/>
    <w:rsid w:val="00BD3253"/>
    <w:rsid w:val="00C17116"/>
    <w:rsid w:val="00C22569"/>
    <w:rsid w:val="00C273CC"/>
    <w:rsid w:val="00C502E6"/>
    <w:rsid w:val="00C6612C"/>
    <w:rsid w:val="00C7129B"/>
    <w:rsid w:val="00C72E5C"/>
    <w:rsid w:val="00C95564"/>
    <w:rsid w:val="00CE65A1"/>
    <w:rsid w:val="00D11C40"/>
    <w:rsid w:val="00D1527C"/>
    <w:rsid w:val="00D172D3"/>
    <w:rsid w:val="00D31385"/>
    <w:rsid w:val="00D32476"/>
    <w:rsid w:val="00D46EB8"/>
    <w:rsid w:val="00D6209D"/>
    <w:rsid w:val="00D716EC"/>
    <w:rsid w:val="00D907EE"/>
    <w:rsid w:val="00DA0DAD"/>
    <w:rsid w:val="00DD3FA7"/>
    <w:rsid w:val="00DE07CA"/>
    <w:rsid w:val="00DF3884"/>
    <w:rsid w:val="00DF423A"/>
    <w:rsid w:val="00E04390"/>
    <w:rsid w:val="00E17477"/>
    <w:rsid w:val="00E34523"/>
    <w:rsid w:val="00E61734"/>
    <w:rsid w:val="00E81A1B"/>
    <w:rsid w:val="00E93815"/>
    <w:rsid w:val="00E968F3"/>
    <w:rsid w:val="00EA5400"/>
    <w:rsid w:val="00EB3D7E"/>
    <w:rsid w:val="00EC5F10"/>
    <w:rsid w:val="00ED5A9A"/>
    <w:rsid w:val="00EF04F3"/>
    <w:rsid w:val="00EF2C57"/>
    <w:rsid w:val="00F211B2"/>
    <w:rsid w:val="00F2647B"/>
    <w:rsid w:val="00F26CD3"/>
    <w:rsid w:val="00F64F00"/>
    <w:rsid w:val="00F861A4"/>
    <w:rsid w:val="00FA552B"/>
    <w:rsid w:val="00FC0AFF"/>
    <w:rsid w:val="00FC2C1F"/>
    <w:rsid w:val="00FD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D2BFF"/>
  <w15:docId w15:val="{467D4023-586D-4270-B57F-08A5476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3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E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7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7E1"/>
    <w:rPr>
      <w:sz w:val="18"/>
      <w:szCs w:val="18"/>
    </w:rPr>
  </w:style>
  <w:style w:type="table" w:styleId="a7">
    <w:name w:val="Table Grid"/>
    <w:basedOn w:val="a1"/>
    <w:uiPriority w:val="59"/>
    <w:qFormat/>
    <w:rsid w:val="007575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3A4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663E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3EF1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3EF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63EF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63E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45E2-C696-4582-AFC3-05E402D3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 Qin</dc:creator>
  <cp:keywords/>
  <dc:description/>
  <cp:lastModifiedBy>荷荷 何</cp:lastModifiedBy>
  <cp:revision>2</cp:revision>
  <dcterms:created xsi:type="dcterms:W3CDTF">2024-07-15T02:57:00Z</dcterms:created>
  <dcterms:modified xsi:type="dcterms:W3CDTF">2024-07-15T02:57:00Z</dcterms:modified>
</cp:coreProperties>
</file>