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823A9" w14:textId="2CDA8EAC" w:rsidR="00466121" w:rsidRDefault="00000000">
      <w:pPr>
        <w:spacing w:line="360" w:lineRule="auto"/>
        <w:rPr>
          <w:rFonts w:ascii="Times New Roman" w:eastAsia="宋体" w:hAnsi="Times New Roman"/>
          <w:b/>
          <w:sz w:val="30"/>
          <w:szCs w:val="30"/>
        </w:rPr>
      </w:pPr>
      <w:r w:rsidRPr="009106F3">
        <w:rPr>
          <w:rFonts w:ascii="Times New Roman" w:eastAsia="宋体" w:hAnsi="Times New Roman"/>
          <w:b/>
          <w:sz w:val="30"/>
          <w:szCs w:val="30"/>
        </w:rPr>
        <w:t>SUPPLEMENTARY MATERIAL 1</w:t>
      </w:r>
    </w:p>
    <w:sdt>
      <w:sdtPr>
        <w:rPr>
          <w:rFonts w:ascii="等线" w:eastAsia="等线" w:hAnsi="等线" w:cs="Times New Roman"/>
          <w:color w:val="auto"/>
          <w:kern w:val="2"/>
          <w:sz w:val="24"/>
          <w:szCs w:val="24"/>
          <w:lang w:val="zh-CN"/>
        </w:rPr>
        <w:id w:val="-1385012005"/>
        <w:docPartObj>
          <w:docPartGallery w:val="Table of Contents"/>
          <w:docPartUnique/>
        </w:docPartObj>
      </w:sdtPr>
      <w:sdtEndPr>
        <w:rPr>
          <w:b/>
          <w:bCs/>
          <w:sz w:val="21"/>
          <w:szCs w:val="21"/>
        </w:rPr>
      </w:sdtEndPr>
      <w:sdtContent>
        <w:p w14:paraId="3D62776E" w14:textId="5025A9E6" w:rsidR="009106F3" w:rsidRPr="006F3824" w:rsidRDefault="006D39C2">
          <w:pPr>
            <w:pStyle w:val="TOC"/>
            <w:rPr>
              <w:rFonts w:ascii="Times New Roman" w:hAnsi="Times New Roman" w:cs="Times New Roman"/>
              <w:b/>
              <w:bCs/>
              <w:sz w:val="24"/>
              <w:szCs w:val="24"/>
            </w:rPr>
          </w:pPr>
          <w:r w:rsidRPr="006F3824">
            <w:rPr>
              <w:rFonts w:ascii="Times New Roman" w:hAnsi="Times New Roman" w:cs="Times New Roman"/>
              <w:b/>
              <w:bCs/>
              <w:sz w:val="24"/>
              <w:szCs w:val="24"/>
              <w:lang w:val="zh-CN"/>
            </w:rPr>
            <w:t>directory of contents</w:t>
          </w:r>
        </w:p>
        <w:p w14:paraId="71641E95" w14:textId="4524E9EC" w:rsidR="00274137" w:rsidRDefault="009106F3">
          <w:pPr>
            <w:pStyle w:val="TOC10"/>
            <w:tabs>
              <w:tab w:val="right" w:leader="dot" w:pos="13948"/>
            </w:tabs>
            <w:rPr>
              <w:rFonts w:asciiTheme="minorHAnsi" w:eastAsiaTheme="minorEastAsia" w:hAnsiTheme="minorHAnsi" w:cstheme="minorBidi" w:hint="eastAsia"/>
              <w:noProof/>
              <w:szCs w:val="22"/>
              <w14:ligatures w14:val="standardContextual"/>
            </w:rPr>
          </w:pPr>
          <w:r w:rsidRPr="006F3824">
            <w:rPr>
              <w:sz w:val="24"/>
              <w:szCs w:val="24"/>
            </w:rPr>
            <w:fldChar w:fldCharType="begin"/>
          </w:r>
          <w:r w:rsidRPr="006F3824">
            <w:rPr>
              <w:sz w:val="24"/>
              <w:szCs w:val="24"/>
            </w:rPr>
            <w:instrText xml:space="preserve"> TOC \o "1-3" \h \z \u </w:instrText>
          </w:r>
          <w:r w:rsidRPr="006F3824">
            <w:rPr>
              <w:sz w:val="24"/>
              <w:szCs w:val="24"/>
            </w:rPr>
            <w:fldChar w:fldCharType="separate"/>
          </w:r>
          <w:hyperlink w:anchor="_Toc177244329" w:history="1">
            <w:r w:rsidR="00274137" w:rsidRPr="008E55F2">
              <w:rPr>
                <w:rStyle w:val="a9"/>
                <w:rFonts w:ascii="Times New Roman" w:hAnsi="Times New Roman" w:hint="eastAsia"/>
                <w:i/>
                <w:iCs/>
                <w:noProof/>
              </w:rPr>
              <w:t>eTable 1. Search Strategy: PubMed</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_Toc177244329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1</w:t>
            </w:r>
            <w:r w:rsidR="00274137">
              <w:rPr>
                <w:rFonts w:hint="eastAsia"/>
                <w:noProof/>
                <w:webHidden/>
              </w:rPr>
              <w:fldChar w:fldCharType="end"/>
            </w:r>
          </w:hyperlink>
        </w:p>
        <w:p w14:paraId="28F61C49" w14:textId="3CCA1BC2"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0" w:history="1">
            <w:r w:rsidR="00274137" w:rsidRPr="008E55F2">
              <w:rPr>
                <w:rStyle w:val="a9"/>
                <w:rFonts w:ascii="Times New Roman" w:hAnsi="Times New Roman" w:hint="eastAsia"/>
                <w:i/>
                <w:iCs/>
                <w:noProof/>
              </w:rPr>
              <w:t>eTable 2. Search Strategy: Embase</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_Toc177244330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2</w:t>
            </w:r>
            <w:r w:rsidR="00274137">
              <w:rPr>
                <w:rFonts w:hint="eastAsia"/>
                <w:noProof/>
                <w:webHidden/>
              </w:rPr>
              <w:fldChar w:fldCharType="end"/>
            </w:r>
          </w:hyperlink>
        </w:p>
        <w:p w14:paraId="04A7F490" w14:textId="181A51C3"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1" w:history="1">
            <w:r w:rsidR="00274137" w:rsidRPr="008E55F2">
              <w:rPr>
                <w:rStyle w:val="a9"/>
                <w:rFonts w:ascii="Times New Roman" w:hAnsi="Times New Roman" w:hint="eastAsia"/>
                <w:i/>
                <w:iCs/>
                <w:noProof/>
              </w:rPr>
              <w:t>eTable 3. Search Strategy: Web of Science</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_Toc177244331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4</w:t>
            </w:r>
            <w:r w:rsidR="00274137">
              <w:rPr>
                <w:rFonts w:hint="eastAsia"/>
                <w:noProof/>
                <w:webHidden/>
              </w:rPr>
              <w:fldChar w:fldCharType="end"/>
            </w:r>
          </w:hyperlink>
        </w:p>
        <w:p w14:paraId="3A5DFC33" w14:textId="6C5C2FEB"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2" w:history="1">
            <w:r w:rsidR="00274137" w:rsidRPr="008E55F2">
              <w:rPr>
                <w:rStyle w:val="a9"/>
                <w:rFonts w:ascii="Times New Roman" w:hAnsi="Times New Roman" w:hint="eastAsia"/>
                <w:i/>
                <w:iCs/>
                <w:noProof/>
              </w:rPr>
              <w:t>eTable 4. Agency for healthcare research and quality (AHRQ) checklist (cross-sectional) for studies</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_Toc177244332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5</w:t>
            </w:r>
            <w:r w:rsidR="00274137">
              <w:rPr>
                <w:rFonts w:hint="eastAsia"/>
                <w:noProof/>
                <w:webHidden/>
              </w:rPr>
              <w:fldChar w:fldCharType="end"/>
            </w:r>
          </w:hyperlink>
        </w:p>
        <w:p w14:paraId="42A0F9BC" w14:textId="1AAB0131"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3" w:history="1">
            <w:r w:rsidR="00274137" w:rsidRPr="008E55F2">
              <w:rPr>
                <w:rStyle w:val="a9"/>
                <w:rFonts w:ascii="Times New Roman" w:hAnsi="Times New Roman" w:hint="eastAsia"/>
                <w:i/>
                <w:iCs/>
                <w:noProof/>
              </w:rPr>
              <w:t>eTable 5. Results of quality assessment obtained with the Newcastle-Ottawa Scale19 for cohort studies.</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_Toc177244333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6</w:t>
            </w:r>
            <w:r w:rsidR="00274137">
              <w:rPr>
                <w:rFonts w:hint="eastAsia"/>
                <w:noProof/>
                <w:webHidden/>
              </w:rPr>
              <w:fldChar w:fldCharType="end"/>
            </w:r>
          </w:hyperlink>
        </w:p>
        <w:p w14:paraId="34996688" w14:textId="5B9A0AC1"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4" w:history="1">
            <w:r w:rsidR="00274137" w:rsidRPr="008E55F2">
              <w:rPr>
                <w:rStyle w:val="a9"/>
                <w:rFonts w:ascii="Times New Roman" w:hAnsi="Times New Roman" w:hint="eastAsia"/>
                <w:i/>
                <w:iCs/>
                <w:noProof/>
              </w:rPr>
              <w:t>Figure 1 Dose-response relationship plots for linear models</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_Toc177244334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7</w:t>
            </w:r>
            <w:r w:rsidR="00274137">
              <w:rPr>
                <w:rFonts w:hint="eastAsia"/>
                <w:noProof/>
                <w:webHidden/>
              </w:rPr>
              <w:fldChar w:fldCharType="end"/>
            </w:r>
          </w:hyperlink>
        </w:p>
        <w:p w14:paraId="7BFF42F3" w14:textId="126CA20A"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5" w:history="1">
            <w:r w:rsidR="00274137" w:rsidRPr="008E55F2">
              <w:rPr>
                <w:rStyle w:val="a9"/>
                <w:rFonts w:ascii="Times New Roman" w:hAnsi="Times New Roman" w:hint="eastAsia"/>
                <w:i/>
                <w:iCs/>
                <w:noProof/>
              </w:rPr>
              <w:t xml:space="preserve">Figure 2 Dose-response relationship plots for non-linear models </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_Toc177244335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8</w:t>
            </w:r>
            <w:r w:rsidR="00274137">
              <w:rPr>
                <w:rFonts w:hint="eastAsia"/>
                <w:noProof/>
                <w:webHidden/>
              </w:rPr>
              <w:fldChar w:fldCharType="end"/>
            </w:r>
          </w:hyperlink>
        </w:p>
        <w:p w14:paraId="0AB8526D" w14:textId="5CBD3BB4"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6" w:history="1">
            <w:r w:rsidR="00274137" w:rsidRPr="008E55F2">
              <w:rPr>
                <w:rStyle w:val="a9"/>
                <w:rFonts w:ascii="Times New Roman" w:hAnsi="Times New Roman" w:hint="eastAsia"/>
                <w:i/>
                <w:iCs/>
                <w:noProof/>
              </w:rPr>
              <w:t>Figure 3 Odds ratio and 95% confidence interval of dietary choline levels for cognitive impairment</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_Toc177244336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9</w:t>
            </w:r>
            <w:r w:rsidR="00274137">
              <w:rPr>
                <w:rFonts w:hint="eastAsia"/>
                <w:noProof/>
                <w:webHidden/>
              </w:rPr>
              <w:fldChar w:fldCharType="end"/>
            </w:r>
          </w:hyperlink>
        </w:p>
        <w:p w14:paraId="5C3ED3AC" w14:textId="297B965F"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7" w:history="1">
            <w:r w:rsidR="00274137" w:rsidRPr="008E55F2">
              <w:rPr>
                <w:rStyle w:val="a9"/>
                <w:rFonts w:ascii="Times New Roman" w:hAnsi="Times New Roman" w:hint="eastAsia"/>
                <w:i/>
                <w:iCs/>
                <w:noProof/>
              </w:rPr>
              <w:t>Figure 4 Odds ratio and 95% confidence interval of plasma choline levels for cognitive impairment</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_Toc177244337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10</w:t>
            </w:r>
            <w:r w:rsidR="00274137">
              <w:rPr>
                <w:rFonts w:hint="eastAsia"/>
                <w:noProof/>
                <w:webHidden/>
              </w:rPr>
              <w:fldChar w:fldCharType="end"/>
            </w:r>
          </w:hyperlink>
        </w:p>
        <w:p w14:paraId="714B5089" w14:textId="28D9BF5A"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8" w:history="1">
            <w:r w:rsidR="00274137" w:rsidRPr="008E55F2">
              <w:rPr>
                <w:rStyle w:val="a9"/>
                <w:rFonts w:ascii="Times New Roman" w:hAnsi="Times New Roman" w:hint="eastAsia"/>
                <w:i/>
                <w:iCs/>
                <w:noProof/>
              </w:rPr>
              <w:t>Figure 5 Odds ratio and 95% confidence interval of plasma betaine levels for cognitive impairment</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_Toc177244338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11</w:t>
            </w:r>
            <w:r w:rsidR="00274137">
              <w:rPr>
                <w:rFonts w:hint="eastAsia"/>
                <w:noProof/>
                <w:webHidden/>
              </w:rPr>
              <w:fldChar w:fldCharType="end"/>
            </w:r>
          </w:hyperlink>
        </w:p>
        <w:p w14:paraId="715D9CEA" w14:textId="71F49E73"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39" w:history="1">
            <w:r w:rsidR="00274137" w:rsidRPr="008E55F2">
              <w:rPr>
                <w:rStyle w:val="a9"/>
                <w:rFonts w:ascii="Times New Roman" w:hAnsi="Times New Roman" w:hint="eastAsia"/>
                <w:i/>
                <w:iCs/>
                <w:noProof/>
              </w:rPr>
              <w:t>Supplementary eTable 6: The PRISMA checklist of this meta-analysis</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_Toc177244339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12</w:t>
            </w:r>
            <w:r w:rsidR="00274137">
              <w:rPr>
                <w:rFonts w:hint="eastAsia"/>
                <w:noProof/>
                <w:webHidden/>
              </w:rPr>
              <w:fldChar w:fldCharType="end"/>
            </w:r>
          </w:hyperlink>
        </w:p>
        <w:p w14:paraId="2F59B4AB" w14:textId="7BE6D4DA" w:rsidR="00274137" w:rsidRDefault="00000000">
          <w:pPr>
            <w:pStyle w:val="TOC10"/>
            <w:tabs>
              <w:tab w:val="right" w:leader="dot" w:pos="13948"/>
            </w:tabs>
            <w:rPr>
              <w:rFonts w:asciiTheme="minorHAnsi" w:eastAsiaTheme="minorEastAsia" w:hAnsiTheme="minorHAnsi" w:cstheme="minorBidi" w:hint="eastAsia"/>
              <w:noProof/>
              <w:szCs w:val="22"/>
              <w14:ligatures w14:val="standardContextual"/>
            </w:rPr>
          </w:pPr>
          <w:hyperlink w:anchor="_Toc177244340" w:history="1">
            <w:r w:rsidR="00274137" w:rsidRPr="008E55F2">
              <w:rPr>
                <w:rStyle w:val="a9"/>
                <w:rFonts w:ascii="Times New Roman" w:hAnsi="Times New Roman" w:hint="eastAsia"/>
                <w:i/>
                <w:iCs/>
                <w:noProof/>
              </w:rPr>
              <w:t>Supplementary eTable 7: The meta-analysis flow chart</w:t>
            </w:r>
            <w:r w:rsidR="00274137">
              <w:rPr>
                <w:rFonts w:hint="eastAsia"/>
                <w:noProof/>
                <w:webHidden/>
              </w:rPr>
              <w:tab/>
            </w:r>
            <w:r w:rsidR="00274137">
              <w:rPr>
                <w:rFonts w:hint="eastAsia"/>
                <w:noProof/>
                <w:webHidden/>
              </w:rPr>
              <w:fldChar w:fldCharType="begin"/>
            </w:r>
            <w:r w:rsidR="00274137">
              <w:rPr>
                <w:rFonts w:hint="eastAsia"/>
                <w:noProof/>
                <w:webHidden/>
              </w:rPr>
              <w:instrText xml:space="preserve"> </w:instrText>
            </w:r>
            <w:r w:rsidR="00274137">
              <w:rPr>
                <w:noProof/>
                <w:webHidden/>
              </w:rPr>
              <w:instrText>PAGEREF _Toc177244340 \h</w:instrText>
            </w:r>
            <w:r w:rsidR="00274137">
              <w:rPr>
                <w:rFonts w:hint="eastAsia"/>
                <w:noProof/>
                <w:webHidden/>
              </w:rPr>
              <w:instrText xml:space="preserve"> </w:instrText>
            </w:r>
            <w:r w:rsidR="00274137">
              <w:rPr>
                <w:rFonts w:hint="eastAsia"/>
                <w:noProof/>
                <w:webHidden/>
              </w:rPr>
            </w:r>
            <w:r w:rsidR="00274137">
              <w:rPr>
                <w:rFonts w:hint="eastAsia"/>
                <w:noProof/>
                <w:webHidden/>
              </w:rPr>
              <w:fldChar w:fldCharType="separate"/>
            </w:r>
            <w:r w:rsidR="00274137">
              <w:rPr>
                <w:rFonts w:hint="eastAsia"/>
                <w:noProof/>
                <w:webHidden/>
              </w:rPr>
              <w:t>15</w:t>
            </w:r>
            <w:r w:rsidR="00274137">
              <w:rPr>
                <w:rFonts w:hint="eastAsia"/>
                <w:noProof/>
                <w:webHidden/>
              </w:rPr>
              <w:fldChar w:fldCharType="end"/>
            </w:r>
          </w:hyperlink>
        </w:p>
        <w:p w14:paraId="48CDAE58" w14:textId="77777777" w:rsidR="00274137" w:rsidRDefault="009106F3" w:rsidP="006F3824">
          <w:pPr>
            <w:rPr>
              <w:rFonts w:hint="eastAsia"/>
              <w:b/>
              <w:bCs/>
              <w:sz w:val="24"/>
              <w:szCs w:val="24"/>
              <w:lang w:val="zh-CN"/>
            </w:rPr>
          </w:pPr>
          <w:r w:rsidRPr="006F3824">
            <w:rPr>
              <w:b/>
              <w:bCs/>
              <w:sz w:val="24"/>
              <w:szCs w:val="24"/>
              <w:lang w:val="zh-CN"/>
            </w:rPr>
            <w:fldChar w:fldCharType="end"/>
          </w:r>
        </w:p>
        <w:p w14:paraId="25A2DD1B" w14:textId="77777777" w:rsidR="00274137" w:rsidRDefault="00274137" w:rsidP="006F3824">
          <w:pPr>
            <w:rPr>
              <w:rFonts w:hint="eastAsia"/>
              <w:b/>
              <w:bCs/>
              <w:sz w:val="24"/>
              <w:szCs w:val="24"/>
              <w:lang w:val="zh-CN"/>
            </w:rPr>
          </w:pPr>
        </w:p>
        <w:p w14:paraId="1D6F5D94" w14:textId="77777777" w:rsidR="00274137" w:rsidRDefault="00274137" w:rsidP="006F3824">
          <w:pPr>
            <w:rPr>
              <w:rFonts w:hint="eastAsia"/>
              <w:b/>
              <w:bCs/>
              <w:sz w:val="24"/>
              <w:szCs w:val="24"/>
              <w:lang w:val="zh-CN"/>
            </w:rPr>
          </w:pPr>
        </w:p>
        <w:p w14:paraId="5AD962DA" w14:textId="77777777" w:rsidR="00274137" w:rsidRDefault="00274137" w:rsidP="006F3824">
          <w:pPr>
            <w:rPr>
              <w:rFonts w:hint="eastAsia"/>
              <w:b/>
              <w:bCs/>
              <w:sz w:val="24"/>
              <w:szCs w:val="24"/>
              <w:lang w:val="zh-CN"/>
            </w:rPr>
          </w:pPr>
        </w:p>
        <w:p w14:paraId="272A99EC" w14:textId="5465A78B" w:rsidR="00466121" w:rsidRPr="006F3824" w:rsidRDefault="00000000" w:rsidP="006F3824">
          <w:pPr>
            <w:rPr>
              <w:rFonts w:hint="eastAsia"/>
            </w:rPr>
          </w:pPr>
        </w:p>
      </w:sdtContent>
    </w:sdt>
    <w:p w14:paraId="391F1DD2" w14:textId="77777777" w:rsidR="00250450" w:rsidRPr="009106F3" w:rsidRDefault="00000000" w:rsidP="009106F3">
      <w:pPr>
        <w:pStyle w:val="1"/>
        <w:rPr>
          <w:rFonts w:ascii="Times New Roman" w:hAnsi="Times New Roman"/>
          <w:i/>
          <w:iCs/>
          <w:sz w:val="30"/>
          <w:szCs w:val="30"/>
        </w:rPr>
      </w:pPr>
      <w:bookmarkStart w:id="0" w:name="_Toc177244329"/>
      <w:r w:rsidRPr="009106F3">
        <w:rPr>
          <w:rFonts w:ascii="Times New Roman" w:hAnsi="Times New Roman"/>
          <w:i/>
          <w:iCs/>
          <w:sz w:val="30"/>
          <w:szCs w:val="30"/>
        </w:rPr>
        <w:lastRenderedPageBreak/>
        <w:t>eTable 1. Search Strategy: PubMed</w:t>
      </w:r>
      <w:bookmarkEnd w:id="0"/>
    </w:p>
    <w:tbl>
      <w:tblPr>
        <w:tblStyle w:val="a8"/>
        <w:tblW w:w="0" w:type="auto"/>
        <w:tblLook w:val="04A0" w:firstRow="1" w:lastRow="0" w:firstColumn="1" w:lastColumn="0" w:noHBand="0" w:noVBand="1"/>
      </w:tblPr>
      <w:tblGrid>
        <w:gridCol w:w="945"/>
        <w:gridCol w:w="12993"/>
      </w:tblGrid>
      <w:tr w:rsidR="00250450" w:rsidRPr="009106F3" w14:paraId="17210CF2"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79C7E34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0467A491"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"Cognitive Dysfunction"[Mesh]</w:t>
            </w:r>
          </w:p>
        </w:tc>
      </w:tr>
      <w:tr w:rsidR="00250450" w:rsidRPr="009106F3" w14:paraId="0892DB90"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69FA513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430A98C0"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 xml:space="preserve">(((((((((((((((((((((((Cognitive Dysfunctions[Title/Abstract]) OR (Dysfunction, Cognitive[Title/Abstract])) OR (Dysfunctions, Cognitive[Title/Abstract])) OR (Cognitive Impairments[Title/Abstract])) OR (Cognitive Impairment[Title/Abstract])) OR (Impairment, Cognitive[Title/Abstract])) OR (Impairments, Cognitive[Title/Abstract])) OR (Cognitive Disorder[Title/Abstract])) OR (Cognitive Disorders[Title/Abstract])) OR (Disorder, Cognitive[Title/Abstract])) OR (Disorders, Cognitive[Title/Abstract])) OR (Mild Cognitive Impairment[Title/Abstract])) OR (Cognitive Impairment, Mild[Title/Abstract])) OR (Impairment, Mild Cognitive[Title/Abstract])) OR (Impairments, Mild Cognitive[Title/Abstract])) OR (Cognitive Decline[Title/Abstract])) OR (Cognitive Declines[Title/Abstract])) OR (Decline, Cognitive[Title/Abstract])) OR (Declines, Cognitive[Title/Abstract])) OR (Mental Deterioration[Title/Abstract])) OR (Deteriorations, Mental[Title/Abstract])) OR (MCI[Title/Abstract])) OR (Cognitive Decline[Title/Abstract]) </w:t>
            </w:r>
          </w:p>
        </w:tc>
      </w:tr>
      <w:tr w:rsidR="00250450" w:rsidRPr="009106F3" w14:paraId="2DBB044C"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04FDE6AD"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1B8739A4"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#1 OR #2</w:t>
            </w:r>
          </w:p>
        </w:tc>
      </w:tr>
      <w:tr w:rsidR="00250450" w:rsidRPr="009106F3" w14:paraId="22138E41"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7AA0A88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#4</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006E49D8"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"trimethyloxamine" [Supplementary Concept]</w:t>
            </w:r>
          </w:p>
        </w:tc>
      </w:tr>
      <w:tr w:rsidR="00250450" w:rsidRPr="009106F3" w14:paraId="131722FF"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63452296"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#5</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6E4CCB10"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(((trimethylammonium oxide[Title/Abstract]) OR (trimethylamine N-oxide[Title/Abstract])) OR (TMAO[Title/Abstract])) OR (trimethylamine oxide[Title/Abstract])</w:t>
            </w:r>
          </w:p>
        </w:tc>
      </w:tr>
      <w:tr w:rsidR="00250450" w:rsidRPr="009106F3" w14:paraId="23CB9F5B"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79A63F9D"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#6</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79E365F7"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((((Carnitine[Title/Abstract]) OR (Betaine[Title/Abstract])) OR (Creatinine[Title/Abstract])) OR (choline[Title/Abstract]))</w:t>
            </w:r>
          </w:p>
        </w:tc>
      </w:tr>
      <w:tr w:rsidR="00250450" w:rsidRPr="009106F3" w14:paraId="3BEBABC3"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55AD2BD1"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#7</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6F76CEE2"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#4 OR #5 OR #6</w:t>
            </w:r>
          </w:p>
        </w:tc>
      </w:tr>
      <w:tr w:rsidR="00250450" w:rsidRPr="009106F3" w14:paraId="613963E6" w14:textId="77777777">
        <w:trPr>
          <w:trHeight w:val="279"/>
        </w:trPr>
        <w:tc>
          <w:tcPr>
            <w:tcW w:w="948" w:type="dxa"/>
            <w:tcBorders>
              <w:top w:val="single" w:sz="8" w:space="0" w:color="000000"/>
              <w:left w:val="single" w:sz="8" w:space="0" w:color="000000"/>
              <w:bottom w:val="single" w:sz="8" w:space="0" w:color="000000"/>
              <w:right w:val="single" w:sz="8" w:space="0" w:color="000000"/>
            </w:tcBorders>
            <w:shd w:val="clear" w:color="auto" w:fill="FFFFFF"/>
            <w:noWrap/>
          </w:tcPr>
          <w:p w14:paraId="5B2934D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#8</w:t>
            </w:r>
          </w:p>
        </w:tc>
        <w:tc>
          <w:tcPr>
            <w:tcW w:w="13047" w:type="dxa"/>
            <w:tcBorders>
              <w:top w:val="single" w:sz="8" w:space="0" w:color="000000"/>
              <w:left w:val="single" w:sz="8" w:space="0" w:color="000000"/>
              <w:bottom w:val="single" w:sz="8" w:space="0" w:color="000000"/>
              <w:right w:val="single" w:sz="8" w:space="0" w:color="000000"/>
            </w:tcBorders>
            <w:shd w:val="clear" w:color="auto" w:fill="FFFFFF"/>
            <w:noWrap/>
          </w:tcPr>
          <w:p w14:paraId="56DC6C73" w14:textId="77777777" w:rsidR="00250450" w:rsidRPr="009106F3" w:rsidRDefault="00000000">
            <w:pPr>
              <w:rPr>
                <w:rFonts w:ascii="Times New Roman" w:hAnsi="Times New Roman"/>
                <w:color w:val="000000"/>
                <w:kern w:val="0"/>
                <w:sz w:val="20"/>
              </w:rPr>
            </w:pPr>
            <w:r w:rsidRPr="009106F3">
              <w:rPr>
                <w:rFonts w:ascii="Times New Roman" w:hAnsi="Times New Roman"/>
                <w:color w:val="000000"/>
                <w:kern w:val="0"/>
                <w:sz w:val="20"/>
              </w:rPr>
              <w:t>#3 AND #7</w:t>
            </w:r>
          </w:p>
        </w:tc>
      </w:tr>
    </w:tbl>
    <w:p w14:paraId="71BA4C83" w14:textId="77777777" w:rsidR="00250450" w:rsidRPr="009106F3" w:rsidRDefault="00000000">
      <w:pPr>
        <w:spacing w:line="360" w:lineRule="auto"/>
        <w:rPr>
          <w:rFonts w:ascii="Times New Roman" w:hAnsi="Times New Roman"/>
        </w:rPr>
      </w:pPr>
      <w:r w:rsidRPr="009106F3">
        <w:rPr>
          <w:rFonts w:ascii="Times New Roman" w:hAnsi="Times New Roman"/>
        </w:rPr>
        <w:t xml:space="preserve"> </w:t>
      </w:r>
    </w:p>
    <w:p w14:paraId="13163541" w14:textId="77777777" w:rsidR="00250450" w:rsidRPr="009106F3" w:rsidRDefault="00000000" w:rsidP="009106F3">
      <w:pPr>
        <w:pStyle w:val="1"/>
        <w:rPr>
          <w:rFonts w:ascii="Times New Roman" w:hAnsi="Times New Roman"/>
          <w:i/>
          <w:iCs/>
          <w:sz w:val="30"/>
          <w:szCs w:val="30"/>
        </w:rPr>
      </w:pPr>
      <w:bookmarkStart w:id="1" w:name="_Toc177244330"/>
      <w:r w:rsidRPr="009106F3">
        <w:rPr>
          <w:rFonts w:ascii="Times New Roman" w:hAnsi="Times New Roman"/>
          <w:i/>
          <w:iCs/>
          <w:sz w:val="30"/>
          <w:szCs w:val="30"/>
        </w:rPr>
        <w:t>eTable 2. Search Strategy: Embase</w:t>
      </w:r>
      <w:bookmarkEnd w:id="1"/>
    </w:p>
    <w:tbl>
      <w:tblPr>
        <w:tblStyle w:val="a8"/>
        <w:tblW w:w="13616" w:type="dxa"/>
        <w:tblLook w:val="04A0" w:firstRow="1" w:lastRow="0" w:firstColumn="1" w:lastColumn="0" w:noHBand="0" w:noVBand="1"/>
      </w:tblPr>
      <w:tblGrid>
        <w:gridCol w:w="1639"/>
        <w:gridCol w:w="11977"/>
      </w:tblGrid>
      <w:tr w:rsidR="00250450" w:rsidRPr="009106F3" w14:paraId="7E7EBB5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5605B53C"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406A899"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defect'/exp</w:t>
            </w:r>
          </w:p>
        </w:tc>
      </w:tr>
      <w:tr w:rsidR="00250450" w:rsidRPr="009106F3" w14:paraId="72D9721B"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5EE5D690"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2654A20"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dysfunction':ab,ti,kw</w:t>
            </w:r>
          </w:p>
        </w:tc>
      </w:tr>
      <w:tr w:rsidR="00250450" w:rsidRPr="009106F3" w14:paraId="15646F02"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1AFB76C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lastRenderedPageBreak/>
              <w:t>#3</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C07E18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dysfunctions':ab,ti,kw</w:t>
            </w:r>
          </w:p>
        </w:tc>
      </w:tr>
      <w:tr w:rsidR="00250450" w:rsidRPr="009106F3" w14:paraId="567BDE37"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49036D94"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#4</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238F960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'dysfunction, cognitive':ab,ti,kw</w:t>
            </w:r>
          </w:p>
        </w:tc>
      </w:tr>
      <w:tr w:rsidR="00250450" w:rsidRPr="009106F3" w14:paraId="347E2B37"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908C2FD"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#5</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102D4A0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'dysfunctions, cognitive':ab,ti,kw</w:t>
            </w:r>
          </w:p>
        </w:tc>
      </w:tr>
      <w:tr w:rsidR="00250450" w:rsidRPr="009106F3" w14:paraId="6025F0F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74C9EB1"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#6</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0170D19C"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impairment':ab,ti,kw</w:t>
            </w:r>
          </w:p>
        </w:tc>
      </w:tr>
      <w:tr w:rsidR="00250450" w:rsidRPr="009106F3" w14:paraId="5B7711C2"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2A99FC6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#7</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707534C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impairments':ab,ti,kw</w:t>
            </w:r>
          </w:p>
        </w:tc>
      </w:tr>
      <w:tr w:rsidR="00250450" w:rsidRPr="009106F3" w14:paraId="5C1B04F1"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1F11A5E"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#8</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198D484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'impairments, cognitive':ab,ti,kw</w:t>
            </w:r>
          </w:p>
        </w:tc>
      </w:tr>
      <w:tr w:rsidR="00250450" w:rsidRPr="009106F3" w14:paraId="323E861E"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13997C0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#9</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0237D04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'impairment, cognitive':ab,ti,kw</w:t>
            </w:r>
          </w:p>
        </w:tc>
      </w:tr>
      <w:tr w:rsidR="00250450" w:rsidRPr="009106F3" w14:paraId="5B5A4E1C"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23AC0192"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#10</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18C5124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disorder':ab,ti,kw</w:t>
            </w:r>
          </w:p>
        </w:tc>
      </w:tr>
      <w:tr w:rsidR="00250450" w:rsidRPr="009106F3" w14:paraId="39593BB7"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327363BC"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#11</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0FC5FBC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disorders':ab,ti,kw</w:t>
            </w:r>
          </w:p>
        </w:tc>
      </w:tr>
      <w:tr w:rsidR="00250450" w:rsidRPr="009106F3" w14:paraId="3061E8A2"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2F54B25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#12</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F49E1A2"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'disorder, cognitive':ab,ti,kw</w:t>
            </w:r>
          </w:p>
        </w:tc>
      </w:tr>
      <w:tr w:rsidR="00250450" w:rsidRPr="009106F3" w14:paraId="23B195AA"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37264E18"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#13</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38EADE2"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'disorders, cognitive':ab,ti,kw</w:t>
            </w:r>
          </w:p>
        </w:tc>
      </w:tr>
      <w:tr w:rsidR="00250450" w:rsidRPr="009106F3" w14:paraId="544C1515"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EC7571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#14</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70645635"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'mild cognitive impairment':ab,ti,kw</w:t>
            </w:r>
          </w:p>
        </w:tc>
      </w:tr>
      <w:tr w:rsidR="00250450" w:rsidRPr="009106F3" w14:paraId="7F84B36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5D19AC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#15</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52B7718"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impairment, mild':ab,ti,kw</w:t>
            </w:r>
          </w:p>
        </w:tc>
      </w:tr>
      <w:tr w:rsidR="00250450" w:rsidRPr="009106F3" w14:paraId="3D79C73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20E34E89"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#16</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4B48A89F"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'impairment, mild cognitive':ab,ti,kw</w:t>
            </w:r>
          </w:p>
        </w:tc>
      </w:tr>
      <w:tr w:rsidR="00250450" w:rsidRPr="009106F3" w14:paraId="0C69B743"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3DC283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#17</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0000918"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'impairments, mild cognitive':ab,ti,kw</w:t>
            </w:r>
          </w:p>
        </w:tc>
      </w:tr>
      <w:tr w:rsidR="00250450" w:rsidRPr="009106F3" w14:paraId="1D51489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4EA83B2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#18</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26F1979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declines':ab,ti,kw</w:t>
            </w:r>
          </w:p>
        </w:tc>
      </w:tr>
      <w:tr w:rsidR="00250450" w:rsidRPr="009106F3" w14:paraId="2C422498"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525A55F8"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#19</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6EA0DCC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'declines, cognitive':ab,ti,kw</w:t>
            </w:r>
          </w:p>
        </w:tc>
      </w:tr>
      <w:tr w:rsidR="00250450" w:rsidRPr="009106F3" w14:paraId="46F6157D"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082A986"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#20</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2FAE260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'decline, cognitive':ab,ti,kw</w:t>
            </w:r>
          </w:p>
        </w:tc>
      </w:tr>
      <w:tr w:rsidR="00250450" w:rsidRPr="009106F3" w14:paraId="44396695"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9A3492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#21</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83AD63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'mental deterioration':ab,ti,kw</w:t>
            </w:r>
          </w:p>
        </w:tc>
      </w:tr>
      <w:tr w:rsidR="00250450" w:rsidRPr="009106F3" w14:paraId="0A58C073"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921311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#22</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9659D85"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'deteriorations, mental':ab,ti,kw</w:t>
            </w:r>
          </w:p>
        </w:tc>
      </w:tr>
      <w:tr w:rsidR="00250450" w:rsidRPr="009106F3" w14:paraId="51CEB42A"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9DBBA0C"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#23</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4D7D0FA9"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'mci':ab,ti,kw</w:t>
            </w:r>
          </w:p>
        </w:tc>
      </w:tr>
      <w:tr w:rsidR="00250450" w:rsidRPr="009106F3" w14:paraId="2B2492B6"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1E28D12"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#24</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6B4AAEE6"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'cognitive decline':ab,ti,kw</w:t>
            </w:r>
          </w:p>
        </w:tc>
      </w:tr>
      <w:tr w:rsidR="00250450" w:rsidRPr="009106F3" w14:paraId="2AA47D84" w14:textId="77777777">
        <w:trPr>
          <w:trHeight w:val="257"/>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351D22E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lastRenderedPageBreak/>
              <w:t>#25</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9D139D5" w14:textId="77777777" w:rsidR="00250450" w:rsidRPr="009106F3" w:rsidRDefault="00000000">
            <w:pPr>
              <w:spacing w:line="360" w:lineRule="auto"/>
              <w:jc w:val="left"/>
              <w:rPr>
                <w:rFonts w:ascii="Times New Roman" w:hAnsi="Times New Roman"/>
                <w:color w:val="000000"/>
                <w:kern w:val="0"/>
                <w:sz w:val="20"/>
              </w:rPr>
            </w:pPr>
            <w:r w:rsidRPr="009106F3">
              <w:rPr>
                <w:rFonts w:ascii="Times New Roman" w:hAnsi="Times New Roman"/>
                <w:color w:val="000000"/>
                <w:kern w:val="0"/>
                <w:sz w:val="20"/>
              </w:rPr>
              <w:t xml:space="preserve">#1 OR #2 OR #3 OR #4 OR #5 OR #6 OR #7 OR #8 OR #9 OR #10 OR #11 OR #12 OR #13 OR #14 OR #15 OR #16 OR #17 OR #18 OR #19 OR #20 OR #21 OR #22 OR #23 OR #24   </w:t>
            </w:r>
          </w:p>
        </w:tc>
      </w:tr>
      <w:tr w:rsidR="00250450" w:rsidRPr="009106F3" w14:paraId="1825279E"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3700254"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#26</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7B160E0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'trimethylamine oxide'/exp</w:t>
            </w:r>
          </w:p>
        </w:tc>
      </w:tr>
      <w:tr w:rsidR="00250450" w:rsidRPr="009106F3" w14:paraId="3FD97E83"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46DA2A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#27</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D05BABB"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'choline':ab,ti,kw</w:t>
            </w:r>
          </w:p>
        </w:tc>
      </w:tr>
      <w:tr w:rsidR="00250450" w:rsidRPr="009106F3" w14:paraId="352E66F0"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15D7349E"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#28</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7C0A60BF"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'betaine':ab,ti,kw</w:t>
            </w:r>
          </w:p>
        </w:tc>
      </w:tr>
      <w:tr w:rsidR="00250450" w:rsidRPr="009106F3" w14:paraId="10B272A0"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502FE03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#29</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7B9DF25"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'carnitine':ab,ti,kw</w:t>
            </w:r>
          </w:p>
        </w:tc>
      </w:tr>
      <w:tr w:rsidR="00250450" w:rsidRPr="009106F3" w14:paraId="259CC0FD"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28E411FC"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#30</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5092AA51"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'tmao':ab,ti,kw</w:t>
            </w:r>
          </w:p>
        </w:tc>
      </w:tr>
      <w:tr w:rsidR="00250450" w:rsidRPr="009106F3" w14:paraId="28914C98"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9A4826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#31</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072B70C1"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'trimethylamine n-oxide':ab,ti,kw</w:t>
            </w:r>
          </w:p>
        </w:tc>
      </w:tr>
      <w:tr w:rsidR="00250450" w:rsidRPr="009106F3" w14:paraId="50BA3970" w14:textId="77777777">
        <w:trPr>
          <w:trHeight w:val="90"/>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69342AB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#32</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1156F9CF"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'trimethylammonium oxide':ab,ti,kw</w:t>
            </w:r>
          </w:p>
        </w:tc>
      </w:tr>
      <w:tr w:rsidR="00250450" w:rsidRPr="009106F3" w14:paraId="24E377D1"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133A6338"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#33</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41FD138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'trimethylamine-n-oxide':ab,ti,kw</w:t>
            </w:r>
          </w:p>
        </w:tc>
      </w:tr>
      <w:tr w:rsidR="00250450" w:rsidRPr="009106F3" w14:paraId="65B8E663"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457848DE"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#34</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3290527A"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#26 OR #27 OR #28 OR #29 OR #30 OR #31 OR #32 OR #33</w:t>
            </w:r>
          </w:p>
        </w:tc>
      </w:tr>
      <w:tr w:rsidR="00250450" w:rsidRPr="009106F3" w14:paraId="5F20C0CA" w14:textId="77777777">
        <w:trPr>
          <w:trHeight w:val="278"/>
        </w:trPr>
        <w:tc>
          <w:tcPr>
            <w:tcW w:w="1639" w:type="dxa"/>
            <w:tcBorders>
              <w:top w:val="single" w:sz="8" w:space="0" w:color="000000"/>
              <w:left w:val="single" w:sz="8" w:space="0" w:color="000000"/>
              <w:bottom w:val="single" w:sz="8" w:space="0" w:color="000000"/>
              <w:right w:val="single" w:sz="8" w:space="0" w:color="000000"/>
            </w:tcBorders>
            <w:shd w:val="clear" w:color="auto" w:fill="FFFFFF"/>
          </w:tcPr>
          <w:p w14:paraId="016B5C87"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#35</w:t>
            </w:r>
          </w:p>
        </w:tc>
        <w:tc>
          <w:tcPr>
            <w:tcW w:w="11977" w:type="dxa"/>
            <w:tcBorders>
              <w:top w:val="single" w:sz="8" w:space="0" w:color="000000"/>
              <w:left w:val="single" w:sz="8" w:space="0" w:color="000000"/>
              <w:bottom w:val="single" w:sz="8" w:space="0" w:color="000000"/>
              <w:right w:val="single" w:sz="8" w:space="0" w:color="000000"/>
            </w:tcBorders>
            <w:shd w:val="clear" w:color="auto" w:fill="FFFFFF"/>
          </w:tcPr>
          <w:p w14:paraId="0EC9647D"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#25 AND #34</w:t>
            </w:r>
          </w:p>
        </w:tc>
      </w:tr>
    </w:tbl>
    <w:p w14:paraId="0690DF43" w14:textId="77777777" w:rsidR="00250450" w:rsidRPr="009106F3" w:rsidRDefault="00000000">
      <w:pPr>
        <w:spacing w:line="360" w:lineRule="auto"/>
        <w:rPr>
          <w:rFonts w:ascii="Times New Roman" w:hAnsi="Times New Roman"/>
          <w:color w:val="FF0000"/>
        </w:rPr>
      </w:pPr>
      <w:r w:rsidRPr="009106F3">
        <w:rPr>
          <w:rFonts w:ascii="Times New Roman" w:hAnsi="Times New Roman"/>
          <w:color w:val="FF0000"/>
        </w:rPr>
        <w:t xml:space="preserve"> </w:t>
      </w:r>
    </w:p>
    <w:p w14:paraId="7ED1CF46" w14:textId="77777777" w:rsidR="00250450" w:rsidRPr="009106F3" w:rsidRDefault="00000000" w:rsidP="009106F3">
      <w:pPr>
        <w:pStyle w:val="1"/>
        <w:rPr>
          <w:rFonts w:ascii="Times New Roman" w:hAnsi="Times New Roman"/>
          <w:i/>
          <w:iCs/>
          <w:sz w:val="30"/>
          <w:szCs w:val="30"/>
        </w:rPr>
      </w:pPr>
      <w:bookmarkStart w:id="2" w:name="_Toc177244331"/>
      <w:r w:rsidRPr="009106F3">
        <w:rPr>
          <w:rFonts w:ascii="Times New Roman" w:hAnsi="Times New Roman"/>
          <w:i/>
          <w:iCs/>
          <w:sz w:val="30"/>
          <w:szCs w:val="30"/>
        </w:rPr>
        <w:lastRenderedPageBreak/>
        <w:t>eTable 3. Search Strategy: Web of Science</w:t>
      </w:r>
      <w:bookmarkEnd w:id="2"/>
    </w:p>
    <w:tbl>
      <w:tblPr>
        <w:tblStyle w:val="a8"/>
        <w:tblW w:w="0" w:type="auto"/>
        <w:tblLook w:val="04A0" w:firstRow="1" w:lastRow="0" w:firstColumn="1" w:lastColumn="0" w:noHBand="0" w:noVBand="1"/>
      </w:tblPr>
      <w:tblGrid>
        <w:gridCol w:w="1272"/>
        <w:gridCol w:w="11553"/>
      </w:tblGrid>
      <w:tr w:rsidR="00250450" w:rsidRPr="009106F3" w14:paraId="63B79EAF" w14:textId="77777777">
        <w:trPr>
          <w:trHeight w:val="2249"/>
        </w:trPr>
        <w:tc>
          <w:tcPr>
            <w:tcW w:w="1272" w:type="dxa"/>
            <w:tcBorders>
              <w:top w:val="single" w:sz="8" w:space="0" w:color="000000"/>
              <w:left w:val="single" w:sz="8" w:space="0" w:color="000000"/>
              <w:bottom w:val="single" w:sz="8" w:space="0" w:color="000000"/>
              <w:right w:val="single" w:sz="8" w:space="0" w:color="000000"/>
            </w:tcBorders>
            <w:shd w:val="clear" w:color="auto" w:fill="FFFFFF"/>
          </w:tcPr>
          <w:p w14:paraId="5209AAA3"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w:t>
            </w:r>
          </w:p>
        </w:tc>
        <w:tc>
          <w:tcPr>
            <w:tcW w:w="11553" w:type="dxa"/>
            <w:tcBorders>
              <w:top w:val="single" w:sz="8" w:space="0" w:color="000000"/>
              <w:left w:val="single" w:sz="8" w:space="0" w:color="000000"/>
              <w:bottom w:val="single" w:sz="8" w:space="0" w:color="000000"/>
              <w:right w:val="single" w:sz="8" w:space="0" w:color="000000"/>
            </w:tcBorders>
            <w:shd w:val="clear" w:color="auto" w:fill="FFFFFF"/>
          </w:tcPr>
          <w:p w14:paraId="57E412F1"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((((TS=(Cognitive Dysfunction)) OR TS=(Cognitive Dysfunctions)) OR TS=(dysfunction, cognitive)) OR TS=(dysfunctions, cognitive)) OR TS=(cognitive impairment) OR TS=(impairments, cognitive) OR TS=(impairment, cognitive) OR TS=(cognitive disorder) OR TS=(cognitive disorders) OR TS=(disorder, cognitive) OR TS=(disorders, cognitive) OR TS=(mild cognitive impairment) OR TS=(cognitive impairment, mild) OR TS=(mental deterioration) OR TS=(deteriorations, mental) OR TS=(impairments, mild cognitive) OR TS=(declines, cognitive) OR TS=(decline, cognitive) OR TS=(impairment, mild cognitive) OR TS=(cognitive declines) OR TS=(cognitive decline) OR TS=(mci)</w:t>
            </w:r>
          </w:p>
        </w:tc>
      </w:tr>
      <w:tr w:rsidR="00250450" w:rsidRPr="009106F3" w14:paraId="04D361D7" w14:textId="77777777">
        <w:trPr>
          <w:trHeight w:val="831"/>
        </w:trPr>
        <w:tc>
          <w:tcPr>
            <w:tcW w:w="1272" w:type="dxa"/>
            <w:tcBorders>
              <w:top w:val="single" w:sz="8" w:space="0" w:color="000000"/>
              <w:left w:val="single" w:sz="8" w:space="0" w:color="000000"/>
              <w:bottom w:val="single" w:sz="8" w:space="0" w:color="000000"/>
              <w:right w:val="single" w:sz="8" w:space="0" w:color="000000"/>
            </w:tcBorders>
            <w:shd w:val="clear" w:color="auto" w:fill="FFFFFF"/>
          </w:tcPr>
          <w:p w14:paraId="164F9870"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#2</w:t>
            </w:r>
          </w:p>
        </w:tc>
        <w:tc>
          <w:tcPr>
            <w:tcW w:w="11553" w:type="dxa"/>
            <w:tcBorders>
              <w:top w:val="single" w:sz="8" w:space="0" w:color="000000"/>
              <w:left w:val="single" w:sz="8" w:space="0" w:color="000000"/>
              <w:bottom w:val="single" w:sz="8" w:space="0" w:color="000000"/>
              <w:right w:val="single" w:sz="8" w:space="0" w:color="000000"/>
            </w:tcBorders>
            <w:shd w:val="clear" w:color="auto" w:fill="FFFFFF"/>
          </w:tcPr>
          <w:p w14:paraId="0697B3A4"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 xml:space="preserve">((((TS=(trimethylamine oxide)) OR TS=(trimethylamine n-oxide)) OR TS=(tmao)) OR TS=(trimethylammonium oxide)) OR TS=(trimethylamine-n-oxide) OR TS=(choline) OR TS=(betaine) OR TS=(carnitine) </w:t>
            </w:r>
          </w:p>
        </w:tc>
      </w:tr>
      <w:tr w:rsidR="00250450" w:rsidRPr="009106F3" w14:paraId="67856767" w14:textId="77777777">
        <w:trPr>
          <w:trHeight w:val="334"/>
        </w:trPr>
        <w:tc>
          <w:tcPr>
            <w:tcW w:w="1272" w:type="dxa"/>
            <w:tcBorders>
              <w:top w:val="single" w:sz="8" w:space="0" w:color="000000"/>
              <w:left w:val="single" w:sz="8" w:space="0" w:color="000000"/>
              <w:bottom w:val="single" w:sz="8" w:space="0" w:color="000000"/>
              <w:right w:val="single" w:sz="8" w:space="0" w:color="000000"/>
            </w:tcBorders>
            <w:shd w:val="clear" w:color="auto" w:fill="FFFFFF"/>
          </w:tcPr>
          <w:p w14:paraId="3C5D1E9E"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#3</w:t>
            </w:r>
          </w:p>
        </w:tc>
        <w:tc>
          <w:tcPr>
            <w:tcW w:w="11553" w:type="dxa"/>
            <w:tcBorders>
              <w:top w:val="single" w:sz="8" w:space="0" w:color="000000"/>
              <w:left w:val="single" w:sz="8" w:space="0" w:color="000000"/>
              <w:bottom w:val="single" w:sz="8" w:space="0" w:color="000000"/>
              <w:right w:val="single" w:sz="8" w:space="0" w:color="000000"/>
            </w:tcBorders>
            <w:shd w:val="clear" w:color="auto" w:fill="FFFFFF"/>
          </w:tcPr>
          <w:p w14:paraId="5B6C5F00" w14:textId="77777777" w:rsidR="00250450" w:rsidRPr="009106F3" w:rsidRDefault="00000000">
            <w:pPr>
              <w:spacing w:line="360" w:lineRule="auto"/>
              <w:rPr>
                <w:rFonts w:ascii="Times New Roman" w:hAnsi="Times New Roman"/>
                <w:color w:val="000000"/>
                <w:kern w:val="0"/>
                <w:sz w:val="20"/>
              </w:rPr>
            </w:pPr>
            <w:r w:rsidRPr="009106F3">
              <w:rPr>
                <w:rFonts w:ascii="Times New Roman" w:hAnsi="Times New Roman"/>
                <w:color w:val="000000"/>
                <w:kern w:val="0"/>
                <w:sz w:val="20"/>
              </w:rPr>
              <w:t>#1 AND #2</w:t>
            </w:r>
          </w:p>
        </w:tc>
      </w:tr>
    </w:tbl>
    <w:p w14:paraId="03DCC38C" w14:textId="77777777" w:rsidR="00250450" w:rsidRPr="009106F3" w:rsidRDefault="00250450">
      <w:pPr>
        <w:rPr>
          <w:rFonts w:ascii="Times New Roman" w:hAnsi="Times New Roman"/>
        </w:rPr>
      </w:pPr>
    </w:p>
    <w:p w14:paraId="42CA0158" w14:textId="77777777" w:rsidR="009106F3" w:rsidRPr="009106F3" w:rsidRDefault="009106F3">
      <w:pPr>
        <w:rPr>
          <w:rFonts w:ascii="Times New Roman" w:hAnsi="Times New Roman"/>
        </w:rPr>
      </w:pPr>
    </w:p>
    <w:p w14:paraId="20AB6344" w14:textId="77777777" w:rsidR="009106F3" w:rsidRPr="009106F3" w:rsidRDefault="009106F3">
      <w:pPr>
        <w:rPr>
          <w:rFonts w:ascii="Times New Roman" w:hAnsi="Times New Roman"/>
        </w:rPr>
      </w:pPr>
    </w:p>
    <w:p w14:paraId="653A55FE" w14:textId="77777777" w:rsidR="009106F3" w:rsidRPr="009106F3" w:rsidRDefault="009106F3">
      <w:pPr>
        <w:rPr>
          <w:rFonts w:ascii="Times New Roman" w:hAnsi="Times New Roman"/>
        </w:rPr>
      </w:pPr>
    </w:p>
    <w:p w14:paraId="0307BBA2" w14:textId="77777777" w:rsidR="009106F3" w:rsidRPr="009106F3" w:rsidRDefault="009106F3">
      <w:pPr>
        <w:rPr>
          <w:rFonts w:ascii="Times New Roman" w:hAnsi="Times New Roman"/>
        </w:rPr>
      </w:pPr>
    </w:p>
    <w:p w14:paraId="0E18C076" w14:textId="77777777" w:rsidR="009106F3" w:rsidRPr="009106F3" w:rsidRDefault="009106F3">
      <w:pPr>
        <w:rPr>
          <w:rFonts w:ascii="Times New Roman" w:hAnsi="Times New Roman"/>
        </w:rPr>
      </w:pPr>
    </w:p>
    <w:p w14:paraId="12483454" w14:textId="77777777" w:rsidR="009106F3" w:rsidRPr="009106F3" w:rsidRDefault="009106F3">
      <w:pPr>
        <w:rPr>
          <w:rFonts w:ascii="Times New Roman" w:hAnsi="Times New Roman"/>
        </w:rPr>
      </w:pPr>
    </w:p>
    <w:p w14:paraId="47467F44" w14:textId="77777777" w:rsidR="00250450" w:rsidRPr="009106F3" w:rsidRDefault="00000000" w:rsidP="009106F3">
      <w:pPr>
        <w:pStyle w:val="1"/>
        <w:rPr>
          <w:rFonts w:ascii="Times New Roman" w:hAnsi="Times New Roman"/>
          <w:i/>
          <w:iCs/>
          <w:sz w:val="30"/>
          <w:szCs w:val="30"/>
        </w:rPr>
      </w:pPr>
      <w:bookmarkStart w:id="3" w:name="_Toc177244332"/>
      <w:r w:rsidRPr="008A5698">
        <w:rPr>
          <w:rFonts w:ascii="Times New Roman" w:hAnsi="Times New Roman"/>
          <w:i/>
          <w:iCs/>
          <w:sz w:val="30"/>
          <w:szCs w:val="30"/>
        </w:rPr>
        <w:lastRenderedPageBreak/>
        <w:t>eTable 4. Agency for healthcare research and quality (AHRQ) checklist (cross-sectional) for studies</w:t>
      </w:r>
      <w:bookmarkEnd w:id="3"/>
    </w:p>
    <w:tbl>
      <w:tblPr>
        <w:tblStyle w:val="a8"/>
        <w:tblW w:w="14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488"/>
        <w:gridCol w:w="616"/>
        <w:gridCol w:w="555"/>
        <w:gridCol w:w="610"/>
        <w:gridCol w:w="555"/>
        <w:gridCol w:w="555"/>
        <w:gridCol w:w="555"/>
        <w:gridCol w:w="555"/>
        <w:gridCol w:w="555"/>
        <w:gridCol w:w="754"/>
        <w:gridCol w:w="759"/>
        <w:gridCol w:w="176"/>
        <w:gridCol w:w="1835"/>
        <w:gridCol w:w="8"/>
        <w:gridCol w:w="2424"/>
        <w:gridCol w:w="177"/>
      </w:tblGrid>
      <w:tr w:rsidR="00250450" w:rsidRPr="009106F3" w14:paraId="31A96234" w14:textId="77777777">
        <w:trPr>
          <w:gridAfter w:val="1"/>
          <w:wAfter w:w="177" w:type="dxa"/>
          <w:trHeight w:val="409"/>
        </w:trPr>
        <w:tc>
          <w:tcPr>
            <w:tcW w:w="2888" w:type="dxa"/>
            <w:vMerge w:val="restart"/>
            <w:tcBorders>
              <w:top w:val="single" w:sz="4" w:space="0" w:color="auto"/>
              <w:bottom w:val="single" w:sz="4" w:space="0" w:color="auto"/>
            </w:tcBorders>
            <w:noWrap/>
          </w:tcPr>
          <w:p w14:paraId="768D3063" w14:textId="77777777" w:rsidR="00250450" w:rsidRPr="009106F3" w:rsidRDefault="00000000">
            <w:pPr>
              <w:spacing w:line="360" w:lineRule="auto"/>
              <w:rPr>
                <w:rFonts w:ascii="Times New Roman" w:hAnsi="Times New Roman"/>
              </w:rPr>
            </w:pPr>
            <w:r w:rsidRPr="009106F3">
              <w:rPr>
                <w:rFonts w:ascii="Times New Roman" w:hAnsi="Times New Roman"/>
              </w:rPr>
              <w:t>Study</w:t>
            </w:r>
          </w:p>
        </w:tc>
        <w:tc>
          <w:tcPr>
            <w:tcW w:w="6557" w:type="dxa"/>
            <w:gridSpan w:val="11"/>
            <w:tcBorders>
              <w:top w:val="single" w:sz="4" w:space="0" w:color="auto"/>
              <w:bottom w:val="single" w:sz="4" w:space="0" w:color="auto"/>
            </w:tcBorders>
            <w:noWrap/>
          </w:tcPr>
          <w:p w14:paraId="21863A41" w14:textId="77777777" w:rsidR="00250450" w:rsidRPr="009106F3" w:rsidRDefault="00000000">
            <w:pPr>
              <w:spacing w:line="360" w:lineRule="auto"/>
              <w:rPr>
                <w:rFonts w:ascii="Times New Roman" w:hAnsi="Times New Roman"/>
              </w:rPr>
            </w:pPr>
            <w:r w:rsidRPr="009106F3">
              <w:rPr>
                <w:rFonts w:ascii="Times New Roman" w:hAnsi="Times New Roman"/>
              </w:rPr>
              <w:t>Items scored</w:t>
            </w:r>
          </w:p>
        </w:tc>
        <w:tc>
          <w:tcPr>
            <w:tcW w:w="2019" w:type="dxa"/>
            <w:gridSpan w:val="3"/>
            <w:tcBorders>
              <w:top w:val="single" w:sz="4" w:space="0" w:color="auto"/>
            </w:tcBorders>
            <w:noWrap/>
          </w:tcPr>
          <w:p w14:paraId="3575A5DB" w14:textId="77777777" w:rsidR="00250450" w:rsidRPr="009106F3" w:rsidRDefault="00000000">
            <w:pPr>
              <w:spacing w:line="360" w:lineRule="auto"/>
              <w:rPr>
                <w:rFonts w:ascii="Times New Roman" w:hAnsi="Times New Roman"/>
              </w:rPr>
            </w:pPr>
            <w:r w:rsidRPr="009106F3">
              <w:rPr>
                <w:rFonts w:ascii="Times New Roman" w:hAnsi="Times New Roman"/>
              </w:rPr>
              <w:t>Total score</w:t>
            </w:r>
          </w:p>
        </w:tc>
        <w:tc>
          <w:tcPr>
            <w:tcW w:w="2424" w:type="dxa"/>
            <w:tcBorders>
              <w:top w:val="single" w:sz="4" w:space="0" w:color="auto"/>
            </w:tcBorders>
            <w:noWrap/>
          </w:tcPr>
          <w:p w14:paraId="7D689F04" w14:textId="77777777" w:rsidR="00250450" w:rsidRPr="009106F3" w:rsidRDefault="00000000">
            <w:pPr>
              <w:spacing w:line="360" w:lineRule="auto"/>
              <w:rPr>
                <w:rFonts w:ascii="Times New Roman" w:hAnsi="Times New Roman"/>
              </w:rPr>
            </w:pPr>
            <w:r w:rsidRPr="009106F3">
              <w:rPr>
                <w:rFonts w:ascii="Times New Roman" w:hAnsi="Times New Roman"/>
              </w:rPr>
              <w:t>Quality</w:t>
            </w:r>
          </w:p>
        </w:tc>
      </w:tr>
      <w:tr w:rsidR="00250450" w:rsidRPr="009106F3" w14:paraId="6584162D" w14:textId="77777777">
        <w:trPr>
          <w:trHeight w:val="409"/>
        </w:trPr>
        <w:tc>
          <w:tcPr>
            <w:tcW w:w="2888" w:type="dxa"/>
            <w:vMerge/>
            <w:tcBorders>
              <w:top w:val="single" w:sz="4" w:space="0" w:color="auto"/>
              <w:bottom w:val="single" w:sz="4" w:space="0" w:color="auto"/>
            </w:tcBorders>
          </w:tcPr>
          <w:p w14:paraId="4A292135" w14:textId="77777777" w:rsidR="00250450" w:rsidRPr="009106F3" w:rsidRDefault="00250450">
            <w:pPr>
              <w:spacing w:line="360" w:lineRule="auto"/>
              <w:rPr>
                <w:rFonts w:ascii="Times New Roman" w:hAnsi="Times New Roman"/>
              </w:rPr>
            </w:pPr>
          </w:p>
        </w:tc>
        <w:tc>
          <w:tcPr>
            <w:tcW w:w="488" w:type="dxa"/>
            <w:tcBorders>
              <w:top w:val="single" w:sz="4" w:space="0" w:color="auto"/>
              <w:bottom w:val="single" w:sz="4" w:space="0" w:color="auto"/>
            </w:tcBorders>
            <w:noWrap/>
          </w:tcPr>
          <w:p w14:paraId="26EBD090"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6" w:type="dxa"/>
            <w:tcBorders>
              <w:top w:val="single" w:sz="4" w:space="0" w:color="auto"/>
              <w:bottom w:val="single" w:sz="4" w:space="0" w:color="auto"/>
            </w:tcBorders>
            <w:noWrap/>
          </w:tcPr>
          <w:p w14:paraId="3FACE3C7" w14:textId="77777777" w:rsidR="00250450" w:rsidRPr="009106F3" w:rsidRDefault="00000000">
            <w:pPr>
              <w:spacing w:line="360" w:lineRule="auto"/>
              <w:rPr>
                <w:rFonts w:ascii="Times New Roman" w:hAnsi="Times New Roman"/>
              </w:rPr>
            </w:pPr>
            <w:r w:rsidRPr="009106F3">
              <w:rPr>
                <w:rFonts w:ascii="Times New Roman" w:hAnsi="Times New Roman"/>
              </w:rPr>
              <w:t>2</w:t>
            </w:r>
          </w:p>
        </w:tc>
        <w:tc>
          <w:tcPr>
            <w:tcW w:w="555" w:type="dxa"/>
            <w:tcBorders>
              <w:top w:val="single" w:sz="4" w:space="0" w:color="auto"/>
              <w:bottom w:val="single" w:sz="4" w:space="0" w:color="auto"/>
            </w:tcBorders>
            <w:noWrap/>
          </w:tcPr>
          <w:p w14:paraId="66AB1D5C" w14:textId="77777777" w:rsidR="00250450" w:rsidRPr="009106F3" w:rsidRDefault="00000000">
            <w:pPr>
              <w:spacing w:line="360" w:lineRule="auto"/>
              <w:rPr>
                <w:rFonts w:ascii="Times New Roman" w:hAnsi="Times New Roman"/>
              </w:rPr>
            </w:pPr>
            <w:r w:rsidRPr="009106F3">
              <w:rPr>
                <w:rFonts w:ascii="Times New Roman" w:hAnsi="Times New Roman"/>
              </w:rPr>
              <w:t>3</w:t>
            </w:r>
          </w:p>
        </w:tc>
        <w:tc>
          <w:tcPr>
            <w:tcW w:w="610" w:type="dxa"/>
            <w:tcBorders>
              <w:top w:val="single" w:sz="4" w:space="0" w:color="auto"/>
              <w:bottom w:val="single" w:sz="4" w:space="0" w:color="auto"/>
            </w:tcBorders>
            <w:noWrap/>
          </w:tcPr>
          <w:p w14:paraId="4D924AFB" w14:textId="77777777" w:rsidR="00250450" w:rsidRPr="009106F3" w:rsidRDefault="00000000">
            <w:pPr>
              <w:spacing w:line="360" w:lineRule="auto"/>
              <w:rPr>
                <w:rFonts w:ascii="Times New Roman" w:hAnsi="Times New Roman"/>
              </w:rPr>
            </w:pPr>
            <w:r w:rsidRPr="009106F3">
              <w:rPr>
                <w:rFonts w:ascii="Times New Roman" w:hAnsi="Times New Roman"/>
              </w:rPr>
              <w:t>4</w:t>
            </w:r>
          </w:p>
        </w:tc>
        <w:tc>
          <w:tcPr>
            <w:tcW w:w="555" w:type="dxa"/>
            <w:tcBorders>
              <w:top w:val="single" w:sz="4" w:space="0" w:color="auto"/>
              <w:bottom w:val="single" w:sz="4" w:space="0" w:color="auto"/>
            </w:tcBorders>
            <w:noWrap/>
          </w:tcPr>
          <w:p w14:paraId="005362FE" w14:textId="77777777" w:rsidR="00250450" w:rsidRPr="009106F3" w:rsidRDefault="00000000">
            <w:pPr>
              <w:spacing w:line="360" w:lineRule="auto"/>
              <w:rPr>
                <w:rFonts w:ascii="Times New Roman" w:hAnsi="Times New Roman"/>
              </w:rPr>
            </w:pPr>
            <w:r w:rsidRPr="009106F3">
              <w:rPr>
                <w:rFonts w:ascii="Times New Roman" w:hAnsi="Times New Roman"/>
              </w:rPr>
              <w:t>5</w:t>
            </w:r>
          </w:p>
        </w:tc>
        <w:tc>
          <w:tcPr>
            <w:tcW w:w="555" w:type="dxa"/>
            <w:tcBorders>
              <w:top w:val="single" w:sz="4" w:space="0" w:color="auto"/>
              <w:bottom w:val="single" w:sz="4" w:space="0" w:color="auto"/>
            </w:tcBorders>
            <w:noWrap/>
          </w:tcPr>
          <w:p w14:paraId="1A095BA7" w14:textId="77777777" w:rsidR="00250450" w:rsidRPr="009106F3" w:rsidRDefault="00000000">
            <w:pPr>
              <w:spacing w:line="360" w:lineRule="auto"/>
              <w:rPr>
                <w:rFonts w:ascii="Times New Roman" w:hAnsi="Times New Roman"/>
              </w:rPr>
            </w:pPr>
            <w:r w:rsidRPr="009106F3">
              <w:rPr>
                <w:rFonts w:ascii="Times New Roman" w:hAnsi="Times New Roman"/>
              </w:rPr>
              <w:t>6</w:t>
            </w:r>
          </w:p>
        </w:tc>
        <w:tc>
          <w:tcPr>
            <w:tcW w:w="555" w:type="dxa"/>
            <w:tcBorders>
              <w:top w:val="single" w:sz="4" w:space="0" w:color="auto"/>
              <w:bottom w:val="single" w:sz="4" w:space="0" w:color="auto"/>
            </w:tcBorders>
            <w:noWrap/>
          </w:tcPr>
          <w:p w14:paraId="740DE40B" w14:textId="77777777" w:rsidR="00250450" w:rsidRPr="009106F3" w:rsidRDefault="00000000">
            <w:pPr>
              <w:spacing w:line="360" w:lineRule="auto"/>
              <w:rPr>
                <w:rFonts w:ascii="Times New Roman" w:hAnsi="Times New Roman"/>
              </w:rPr>
            </w:pPr>
            <w:r w:rsidRPr="009106F3">
              <w:rPr>
                <w:rFonts w:ascii="Times New Roman" w:hAnsi="Times New Roman"/>
              </w:rPr>
              <w:t>7</w:t>
            </w:r>
          </w:p>
        </w:tc>
        <w:tc>
          <w:tcPr>
            <w:tcW w:w="555" w:type="dxa"/>
            <w:tcBorders>
              <w:top w:val="single" w:sz="4" w:space="0" w:color="auto"/>
              <w:bottom w:val="single" w:sz="4" w:space="0" w:color="auto"/>
            </w:tcBorders>
            <w:noWrap/>
          </w:tcPr>
          <w:p w14:paraId="53F2620D" w14:textId="77777777" w:rsidR="00250450" w:rsidRPr="009106F3" w:rsidRDefault="00000000">
            <w:pPr>
              <w:spacing w:line="360" w:lineRule="auto"/>
              <w:rPr>
                <w:rFonts w:ascii="Times New Roman" w:hAnsi="Times New Roman"/>
              </w:rPr>
            </w:pPr>
            <w:r w:rsidRPr="009106F3">
              <w:rPr>
                <w:rFonts w:ascii="Times New Roman" w:hAnsi="Times New Roman"/>
              </w:rPr>
              <w:t>8</w:t>
            </w:r>
          </w:p>
        </w:tc>
        <w:tc>
          <w:tcPr>
            <w:tcW w:w="555" w:type="dxa"/>
            <w:tcBorders>
              <w:top w:val="single" w:sz="4" w:space="0" w:color="auto"/>
              <w:bottom w:val="single" w:sz="4" w:space="0" w:color="auto"/>
            </w:tcBorders>
            <w:noWrap/>
          </w:tcPr>
          <w:p w14:paraId="14A879E5" w14:textId="77777777" w:rsidR="00250450" w:rsidRPr="009106F3" w:rsidRDefault="00000000">
            <w:pPr>
              <w:spacing w:line="360" w:lineRule="auto"/>
              <w:rPr>
                <w:rFonts w:ascii="Times New Roman" w:hAnsi="Times New Roman"/>
              </w:rPr>
            </w:pPr>
            <w:r w:rsidRPr="009106F3">
              <w:rPr>
                <w:rFonts w:ascii="Times New Roman" w:hAnsi="Times New Roman"/>
              </w:rPr>
              <w:t>9</w:t>
            </w:r>
          </w:p>
        </w:tc>
        <w:tc>
          <w:tcPr>
            <w:tcW w:w="754" w:type="dxa"/>
            <w:tcBorders>
              <w:top w:val="single" w:sz="4" w:space="0" w:color="auto"/>
              <w:bottom w:val="single" w:sz="4" w:space="0" w:color="auto"/>
            </w:tcBorders>
            <w:noWrap/>
          </w:tcPr>
          <w:p w14:paraId="1E59129F" w14:textId="77777777" w:rsidR="00250450" w:rsidRPr="009106F3" w:rsidRDefault="00000000">
            <w:pPr>
              <w:spacing w:line="360" w:lineRule="auto"/>
              <w:rPr>
                <w:rFonts w:ascii="Times New Roman" w:hAnsi="Times New Roman"/>
              </w:rPr>
            </w:pPr>
            <w:r w:rsidRPr="009106F3">
              <w:rPr>
                <w:rFonts w:ascii="Times New Roman" w:hAnsi="Times New Roman"/>
              </w:rPr>
              <w:t>10</w:t>
            </w:r>
          </w:p>
        </w:tc>
        <w:tc>
          <w:tcPr>
            <w:tcW w:w="935" w:type="dxa"/>
            <w:gridSpan w:val="2"/>
            <w:tcBorders>
              <w:top w:val="single" w:sz="4" w:space="0" w:color="auto"/>
              <w:bottom w:val="single" w:sz="4" w:space="0" w:color="auto"/>
            </w:tcBorders>
            <w:noWrap/>
          </w:tcPr>
          <w:p w14:paraId="5A2C1BBA" w14:textId="77777777" w:rsidR="00250450" w:rsidRPr="009106F3" w:rsidRDefault="00000000">
            <w:pPr>
              <w:spacing w:line="360" w:lineRule="auto"/>
              <w:rPr>
                <w:rFonts w:ascii="Times New Roman" w:hAnsi="Times New Roman"/>
              </w:rPr>
            </w:pPr>
            <w:r w:rsidRPr="009106F3">
              <w:rPr>
                <w:rFonts w:ascii="Times New Roman" w:hAnsi="Times New Roman"/>
              </w:rPr>
              <w:t>11</w:t>
            </w:r>
          </w:p>
        </w:tc>
        <w:tc>
          <w:tcPr>
            <w:tcW w:w="1835" w:type="dxa"/>
            <w:tcBorders>
              <w:bottom w:val="single" w:sz="4" w:space="0" w:color="auto"/>
            </w:tcBorders>
          </w:tcPr>
          <w:p w14:paraId="693090B9" w14:textId="77777777" w:rsidR="00250450" w:rsidRPr="009106F3" w:rsidRDefault="00250450">
            <w:pPr>
              <w:spacing w:line="360" w:lineRule="auto"/>
              <w:rPr>
                <w:rFonts w:ascii="Times New Roman" w:hAnsi="Times New Roman"/>
              </w:rPr>
            </w:pPr>
          </w:p>
        </w:tc>
        <w:tc>
          <w:tcPr>
            <w:tcW w:w="2609" w:type="dxa"/>
            <w:gridSpan w:val="3"/>
            <w:tcBorders>
              <w:bottom w:val="single" w:sz="4" w:space="0" w:color="auto"/>
            </w:tcBorders>
          </w:tcPr>
          <w:p w14:paraId="072D0777" w14:textId="77777777" w:rsidR="00250450" w:rsidRPr="009106F3" w:rsidRDefault="00250450">
            <w:pPr>
              <w:spacing w:line="360" w:lineRule="auto"/>
              <w:rPr>
                <w:rFonts w:ascii="Times New Roman" w:hAnsi="Times New Roman"/>
              </w:rPr>
            </w:pPr>
          </w:p>
        </w:tc>
      </w:tr>
      <w:tr w:rsidR="00250450" w:rsidRPr="009106F3" w14:paraId="5D36F67F" w14:textId="77777777">
        <w:trPr>
          <w:trHeight w:val="342"/>
        </w:trPr>
        <w:tc>
          <w:tcPr>
            <w:tcW w:w="2888" w:type="dxa"/>
            <w:tcBorders>
              <w:top w:val="single" w:sz="4" w:space="0" w:color="auto"/>
              <w:bottom w:val="single" w:sz="4" w:space="0" w:color="auto"/>
            </w:tcBorders>
            <w:noWrap/>
          </w:tcPr>
          <w:p w14:paraId="1753B429" w14:textId="77777777" w:rsidR="00250450" w:rsidRPr="009106F3" w:rsidRDefault="00000000">
            <w:pPr>
              <w:spacing w:line="360" w:lineRule="auto"/>
              <w:rPr>
                <w:rFonts w:ascii="Times New Roman" w:hAnsi="Times New Roman"/>
              </w:rPr>
            </w:pPr>
            <w:r w:rsidRPr="009106F3">
              <w:rPr>
                <w:rFonts w:ascii="Times New Roman" w:hAnsi="Times New Roman"/>
              </w:rPr>
              <w:t>Liu2021</w:t>
            </w:r>
          </w:p>
        </w:tc>
        <w:tc>
          <w:tcPr>
            <w:tcW w:w="488" w:type="dxa"/>
            <w:tcBorders>
              <w:top w:val="single" w:sz="4" w:space="0" w:color="auto"/>
              <w:bottom w:val="single" w:sz="4" w:space="0" w:color="auto"/>
            </w:tcBorders>
            <w:noWrap/>
          </w:tcPr>
          <w:p w14:paraId="01334D62"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6" w:type="dxa"/>
            <w:tcBorders>
              <w:top w:val="single" w:sz="4" w:space="0" w:color="auto"/>
              <w:bottom w:val="single" w:sz="4" w:space="0" w:color="auto"/>
            </w:tcBorders>
            <w:noWrap/>
          </w:tcPr>
          <w:p w14:paraId="282C5CD4"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48F1FBA5"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0" w:type="dxa"/>
            <w:tcBorders>
              <w:top w:val="single" w:sz="4" w:space="0" w:color="auto"/>
              <w:bottom w:val="single" w:sz="4" w:space="0" w:color="auto"/>
            </w:tcBorders>
            <w:noWrap/>
          </w:tcPr>
          <w:p w14:paraId="064FCAFD"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3E2B0634"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bottom w:val="single" w:sz="4" w:space="0" w:color="auto"/>
            </w:tcBorders>
            <w:noWrap/>
          </w:tcPr>
          <w:p w14:paraId="1399DEDF"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1107CCA8"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734312FC"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6F3C3219"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754" w:type="dxa"/>
            <w:tcBorders>
              <w:top w:val="single" w:sz="4" w:space="0" w:color="auto"/>
              <w:bottom w:val="single" w:sz="4" w:space="0" w:color="auto"/>
            </w:tcBorders>
            <w:noWrap/>
          </w:tcPr>
          <w:p w14:paraId="735AE04A"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935" w:type="dxa"/>
            <w:gridSpan w:val="2"/>
            <w:tcBorders>
              <w:top w:val="single" w:sz="4" w:space="0" w:color="auto"/>
              <w:bottom w:val="single" w:sz="4" w:space="0" w:color="auto"/>
            </w:tcBorders>
            <w:noWrap/>
          </w:tcPr>
          <w:p w14:paraId="005B76CA"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1835" w:type="dxa"/>
            <w:tcBorders>
              <w:top w:val="single" w:sz="4" w:space="0" w:color="auto"/>
              <w:bottom w:val="single" w:sz="4" w:space="0" w:color="auto"/>
            </w:tcBorders>
            <w:noWrap/>
          </w:tcPr>
          <w:p w14:paraId="4FE8D941" w14:textId="77777777" w:rsidR="00250450" w:rsidRPr="009106F3" w:rsidRDefault="00000000">
            <w:pPr>
              <w:spacing w:line="360" w:lineRule="auto"/>
              <w:rPr>
                <w:rFonts w:ascii="Times New Roman" w:hAnsi="Times New Roman"/>
              </w:rPr>
            </w:pPr>
            <w:r w:rsidRPr="009106F3">
              <w:rPr>
                <w:rFonts w:ascii="Times New Roman" w:hAnsi="Times New Roman"/>
              </w:rPr>
              <w:t>7</w:t>
            </w:r>
          </w:p>
        </w:tc>
        <w:tc>
          <w:tcPr>
            <w:tcW w:w="2609" w:type="dxa"/>
            <w:gridSpan w:val="3"/>
            <w:tcBorders>
              <w:top w:val="single" w:sz="4" w:space="0" w:color="auto"/>
              <w:bottom w:val="single" w:sz="4" w:space="0" w:color="auto"/>
            </w:tcBorders>
            <w:noWrap/>
          </w:tcPr>
          <w:p w14:paraId="32E38375" w14:textId="77777777" w:rsidR="00250450" w:rsidRPr="009106F3" w:rsidRDefault="00000000">
            <w:pPr>
              <w:spacing w:line="360" w:lineRule="auto"/>
              <w:rPr>
                <w:rFonts w:ascii="Times New Roman" w:hAnsi="Times New Roman"/>
              </w:rPr>
            </w:pPr>
            <w:r w:rsidRPr="009106F3">
              <w:rPr>
                <w:rFonts w:ascii="Times New Roman" w:hAnsi="Times New Roman"/>
              </w:rPr>
              <w:t>Moderate</w:t>
            </w:r>
          </w:p>
        </w:tc>
      </w:tr>
      <w:tr w:rsidR="00250450" w:rsidRPr="009106F3" w14:paraId="08775A8F" w14:textId="77777777">
        <w:trPr>
          <w:trHeight w:val="342"/>
        </w:trPr>
        <w:tc>
          <w:tcPr>
            <w:tcW w:w="2888" w:type="dxa"/>
            <w:tcBorders>
              <w:top w:val="single" w:sz="4" w:space="0" w:color="auto"/>
              <w:bottom w:val="single" w:sz="4" w:space="0" w:color="auto"/>
            </w:tcBorders>
            <w:noWrap/>
          </w:tcPr>
          <w:p w14:paraId="209B3B8F" w14:textId="77777777" w:rsidR="00250450" w:rsidRPr="009106F3" w:rsidRDefault="00000000">
            <w:pPr>
              <w:spacing w:line="360" w:lineRule="auto"/>
              <w:rPr>
                <w:rFonts w:ascii="Times New Roman" w:hAnsi="Times New Roman"/>
              </w:rPr>
            </w:pPr>
            <w:r w:rsidRPr="009106F3">
              <w:rPr>
                <w:rFonts w:ascii="Times New Roman" w:hAnsi="Times New Roman"/>
              </w:rPr>
              <w:t>Xu2022</w:t>
            </w:r>
          </w:p>
        </w:tc>
        <w:tc>
          <w:tcPr>
            <w:tcW w:w="488" w:type="dxa"/>
            <w:tcBorders>
              <w:top w:val="single" w:sz="4" w:space="0" w:color="auto"/>
              <w:bottom w:val="single" w:sz="4" w:space="0" w:color="auto"/>
            </w:tcBorders>
            <w:noWrap/>
          </w:tcPr>
          <w:p w14:paraId="7E48931E"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6" w:type="dxa"/>
            <w:tcBorders>
              <w:top w:val="single" w:sz="4" w:space="0" w:color="auto"/>
              <w:bottom w:val="single" w:sz="4" w:space="0" w:color="auto"/>
            </w:tcBorders>
            <w:noWrap/>
          </w:tcPr>
          <w:p w14:paraId="4140F29D"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73A84FAB"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0" w:type="dxa"/>
            <w:tcBorders>
              <w:top w:val="single" w:sz="4" w:space="0" w:color="auto"/>
              <w:bottom w:val="single" w:sz="4" w:space="0" w:color="auto"/>
            </w:tcBorders>
            <w:noWrap/>
          </w:tcPr>
          <w:p w14:paraId="1B053CC6"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32F92FE7"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1CAF7EB2"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bottom w:val="single" w:sz="4" w:space="0" w:color="auto"/>
            </w:tcBorders>
            <w:noWrap/>
          </w:tcPr>
          <w:p w14:paraId="139C3AF9"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bottom w:val="single" w:sz="4" w:space="0" w:color="auto"/>
            </w:tcBorders>
            <w:noWrap/>
          </w:tcPr>
          <w:p w14:paraId="6B8F20CC"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bottom w:val="single" w:sz="4" w:space="0" w:color="auto"/>
            </w:tcBorders>
            <w:noWrap/>
          </w:tcPr>
          <w:p w14:paraId="6CEA10BE"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754" w:type="dxa"/>
            <w:tcBorders>
              <w:top w:val="single" w:sz="4" w:space="0" w:color="auto"/>
              <w:bottom w:val="single" w:sz="4" w:space="0" w:color="auto"/>
            </w:tcBorders>
            <w:noWrap/>
          </w:tcPr>
          <w:p w14:paraId="6A9132BF"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935" w:type="dxa"/>
            <w:gridSpan w:val="2"/>
            <w:tcBorders>
              <w:top w:val="single" w:sz="4" w:space="0" w:color="auto"/>
              <w:bottom w:val="single" w:sz="4" w:space="0" w:color="auto"/>
            </w:tcBorders>
            <w:noWrap/>
          </w:tcPr>
          <w:p w14:paraId="5F54AE9D"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1835" w:type="dxa"/>
            <w:tcBorders>
              <w:top w:val="single" w:sz="4" w:space="0" w:color="auto"/>
              <w:bottom w:val="single" w:sz="4" w:space="0" w:color="auto"/>
            </w:tcBorders>
            <w:noWrap/>
          </w:tcPr>
          <w:p w14:paraId="4EBBA616" w14:textId="77777777" w:rsidR="00250450" w:rsidRPr="009106F3" w:rsidRDefault="00000000">
            <w:pPr>
              <w:spacing w:line="360" w:lineRule="auto"/>
              <w:rPr>
                <w:rFonts w:ascii="Times New Roman" w:hAnsi="Times New Roman"/>
              </w:rPr>
            </w:pPr>
            <w:r w:rsidRPr="009106F3">
              <w:rPr>
                <w:rFonts w:ascii="Times New Roman" w:hAnsi="Times New Roman"/>
              </w:rPr>
              <w:t>6</w:t>
            </w:r>
          </w:p>
        </w:tc>
        <w:tc>
          <w:tcPr>
            <w:tcW w:w="2609" w:type="dxa"/>
            <w:gridSpan w:val="3"/>
            <w:tcBorders>
              <w:top w:val="single" w:sz="4" w:space="0" w:color="auto"/>
              <w:bottom w:val="single" w:sz="4" w:space="0" w:color="auto"/>
            </w:tcBorders>
            <w:noWrap/>
          </w:tcPr>
          <w:p w14:paraId="0FDF66CC" w14:textId="77777777" w:rsidR="00250450" w:rsidRPr="009106F3" w:rsidRDefault="00000000">
            <w:pPr>
              <w:spacing w:line="360" w:lineRule="auto"/>
              <w:rPr>
                <w:rFonts w:ascii="Times New Roman" w:hAnsi="Times New Roman"/>
              </w:rPr>
            </w:pPr>
            <w:r w:rsidRPr="009106F3">
              <w:rPr>
                <w:rFonts w:ascii="Times New Roman" w:hAnsi="Times New Roman"/>
              </w:rPr>
              <w:t>Moderate</w:t>
            </w:r>
          </w:p>
        </w:tc>
      </w:tr>
      <w:tr w:rsidR="00250450" w:rsidRPr="009106F3" w14:paraId="77ADCBEC" w14:textId="77777777">
        <w:trPr>
          <w:trHeight w:val="342"/>
        </w:trPr>
        <w:tc>
          <w:tcPr>
            <w:tcW w:w="2888" w:type="dxa"/>
            <w:tcBorders>
              <w:top w:val="single" w:sz="4" w:space="0" w:color="auto"/>
            </w:tcBorders>
            <w:noWrap/>
          </w:tcPr>
          <w:p w14:paraId="65D9C722" w14:textId="77777777" w:rsidR="00250450" w:rsidRPr="009106F3" w:rsidRDefault="00000000">
            <w:pPr>
              <w:spacing w:line="360" w:lineRule="auto"/>
              <w:rPr>
                <w:rFonts w:ascii="Times New Roman" w:hAnsi="Times New Roman"/>
              </w:rPr>
            </w:pPr>
            <w:r w:rsidRPr="009106F3">
              <w:rPr>
                <w:rFonts w:ascii="Times New Roman" w:hAnsi="Times New Roman"/>
              </w:rPr>
              <w:t>Nida2022</w:t>
            </w:r>
          </w:p>
        </w:tc>
        <w:tc>
          <w:tcPr>
            <w:tcW w:w="488" w:type="dxa"/>
            <w:tcBorders>
              <w:top w:val="single" w:sz="4" w:space="0" w:color="auto"/>
            </w:tcBorders>
            <w:noWrap/>
          </w:tcPr>
          <w:p w14:paraId="6EB9637A"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6" w:type="dxa"/>
            <w:tcBorders>
              <w:top w:val="single" w:sz="4" w:space="0" w:color="auto"/>
            </w:tcBorders>
            <w:noWrap/>
          </w:tcPr>
          <w:p w14:paraId="592A3063"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tcBorders>
            <w:noWrap/>
          </w:tcPr>
          <w:p w14:paraId="428F238D"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610" w:type="dxa"/>
            <w:tcBorders>
              <w:top w:val="single" w:sz="4" w:space="0" w:color="auto"/>
            </w:tcBorders>
            <w:noWrap/>
          </w:tcPr>
          <w:p w14:paraId="0853AD0C"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tcBorders>
            <w:noWrap/>
          </w:tcPr>
          <w:p w14:paraId="0D224A27"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tcBorders>
            <w:noWrap/>
          </w:tcPr>
          <w:p w14:paraId="778374C2"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tcBorders>
            <w:noWrap/>
          </w:tcPr>
          <w:p w14:paraId="09233855"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555" w:type="dxa"/>
            <w:tcBorders>
              <w:top w:val="single" w:sz="4" w:space="0" w:color="auto"/>
            </w:tcBorders>
            <w:noWrap/>
          </w:tcPr>
          <w:p w14:paraId="2734C01D" w14:textId="77777777" w:rsidR="00250450" w:rsidRPr="009106F3" w:rsidRDefault="00000000">
            <w:pPr>
              <w:spacing w:line="360" w:lineRule="auto"/>
              <w:rPr>
                <w:rFonts w:ascii="Times New Roman" w:hAnsi="Times New Roman"/>
              </w:rPr>
            </w:pPr>
            <w:r w:rsidRPr="009106F3">
              <w:rPr>
                <w:rFonts w:ascii="Times New Roman" w:hAnsi="Times New Roman"/>
              </w:rPr>
              <w:t>1</w:t>
            </w:r>
          </w:p>
        </w:tc>
        <w:tc>
          <w:tcPr>
            <w:tcW w:w="555" w:type="dxa"/>
            <w:tcBorders>
              <w:top w:val="single" w:sz="4" w:space="0" w:color="auto"/>
            </w:tcBorders>
            <w:noWrap/>
          </w:tcPr>
          <w:p w14:paraId="2DBAEAF5"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754" w:type="dxa"/>
            <w:tcBorders>
              <w:top w:val="single" w:sz="4" w:space="0" w:color="auto"/>
            </w:tcBorders>
            <w:noWrap/>
          </w:tcPr>
          <w:p w14:paraId="76D48B59"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935" w:type="dxa"/>
            <w:gridSpan w:val="2"/>
            <w:tcBorders>
              <w:top w:val="single" w:sz="4" w:space="0" w:color="auto"/>
            </w:tcBorders>
            <w:noWrap/>
          </w:tcPr>
          <w:p w14:paraId="52F2C713" w14:textId="77777777" w:rsidR="00250450" w:rsidRPr="009106F3" w:rsidRDefault="00000000">
            <w:pPr>
              <w:spacing w:line="360" w:lineRule="auto"/>
              <w:rPr>
                <w:rFonts w:ascii="Times New Roman" w:hAnsi="Times New Roman"/>
              </w:rPr>
            </w:pPr>
            <w:r w:rsidRPr="009106F3">
              <w:rPr>
                <w:rFonts w:ascii="Times New Roman" w:hAnsi="Times New Roman"/>
              </w:rPr>
              <w:t>0</w:t>
            </w:r>
          </w:p>
        </w:tc>
        <w:tc>
          <w:tcPr>
            <w:tcW w:w="1835" w:type="dxa"/>
            <w:tcBorders>
              <w:top w:val="single" w:sz="4" w:space="0" w:color="auto"/>
            </w:tcBorders>
            <w:noWrap/>
          </w:tcPr>
          <w:p w14:paraId="46CBF38D" w14:textId="77777777" w:rsidR="00250450" w:rsidRPr="009106F3" w:rsidRDefault="00000000">
            <w:pPr>
              <w:spacing w:line="360" w:lineRule="auto"/>
              <w:rPr>
                <w:rFonts w:ascii="Times New Roman" w:hAnsi="Times New Roman"/>
              </w:rPr>
            </w:pPr>
            <w:r w:rsidRPr="009106F3">
              <w:rPr>
                <w:rFonts w:ascii="Times New Roman" w:hAnsi="Times New Roman"/>
              </w:rPr>
              <w:t>5</w:t>
            </w:r>
          </w:p>
        </w:tc>
        <w:tc>
          <w:tcPr>
            <w:tcW w:w="2609" w:type="dxa"/>
            <w:gridSpan w:val="3"/>
            <w:tcBorders>
              <w:top w:val="single" w:sz="4" w:space="0" w:color="auto"/>
            </w:tcBorders>
            <w:noWrap/>
          </w:tcPr>
          <w:p w14:paraId="194B4549" w14:textId="77777777" w:rsidR="00250450" w:rsidRPr="009106F3" w:rsidRDefault="00000000">
            <w:pPr>
              <w:spacing w:line="360" w:lineRule="auto"/>
              <w:rPr>
                <w:rFonts w:ascii="Times New Roman" w:hAnsi="Times New Roman"/>
              </w:rPr>
            </w:pPr>
            <w:r w:rsidRPr="009106F3">
              <w:rPr>
                <w:rFonts w:ascii="Times New Roman" w:hAnsi="Times New Roman"/>
              </w:rPr>
              <w:t>Moderate</w:t>
            </w:r>
          </w:p>
        </w:tc>
      </w:tr>
    </w:tbl>
    <w:p w14:paraId="438DD3AF" w14:textId="3D99C3E9"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Footnote:*=Conference paper; 0: no, 1: yes, overall risk of bias: low (score &gt;8), moderate (score 6-8), or high (score ≤5). Items scored: 1) Define the source of information (survey, record review); 2) List inclusion and exclusion criteria for exposed and unexposed subjects (cases and controls) or refer to previous publications; 3) Indicate time period used for identifying patients; 4) Indicate whether or not subjects were consecutive if not population-based; 5) Indicate if evaluators of subjective components of study were masked to other aspects of the status of the participants; 6) Describe any assessments undertaken for quality assurance purposes (e.g., test/retest of primary outcome measurements); 7)Explain any patient exclusions from analysis; 8) Describe how confounding was assessed and/or controlled; 9) If applicable, explain how missing data were handled in the analysis; 10) Summarize patient response rates and completeness of data collection; 11) Clarify what follow-up, if any, was expected and the percentage of patients for which incomplete data or follow-up was obtained.</w:t>
      </w:r>
    </w:p>
    <w:tbl>
      <w:tblPr>
        <w:tblW w:w="5000" w:type="pct"/>
        <w:tblLook w:val="04A0" w:firstRow="1" w:lastRow="0" w:firstColumn="1" w:lastColumn="0" w:noHBand="0" w:noVBand="1"/>
      </w:tblPr>
      <w:tblGrid>
        <w:gridCol w:w="1454"/>
        <w:gridCol w:w="1653"/>
        <w:gridCol w:w="1750"/>
        <w:gridCol w:w="1036"/>
        <w:gridCol w:w="1387"/>
        <w:gridCol w:w="1410"/>
        <w:gridCol w:w="1376"/>
        <w:gridCol w:w="1170"/>
        <w:gridCol w:w="1019"/>
        <w:gridCol w:w="1050"/>
        <w:gridCol w:w="653"/>
      </w:tblGrid>
      <w:tr w:rsidR="00250450" w:rsidRPr="009106F3" w14:paraId="71F75E08" w14:textId="77777777">
        <w:trPr>
          <w:trHeight w:val="300"/>
        </w:trPr>
        <w:tc>
          <w:tcPr>
            <w:tcW w:w="5000" w:type="pct"/>
            <w:gridSpan w:val="11"/>
            <w:tcBorders>
              <w:top w:val="nil"/>
              <w:left w:val="nil"/>
              <w:bottom w:val="nil"/>
              <w:right w:val="nil"/>
            </w:tcBorders>
            <w:shd w:val="clear" w:color="auto" w:fill="auto"/>
            <w:noWrap/>
            <w:vAlign w:val="center"/>
          </w:tcPr>
          <w:p w14:paraId="32FEBF23" w14:textId="77777777" w:rsidR="00250450" w:rsidRPr="009106F3" w:rsidRDefault="00000000" w:rsidP="009106F3">
            <w:pPr>
              <w:pStyle w:val="1"/>
              <w:rPr>
                <w:rFonts w:ascii="Times New Roman" w:hAnsi="Times New Roman"/>
                <w:i/>
                <w:iCs/>
                <w:sz w:val="30"/>
                <w:szCs w:val="30"/>
              </w:rPr>
            </w:pPr>
            <w:bookmarkStart w:id="4" w:name="_Toc177244333"/>
            <w:r w:rsidRPr="009D4E06">
              <w:rPr>
                <w:rFonts w:ascii="Times New Roman" w:hAnsi="Times New Roman"/>
                <w:i/>
                <w:iCs/>
                <w:sz w:val="30"/>
                <w:szCs w:val="30"/>
              </w:rPr>
              <w:t>eTable 5. Results of quality assessment obtained with the Newcastle-Ottawa Scale19 for cohort studies.</w:t>
            </w:r>
            <w:bookmarkEnd w:id="4"/>
          </w:p>
        </w:tc>
      </w:tr>
      <w:tr w:rsidR="00250450" w:rsidRPr="009106F3" w14:paraId="113DFE5B" w14:textId="77777777">
        <w:trPr>
          <w:trHeight w:val="482"/>
        </w:trPr>
        <w:tc>
          <w:tcPr>
            <w:tcW w:w="521" w:type="pct"/>
            <w:vMerge w:val="restart"/>
            <w:tcBorders>
              <w:top w:val="single" w:sz="12" w:space="0" w:color="000000"/>
              <w:left w:val="nil"/>
              <w:bottom w:val="nil"/>
              <w:right w:val="nil"/>
            </w:tcBorders>
            <w:shd w:val="clear" w:color="auto" w:fill="auto"/>
            <w:vAlign w:val="center"/>
          </w:tcPr>
          <w:p w14:paraId="39DF3B36"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Author name</w:t>
            </w:r>
          </w:p>
        </w:tc>
        <w:tc>
          <w:tcPr>
            <w:tcW w:w="592" w:type="pct"/>
            <w:vMerge w:val="restart"/>
            <w:tcBorders>
              <w:top w:val="single" w:sz="12" w:space="0" w:color="000000"/>
              <w:left w:val="nil"/>
              <w:bottom w:val="nil"/>
              <w:right w:val="nil"/>
            </w:tcBorders>
            <w:shd w:val="clear" w:color="auto" w:fill="auto"/>
            <w:vAlign w:val="center"/>
          </w:tcPr>
          <w:p w14:paraId="43EF6C72"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Study design</w:t>
            </w:r>
          </w:p>
        </w:tc>
        <w:tc>
          <w:tcPr>
            <w:tcW w:w="2000" w:type="pct"/>
            <w:gridSpan w:val="4"/>
            <w:tcBorders>
              <w:top w:val="single" w:sz="12" w:space="0" w:color="000000"/>
              <w:left w:val="nil"/>
              <w:bottom w:val="single" w:sz="8" w:space="0" w:color="000000"/>
              <w:right w:val="nil"/>
            </w:tcBorders>
            <w:shd w:val="clear" w:color="auto" w:fill="auto"/>
            <w:vAlign w:val="center"/>
          </w:tcPr>
          <w:p w14:paraId="5320257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Selection</w:t>
            </w:r>
          </w:p>
        </w:tc>
        <w:tc>
          <w:tcPr>
            <w:tcW w:w="493" w:type="pct"/>
            <w:vMerge w:val="restart"/>
            <w:tcBorders>
              <w:top w:val="single" w:sz="12" w:space="0" w:color="000000"/>
              <w:left w:val="nil"/>
              <w:bottom w:val="nil"/>
              <w:right w:val="nil"/>
            </w:tcBorders>
            <w:shd w:val="clear" w:color="auto" w:fill="auto"/>
            <w:vAlign w:val="center"/>
          </w:tcPr>
          <w:p w14:paraId="134AD83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Comparability</w:t>
            </w:r>
          </w:p>
        </w:tc>
        <w:tc>
          <w:tcPr>
            <w:tcW w:w="1160" w:type="pct"/>
            <w:gridSpan w:val="3"/>
            <w:tcBorders>
              <w:top w:val="single" w:sz="12" w:space="0" w:color="000000"/>
              <w:left w:val="nil"/>
              <w:bottom w:val="single" w:sz="8" w:space="0" w:color="000000"/>
              <w:right w:val="nil"/>
            </w:tcBorders>
            <w:shd w:val="clear" w:color="auto" w:fill="auto"/>
            <w:vAlign w:val="center"/>
          </w:tcPr>
          <w:p w14:paraId="3956A65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Outcome</w:t>
            </w:r>
          </w:p>
        </w:tc>
        <w:tc>
          <w:tcPr>
            <w:tcW w:w="234" w:type="pct"/>
            <w:vMerge w:val="restart"/>
            <w:tcBorders>
              <w:top w:val="single" w:sz="12" w:space="0" w:color="000000"/>
              <w:left w:val="nil"/>
              <w:bottom w:val="single" w:sz="8" w:space="0" w:color="000000"/>
              <w:right w:val="nil"/>
            </w:tcBorders>
            <w:shd w:val="clear" w:color="auto" w:fill="auto"/>
            <w:vAlign w:val="center"/>
          </w:tcPr>
          <w:p w14:paraId="4C37BC42"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 xml:space="preserve">Final </w:t>
            </w:r>
            <w:r w:rsidRPr="009106F3">
              <w:rPr>
                <w:rFonts w:ascii="Times New Roman" w:hAnsi="Times New Roman"/>
                <w:sz w:val="18"/>
                <w:szCs w:val="18"/>
              </w:rPr>
              <w:lastRenderedPageBreak/>
              <w:t>score</w:t>
            </w:r>
          </w:p>
        </w:tc>
      </w:tr>
      <w:tr w:rsidR="00250450" w:rsidRPr="009106F3" w14:paraId="524DFBE0" w14:textId="77777777">
        <w:trPr>
          <w:trHeight w:val="1658"/>
        </w:trPr>
        <w:tc>
          <w:tcPr>
            <w:tcW w:w="521" w:type="pct"/>
            <w:vMerge/>
            <w:tcBorders>
              <w:top w:val="single" w:sz="12" w:space="0" w:color="000000"/>
              <w:left w:val="nil"/>
              <w:bottom w:val="nil"/>
              <w:right w:val="nil"/>
            </w:tcBorders>
            <w:vAlign w:val="center"/>
          </w:tcPr>
          <w:p w14:paraId="12539C63" w14:textId="77777777" w:rsidR="00250450" w:rsidRPr="009106F3" w:rsidRDefault="00250450">
            <w:pPr>
              <w:spacing w:line="360" w:lineRule="auto"/>
              <w:rPr>
                <w:rFonts w:ascii="Times New Roman" w:hAnsi="Times New Roman"/>
                <w:sz w:val="18"/>
                <w:szCs w:val="18"/>
              </w:rPr>
            </w:pPr>
          </w:p>
        </w:tc>
        <w:tc>
          <w:tcPr>
            <w:tcW w:w="592" w:type="pct"/>
            <w:vMerge/>
            <w:tcBorders>
              <w:top w:val="single" w:sz="12" w:space="0" w:color="000000"/>
              <w:left w:val="nil"/>
              <w:bottom w:val="nil"/>
              <w:right w:val="nil"/>
            </w:tcBorders>
            <w:vAlign w:val="center"/>
          </w:tcPr>
          <w:p w14:paraId="2CA345B4" w14:textId="77777777" w:rsidR="00250450" w:rsidRPr="009106F3" w:rsidRDefault="00250450">
            <w:pPr>
              <w:spacing w:line="360" w:lineRule="auto"/>
              <w:rPr>
                <w:rFonts w:ascii="Times New Roman" w:hAnsi="Times New Roman"/>
                <w:sz w:val="18"/>
                <w:szCs w:val="18"/>
              </w:rPr>
            </w:pPr>
          </w:p>
        </w:tc>
        <w:tc>
          <w:tcPr>
            <w:tcW w:w="627" w:type="pct"/>
            <w:tcBorders>
              <w:top w:val="nil"/>
              <w:left w:val="nil"/>
              <w:bottom w:val="single" w:sz="8" w:space="0" w:color="000000"/>
              <w:right w:val="nil"/>
            </w:tcBorders>
            <w:shd w:val="clear" w:color="auto" w:fill="auto"/>
            <w:vAlign w:val="center"/>
          </w:tcPr>
          <w:p w14:paraId="0EB5C5AA" w14:textId="45F1F943"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Representativeness of the exposed cohort</w:t>
            </w:r>
          </w:p>
        </w:tc>
        <w:tc>
          <w:tcPr>
            <w:tcW w:w="371" w:type="pct"/>
            <w:tcBorders>
              <w:top w:val="single" w:sz="8" w:space="0" w:color="000000"/>
              <w:left w:val="nil"/>
              <w:bottom w:val="single" w:sz="8" w:space="0" w:color="000000"/>
              <w:right w:val="nil"/>
            </w:tcBorders>
            <w:shd w:val="clear" w:color="auto" w:fill="auto"/>
            <w:vAlign w:val="center"/>
          </w:tcPr>
          <w:p w14:paraId="6E6CB1D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Selection of the non-exposed cohort</w:t>
            </w:r>
          </w:p>
        </w:tc>
        <w:tc>
          <w:tcPr>
            <w:tcW w:w="497" w:type="pct"/>
            <w:tcBorders>
              <w:top w:val="nil"/>
              <w:left w:val="nil"/>
              <w:bottom w:val="single" w:sz="8" w:space="0" w:color="000000"/>
              <w:right w:val="nil"/>
            </w:tcBorders>
            <w:shd w:val="clear" w:color="auto" w:fill="auto"/>
            <w:vAlign w:val="center"/>
          </w:tcPr>
          <w:p w14:paraId="5AF08AC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Ascertainment of exposure</w:t>
            </w:r>
          </w:p>
        </w:tc>
        <w:tc>
          <w:tcPr>
            <w:tcW w:w="505" w:type="pct"/>
            <w:tcBorders>
              <w:top w:val="nil"/>
              <w:left w:val="nil"/>
              <w:bottom w:val="single" w:sz="8" w:space="0" w:color="000000"/>
              <w:right w:val="nil"/>
            </w:tcBorders>
            <w:shd w:val="clear" w:color="auto" w:fill="auto"/>
            <w:vAlign w:val="center"/>
          </w:tcPr>
          <w:p w14:paraId="5909F61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Demonstration that outcome of interest was not present at start of study</w:t>
            </w:r>
          </w:p>
        </w:tc>
        <w:tc>
          <w:tcPr>
            <w:tcW w:w="493" w:type="pct"/>
            <w:vMerge/>
            <w:tcBorders>
              <w:top w:val="single" w:sz="12" w:space="0" w:color="000000"/>
              <w:left w:val="nil"/>
              <w:bottom w:val="nil"/>
              <w:right w:val="nil"/>
            </w:tcBorders>
            <w:vAlign w:val="center"/>
          </w:tcPr>
          <w:p w14:paraId="6E33012F" w14:textId="77777777" w:rsidR="00250450" w:rsidRPr="009106F3" w:rsidRDefault="00250450">
            <w:pPr>
              <w:spacing w:line="360" w:lineRule="auto"/>
              <w:rPr>
                <w:rFonts w:ascii="Times New Roman" w:hAnsi="Times New Roman"/>
                <w:sz w:val="18"/>
                <w:szCs w:val="18"/>
              </w:rPr>
            </w:pPr>
          </w:p>
        </w:tc>
        <w:tc>
          <w:tcPr>
            <w:tcW w:w="419" w:type="pct"/>
            <w:tcBorders>
              <w:top w:val="single" w:sz="8" w:space="0" w:color="000000"/>
              <w:left w:val="nil"/>
              <w:bottom w:val="single" w:sz="8" w:space="0" w:color="000000"/>
              <w:right w:val="nil"/>
            </w:tcBorders>
            <w:shd w:val="clear" w:color="auto" w:fill="auto"/>
            <w:vAlign w:val="center"/>
          </w:tcPr>
          <w:p w14:paraId="35C15BB1"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Assessment of outcome</w:t>
            </w:r>
          </w:p>
        </w:tc>
        <w:tc>
          <w:tcPr>
            <w:tcW w:w="365" w:type="pct"/>
            <w:tcBorders>
              <w:top w:val="single" w:sz="8" w:space="0" w:color="000000"/>
              <w:left w:val="nil"/>
              <w:bottom w:val="single" w:sz="8" w:space="0" w:color="000000"/>
              <w:right w:val="nil"/>
            </w:tcBorders>
            <w:shd w:val="clear" w:color="auto" w:fill="auto"/>
            <w:vAlign w:val="center"/>
          </w:tcPr>
          <w:p w14:paraId="55E7534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Was follow-up long enough for outcomes to occur</w:t>
            </w:r>
          </w:p>
        </w:tc>
        <w:tc>
          <w:tcPr>
            <w:tcW w:w="376" w:type="pct"/>
            <w:tcBorders>
              <w:top w:val="single" w:sz="8" w:space="0" w:color="000000"/>
              <w:left w:val="nil"/>
              <w:bottom w:val="single" w:sz="8" w:space="0" w:color="000000"/>
              <w:right w:val="nil"/>
            </w:tcBorders>
            <w:shd w:val="clear" w:color="auto" w:fill="auto"/>
            <w:vAlign w:val="center"/>
          </w:tcPr>
          <w:p w14:paraId="267239D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Adequacy of follow up of cohorts</w:t>
            </w:r>
          </w:p>
        </w:tc>
        <w:tc>
          <w:tcPr>
            <w:tcW w:w="234" w:type="pct"/>
            <w:vMerge/>
            <w:tcBorders>
              <w:top w:val="single" w:sz="12" w:space="0" w:color="000000"/>
              <w:left w:val="nil"/>
              <w:bottom w:val="single" w:sz="8" w:space="0" w:color="000000"/>
              <w:right w:val="nil"/>
            </w:tcBorders>
            <w:vAlign w:val="center"/>
          </w:tcPr>
          <w:p w14:paraId="072284D1" w14:textId="77777777" w:rsidR="00250450" w:rsidRPr="009106F3" w:rsidRDefault="00250450">
            <w:pPr>
              <w:spacing w:line="360" w:lineRule="auto"/>
              <w:rPr>
                <w:rFonts w:ascii="Times New Roman" w:hAnsi="Times New Roman"/>
                <w:sz w:val="18"/>
                <w:szCs w:val="18"/>
              </w:rPr>
            </w:pPr>
          </w:p>
        </w:tc>
      </w:tr>
      <w:tr w:rsidR="00250450" w:rsidRPr="009106F3" w14:paraId="5107EE82" w14:textId="77777777">
        <w:trPr>
          <w:trHeight w:val="270"/>
        </w:trPr>
        <w:tc>
          <w:tcPr>
            <w:tcW w:w="521" w:type="pct"/>
            <w:tcBorders>
              <w:top w:val="nil"/>
              <w:left w:val="nil"/>
              <w:bottom w:val="nil"/>
              <w:right w:val="nil"/>
            </w:tcBorders>
            <w:shd w:val="clear" w:color="auto" w:fill="auto"/>
            <w:noWrap/>
            <w:vAlign w:val="center"/>
          </w:tcPr>
          <w:p w14:paraId="14C491D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Marcia2022</w:t>
            </w:r>
          </w:p>
        </w:tc>
        <w:tc>
          <w:tcPr>
            <w:tcW w:w="592" w:type="pct"/>
            <w:tcBorders>
              <w:top w:val="nil"/>
              <w:left w:val="nil"/>
              <w:bottom w:val="nil"/>
              <w:right w:val="nil"/>
            </w:tcBorders>
            <w:shd w:val="clear" w:color="auto" w:fill="auto"/>
            <w:noWrap/>
            <w:vAlign w:val="center"/>
          </w:tcPr>
          <w:p w14:paraId="541B102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top w:val="nil"/>
              <w:left w:val="nil"/>
              <w:bottom w:val="nil"/>
              <w:right w:val="nil"/>
            </w:tcBorders>
            <w:shd w:val="clear" w:color="auto" w:fill="auto"/>
            <w:noWrap/>
            <w:vAlign w:val="center"/>
          </w:tcPr>
          <w:p w14:paraId="2D46E94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1" w:type="pct"/>
            <w:tcBorders>
              <w:top w:val="nil"/>
              <w:left w:val="nil"/>
              <w:bottom w:val="nil"/>
              <w:right w:val="nil"/>
            </w:tcBorders>
            <w:shd w:val="clear" w:color="auto" w:fill="auto"/>
            <w:noWrap/>
            <w:vAlign w:val="center"/>
          </w:tcPr>
          <w:p w14:paraId="14711FF8"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7" w:type="pct"/>
            <w:tcBorders>
              <w:top w:val="nil"/>
              <w:left w:val="nil"/>
              <w:bottom w:val="nil"/>
              <w:right w:val="nil"/>
            </w:tcBorders>
            <w:shd w:val="clear" w:color="auto" w:fill="auto"/>
            <w:noWrap/>
            <w:vAlign w:val="center"/>
          </w:tcPr>
          <w:p w14:paraId="52E41D46"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505" w:type="pct"/>
            <w:tcBorders>
              <w:top w:val="nil"/>
              <w:left w:val="nil"/>
              <w:bottom w:val="nil"/>
              <w:right w:val="nil"/>
            </w:tcBorders>
            <w:shd w:val="clear" w:color="auto" w:fill="auto"/>
            <w:noWrap/>
            <w:vAlign w:val="center"/>
          </w:tcPr>
          <w:p w14:paraId="1443D867"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3" w:type="pct"/>
            <w:tcBorders>
              <w:top w:val="nil"/>
              <w:left w:val="nil"/>
              <w:bottom w:val="nil"/>
              <w:right w:val="nil"/>
            </w:tcBorders>
            <w:shd w:val="clear" w:color="auto" w:fill="auto"/>
            <w:noWrap/>
            <w:vAlign w:val="center"/>
          </w:tcPr>
          <w:p w14:paraId="09D1B652"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19" w:type="pct"/>
            <w:tcBorders>
              <w:top w:val="nil"/>
              <w:left w:val="nil"/>
              <w:bottom w:val="nil"/>
              <w:right w:val="nil"/>
            </w:tcBorders>
            <w:shd w:val="clear" w:color="auto" w:fill="auto"/>
            <w:noWrap/>
            <w:vAlign w:val="center"/>
          </w:tcPr>
          <w:p w14:paraId="4D4C2588"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65" w:type="pct"/>
            <w:tcBorders>
              <w:top w:val="nil"/>
              <w:left w:val="nil"/>
              <w:bottom w:val="nil"/>
              <w:right w:val="nil"/>
            </w:tcBorders>
            <w:shd w:val="clear" w:color="auto" w:fill="auto"/>
            <w:noWrap/>
            <w:vAlign w:val="center"/>
          </w:tcPr>
          <w:p w14:paraId="7D489FA7"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376" w:type="pct"/>
            <w:tcBorders>
              <w:top w:val="nil"/>
              <w:left w:val="nil"/>
              <w:bottom w:val="nil"/>
              <w:right w:val="nil"/>
            </w:tcBorders>
            <w:shd w:val="clear" w:color="auto" w:fill="auto"/>
            <w:noWrap/>
            <w:vAlign w:val="center"/>
          </w:tcPr>
          <w:p w14:paraId="6621D44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234" w:type="pct"/>
            <w:tcBorders>
              <w:top w:val="nil"/>
              <w:left w:val="nil"/>
              <w:bottom w:val="nil"/>
              <w:right w:val="nil"/>
            </w:tcBorders>
            <w:shd w:val="clear" w:color="auto" w:fill="auto"/>
            <w:noWrap/>
            <w:vAlign w:val="center"/>
          </w:tcPr>
          <w:p w14:paraId="3AD9CFD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7</w:t>
            </w:r>
          </w:p>
        </w:tc>
      </w:tr>
      <w:tr w:rsidR="00250450" w:rsidRPr="009106F3" w14:paraId="743B2DA3" w14:textId="77777777">
        <w:trPr>
          <w:trHeight w:val="270"/>
        </w:trPr>
        <w:tc>
          <w:tcPr>
            <w:tcW w:w="521" w:type="pct"/>
            <w:tcBorders>
              <w:top w:val="nil"/>
              <w:left w:val="nil"/>
              <w:bottom w:val="nil"/>
              <w:right w:val="nil"/>
            </w:tcBorders>
            <w:shd w:val="clear" w:color="auto" w:fill="auto"/>
            <w:noWrap/>
            <w:vAlign w:val="center"/>
          </w:tcPr>
          <w:p w14:paraId="3855C4E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Wang2023</w:t>
            </w:r>
          </w:p>
        </w:tc>
        <w:tc>
          <w:tcPr>
            <w:tcW w:w="592" w:type="pct"/>
            <w:tcBorders>
              <w:top w:val="nil"/>
              <w:left w:val="nil"/>
              <w:bottom w:val="nil"/>
              <w:right w:val="nil"/>
            </w:tcBorders>
            <w:shd w:val="clear" w:color="auto" w:fill="auto"/>
            <w:noWrap/>
            <w:vAlign w:val="center"/>
          </w:tcPr>
          <w:p w14:paraId="4D70677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top w:val="nil"/>
              <w:left w:val="nil"/>
              <w:bottom w:val="nil"/>
              <w:right w:val="nil"/>
            </w:tcBorders>
            <w:shd w:val="clear" w:color="auto" w:fill="auto"/>
            <w:noWrap/>
            <w:vAlign w:val="center"/>
          </w:tcPr>
          <w:p w14:paraId="6C3D9F2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371" w:type="pct"/>
            <w:tcBorders>
              <w:top w:val="nil"/>
              <w:left w:val="nil"/>
              <w:bottom w:val="nil"/>
              <w:right w:val="nil"/>
            </w:tcBorders>
            <w:shd w:val="clear" w:color="auto" w:fill="auto"/>
            <w:noWrap/>
            <w:vAlign w:val="center"/>
          </w:tcPr>
          <w:p w14:paraId="1310CA4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497" w:type="pct"/>
            <w:tcBorders>
              <w:top w:val="nil"/>
              <w:left w:val="nil"/>
              <w:bottom w:val="nil"/>
              <w:right w:val="nil"/>
            </w:tcBorders>
            <w:shd w:val="clear" w:color="auto" w:fill="auto"/>
            <w:noWrap/>
            <w:vAlign w:val="center"/>
          </w:tcPr>
          <w:p w14:paraId="062DF27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505" w:type="pct"/>
            <w:tcBorders>
              <w:top w:val="nil"/>
              <w:left w:val="nil"/>
              <w:bottom w:val="nil"/>
              <w:right w:val="nil"/>
            </w:tcBorders>
            <w:shd w:val="clear" w:color="auto" w:fill="auto"/>
            <w:noWrap/>
            <w:vAlign w:val="center"/>
          </w:tcPr>
          <w:p w14:paraId="2BBBC128"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3" w:type="pct"/>
            <w:tcBorders>
              <w:top w:val="nil"/>
              <w:left w:val="nil"/>
              <w:bottom w:val="nil"/>
              <w:right w:val="nil"/>
            </w:tcBorders>
            <w:shd w:val="clear" w:color="auto" w:fill="auto"/>
            <w:noWrap/>
            <w:vAlign w:val="center"/>
          </w:tcPr>
          <w:p w14:paraId="5CEDF405"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19" w:type="pct"/>
            <w:tcBorders>
              <w:top w:val="nil"/>
              <w:left w:val="nil"/>
              <w:bottom w:val="nil"/>
              <w:right w:val="nil"/>
            </w:tcBorders>
            <w:shd w:val="clear" w:color="auto" w:fill="auto"/>
            <w:noWrap/>
            <w:vAlign w:val="center"/>
          </w:tcPr>
          <w:p w14:paraId="2FB7518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65" w:type="pct"/>
            <w:tcBorders>
              <w:top w:val="nil"/>
              <w:left w:val="nil"/>
              <w:bottom w:val="nil"/>
              <w:right w:val="nil"/>
            </w:tcBorders>
            <w:shd w:val="clear" w:color="auto" w:fill="auto"/>
            <w:noWrap/>
            <w:vAlign w:val="center"/>
          </w:tcPr>
          <w:p w14:paraId="26BEE56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6" w:type="pct"/>
            <w:tcBorders>
              <w:top w:val="nil"/>
              <w:left w:val="nil"/>
              <w:bottom w:val="nil"/>
              <w:right w:val="nil"/>
            </w:tcBorders>
            <w:shd w:val="clear" w:color="auto" w:fill="auto"/>
            <w:noWrap/>
            <w:vAlign w:val="center"/>
          </w:tcPr>
          <w:p w14:paraId="04749AC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234" w:type="pct"/>
            <w:tcBorders>
              <w:top w:val="nil"/>
              <w:left w:val="nil"/>
              <w:bottom w:val="nil"/>
              <w:right w:val="nil"/>
            </w:tcBorders>
            <w:shd w:val="clear" w:color="auto" w:fill="auto"/>
            <w:noWrap/>
            <w:vAlign w:val="center"/>
          </w:tcPr>
          <w:p w14:paraId="0863B59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6</w:t>
            </w:r>
          </w:p>
        </w:tc>
      </w:tr>
      <w:tr w:rsidR="00250450" w:rsidRPr="009106F3" w14:paraId="504005E0" w14:textId="77777777">
        <w:trPr>
          <w:trHeight w:val="270"/>
        </w:trPr>
        <w:tc>
          <w:tcPr>
            <w:tcW w:w="521" w:type="pct"/>
            <w:tcBorders>
              <w:top w:val="nil"/>
              <w:left w:val="nil"/>
              <w:bottom w:val="nil"/>
              <w:right w:val="nil"/>
            </w:tcBorders>
            <w:shd w:val="clear" w:color="auto" w:fill="auto"/>
            <w:noWrap/>
            <w:vAlign w:val="center"/>
          </w:tcPr>
          <w:p w14:paraId="1D52ABB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Chen2019</w:t>
            </w:r>
          </w:p>
        </w:tc>
        <w:tc>
          <w:tcPr>
            <w:tcW w:w="592" w:type="pct"/>
            <w:tcBorders>
              <w:top w:val="nil"/>
              <w:left w:val="nil"/>
              <w:bottom w:val="nil"/>
              <w:right w:val="nil"/>
            </w:tcBorders>
            <w:shd w:val="clear" w:color="auto" w:fill="auto"/>
            <w:noWrap/>
            <w:vAlign w:val="center"/>
          </w:tcPr>
          <w:p w14:paraId="079376A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top w:val="nil"/>
              <w:left w:val="nil"/>
              <w:bottom w:val="nil"/>
              <w:right w:val="nil"/>
            </w:tcBorders>
            <w:shd w:val="clear" w:color="auto" w:fill="auto"/>
            <w:noWrap/>
            <w:vAlign w:val="center"/>
          </w:tcPr>
          <w:p w14:paraId="3F3BF4A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371" w:type="pct"/>
            <w:tcBorders>
              <w:top w:val="nil"/>
              <w:left w:val="nil"/>
              <w:bottom w:val="nil"/>
              <w:right w:val="nil"/>
            </w:tcBorders>
            <w:shd w:val="clear" w:color="auto" w:fill="auto"/>
            <w:noWrap/>
            <w:vAlign w:val="center"/>
          </w:tcPr>
          <w:p w14:paraId="7A26956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497" w:type="pct"/>
            <w:tcBorders>
              <w:top w:val="nil"/>
              <w:left w:val="nil"/>
              <w:bottom w:val="nil"/>
              <w:right w:val="nil"/>
            </w:tcBorders>
            <w:shd w:val="clear" w:color="auto" w:fill="auto"/>
            <w:noWrap/>
            <w:vAlign w:val="center"/>
          </w:tcPr>
          <w:p w14:paraId="353E29E5"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505" w:type="pct"/>
            <w:tcBorders>
              <w:top w:val="nil"/>
              <w:left w:val="nil"/>
              <w:bottom w:val="nil"/>
              <w:right w:val="nil"/>
            </w:tcBorders>
            <w:shd w:val="clear" w:color="auto" w:fill="auto"/>
            <w:noWrap/>
            <w:vAlign w:val="center"/>
          </w:tcPr>
          <w:p w14:paraId="2CDA06B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3" w:type="pct"/>
            <w:tcBorders>
              <w:top w:val="nil"/>
              <w:left w:val="nil"/>
              <w:bottom w:val="nil"/>
              <w:right w:val="nil"/>
            </w:tcBorders>
            <w:shd w:val="clear" w:color="auto" w:fill="auto"/>
            <w:noWrap/>
            <w:vAlign w:val="center"/>
          </w:tcPr>
          <w:p w14:paraId="4341649D"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2</w:t>
            </w:r>
          </w:p>
        </w:tc>
        <w:tc>
          <w:tcPr>
            <w:tcW w:w="419" w:type="pct"/>
            <w:tcBorders>
              <w:top w:val="nil"/>
              <w:left w:val="nil"/>
              <w:bottom w:val="nil"/>
              <w:right w:val="nil"/>
            </w:tcBorders>
            <w:shd w:val="clear" w:color="auto" w:fill="auto"/>
            <w:noWrap/>
            <w:vAlign w:val="center"/>
          </w:tcPr>
          <w:p w14:paraId="3EBDC0B7"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65" w:type="pct"/>
            <w:tcBorders>
              <w:top w:val="nil"/>
              <w:left w:val="nil"/>
              <w:bottom w:val="nil"/>
              <w:right w:val="nil"/>
            </w:tcBorders>
            <w:shd w:val="clear" w:color="auto" w:fill="auto"/>
            <w:noWrap/>
            <w:vAlign w:val="center"/>
          </w:tcPr>
          <w:p w14:paraId="1096F29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6" w:type="pct"/>
            <w:tcBorders>
              <w:top w:val="nil"/>
              <w:left w:val="nil"/>
              <w:bottom w:val="nil"/>
              <w:right w:val="nil"/>
            </w:tcBorders>
            <w:shd w:val="clear" w:color="auto" w:fill="auto"/>
            <w:noWrap/>
            <w:vAlign w:val="center"/>
          </w:tcPr>
          <w:p w14:paraId="09E64B7A"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234" w:type="pct"/>
            <w:tcBorders>
              <w:top w:val="nil"/>
              <w:left w:val="nil"/>
              <w:bottom w:val="nil"/>
              <w:right w:val="nil"/>
            </w:tcBorders>
            <w:shd w:val="clear" w:color="auto" w:fill="auto"/>
            <w:noWrap/>
            <w:vAlign w:val="center"/>
          </w:tcPr>
          <w:p w14:paraId="62EA440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7</w:t>
            </w:r>
          </w:p>
        </w:tc>
      </w:tr>
      <w:tr w:rsidR="00250450" w:rsidRPr="009106F3" w14:paraId="5093E4D0" w14:textId="77777777" w:rsidTr="009B541A">
        <w:trPr>
          <w:trHeight w:val="270"/>
        </w:trPr>
        <w:tc>
          <w:tcPr>
            <w:tcW w:w="521" w:type="pct"/>
            <w:tcBorders>
              <w:top w:val="nil"/>
              <w:left w:val="nil"/>
              <w:right w:val="nil"/>
            </w:tcBorders>
            <w:shd w:val="clear" w:color="auto" w:fill="auto"/>
            <w:noWrap/>
            <w:vAlign w:val="center"/>
          </w:tcPr>
          <w:p w14:paraId="432E339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Torres2022</w:t>
            </w:r>
          </w:p>
        </w:tc>
        <w:tc>
          <w:tcPr>
            <w:tcW w:w="592" w:type="pct"/>
            <w:tcBorders>
              <w:top w:val="nil"/>
              <w:left w:val="nil"/>
              <w:right w:val="nil"/>
            </w:tcBorders>
            <w:shd w:val="clear" w:color="auto" w:fill="auto"/>
            <w:noWrap/>
            <w:vAlign w:val="center"/>
          </w:tcPr>
          <w:p w14:paraId="5E7E4A86"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top w:val="nil"/>
              <w:left w:val="nil"/>
              <w:right w:val="nil"/>
            </w:tcBorders>
            <w:shd w:val="clear" w:color="auto" w:fill="auto"/>
            <w:noWrap/>
            <w:vAlign w:val="center"/>
          </w:tcPr>
          <w:p w14:paraId="2DFDDDA2"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1" w:type="pct"/>
            <w:tcBorders>
              <w:top w:val="nil"/>
              <w:left w:val="nil"/>
              <w:right w:val="nil"/>
            </w:tcBorders>
            <w:shd w:val="clear" w:color="auto" w:fill="auto"/>
            <w:noWrap/>
            <w:vAlign w:val="center"/>
          </w:tcPr>
          <w:p w14:paraId="7F2C595A"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497" w:type="pct"/>
            <w:tcBorders>
              <w:top w:val="nil"/>
              <w:left w:val="nil"/>
              <w:right w:val="nil"/>
            </w:tcBorders>
            <w:shd w:val="clear" w:color="auto" w:fill="auto"/>
            <w:noWrap/>
            <w:vAlign w:val="center"/>
          </w:tcPr>
          <w:p w14:paraId="636CD92A"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505" w:type="pct"/>
            <w:tcBorders>
              <w:top w:val="nil"/>
              <w:left w:val="nil"/>
              <w:right w:val="nil"/>
            </w:tcBorders>
            <w:shd w:val="clear" w:color="auto" w:fill="auto"/>
            <w:noWrap/>
            <w:vAlign w:val="center"/>
          </w:tcPr>
          <w:p w14:paraId="61D409A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3" w:type="pct"/>
            <w:tcBorders>
              <w:top w:val="nil"/>
              <w:left w:val="nil"/>
              <w:right w:val="nil"/>
            </w:tcBorders>
            <w:shd w:val="clear" w:color="auto" w:fill="auto"/>
            <w:noWrap/>
            <w:vAlign w:val="center"/>
          </w:tcPr>
          <w:p w14:paraId="1E8447DB"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19" w:type="pct"/>
            <w:tcBorders>
              <w:top w:val="nil"/>
              <w:left w:val="nil"/>
              <w:right w:val="nil"/>
            </w:tcBorders>
            <w:shd w:val="clear" w:color="auto" w:fill="auto"/>
            <w:noWrap/>
            <w:vAlign w:val="center"/>
          </w:tcPr>
          <w:p w14:paraId="53C568C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65" w:type="pct"/>
            <w:tcBorders>
              <w:top w:val="nil"/>
              <w:left w:val="nil"/>
              <w:right w:val="nil"/>
            </w:tcBorders>
            <w:shd w:val="clear" w:color="auto" w:fill="auto"/>
            <w:noWrap/>
            <w:vAlign w:val="center"/>
          </w:tcPr>
          <w:p w14:paraId="5750D043"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6" w:type="pct"/>
            <w:tcBorders>
              <w:top w:val="nil"/>
              <w:left w:val="nil"/>
              <w:right w:val="nil"/>
            </w:tcBorders>
            <w:shd w:val="clear" w:color="auto" w:fill="auto"/>
            <w:noWrap/>
            <w:vAlign w:val="center"/>
          </w:tcPr>
          <w:p w14:paraId="525288D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234" w:type="pct"/>
            <w:tcBorders>
              <w:top w:val="nil"/>
              <w:left w:val="nil"/>
              <w:right w:val="nil"/>
            </w:tcBorders>
            <w:shd w:val="clear" w:color="auto" w:fill="auto"/>
            <w:noWrap/>
            <w:vAlign w:val="center"/>
          </w:tcPr>
          <w:p w14:paraId="435936B0"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5</w:t>
            </w:r>
          </w:p>
        </w:tc>
      </w:tr>
      <w:tr w:rsidR="009B541A" w:rsidRPr="009106F3" w14:paraId="69C32BC1" w14:textId="77777777" w:rsidTr="009B541A">
        <w:trPr>
          <w:trHeight w:val="270"/>
        </w:trPr>
        <w:tc>
          <w:tcPr>
            <w:tcW w:w="521" w:type="pct"/>
            <w:tcBorders>
              <w:top w:val="nil"/>
              <w:left w:val="nil"/>
              <w:right w:val="nil"/>
            </w:tcBorders>
            <w:shd w:val="clear" w:color="auto" w:fill="auto"/>
            <w:noWrap/>
            <w:vAlign w:val="center"/>
          </w:tcPr>
          <w:p w14:paraId="0172C293" w14:textId="0F877110" w:rsidR="009B541A" w:rsidRPr="009B541A" w:rsidRDefault="009B541A" w:rsidP="009B541A">
            <w:pPr>
              <w:spacing w:line="360" w:lineRule="auto"/>
              <w:rPr>
                <w:rFonts w:hint="eastAsia"/>
                <w:color w:val="000000"/>
                <w:kern w:val="0"/>
                <w:sz w:val="22"/>
                <w:szCs w:val="22"/>
              </w:rPr>
            </w:pPr>
            <w:r w:rsidRPr="009B541A">
              <w:rPr>
                <w:rFonts w:ascii="Times New Roman" w:hAnsi="Times New Roman" w:hint="eastAsia"/>
                <w:sz w:val="18"/>
                <w:szCs w:val="18"/>
              </w:rPr>
              <w:t>Shih2024</w:t>
            </w:r>
          </w:p>
        </w:tc>
        <w:tc>
          <w:tcPr>
            <w:tcW w:w="592" w:type="pct"/>
            <w:tcBorders>
              <w:top w:val="nil"/>
              <w:left w:val="nil"/>
              <w:right w:val="nil"/>
            </w:tcBorders>
            <w:shd w:val="clear" w:color="auto" w:fill="auto"/>
            <w:noWrap/>
            <w:vAlign w:val="center"/>
          </w:tcPr>
          <w:p w14:paraId="2A9F28BE" w14:textId="2B25E108" w:rsidR="009B541A" w:rsidRPr="009106F3" w:rsidRDefault="009B541A">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top w:val="nil"/>
              <w:left w:val="nil"/>
              <w:right w:val="nil"/>
            </w:tcBorders>
            <w:shd w:val="clear" w:color="auto" w:fill="auto"/>
            <w:noWrap/>
            <w:vAlign w:val="center"/>
          </w:tcPr>
          <w:p w14:paraId="36EAC25D" w14:textId="57E39417"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0</w:t>
            </w:r>
          </w:p>
        </w:tc>
        <w:tc>
          <w:tcPr>
            <w:tcW w:w="371" w:type="pct"/>
            <w:tcBorders>
              <w:top w:val="nil"/>
              <w:left w:val="nil"/>
              <w:right w:val="nil"/>
            </w:tcBorders>
            <w:shd w:val="clear" w:color="auto" w:fill="auto"/>
            <w:noWrap/>
            <w:vAlign w:val="center"/>
          </w:tcPr>
          <w:p w14:paraId="672F37BF" w14:textId="50B518F6"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0</w:t>
            </w:r>
          </w:p>
        </w:tc>
        <w:tc>
          <w:tcPr>
            <w:tcW w:w="497" w:type="pct"/>
            <w:tcBorders>
              <w:top w:val="nil"/>
              <w:left w:val="nil"/>
              <w:right w:val="nil"/>
            </w:tcBorders>
            <w:shd w:val="clear" w:color="auto" w:fill="auto"/>
            <w:noWrap/>
            <w:vAlign w:val="center"/>
          </w:tcPr>
          <w:p w14:paraId="197A8756" w14:textId="53C44E5F"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1</w:t>
            </w:r>
          </w:p>
        </w:tc>
        <w:tc>
          <w:tcPr>
            <w:tcW w:w="505" w:type="pct"/>
            <w:tcBorders>
              <w:top w:val="nil"/>
              <w:left w:val="nil"/>
              <w:right w:val="nil"/>
            </w:tcBorders>
            <w:shd w:val="clear" w:color="auto" w:fill="auto"/>
            <w:noWrap/>
            <w:vAlign w:val="center"/>
          </w:tcPr>
          <w:p w14:paraId="0CA6A5C4" w14:textId="566F9357"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1</w:t>
            </w:r>
          </w:p>
        </w:tc>
        <w:tc>
          <w:tcPr>
            <w:tcW w:w="493" w:type="pct"/>
            <w:tcBorders>
              <w:top w:val="nil"/>
              <w:left w:val="nil"/>
              <w:right w:val="nil"/>
            </w:tcBorders>
            <w:shd w:val="clear" w:color="auto" w:fill="auto"/>
            <w:noWrap/>
            <w:vAlign w:val="center"/>
          </w:tcPr>
          <w:p w14:paraId="70321A88" w14:textId="1174444E"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1</w:t>
            </w:r>
          </w:p>
        </w:tc>
        <w:tc>
          <w:tcPr>
            <w:tcW w:w="419" w:type="pct"/>
            <w:tcBorders>
              <w:top w:val="nil"/>
              <w:left w:val="nil"/>
              <w:right w:val="nil"/>
            </w:tcBorders>
            <w:shd w:val="clear" w:color="auto" w:fill="auto"/>
            <w:noWrap/>
            <w:vAlign w:val="center"/>
          </w:tcPr>
          <w:p w14:paraId="4D30B470" w14:textId="346D13B1"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1</w:t>
            </w:r>
          </w:p>
        </w:tc>
        <w:tc>
          <w:tcPr>
            <w:tcW w:w="365" w:type="pct"/>
            <w:tcBorders>
              <w:top w:val="nil"/>
              <w:left w:val="nil"/>
              <w:right w:val="nil"/>
            </w:tcBorders>
            <w:shd w:val="clear" w:color="auto" w:fill="auto"/>
            <w:noWrap/>
            <w:vAlign w:val="center"/>
          </w:tcPr>
          <w:p w14:paraId="60870F37" w14:textId="57993F59"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0</w:t>
            </w:r>
          </w:p>
        </w:tc>
        <w:tc>
          <w:tcPr>
            <w:tcW w:w="376" w:type="pct"/>
            <w:tcBorders>
              <w:top w:val="nil"/>
              <w:left w:val="nil"/>
              <w:right w:val="nil"/>
            </w:tcBorders>
            <w:shd w:val="clear" w:color="auto" w:fill="auto"/>
            <w:noWrap/>
            <w:vAlign w:val="center"/>
          </w:tcPr>
          <w:p w14:paraId="385FABB7" w14:textId="2D200F34"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0</w:t>
            </w:r>
          </w:p>
        </w:tc>
        <w:tc>
          <w:tcPr>
            <w:tcW w:w="234" w:type="pct"/>
            <w:tcBorders>
              <w:top w:val="nil"/>
              <w:left w:val="nil"/>
              <w:right w:val="nil"/>
            </w:tcBorders>
            <w:shd w:val="clear" w:color="auto" w:fill="auto"/>
            <w:noWrap/>
            <w:vAlign w:val="center"/>
          </w:tcPr>
          <w:p w14:paraId="494B5330" w14:textId="5D1D93AD" w:rsidR="009B541A" w:rsidRPr="009106F3" w:rsidRDefault="009B541A">
            <w:pPr>
              <w:spacing w:line="360" w:lineRule="auto"/>
              <w:rPr>
                <w:rFonts w:ascii="Times New Roman" w:hAnsi="Times New Roman"/>
                <w:sz w:val="18"/>
                <w:szCs w:val="18"/>
              </w:rPr>
            </w:pPr>
            <w:r>
              <w:rPr>
                <w:rFonts w:ascii="Times New Roman" w:hAnsi="Times New Roman" w:hint="eastAsia"/>
                <w:sz w:val="18"/>
                <w:szCs w:val="18"/>
              </w:rPr>
              <w:t>4</w:t>
            </w:r>
          </w:p>
        </w:tc>
      </w:tr>
      <w:tr w:rsidR="00250450" w:rsidRPr="009106F3" w14:paraId="36B3D4D2" w14:textId="77777777" w:rsidTr="009B541A">
        <w:trPr>
          <w:trHeight w:val="270"/>
        </w:trPr>
        <w:tc>
          <w:tcPr>
            <w:tcW w:w="521" w:type="pct"/>
            <w:tcBorders>
              <w:left w:val="nil"/>
              <w:bottom w:val="single" w:sz="12" w:space="0" w:color="auto"/>
              <w:right w:val="nil"/>
            </w:tcBorders>
            <w:shd w:val="clear" w:color="auto" w:fill="auto"/>
            <w:noWrap/>
            <w:vAlign w:val="center"/>
          </w:tcPr>
          <w:p w14:paraId="54BDE876"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Zhong2021</w:t>
            </w:r>
          </w:p>
        </w:tc>
        <w:tc>
          <w:tcPr>
            <w:tcW w:w="592" w:type="pct"/>
            <w:tcBorders>
              <w:left w:val="nil"/>
              <w:bottom w:val="single" w:sz="12" w:space="0" w:color="auto"/>
              <w:right w:val="nil"/>
            </w:tcBorders>
            <w:shd w:val="clear" w:color="auto" w:fill="auto"/>
            <w:noWrap/>
            <w:vAlign w:val="center"/>
          </w:tcPr>
          <w:p w14:paraId="148BDC1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cohort study</w:t>
            </w:r>
          </w:p>
        </w:tc>
        <w:tc>
          <w:tcPr>
            <w:tcW w:w="627" w:type="pct"/>
            <w:tcBorders>
              <w:left w:val="nil"/>
              <w:bottom w:val="single" w:sz="12" w:space="0" w:color="auto"/>
              <w:right w:val="nil"/>
            </w:tcBorders>
            <w:shd w:val="clear" w:color="auto" w:fill="auto"/>
            <w:noWrap/>
            <w:vAlign w:val="center"/>
          </w:tcPr>
          <w:p w14:paraId="54876DC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1" w:type="pct"/>
            <w:tcBorders>
              <w:left w:val="nil"/>
              <w:bottom w:val="single" w:sz="12" w:space="0" w:color="auto"/>
              <w:right w:val="nil"/>
            </w:tcBorders>
            <w:shd w:val="clear" w:color="auto" w:fill="auto"/>
            <w:noWrap/>
            <w:vAlign w:val="center"/>
          </w:tcPr>
          <w:p w14:paraId="6A8AEB5E"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7" w:type="pct"/>
            <w:tcBorders>
              <w:left w:val="nil"/>
              <w:bottom w:val="single" w:sz="12" w:space="0" w:color="auto"/>
              <w:right w:val="nil"/>
            </w:tcBorders>
            <w:shd w:val="clear" w:color="auto" w:fill="auto"/>
            <w:noWrap/>
            <w:vAlign w:val="center"/>
          </w:tcPr>
          <w:p w14:paraId="6E7455F4"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505" w:type="pct"/>
            <w:tcBorders>
              <w:left w:val="nil"/>
              <w:bottom w:val="single" w:sz="12" w:space="0" w:color="auto"/>
              <w:right w:val="nil"/>
            </w:tcBorders>
            <w:shd w:val="clear" w:color="auto" w:fill="auto"/>
            <w:noWrap/>
            <w:vAlign w:val="center"/>
          </w:tcPr>
          <w:p w14:paraId="0012658F"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493" w:type="pct"/>
            <w:tcBorders>
              <w:left w:val="nil"/>
              <w:bottom w:val="single" w:sz="12" w:space="0" w:color="auto"/>
              <w:right w:val="nil"/>
            </w:tcBorders>
            <w:shd w:val="clear" w:color="auto" w:fill="auto"/>
            <w:noWrap/>
            <w:vAlign w:val="center"/>
          </w:tcPr>
          <w:p w14:paraId="5CCED26C"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2</w:t>
            </w:r>
          </w:p>
        </w:tc>
        <w:tc>
          <w:tcPr>
            <w:tcW w:w="419" w:type="pct"/>
            <w:tcBorders>
              <w:left w:val="nil"/>
              <w:bottom w:val="single" w:sz="12" w:space="0" w:color="auto"/>
              <w:right w:val="nil"/>
            </w:tcBorders>
            <w:shd w:val="clear" w:color="auto" w:fill="auto"/>
            <w:noWrap/>
            <w:vAlign w:val="center"/>
          </w:tcPr>
          <w:p w14:paraId="056B7146"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65" w:type="pct"/>
            <w:tcBorders>
              <w:left w:val="nil"/>
              <w:bottom w:val="single" w:sz="12" w:space="0" w:color="auto"/>
              <w:right w:val="nil"/>
            </w:tcBorders>
            <w:shd w:val="clear" w:color="auto" w:fill="auto"/>
            <w:noWrap/>
            <w:vAlign w:val="center"/>
          </w:tcPr>
          <w:p w14:paraId="05E54B19"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1</w:t>
            </w:r>
          </w:p>
        </w:tc>
        <w:tc>
          <w:tcPr>
            <w:tcW w:w="376" w:type="pct"/>
            <w:tcBorders>
              <w:left w:val="nil"/>
              <w:bottom w:val="single" w:sz="12" w:space="0" w:color="auto"/>
              <w:right w:val="nil"/>
            </w:tcBorders>
            <w:shd w:val="clear" w:color="auto" w:fill="auto"/>
            <w:noWrap/>
            <w:vAlign w:val="center"/>
          </w:tcPr>
          <w:p w14:paraId="487EA831"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0</w:t>
            </w:r>
          </w:p>
        </w:tc>
        <w:tc>
          <w:tcPr>
            <w:tcW w:w="234" w:type="pct"/>
            <w:tcBorders>
              <w:left w:val="nil"/>
              <w:bottom w:val="single" w:sz="12" w:space="0" w:color="auto"/>
              <w:right w:val="nil"/>
            </w:tcBorders>
            <w:shd w:val="clear" w:color="auto" w:fill="auto"/>
            <w:noWrap/>
            <w:vAlign w:val="center"/>
          </w:tcPr>
          <w:p w14:paraId="3E073CCA" w14:textId="77777777" w:rsidR="00250450" w:rsidRPr="009106F3" w:rsidRDefault="00000000">
            <w:pPr>
              <w:spacing w:line="360" w:lineRule="auto"/>
              <w:rPr>
                <w:rFonts w:ascii="Times New Roman" w:hAnsi="Times New Roman"/>
                <w:sz w:val="18"/>
                <w:szCs w:val="18"/>
              </w:rPr>
            </w:pPr>
            <w:r w:rsidRPr="009106F3">
              <w:rPr>
                <w:rFonts w:ascii="Times New Roman" w:hAnsi="Times New Roman"/>
                <w:sz w:val="18"/>
                <w:szCs w:val="18"/>
              </w:rPr>
              <w:t>7</w:t>
            </w:r>
          </w:p>
        </w:tc>
      </w:tr>
      <w:tr w:rsidR="00250450" w:rsidRPr="009106F3" w14:paraId="6E5ED7BA" w14:textId="77777777">
        <w:trPr>
          <w:trHeight w:val="270"/>
        </w:trPr>
        <w:tc>
          <w:tcPr>
            <w:tcW w:w="521" w:type="pct"/>
            <w:tcBorders>
              <w:top w:val="single" w:sz="12" w:space="0" w:color="auto"/>
              <w:left w:val="nil"/>
              <w:bottom w:val="nil"/>
              <w:right w:val="nil"/>
            </w:tcBorders>
            <w:shd w:val="clear" w:color="auto" w:fill="auto"/>
            <w:noWrap/>
            <w:vAlign w:val="center"/>
          </w:tcPr>
          <w:p w14:paraId="2BF8420D" w14:textId="77777777" w:rsidR="00250450" w:rsidRPr="009106F3" w:rsidRDefault="00250450">
            <w:pPr>
              <w:spacing w:line="360" w:lineRule="auto"/>
              <w:rPr>
                <w:rFonts w:ascii="Times New Roman" w:hAnsi="Times New Roman"/>
                <w:sz w:val="18"/>
                <w:szCs w:val="18"/>
              </w:rPr>
            </w:pPr>
          </w:p>
        </w:tc>
        <w:tc>
          <w:tcPr>
            <w:tcW w:w="592" w:type="pct"/>
            <w:tcBorders>
              <w:top w:val="single" w:sz="12" w:space="0" w:color="auto"/>
              <w:left w:val="nil"/>
              <w:bottom w:val="nil"/>
              <w:right w:val="nil"/>
            </w:tcBorders>
            <w:shd w:val="clear" w:color="auto" w:fill="auto"/>
            <w:noWrap/>
            <w:vAlign w:val="center"/>
          </w:tcPr>
          <w:p w14:paraId="6E0AA451" w14:textId="77777777" w:rsidR="00250450" w:rsidRPr="009106F3" w:rsidRDefault="00250450">
            <w:pPr>
              <w:spacing w:line="360" w:lineRule="auto"/>
              <w:rPr>
                <w:rFonts w:ascii="Times New Roman" w:hAnsi="Times New Roman"/>
                <w:sz w:val="18"/>
                <w:szCs w:val="18"/>
              </w:rPr>
            </w:pPr>
          </w:p>
        </w:tc>
        <w:tc>
          <w:tcPr>
            <w:tcW w:w="627" w:type="pct"/>
            <w:tcBorders>
              <w:top w:val="single" w:sz="12" w:space="0" w:color="auto"/>
              <w:left w:val="nil"/>
              <w:bottom w:val="nil"/>
              <w:right w:val="nil"/>
            </w:tcBorders>
            <w:shd w:val="clear" w:color="auto" w:fill="auto"/>
            <w:noWrap/>
            <w:vAlign w:val="center"/>
          </w:tcPr>
          <w:p w14:paraId="294EAF17" w14:textId="77777777" w:rsidR="00250450" w:rsidRPr="009106F3" w:rsidRDefault="00250450">
            <w:pPr>
              <w:spacing w:line="360" w:lineRule="auto"/>
              <w:rPr>
                <w:rFonts w:ascii="Times New Roman" w:hAnsi="Times New Roman"/>
                <w:sz w:val="18"/>
                <w:szCs w:val="18"/>
              </w:rPr>
            </w:pPr>
          </w:p>
        </w:tc>
        <w:tc>
          <w:tcPr>
            <w:tcW w:w="371" w:type="pct"/>
            <w:tcBorders>
              <w:top w:val="single" w:sz="12" w:space="0" w:color="auto"/>
              <w:left w:val="nil"/>
              <w:bottom w:val="nil"/>
              <w:right w:val="nil"/>
            </w:tcBorders>
            <w:shd w:val="clear" w:color="auto" w:fill="auto"/>
            <w:noWrap/>
            <w:vAlign w:val="center"/>
          </w:tcPr>
          <w:p w14:paraId="4A9FBBFA" w14:textId="77777777" w:rsidR="00250450" w:rsidRPr="009106F3" w:rsidRDefault="00250450">
            <w:pPr>
              <w:spacing w:line="360" w:lineRule="auto"/>
              <w:rPr>
                <w:rFonts w:ascii="Times New Roman" w:hAnsi="Times New Roman"/>
                <w:sz w:val="18"/>
                <w:szCs w:val="18"/>
              </w:rPr>
            </w:pPr>
          </w:p>
        </w:tc>
        <w:tc>
          <w:tcPr>
            <w:tcW w:w="497" w:type="pct"/>
            <w:tcBorders>
              <w:top w:val="single" w:sz="12" w:space="0" w:color="auto"/>
              <w:left w:val="nil"/>
              <w:bottom w:val="nil"/>
              <w:right w:val="nil"/>
            </w:tcBorders>
            <w:shd w:val="clear" w:color="auto" w:fill="auto"/>
            <w:noWrap/>
            <w:vAlign w:val="center"/>
          </w:tcPr>
          <w:p w14:paraId="6CFB4F9E" w14:textId="77777777" w:rsidR="00250450" w:rsidRPr="009106F3" w:rsidRDefault="00250450">
            <w:pPr>
              <w:spacing w:line="360" w:lineRule="auto"/>
              <w:rPr>
                <w:rFonts w:ascii="Times New Roman" w:hAnsi="Times New Roman"/>
                <w:sz w:val="18"/>
                <w:szCs w:val="18"/>
              </w:rPr>
            </w:pPr>
          </w:p>
        </w:tc>
        <w:tc>
          <w:tcPr>
            <w:tcW w:w="505" w:type="pct"/>
            <w:tcBorders>
              <w:top w:val="single" w:sz="12" w:space="0" w:color="auto"/>
              <w:left w:val="nil"/>
              <w:bottom w:val="nil"/>
              <w:right w:val="nil"/>
            </w:tcBorders>
            <w:shd w:val="clear" w:color="auto" w:fill="auto"/>
            <w:noWrap/>
            <w:vAlign w:val="center"/>
          </w:tcPr>
          <w:p w14:paraId="002A4C86" w14:textId="77777777" w:rsidR="00250450" w:rsidRPr="009106F3" w:rsidRDefault="00250450">
            <w:pPr>
              <w:spacing w:line="360" w:lineRule="auto"/>
              <w:rPr>
                <w:rFonts w:ascii="Times New Roman" w:hAnsi="Times New Roman"/>
                <w:sz w:val="18"/>
                <w:szCs w:val="18"/>
              </w:rPr>
            </w:pPr>
          </w:p>
        </w:tc>
        <w:tc>
          <w:tcPr>
            <w:tcW w:w="493" w:type="pct"/>
            <w:tcBorders>
              <w:top w:val="single" w:sz="12" w:space="0" w:color="auto"/>
              <w:left w:val="nil"/>
              <w:bottom w:val="nil"/>
              <w:right w:val="nil"/>
            </w:tcBorders>
            <w:shd w:val="clear" w:color="auto" w:fill="auto"/>
            <w:noWrap/>
            <w:vAlign w:val="center"/>
          </w:tcPr>
          <w:p w14:paraId="71C66859" w14:textId="77777777" w:rsidR="00250450" w:rsidRPr="009106F3" w:rsidRDefault="00250450">
            <w:pPr>
              <w:spacing w:line="360" w:lineRule="auto"/>
              <w:rPr>
                <w:rFonts w:ascii="Times New Roman" w:hAnsi="Times New Roman"/>
                <w:sz w:val="18"/>
                <w:szCs w:val="18"/>
              </w:rPr>
            </w:pPr>
          </w:p>
        </w:tc>
        <w:tc>
          <w:tcPr>
            <w:tcW w:w="419" w:type="pct"/>
            <w:tcBorders>
              <w:top w:val="single" w:sz="12" w:space="0" w:color="auto"/>
              <w:left w:val="nil"/>
              <w:bottom w:val="nil"/>
              <w:right w:val="nil"/>
            </w:tcBorders>
            <w:shd w:val="clear" w:color="auto" w:fill="auto"/>
            <w:noWrap/>
            <w:vAlign w:val="center"/>
          </w:tcPr>
          <w:p w14:paraId="639E1CF6" w14:textId="77777777" w:rsidR="00250450" w:rsidRPr="009106F3" w:rsidRDefault="00250450">
            <w:pPr>
              <w:spacing w:line="360" w:lineRule="auto"/>
              <w:rPr>
                <w:rFonts w:ascii="Times New Roman" w:hAnsi="Times New Roman"/>
                <w:sz w:val="18"/>
                <w:szCs w:val="18"/>
              </w:rPr>
            </w:pPr>
          </w:p>
        </w:tc>
        <w:tc>
          <w:tcPr>
            <w:tcW w:w="365" w:type="pct"/>
            <w:tcBorders>
              <w:top w:val="single" w:sz="12" w:space="0" w:color="auto"/>
              <w:left w:val="nil"/>
              <w:bottom w:val="nil"/>
              <w:right w:val="nil"/>
            </w:tcBorders>
            <w:shd w:val="clear" w:color="auto" w:fill="auto"/>
            <w:noWrap/>
            <w:vAlign w:val="center"/>
          </w:tcPr>
          <w:p w14:paraId="43C9F08B" w14:textId="77777777" w:rsidR="00250450" w:rsidRPr="009106F3" w:rsidRDefault="00250450">
            <w:pPr>
              <w:spacing w:line="360" w:lineRule="auto"/>
              <w:rPr>
                <w:rFonts w:ascii="Times New Roman" w:hAnsi="Times New Roman"/>
                <w:sz w:val="18"/>
                <w:szCs w:val="18"/>
              </w:rPr>
            </w:pPr>
          </w:p>
        </w:tc>
        <w:tc>
          <w:tcPr>
            <w:tcW w:w="376" w:type="pct"/>
            <w:tcBorders>
              <w:top w:val="single" w:sz="12" w:space="0" w:color="auto"/>
              <w:left w:val="nil"/>
              <w:bottom w:val="nil"/>
              <w:right w:val="nil"/>
            </w:tcBorders>
            <w:shd w:val="clear" w:color="auto" w:fill="auto"/>
            <w:noWrap/>
            <w:vAlign w:val="center"/>
          </w:tcPr>
          <w:p w14:paraId="351DE2E8" w14:textId="77777777" w:rsidR="00250450" w:rsidRPr="009106F3" w:rsidRDefault="00250450">
            <w:pPr>
              <w:spacing w:line="360" w:lineRule="auto"/>
              <w:rPr>
                <w:rFonts w:ascii="Times New Roman" w:hAnsi="Times New Roman"/>
                <w:sz w:val="18"/>
                <w:szCs w:val="18"/>
              </w:rPr>
            </w:pPr>
          </w:p>
        </w:tc>
        <w:tc>
          <w:tcPr>
            <w:tcW w:w="234" w:type="pct"/>
            <w:tcBorders>
              <w:top w:val="single" w:sz="12" w:space="0" w:color="auto"/>
              <w:left w:val="nil"/>
              <w:bottom w:val="nil"/>
              <w:right w:val="nil"/>
            </w:tcBorders>
            <w:shd w:val="clear" w:color="auto" w:fill="auto"/>
            <w:noWrap/>
            <w:vAlign w:val="center"/>
          </w:tcPr>
          <w:p w14:paraId="5696B306" w14:textId="77777777" w:rsidR="00250450" w:rsidRPr="009106F3" w:rsidRDefault="00250450">
            <w:pPr>
              <w:spacing w:line="360" w:lineRule="auto"/>
              <w:rPr>
                <w:rFonts w:ascii="Times New Roman" w:hAnsi="Times New Roman"/>
                <w:sz w:val="18"/>
                <w:szCs w:val="18"/>
              </w:rPr>
            </w:pPr>
          </w:p>
        </w:tc>
      </w:tr>
    </w:tbl>
    <w:p w14:paraId="2BDCE76C" w14:textId="77777777" w:rsidR="00250450" w:rsidRPr="009106F3" w:rsidRDefault="00250450">
      <w:pPr>
        <w:spacing w:line="360" w:lineRule="auto"/>
        <w:rPr>
          <w:rFonts w:ascii="Times New Roman" w:hAnsi="Times New Roman"/>
          <w:sz w:val="18"/>
          <w:szCs w:val="18"/>
        </w:rPr>
      </w:pPr>
    </w:p>
    <w:p w14:paraId="54A6E576" w14:textId="674C797D" w:rsidR="00250450" w:rsidRPr="009106F3" w:rsidRDefault="001C5A8D" w:rsidP="009106F3">
      <w:pPr>
        <w:pStyle w:val="1"/>
        <w:jc w:val="center"/>
        <w:rPr>
          <w:rFonts w:ascii="Times New Roman" w:hAnsi="Times New Roman"/>
          <w:i/>
          <w:iCs/>
          <w:sz w:val="30"/>
          <w:szCs w:val="30"/>
        </w:rPr>
      </w:pPr>
      <w:bookmarkStart w:id="5" w:name="_Toc177244334"/>
      <w:r w:rsidRPr="009106F3">
        <w:rPr>
          <w:rFonts w:ascii="Times New Roman" w:hAnsi="Times New Roman"/>
          <w:i/>
          <w:iCs/>
          <w:sz w:val="30"/>
          <w:szCs w:val="30"/>
        </w:rPr>
        <w:lastRenderedPageBreak/>
        <w:t>Figure 1 Dose-response relationship plots for linear models</w:t>
      </w:r>
      <w:r w:rsidRPr="009106F3">
        <w:rPr>
          <w:rFonts w:ascii="Times New Roman" w:hAnsi="Times New Roman"/>
          <w:i/>
          <w:iCs/>
          <w:noProof/>
          <w:sz w:val="30"/>
          <w:szCs w:val="30"/>
        </w:rPr>
        <w:drawing>
          <wp:anchor distT="0" distB="0" distL="114300" distR="114300" simplePos="0" relativeHeight="251662336" behindDoc="0" locked="0" layoutInCell="1" allowOverlap="1" wp14:anchorId="6D96FFF6" wp14:editId="6B464F2F">
            <wp:simplePos x="0" y="0"/>
            <wp:positionH relativeFrom="column">
              <wp:posOffset>1798572</wp:posOffset>
            </wp:positionH>
            <wp:positionV relativeFrom="paragraph">
              <wp:posOffset>37</wp:posOffset>
            </wp:positionV>
            <wp:extent cx="5552440" cy="4859655"/>
            <wp:effectExtent l="0" t="0" r="0" b="0"/>
            <wp:wrapTopAndBottom/>
            <wp:docPr id="1" name="图片 1" descr="dose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se最新"/>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52440" cy="4859655"/>
                    </a:xfrm>
                    <a:prstGeom prst="rect">
                      <a:avLst/>
                    </a:prstGeom>
                  </pic:spPr>
                </pic:pic>
              </a:graphicData>
            </a:graphic>
          </wp:anchor>
        </w:drawing>
      </w:r>
      <w:bookmarkEnd w:id="5"/>
    </w:p>
    <w:p w14:paraId="4780EFFB" w14:textId="7E644A7A" w:rsidR="00250450" w:rsidRPr="009106F3" w:rsidRDefault="002114F2" w:rsidP="009106F3">
      <w:pPr>
        <w:pStyle w:val="1"/>
        <w:jc w:val="center"/>
        <w:rPr>
          <w:rFonts w:ascii="Times New Roman" w:hAnsi="Times New Roman"/>
          <w:i/>
          <w:iCs/>
          <w:sz w:val="30"/>
          <w:szCs w:val="30"/>
        </w:rPr>
      </w:pPr>
      <w:bookmarkStart w:id="6" w:name="_Toc177244335"/>
      <w:r w:rsidRPr="009106F3">
        <w:rPr>
          <w:rFonts w:ascii="Times New Roman" w:hAnsi="Times New Roman"/>
          <w:i/>
          <w:iCs/>
          <w:sz w:val="30"/>
          <w:szCs w:val="30"/>
        </w:rPr>
        <w:lastRenderedPageBreak/>
        <w:t xml:space="preserve">Figure 2 </w:t>
      </w:r>
      <w:r w:rsidR="001F1EDB" w:rsidRPr="009106F3">
        <w:rPr>
          <w:rFonts w:ascii="Times New Roman" w:hAnsi="Times New Roman"/>
          <w:i/>
          <w:iCs/>
          <w:sz w:val="30"/>
          <w:szCs w:val="30"/>
        </w:rPr>
        <w:t xml:space="preserve">Dose-response relationship plots for non-linear models </w:t>
      </w:r>
      <w:r w:rsidR="001F1EDB" w:rsidRPr="009106F3">
        <w:rPr>
          <w:rFonts w:ascii="Times New Roman" w:hAnsi="Times New Roman"/>
          <w:i/>
          <w:iCs/>
          <w:noProof/>
          <w:sz w:val="30"/>
          <w:szCs w:val="30"/>
        </w:rPr>
        <w:drawing>
          <wp:anchor distT="0" distB="0" distL="114300" distR="114300" simplePos="0" relativeHeight="251663360" behindDoc="0" locked="0" layoutInCell="1" allowOverlap="1" wp14:anchorId="4FD9C059" wp14:editId="2DA68BB7">
            <wp:simplePos x="0" y="0"/>
            <wp:positionH relativeFrom="column">
              <wp:posOffset>1312224</wp:posOffset>
            </wp:positionH>
            <wp:positionV relativeFrom="paragraph">
              <wp:posOffset>149</wp:posOffset>
            </wp:positionV>
            <wp:extent cx="6096000" cy="4943475"/>
            <wp:effectExtent l="0" t="0" r="0" b="9525"/>
            <wp:wrapTopAndBottom/>
            <wp:docPr id="1648793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93300" name="图片 1648793300"/>
                    <pic:cNvPicPr/>
                  </pic:nvPicPr>
                  <pic:blipFill>
                    <a:blip r:embed="rId8">
                      <a:extLst>
                        <a:ext uri="{28A0092B-C50C-407E-A947-70E740481C1C}">
                          <a14:useLocalDpi xmlns:a14="http://schemas.microsoft.com/office/drawing/2010/main" val="0"/>
                        </a:ext>
                      </a:extLst>
                    </a:blip>
                    <a:stretch>
                      <a:fillRect/>
                    </a:stretch>
                  </pic:blipFill>
                  <pic:spPr>
                    <a:xfrm>
                      <a:off x="0" y="0"/>
                      <a:ext cx="6096000" cy="4943475"/>
                    </a:xfrm>
                    <a:prstGeom prst="rect">
                      <a:avLst/>
                    </a:prstGeom>
                  </pic:spPr>
                </pic:pic>
              </a:graphicData>
            </a:graphic>
          </wp:anchor>
        </w:drawing>
      </w:r>
      <w:bookmarkEnd w:id="6"/>
    </w:p>
    <w:p w14:paraId="21D241CD" w14:textId="62D4CEC0" w:rsidR="00250450" w:rsidRPr="009106F3" w:rsidRDefault="008B43E1">
      <w:pPr>
        <w:spacing w:line="360" w:lineRule="auto"/>
        <w:rPr>
          <w:rFonts w:ascii="Times New Roman" w:hAnsi="Times New Roman"/>
          <w:sz w:val="18"/>
          <w:szCs w:val="18"/>
        </w:rPr>
      </w:pPr>
      <w:r>
        <w:rPr>
          <w:noProof/>
        </w:rPr>
        <w:lastRenderedPageBreak/>
        <w:drawing>
          <wp:anchor distT="0" distB="0" distL="114300" distR="114300" simplePos="0" relativeHeight="251664384" behindDoc="0" locked="0" layoutInCell="1" allowOverlap="1" wp14:anchorId="6819597D" wp14:editId="5C535B6B">
            <wp:simplePos x="0" y="0"/>
            <wp:positionH relativeFrom="margin">
              <wp:posOffset>776605</wp:posOffset>
            </wp:positionH>
            <wp:positionV relativeFrom="paragraph">
              <wp:posOffset>472440</wp:posOffset>
            </wp:positionV>
            <wp:extent cx="7087870" cy="3400425"/>
            <wp:effectExtent l="0" t="0" r="0" b="9525"/>
            <wp:wrapTopAndBottom/>
            <wp:docPr id="922155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55972" name=""/>
                    <pic:cNvPicPr/>
                  </pic:nvPicPr>
                  <pic:blipFill>
                    <a:blip r:embed="rId9">
                      <a:extLst>
                        <a:ext uri="{28A0092B-C50C-407E-A947-70E740481C1C}">
                          <a14:useLocalDpi xmlns:a14="http://schemas.microsoft.com/office/drawing/2010/main" val="0"/>
                        </a:ext>
                      </a:extLst>
                    </a:blip>
                    <a:stretch>
                      <a:fillRect/>
                    </a:stretch>
                  </pic:blipFill>
                  <pic:spPr>
                    <a:xfrm>
                      <a:off x="0" y="0"/>
                      <a:ext cx="7087870" cy="3400425"/>
                    </a:xfrm>
                    <a:prstGeom prst="rect">
                      <a:avLst/>
                    </a:prstGeom>
                  </pic:spPr>
                </pic:pic>
              </a:graphicData>
            </a:graphic>
            <wp14:sizeRelH relativeFrom="margin">
              <wp14:pctWidth>0</wp14:pctWidth>
            </wp14:sizeRelH>
            <wp14:sizeRelV relativeFrom="margin">
              <wp14:pctHeight>0</wp14:pctHeight>
            </wp14:sizeRelV>
          </wp:anchor>
        </w:drawing>
      </w:r>
    </w:p>
    <w:p w14:paraId="1A330940" w14:textId="596D0010" w:rsidR="00250450" w:rsidRPr="009106F3" w:rsidRDefault="00000000" w:rsidP="009106F3">
      <w:pPr>
        <w:pStyle w:val="1"/>
        <w:jc w:val="center"/>
        <w:rPr>
          <w:rFonts w:ascii="Times New Roman" w:hAnsi="Times New Roman"/>
          <w:i/>
          <w:iCs/>
          <w:sz w:val="30"/>
          <w:szCs w:val="30"/>
        </w:rPr>
      </w:pPr>
      <w:bookmarkStart w:id="7" w:name="_Toc177244336"/>
      <w:r w:rsidRPr="009106F3">
        <w:rPr>
          <w:rFonts w:ascii="Times New Roman" w:hAnsi="Times New Roman"/>
          <w:i/>
          <w:iCs/>
          <w:sz w:val="30"/>
          <w:szCs w:val="30"/>
        </w:rPr>
        <w:t xml:space="preserve">Figure </w:t>
      </w:r>
      <w:r w:rsidR="001C5A8D" w:rsidRPr="009106F3">
        <w:rPr>
          <w:rFonts w:ascii="Times New Roman" w:hAnsi="Times New Roman"/>
          <w:i/>
          <w:iCs/>
          <w:sz w:val="30"/>
          <w:szCs w:val="30"/>
        </w:rPr>
        <w:t>3</w:t>
      </w:r>
      <w:r w:rsidRPr="009106F3">
        <w:rPr>
          <w:rFonts w:ascii="Times New Roman" w:hAnsi="Times New Roman"/>
          <w:i/>
          <w:iCs/>
          <w:sz w:val="30"/>
          <w:szCs w:val="30"/>
        </w:rPr>
        <w:t xml:space="preserve"> Odds ratio and 95% confidence interval of dietary choline levels for cognitive impairment</w:t>
      </w:r>
      <w:bookmarkEnd w:id="7"/>
    </w:p>
    <w:p w14:paraId="163E7BA2" w14:textId="77777777" w:rsidR="009106F3" w:rsidRPr="009106F3" w:rsidRDefault="009106F3">
      <w:pPr>
        <w:rPr>
          <w:rFonts w:ascii="Times New Roman" w:eastAsiaTheme="minorEastAsia" w:hAnsi="Times New Roman"/>
          <w:sz w:val="18"/>
          <w:lang w:bidi="en-US"/>
        </w:rPr>
      </w:pPr>
    </w:p>
    <w:p w14:paraId="145570B5" w14:textId="77777777" w:rsidR="008B43E1" w:rsidRDefault="008B43E1">
      <w:pPr>
        <w:rPr>
          <w:rFonts w:ascii="Times New Roman" w:eastAsiaTheme="minorEastAsia" w:hAnsi="Times New Roman"/>
          <w:sz w:val="18"/>
          <w:lang w:bidi="en-US"/>
        </w:rPr>
      </w:pPr>
    </w:p>
    <w:p w14:paraId="0041D677" w14:textId="77777777" w:rsidR="008B43E1" w:rsidRDefault="008B43E1">
      <w:pPr>
        <w:rPr>
          <w:rFonts w:ascii="Times New Roman" w:eastAsiaTheme="minorEastAsia" w:hAnsi="Times New Roman"/>
          <w:sz w:val="18"/>
          <w:lang w:bidi="en-US"/>
        </w:rPr>
      </w:pPr>
    </w:p>
    <w:p w14:paraId="7868C50B" w14:textId="77777777" w:rsidR="008B43E1" w:rsidRDefault="008B43E1">
      <w:pPr>
        <w:rPr>
          <w:rFonts w:ascii="Times New Roman" w:eastAsiaTheme="minorEastAsia" w:hAnsi="Times New Roman"/>
          <w:sz w:val="18"/>
          <w:lang w:bidi="en-US"/>
        </w:rPr>
      </w:pPr>
    </w:p>
    <w:p w14:paraId="32F6A36F" w14:textId="5A21EED9" w:rsidR="00250450" w:rsidRPr="009106F3" w:rsidRDefault="00250450">
      <w:pPr>
        <w:rPr>
          <w:rFonts w:ascii="Times New Roman" w:eastAsia="Times New Roman" w:hAnsi="Times New Roman"/>
          <w:sz w:val="18"/>
          <w:lang w:eastAsia="de-DE" w:bidi="en-US"/>
        </w:rPr>
      </w:pPr>
    </w:p>
    <w:p w14:paraId="3AE8A23B" w14:textId="77777777" w:rsidR="00250450" w:rsidRPr="009106F3" w:rsidRDefault="00250450">
      <w:pPr>
        <w:jc w:val="center"/>
        <w:rPr>
          <w:rFonts w:ascii="Times New Roman" w:eastAsia="Times New Roman" w:hAnsi="Times New Roman"/>
          <w:b/>
          <w:bCs/>
          <w:sz w:val="18"/>
          <w:lang w:eastAsia="de-DE" w:bidi="en-US"/>
        </w:rPr>
      </w:pPr>
    </w:p>
    <w:p w14:paraId="7793D5BE" w14:textId="6B007B37" w:rsidR="008B43E1" w:rsidRDefault="008B43E1" w:rsidP="009106F3">
      <w:pPr>
        <w:pStyle w:val="1"/>
        <w:jc w:val="center"/>
        <w:rPr>
          <w:rFonts w:ascii="Times New Roman" w:hAnsi="Times New Roman"/>
          <w:i/>
          <w:iCs/>
          <w:sz w:val="30"/>
          <w:szCs w:val="30"/>
        </w:rPr>
      </w:pPr>
      <w:bookmarkStart w:id="8" w:name="_Toc177244337"/>
      <w:r>
        <w:rPr>
          <w:noProof/>
        </w:rPr>
        <w:drawing>
          <wp:inline distT="0" distB="0" distL="0" distR="0" wp14:anchorId="0C83D8CE" wp14:editId="4DFC10EB">
            <wp:extent cx="7152362" cy="2885951"/>
            <wp:effectExtent l="0" t="0" r="0" b="0"/>
            <wp:docPr id="1523514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14620" name=""/>
                    <pic:cNvPicPr/>
                  </pic:nvPicPr>
                  <pic:blipFill>
                    <a:blip r:embed="rId10"/>
                    <a:stretch>
                      <a:fillRect/>
                    </a:stretch>
                  </pic:blipFill>
                  <pic:spPr>
                    <a:xfrm>
                      <a:off x="0" y="0"/>
                      <a:ext cx="7178247" cy="2896396"/>
                    </a:xfrm>
                    <a:prstGeom prst="rect">
                      <a:avLst/>
                    </a:prstGeom>
                  </pic:spPr>
                </pic:pic>
              </a:graphicData>
            </a:graphic>
          </wp:inline>
        </w:drawing>
      </w:r>
    </w:p>
    <w:p w14:paraId="09A48129" w14:textId="665C2211" w:rsidR="00250450" w:rsidRPr="009106F3" w:rsidRDefault="00000000" w:rsidP="009106F3">
      <w:pPr>
        <w:pStyle w:val="1"/>
        <w:jc w:val="center"/>
        <w:rPr>
          <w:rFonts w:ascii="Times New Roman" w:hAnsi="Times New Roman"/>
          <w:i/>
          <w:iCs/>
          <w:sz w:val="30"/>
          <w:szCs w:val="30"/>
        </w:rPr>
      </w:pPr>
      <w:r w:rsidRPr="009106F3">
        <w:rPr>
          <w:rFonts w:ascii="Times New Roman" w:hAnsi="Times New Roman"/>
          <w:i/>
          <w:iCs/>
          <w:sz w:val="30"/>
          <w:szCs w:val="30"/>
        </w:rPr>
        <w:t xml:space="preserve">Figure </w:t>
      </w:r>
      <w:r w:rsidR="001C5A8D" w:rsidRPr="009106F3">
        <w:rPr>
          <w:rFonts w:ascii="Times New Roman" w:hAnsi="Times New Roman"/>
          <w:i/>
          <w:iCs/>
          <w:sz w:val="30"/>
          <w:szCs w:val="30"/>
        </w:rPr>
        <w:t>4</w:t>
      </w:r>
      <w:r w:rsidRPr="009106F3">
        <w:rPr>
          <w:rFonts w:ascii="Times New Roman" w:hAnsi="Times New Roman"/>
          <w:i/>
          <w:iCs/>
          <w:sz w:val="30"/>
          <w:szCs w:val="30"/>
        </w:rPr>
        <w:t xml:space="preserve"> Odds ratio and 95% confidence interval of plasma choline levels for cognitive impairment</w:t>
      </w:r>
      <w:bookmarkEnd w:id="8"/>
    </w:p>
    <w:p w14:paraId="06FBBF90" w14:textId="77777777" w:rsidR="00250450" w:rsidRPr="009106F3" w:rsidRDefault="00250450">
      <w:pPr>
        <w:ind w:firstLine="420"/>
        <w:jc w:val="center"/>
        <w:rPr>
          <w:rFonts w:ascii="Times New Roman" w:hAnsi="Times New Roman"/>
          <w:b/>
          <w:bCs/>
        </w:rPr>
      </w:pPr>
    </w:p>
    <w:p w14:paraId="1E22A255" w14:textId="568AF344" w:rsidR="008B43E1" w:rsidRDefault="008B43E1" w:rsidP="009106F3">
      <w:pPr>
        <w:pStyle w:val="1"/>
        <w:jc w:val="center"/>
        <w:rPr>
          <w:rFonts w:ascii="Times New Roman" w:hAnsi="Times New Roman"/>
          <w:i/>
          <w:iCs/>
          <w:sz w:val="30"/>
          <w:szCs w:val="30"/>
        </w:rPr>
      </w:pPr>
      <w:bookmarkStart w:id="9" w:name="_Toc177244338"/>
      <w:r>
        <w:rPr>
          <w:noProof/>
        </w:rPr>
        <w:lastRenderedPageBreak/>
        <w:drawing>
          <wp:inline distT="0" distB="0" distL="0" distR="0" wp14:anchorId="2BA34DDF" wp14:editId="3817A187">
            <wp:extent cx="5974915" cy="2471213"/>
            <wp:effectExtent l="0" t="0" r="6985" b="5715"/>
            <wp:docPr id="586943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3953" name=""/>
                    <pic:cNvPicPr/>
                  </pic:nvPicPr>
                  <pic:blipFill>
                    <a:blip r:embed="rId11"/>
                    <a:stretch>
                      <a:fillRect/>
                    </a:stretch>
                  </pic:blipFill>
                  <pic:spPr>
                    <a:xfrm>
                      <a:off x="0" y="0"/>
                      <a:ext cx="5986714" cy="2476093"/>
                    </a:xfrm>
                    <a:prstGeom prst="rect">
                      <a:avLst/>
                    </a:prstGeom>
                  </pic:spPr>
                </pic:pic>
              </a:graphicData>
            </a:graphic>
          </wp:inline>
        </w:drawing>
      </w:r>
    </w:p>
    <w:p w14:paraId="52675ADE" w14:textId="77777777" w:rsidR="008B43E1" w:rsidRDefault="008B43E1" w:rsidP="009106F3">
      <w:pPr>
        <w:pStyle w:val="1"/>
        <w:jc w:val="center"/>
        <w:rPr>
          <w:rFonts w:ascii="Times New Roman" w:hAnsi="Times New Roman"/>
          <w:i/>
          <w:iCs/>
          <w:sz w:val="30"/>
          <w:szCs w:val="30"/>
        </w:rPr>
      </w:pPr>
    </w:p>
    <w:p w14:paraId="02F0BD99" w14:textId="7D9C8BBC" w:rsidR="00250450" w:rsidRPr="009106F3" w:rsidRDefault="00000000" w:rsidP="009106F3">
      <w:pPr>
        <w:pStyle w:val="1"/>
        <w:jc w:val="center"/>
        <w:rPr>
          <w:rFonts w:ascii="Times New Roman" w:hAnsi="Times New Roman"/>
          <w:i/>
          <w:iCs/>
          <w:sz w:val="30"/>
          <w:szCs w:val="30"/>
        </w:rPr>
      </w:pPr>
      <w:r w:rsidRPr="009106F3">
        <w:rPr>
          <w:rFonts w:ascii="Times New Roman" w:hAnsi="Times New Roman"/>
          <w:i/>
          <w:iCs/>
          <w:sz w:val="30"/>
          <w:szCs w:val="30"/>
        </w:rPr>
        <w:t xml:space="preserve">Figure </w:t>
      </w:r>
      <w:r w:rsidR="001C5A8D" w:rsidRPr="009106F3">
        <w:rPr>
          <w:rFonts w:ascii="Times New Roman" w:hAnsi="Times New Roman"/>
          <w:i/>
          <w:iCs/>
          <w:sz w:val="30"/>
          <w:szCs w:val="30"/>
        </w:rPr>
        <w:t>5</w:t>
      </w:r>
      <w:r w:rsidRPr="009106F3">
        <w:rPr>
          <w:rFonts w:ascii="Times New Roman" w:hAnsi="Times New Roman"/>
          <w:i/>
          <w:iCs/>
          <w:sz w:val="30"/>
          <w:szCs w:val="30"/>
        </w:rPr>
        <w:t xml:space="preserve"> Odds ratio and 95% confidence interval of plasma betaine levels for cognitive impairment</w:t>
      </w:r>
      <w:bookmarkEnd w:id="9"/>
    </w:p>
    <w:p w14:paraId="68A65897" w14:textId="77777777" w:rsidR="00250450" w:rsidRPr="009106F3" w:rsidRDefault="00250450">
      <w:pPr>
        <w:ind w:firstLine="420"/>
        <w:jc w:val="center"/>
        <w:rPr>
          <w:rFonts w:ascii="Times New Roman" w:hAnsi="Times New Roman"/>
        </w:rPr>
      </w:pPr>
    </w:p>
    <w:p w14:paraId="55A95D56" w14:textId="77777777" w:rsidR="009106F3" w:rsidRPr="009106F3" w:rsidRDefault="009106F3">
      <w:pPr>
        <w:ind w:firstLine="420"/>
        <w:jc w:val="center"/>
        <w:rPr>
          <w:rFonts w:ascii="Times New Roman" w:hAnsi="Times New Roman"/>
        </w:rPr>
      </w:pPr>
    </w:p>
    <w:p w14:paraId="757F1543" w14:textId="77777777" w:rsidR="009106F3" w:rsidRPr="009106F3" w:rsidRDefault="009106F3">
      <w:pPr>
        <w:ind w:firstLine="420"/>
        <w:jc w:val="center"/>
        <w:rPr>
          <w:rFonts w:ascii="Times New Roman" w:hAnsi="Times New Roman"/>
        </w:rPr>
      </w:pPr>
    </w:p>
    <w:p w14:paraId="1A5C1B3B" w14:textId="77777777" w:rsidR="009106F3" w:rsidRPr="009106F3" w:rsidRDefault="009106F3">
      <w:pPr>
        <w:ind w:firstLine="420"/>
        <w:jc w:val="center"/>
        <w:rPr>
          <w:rFonts w:ascii="Times New Roman" w:hAnsi="Times New Roman"/>
        </w:rPr>
      </w:pPr>
    </w:p>
    <w:p w14:paraId="6A3198D1" w14:textId="77777777" w:rsidR="009106F3" w:rsidRPr="009106F3" w:rsidRDefault="009106F3" w:rsidP="008B43E1">
      <w:pPr>
        <w:rPr>
          <w:rFonts w:ascii="Times New Roman" w:hAnsi="Times New Roman"/>
        </w:rPr>
      </w:pPr>
    </w:p>
    <w:p w14:paraId="5E1AF415" w14:textId="3D95D20C" w:rsidR="00B602EE" w:rsidRPr="009106F3" w:rsidRDefault="00B602EE" w:rsidP="00B602EE">
      <w:pPr>
        <w:pStyle w:val="1"/>
        <w:rPr>
          <w:rFonts w:ascii="Times New Roman" w:hAnsi="Times New Roman"/>
          <w:i/>
          <w:iCs/>
          <w:sz w:val="30"/>
          <w:szCs w:val="30"/>
        </w:rPr>
      </w:pPr>
      <w:bookmarkStart w:id="10" w:name="_Toc177244339"/>
      <w:r w:rsidRPr="008A5698">
        <w:rPr>
          <w:rFonts w:ascii="Times New Roman" w:hAnsi="Times New Roman"/>
          <w:i/>
          <w:iCs/>
          <w:sz w:val="30"/>
          <w:szCs w:val="30"/>
        </w:rPr>
        <w:lastRenderedPageBreak/>
        <w:t>Supplementary eTable 6: The PRISMA checklist of this meta-analysis</w:t>
      </w:r>
      <w:bookmarkEnd w:id="10"/>
    </w:p>
    <w:tbl>
      <w:tblPr>
        <w:tblW w:w="15200" w:type="dxa"/>
        <w:jc w:val="center"/>
        <w:tblLook w:val="04A0" w:firstRow="1" w:lastRow="0" w:firstColumn="1" w:lastColumn="0" w:noHBand="0" w:noVBand="1"/>
      </w:tblPr>
      <w:tblGrid>
        <w:gridCol w:w="1658"/>
        <w:gridCol w:w="6"/>
        <w:gridCol w:w="581"/>
        <w:gridCol w:w="6"/>
        <w:gridCol w:w="11643"/>
        <w:gridCol w:w="1306"/>
      </w:tblGrid>
      <w:tr w:rsidR="00B602EE" w:rsidRPr="009106F3" w14:paraId="5BFC41FF" w14:textId="77777777" w:rsidTr="00B602EE">
        <w:trPr>
          <w:trHeight w:val="65"/>
          <w:jc w:val="center"/>
        </w:trPr>
        <w:tc>
          <w:tcPr>
            <w:tcW w:w="1658" w:type="dxa"/>
            <w:tcBorders>
              <w:top w:val="double" w:sz="2" w:space="0" w:color="000000"/>
              <w:left w:val="single" w:sz="4" w:space="0" w:color="000000"/>
              <w:bottom w:val="double" w:sz="2" w:space="0" w:color="FFFFCC"/>
              <w:right w:val="single" w:sz="4" w:space="0" w:color="000000"/>
            </w:tcBorders>
            <w:shd w:val="clear" w:color="auto" w:fill="63639A"/>
            <w:vAlign w:val="center"/>
          </w:tcPr>
          <w:p w14:paraId="4C0E02A4" w14:textId="7837245C" w:rsidR="00B602EE" w:rsidRPr="009106F3" w:rsidRDefault="00B602EE">
            <w:pPr>
              <w:pStyle w:val="Default"/>
              <w:rPr>
                <w:rFonts w:ascii="Times New Roman" w:hAnsi="Times New Roman" w:cs="Times New Roman"/>
                <w:b/>
                <w:bCs/>
                <w:sz w:val="18"/>
                <w:szCs w:val="18"/>
              </w:rPr>
            </w:pPr>
            <w:r w:rsidRPr="009106F3">
              <w:rPr>
                <w:rFonts w:ascii="Times New Roman" w:hAnsi="Times New Roman" w:cs="Times New Roman"/>
                <w:b/>
                <w:bCs/>
                <w:sz w:val="18"/>
                <w:szCs w:val="18"/>
              </w:rPr>
              <w:t xml:space="preserve">Section and Topic </w:t>
            </w:r>
          </w:p>
        </w:tc>
        <w:tc>
          <w:tcPr>
            <w:tcW w:w="587" w:type="dxa"/>
            <w:gridSpan w:val="2"/>
            <w:tcBorders>
              <w:top w:val="double" w:sz="2" w:space="0" w:color="000000"/>
              <w:left w:val="nil"/>
              <w:bottom w:val="double" w:sz="2" w:space="0" w:color="FFFFCC"/>
              <w:right w:val="single" w:sz="4" w:space="0" w:color="000000"/>
            </w:tcBorders>
            <w:shd w:val="clear" w:color="auto" w:fill="63639A"/>
            <w:vAlign w:val="center"/>
            <w:hideMark/>
          </w:tcPr>
          <w:p w14:paraId="508824F2" w14:textId="77777777" w:rsidR="00B602EE" w:rsidRPr="009106F3" w:rsidRDefault="00B602EE">
            <w:pPr>
              <w:pStyle w:val="Default"/>
              <w:rPr>
                <w:rFonts w:ascii="Times New Roman" w:hAnsi="Times New Roman" w:cs="Times New Roman"/>
                <w:b/>
                <w:bCs/>
                <w:sz w:val="18"/>
                <w:szCs w:val="18"/>
              </w:rPr>
            </w:pPr>
            <w:r w:rsidRPr="009106F3">
              <w:rPr>
                <w:rFonts w:ascii="Times New Roman" w:hAnsi="Times New Roman" w:cs="Times New Roman"/>
                <w:b/>
                <w:bCs/>
                <w:sz w:val="18"/>
                <w:szCs w:val="18"/>
              </w:rPr>
              <w:t>Item #</w:t>
            </w:r>
          </w:p>
        </w:tc>
        <w:tc>
          <w:tcPr>
            <w:tcW w:w="11649" w:type="dxa"/>
            <w:gridSpan w:val="2"/>
            <w:tcBorders>
              <w:top w:val="double" w:sz="2" w:space="0" w:color="000000"/>
              <w:left w:val="nil"/>
              <w:bottom w:val="double" w:sz="2" w:space="0" w:color="000000"/>
              <w:right w:val="single" w:sz="4" w:space="0" w:color="000000"/>
            </w:tcBorders>
            <w:shd w:val="clear" w:color="auto" w:fill="63639A"/>
            <w:vAlign w:val="center"/>
            <w:hideMark/>
          </w:tcPr>
          <w:p w14:paraId="11FE29D0" w14:textId="77777777" w:rsidR="00B602EE" w:rsidRPr="009106F3" w:rsidRDefault="00B602EE">
            <w:pPr>
              <w:pStyle w:val="Default"/>
              <w:rPr>
                <w:rFonts w:ascii="Times New Roman" w:hAnsi="Times New Roman" w:cs="Times New Roman"/>
                <w:b/>
                <w:bCs/>
                <w:sz w:val="18"/>
                <w:szCs w:val="18"/>
              </w:rPr>
            </w:pPr>
            <w:r w:rsidRPr="009106F3">
              <w:rPr>
                <w:rFonts w:ascii="Times New Roman" w:hAnsi="Times New Roman" w:cs="Times New Roman"/>
                <w:b/>
                <w:bCs/>
                <w:sz w:val="18"/>
                <w:szCs w:val="18"/>
              </w:rPr>
              <w:t xml:space="preserve">Checklist item </w:t>
            </w:r>
          </w:p>
        </w:tc>
        <w:tc>
          <w:tcPr>
            <w:tcW w:w="1306" w:type="dxa"/>
            <w:tcBorders>
              <w:top w:val="double" w:sz="2" w:space="0" w:color="000000"/>
              <w:left w:val="nil"/>
              <w:bottom w:val="double" w:sz="2" w:space="0" w:color="000000"/>
              <w:right w:val="single" w:sz="4" w:space="0" w:color="000000"/>
            </w:tcBorders>
            <w:shd w:val="clear" w:color="auto" w:fill="63639A"/>
            <w:vAlign w:val="center"/>
            <w:hideMark/>
          </w:tcPr>
          <w:p w14:paraId="5E96D87E" w14:textId="77777777" w:rsidR="00B602EE" w:rsidRPr="009106F3" w:rsidRDefault="00B602EE">
            <w:pPr>
              <w:pStyle w:val="Default"/>
              <w:rPr>
                <w:rFonts w:ascii="Times New Roman" w:hAnsi="Times New Roman" w:cs="Times New Roman"/>
                <w:b/>
                <w:bCs/>
                <w:sz w:val="18"/>
                <w:szCs w:val="18"/>
              </w:rPr>
            </w:pPr>
            <w:r w:rsidRPr="009106F3">
              <w:rPr>
                <w:rFonts w:ascii="Times New Roman" w:hAnsi="Times New Roman" w:cs="Times New Roman"/>
                <w:b/>
                <w:bCs/>
                <w:sz w:val="18"/>
                <w:szCs w:val="18"/>
              </w:rPr>
              <w:t xml:space="preserve">Location where item is reported </w:t>
            </w:r>
          </w:p>
        </w:tc>
      </w:tr>
      <w:tr w:rsidR="00B602EE" w:rsidRPr="009106F3" w14:paraId="0A100CAD"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777CC6E0"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TITLE </w:t>
            </w:r>
          </w:p>
        </w:tc>
        <w:tc>
          <w:tcPr>
            <w:tcW w:w="1306" w:type="dxa"/>
            <w:tcBorders>
              <w:top w:val="double" w:sz="2" w:space="0" w:color="000000"/>
              <w:left w:val="nil"/>
              <w:bottom w:val="single" w:sz="4" w:space="0" w:color="000000"/>
              <w:right w:val="single" w:sz="4" w:space="0" w:color="000000"/>
            </w:tcBorders>
            <w:shd w:val="clear" w:color="auto" w:fill="FFFFCC"/>
          </w:tcPr>
          <w:p w14:paraId="08E66728" w14:textId="77777777" w:rsidR="00B602EE" w:rsidRPr="009106F3" w:rsidRDefault="00B602EE">
            <w:pPr>
              <w:pStyle w:val="Default"/>
              <w:jc w:val="right"/>
              <w:rPr>
                <w:rFonts w:ascii="Times New Roman" w:hAnsi="Times New Roman" w:cs="Times New Roman"/>
                <w:sz w:val="18"/>
                <w:szCs w:val="18"/>
              </w:rPr>
            </w:pPr>
          </w:p>
        </w:tc>
      </w:tr>
      <w:tr w:rsidR="00B602EE" w:rsidRPr="009106F3" w14:paraId="15DB4E41" w14:textId="77777777" w:rsidTr="00B602EE">
        <w:trPr>
          <w:trHeight w:val="48"/>
          <w:jc w:val="center"/>
        </w:trPr>
        <w:tc>
          <w:tcPr>
            <w:tcW w:w="1664" w:type="dxa"/>
            <w:gridSpan w:val="2"/>
            <w:tcBorders>
              <w:top w:val="single" w:sz="4" w:space="0" w:color="000000"/>
              <w:left w:val="single" w:sz="4" w:space="0" w:color="000000"/>
              <w:bottom w:val="double" w:sz="2" w:space="0" w:color="FFFFCC"/>
              <w:right w:val="single" w:sz="4" w:space="0" w:color="000000"/>
            </w:tcBorders>
            <w:hideMark/>
          </w:tcPr>
          <w:p w14:paraId="24C30398"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Title </w:t>
            </w:r>
          </w:p>
        </w:tc>
        <w:tc>
          <w:tcPr>
            <w:tcW w:w="587" w:type="dxa"/>
            <w:gridSpan w:val="2"/>
            <w:tcBorders>
              <w:top w:val="single" w:sz="4" w:space="0" w:color="000000"/>
              <w:left w:val="nil"/>
              <w:bottom w:val="double" w:sz="2" w:space="0" w:color="FFFFCC"/>
              <w:right w:val="single" w:sz="4" w:space="0" w:color="000000"/>
            </w:tcBorders>
            <w:hideMark/>
          </w:tcPr>
          <w:p w14:paraId="686DA147"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w:t>
            </w:r>
          </w:p>
        </w:tc>
        <w:tc>
          <w:tcPr>
            <w:tcW w:w="11643" w:type="dxa"/>
            <w:tcBorders>
              <w:top w:val="single" w:sz="4" w:space="0" w:color="000000"/>
              <w:left w:val="nil"/>
              <w:bottom w:val="double" w:sz="2" w:space="0" w:color="000000"/>
              <w:right w:val="single" w:sz="4" w:space="0" w:color="000000"/>
            </w:tcBorders>
            <w:hideMark/>
          </w:tcPr>
          <w:p w14:paraId="50D1106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Identify the report as a systematic review.</w:t>
            </w:r>
          </w:p>
        </w:tc>
        <w:tc>
          <w:tcPr>
            <w:tcW w:w="1306" w:type="dxa"/>
            <w:tcBorders>
              <w:top w:val="single" w:sz="4" w:space="0" w:color="000000"/>
              <w:left w:val="nil"/>
              <w:bottom w:val="double" w:sz="2" w:space="0" w:color="000000"/>
              <w:right w:val="single" w:sz="4" w:space="0" w:color="000000"/>
            </w:tcBorders>
            <w:hideMark/>
          </w:tcPr>
          <w:p w14:paraId="7F7064E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1</w:t>
            </w:r>
          </w:p>
        </w:tc>
      </w:tr>
      <w:tr w:rsidR="00B602EE" w:rsidRPr="009106F3" w14:paraId="6F3D02C1"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1955DBC6"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ABSTRACT </w:t>
            </w:r>
          </w:p>
        </w:tc>
        <w:tc>
          <w:tcPr>
            <w:tcW w:w="1306" w:type="dxa"/>
            <w:tcBorders>
              <w:top w:val="double" w:sz="2" w:space="0" w:color="000000"/>
              <w:left w:val="nil"/>
              <w:bottom w:val="single" w:sz="4" w:space="0" w:color="000000"/>
              <w:right w:val="single" w:sz="4" w:space="0" w:color="000000"/>
            </w:tcBorders>
            <w:shd w:val="clear" w:color="auto" w:fill="FFFFCC"/>
          </w:tcPr>
          <w:p w14:paraId="0DDCEB56" w14:textId="77777777" w:rsidR="00B602EE" w:rsidRPr="009106F3" w:rsidRDefault="00B602EE">
            <w:pPr>
              <w:pStyle w:val="Default"/>
              <w:jc w:val="right"/>
              <w:rPr>
                <w:rFonts w:ascii="Times New Roman" w:hAnsi="Times New Roman" w:cs="Times New Roman"/>
                <w:sz w:val="18"/>
                <w:szCs w:val="18"/>
              </w:rPr>
            </w:pPr>
          </w:p>
        </w:tc>
      </w:tr>
      <w:tr w:rsidR="00B602EE" w:rsidRPr="009106F3" w14:paraId="0DD00A13" w14:textId="77777777" w:rsidTr="00B602EE">
        <w:trPr>
          <w:trHeight w:val="48"/>
          <w:jc w:val="center"/>
        </w:trPr>
        <w:tc>
          <w:tcPr>
            <w:tcW w:w="1664" w:type="dxa"/>
            <w:gridSpan w:val="2"/>
            <w:tcBorders>
              <w:top w:val="single" w:sz="4" w:space="0" w:color="000000"/>
              <w:left w:val="single" w:sz="4" w:space="0" w:color="000000"/>
              <w:bottom w:val="double" w:sz="2" w:space="0" w:color="FFFFCC"/>
              <w:right w:val="single" w:sz="4" w:space="0" w:color="000000"/>
            </w:tcBorders>
            <w:hideMark/>
          </w:tcPr>
          <w:p w14:paraId="129F8F0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Abstract </w:t>
            </w:r>
          </w:p>
        </w:tc>
        <w:tc>
          <w:tcPr>
            <w:tcW w:w="587" w:type="dxa"/>
            <w:gridSpan w:val="2"/>
            <w:tcBorders>
              <w:top w:val="single" w:sz="4" w:space="0" w:color="000000"/>
              <w:left w:val="nil"/>
              <w:bottom w:val="double" w:sz="2" w:space="0" w:color="FFFFCC"/>
              <w:right w:val="single" w:sz="4" w:space="0" w:color="000000"/>
            </w:tcBorders>
            <w:hideMark/>
          </w:tcPr>
          <w:p w14:paraId="0E3E4B52"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w:t>
            </w:r>
          </w:p>
        </w:tc>
        <w:tc>
          <w:tcPr>
            <w:tcW w:w="11643" w:type="dxa"/>
            <w:tcBorders>
              <w:top w:val="single" w:sz="4" w:space="0" w:color="000000"/>
              <w:left w:val="nil"/>
              <w:bottom w:val="double" w:sz="2" w:space="0" w:color="000000"/>
              <w:right w:val="single" w:sz="4" w:space="0" w:color="000000"/>
            </w:tcBorders>
            <w:hideMark/>
          </w:tcPr>
          <w:p w14:paraId="06DC4B7B"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See the PRISMA 2020 for Abstracts checklist.</w:t>
            </w:r>
          </w:p>
        </w:tc>
        <w:tc>
          <w:tcPr>
            <w:tcW w:w="1306" w:type="dxa"/>
            <w:tcBorders>
              <w:top w:val="single" w:sz="4" w:space="0" w:color="000000"/>
              <w:left w:val="nil"/>
              <w:bottom w:val="double" w:sz="2" w:space="0" w:color="000000"/>
              <w:right w:val="single" w:sz="4" w:space="0" w:color="000000"/>
            </w:tcBorders>
            <w:hideMark/>
          </w:tcPr>
          <w:p w14:paraId="4C48541F" w14:textId="54085ADE"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1</w:t>
            </w:r>
          </w:p>
        </w:tc>
      </w:tr>
      <w:tr w:rsidR="00B602EE" w:rsidRPr="009106F3" w14:paraId="16D0BDF8"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011F2218"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INTRODUCTION </w:t>
            </w:r>
          </w:p>
        </w:tc>
        <w:tc>
          <w:tcPr>
            <w:tcW w:w="1306" w:type="dxa"/>
            <w:tcBorders>
              <w:top w:val="double" w:sz="2" w:space="0" w:color="000000"/>
              <w:left w:val="nil"/>
              <w:bottom w:val="single" w:sz="4" w:space="0" w:color="000000"/>
              <w:right w:val="single" w:sz="4" w:space="0" w:color="000000"/>
            </w:tcBorders>
            <w:shd w:val="clear" w:color="auto" w:fill="FFFFCC"/>
          </w:tcPr>
          <w:p w14:paraId="226BA61F" w14:textId="77777777" w:rsidR="00B602EE" w:rsidRPr="009106F3" w:rsidRDefault="00B602EE">
            <w:pPr>
              <w:pStyle w:val="Default"/>
              <w:jc w:val="right"/>
              <w:rPr>
                <w:rFonts w:ascii="Times New Roman" w:hAnsi="Times New Roman" w:cs="Times New Roman"/>
                <w:sz w:val="18"/>
                <w:szCs w:val="18"/>
              </w:rPr>
            </w:pPr>
          </w:p>
        </w:tc>
      </w:tr>
      <w:tr w:rsidR="00B602EE" w:rsidRPr="009106F3" w14:paraId="64D87B0F"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611495BE"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Rationale </w:t>
            </w:r>
          </w:p>
        </w:tc>
        <w:tc>
          <w:tcPr>
            <w:tcW w:w="587" w:type="dxa"/>
            <w:gridSpan w:val="2"/>
            <w:tcBorders>
              <w:top w:val="single" w:sz="4" w:space="0" w:color="000000"/>
              <w:left w:val="nil"/>
              <w:bottom w:val="single" w:sz="4" w:space="0" w:color="000000"/>
              <w:right w:val="single" w:sz="4" w:space="0" w:color="000000"/>
            </w:tcBorders>
            <w:hideMark/>
          </w:tcPr>
          <w:p w14:paraId="6DC1768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3</w:t>
            </w:r>
          </w:p>
        </w:tc>
        <w:tc>
          <w:tcPr>
            <w:tcW w:w="11643" w:type="dxa"/>
            <w:tcBorders>
              <w:top w:val="single" w:sz="4" w:space="0" w:color="000000"/>
              <w:left w:val="nil"/>
              <w:bottom w:val="single" w:sz="4" w:space="0" w:color="000000"/>
              <w:right w:val="single" w:sz="4" w:space="0" w:color="000000"/>
            </w:tcBorders>
            <w:hideMark/>
          </w:tcPr>
          <w:p w14:paraId="31ECC268"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the rationale for the review in the context of existing knowledge.</w:t>
            </w:r>
          </w:p>
        </w:tc>
        <w:tc>
          <w:tcPr>
            <w:tcW w:w="1306" w:type="dxa"/>
            <w:tcBorders>
              <w:top w:val="single" w:sz="4" w:space="0" w:color="000000"/>
              <w:left w:val="nil"/>
              <w:bottom w:val="single" w:sz="4" w:space="0" w:color="000000"/>
              <w:right w:val="single" w:sz="4" w:space="0" w:color="000000"/>
            </w:tcBorders>
            <w:hideMark/>
          </w:tcPr>
          <w:p w14:paraId="62EACD72" w14:textId="435E1A88"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2</w:t>
            </w:r>
          </w:p>
        </w:tc>
      </w:tr>
      <w:tr w:rsidR="00B602EE" w:rsidRPr="009106F3" w14:paraId="7FB8AE90" w14:textId="77777777" w:rsidTr="00B602EE">
        <w:trPr>
          <w:trHeight w:val="48"/>
          <w:jc w:val="center"/>
        </w:trPr>
        <w:tc>
          <w:tcPr>
            <w:tcW w:w="1664" w:type="dxa"/>
            <w:gridSpan w:val="2"/>
            <w:tcBorders>
              <w:top w:val="single" w:sz="4" w:space="0" w:color="000000"/>
              <w:left w:val="single" w:sz="4" w:space="0" w:color="000000"/>
              <w:bottom w:val="double" w:sz="2" w:space="0" w:color="FFFFCC"/>
              <w:right w:val="single" w:sz="4" w:space="0" w:color="000000"/>
            </w:tcBorders>
            <w:hideMark/>
          </w:tcPr>
          <w:p w14:paraId="5FF5D6D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Objectives </w:t>
            </w:r>
          </w:p>
        </w:tc>
        <w:tc>
          <w:tcPr>
            <w:tcW w:w="587" w:type="dxa"/>
            <w:gridSpan w:val="2"/>
            <w:tcBorders>
              <w:top w:val="single" w:sz="4" w:space="0" w:color="000000"/>
              <w:left w:val="nil"/>
              <w:bottom w:val="double" w:sz="2" w:space="0" w:color="FFFFCC"/>
              <w:right w:val="single" w:sz="4" w:space="0" w:color="000000"/>
            </w:tcBorders>
            <w:hideMark/>
          </w:tcPr>
          <w:p w14:paraId="753F3776"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4</w:t>
            </w:r>
          </w:p>
        </w:tc>
        <w:tc>
          <w:tcPr>
            <w:tcW w:w="11643" w:type="dxa"/>
            <w:tcBorders>
              <w:top w:val="single" w:sz="4" w:space="0" w:color="000000"/>
              <w:left w:val="nil"/>
              <w:bottom w:val="double" w:sz="2" w:space="0" w:color="000000"/>
              <w:right w:val="single" w:sz="4" w:space="0" w:color="000000"/>
            </w:tcBorders>
            <w:hideMark/>
          </w:tcPr>
          <w:p w14:paraId="153FAFC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Provide an explicit statement of the objective(s) or question(s) the review addresses.</w:t>
            </w:r>
          </w:p>
        </w:tc>
        <w:tc>
          <w:tcPr>
            <w:tcW w:w="1306" w:type="dxa"/>
            <w:tcBorders>
              <w:top w:val="single" w:sz="4" w:space="0" w:color="000000"/>
              <w:left w:val="nil"/>
              <w:bottom w:val="double" w:sz="2" w:space="0" w:color="000000"/>
              <w:right w:val="single" w:sz="4" w:space="0" w:color="000000"/>
            </w:tcBorders>
            <w:hideMark/>
          </w:tcPr>
          <w:p w14:paraId="4746BC75" w14:textId="7DC9F984"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2</w:t>
            </w:r>
          </w:p>
        </w:tc>
      </w:tr>
      <w:tr w:rsidR="00B602EE" w:rsidRPr="009106F3" w14:paraId="796D33DF"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6B0DD740"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METHODS </w:t>
            </w:r>
          </w:p>
        </w:tc>
        <w:tc>
          <w:tcPr>
            <w:tcW w:w="1306" w:type="dxa"/>
            <w:tcBorders>
              <w:top w:val="double" w:sz="2" w:space="0" w:color="000000"/>
              <w:left w:val="nil"/>
              <w:bottom w:val="single" w:sz="4" w:space="0" w:color="000000"/>
              <w:right w:val="single" w:sz="4" w:space="0" w:color="000000"/>
            </w:tcBorders>
            <w:shd w:val="clear" w:color="auto" w:fill="FFFFCC"/>
          </w:tcPr>
          <w:p w14:paraId="0D07A5B8" w14:textId="77777777" w:rsidR="00B602EE" w:rsidRPr="009106F3" w:rsidRDefault="00B602EE">
            <w:pPr>
              <w:pStyle w:val="Default"/>
              <w:jc w:val="right"/>
              <w:rPr>
                <w:rFonts w:ascii="Times New Roman" w:hAnsi="Times New Roman" w:cs="Times New Roman"/>
                <w:sz w:val="18"/>
                <w:szCs w:val="18"/>
              </w:rPr>
            </w:pPr>
          </w:p>
        </w:tc>
      </w:tr>
      <w:tr w:rsidR="00B602EE" w:rsidRPr="009106F3" w14:paraId="53BAC81D"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6D6BDC68"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Eligibility criteria </w:t>
            </w:r>
          </w:p>
        </w:tc>
        <w:tc>
          <w:tcPr>
            <w:tcW w:w="587" w:type="dxa"/>
            <w:gridSpan w:val="2"/>
            <w:tcBorders>
              <w:top w:val="single" w:sz="4" w:space="0" w:color="000000"/>
              <w:left w:val="nil"/>
              <w:bottom w:val="single" w:sz="4" w:space="0" w:color="000000"/>
              <w:right w:val="single" w:sz="4" w:space="0" w:color="000000"/>
            </w:tcBorders>
            <w:hideMark/>
          </w:tcPr>
          <w:p w14:paraId="5DF37F49"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5</w:t>
            </w:r>
          </w:p>
        </w:tc>
        <w:tc>
          <w:tcPr>
            <w:tcW w:w="11643" w:type="dxa"/>
            <w:tcBorders>
              <w:top w:val="single" w:sz="4" w:space="0" w:color="000000"/>
              <w:left w:val="nil"/>
              <w:bottom w:val="single" w:sz="4" w:space="0" w:color="000000"/>
              <w:right w:val="single" w:sz="4" w:space="0" w:color="000000"/>
            </w:tcBorders>
            <w:hideMark/>
          </w:tcPr>
          <w:p w14:paraId="6166F6F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the inclusion and exclusion criteria for the review and how studies were grouped for the syntheses.</w:t>
            </w:r>
          </w:p>
        </w:tc>
        <w:tc>
          <w:tcPr>
            <w:tcW w:w="1306" w:type="dxa"/>
            <w:tcBorders>
              <w:top w:val="single" w:sz="4" w:space="0" w:color="000000"/>
              <w:left w:val="nil"/>
              <w:bottom w:val="single" w:sz="4" w:space="0" w:color="000000"/>
              <w:right w:val="single" w:sz="4" w:space="0" w:color="000000"/>
            </w:tcBorders>
            <w:hideMark/>
          </w:tcPr>
          <w:p w14:paraId="461CA38A" w14:textId="03F3F20E"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0C77801D" w14:textId="77777777" w:rsidTr="00B602EE">
        <w:trPr>
          <w:trHeight w:val="191"/>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3F9BD85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Information sources </w:t>
            </w:r>
          </w:p>
        </w:tc>
        <w:tc>
          <w:tcPr>
            <w:tcW w:w="587" w:type="dxa"/>
            <w:gridSpan w:val="2"/>
            <w:tcBorders>
              <w:top w:val="single" w:sz="4" w:space="0" w:color="000000"/>
              <w:left w:val="nil"/>
              <w:bottom w:val="single" w:sz="4" w:space="0" w:color="000000"/>
              <w:right w:val="single" w:sz="4" w:space="0" w:color="000000"/>
            </w:tcBorders>
            <w:hideMark/>
          </w:tcPr>
          <w:p w14:paraId="58C7CA0A"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6</w:t>
            </w:r>
          </w:p>
        </w:tc>
        <w:tc>
          <w:tcPr>
            <w:tcW w:w="11643" w:type="dxa"/>
            <w:tcBorders>
              <w:top w:val="single" w:sz="4" w:space="0" w:color="000000"/>
              <w:left w:val="nil"/>
              <w:bottom w:val="single" w:sz="4" w:space="0" w:color="000000"/>
              <w:right w:val="single" w:sz="4" w:space="0" w:color="000000"/>
            </w:tcBorders>
            <w:hideMark/>
          </w:tcPr>
          <w:p w14:paraId="039EB73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all databases, registers, websites, organisations, reference lists and other sources searched or consulted to identify studies. Specify the date when each source was last searched or consulted.</w:t>
            </w:r>
          </w:p>
        </w:tc>
        <w:tc>
          <w:tcPr>
            <w:tcW w:w="1306" w:type="dxa"/>
            <w:tcBorders>
              <w:top w:val="single" w:sz="4" w:space="0" w:color="000000"/>
              <w:left w:val="nil"/>
              <w:bottom w:val="single" w:sz="4" w:space="0" w:color="000000"/>
              <w:right w:val="single" w:sz="4" w:space="0" w:color="000000"/>
            </w:tcBorders>
            <w:hideMark/>
          </w:tcPr>
          <w:p w14:paraId="7AE709FF" w14:textId="3944043C"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2-3</w:t>
            </w:r>
          </w:p>
        </w:tc>
      </w:tr>
      <w:tr w:rsidR="00B602EE" w:rsidRPr="009106F3" w14:paraId="08D54497"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5F7A916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Search strategy</w:t>
            </w:r>
          </w:p>
        </w:tc>
        <w:tc>
          <w:tcPr>
            <w:tcW w:w="587" w:type="dxa"/>
            <w:gridSpan w:val="2"/>
            <w:tcBorders>
              <w:top w:val="single" w:sz="4" w:space="0" w:color="000000"/>
              <w:left w:val="nil"/>
              <w:bottom w:val="single" w:sz="4" w:space="0" w:color="000000"/>
              <w:right w:val="single" w:sz="4" w:space="0" w:color="000000"/>
            </w:tcBorders>
            <w:hideMark/>
          </w:tcPr>
          <w:p w14:paraId="7C291772"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7</w:t>
            </w:r>
          </w:p>
        </w:tc>
        <w:tc>
          <w:tcPr>
            <w:tcW w:w="11643" w:type="dxa"/>
            <w:tcBorders>
              <w:top w:val="single" w:sz="4" w:space="0" w:color="000000"/>
              <w:left w:val="nil"/>
              <w:bottom w:val="single" w:sz="4" w:space="0" w:color="000000"/>
              <w:right w:val="single" w:sz="4" w:space="0" w:color="000000"/>
            </w:tcBorders>
            <w:hideMark/>
          </w:tcPr>
          <w:p w14:paraId="4F757A5B"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the full search strategies for all databases, registers and websites, including any filters and limits used.</w:t>
            </w:r>
          </w:p>
        </w:tc>
        <w:tc>
          <w:tcPr>
            <w:tcW w:w="1306" w:type="dxa"/>
            <w:tcBorders>
              <w:top w:val="single" w:sz="4" w:space="0" w:color="000000"/>
              <w:left w:val="nil"/>
              <w:bottom w:val="single" w:sz="4" w:space="0" w:color="000000"/>
              <w:right w:val="single" w:sz="4" w:space="0" w:color="000000"/>
            </w:tcBorders>
            <w:hideMark/>
          </w:tcPr>
          <w:p w14:paraId="68E3DE55" w14:textId="448B71D0"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Supplementary eTable 1-3</w:t>
            </w:r>
          </w:p>
        </w:tc>
      </w:tr>
      <w:tr w:rsidR="00B602EE" w:rsidRPr="009106F3" w14:paraId="2EEA904F"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78B502E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Selection process</w:t>
            </w:r>
          </w:p>
        </w:tc>
        <w:tc>
          <w:tcPr>
            <w:tcW w:w="587" w:type="dxa"/>
            <w:gridSpan w:val="2"/>
            <w:tcBorders>
              <w:top w:val="single" w:sz="4" w:space="0" w:color="000000"/>
              <w:left w:val="nil"/>
              <w:bottom w:val="single" w:sz="4" w:space="0" w:color="000000"/>
              <w:right w:val="single" w:sz="4" w:space="0" w:color="000000"/>
            </w:tcBorders>
            <w:hideMark/>
          </w:tcPr>
          <w:p w14:paraId="533E7FD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8</w:t>
            </w:r>
          </w:p>
        </w:tc>
        <w:tc>
          <w:tcPr>
            <w:tcW w:w="11643" w:type="dxa"/>
            <w:tcBorders>
              <w:top w:val="single" w:sz="4" w:space="0" w:color="000000"/>
              <w:left w:val="nil"/>
              <w:bottom w:val="single" w:sz="4" w:space="0" w:color="000000"/>
              <w:right w:val="single" w:sz="4" w:space="0" w:color="000000"/>
            </w:tcBorders>
            <w:hideMark/>
          </w:tcPr>
          <w:p w14:paraId="1FBC10A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306" w:type="dxa"/>
            <w:tcBorders>
              <w:top w:val="single" w:sz="4" w:space="0" w:color="000000"/>
              <w:left w:val="nil"/>
              <w:bottom w:val="single" w:sz="4" w:space="0" w:color="000000"/>
              <w:right w:val="single" w:sz="4" w:space="0" w:color="000000"/>
            </w:tcBorders>
            <w:hideMark/>
          </w:tcPr>
          <w:p w14:paraId="0CD6FE68" w14:textId="6CE5D89A"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12711FB1" w14:textId="77777777" w:rsidTr="00B602EE">
        <w:trPr>
          <w:trHeight w:val="152"/>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77AEE6D6"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Data collection process </w:t>
            </w:r>
          </w:p>
        </w:tc>
        <w:tc>
          <w:tcPr>
            <w:tcW w:w="587" w:type="dxa"/>
            <w:gridSpan w:val="2"/>
            <w:tcBorders>
              <w:top w:val="single" w:sz="4" w:space="0" w:color="000000"/>
              <w:left w:val="nil"/>
              <w:bottom w:val="single" w:sz="4" w:space="0" w:color="000000"/>
              <w:right w:val="single" w:sz="4" w:space="0" w:color="000000"/>
            </w:tcBorders>
            <w:hideMark/>
          </w:tcPr>
          <w:p w14:paraId="0BDA8C2B"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9</w:t>
            </w:r>
          </w:p>
        </w:tc>
        <w:tc>
          <w:tcPr>
            <w:tcW w:w="11643" w:type="dxa"/>
            <w:tcBorders>
              <w:top w:val="single" w:sz="4" w:space="0" w:color="000000"/>
              <w:left w:val="nil"/>
              <w:bottom w:val="single" w:sz="4" w:space="0" w:color="000000"/>
              <w:right w:val="single" w:sz="4" w:space="0" w:color="000000"/>
            </w:tcBorders>
            <w:hideMark/>
          </w:tcPr>
          <w:p w14:paraId="5A3FFACD"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306" w:type="dxa"/>
            <w:tcBorders>
              <w:top w:val="single" w:sz="4" w:space="0" w:color="000000"/>
              <w:left w:val="nil"/>
              <w:bottom w:val="single" w:sz="4" w:space="0" w:color="000000"/>
              <w:right w:val="single" w:sz="4" w:space="0" w:color="000000"/>
            </w:tcBorders>
            <w:hideMark/>
          </w:tcPr>
          <w:p w14:paraId="6385789E" w14:textId="272C0C8F"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6DE23DEA"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18D9780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Data items </w:t>
            </w:r>
          </w:p>
        </w:tc>
        <w:tc>
          <w:tcPr>
            <w:tcW w:w="587" w:type="dxa"/>
            <w:gridSpan w:val="2"/>
            <w:tcBorders>
              <w:top w:val="single" w:sz="4" w:space="0" w:color="000000"/>
              <w:left w:val="nil"/>
              <w:bottom w:val="single" w:sz="4" w:space="0" w:color="000000"/>
              <w:right w:val="single" w:sz="4" w:space="0" w:color="000000"/>
            </w:tcBorders>
            <w:hideMark/>
          </w:tcPr>
          <w:p w14:paraId="69DF981C"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10a</w:t>
            </w:r>
          </w:p>
        </w:tc>
        <w:tc>
          <w:tcPr>
            <w:tcW w:w="11643" w:type="dxa"/>
            <w:tcBorders>
              <w:top w:val="single" w:sz="4" w:space="0" w:color="000000"/>
              <w:left w:val="nil"/>
              <w:bottom w:val="single" w:sz="4" w:space="0" w:color="000000"/>
              <w:right w:val="single" w:sz="4" w:space="0" w:color="000000"/>
            </w:tcBorders>
            <w:hideMark/>
          </w:tcPr>
          <w:p w14:paraId="41DB6102"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306" w:type="dxa"/>
            <w:tcBorders>
              <w:top w:val="single" w:sz="4" w:space="0" w:color="000000"/>
              <w:left w:val="nil"/>
              <w:bottom w:val="single" w:sz="4" w:space="0" w:color="000000"/>
              <w:right w:val="single" w:sz="4" w:space="0" w:color="000000"/>
            </w:tcBorders>
            <w:hideMark/>
          </w:tcPr>
          <w:p w14:paraId="182566B7" w14:textId="45080BAC"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636E27D6"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1B6E2622"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6BB99E0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10b</w:t>
            </w:r>
          </w:p>
        </w:tc>
        <w:tc>
          <w:tcPr>
            <w:tcW w:w="11643" w:type="dxa"/>
            <w:tcBorders>
              <w:top w:val="single" w:sz="4" w:space="0" w:color="000000"/>
              <w:left w:val="nil"/>
              <w:bottom w:val="single" w:sz="4" w:space="0" w:color="000000"/>
              <w:right w:val="single" w:sz="4" w:space="0" w:color="000000"/>
            </w:tcBorders>
            <w:hideMark/>
          </w:tcPr>
          <w:p w14:paraId="4AF02472"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List and define all other variables for which data were sought (e.g. participant and intervention characteristics, funding sources). Describe any assumptions made about any missing or unclear information.</w:t>
            </w:r>
          </w:p>
        </w:tc>
        <w:tc>
          <w:tcPr>
            <w:tcW w:w="1306" w:type="dxa"/>
            <w:tcBorders>
              <w:top w:val="single" w:sz="4" w:space="0" w:color="000000"/>
              <w:left w:val="nil"/>
              <w:bottom w:val="single" w:sz="4" w:space="0" w:color="000000"/>
              <w:right w:val="single" w:sz="4" w:space="0" w:color="000000"/>
            </w:tcBorders>
            <w:hideMark/>
          </w:tcPr>
          <w:p w14:paraId="79B3025A" w14:textId="09F2801E"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4600D67A"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13FB2160"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Study risk of bias assessment</w:t>
            </w:r>
          </w:p>
        </w:tc>
        <w:tc>
          <w:tcPr>
            <w:tcW w:w="587" w:type="dxa"/>
            <w:gridSpan w:val="2"/>
            <w:tcBorders>
              <w:top w:val="single" w:sz="4" w:space="0" w:color="000000"/>
              <w:left w:val="nil"/>
              <w:bottom w:val="single" w:sz="4" w:space="0" w:color="000000"/>
              <w:right w:val="single" w:sz="4" w:space="0" w:color="000000"/>
            </w:tcBorders>
            <w:hideMark/>
          </w:tcPr>
          <w:p w14:paraId="243C112E"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11</w:t>
            </w:r>
          </w:p>
        </w:tc>
        <w:tc>
          <w:tcPr>
            <w:tcW w:w="11643" w:type="dxa"/>
            <w:tcBorders>
              <w:top w:val="single" w:sz="4" w:space="0" w:color="000000"/>
              <w:left w:val="nil"/>
              <w:bottom w:val="single" w:sz="4" w:space="0" w:color="000000"/>
              <w:right w:val="single" w:sz="4" w:space="0" w:color="000000"/>
            </w:tcBorders>
            <w:hideMark/>
          </w:tcPr>
          <w:p w14:paraId="2F6BD91E"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306" w:type="dxa"/>
            <w:tcBorders>
              <w:top w:val="single" w:sz="4" w:space="0" w:color="000000"/>
              <w:left w:val="nil"/>
              <w:bottom w:val="single" w:sz="4" w:space="0" w:color="000000"/>
              <w:right w:val="single" w:sz="4" w:space="0" w:color="000000"/>
            </w:tcBorders>
            <w:hideMark/>
          </w:tcPr>
          <w:p w14:paraId="577531B5" w14:textId="3AB54396"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45EAD7E4"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930EB7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Effect measures </w:t>
            </w:r>
          </w:p>
        </w:tc>
        <w:tc>
          <w:tcPr>
            <w:tcW w:w="587" w:type="dxa"/>
            <w:gridSpan w:val="2"/>
            <w:tcBorders>
              <w:top w:val="single" w:sz="4" w:space="0" w:color="000000"/>
              <w:left w:val="nil"/>
              <w:bottom w:val="single" w:sz="4" w:space="0" w:color="000000"/>
              <w:right w:val="single" w:sz="4" w:space="0" w:color="000000"/>
            </w:tcBorders>
            <w:hideMark/>
          </w:tcPr>
          <w:p w14:paraId="54C6630A"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12</w:t>
            </w:r>
          </w:p>
        </w:tc>
        <w:tc>
          <w:tcPr>
            <w:tcW w:w="11643" w:type="dxa"/>
            <w:tcBorders>
              <w:top w:val="single" w:sz="4" w:space="0" w:color="000000"/>
              <w:left w:val="nil"/>
              <w:bottom w:val="single" w:sz="4" w:space="0" w:color="000000"/>
              <w:right w:val="single" w:sz="4" w:space="0" w:color="000000"/>
            </w:tcBorders>
            <w:hideMark/>
          </w:tcPr>
          <w:p w14:paraId="59D2478E"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Specify for each outcome the effect measure(s) (e.g. risk ratio, mean difference) used in the synthesis or presentation of results.</w:t>
            </w:r>
          </w:p>
        </w:tc>
        <w:tc>
          <w:tcPr>
            <w:tcW w:w="1306" w:type="dxa"/>
            <w:tcBorders>
              <w:top w:val="single" w:sz="4" w:space="0" w:color="000000"/>
              <w:left w:val="nil"/>
              <w:bottom w:val="single" w:sz="4" w:space="0" w:color="000000"/>
              <w:right w:val="single" w:sz="4" w:space="0" w:color="000000"/>
            </w:tcBorders>
            <w:hideMark/>
          </w:tcPr>
          <w:p w14:paraId="730FF304" w14:textId="7C944CD1"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657E6B38"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5D690DFC"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Synthesis methods</w:t>
            </w:r>
          </w:p>
        </w:tc>
        <w:tc>
          <w:tcPr>
            <w:tcW w:w="587" w:type="dxa"/>
            <w:gridSpan w:val="2"/>
            <w:tcBorders>
              <w:top w:val="single" w:sz="4" w:space="0" w:color="000000"/>
              <w:left w:val="nil"/>
              <w:bottom w:val="single" w:sz="4" w:space="0" w:color="000000"/>
              <w:right w:val="single" w:sz="4" w:space="0" w:color="000000"/>
            </w:tcBorders>
            <w:hideMark/>
          </w:tcPr>
          <w:p w14:paraId="224A5351"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13a</w:t>
            </w:r>
          </w:p>
        </w:tc>
        <w:tc>
          <w:tcPr>
            <w:tcW w:w="11643" w:type="dxa"/>
            <w:tcBorders>
              <w:top w:val="single" w:sz="4" w:space="0" w:color="000000"/>
              <w:left w:val="nil"/>
              <w:bottom w:val="single" w:sz="4" w:space="0" w:color="000000"/>
              <w:right w:val="single" w:sz="4" w:space="0" w:color="000000"/>
            </w:tcBorders>
            <w:hideMark/>
          </w:tcPr>
          <w:p w14:paraId="186B0AF1"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Describe the processes used to decide which studies were eligible for each synthesis (e.g. tabulating the study intervention characteristics and comparing </w:t>
            </w:r>
            <w:r w:rsidRPr="009106F3">
              <w:rPr>
                <w:rFonts w:ascii="Times New Roman" w:hAnsi="Times New Roman" w:cs="Times New Roman"/>
                <w:sz w:val="18"/>
                <w:szCs w:val="18"/>
              </w:rPr>
              <w:lastRenderedPageBreak/>
              <w:t>against the planned groups for each synthesis (item #5)).</w:t>
            </w:r>
          </w:p>
        </w:tc>
        <w:tc>
          <w:tcPr>
            <w:tcW w:w="1306" w:type="dxa"/>
            <w:tcBorders>
              <w:top w:val="single" w:sz="4" w:space="0" w:color="000000"/>
              <w:left w:val="nil"/>
              <w:bottom w:val="single" w:sz="4" w:space="0" w:color="000000"/>
              <w:right w:val="single" w:sz="4" w:space="0" w:color="000000"/>
            </w:tcBorders>
            <w:hideMark/>
          </w:tcPr>
          <w:p w14:paraId="5D8F8216" w14:textId="0FA2A248"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lastRenderedPageBreak/>
              <w:t>3.</w:t>
            </w:r>
          </w:p>
        </w:tc>
      </w:tr>
      <w:tr w:rsidR="00B602EE" w:rsidRPr="009106F3" w14:paraId="5638D30D"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3DE42C65"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7587EB7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13b</w:t>
            </w:r>
          </w:p>
        </w:tc>
        <w:tc>
          <w:tcPr>
            <w:tcW w:w="11643" w:type="dxa"/>
            <w:tcBorders>
              <w:top w:val="single" w:sz="4" w:space="0" w:color="000000"/>
              <w:left w:val="nil"/>
              <w:bottom w:val="single" w:sz="4" w:space="0" w:color="000000"/>
              <w:right w:val="single" w:sz="4" w:space="0" w:color="000000"/>
            </w:tcBorders>
            <w:hideMark/>
          </w:tcPr>
          <w:p w14:paraId="7A62219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required to prepare the data for presentation or synthesis, such as handling of missing summary statistics, or data conversions.</w:t>
            </w:r>
          </w:p>
        </w:tc>
        <w:tc>
          <w:tcPr>
            <w:tcW w:w="1306" w:type="dxa"/>
            <w:tcBorders>
              <w:top w:val="single" w:sz="4" w:space="0" w:color="000000"/>
              <w:left w:val="nil"/>
              <w:bottom w:val="single" w:sz="4" w:space="0" w:color="000000"/>
              <w:right w:val="single" w:sz="4" w:space="0" w:color="000000"/>
            </w:tcBorders>
            <w:hideMark/>
          </w:tcPr>
          <w:p w14:paraId="21AF1EAF" w14:textId="25DFCF84"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2ACAE41E"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5D056B65"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33F5DB1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13c</w:t>
            </w:r>
          </w:p>
        </w:tc>
        <w:tc>
          <w:tcPr>
            <w:tcW w:w="11643" w:type="dxa"/>
            <w:tcBorders>
              <w:top w:val="single" w:sz="4" w:space="0" w:color="000000"/>
              <w:left w:val="nil"/>
              <w:bottom w:val="single" w:sz="4" w:space="0" w:color="000000"/>
              <w:right w:val="single" w:sz="4" w:space="0" w:color="000000"/>
            </w:tcBorders>
            <w:hideMark/>
          </w:tcPr>
          <w:p w14:paraId="79E282D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used to tabulate or visually display results of individual studies and syntheses.</w:t>
            </w:r>
          </w:p>
        </w:tc>
        <w:tc>
          <w:tcPr>
            <w:tcW w:w="1306" w:type="dxa"/>
            <w:tcBorders>
              <w:top w:val="single" w:sz="4" w:space="0" w:color="000000"/>
              <w:left w:val="nil"/>
              <w:bottom w:val="single" w:sz="4" w:space="0" w:color="000000"/>
              <w:right w:val="single" w:sz="4" w:space="0" w:color="000000"/>
            </w:tcBorders>
            <w:hideMark/>
          </w:tcPr>
          <w:p w14:paraId="01C2D751" w14:textId="358417EC"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01EC8333"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449E1463"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7F81015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13d</w:t>
            </w:r>
          </w:p>
        </w:tc>
        <w:tc>
          <w:tcPr>
            <w:tcW w:w="11643" w:type="dxa"/>
            <w:tcBorders>
              <w:top w:val="single" w:sz="4" w:space="0" w:color="000000"/>
              <w:left w:val="nil"/>
              <w:bottom w:val="single" w:sz="4" w:space="0" w:color="000000"/>
              <w:right w:val="single" w:sz="4" w:space="0" w:color="000000"/>
            </w:tcBorders>
            <w:hideMark/>
          </w:tcPr>
          <w:p w14:paraId="131E401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306" w:type="dxa"/>
            <w:tcBorders>
              <w:top w:val="single" w:sz="4" w:space="0" w:color="000000"/>
              <w:left w:val="nil"/>
              <w:bottom w:val="single" w:sz="4" w:space="0" w:color="000000"/>
              <w:right w:val="single" w:sz="4" w:space="0" w:color="000000"/>
            </w:tcBorders>
            <w:hideMark/>
          </w:tcPr>
          <w:p w14:paraId="0A8DEDE8" w14:textId="54AA7848"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13AC1EFA"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6971EB8E"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526690FC"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13e</w:t>
            </w:r>
          </w:p>
        </w:tc>
        <w:tc>
          <w:tcPr>
            <w:tcW w:w="11643" w:type="dxa"/>
            <w:tcBorders>
              <w:top w:val="single" w:sz="4" w:space="0" w:color="000000"/>
              <w:left w:val="nil"/>
              <w:bottom w:val="single" w:sz="4" w:space="0" w:color="000000"/>
              <w:right w:val="single" w:sz="4" w:space="0" w:color="000000"/>
            </w:tcBorders>
            <w:hideMark/>
          </w:tcPr>
          <w:p w14:paraId="43D501B1"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used to explore possible causes of heterogeneity among study results (e.g. subgroup analysis, meta-regression).</w:t>
            </w:r>
          </w:p>
        </w:tc>
        <w:tc>
          <w:tcPr>
            <w:tcW w:w="1306" w:type="dxa"/>
            <w:tcBorders>
              <w:top w:val="single" w:sz="4" w:space="0" w:color="000000"/>
              <w:left w:val="nil"/>
              <w:bottom w:val="single" w:sz="4" w:space="0" w:color="000000"/>
              <w:right w:val="single" w:sz="4" w:space="0" w:color="000000"/>
            </w:tcBorders>
            <w:hideMark/>
          </w:tcPr>
          <w:p w14:paraId="5DAEBD96" w14:textId="54E68F3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21C141B1" w14:textId="77777777" w:rsidTr="00B602EE">
        <w:trPr>
          <w:trHeight w:val="50"/>
          <w:jc w:val="center"/>
        </w:trPr>
        <w:tc>
          <w:tcPr>
            <w:tcW w:w="0" w:type="auto"/>
            <w:gridSpan w:val="2"/>
            <w:vMerge/>
            <w:tcBorders>
              <w:top w:val="nil"/>
              <w:left w:val="single" w:sz="4" w:space="0" w:color="000000"/>
              <w:bottom w:val="nil"/>
              <w:right w:val="single" w:sz="4" w:space="0" w:color="000000"/>
            </w:tcBorders>
            <w:vAlign w:val="center"/>
            <w:hideMark/>
          </w:tcPr>
          <w:p w14:paraId="4D2D1D7C"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56D0EE8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13f</w:t>
            </w:r>
          </w:p>
        </w:tc>
        <w:tc>
          <w:tcPr>
            <w:tcW w:w="11643" w:type="dxa"/>
            <w:tcBorders>
              <w:top w:val="single" w:sz="4" w:space="0" w:color="000000"/>
              <w:left w:val="nil"/>
              <w:bottom w:val="single" w:sz="4" w:space="0" w:color="000000"/>
              <w:right w:val="single" w:sz="4" w:space="0" w:color="000000"/>
            </w:tcBorders>
            <w:hideMark/>
          </w:tcPr>
          <w:p w14:paraId="285B414E"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sensitivity analyses conducted to assess robustness of the synthesized results.</w:t>
            </w:r>
          </w:p>
        </w:tc>
        <w:tc>
          <w:tcPr>
            <w:tcW w:w="1306" w:type="dxa"/>
            <w:tcBorders>
              <w:top w:val="single" w:sz="4" w:space="0" w:color="000000"/>
              <w:left w:val="nil"/>
              <w:bottom w:val="single" w:sz="4" w:space="0" w:color="000000"/>
              <w:right w:val="single" w:sz="4" w:space="0" w:color="000000"/>
            </w:tcBorders>
            <w:hideMark/>
          </w:tcPr>
          <w:p w14:paraId="4FE510C5" w14:textId="28CCBE71"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1E2CFD76"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0E01DAE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Reporting bias assessment</w:t>
            </w:r>
          </w:p>
        </w:tc>
        <w:tc>
          <w:tcPr>
            <w:tcW w:w="587" w:type="dxa"/>
            <w:gridSpan w:val="2"/>
            <w:tcBorders>
              <w:top w:val="single" w:sz="4" w:space="0" w:color="000000"/>
              <w:left w:val="nil"/>
              <w:bottom w:val="single" w:sz="4" w:space="0" w:color="000000"/>
              <w:right w:val="single" w:sz="4" w:space="0" w:color="000000"/>
            </w:tcBorders>
            <w:hideMark/>
          </w:tcPr>
          <w:p w14:paraId="78377AD9"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14</w:t>
            </w:r>
          </w:p>
        </w:tc>
        <w:tc>
          <w:tcPr>
            <w:tcW w:w="11643" w:type="dxa"/>
            <w:tcBorders>
              <w:top w:val="single" w:sz="4" w:space="0" w:color="000000"/>
              <w:left w:val="nil"/>
              <w:bottom w:val="single" w:sz="4" w:space="0" w:color="000000"/>
              <w:right w:val="single" w:sz="4" w:space="0" w:color="000000"/>
            </w:tcBorders>
            <w:hideMark/>
          </w:tcPr>
          <w:p w14:paraId="0370DA1C"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used to assess risk of bias due to missing results in a synthesis (arising from reporting biases).</w:t>
            </w:r>
          </w:p>
        </w:tc>
        <w:tc>
          <w:tcPr>
            <w:tcW w:w="1306" w:type="dxa"/>
            <w:tcBorders>
              <w:top w:val="single" w:sz="4" w:space="0" w:color="000000"/>
              <w:left w:val="nil"/>
              <w:bottom w:val="single" w:sz="4" w:space="0" w:color="000000"/>
              <w:right w:val="single" w:sz="4" w:space="0" w:color="000000"/>
            </w:tcBorders>
            <w:hideMark/>
          </w:tcPr>
          <w:p w14:paraId="1B6C20A4" w14:textId="666D307C"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6F904A23" w14:textId="77777777" w:rsidTr="00B602EE">
        <w:trPr>
          <w:trHeight w:val="709"/>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3F044F1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Certainty assessment</w:t>
            </w:r>
          </w:p>
        </w:tc>
        <w:tc>
          <w:tcPr>
            <w:tcW w:w="587" w:type="dxa"/>
            <w:gridSpan w:val="2"/>
            <w:tcBorders>
              <w:top w:val="single" w:sz="4" w:space="0" w:color="000000"/>
              <w:left w:val="nil"/>
              <w:bottom w:val="single" w:sz="4" w:space="0" w:color="000000"/>
              <w:right w:val="single" w:sz="4" w:space="0" w:color="000000"/>
            </w:tcBorders>
            <w:hideMark/>
          </w:tcPr>
          <w:p w14:paraId="235AFA2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15</w:t>
            </w:r>
          </w:p>
        </w:tc>
        <w:tc>
          <w:tcPr>
            <w:tcW w:w="11643" w:type="dxa"/>
            <w:tcBorders>
              <w:top w:val="single" w:sz="4" w:space="0" w:color="000000"/>
              <w:left w:val="nil"/>
              <w:bottom w:val="single" w:sz="4" w:space="0" w:color="000000"/>
              <w:right w:val="single" w:sz="4" w:space="0" w:color="000000"/>
            </w:tcBorders>
            <w:hideMark/>
          </w:tcPr>
          <w:p w14:paraId="743C5B7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any methods used to assess certainty (or confidence) in the body of evidence for an outcome.</w:t>
            </w:r>
          </w:p>
        </w:tc>
        <w:tc>
          <w:tcPr>
            <w:tcW w:w="1306" w:type="dxa"/>
            <w:tcBorders>
              <w:top w:val="single" w:sz="4" w:space="0" w:color="000000"/>
              <w:left w:val="nil"/>
              <w:bottom w:val="single" w:sz="4" w:space="0" w:color="000000"/>
              <w:right w:val="single" w:sz="4" w:space="0" w:color="000000"/>
            </w:tcBorders>
            <w:hideMark/>
          </w:tcPr>
          <w:p w14:paraId="4A8F1E75" w14:textId="4EFAC913"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3</w:t>
            </w:r>
          </w:p>
        </w:tc>
      </w:tr>
      <w:tr w:rsidR="00B602EE" w:rsidRPr="009106F3" w14:paraId="4C38A9ED"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0D79268A"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RESULTS </w:t>
            </w:r>
          </w:p>
        </w:tc>
        <w:tc>
          <w:tcPr>
            <w:tcW w:w="1306" w:type="dxa"/>
            <w:tcBorders>
              <w:top w:val="double" w:sz="2" w:space="0" w:color="000000"/>
              <w:left w:val="nil"/>
              <w:bottom w:val="single" w:sz="4" w:space="0" w:color="000000"/>
              <w:right w:val="single" w:sz="4" w:space="0" w:color="000000"/>
            </w:tcBorders>
            <w:shd w:val="clear" w:color="auto" w:fill="FFFFCC"/>
          </w:tcPr>
          <w:p w14:paraId="7BC83F7D" w14:textId="77777777" w:rsidR="00B602EE" w:rsidRPr="009106F3" w:rsidRDefault="00B602EE">
            <w:pPr>
              <w:pStyle w:val="Default"/>
              <w:jc w:val="center"/>
              <w:rPr>
                <w:rFonts w:ascii="Times New Roman" w:hAnsi="Times New Roman" w:cs="Times New Roman"/>
                <w:sz w:val="18"/>
                <w:szCs w:val="18"/>
              </w:rPr>
            </w:pPr>
          </w:p>
        </w:tc>
      </w:tr>
      <w:tr w:rsidR="00B602EE" w:rsidRPr="009106F3" w14:paraId="6F8E1DE8"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34DBCB5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Study selection </w:t>
            </w:r>
          </w:p>
        </w:tc>
        <w:tc>
          <w:tcPr>
            <w:tcW w:w="587" w:type="dxa"/>
            <w:gridSpan w:val="2"/>
            <w:tcBorders>
              <w:top w:val="single" w:sz="4" w:space="0" w:color="000000"/>
              <w:left w:val="nil"/>
              <w:bottom w:val="single" w:sz="4" w:space="0" w:color="000000"/>
              <w:right w:val="single" w:sz="4" w:space="0" w:color="000000"/>
            </w:tcBorders>
            <w:hideMark/>
          </w:tcPr>
          <w:p w14:paraId="6F14345F"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16a</w:t>
            </w:r>
          </w:p>
        </w:tc>
        <w:tc>
          <w:tcPr>
            <w:tcW w:w="11643" w:type="dxa"/>
            <w:tcBorders>
              <w:top w:val="single" w:sz="4" w:space="0" w:color="000000"/>
              <w:left w:val="nil"/>
              <w:bottom w:val="single" w:sz="4" w:space="0" w:color="000000"/>
              <w:right w:val="single" w:sz="4" w:space="0" w:color="000000"/>
            </w:tcBorders>
            <w:hideMark/>
          </w:tcPr>
          <w:p w14:paraId="752A1F10"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the results of the search and selection process, from the number of records identified in the search to the number of studies included in the review, ideally using a flow diagram.</w:t>
            </w:r>
          </w:p>
        </w:tc>
        <w:tc>
          <w:tcPr>
            <w:tcW w:w="1306" w:type="dxa"/>
            <w:tcBorders>
              <w:top w:val="single" w:sz="4" w:space="0" w:color="000000"/>
              <w:left w:val="nil"/>
              <w:bottom w:val="single" w:sz="4" w:space="0" w:color="000000"/>
              <w:right w:val="single" w:sz="4" w:space="0" w:color="000000"/>
            </w:tcBorders>
            <w:hideMark/>
          </w:tcPr>
          <w:p w14:paraId="6BF6A112" w14:textId="759C74A2"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4</w:t>
            </w:r>
          </w:p>
        </w:tc>
      </w:tr>
      <w:tr w:rsidR="00B602EE" w:rsidRPr="009106F3" w14:paraId="7B0CA3BD"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3A1E3C8D"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3505BD06"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16b</w:t>
            </w:r>
          </w:p>
        </w:tc>
        <w:tc>
          <w:tcPr>
            <w:tcW w:w="11643" w:type="dxa"/>
            <w:tcBorders>
              <w:top w:val="single" w:sz="4" w:space="0" w:color="000000"/>
              <w:left w:val="nil"/>
              <w:bottom w:val="single" w:sz="4" w:space="0" w:color="000000"/>
              <w:right w:val="single" w:sz="4" w:space="0" w:color="000000"/>
            </w:tcBorders>
            <w:hideMark/>
          </w:tcPr>
          <w:p w14:paraId="383153D1"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Cite studies that might appear to meet the inclusion criteria, but which were excluded, and explain why they were excluded.</w:t>
            </w:r>
          </w:p>
        </w:tc>
        <w:tc>
          <w:tcPr>
            <w:tcW w:w="1306" w:type="dxa"/>
            <w:tcBorders>
              <w:top w:val="single" w:sz="4" w:space="0" w:color="000000"/>
              <w:left w:val="nil"/>
              <w:bottom w:val="single" w:sz="4" w:space="0" w:color="000000"/>
              <w:right w:val="single" w:sz="4" w:space="0" w:color="000000"/>
            </w:tcBorders>
            <w:hideMark/>
          </w:tcPr>
          <w:p w14:paraId="57693B16"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Fig1</w:t>
            </w:r>
          </w:p>
        </w:tc>
      </w:tr>
      <w:tr w:rsidR="00B602EE" w:rsidRPr="009106F3" w14:paraId="0DDE7CC9" w14:textId="77777777" w:rsidTr="00B602EE">
        <w:trPr>
          <w:trHeight w:val="103"/>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EF28751"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Study characteristics </w:t>
            </w:r>
          </w:p>
        </w:tc>
        <w:tc>
          <w:tcPr>
            <w:tcW w:w="587" w:type="dxa"/>
            <w:gridSpan w:val="2"/>
            <w:tcBorders>
              <w:top w:val="single" w:sz="4" w:space="0" w:color="000000"/>
              <w:left w:val="nil"/>
              <w:bottom w:val="single" w:sz="4" w:space="0" w:color="000000"/>
              <w:right w:val="single" w:sz="4" w:space="0" w:color="000000"/>
            </w:tcBorders>
            <w:hideMark/>
          </w:tcPr>
          <w:p w14:paraId="293DF96E"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17</w:t>
            </w:r>
          </w:p>
        </w:tc>
        <w:tc>
          <w:tcPr>
            <w:tcW w:w="11643" w:type="dxa"/>
            <w:tcBorders>
              <w:top w:val="single" w:sz="4" w:space="0" w:color="000000"/>
              <w:left w:val="nil"/>
              <w:bottom w:val="single" w:sz="4" w:space="0" w:color="000000"/>
              <w:right w:val="single" w:sz="4" w:space="0" w:color="000000"/>
            </w:tcBorders>
            <w:hideMark/>
          </w:tcPr>
          <w:p w14:paraId="4996C3FB"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Cite each included study and present its characteristics.</w:t>
            </w:r>
          </w:p>
        </w:tc>
        <w:tc>
          <w:tcPr>
            <w:tcW w:w="1306" w:type="dxa"/>
            <w:tcBorders>
              <w:top w:val="single" w:sz="4" w:space="0" w:color="000000"/>
              <w:left w:val="nil"/>
              <w:bottom w:val="single" w:sz="4" w:space="0" w:color="000000"/>
              <w:right w:val="single" w:sz="4" w:space="0" w:color="000000"/>
            </w:tcBorders>
            <w:hideMark/>
          </w:tcPr>
          <w:p w14:paraId="37E957EA" w14:textId="005DC37C"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4, and table 1.</w:t>
            </w:r>
          </w:p>
        </w:tc>
      </w:tr>
      <w:tr w:rsidR="00B602EE" w:rsidRPr="009106F3" w14:paraId="78D47B16"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B65D72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Risk of bias in studies </w:t>
            </w:r>
          </w:p>
        </w:tc>
        <w:tc>
          <w:tcPr>
            <w:tcW w:w="587" w:type="dxa"/>
            <w:gridSpan w:val="2"/>
            <w:tcBorders>
              <w:top w:val="single" w:sz="4" w:space="0" w:color="000000"/>
              <w:left w:val="nil"/>
              <w:bottom w:val="single" w:sz="4" w:space="0" w:color="000000"/>
              <w:right w:val="single" w:sz="4" w:space="0" w:color="000000"/>
            </w:tcBorders>
            <w:hideMark/>
          </w:tcPr>
          <w:p w14:paraId="7CFBCC7B"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18</w:t>
            </w:r>
          </w:p>
        </w:tc>
        <w:tc>
          <w:tcPr>
            <w:tcW w:w="11643" w:type="dxa"/>
            <w:tcBorders>
              <w:top w:val="single" w:sz="4" w:space="0" w:color="000000"/>
              <w:left w:val="nil"/>
              <w:bottom w:val="single" w:sz="4" w:space="0" w:color="000000"/>
              <w:right w:val="single" w:sz="4" w:space="0" w:color="000000"/>
            </w:tcBorders>
            <w:hideMark/>
          </w:tcPr>
          <w:p w14:paraId="62E0784D"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assessments of risk of bias for each included study.</w:t>
            </w:r>
          </w:p>
        </w:tc>
        <w:tc>
          <w:tcPr>
            <w:tcW w:w="1306" w:type="dxa"/>
            <w:tcBorders>
              <w:top w:val="single" w:sz="4" w:space="0" w:color="000000"/>
              <w:left w:val="nil"/>
              <w:bottom w:val="single" w:sz="4" w:space="0" w:color="000000"/>
              <w:right w:val="single" w:sz="4" w:space="0" w:color="000000"/>
            </w:tcBorders>
            <w:hideMark/>
          </w:tcPr>
          <w:p w14:paraId="58741849" w14:textId="2821108A"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5</w:t>
            </w:r>
          </w:p>
        </w:tc>
      </w:tr>
      <w:tr w:rsidR="00B602EE" w:rsidRPr="009106F3" w14:paraId="54E92A74"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0A8301A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Results of individual studies </w:t>
            </w:r>
          </w:p>
        </w:tc>
        <w:tc>
          <w:tcPr>
            <w:tcW w:w="587" w:type="dxa"/>
            <w:gridSpan w:val="2"/>
            <w:tcBorders>
              <w:top w:val="single" w:sz="4" w:space="0" w:color="000000"/>
              <w:left w:val="nil"/>
              <w:bottom w:val="single" w:sz="4" w:space="0" w:color="000000"/>
              <w:right w:val="single" w:sz="4" w:space="0" w:color="000000"/>
            </w:tcBorders>
            <w:hideMark/>
          </w:tcPr>
          <w:p w14:paraId="5EE2B3CA"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19</w:t>
            </w:r>
          </w:p>
        </w:tc>
        <w:tc>
          <w:tcPr>
            <w:tcW w:w="11643" w:type="dxa"/>
            <w:tcBorders>
              <w:top w:val="single" w:sz="4" w:space="0" w:color="000000"/>
              <w:left w:val="nil"/>
              <w:bottom w:val="single" w:sz="4" w:space="0" w:color="000000"/>
              <w:right w:val="single" w:sz="4" w:space="0" w:color="000000"/>
            </w:tcBorders>
            <w:hideMark/>
          </w:tcPr>
          <w:p w14:paraId="3A18239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For all outcomes, present, for each study: (a) summary statistics for each group (where appropriate) and (b) an effect estimate and its precision (e.g. confidence/credible interval), ideally using structured tables or plots.</w:t>
            </w:r>
          </w:p>
        </w:tc>
        <w:tc>
          <w:tcPr>
            <w:tcW w:w="1306" w:type="dxa"/>
            <w:tcBorders>
              <w:top w:val="single" w:sz="4" w:space="0" w:color="000000"/>
              <w:left w:val="nil"/>
              <w:bottom w:val="single" w:sz="4" w:space="0" w:color="000000"/>
              <w:right w:val="single" w:sz="4" w:space="0" w:color="000000"/>
            </w:tcBorders>
            <w:hideMark/>
          </w:tcPr>
          <w:p w14:paraId="4B1A8EE8" w14:textId="2D9470BE"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4-5, table2, and figure2-3.</w:t>
            </w:r>
          </w:p>
        </w:tc>
      </w:tr>
      <w:tr w:rsidR="00B602EE" w:rsidRPr="009106F3" w14:paraId="0C1242ED"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100E8B9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Results of syntheses</w:t>
            </w:r>
          </w:p>
        </w:tc>
        <w:tc>
          <w:tcPr>
            <w:tcW w:w="587" w:type="dxa"/>
            <w:gridSpan w:val="2"/>
            <w:tcBorders>
              <w:top w:val="single" w:sz="4" w:space="0" w:color="000000"/>
              <w:left w:val="nil"/>
              <w:bottom w:val="single" w:sz="4" w:space="0" w:color="000000"/>
              <w:right w:val="single" w:sz="4" w:space="0" w:color="000000"/>
            </w:tcBorders>
            <w:hideMark/>
          </w:tcPr>
          <w:p w14:paraId="190F0052"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20a</w:t>
            </w:r>
          </w:p>
        </w:tc>
        <w:tc>
          <w:tcPr>
            <w:tcW w:w="11643" w:type="dxa"/>
            <w:tcBorders>
              <w:top w:val="single" w:sz="4" w:space="0" w:color="000000"/>
              <w:left w:val="nil"/>
              <w:bottom w:val="single" w:sz="4" w:space="0" w:color="000000"/>
              <w:right w:val="single" w:sz="4" w:space="0" w:color="000000"/>
            </w:tcBorders>
            <w:hideMark/>
          </w:tcPr>
          <w:p w14:paraId="6F8C0E0C"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For each synthesis, briefly summarise the characteristics and risk of bias among contributing studies.</w:t>
            </w:r>
          </w:p>
        </w:tc>
        <w:tc>
          <w:tcPr>
            <w:tcW w:w="1306" w:type="dxa"/>
            <w:tcBorders>
              <w:top w:val="single" w:sz="4" w:space="0" w:color="000000"/>
              <w:left w:val="nil"/>
              <w:bottom w:val="single" w:sz="4" w:space="0" w:color="000000"/>
              <w:right w:val="single" w:sz="4" w:space="0" w:color="000000"/>
            </w:tcBorders>
            <w:hideMark/>
          </w:tcPr>
          <w:p w14:paraId="6B03CE67" w14:textId="45B3BF2B"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5</w:t>
            </w:r>
          </w:p>
        </w:tc>
      </w:tr>
      <w:tr w:rsidR="00B602EE" w:rsidRPr="009106F3" w14:paraId="7EB89BF0" w14:textId="77777777" w:rsidTr="00B602EE">
        <w:trPr>
          <w:trHeight w:val="203"/>
          <w:jc w:val="center"/>
        </w:trPr>
        <w:tc>
          <w:tcPr>
            <w:tcW w:w="0" w:type="auto"/>
            <w:gridSpan w:val="2"/>
            <w:vMerge/>
            <w:tcBorders>
              <w:top w:val="nil"/>
              <w:left w:val="single" w:sz="4" w:space="0" w:color="000000"/>
              <w:bottom w:val="nil"/>
              <w:right w:val="single" w:sz="4" w:space="0" w:color="000000"/>
            </w:tcBorders>
            <w:vAlign w:val="center"/>
            <w:hideMark/>
          </w:tcPr>
          <w:p w14:paraId="339E3B2A"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5850958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20b</w:t>
            </w:r>
          </w:p>
        </w:tc>
        <w:tc>
          <w:tcPr>
            <w:tcW w:w="11643" w:type="dxa"/>
            <w:tcBorders>
              <w:top w:val="single" w:sz="4" w:space="0" w:color="000000"/>
              <w:left w:val="nil"/>
              <w:bottom w:val="single" w:sz="4" w:space="0" w:color="000000"/>
              <w:right w:val="single" w:sz="4" w:space="0" w:color="000000"/>
            </w:tcBorders>
            <w:hideMark/>
          </w:tcPr>
          <w:p w14:paraId="2684F24C"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306" w:type="dxa"/>
            <w:tcBorders>
              <w:top w:val="single" w:sz="4" w:space="0" w:color="000000"/>
              <w:left w:val="nil"/>
              <w:bottom w:val="single" w:sz="4" w:space="0" w:color="000000"/>
              <w:right w:val="single" w:sz="4" w:space="0" w:color="000000"/>
            </w:tcBorders>
            <w:hideMark/>
          </w:tcPr>
          <w:p w14:paraId="5550256D" w14:textId="25BABD14"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4-5</w:t>
            </w:r>
          </w:p>
        </w:tc>
      </w:tr>
      <w:tr w:rsidR="00B602EE" w:rsidRPr="009106F3" w14:paraId="4EDBAEB6"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0B43421F"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2E4C6386"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20c</w:t>
            </w:r>
          </w:p>
        </w:tc>
        <w:tc>
          <w:tcPr>
            <w:tcW w:w="11643" w:type="dxa"/>
            <w:tcBorders>
              <w:top w:val="single" w:sz="4" w:space="0" w:color="000000"/>
              <w:left w:val="nil"/>
              <w:bottom w:val="single" w:sz="4" w:space="0" w:color="000000"/>
              <w:right w:val="single" w:sz="4" w:space="0" w:color="000000"/>
            </w:tcBorders>
            <w:hideMark/>
          </w:tcPr>
          <w:p w14:paraId="4392D15D"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results of all investigations of possible causes of heterogeneity among study results.</w:t>
            </w:r>
          </w:p>
        </w:tc>
        <w:tc>
          <w:tcPr>
            <w:tcW w:w="1306" w:type="dxa"/>
            <w:tcBorders>
              <w:top w:val="single" w:sz="4" w:space="0" w:color="000000"/>
              <w:left w:val="nil"/>
              <w:bottom w:val="single" w:sz="4" w:space="0" w:color="000000"/>
              <w:right w:val="single" w:sz="4" w:space="0" w:color="000000"/>
            </w:tcBorders>
            <w:hideMark/>
          </w:tcPr>
          <w:p w14:paraId="7276B3C6" w14:textId="4F14DAE2"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4-5</w:t>
            </w:r>
          </w:p>
        </w:tc>
      </w:tr>
      <w:tr w:rsidR="00B602EE" w:rsidRPr="009106F3" w14:paraId="69D85800"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5CCA58A7"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59B7E505"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20d</w:t>
            </w:r>
          </w:p>
        </w:tc>
        <w:tc>
          <w:tcPr>
            <w:tcW w:w="11643" w:type="dxa"/>
            <w:tcBorders>
              <w:top w:val="single" w:sz="4" w:space="0" w:color="000000"/>
              <w:left w:val="nil"/>
              <w:bottom w:val="single" w:sz="4" w:space="0" w:color="000000"/>
              <w:right w:val="single" w:sz="4" w:space="0" w:color="000000"/>
            </w:tcBorders>
            <w:hideMark/>
          </w:tcPr>
          <w:p w14:paraId="7ED9CF4C"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results of all sensitivity analyses conducted to assess the robustness of the synthesized results.</w:t>
            </w:r>
          </w:p>
        </w:tc>
        <w:tc>
          <w:tcPr>
            <w:tcW w:w="1306" w:type="dxa"/>
            <w:tcBorders>
              <w:top w:val="single" w:sz="4" w:space="0" w:color="000000"/>
              <w:left w:val="nil"/>
              <w:bottom w:val="single" w:sz="4" w:space="0" w:color="000000"/>
              <w:right w:val="single" w:sz="4" w:space="0" w:color="000000"/>
            </w:tcBorders>
            <w:hideMark/>
          </w:tcPr>
          <w:p w14:paraId="04F298B0" w14:textId="0F5FBAD1"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5</w:t>
            </w:r>
            <w:r w:rsidR="00B602EE" w:rsidRPr="009106F3">
              <w:rPr>
                <w:rFonts w:ascii="Times New Roman" w:hAnsi="Times New Roman" w:cs="Times New Roman"/>
                <w:sz w:val="18"/>
                <w:szCs w:val="18"/>
              </w:rPr>
              <w:t xml:space="preserve">, and </w:t>
            </w:r>
            <w:r w:rsidRPr="009106F3">
              <w:rPr>
                <w:rFonts w:ascii="Times New Roman" w:hAnsi="Times New Roman" w:cs="Times New Roman"/>
                <w:sz w:val="18"/>
                <w:szCs w:val="18"/>
              </w:rPr>
              <w:t>table3</w:t>
            </w:r>
          </w:p>
        </w:tc>
      </w:tr>
      <w:tr w:rsidR="00B602EE" w:rsidRPr="009106F3" w14:paraId="6123866B"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BB4DD74"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Reporting biases</w:t>
            </w:r>
          </w:p>
        </w:tc>
        <w:tc>
          <w:tcPr>
            <w:tcW w:w="587" w:type="dxa"/>
            <w:gridSpan w:val="2"/>
            <w:tcBorders>
              <w:top w:val="single" w:sz="4" w:space="0" w:color="000000"/>
              <w:left w:val="nil"/>
              <w:bottom w:val="single" w:sz="4" w:space="0" w:color="000000"/>
              <w:right w:val="single" w:sz="4" w:space="0" w:color="000000"/>
            </w:tcBorders>
            <w:hideMark/>
          </w:tcPr>
          <w:p w14:paraId="54A082BB"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21</w:t>
            </w:r>
          </w:p>
        </w:tc>
        <w:tc>
          <w:tcPr>
            <w:tcW w:w="11643" w:type="dxa"/>
            <w:tcBorders>
              <w:top w:val="single" w:sz="4" w:space="0" w:color="000000"/>
              <w:left w:val="nil"/>
              <w:bottom w:val="single" w:sz="4" w:space="0" w:color="000000"/>
              <w:right w:val="single" w:sz="4" w:space="0" w:color="000000"/>
            </w:tcBorders>
            <w:hideMark/>
          </w:tcPr>
          <w:p w14:paraId="2CC426BD"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assessments of risk of bias due to missing results (arising from reporting biases) for each synthesis assessed.</w:t>
            </w:r>
          </w:p>
        </w:tc>
        <w:tc>
          <w:tcPr>
            <w:tcW w:w="1306" w:type="dxa"/>
            <w:tcBorders>
              <w:top w:val="single" w:sz="4" w:space="0" w:color="000000"/>
              <w:left w:val="nil"/>
              <w:bottom w:val="single" w:sz="4" w:space="0" w:color="000000"/>
              <w:right w:val="single" w:sz="4" w:space="0" w:color="000000"/>
            </w:tcBorders>
            <w:hideMark/>
          </w:tcPr>
          <w:p w14:paraId="7C0EDC3A" w14:textId="284D29B0"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5</w:t>
            </w:r>
          </w:p>
        </w:tc>
      </w:tr>
      <w:tr w:rsidR="00B602EE" w:rsidRPr="009106F3" w14:paraId="69D3EF15"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AE89FB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Certainty of evidence </w:t>
            </w:r>
          </w:p>
        </w:tc>
        <w:tc>
          <w:tcPr>
            <w:tcW w:w="587" w:type="dxa"/>
            <w:gridSpan w:val="2"/>
            <w:tcBorders>
              <w:top w:val="single" w:sz="4" w:space="0" w:color="000000"/>
              <w:left w:val="nil"/>
              <w:bottom w:val="single" w:sz="4" w:space="0" w:color="000000"/>
              <w:right w:val="single" w:sz="4" w:space="0" w:color="000000"/>
            </w:tcBorders>
            <w:hideMark/>
          </w:tcPr>
          <w:p w14:paraId="39434DE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22</w:t>
            </w:r>
          </w:p>
        </w:tc>
        <w:tc>
          <w:tcPr>
            <w:tcW w:w="11643" w:type="dxa"/>
            <w:tcBorders>
              <w:top w:val="single" w:sz="4" w:space="0" w:color="000000"/>
              <w:left w:val="nil"/>
              <w:bottom w:val="single" w:sz="4" w:space="0" w:color="000000"/>
              <w:right w:val="single" w:sz="4" w:space="0" w:color="000000"/>
            </w:tcBorders>
            <w:hideMark/>
          </w:tcPr>
          <w:p w14:paraId="661143E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Present assessments of certainty (or confidence) in the body of evidence for each outcome assessed.</w:t>
            </w:r>
          </w:p>
        </w:tc>
        <w:tc>
          <w:tcPr>
            <w:tcW w:w="1306" w:type="dxa"/>
            <w:tcBorders>
              <w:top w:val="single" w:sz="4" w:space="0" w:color="000000"/>
              <w:left w:val="nil"/>
              <w:bottom w:val="single" w:sz="4" w:space="0" w:color="000000"/>
              <w:right w:val="single" w:sz="4" w:space="0" w:color="000000"/>
            </w:tcBorders>
            <w:hideMark/>
          </w:tcPr>
          <w:p w14:paraId="3F66E7B5" w14:textId="6795576D"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 xml:space="preserve">Supplementary </w:t>
            </w:r>
            <w:r w:rsidR="00971C22" w:rsidRPr="009106F3">
              <w:rPr>
                <w:rFonts w:ascii="Times New Roman" w:hAnsi="Times New Roman" w:cs="Times New Roman"/>
                <w:sz w:val="18"/>
                <w:szCs w:val="18"/>
              </w:rPr>
              <w:t>eTable 4-5</w:t>
            </w:r>
          </w:p>
        </w:tc>
      </w:tr>
      <w:tr w:rsidR="00B602EE" w:rsidRPr="009106F3" w14:paraId="48EB4EF5"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0287DACA"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 xml:space="preserve">DISCUSSION </w:t>
            </w:r>
          </w:p>
        </w:tc>
        <w:tc>
          <w:tcPr>
            <w:tcW w:w="1306" w:type="dxa"/>
            <w:tcBorders>
              <w:top w:val="double" w:sz="2" w:space="0" w:color="000000"/>
              <w:left w:val="nil"/>
              <w:bottom w:val="single" w:sz="4" w:space="0" w:color="000000"/>
              <w:right w:val="single" w:sz="4" w:space="0" w:color="000000"/>
            </w:tcBorders>
            <w:shd w:val="clear" w:color="auto" w:fill="FFFFCC"/>
          </w:tcPr>
          <w:p w14:paraId="30E128E9" w14:textId="77777777" w:rsidR="00B602EE" w:rsidRPr="009106F3" w:rsidRDefault="00B602EE">
            <w:pPr>
              <w:pStyle w:val="Default"/>
              <w:jc w:val="center"/>
              <w:rPr>
                <w:rFonts w:ascii="Times New Roman" w:hAnsi="Times New Roman" w:cs="Times New Roman"/>
                <w:sz w:val="18"/>
                <w:szCs w:val="18"/>
              </w:rPr>
            </w:pPr>
          </w:p>
        </w:tc>
      </w:tr>
      <w:tr w:rsidR="00B602EE" w:rsidRPr="009106F3" w14:paraId="6BB5B9FE"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0640F575"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lastRenderedPageBreak/>
              <w:t xml:space="preserve">Discussion </w:t>
            </w:r>
          </w:p>
        </w:tc>
        <w:tc>
          <w:tcPr>
            <w:tcW w:w="587" w:type="dxa"/>
            <w:gridSpan w:val="2"/>
            <w:tcBorders>
              <w:top w:val="single" w:sz="4" w:space="0" w:color="000000"/>
              <w:left w:val="nil"/>
              <w:bottom w:val="single" w:sz="4" w:space="0" w:color="000000"/>
              <w:right w:val="single" w:sz="4" w:space="0" w:color="000000"/>
            </w:tcBorders>
            <w:hideMark/>
          </w:tcPr>
          <w:p w14:paraId="051544ED"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23a</w:t>
            </w:r>
          </w:p>
        </w:tc>
        <w:tc>
          <w:tcPr>
            <w:tcW w:w="11643" w:type="dxa"/>
            <w:tcBorders>
              <w:top w:val="single" w:sz="4" w:space="0" w:color="000000"/>
              <w:left w:val="nil"/>
              <w:bottom w:val="single" w:sz="4" w:space="0" w:color="000000"/>
              <w:right w:val="single" w:sz="4" w:space="0" w:color="000000"/>
            </w:tcBorders>
            <w:hideMark/>
          </w:tcPr>
          <w:p w14:paraId="1C01ED26"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Provide a general interpretation of the results in the context of other evidence.</w:t>
            </w:r>
          </w:p>
        </w:tc>
        <w:tc>
          <w:tcPr>
            <w:tcW w:w="1306" w:type="dxa"/>
            <w:tcBorders>
              <w:top w:val="single" w:sz="4" w:space="0" w:color="000000"/>
              <w:left w:val="nil"/>
              <w:bottom w:val="single" w:sz="4" w:space="0" w:color="000000"/>
              <w:right w:val="single" w:sz="4" w:space="0" w:color="000000"/>
            </w:tcBorders>
            <w:hideMark/>
          </w:tcPr>
          <w:p w14:paraId="10F3955D" w14:textId="6134510A"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5-6</w:t>
            </w:r>
          </w:p>
        </w:tc>
      </w:tr>
      <w:tr w:rsidR="00B602EE" w:rsidRPr="009106F3" w14:paraId="3DE05D0E"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35AD41BB"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52BF7188"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23b</w:t>
            </w:r>
          </w:p>
        </w:tc>
        <w:tc>
          <w:tcPr>
            <w:tcW w:w="11643" w:type="dxa"/>
            <w:tcBorders>
              <w:top w:val="single" w:sz="4" w:space="0" w:color="000000"/>
              <w:left w:val="nil"/>
              <w:bottom w:val="single" w:sz="4" w:space="0" w:color="000000"/>
              <w:right w:val="single" w:sz="4" w:space="0" w:color="000000"/>
            </w:tcBorders>
            <w:hideMark/>
          </w:tcPr>
          <w:p w14:paraId="15735D01"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Discuss any limitations of the evidence included in the review.</w:t>
            </w:r>
          </w:p>
        </w:tc>
        <w:tc>
          <w:tcPr>
            <w:tcW w:w="1306" w:type="dxa"/>
            <w:tcBorders>
              <w:top w:val="single" w:sz="4" w:space="0" w:color="000000"/>
              <w:left w:val="nil"/>
              <w:bottom w:val="single" w:sz="4" w:space="0" w:color="000000"/>
              <w:right w:val="single" w:sz="4" w:space="0" w:color="000000"/>
            </w:tcBorders>
            <w:hideMark/>
          </w:tcPr>
          <w:p w14:paraId="05C3A6BD" w14:textId="117FDF88"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9</w:t>
            </w:r>
          </w:p>
        </w:tc>
      </w:tr>
      <w:tr w:rsidR="00B602EE" w:rsidRPr="009106F3" w14:paraId="1E26A747"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635EA4FF"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auto"/>
              <w:right w:val="single" w:sz="4" w:space="0" w:color="000000"/>
            </w:tcBorders>
            <w:hideMark/>
          </w:tcPr>
          <w:p w14:paraId="40ECAC58"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23c</w:t>
            </w:r>
          </w:p>
        </w:tc>
        <w:tc>
          <w:tcPr>
            <w:tcW w:w="11643" w:type="dxa"/>
            <w:tcBorders>
              <w:top w:val="single" w:sz="4" w:space="0" w:color="000000"/>
              <w:left w:val="nil"/>
              <w:bottom w:val="single" w:sz="4" w:space="0" w:color="000000"/>
              <w:right w:val="single" w:sz="4" w:space="0" w:color="000000"/>
            </w:tcBorders>
            <w:hideMark/>
          </w:tcPr>
          <w:p w14:paraId="529C806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Discuss any limitations of the review processes used.</w:t>
            </w:r>
          </w:p>
        </w:tc>
        <w:tc>
          <w:tcPr>
            <w:tcW w:w="1306" w:type="dxa"/>
            <w:tcBorders>
              <w:top w:val="single" w:sz="4" w:space="0" w:color="000000"/>
              <w:left w:val="nil"/>
              <w:bottom w:val="single" w:sz="4" w:space="0" w:color="000000"/>
              <w:right w:val="single" w:sz="4" w:space="0" w:color="000000"/>
            </w:tcBorders>
            <w:hideMark/>
          </w:tcPr>
          <w:p w14:paraId="58F7312E" w14:textId="67FA0AD4"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8</w:t>
            </w:r>
          </w:p>
        </w:tc>
      </w:tr>
      <w:tr w:rsidR="00B602EE" w:rsidRPr="009106F3" w14:paraId="602965FF"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4BEC020B"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auto"/>
              <w:left w:val="nil"/>
              <w:bottom w:val="single" w:sz="4" w:space="0" w:color="auto"/>
              <w:right w:val="single" w:sz="4" w:space="0" w:color="auto"/>
            </w:tcBorders>
            <w:hideMark/>
          </w:tcPr>
          <w:p w14:paraId="38174321"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23d</w:t>
            </w:r>
          </w:p>
        </w:tc>
        <w:tc>
          <w:tcPr>
            <w:tcW w:w="11643" w:type="dxa"/>
            <w:tcBorders>
              <w:top w:val="single" w:sz="4" w:space="0" w:color="000000"/>
              <w:left w:val="nil"/>
              <w:bottom w:val="double" w:sz="2" w:space="0" w:color="000000"/>
              <w:right w:val="single" w:sz="4" w:space="0" w:color="000000"/>
            </w:tcBorders>
            <w:hideMark/>
          </w:tcPr>
          <w:p w14:paraId="6F770860"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Discuss implications of the results for practice, policy, and future research.</w:t>
            </w:r>
          </w:p>
        </w:tc>
        <w:tc>
          <w:tcPr>
            <w:tcW w:w="1306" w:type="dxa"/>
            <w:tcBorders>
              <w:top w:val="single" w:sz="4" w:space="0" w:color="000000"/>
              <w:left w:val="nil"/>
              <w:bottom w:val="double" w:sz="2" w:space="0" w:color="000000"/>
              <w:right w:val="single" w:sz="4" w:space="0" w:color="000000"/>
            </w:tcBorders>
            <w:hideMark/>
          </w:tcPr>
          <w:p w14:paraId="44893E57" w14:textId="4F2B84F8"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8</w:t>
            </w:r>
          </w:p>
        </w:tc>
      </w:tr>
      <w:tr w:rsidR="00B602EE" w:rsidRPr="009106F3" w14:paraId="3A9CF180" w14:textId="77777777" w:rsidTr="00B602EE">
        <w:trPr>
          <w:trHeight w:val="24"/>
          <w:jc w:val="center"/>
        </w:trPr>
        <w:tc>
          <w:tcPr>
            <w:tcW w:w="13894" w:type="dxa"/>
            <w:gridSpan w:val="5"/>
            <w:tcBorders>
              <w:top w:val="double" w:sz="2" w:space="0" w:color="000000"/>
              <w:left w:val="single" w:sz="4" w:space="0" w:color="000000"/>
              <w:bottom w:val="single" w:sz="4" w:space="0" w:color="000000"/>
              <w:right w:val="single" w:sz="4" w:space="0" w:color="000000"/>
            </w:tcBorders>
            <w:shd w:val="clear" w:color="auto" w:fill="FFFFCC"/>
            <w:vAlign w:val="center"/>
            <w:hideMark/>
          </w:tcPr>
          <w:p w14:paraId="2F3AD209" w14:textId="77777777" w:rsidR="00B602EE" w:rsidRPr="009106F3" w:rsidRDefault="00B602EE">
            <w:pPr>
              <w:pStyle w:val="Default"/>
              <w:rPr>
                <w:rFonts w:ascii="Times New Roman" w:hAnsi="Times New Roman" w:cs="Times New Roman"/>
                <w:sz w:val="18"/>
                <w:szCs w:val="18"/>
              </w:rPr>
            </w:pPr>
            <w:r w:rsidRPr="009106F3">
              <w:rPr>
                <w:rFonts w:ascii="Times New Roman" w:hAnsi="Times New Roman" w:cs="Times New Roman"/>
                <w:b/>
                <w:bCs/>
                <w:sz w:val="18"/>
                <w:szCs w:val="18"/>
              </w:rPr>
              <w:t>OTHER INFORMATION</w:t>
            </w:r>
          </w:p>
        </w:tc>
        <w:tc>
          <w:tcPr>
            <w:tcW w:w="1306" w:type="dxa"/>
            <w:tcBorders>
              <w:top w:val="double" w:sz="2" w:space="0" w:color="000000"/>
              <w:left w:val="nil"/>
              <w:bottom w:val="single" w:sz="4" w:space="0" w:color="000000"/>
              <w:right w:val="single" w:sz="4" w:space="0" w:color="000000"/>
            </w:tcBorders>
            <w:shd w:val="clear" w:color="auto" w:fill="FFFFCC"/>
          </w:tcPr>
          <w:p w14:paraId="7E987A68" w14:textId="77777777" w:rsidR="00B602EE" w:rsidRPr="009106F3" w:rsidRDefault="00B602EE">
            <w:pPr>
              <w:pStyle w:val="Default"/>
              <w:jc w:val="center"/>
              <w:rPr>
                <w:rFonts w:ascii="Times New Roman" w:hAnsi="Times New Roman" w:cs="Times New Roman"/>
                <w:sz w:val="18"/>
                <w:szCs w:val="18"/>
              </w:rPr>
            </w:pPr>
          </w:p>
        </w:tc>
      </w:tr>
      <w:tr w:rsidR="00B602EE" w:rsidRPr="009106F3" w14:paraId="7C40A927" w14:textId="77777777" w:rsidTr="00B602EE">
        <w:trPr>
          <w:trHeight w:val="48"/>
          <w:jc w:val="center"/>
        </w:trPr>
        <w:tc>
          <w:tcPr>
            <w:tcW w:w="1664" w:type="dxa"/>
            <w:gridSpan w:val="2"/>
            <w:vMerge w:val="restart"/>
            <w:tcBorders>
              <w:top w:val="nil"/>
              <w:left w:val="single" w:sz="4" w:space="0" w:color="000000"/>
              <w:bottom w:val="nil"/>
              <w:right w:val="single" w:sz="4" w:space="0" w:color="000000"/>
            </w:tcBorders>
            <w:hideMark/>
          </w:tcPr>
          <w:p w14:paraId="31E98FF2"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Registration and protocol</w:t>
            </w:r>
          </w:p>
        </w:tc>
        <w:tc>
          <w:tcPr>
            <w:tcW w:w="587" w:type="dxa"/>
            <w:gridSpan w:val="2"/>
            <w:tcBorders>
              <w:top w:val="single" w:sz="4" w:space="0" w:color="000000"/>
              <w:left w:val="nil"/>
              <w:bottom w:val="single" w:sz="4" w:space="0" w:color="000000"/>
              <w:right w:val="single" w:sz="4" w:space="0" w:color="000000"/>
            </w:tcBorders>
            <w:hideMark/>
          </w:tcPr>
          <w:p w14:paraId="68440596"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24a</w:t>
            </w:r>
          </w:p>
        </w:tc>
        <w:tc>
          <w:tcPr>
            <w:tcW w:w="11643" w:type="dxa"/>
            <w:tcBorders>
              <w:top w:val="single" w:sz="4" w:space="0" w:color="000000"/>
              <w:left w:val="nil"/>
              <w:bottom w:val="single" w:sz="4" w:space="0" w:color="000000"/>
              <w:right w:val="single" w:sz="4" w:space="0" w:color="000000"/>
            </w:tcBorders>
            <w:hideMark/>
          </w:tcPr>
          <w:p w14:paraId="1497410F"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Provide registration information for the review, including register name and registration number, or state that the review was not registered.</w:t>
            </w:r>
          </w:p>
        </w:tc>
        <w:tc>
          <w:tcPr>
            <w:tcW w:w="1306" w:type="dxa"/>
            <w:tcBorders>
              <w:top w:val="single" w:sz="4" w:space="0" w:color="000000"/>
              <w:left w:val="nil"/>
              <w:bottom w:val="single" w:sz="4" w:space="0" w:color="000000"/>
              <w:right w:val="single" w:sz="4" w:space="0" w:color="000000"/>
            </w:tcBorders>
            <w:hideMark/>
          </w:tcPr>
          <w:p w14:paraId="09A78FB4" w14:textId="51A0BDF4"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2</w:t>
            </w:r>
          </w:p>
        </w:tc>
      </w:tr>
      <w:tr w:rsidR="00B602EE" w:rsidRPr="009106F3" w14:paraId="799C0654" w14:textId="77777777" w:rsidTr="00B602EE">
        <w:trPr>
          <w:trHeight w:val="57"/>
          <w:jc w:val="center"/>
        </w:trPr>
        <w:tc>
          <w:tcPr>
            <w:tcW w:w="0" w:type="auto"/>
            <w:gridSpan w:val="2"/>
            <w:vMerge/>
            <w:tcBorders>
              <w:top w:val="nil"/>
              <w:left w:val="single" w:sz="4" w:space="0" w:color="000000"/>
              <w:bottom w:val="nil"/>
              <w:right w:val="single" w:sz="4" w:space="0" w:color="000000"/>
            </w:tcBorders>
            <w:vAlign w:val="center"/>
            <w:hideMark/>
          </w:tcPr>
          <w:p w14:paraId="57A64948"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215642C6"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24b</w:t>
            </w:r>
          </w:p>
        </w:tc>
        <w:tc>
          <w:tcPr>
            <w:tcW w:w="11643" w:type="dxa"/>
            <w:tcBorders>
              <w:top w:val="single" w:sz="4" w:space="0" w:color="000000"/>
              <w:left w:val="nil"/>
              <w:bottom w:val="single" w:sz="4" w:space="0" w:color="000000"/>
              <w:right w:val="single" w:sz="4" w:space="0" w:color="000000"/>
            </w:tcBorders>
            <w:hideMark/>
          </w:tcPr>
          <w:p w14:paraId="054C63D3"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Indicate where the review protocol can be accessed, or state that a protocol was not prepared.</w:t>
            </w:r>
          </w:p>
        </w:tc>
        <w:tc>
          <w:tcPr>
            <w:tcW w:w="1306" w:type="dxa"/>
            <w:tcBorders>
              <w:top w:val="single" w:sz="4" w:space="0" w:color="000000"/>
              <w:left w:val="nil"/>
              <w:bottom w:val="single" w:sz="4" w:space="0" w:color="000000"/>
              <w:right w:val="single" w:sz="4" w:space="0" w:color="000000"/>
            </w:tcBorders>
            <w:hideMark/>
          </w:tcPr>
          <w:p w14:paraId="5E9E4A7A" w14:textId="5E460AF0" w:rsidR="00B602EE" w:rsidRPr="009106F3" w:rsidRDefault="00971C22">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2</w:t>
            </w:r>
          </w:p>
        </w:tc>
      </w:tr>
      <w:tr w:rsidR="00B602EE" w:rsidRPr="009106F3" w14:paraId="67E03957" w14:textId="77777777" w:rsidTr="00B602EE">
        <w:trPr>
          <w:trHeight w:val="48"/>
          <w:jc w:val="center"/>
        </w:trPr>
        <w:tc>
          <w:tcPr>
            <w:tcW w:w="0" w:type="auto"/>
            <w:gridSpan w:val="2"/>
            <w:vMerge/>
            <w:tcBorders>
              <w:top w:val="nil"/>
              <w:left w:val="single" w:sz="4" w:space="0" w:color="000000"/>
              <w:bottom w:val="nil"/>
              <w:right w:val="single" w:sz="4" w:space="0" w:color="000000"/>
            </w:tcBorders>
            <w:vAlign w:val="center"/>
            <w:hideMark/>
          </w:tcPr>
          <w:p w14:paraId="71ABC6D0" w14:textId="77777777" w:rsidR="00B602EE" w:rsidRPr="009106F3" w:rsidRDefault="00B602EE">
            <w:pPr>
              <w:rPr>
                <w:rFonts w:ascii="Times New Roman" w:hAnsi="Times New Roman"/>
                <w:color w:val="000000"/>
                <w:sz w:val="18"/>
                <w:szCs w:val="18"/>
              </w:rPr>
            </w:pPr>
          </w:p>
        </w:tc>
        <w:tc>
          <w:tcPr>
            <w:tcW w:w="587" w:type="dxa"/>
            <w:gridSpan w:val="2"/>
            <w:tcBorders>
              <w:top w:val="single" w:sz="4" w:space="0" w:color="000000"/>
              <w:left w:val="nil"/>
              <w:bottom w:val="single" w:sz="4" w:space="0" w:color="000000"/>
              <w:right w:val="single" w:sz="4" w:space="0" w:color="000000"/>
            </w:tcBorders>
            <w:hideMark/>
          </w:tcPr>
          <w:p w14:paraId="65F714F8"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24c</w:t>
            </w:r>
          </w:p>
        </w:tc>
        <w:tc>
          <w:tcPr>
            <w:tcW w:w="11643" w:type="dxa"/>
            <w:tcBorders>
              <w:top w:val="single" w:sz="4" w:space="0" w:color="000000"/>
              <w:left w:val="nil"/>
              <w:bottom w:val="single" w:sz="4" w:space="0" w:color="000000"/>
              <w:right w:val="single" w:sz="4" w:space="0" w:color="000000"/>
            </w:tcBorders>
            <w:hideMark/>
          </w:tcPr>
          <w:p w14:paraId="52EC4E3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and explain any amendments to information provided at registration or in the protocol.</w:t>
            </w:r>
          </w:p>
        </w:tc>
        <w:tc>
          <w:tcPr>
            <w:tcW w:w="1306" w:type="dxa"/>
            <w:tcBorders>
              <w:top w:val="single" w:sz="4" w:space="0" w:color="000000"/>
              <w:left w:val="nil"/>
              <w:bottom w:val="single" w:sz="4" w:space="0" w:color="000000"/>
              <w:right w:val="single" w:sz="4" w:space="0" w:color="000000"/>
            </w:tcBorders>
            <w:hideMark/>
          </w:tcPr>
          <w:p w14:paraId="4E81E2A2" w14:textId="34D196FD"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2</w:t>
            </w:r>
          </w:p>
        </w:tc>
      </w:tr>
      <w:tr w:rsidR="00B602EE" w:rsidRPr="009106F3" w14:paraId="712F525E"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2004AC4E"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Support</w:t>
            </w:r>
          </w:p>
        </w:tc>
        <w:tc>
          <w:tcPr>
            <w:tcW w:w="587" w:type="dxa"/>
            <w:gridSpan w:val="2"/>
            <w:tcBorders>
              <w:top w:val="single" w:sz="4" w:space="0" w:color="000000"/>
              <w:left w:val="nil"/>
              <w:bottom w:val="single" w:sz="4" w:space="0" w:color="000000"/>
              <w:right w:val="single" w:sz="4" w:space="0" w:color="000000"/>
            </w:tcBorders>
            <w:hideMark/>
          </w:tcPr>
          <w:p w14:paraId="6E52DCD0"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25</w:t>
            </w:r>
          </w:p>
        </w:tc>
        <w:tc>
          <w:tcPr>
            <w:tcW w:w="11643" w:type="dxa"/>
            <w:tcBorders>
              <w:top w:val="single" w:sz="4" w:space="0" w:color="000000"/>
              <w:left w:val="nil"/>
              <w:bottom w:val="single" w:sz="4" w:space="0" w:color="000000"/>
              <w:right w:val="single" w:sz="4" w:space="0" w:color="000000"/>
            </w:tcBorders>
            <w:hideMark/>
          </w:tcPr>
          <w:p w14:paraId="7BEE0567"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Describe sources of financial or non-financial support for the review, and the role of the funders or sponsors in the review.</w:t>
            </w:r>
          </w:p>
        </w:tc>
        <w:tc>
          <w:tcPr>
            <w:tcW w:w="1306" w:type="dxa"/>
            <w:tcBorders>
              <w:top w:val="single" w:sz="4" w:space="0" w:color="000000"/>
              <w:left w:val="nil"/>
              <w:bottom w:val="single" w:sz="4" w:space="0" w:color="000000"/>
              <w:right w:val="single" w:sz="4" w:space="0" w:color="000000"/>
            </w:tcBorders>
            <w:hideMark/>
          </w:tcPr>
          <w:p w14:paraId="75524BB5" w14:textId="4FBB990D"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9</w:t>
            </w:r>
          </w:p>
        </w:tc>
      </w:tr>
      <w:tr w:rsidR="00B602EE" w:rsidRPr="009106F3" w14:paraId="364FC8DA" w14:textId="77777777" w:rsidTr="00B602EE">
        <w:trPr>
          <w:trHeight w:val="48"/>
          <w:jc w:val="center"/>
        </w:trPr>
        <w:tc>
          <w:tcPr>
            <w:tcW w:w="1664" w:type="dxa"/>
            <w:gridSpan w:val="2"/>
            <w:tcBorders>
              <w:top w:val="single" w:sz="4" w:space="0" w:color="000000"/>
              <w:left w:val="single" w:sz="4" w:space="0" w:color="000000"/>
              <w:bottom w:val="single" w:sz="4" w:space="0" w:color="000000"/>
              <w:right w:val="single" w:sz="4" w:space="0" w:color="000000"/>
            </w:tcBorders>
            <w:hideMark/>
          </w:tcPr>
          <w:p w14:paraId="3F77C47A"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Competing interests</w:t>
            </w:r>
          </w:p>
        </w:tc>
        <w:tc>
          <w:tcPr>
            <w:tcW w:w="587" w:type="dxa"/>
            <w:gridSpan w:val="2"/>
            <w:tcBorders>
              <w:top w:val="single" w:sz="4" w:space="0" w:color="000000"/>
              <w:left w:val="nil"/>
              <w:bottom w:val="single" w:sz="4" w:space="0" w:color="000000"/>
              <w:right w:val="single" w:sz="4" w:space="0" w:color="000000"/>
            </w:tcBorders>
            <w:hideMark/>
          </w:tcPr>
          <w:p w14:paraId="70B95E8C"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26</w:t>
            </w:r>
          </w:p>
        </w:tc>
        <w:tc>
          <w:tcPr>
            <w:tcW w:w="11643" w:type="dxa"/>
            <w:tcBorders>
              <w:top w:val="single" w:sz="4" w:space="0" w:color="000000"/>
              <w:left w:val="nil"/>
              <w:bottom w:val="single" w:sz="4" w:space="0" w:color="000000"/>
              <w:right w:val="single" w:sz="4" w:space="0" w:color="000000"/>
            </w:tcBorders>
            <w:hideMark/>
          </w:tcPr>
          <w:p w14:paraId="126D2616"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Declare any competing interests of review authors.</w:t>
            </w:r>
          </w:p>
        </w:tc>
        <w:tc>
          <w:tcPr>
            <w:tcW w:w="1306" w:type="dxa"/>
            <w:tcBorders>
              <w:top w:val="single" w:sz="4" w:space="0" w:color="000000"/>
              <w:left w:val="nil"/>
              <w:bottom w:val="single" w:sz="4" w:space="0" w:color="000000"/>
              <w:right w:val="single" w:sz="4" w:space="0" w:color="000000"/>
            </w:tcBorders>
            <w:hideMark/>
          </w:tcPr>
          <w:p w14:paraId="005ACBF9" w14:textId="498E2EAF"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9</w:t>
            </w:r>
          </w:p>
        </w:tc>
      </w:tr>
      <w:tr w:rsidR="00B602EE" w:rsidRPr="009106F3" w14:paraId="3697C84F" w14:textId="77777777" w:rsidTr="00B602EE">
        <w:trPr>
          <w:trHeight w:val="219"/>
          <w:jc w:val="center"/>
        </w:trPr>
        <w:tc>
          <w:tcPr>
            <w:tcW w:w="1664" w:type="dxa"/>
            <w:gridSpan w:val="2"/>
            <w:tcBorders>
              <w:top w:val="single" w:sz="4" w:space="0" w:color="000000"/>
              <w:left w:val="single" w:sz="4" w:space="0" w:color="000000"/>
              <w:bottom w:val="double" w:sz="2" w:space="0" w:color="000000"/>
              <w:right w:val="single" w:sz="4" w:space="0" w:color="000000"/>
            </w:tcBorders>
            <w:hideMark/>
          </w:tcPr>
          <w:p w14:paraId="2DD93248"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Availability of data, code and other materials</w:t>
            </w:r>
          </w:p>
        </w:tc>
        <w:tc>
          <w:tcPr>
            <w:tcW w:w="587" w:type="dxa"/>
            <w:gridSpan w:val="2"/>
            <w:tcBorders>
              <w:top w:val="single" w:sz="4" w:space="0" w:color="000000"/>
              <w:left w:val="nil"/>
              <w:bottom w:val="double" w:sz="2" w:space="0" w:color="000000"/>
              <w:right w:val="single" w:sz="4" w:space="0" w:color="000000"/>
            </w:tcBorders>
            <w:hideMark/>
          </w:tcPr>
          <w:p w14:paraId="006AC947" w14:textId="77777777" w:rsidR="00B602EE" w:rsidRPr="009106F3" w:rsidRDefault="00B602EE">
            <w:pPr>
              <w:pStyle w:val="Default"/>
              <w:spacing w:before="40" w:after="40"/>
              <w:jc w:val="right"/>
              <w:rPr>
                <w:rFonts w:ascii="Times New Roman" w:hAnsi="Times New Roman" w:cs="Times New Roman"/>
                <w:sz w:val="18"/>
                <w:szCs w:val="18"/>
              </w:rPr>
            </w:pPr>
            <w:r w:rsidRPr="009106F3">
              <w:rPr>
                <w:rFonts w:ascii="Times New Roman" w:hAnsi="Times New Roman" w:cs="Times New Roman"/>
                <w:sz w:val="18"/>
                <w:szCs w:val="18"/>
              </w:rPr>
              <w:t>27</w:t>
            </w:r>
          </w:p>
        </w:tc>
        <w:tc>
          <w:tcPr>
            <w:tcW w:w="11643" w:type="dxa"/>
            <w:tcBorders>
              <w:top w:val="single" w:sz="4" w:space="0" w:color="000000"/>
              <w:left w:val="nil"/>
              <w:bottom w:val="double" w:sz="2" w:space="0" w:color="000000"/>
              <w:right w:val="single" w:sz="4" w:space="0" w:color="000000"/>
            </w:tcBorders>
            <w:hideMark/>
          </w:tcPr>
          <w:p w14:paraId="1BB86975" w14:textId="77777777" w:rsidR="00B602EE" w:rsidRPr="009106F3" w:rsidRDefault="00B602EE">
            <w:pPr>
              <w:pStyle w:val="Default"/>
              <w:spacing w:before="40" w:after="40"/>
              <w:rPr>
                <w:rFonts w:ascii="Times New Roman" w:hAnsi="Times New Roman" w:cs="Times New Roman"/>
                <w:sz w:val="18"/>
                <w:szCs w:val="18"/>
              </w:rPr>
            </w:pPr>
            <w:r w:rsidRPr="009106F3">
              <w:rPr>
                <w:rFonts w:ascii="Times New Roman" w:hAnsi="Times New Roman" w:cs="Times New Roman"/>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306" w:type="dxa"/>
            <w:tcBorders>
              <w:top w:val="single" w:sz="4" w:space="0" w:color="000000"/>
              <w:left w:val="nil"/>
              <w:bottom w:val="double" w:sz="2" w:space="0" w:color="000000"/>
              <w:right w:val="single" w:sz="4" w:space="0" w:color="000000"/>
            </w:tcBorders>
            <w:hideMark/>
          </w:tcPr>
          <w:p w14:paraId="0CB27DFB" w14:textId="089882E5" w:rsidR="00B602EE" w:rsidRPr="009106F3" w:rsidRDefault="00653851">
            <w:pPr>
              <w:pStyle w:val="Default"/>
              <w:spacing w:before="40" w:after="40"/>
              <w:rPr>
                <w:rFonts w:ascii="Times New Roman" w:hAnsi="Times New Roman" w:cs="Times New Roman"/>
                <w:sz w:val="18"/>
                <w:szCs w:val="18"/>
              </w:rPr>
            </w:pPr>
            <w:r>
              <w:rPr>
                <w:rFonts w:ascii="Times New Roman" w:hAnsi="Times New Roman" w:cs="Times New Roman" w:hint="eastAsia"/>
                <w:sz w:val="18"/>
                <w:szCs w:val="18"/>
              </w:rPr>
              <w:t>9</w:t>
            </w:r>
          </w:p>
        </w:tc>
      </w:tr>
    </w:tbl>
    <w:p w14:paraId="49C0DD3B" w14:textId="77777777" w:rsidR="0075185A" w:rsidRDefault="00B602EE" w:rsidP="00971C22">
      <w:pPr>
        <w:spacing w:line="360" w:lineRule="auto"/>
        <w:rPr>
          <w:rFonts w:ascii="Times New Roman" w:hAnsi="Times New Roman"/>
        </w:rPr>
      </w:pPr>
      <w:r w:rsidRPr="009106F3">
        <w:rPr>
          <w:rFonts w:ascii="Times New Roman" w:hAnsi="Times New Roman"/>
        </w:rPr>
        <w:t xml:space="preserve"> </w:t>
      </w:r>
    </w:p>
    <w:p w14:paraId="15263F7F" w14:textId="77777777" w:rsidR="0075185A" w:rsidRDefault="0075185A" w:rsidP="00971C22">
      <w:pPr>
        <w:spacing w:line="360" w:lineRule="auto"/>
        <w:rPr>
          <w:rFonts w:ascii="Times New Roman" w:hAnsi="Times New Roman"/>
        </w:rPr>
      </w:pPr>
    </w:p>
    <w:p w14:paraId="06730221" w14:textId="77777777" w:rsidR="0075185A" w:rsidRDefault="0075185A" w:rsidP="00971C22">
      <w:pPr>
        <w:spacing w:line="360" w:lineRule="auto"/>
        <w:rPr>
          <w:rFonts w:ascii="Times New Roman" w:hAnsi="Times New Roman"/>
        </w:rPr>
      </w:pPr>
    </w:p>
    <w:p w14:paraId="073C195A" w14:textId="77777777" w:rsidR="0075185A" w:rsidRDefault="0075185A" w:rsidP="00971C22">
      <w:pPr>
        <w:spacing w:line="360" w:lineRule="auto"/>
        <w:rPr>
          <w:rFonts w:ascii="Times New Roman" w:hAnsi="Times New Roman"/>
        </w:rPr>
      </w:pPr>
    </w:p>
    <w:p w14:paraId="0BBA2AE2" w14:textId="77777777" w:rsidR="0075185A" w:rsidRDefault="0075185A" w:rsidP="00971C22">
      <w:pPr>
        <w:spacing w:line="360" w:lineRule="auto"/>
        <w:rPr>
          <w:rFonts w:ascii="Times New Roman" w:hAnsi="Times New Roman"/>
        </w:rPr>
      </w:pPr>
    </w:p>
    <w:p w14:paraId="60142E32" w14:textId="77777777" w:rsidR="0075185A" w:rsidRDefault="0075185A" w:rsidP="00971C22">
      <w:pPr>
        <w:spacing w:line="360" w:lineRule="auto"/>
        <w:rPr>
          <w:rFonts w:ascii="Times New Roman" w:hAnsi="Times New Roman"/>
        </w:rPr>
      </w:pPr>
    </w:p>
    <w:p w14:paraId="20CD3EF7" w14:textId="77777777" w:rsidR="0075185A" w:rsidRDefault="0075185A" w:rsidP="00971C22">
      <w:pPr>
        <w:spacing w:line="360" w:lineRule="auto"/>
        <w:rPr>
          <w:rFonts w:ascii="Times New Roman" w:hAnsi="Times New Roman"/>
        </w:rPr>
      </w:pPr>
    </w:p>
    <w:p w14:paraId="685F2A3C" w14:textId="77777777" w:rsidR="0075185A" w:rsidRDefault="0075185A" w:rsidP="00971C22">
      <w:pPr>
        <w:spacing w:line="360" w:lineRule="auto"/>
        <w:rPr>
          <w:rFonts w:ascii="Times New Roman" w:hAnsi="Times New Roman"/>
        </w:rPr>
      </w:pPr>
    </w:p>
    <w:p w14:paraId="3D19B878" w14:textId="77777777" w:rsidR="0075185A" w:rsidRDefault="0075185A" w:rsidP="00971C22">
      <w:pPr>
        <w:spacing w:line="360" w:lineRule="auto"/>
        <w:rPr>
          <w:rFonts w:ascii="Times New Roman" w:hAnsi="Times New Roman"/>
        </w:rPr>
      </w:pPr>
    </w:p>
    <w:p w14:paraId="48347EC5" w14:textId="77777777" w:rsidR="0075185A" w:rsidRDefault="0075185A" w:rsidP="00971C22">
      <w:pPr>
        <w:spacing w:line="360" w:lineRule="auto"/>
        <w:rPr>
          <w:rFonts w:ascii="Times New Roman" w:hAnsi="Times New Roman"/>
        </w:rPr>
      </w:pPr>
    </w:p>
    <w:p w14:paraId="6D5409DA" w14:textId="77777777" w:rsidR="00274137" w:rsidRPr="009106F3" w:rsidRDefault="00274137" w:rsidP="00274137">
      <w:pPr>
        <w:pStyle w:val="1"/>
        <w:rPr>
          <w:rFonts w:ascii="Times New Roman" w:hAnsi="Times New Roman"/>
          <w:i/>
          <w:iCs/>
          <w:sz w:val="30"/>
          <w:szCs w:val="30"/>
        </w:rPr>
      </w:pPr>
      <w:r w:rsidRPr="005C30D2">
        <w:rPr>
          <w:rFonts w:ascii="Times New Roman" w:hAnsi="Times New Roman"/>
          <w:i/>
          <w:iCs/>
          <w:sz w:val="30"/>
          <w:szCs w:val="30"/>
        </w:rPr>
        <w:lastRenderedPageBreak/>
        <w:t xml:space="preserve">Supplementary eTable </w:t>
      </w:r>
      <w:r w:rsidRPr="005C30D2">
        <w:rPr>
          <w:rFonts w:ascii="Times New Roman" w:hAnsi="Times New Roman" w:hint="eastAsia"/>
          <w:i/>
          <w:iCs/>
          <w:sz w:val="30"/>
          <w:szCs w:val="30"/>
        </w:rPr>
        <w:t>7</w:t>
      </w:r>
      <w:r w:rsidRPr="005C30D2">
        <w:rPr>
          <w:rFonts w:ascii="Times New Roman" w:hAnsi="Times New Roman"/>
          <w:i/>
          <w:iCs/>
          <w:sz w:val="30"/>
          <w:szCs w:val="30"/>
        </w:rPr>
        <w:t>: The meta-analysis</w:t>
      </w:r>
      <w:r w:rsidRPr="005C30D2">
        <w:rPr>
          <w:rFonts w:ascii="Times New Roman" w:hAnsi="Times New Roman" w:hint="eastAsia"/>
          <w:i/>
          <w:iCs/>
          <w:sz w:val="30"/>
          <w:szCs w:val="30"/>
        </w:rPr>
        <w:t xml:space="preserve"> flow chart</w:t>
      </w:r>
    </w:p>
    <w:tbl>
      <w:tblPr>
        <w:tblStyle w:val="a8"/>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843"/>
        <w:gridCol w:w="2835"/>
        <w:gridCol w:w="1842"/>
        <w:gridCol w:w="4692"/>
        <w:gridCol w:w="1409"/>
      </w:tblGrid>
      <w:tr w:rsidR="00274137" w:rsidRPr="0075185A" w14:paraId="4A7CCF5E" w14:textId="77777777" w:rsidTr="00520BE8">
        <w:trPr>
          <w:jc w:val="center"/>
        </w:trPr>
        <w:tc>
          <w:tcPr>
            <w:tcW w:w="1413" w:type="dxa"/>
            <w:tcBorders>
              <w:top w:val="single" w:sz="12" w:space="0" w:color="auto"/>
              <w:bottom w:val="single" w:sz="12" w:space="0" w:color="auto"/>
            </w:tcBorders>
            <w:vAlign w:val="center"/>
          </w:tcPr>
          <w:p w14:paraId="4C0AD187" w14:textId="77777777" w:rsidR="00274137" w:rsidRPr="0075185A" w:rsidRDefault="00274137" w:rsidP="00520BE8">
            <w:pPr>
              <w:spacing w:line="360" w:lineRule="auto"/>
              <w:jc w:val="center"/>
              <w:rPr>
                <w:rFonts w:ascii="Times New Roman" w:hAnsi="Times New Roman"/>
              </w:rPr>
            </w:pPr>
          </w:p>
        </w:tc>
        <w:tc>
          <w:tcPr>
            <w:tcW w:w="1843" w:type="dxa"/>
            <w:tcBorders>
              <w:top w:val="single" w:sz="12" w:space="0" w:color="auto"/>
              <w:bottom w:val="single" w:sz="12" w:space="0" w:color="auto"/>
            </w:tcBorders>
            <w:vAlign w:val="center"/>
          </w:tcPr>
          <w:p w14:paraId="56150015"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Included</w:t>
            </w:r>
          </w:p>
        </w:tc>
        <w:tc>
          <w:tcPr>
            <w:tcW w:w="2835" w:type="dxa"/>
            <w:tcBorders>
              <w:top w:val="single" w:sz="12" w:space="0" w:color="auto"/>
              <w:bottom w:val="single" w:sz="12" w:space="0" w:color="auto"/>
            </w:tcBorders>
            <w:vAlign w:val="center"/>
          </w:tcPr>
          <w:p w14:paraId="7EB10FE0"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Detail</w:t>
            </w:r>
          </w:p>
        </w:tc>
        <w:tc>
          <w:tcPr>
            <w:tcW w:w="1842" w:type="dxa"/>
            <w:tcBorders>
              <w:top w:val="single" w:sz="12" w:space="0" w:color="auto"/>
              <w:bottom w:val="single" w:sz="12" w:space="0" w:color="auto"/>
            </w:tcBorders>
            <w:vAlign w:val="center"/>
          </w:tcPr>
          <w:p w14:paraId="69BAF3F1"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Removed</w:t>
            </w:r>
          </w:p>
        </w:tc>
        <w:tc>
          <w:tcPr>
            <w:tcW w:w="4692" w:type="dxa"/>
            <w:tcBorders>
              <w:top w:val="single" w:sz="12" w:space="0" w:color="auto"/>
              <w:bottom w:val="single" w:sz="12" w:space="0" w:color="auto"/>
            </w:tcBorders>
            <w:vAlign w:val="center"/>
          </w:tcPr>
          <w:p w14:paraId="442D5039"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Detail</w:t>
            </w:r>
          </w:p>
        </w:tc>
        <w:tc>
          <w:tcPr>
            <w:tcW w:w="1409" w:type="dxa"/>
            <w:tcBorders>
              <w:top w:val="single" w:sz="12" w:space="0" w:color="auto"/>
              <w:bottom w:val="single" w:sz="12" w:space="0" w:color="auto"/>
            </w:tcBorders>
            <w:vAlign w:val="center"/>
          </w:tcPr>
          <w:p w14:paraId="196B7539"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Remained</w:t>
            </w:r>
          </w:p>
        </w:tc>
      </w:tr>
      <w:tr w:rsidR="00274137" w:rsidRPr="0075185A" w14:paraId="45A378D2" w14:textId="77777777" w:rsidTr="00520BE8">
        <w:trPr>
          <w:jc w:val="center"/>
        </w:trPr>
        <w:tc>
          <w:tcPr>
            <w:tcW w:w="1413" w:type="dxa"/>
            <w:tcBorders>
              <w:top w:val="single" w:sz="12" w:space="0" w:color="auto"/>
            </w:tcBorders>
            <w:vAlign w:val="center"/>
          </w:tcPr>
          <w:p w14:paraId="312C23D0"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Identification</w:t>
            </w:r>
          </w:p>
        </w:tc>
        <w:tc>
          <w:tcPr>
            <w:tcW w:w="1843" w:type="dxa"/>
            <w:tcBorders>
              <w:top w:val="single" w:sz="12" w:space="0" w:color="auto"/>
            </w:tcBorders>
            <w:vAlign w:val="center"/>
          </w:tcPr>
          <w:p w14:paraId="0566B42A" w14:textId="3FC2B79E"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7</w:t>
            </w:r>
            <w:r w:rsidR="00F078FA">
              <w:rPr>
                <w:rFonts w:ascii="Times New Roman" w:hAnsi="Times New Roman" w:hint="eastAsia"/>
              </w:rPr>
              <w:t>346</w:t>
            </w:r>
          </w:p>
        </w:tc>
        <w:tc>
          <w:tcPr>
            <w:tcW w:w="2835" w:type="dxa"/>
            <w:tcBorders>
              <w:top w:val="single" w:sz="12" w:space="0" w:color="auto"/>
            </w:tcBorders>
            <w:vAlign w:val="center"/>
          </w:tcPr>
          <w:p w14:paraId="501A5B51" w14:textId="0604616A" w:rsidR="00274137" w:rsidRPr="005C30D2" w:rsidRDefault="00F078FA" w:rsidP="00520BE8">
            <w:pPr>
              <w:spacing w:line="360" w:lineRule="auto"/>
              <w:jc w:val="center"/>
              <w:rPr>
                <w:rFonts w:ascii="Times New Roman" w:hAnsi="Times New Roman"/>
              </w:rPr>
            </w:pPr>
            <w:r w:rsidRPr="005C30D2">
              <w:rPr>
                <w:rFonts w:ascii="Times New Roman" w:hAnsi="Times New Roman" w:hint="eastAsia"/>
              </w:rPr>
              <w:t>7346</w:t>
            </w:r>
            <w:r w:rsidR="00274137" w:rsidRPr="005C30D2">
              <w:rPr>
                <w:rFonts w:ascii="Times New Roman" w:hAnsi="Times New Roman" w:hint="eastAsia"/>
              </w:rPr>
              <w:t xml:space="preserve"> from Databases:</w:t>
            </w:r>
          </w:p>
          <w:p w14:paraId="1E2E04C6" w14:textId="0742E44C" w:rsidR="00274137" w:rsidRPr="005C30D2" w:rsidRDefault="00274137" w:rsidP="00520BE8">
            <w:pPr>
              <w:spacing w:line="360" w:lineRule="auto"/>
              <w:jc w:val="center"/>
              <w:rPr>
                <w:rFonts w:ascii="Times New Roman" w:hAnsi="Times New Roman"/>
              </w:rPr>
            </w:pPr>
            <w:r w:rsidRPr="005C30D2">
              <w:rPr>
                <w:rFonts w:ascii="Times New Roman" w:hAnsi="Times New Roman" w:hint="eastAsia"/>
              </w:rPr>
              <w:t>Pub</w:t>
            </w:r>
            <w:r w:rsidR="00264337">
              <w:rPr>
                <w:rFonts w:ascii="Times New Roman" w:hAnsi="Times New Roman" w:hint="eastAsia"/>
              </w:rPr>
              <w:t>M</w:t>
            </w:r>
            <w:r w:rsidRPr="005C30D2">
              <w:rPr>
                <w:rFonts w:ascii="Times New Roman" w:hAnsi="Times New Roman" w:hint="eastAsia"/>
              </w:rPr>
              <w:t>ed (n=1518)</w:t>
            </w:r>
          </w:p>
          <w:p w14:paraId="6679EB4E" w14:textId="4F669B2E" w:rsidR="00274137" w:rsidRPr="005C30D2" w:rsidRDefault="00274137" w:rsidP="00520BE8">
            <w:pPr>
              <w:spacing w:line="360" w:lineRule="auto"/>
              <w:jc w:val="center"/>
              <w:rPr>
                <w:rFonts w:ascii="Times New Roman" w:hAnsi="Times New Roman"/>
              </w:rPr>
            </w:pPr>
            <w:r w:rsidRPr="005C30D2">
              <w:rPr>
                <w:rFonts w:ascii="Times New Roman" w:hAnsi="Times New Roman" w:hint="eastAsia"/>
              </w:rPr>
              <w:t>Embase (n=4</w:t>
            </w:r>
            <w:r w:rsidR="00D72649" w:rsidRPr="005C30D2">
              <w:rPr>
                <w:rFonts w:ascii="Times New Roman" w:hAnsi="Times New Roman" w:hint="eastAsia"/>
              </w:rPr>
              <w:t>309</w:t>
            </w:r>
            <w:r w:rsidRPr="005C30D2">
              <w:rPr>
                <w:rFonts w:ascii="Times New Roman" w:hAnsi="Times New Roman" w:hint="eastAsia"/>
              </w:rPr>
              <w:t>)</w:t>
            </w:r>
          </w:p>
          <w:p w14:paraId="6E450532" w14:textId="37B32864" w:rsidR="00274137" w:rsidRPr="005C30D2" w:rsidRDefault="00274137" w:rsidP="00520BE8">
            <w:pPr>
              <w:spacing w:line="360" w:lineRule="auto"/>
              <w:jc w:val="center"/>
              <w:rPr>
                <w:rFonts w:ascii="Times New Roman" w:hAnsi="Times New Roman"/>
              </w:rPr>
            </w:pPr>
            <w:bookmarkStart w:id="11" w:name="_Hlk177260300"/>
            <w:r w:rsidRPr="005C30D2">
              <w:rPr>
                <w:rFonts w:ascii="Times New Roman" w:hAnsi="Times New Roman" w:hint="eastAsia"/>
              </w:rPr>
              <w:t>Web of Science</w:t>
            </w:r>
            <w:bookmarkEnd w:id="11"/>
            <w:r w:rsidRPr="005C30D2">
              <w:rPr>
                <w:rFonts w:ascii="Times New Roman" w:hAnsi="Times New Roman" w:hint="eastAsia"/>
              </w:rPr>
              <w:t xml:space="preserve"> (n=</w:t>
            </w:r>
            <w:r w:rsidR="006520AC" w:rsidRPr="005C30D2">
              <w:rPr>
                <w:rFonts w:ascii="Times New Roman" w:hAnsi="Times New Roman" w:hint="eastAsia"/>
              </w:rPr>
              <w:t>1519</w:t>
            </w:r>
            <w:r w:rsidRPr="005C30D2">
              <w:rPr>
                <w:rFonts w:ascii="Times New Roman" w:hAnsi="Times New Roman" w:hint="eastAsia"/>
              </w:rPr>
              <w:t>)</w:t>
            </w:r>
          </w:p>
          <w:p w14:paraId="68E544A6" w14:textId="77777777" w:rsidR="00274137" w:rsidRPr="00F078FA" w:rsidRDefault="00274137" w:rsidP="00520BE8">
            <w:pPr>
              <w:spacing w:line="360" w:lineRule="auto"/>
              <w:jc w:val="center"/>
              <w:rPr>
                <w:rFonts w:ascii="Times New Roman" w:hAnsi="Times New Roman"/>
                <w:highlight w:val="yellow"/>
              </w:rPr>
            </w:pPr>
            <w:r w:rsidRPr="005C30D2">
              <w:rPr>
                <w:rFonts w:ascii="Times New Roman" w:hAnsi="Times New Roman" w:hint="eastAsia"/>
              </w:rPr>
              <w:t>0 from registers</w:t>
            </w:r>
          </w:p>
        </w:tc>
        <w:tc>
          <w:tcPr>
            <w:tcW w:w="1842" w:type="dxa"/>
            <w:tcBorders>
              <w:top w:val="single" w:sz="12" w:space="0" w:color="auto"/>
            </w:tcBorders>
            <w:vAlign w:val="center"/>
          </w:tcPr>
          <w:p w14:paraId="3E878D50" w14:textId="1F51358D" w:rsidR="00274137" w:rsidRPr="0075185A" w:rsidRDefault="00F078FA" w:rsidP="00520BE8">
            <w:pPr>
              <w:spacing w:line="360" w:lineRule="auto"/>
              <w:jc w:val="center"/>
              <w:rPr>
                <w:rFonts w:ascii="Times New Roman" w:hAnsi="Times New Roman"/>
              </w:rPr>
            </w:pPr>
            <w:r>
              <w:rPr>
                <w:rFonts w:ascii="Times New Roman" w:hAnsi="Times New Roman" w:hint="eastAsia"/>
              </w:rPr>
              <w:t>5754</w:t>
            </w:r>
          </w:p>
        </w:tc>
        <w:tc>
          <w:tcPr>
            <w:tcW w:w="4692" w:type="dxa"/>
            <w:tcBorders>
              <w:top w:val="single" w:sz="12" w:space="0" w:color="auto"/>
            </w:tcBorders>
            <w:vAlign w:val="center"/>
          </w:tcPr>
          <w:p w14:paraId="71451D50"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Records were removed before the screening.</w:t>
            </w:r>
          </w:p>
          <w:p w14:paraId="03826B72" w14:textId="203F989A"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Duplicate records removed (n=33</w:t>
            </w:r>
            <w:r w:rsidR="00F078FA">
              <w:rPr>
                <w:rFonts w:ascii="Times New Roman" w:hAnsi="Times New Roman" w:hint="eastAsia"/>
              </w:rPr>
              <w:t>47</w:t>
            </w:r>
            <w:r w:rsidRPr="0075185A">
              <w:rPr>
                <w:rFonts w:ascii="Times New Roman" w:hAnsi="Times New Roman" w:hint="eastAsia"/>
              </w:rPr>
              <w:t>)</w:t>
            </w:r>
          </w:p>
          <w:p w14:paraId="3D609EC0" w14:textId="3C95D9A2"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Records marked as animal experiments (n=18</w:t>
            </w:r>
            <w:r w:rsidR="00F078FA">
              <w:rPr>
                <w:rFonts w:ascii="Times New Roman" w:hAnsi="Times New Roman" w:hint="eastAsia"/>
              </w:rPr>
              <w:t>42</w:t>
            </w:r>
            <w:r w:rsidRPr="0075185A">
              <w:rPr>
                <w:rFonts w:ascii="Times New Roman" w:hAnsi="Times New Roman" w:hint="eastAsia"/>
              </w:rPr>
              <w:t>)</w:t>
            </w:r>
          </w:p>
          <w:p w14:paraId="3EB6F747" w14:textId="66680D1C"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Records marked as reviews, letters, reports(n=5</w:t>
            </w:r>
            <w:r w:rsidR="00F078FA">
              <w:rPr>
                <w:rFonts w:ascii="Times New Roman" w:hAnsi="Times New Roman" w:hint="eastAsia"/>
              </w:rPr>
              <w:t>16</w:t>
            </w:r>
            <w:r w:rsidRPr="0075185A">
              <w:rPr>
                <w:rFonts w:ascii="Times New Roman" w:hAnsi="Times New Roman" w:hint="eastAsia"/>
              </w:rPr>
              <w:t>)</w:t>
            </w:r>
          </w:p>
          <w:p w14:paraId="0C393C3B"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Records removed for other reasons (n=49)</w:t>
            </w:r>
          </w:p>
        </w:tc>
        <w:tc>
          <w:tcPr>
            <w:tcW w:w="1409" w:type="dxa"/>
            <w:tcBorders>
              <w:top w:val="single" w:sz="12" w:space="0" w:color="auto"/>
            </w:tcBorders>
            <w:vAlign w:val="center"/>
          </w:tcPr>
          <w:p w14:paraId="0AC86A52" w14:textId="12152278"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1</w:t>
            </w:r>
            <w:r w:rsidR="00F078FA">
              <w:rPr>
                <w:rFonts w:ascii="Times New Roman" w:hAnsi="Times New Roman" w:hint="eastAsia"/>
              </w:rPr>
              <w:t>592</w:t>
            </w:r>
          </w:p>
        </w:tc>
      </w:tr>
      <w:tr w:rsidR="00274137" w:rsidRPr="0075185A" w14:paraId="230B523F" w14:textId="77777777" w:rsidTr="00520BE8">
        <w:trPr>
          <w:jc w:val="center"/>
        </w:trPr>
        <w:tc>
          <w:tcPr>
            <w:tcW w:w="1413" w:type="dxa"/>
            <w:vMerge w:val="restart"/>
            <w:vAlign w:val="center"/>
          </w:tcPr>
          <w:p w14:paraId="2B5EF080"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Screening</w:t>
            </w:r>
          </w:p>
        </w:tc>
        <w:tc>
          <w:tcPr>
            <w:tcW w:w="1843" w:type="dxa"/>
            <w:vAlign w:val="center"/>
          </w:tcPr>
          <w:p w14:paraId="743D1AAA" w14:textId="012C1552"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1</w:t>
            </w:r>
            <w:r w:rsidR="00F078FA">
              <w:rPr>
                <w:rFonts w:ascii="Times New Roman" w:hAnsi="Times New Roman" w:hint="eastAsia"/>
              </w:rPr>
              <w:t>592</w:t>
            </w:r>
          </w:p>
        </w:tc>
        <w:tc>
          <w:tcPr>
            <w:tcW w:w="2835" w:type="dxa"/>
            <w:vAlign w:val="center"/>
          </w:tcPr>
          <w:p w14:paraId="6734E67D"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1842" w:type="dxa"/>
            <w:vAlign w:val="center"/>
          </w:tcPr>
          <w:p w14:paraId="737B37A0" w14:textId="2F60A8DD"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14</w:t>
            </w:r>
            <w:r w:rsidR="00F078FA">
              <w:rPr>
                <w:rFonts w:ascii="Times New Roman" w:hAnsi="Times New Roman" w:hint="eastAsia"/>
              </w:rPr>
              <w:t>9</w:t>
            </w:r>
            <w:r w:rsidR="00234A61">
              <w:rPr>
                <w:rFonts w:ascii="Times New Roman" w:hAnsi="Times New Roman" w:hint="eastAsia"/>
              </w:rPr>
              <w:t>6</w:t>
            </w:r>
          </w:p>
        </w:tc>
        <w:tc>
          <w:tcPr>
            <w:tcW w:w="4692" w:type="dxa"/>
            <w:vAlign w:val="center"/>
          </w:tcPr>
          <w:p w14:paraId="5911FCBE" w14:textId="115C43C0"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14</w:t>
            </w:r>
            <w:r w:rsidR="000803E5">
              <w:rPr>
                <w:rFonts w:ascii="Times New Roman" w:hAnsi="Times New Roman" w:hint="eastAsia"/>
              </w:rPr>
              <w:t>96</w:t>
            </w:r>
            <w:r w:rsidR="00F078FA">
              <w:rPr>
                <w:rFonts w:ascii="Times New Roman" w:hAnsi="Times New Roman" w:hint="eastAsia"/>
              </w:rPr>
              <w:t xml:space="preserve"> </w:t>
            </w:r>
            <w:r w:rsidRPr="0075185A">
              <w:rPr>
                <w:rFonts w:ascii="Times New Roman" w:hAnsi="Times New Roman" w:hint="eastAsia"/>
              </w:rPr>
              <w:t>Records excluded:</w:t>
            </w:r>
          </w:p>
          <w:p w14:paraId="2219FC89" w14:textId="4D7E5D13"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Disease not suitable (n=7</w:t>
            </w:r>
            <w:r w:rsidR="00F078FA">
              <w:rPr>
                <w:rFonts w:ascii="Times New Roman" w:hAnsi="Times New Roman" w:hint="eastAsia"/>
              </w:rPr>
              <w:t>53</w:t>
            </w:r>
            <w:r w:rsidRPr="0075185A">
              <w:rPr>
                <w:rFonts w:ascii="Times New Roman" w:hAnsi="Times New Roman" w:hint="eastAsia"/>
              </w:rPr>
              <w:t>)</w:t>
            </w:r>
          </w:p>
          <w:p w14:paraId="59F9E2BE" w14:textId="3D33B1E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Exposure factors are inconsistent (n=6</w:t>
            </w:r>
            <w:r w:rsidR="00F078FA">
              <w:rPr>
                <w:rFonts w:ascii="Times New Roman" w:hAnsi="Times New Roman" w:hint="eastAsia"/>
              </w:rPr>
              <w:t>92</w:t>
            </w:r>
            <w:r w:rsidRPr="0075185A">
              <w:rPr>
                <w:rFonts w:ascii="Times New Roman" w:hAnsi="Times New Roman" w:hint="eastAsia"/>
              </w:rPr>
              <w:t>)</w:t>
            </w:r>
          </w:p>
          <w:p w14:paraId="627C7E18" w14:textId="48F35F69"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Others (n=</w:t>
            </w:r>
            <w:r w:rsidR="00F078FA">
              <w:rPr>
                <w:rFonts w:ascii="Times New Roman" w:hAnsi="Times New Roman" w:hint="eastAsia"/>
              </w:rPr>
              <w:t>51</w:t>
            </w:r>
            <w:r w:rsidRPr="0075185A">
              <w:rPr>
                <w:rFonts w:ascii="Times New Roman" w:hAnsi="Times New Roman" w:hint="eastAsia"/>
              </w:rPr>
              <w:t>)</w:t>
            </w:r>
          </w:p>
        </w:tc>
        <w:tc>
          <w:tcPr>
            <w:tcW w:w="1409" w:type="dxa"/>
            <w:vAlign w:val="center"/>
          </w:tcPr>
          <w:p w14:paraId="5CFE4E36" w14:textId="0602BF12" w:rsidR="00274137" w:rsidRPr="0075185A" w:rsidRDefault="00F078FA" w:rsidP="00520BE8">
            <w:pPr>
              <w:spacing w:line="360" w:lineRule="auto"/>
              <w:jc w:val="center"/>
              <w:rPr>
                <w:rFonts w:ascii="Times New Roman" w:hAnsi="Times New Roman"/>
              </w:rPr>
            </w:pPr>
            <w:r>
              <w:rPr>
                <w:rFonts w:ascii="Times New Roman" w:hAnsi="Times New Roman" w:hint="eastAsia"/>
              </w:rPr>
              <w:t>96</w:t>
            </w:r>
          </w:p>
        </w:tc>
      </w:tr>
      <w:tr w:rsidR="00274137" w:rsidRPr="0075185A" w14:paraId="0E71B9B6" w14:textId="77777777" w:rsidTr="00520BE8">
        <w:trPr>
          <w:jc w:val="center"/>
        </w:trPr>
        <w:tc>
          <w:tcPr>
            <w:tcW w:w="1413" w:type="dxa"/>
            <w:vMerge/>
            <w:vAlign w:val="center"/>
          </w:tcPr>
          <w:p w14:paraId="045F128F" w14:textId="77777777" w:rsidR="00274137" w:rsidRPr="0075185A" w:rsidRDefault="00274137" w:rsidP="00520BE8">
            <w:pPr>
              <w:spacing w:line="360" w:lineRule="auto"/>
              <w:jc w:val="center"/>
              <w:rPr>
                <w:rFonts w:ascii="Times New Roman" w:hAnsi="Times New Roman"/>
              </w:rPr>
            </w:pPr>
          </w:p>
        </w:tc>
        <w:tc>
          <w:tcPr>
            <w:tcW w:w="1843" w:type="dxa"/>
            <w:vAlign w:val="center"/>
          </w:tcPr>
          <w:p w14:paraId="4E5798FE" w14:textId="21C16426" w:rsidR="00274137" w:rsidRPr="0075185A" w:rsidRDefault="00F078FA" w:rsidP="00520BE8">
            <w:pPr>
              <w:spacing w:line="360" w:lineRule="auto"/>
              <w:jc w:val="center"/>
              <w:rPr>
                <w:rFonts w:ascii="Times New Roman" w:hAnsi="Times New Roman"/>
              </w:rPr>
            </w:pPr>
            <w:r>
              <w:rPr>
                <w:rFonts w:ascii="Times New Roman" w:hAnsi="Times New Roman" w:hint="eastAsia"/>
              </w:rPr>
              <w:t>96</w:t>
            </w:r>
          </w:p>
        </w:tc>
        <w:tc>
          <w:tcPr>
            <w:tcW w:w="2835" w:type="dxa"/>
            <w:vAlign w:val="center"/>
          </w:tcPr>
          <w:p w14:paraId="11952616"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1842" w:type="dxa"/>
            <w:vAlign w:val="center"/>
          </w:tcPr>
          <w:p w14:paraId="21E2DD5B" w14:textId="1FADF772" w:rsidR="00274137" w:rsidRPr="0075185A" w:rsidRDefault="00F078FA" w:rsidP="00520BE8">
            <w:pPr>
              <w:spacing w:line="360" w:lineRule="auto"/>
              <w:jc w:val="center"/>
              <w:rPr>
                <w:rFonts w:ascii="Times New Roman" w:hAnsi="Times New Roman"/>
              </w:rPr>
            </w:pPr>
            <w:r>
              <w:rPr>
                <w:rFonts w:ascii="Times New Roman" w:hAnsi="Times New Roman" w:hint="eastAsia"/>
              </w:rPr>
              <w:t>60</w:t>
            </w:r>
          </w:p>
        </w:tc>
        <w:tc>
          <w:tcPr>
            <w:tcW w:w="4692" w:type="dxa"/>
            <w:vAlign w:val="center"/>
          </w:tcPr>
          <w:p w14:paraId="1752AADA" w14:textId="71A7531B" w:rsidR="00274137" w:rsidRPr="0075185A" w:rsidRDefault="00F078FA" w:rsidP="00520BE8">
            <w:pPr>
              <w:spacing w:line="360" w:lineRule="auto"/>
              <w:jc w:val="center"/>
              <w:rPr>
                <w:rFonts w:ascii="Times New Roman" w:hAnsi="Times New Roman"/>
              </w:rPr>
            </w:pPr>
            <w:r>
              <w:rPr>
                <w:rFonts w:ascii="Times New Roman" w:hAnsi="Times New Roman" w:hint="eastAsia"/>
              </w:rPr>
              <w:t>60</w:t>
            </w:r>
            <w:r w:rsidR="00274137" w:rsidRPr="0075185A">
              <w:rPr>
                <w:rFonts w:ascii="Times New Roman" w:hAnsi="Times New Roman" w:hint="eastAsia"/>
              </w:rPr>
              <w:t xml:space="preserve"> Reports excluded:</w:t>
            </w:r>
          </w:p>
          <w:p w14:paraId="597128E9" w14:textId="02216C03"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Reviews and RCTs (n=</w:t>
            </w:r>
            <w:r w:rsidR="00F078FA">
              <w:rPr>
                <w:rFonts w:ascii="Times New Roman" w:hAnsi="Times New Roman" w:hint="eastAsia"/>
              </w:rPr>
              <w:t>30</w:t>
            </w:r>
            <w:r w:rsidRPr="0075185A">
              <w:rPr>
                <w:rFonts w:ascii="Times New Roman" w:hAnsi="Times New Roman" w:hint="eastAsia"/>
              </w:rPr>
              <w:t>)</w:t>
            </w:r>
          </w:p>
          <w:p w14:paraId="653B69EE" w14:textId="5480E26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Contains multiple exposures (n=</w:t>
            </w:r>
            <w:r w:rsidR="00F078FA">
              <w:rPr>
                <w:rFonts w:ascii="Times New Roman" w:hAnsi="Times New Roman" w:hint="eastAsia"/>
              </w:rPr>
              <w:t>2</w:t>
            </w:r>
            <w:r w:rsidRPr="0075185A">
              <w:rPr>
                <w:rFonts w:ascii="Times New Roman" w:hAnsi="Times New Roman" w:hint="eastAsia"/>
              </w:rPr>
              <w:t>6)</w:t>
            </w:r>
          </w:p>
          <w:p w14:paraId="335BAFE5" w14:textId="469D5CDF"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Not retrieved (n=</w:t>
            </w:r>
            <w:r w:rsidR="00F078FA">
              <w:rPr>
                <w:rFonts w:ascii="Times New Roman" w:hAnsi="Times New Roman" w:hint="eastAsia"/>
              </w:rPr>
              <w:t>4</w:t>
            </w:r>
            <w:r w:rsidRPr="0075185A">
              <w:rPr>
                <w:rFonts w:ascii="Times New Roman" w:hAnsi="Times New Roman" w:hint="eastAsia"/>
              </w:rPr>
              <w:t>)</w:t>
            </w:r>
          </w:p>
        </w:tc>
        <w:tc>
          <w:tcPr>
            <w:tcW w:w="1409" w:type="dxa"/>
            <w:vAlign w:val="center"/>
          </w:tcPr>
          <w:p w14:paraId="5F77B543" w14:textId="1FF2B4D3"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3</w:t>
            </w:r>
            <w:r w:rsidR="00F078FA">
              <w:rPr>
                <w:rFonts w:ascii="Times New Roman" w:hAnsi="Times New Roman" w:hint="eastAsia"/>
              </w:rPr>
              <w:t>6</w:t>
            </w:r>
          </w:p>
        </w:tc>
      </w:tr>
      <w:tr w:rsidR="00274137" w:rsidRPr="0075185A" w14:paraId="506A2666" w14:textId="77777777" w:rsidTr="00520BE8">
        <w:trPr>
          <w:jc w:val="center"/>
        </w:trPr>
        <w:tc>
          <w:tcPr>
            <w:tcW w:w="1413" w:type="dxa"/>
            <w:vMerge/>
            <w:vAlign w:val="center"/>
          </w:tcPr>
          <w:p w14:paraId="3BEE43F3" w14:textId="77777777" w:rsidR="00274137" w:rsidRPr="0075185A" w:rsidRDefault="00274137" w:rsidP="00520BE8">
            <w:pPr>
              <w:spacing w:line="360" w:lineRule="auto"/>
              <w:jc w:val="center"/>
              <w:rPr>
                <w:rFonts w:ascii="Times New Roman" w:hAnsi="Times New Roman"/>
              </w:rPr>
            </w:pPr>
          </w:p>
        </w:tc>
        <w:tc>
          <w:tcPr>
            <w:tcW w:w="1843" w:type="dxa"/>
            <w:vAlign w:val="center"/>
          </w:tcPr>
          <w:p w14:paraId="3EB18A08" w14:textId="24662A90"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3</w:t>
            </w:r>
            <w:r w:rsidR="00F078FA">
              <w:rPr>
                <w:rFonts w:ascii="Times New Roman" w:hAnsi="Times New Roman" w:hint="eastAsia"/>
              </w:rPr>
              <w:t>6</w:t>
            </w:r>
          </w:p>
        </w:tc>
        <w:tc>
          <w:tcPr>
            <w:tcW w:w="2835" w:type="dxa"/>
            <w:vAlign w:val="center"/>
          </w:tcPr>
          <w:p w14:paraId="3C093D0F"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1842" w:type="dxa"/>
            <w:vAlign w:val="center"/>
          </w:tcPr>
          <w:p w14:paraId="49782E5B" w14:textId="6608690B"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2</w:t>
            </w:r>
            <w:r w:rsidR="00F078FA">
              <w:rPr>
                <w:rFonts w:ascii="Times New Roman" w:hAnsi="Times New Roman" w:hint="eastAsia"/>
              </w:rPr>
              <w:t>7</w:t>
            </w:r>
          </w:p>
        </w:tc>
        <w:tc>
          <w:tcPr>
            <w:tcW w:w="4692" w:type="dxa"/>
            <w:vAlign w:val="center"/>
          </w:tcPr>
          <w:p w14:paraId="229744F5" w14:textId="7AFE5F93"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2</w:t>
            </w:r>
            <w:r w:rsidR="00F078FA">
              <w:rPr>
                <w:rFonts w:ascii="Times New Roman" w:hAnsi="Times New Roman" w:hint="eastAsia"/>
              </w:rPr>
              <w:t>7</w:t>
            </w:r>
            <w:r w:rsidRPr="0075185A">
              <w:rPr>
                <w:rFonts w:ascii="Times New Roman" w:hAnsi="Times New Roman" w:hint="eastAsia"/>
              </w:rPr>
              <w:t xml:space="preserve"> Reports excluded:</w:t>
            </w:r>
          </w:p>
          <w:p w14:paraId="203D3410" w14:textId="5052DE48"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Data is not available</w:t>
            </w:r>
            <w:r w:rsidR="00957218">
              <w:rPr>
                <w:rFonts w:ascii="Times New Roman" w:hAnsi="Times New Roman" w:hint="eastAsia"/>
              </w:rPr>
              <w:t xml:space="preserve"> </w:t>
            </w:r>
            <w:r w:rsidRPr="0075185A">
              <w:rPr>
                <w:rFonts w:ascii="Times New Roman" w:hAnsi="Times New Roman" w:hint="eastAsia"/>
              </w:rPr>
              <w:t>(n=1</w:t>
            </w:r>
            <w:r w:rsidR="00F078FA">
              <w:rPr>
                <w:rFonts w:ascii="Times New Roman" w:hAnsi="Times New Roman" w:hint="eastAsia"/>
              </w:rPr>
              <w:t>6</w:t>
            </w:r>
            <w:r w:rsidRPr="0075185A">
              <w:rPr>
                <w:rFonts w:ascii="Times New Roman" w:hAnsi="Times New Roman" w:hint="eastAsia"/>
              </w:rPr>
              <w:t>)</w:t>
            </w:r>
          </w:p>
          <w:p w14:paraId="6703011C" w14:textId="3FE4EDAA"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Not meeting inclusion criteria</w:t>
            </w:r>
            <w:r w:rsidR="00957218">
              <w:rPr>
                <w:rFonts w:ascii="Times New Roman" w:hAnsi="Times New Roman" w:hint="eastAsia"/>
              </w:rPr>
              <w:t xml:space="preserve"> </w:t>
            </w:r>
            <w:r w:rsidRPr="0075185A">
              <w:rPr>
                <w:rFonts w:ascii="Times New Roman" w:hAnsi="Times New Roman" w:hint="eastAsia"/>
              </w:rPr>
              <w:t>(n=11)</w:t>
            </w:r>
          </w:p>
        </w:tc>
        <w:tc>
          <w:tcPr>
            <w:tcW w:w="1409" w:type="dxa"/>
            <w:vAlign w:val="center"/>
          </w:tcPr>
          <w:p w14:paraId="794E6AF5" w14:textId="363B9877" w:rsidR="00274137" w:rsidRPr="0075185A" w:rsidRDefault="00F078FA" w:rsidP="00520BE8">
            <w:pPr>
              <w:spacing w:line="360" w:lineRule="auto"/>
              <w:jc w:val="center"/>
              <w:rPr>
                <w:rFonts w:ascii="Times New Roman" w:hAnsi="Times New Roman"/>
              </w:rPr>
            </w:pPr>
            <w:r>
              <w:rPr>
                <w:rFonts w:ascii="Times New Roman" w:hAnsi="Times New Roman" w:hint="eastAsia"/>
              </w:rPr>
              <w:t>9</w:t>
            </w:r>
          </w:p>
        </w:tc>
      </w:tr>
      <w:tr w:rsidR="00274137" w:rsidRPr="0075185A" w14:paraId="3CBBFE42" w14:textId="77777777" w:rsidTr="00520BE8">
        <w:trPr>
          <w:jc w:val="center"/>
        </w:trPr>
        <w:tc>
          <w:tcPr>
            <w:tcW w:w="1413" w:type="dxa"/>
            <w:tcBorders>
              <w:bottom w:val="single" w:sz="12" w:space="0" w:color="auto"/>
            </w:tcBorders>
            <w:vAlign w:val="center"/>
          </w:tcPr>
          <w:p w14:paraId="134FF864"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Included</w:t>
            </w:r>
          </w:p>
        </w:tc>
        <w:tc>
          <w:tcPr>
            <w:tcW w:w="1843" w:type="dxa"/>
            <w:tcBorders>
              <w:bottom w:val="single" w:sz="12" w:space="0" w:color="auto"/>
            </w:tcBorders>
            <w:vAlign w:val="center"/>
          </w:tcPr>
          <w:p w14:paraId="7DF8C5ED" w14:textId="69C3C38C" w:rsidR="00274137" w:rsidRPr="0075185A" w:rsidRDefault="00F078FA" w:rsidP="00520BE8">
            <w:pPr>
              <w:spacing w:line="360" w:lineRule="auto"/>
              <w:jc w:val="center"/>
              <w:rPr>
                <w:rFonts w:ascii="Times New Roman" w:hAnsi="Times New Roman"/>
              </w:rPr>
            </w:pPr>
            <w:r>
              <w:rPr>
                <w:rFonts w:ascii="Times New Roman" w:hAnsi="Times New Roman" w:hint="eastAsia"/>
              </w:rPr>
              <w:t>9</w:t>
            </w:r>
          </w:p>
        </w:tc>
        <w:tc>
          <w:tcPr>
            <w:tcW w:w="2835" w:type="dxa"/>
            <w:tcBorders>
              <w:bottom w:val="single" w:sz="12" w:space="0" w:color="auto"/>
            </w:tcBorders>
            <w:vAlign w:val="center"/>
          </w:tcPr>
          <w:p w14:paraId="4BCE1EBE"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1842" w:type="dxa"/>
            <w:tcBorders>
              <w:bottom w:val="single" w:sz="12" w:space="0" w:color="auto"/>
            </w:tcBorders>
            <w:vAlign w:val="center"/>
          </w:tcPr>
          <w:p w14:paraId="3D7E2C6D"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4692" w:type="dxa"/>
            <w:tcBorders>
              <w:bottom w:val="single" w:sz="12" w:space="0" w:color="auto"/>
            </w:tcBorders>
            <w:vAlign w:val="center"/>
          </w:tcPr>
          <w:p w14:paraId="2C7B1D6D"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c>
          <w:tcPr>
            <w:tcW w:w="1409" w:type="dxa"/>
            <w:tcBorders>
              <w:bottom w:val="single" w:sz="12" w:space="0" w:color="auto"/>
            </w:tcBorders>
            <w:vAlign w:val="center"/>
          </w:tcPr>
          <w:p w14:paraId="0A24B18C" w14:textId="77777777" w:rsidR="00274137" w:rsidRPr="0075185A" w:rsidRDefault="00274137" w:rsidP="00520BE8">
            <w:pPr>
              <w:spacing w:line="360" w:lineRule="auto"/>
              <w:jc w:val="center"/>
              <w:rPr>
                <w:rFonts w:ascii="Times New Roman" w:hAnsi="Times New Roman"/>
              </w:rPr>
            </w:pPr>
            <w:r w:rsidRPr="0075185A">
              <w:rPr>
                <w:rFonts w:ascii="Times New Roman" w:hAnsi="Times New Roman" w:hint="eastAsia"/>
              </w:rPr>
              <w:t>/</w:t>
            </w:r>
          </w:p>
        </w:tc>
      </w:tr>
    </w:tbl>
    <w:p w14:paraId="704A4C0A" w14:textId="77777777" w:rsidR="00274137" w:rsidRPr="009106F3" w:rsidRDefault="00274137" w:rsidP="00971C22">
      <w:pPr>
        <w:spacing w:line="360" w:lineRule="auto"/>
        <w:rPr>
          <w:rFonts w:ascii="Times New Roman" w:hAnsi="Times New Roman"/>
          <w:sz w:val="24"/>
          <w:szCs w:val="24"/>
        </w:rPr>
      </w:pPr>
    </w:p>
    <w:sectPr w:rsidR="00274137" w:rsidRPr="009106F3">
      <w:footerReference w:type="default" r:id="rId1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906BF" w14:textId="77777777" w:rsidR="0087539A" w:rsidRDefault="0087539A" w:rsidP="001C5A8D">
      <w:pPr>
        <w:rPr>
          <w:rFonts w:hint="eastAsia"/>
        </w:rPr>
      </w:pPr>
      <w:r>
        <w:separator/>
      </w:r>
    </w:p>
  </w:endnote>
  <w:endnote w:type="continuationSeparator" w:id="0">
    <w:p w14:paraId="74687655" w14:textId="77777777" w:rsidR="0087539A" w:rsidRDefault="0087539A" w:rsidP="001C5A8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918375"/>
      <w:docPartObj>
        <w:docPartGallery w:val="Page Numbers (Bottom of Page)"/>
        <w:docPartUnique/>
      </w:docPartObj>
    </w:sdtPr>
    <w:sdtContent>
      <w:p w14:paraId="29D624AB" w14:textId="77B617A1" w:rsidR="00B602EE" w:rsidRDefault="00B602EE">
        <w:pPr>
          <w:pStyle w:val="a4"/>
          <w:jc w:val="center"/>
          <w:rPr>
            <w:rFonts w:hint="eastAsia"/>
          </w:rPr>
        </w:pPr>
        <w:r>
          <w:fldChar w:fldCharType="begin"/>
        </w:r>
        <w:r>
          <w:instrText>PAGE   \* MERGEFORMAT</w:instrText>
        </w:r>
        <w:r>
          <w:fldChar w:fldCharType="separate"/>
        </w:r>
        <w:r>
          <w:rPr>
            <w:lang w:val="zh-CN"/>
          </w:rPr>
          <w:t>2</w:t>
        </w:r>
        <w:r>
          <w:fldChar w:fldCharType="end"/>
        </w:r>
      </w:p>
    </w:sdtContent>
  </w:sdt>
  <w:p w14:paraId="28AD464E" w14:textId="77777777" w:rsidR="00B602EE" w:rsidRDefault="00B602EE">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06557" w14:textId="77777777" w:rsidR="0087539A" w:rsidRDefault="0087539A" w:rsidP="001C5A8D">
      <w:pPr>
        <w:rPr>
          <w:rFonts w:hint="eastAsia"/>
        </w:rPr>
      </w:pPr>
      <w:r>
        <w:separator/>
      </w:r>
    </w:p>
  </w:footnote>
  <w:footnote w:type="continuationSeparator" w:id="0">
    <w:p w14:paraId="3A36D996" w14:textId="77777777" w:rsidR="0087539A" w:rsidRDefault="0087539A" w:rsidP="001C5A8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E4NzA5YmMxYTY1YTEyMTA0MWJlODU5MzVkN2VkMjgifQ=="/>
  </w:docVars>
  <w:rsids>
    <w:rsidRoot w:val="009916EE"/>
    <w:rsid w:val="000508A2"/>
    <w:rsid w:val="000803E5"/>
    <w:rsid w:val="000B08B1"/>
    <w:rsid w:val="00103D11"/>
    <w:rsid w:val="0012044E"/>
    <w:rsid w:val="00133D3C"/>
    <w:rsid w:val="001450AE"/>
    <w:rsid w:val="00155E22"/>
    <w:rsid w:val="00192088"/>
    <w:rsid w:val="001A0F6E"/>
    <w:rsid w:val="001B2963"/>
    <w:rsid w:val="001C1185"/>
    <w:rsid w:val="001C3509"/>
    <w:rsid w:val="001C5A8D"/>
    <w:rsid w:val="001F1EDB"/>
    <w:rsid w:val="002114F2"/>
    <w:rsid w:val="00234A61"/>
    <w:rsid w:val="00240004"/>
    <w:rsid w:val="00250450"/>
    <w:rsid w:val="00254688"/>
    <w:rsid w:val="00264337"/>
    <w:rsid w:val="002679F5"/>
    <w:rsid w:val="00274137"/>
    <w:rsid w:val="0029077F"/>
    <w:rsid w:val="0029615C"/>
    <w:rsid w:val="00296653"/>
    <w:rsid w:val="002C04AA"/>
    <w:rsid w:val="002E5465"/>
    <w:rsid w:val="00302844"/>
    <w:rsid w:val="003068C2"/>
    <w:rsid w:val="00334C24"/>
    <w:rsid w:val="00356847"/>
    <w:rsid w:val="00361FBD"/>
    <w:rsid w:val="0037617F"/>
    <w:rsid w:val="0037783A"/>
    <w:rsid w:val="00381B51"/>
    <w:rsid w:val="0039521B"/>
    <w:rsid w:val="003B0EF5"/>
    <w:rsid w:val="003C4A04"/>
    <w:rsid w:val="003E5E66"/>
    <w:rsid w:val="003E6702"/>
    <w:rsid w:val="0041208E"/>
    <w:rsid w:val="00420889"/>
    <w:rsid w:val="00423EB1"/>
    <w:rsid w:val="00437A45"/>
    <w:rsid w:val="004432E6"/>
    <w:rsid w:val="004643B2"/>
    <w:rsid w:val="00466121"/>
    <w:rsid w:val="00470C3A"/>
    <w:rsid w:val="004769B4"/>
    <w:rsid w:val="00481640"/>
    <w:rsid w:val="00482609"/>
    <w:rsid w:val="004A55DA"/>
    <w:rsid w:val="004A653D"/>
    <w:rsid w:val="004D03F8"/>
    <w:rsid w:val="004D3186"/>
    <w:rsid w:val="00505F00"/>
    <w:rsid w:val="00514D7C"/>
    <w:rsid w:val="00515630"/>
    <w:rsid w:val="005164A6"/>
    <w:rsid w:val="00520C3D"/>
    <w:rsid w:val="00523B33"/>
    <w:rsid w:val="00532EE1"/>
    <w:rsid w:val="00575357"/>
    <w:rsid w:val="00593CF6"/>
    <w:rsid w:val="005A0640"/>
    <w:rsid w:val="005A0ACB"/>
    <w:rsid w:val="005A3FEC"/>
    <w:rsid w:val="005A7708"/>
    <w:rsid w:val="005C30D2"/>
    <w:rsid w:val="005C3C9D"/>
    <w:rsid w:val="005C6E29"/>
    <w:rsid w:val="005F3234"/>
    <w:rsid w:val="006377FE"/>
    <w:rsid w:val="006520AC"/>
    <w:rsid w:val="00653851"/>
    <w:rsid w:val="00666EDD"/>
    <w:rsid w:val="00673202"/>
    <w:rsid w:val="00690336"/>
    <w:rsid w:val="00690780"/>
    <w:rsid w:val="006A4065"/>
    <w:rsid w:val="006A7497"/>
    <w:rsid w:val="006D39C2"/>
    <w:rsid w:val="006D604D"/>
    <w:rsid w:val="006E1E61"/>
    <w:rsid w:val="006F3824"/>
    <w:rsid w:val="0071536D"/>
    <w:rsid w:val="0071714A"/>
    <w:rsid w:val="00730D80"/>
    <w:rsid w:val="007413EF"/>
    <w:rsid w:val="0075185A"/>
    <w:rsid w:val="00754B4A"/>
    <w:rsid w:val="00772E90"/>
    <w:rsid w:val="00790583"/>
    <w:rsid w:val="007C6F83"/>
    <w:rsid w:val="007D10ED"/>
    <w:rsid w:val="007E02A9"/>
    <w:rsid w:val="007E7423"/>
    <w:rsid w:val="00811260"/>
    <w:rsid w:val="0081775A"/>
    <w:rsid w:val="0081798C"/>
    <w:rsid w:val="0086510F"/>
    <w:rsid w:val="0087539A"/>
    <w:rsid w:val="008A5698"/>
    <w:rsid w:val="008A6C2D"/>
    <w:rsid w:val="008B43E1"/>
    <w:rsid w:val="008C37C1"/>
    <w:rsid w:val="008C4763"/>
    <w:rsid w:val="008F7A95"/>
    <w:rsid w:val="00906A69"/>
    <w:rsid w:val="0091025B"/>
    <w:rsid w:val="009102FD"/>
    <w:rsid w:val="00910502"/>
    <w:rsid w:val="009106F3"/>
    <w:rsid w:val="0091273A"/>
    <w:rsid w:val="009328FF"/>
    <w:rsid w:val="00957218"/>
    <w:rsid w:val="00971C22"/>
    <w:rsid w:val="00974C9C"/>
    <w:rsid w:val="0098789C"/>
    <w:rsid w:val="009916EE"/>
    <w:rsid w:val="009A710B"/>
    <w:rsid w:val="009B541A"/>
    <w:rsid w:val="009D4E06"/>
    <w:rsid w:val="009E568E"/>
    <w:rsid w:val="009F57D4"/>
    <w:rsid w:val="009F5C7F"/>
    <w:rsid w:val="00A11E36"/>
    <w:rsid w:val="00A41E86"/>
    <w:rsid w:val="00A42A3E"/>
    <w:rsid w:val="00A55B56"/>
    <w:rsid w:val="00A622CF"/>
    <w:rsid w:val="00A7258E"/>
    <w:rsid w:val="00AA5F77"/>
    <w:rsid w:val="00AB1019"/>
    <w:rsid w:val="00AD39AB"/>
    <w:rsid w:val="00AD6F01"/>
    <w:rsid w:val="00AD7415"/>
    <w:rsid w:val="00B0050E"/>
    <w:rsid w:val="00B01332"/>
    <w:rsid w:val="00B10361"/>
    <w:rsid w:val="00B11825"/>
    <w:rsid w:val="00B2409D"/>
    <w:rsid w:val="00B2621F"/>
    <w:rsid w:val="00B602EE"/>
    <w:rsid w:val="00B815E4"/>
    <w:rsid w:val="00B832F2"/>
    <w:rsid w:val="00BF1504"/>
    <w:rsid w:val="00BF657C"/>
    <w:rsid w:val="00C06C85"/>
    <w:rsid w:val="00C122E2"/>
    <w:rsid w:val="00C125F5"/>
    <w:rsid w:val="00C13C48"/>
    <w:rsid w:val="00C576A8"/>
    <w:rsid w:val="00C60D4D"/>
    <w:rsid w:val="00C621E1"/>
    <w:rsid w:val="00C6395B"/>
    <w:rsid w:val="00C72863"/>
    <w:rsid w:val="00CB5868"/>
    <w:rsid w:val="00CC16C0"/>
    <w:rsid w:val="00CE331F"/>
    <w:rsid w:val="00CF274A"/>
    <w:rsid w:val="00D01187"/>
    <w:rsid w:val="00D12804"/>
    <w:rsid w:val="00D1690B"/>
    <w:rsid w:val="00D72649"/>
    <w:rsid w:val="00D91102"/>
    <w:rsid w:val="00DB4217"/>
    <w:rsid w:val="00DC7272"/>
    <w:rsid w:val="00DE428C"/>
    <w:rsid w:val="00DF23FB"/>
    <w:rsid w:val="00E00F2A"/>
    <w:rsid w:val="00E04625"/>
    <w:rsid w:val="00E05F5C"/>
    <w:rsid w:val="00E239FF"/>
    <w:rsid w:val="00E86FE6"/>
    <w:rsid w:val="00EA1001"/>
    <w:rsid w:val="00EA7E7F"/>
    <w:rsid w:val="00EB12B5"/>
    <w:rsid w:val="00EB2C63"/>
    <w:rsid w:val="00EB5879"/>
    <w:rsid w:val="00ED5662"/>
    <w:rsid w:val="00EE6EE1"/>
    <w:rsid w:val="00F036E9"/>
    <w:rsid w:val="00F078FA"/>
    <w:rsid w:val="00F462B7"/>
    <w:rsid w:val="00F53AD6"/>
    <w:rsid w:val="00F654EF"/>
    <w:rsid w:val="00F9353E"/>
    <w:rsid w:val="00FA1B22"/>
    <w:rsid w:val="00FC396F"/>
    <w:rsid w:val="00FD3FA1"/>
    <w:rsid w:val="00FE68FF"/>
    <w:rsid w:val="00FF3260"/>
    <w:rsid w:val="2FE64586"/>
    <w:rsid w:val="321D6279"/>
    <w:rsid w:val="3EBD1415"/>
    <w:rsid w:val="41890AD3"/>
    <w:rsid w:val="6F207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A6CC17"/>
  <w15:docId w15:val="{C379FCE3-C1E6-4164-9D05-985246D7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cs="Times New Roman"/>
      <w:kern w:val="2"/>
      <w:sz w:val="21"/>
      <w:szCs w:val="21"/>
    </w:rPr>
  </w:style>
  <w:style w:type="paragraph" w:styleId="1">
    <w:name w:val="heading 1"/>
    <w:basedOn w:val="a"/>
    <w:next w:val="a"/>
    <w:link w:val="10"/>
    <w:uiPriority w:val="9"/>
    <w:qFormat/>
    <w:rsid w:val="00B602E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pPr>
      <w:widowControl/>
      <w:spacing w:before="100" w:beforeAutospacing="1" w:after="200"/>
      <w:jc w:val="left"/>
    </w:pPr>
    <w:rPr>
      <w:rFonts w:ascii="Calibri" w:hAnsi="Calibri" w:cs="Arial"/>
      <w:i/>
      <w:iCs/>
      <w:color w:val="44546A"/>
      <w:kern w:val="0"/>
      <w:sz w:val="18"/>
      <w:szCs w:val="18"/>
    </w:r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tabs>
        <w:tab w:val="center" w:pos="4153"/>
        <w:tab w:val="right" w:pos="8306"/>
      </w:tabs>
      <w:snapToGrid w:val="0"/>
      <w:jc w:val="center"/>
    </w:pPr>
    <w:rPr>
      <w:sz w:val="18"/>
      <w:szCs w:val="18"/>
    </w:rPr>
  </w:style>
  <w:style w:type="table" w:styleId="a8">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uiPriority w:val="99"/>
    <w:rPr>
      <w:rFonts w:ascii="等线" w:eastAsia="等线" w:hAnsi="等线" w:cs="Times New Roman"/>
      <w:kern w:val="2"/>
      <w:sz w:val="18"/>
      <w:szCs w:val="18"/>
    </w:rPr>
  </w:style>
  <w:style w:type="character" w:customStyle="1" w:styleId="a5">
    <w:name w:val="页脚 字符"/>
    <w:basedOn w:val="a0"/>
    <w:link w:val="a4"/>
    <w:uiPriority w:val="99"/>
    <w:rPr>
      <w:rFonts w:ascii="等线" w:eastAsia="等线" w:hAnsi="等线" w:cs="Times New Roman"/>
      <w:kern w:val="2"/>
      <w:sz w:val="18"/>
      <w:szCs w:val="18"/>
    </w:rPr>
  </w:style>
  <w:style w:type="character" w:customStyle="1" w:styleId="15">
    <w:name w:val="15"/>
    <w:basedOn w:val="a0"/>
    <w:rPr>
      <w:rFonts w:ascii="Calibri" w:hAnsi="Calibri" w:cs="Calibri" w:hint="default"/>
    </w:rPr>
  </w:style>
  <w:style w:type="character" w:customStyle="1" w:styleId="16">
    <w:name w:val="16"/>
    <w:basedOn w:val="a0"/>
    <w:rPr>
      <w:rFonts w:ascii="Calibri" w:hAnsi="Calibri" w:cs="Calibri" w:hint="default"/>
    </w:rPr>
  </w:style>
  <w:style w:type="paragraph" w:customStyle="1" w:styleId="TOC1">
    <w:name w:val="TOC 标题1"/>
    <w:basedOn w:val="1"/>
    <w:next w:val="a"/>
    <w:semiHidden/>
    <w:rsid w:val="00B602EE"/>
    <w:pPr>
      <w:widowControl/>
      <w:spacing w:before="240" w:after="0" w:line="256" w:lineRule="auto"/>
      <w:jc w:val="left"/>
      <w:outlineLvl w:val="9"/>
    </w:pPr>
    <w:rPr>
      <w:rFonts w:ascii="等线 Light" w:eastAsia="等线 Light" w:hAnsi="等线 Light"/>
      <w:b w:val="0"/>
      <w:bCs w:val="0"/>
      <w:color w:val="2F5496"/>
      <w:kern w:val="0"/>
      <w:sz w:val="32"/>
      <w:szCs w:val="32"/>
    </w:rPr>
  </w:style>
  <w:style w:type="paragraph" w:customStyle="1" w:styleId="11">
    <w:name w:val="目录 1"/>
    <w:basedOn w:val="a"/>
    <w:next w:val="a"/>
    <w:semiHidden/>
    <w:rsid w:val="00B602EE"/>
  </w:style>
  <w:style w:type="paragraph" w:customStyle="1" w:styleId="2">
    <w:name w:val="目录 2"/>
    <w:basedOn w:val="a"/>
    <w:next w:val="a"/>
    <w:semiHidden/>
    <w:rsid w:val="00B602EE"/>
    <w:pPr>
      <w:spacing w:before="100" w:beforeAutospacing="1" w:after="100" w:afterAutospacing="1"/>
      <w:ind w:leftChars="200" w:left="420"/>
    </w:pPr>
  </w:style>
  <w:style w:type="character" w:styleId="a9">
    <w:name w:val="Hyperlink"/>
    <w:basedOn w:val="a0"/>
    <w:uiPriority w:val="99"/>
    <w:unhideWhenUsed/>
    <w:rsid w:val="00B602EE"/>
    <w:rPr>
      <w:color w:val="0000FF"/>
      <w:u w:val="single"/>
    </w:rPr>
  </w:style>
  <w:style w:type="character" w:customStyle="1" w:styleId="10">
    <w:name w:val="标题 1 字符"/>
    <w:basedOn w:val="a0"/>
    <w:link w:val="1"/>
    <w:uiPriority w:val="9"/>
    <w:rsid w:val="00B602EE"/>
    <w:rPr>
      <w:rFonts w:ascii="等线" w:eastAsia="等线" w:hAnsi="等线" w:cs="Times New Roman"/>
      <w:b/>
      <w:bCs/>
      <w:kern w:val="44"/>
      <w:sz w:val="44"/>
      <w:szCs w:val="44"/>
    </w:rPr>
  </w:style>
  <w:style w:type="paragraph" w:customStyle="1" w:styleId="Default">
    <w:name w:val="Default"/>
    <w:basedOn w:val="a"/>
    <w:rsid w:val="00B602EE"/>
    <w:pPr>
      <w:autoSpaceDE w:val="0"/>
      <w:autoSpaceDN w:val="0"/>
      <w:adjustRightInd w:val="0"/>
      <w:jc w:val="left"/>
    </w:pPr>
    <w:rPr>
      <w:rFonts w:ascii="Calibri" w:hAnsi="Calibri" w:cs="Calibri"/>
      <w:color w:val="000000"/>
      <w:kern w:val="0"/>
      <w:sz w:val="24"/>
      <w:szCs w:val="24"/>
    </w:rPr>
  </w:style>
  <w:style w:type="paragraph" w:styleId="TOC">
    <w:name w:val="TOC Heading"/>
    <w:basedOn w:val="1"/>
    <w:next w:val="a"/>
    <w:uiPriority w:val="39"/>
    <w:unhideWhenUsed/>
    <w:qFormat/>
    <w:rsid w:val="009106F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0">
    <w:name w:val="toc 1"/>
    <w:basedOn w:val="a"/>
    <w:next w:val="a"/>
    <w:autoRedefine/>
    <w:uiPriority w:val="39"/>
    <w:unhideWhenUsed/>
    <w:rsid w:val="0091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49223">
      <w:bodyDiv w:val="1"/>
      <w:marLeft w:val="0"/>
      <w:marRight w:val="0"/>
      <w:marTop w:val="0"/>
      <w:marBottom w:val="0"/>
      <w:divBdr>
        <w:top w:val="none" w:sz="0" w:space="0" w:color="auto"/>
        <w:left w:val="none" w:sz="0" w:space="0" w:color="auto"/>
        <w:bottom w:val="none" w:sz="0" w:space="0" w:color="auto"/>
        <w:right w:val="none" w:sz="0" w:space="0" w:color="auto"/>
      </w:divBdr>
    </w:div>
    <w:div w:id="1436947724">
      <w:bodyDiv w:val="1"/>
      <w:marLeft w:val="0"/>
      <w:marRight w:val="0"/>
      <w:marTop w:val="0"/>
      <w:marBottom w:val="0"/>
      <w:divBdr>
        <w:top w:val="none" w:sz="0" w:space="0" w:color="auto"/>
        <w:left w:val="none" w:sz="0" w:space="0" w:color="auto"/>
        <w:bottom w:val="none" w:sz="0" w:space="0" w:color="auto"/>
        <w:right w:val="none" w:sz="0" w:space="0" w:color="auto"/>
      </w:divBdr>
    </w:div>
    <w:div w:id="1488208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AE4FE-CE71-41D7-98C7-27241A77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2267</Words>
  <Characters>13512</Characters>
  <Application>Microsoft Office Word</Application>
  <DocSecurity>0</DocSecurity>
  <Lines>675</Lines>
  <Paragraphs>563</Paragraphs>
  <ScaleCrop>false</ScaleCrop>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573495379@qq.com</dc:creator>
  <cp:lastModifiedBy>573495379@qq.com</cp:lastModifiedBy>
  <cp:revision>25</cp:revision>
  <cp:lastPrinted>2024-07-17T04:21:00Z</cp:lastPrinted>
  <dcterms:created xsi:type="dcterms:W3CDTF">2024-03-31T08:21:00Z</dcterms:created>
  <dcterms:modified xsi:type="dcterms:W3CDTF">2024-09-14T23:59:00Z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d7ed52c2-7cf9-4f27-a42b-f7e050de1296</vt:lpwstr>
  </property>
  <property fmtid="{D5CDD505-2E9C-101B-9397-08002B2CF9AE}" pid="3" name="KSOProductBuildVer">
    <vt:lpwstr>2052-12.1.0.16388</vt:lpwstr>
  </property>
  <property fmtid="{D5CDD505-2E9C-101B-9397-08002B2CF9AE}" pid="4" name="ICV">
    <vt:lpwstr>DC1278881502452AA28014C97274C8C9_12</vt:lpwstr>
  </property>
</Properties>
</file>