
<file path=[Content_Types].xml><?xml version="1.0" encoding="utf-8"?>
<Types xmlns="http://schemas.openxmlformats.org/package/2006/content-types"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E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/>
        <w:drawing>
          <wp:inline distT="0" distB="0" distL="114300" distR="114300">
            <wp:extent cx="5264785" cy="4599305"/>
            <wp:effectExtent l="0" t="0" r="2540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5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1C9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F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igure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Flow diagram of the selection process of literature.</w:t>
      </w:r>
    </w:p>
    <w:p w14:paraId="649DB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9281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69865" cy="2226310"/>
            <wp:effectExtent l="0" t="0" r="6985" b="254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C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F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igure 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Risk of bias graph for all included studies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</w:p>
    <w:p w14:paraId="20CBA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</w:p>
    <w:p w14:paraId="7B2AF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</w:p>
    <w:p w14:paraId="1E44B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3095625" cy="4962525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85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F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igure 3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Risk of bias summary for all included study.</w:t>
      </w:r>
    </w:p>
    <w:p w14:paraId="2CDE8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</w:p>
    <w:p w14:paraId="11BE3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0D216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5DFE9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0412C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1192B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2788C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2DEB4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675C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a</w:t>
      </w:r>
    </w:p>
    <w:p w14:paraId="5FAA0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E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b</w:t>
      </w:r>
    </w:p>
    <w:p w14:paraId="158D5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3" name="图片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4E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c</w:t>
      </w:r>
    </w:p>
    <w:p w14:paraId="00117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28" name="图片 2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D7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d</w:t>
      </w:r>
    </w:p>
    <w:p w14:paraId="05F32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29" name="图片 2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07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Figure 4 Network evidence plots of efficacy indicators.</w:t>
      </w:r>
    </w:p>
    <w:p w14:paraId="3204F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in the Mini Mental State Examination (MMSE) from baseline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in Clinical Dementia Rating Scale Sum of Boxes (CDR-SB) from baseline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in Alzheimer's Disease Assessment Scale-Cognitive (ADAS-Cog) from baseline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in Alzheimer's Disease Cooperative Study-Activities of Daily Living Scale (ADCS-ADL) from baseline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).</w:t>
      </w:r>
    </w:p>
    <w:p w14:paraId="24FF9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 w14:paraId="2779B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</w:p>
    <w:p w14:paraId="13A0A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9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</w:p>
    <w:p w14:paraId="1E283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3" name="图片 3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74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</w:p>
    <w:p w14:paraId="36A0D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6" name="图片 6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7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</w:t>
      </w:r>
    </w:p>
    <w:p w14:paraId="15347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5" name="图片 5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8B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Figure 5 Network evidence plots of safety indicators.</w:t>
      </w:r>
    </w:p>
    <w:p w14:paraId="3BC54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adverse events (AE)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serious adverse events (SAE)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fall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urinary tract infection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infusion-related reaction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amyloid-related imaging abnormalities with edema or effusions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(ARIA-E)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amyloid-related imaging abnormalities with hemosiderin deposits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(ARIA-H)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).</w:t>
      </w:r>
    </w:p>
    <w:p w14:paraId="73AAF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a</w:t>
      </w:r>
    </w:p>
    <w:p w14:paraId="274F0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30" name="图片 3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8E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</w:p>
    <w:p w14:paraId="1866B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31" name="图片 3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4A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</w:p>
    <w:p w14:paraId="34359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32" name="图片 3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E9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</w:t>
      </w:r>
    </w:p>
    <w:p w14:paraId="78C53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33" name="图片 3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9C8B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Figure 6 Funnel plots of efficacy indicators.</w:t>
      </w:r>
    </w:p>
    <w:p w14:paraId="54C73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in the Mini Mental State Examination (MMSE) from baseline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in Clinical Dementia Rating Scale Sum of Boxes (CDR-SB) from baseline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in Alzheimer's Disease Assessment Scale-Cognitive (ADAS-Cog) from baseline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in Alzheimer's Disease Cooperative Study-Activities of Daily Living Scale (ADCS-ADL) from baseline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).</w:t>
      </w:r>
    </w:p>
    <w:p w14:paraId="6A1E7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</w:p>
    <w:p w14:paraId="55909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4" name="图片 1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F2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</w:p>
    <w:p w14:paraId="0B8B0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5" name="图片 15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C2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</w:p>
    <w:p w14:paraId="7F273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6" name="图片 16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3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47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</w:t>
      </w:r>
    </w:p>
    <w:p w14:paraId="56E10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7" name="图片 17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4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1D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e</w:t>
      </w:r>
    </w:p>
    <w:p w14:paraId="4B4A6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8" name="图片 18" descr="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5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9D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</w:t>
      </w:r>
    </w:p>
    <w:p w14:paraId="7BFB6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9" name="图片 19" descr="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66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g</w:t>
      </w:r>
    </w:p>
    <w:p w14:paraId="1E85D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20" name="图片 20" descr="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7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CB4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Figure 7 Funnel plots of safety indicators.</w:t>
      </w:r>
    </w:p>
    <w:p w14:paraId="553B8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adverse events (AE)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serious adverse events (SAE)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fall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urinary tract infection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infusion-related reaction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amyloid-related imaging abnormalities with edema or effusions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(ARIA-E)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amyloid-related imaging abnormalities with hemosiderin deposits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(ARIA-H)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).</w:t>
      </w:r>
    </w:p>
    <w:p w14:paraId="5B0FB6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WZlNDRiYjdlOTI2ODk3MmE0NWZhNDFhZTAyZDQifQ=="/>
  </w:docVars>
  <w:rsids>
    <w:rsidRoot w:val="50646C61"/>
    <w:rsid w:val="35432D3B"/>
    <w:rsid w:val="4BDE67F0"/>
    <w:rsid w:val="50646C61"/>
    <w:rsid w:val="6F8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tiff"/><Relationship Id="rId8" Type="http://schemas.openxmlformats.org/officeDocument/2006/relationships/image" Target="media/image5.tiff"/><Relationship Id="rId7" Type="http://schemas.openxmlformats.org/officeDocument/2006/relationships/image" Target="media/image4.tif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tiff"/><Relationship Id="rId20" Type="http://schemas.openxmlformats.org/officeDocument/2006/relationships/image" Target="media/image17.tiff"/><Relationship Id="rId2" Type="http://schemas.openxmlformats.org/officeDocument/2006/relationships/settings" Target="settings.xml"/><Relationship Id="rId19" Type="http://schemas.openxmlformats.org/officeDocument/2006/relationships/image" Target="media/image16.tiff"/><Relationship Id="rId18" Type="http://schemas.openxmlformats.org/officeDocument/2006/relationships/image" Target="media/image15.tiff"/><Relationship Id="rId17" Type="http://schemas.openxmlformats.org/officeDocument/2006/relationships/image" Target="media/image14.tiff"/><Relationship Id="rId16" Type="http://schemas.openxmlformats.org/officeDocument/2006/relationships/image" Target="media/image13.tiff"/><Relationship Id="rId15" Type="http://schemas.openxmlformats.org/officeDocument/2006/relationships/image" Target="media/image12.tiff"/><Relationship Id="rId14" Type="http://schemas.openxmlformats.org/officeDocument/2006/relationships/image" Target="media/image11.tiff"/><Relationship Id="rId13" Type="http://schemas.openxmlformats.org/officeDocument/2006/relationships/image" Target="media/image10.tiff"/><Relationship Id="rId12" Type="http://schemas.openxmlformats.org/officeDocument/2006/relationships/image" Target="media/image9.tiff"/><Relationship Id="rId11" Type="http://schemas.openxmlformats.org/officeDocument/2006/relationships/image" Target="media/image8.tiff"/><Relationship Id="rId10" Type="http://schemas.openxmlformats.org/officeDocument/2006/relationships/image" Target="media/image7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245</Words>
  <Characters>1429</Characters>
  <Lines>0</Lines>
  <Paragraphs>0</Paragraphs>
  <TotalTime>8</TotalTime>
  <ScaleCrop>false</ScaleCrop>
  <LinksUpToDate>false</LinksUpToDate>
  <CharactersWithSpaces>1644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2024-05-15T03:33:00Z</dcterms:created>
  <dc:creator>蔡wtt</dc:creator>
  <cp:lastModifiedBy>蔡wtt</cp:lastModifiedBy>
  <dcterms:modified xsi:type="dcterms:W3CDTF">2024-11-25T06:44:34Z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94015E7189DD41048ABF6209A4416263_11</vt:lpwstr>
  </property>
</Properties>
</file>