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097A7" w14:textId="3A8930B0" w:rsidR="004444AF" w:rsidRPr="003556DB" w:rsidRDefault="003556DB" w:rsidP="003556DB">
      <w:pPr>
        <w:spacing w:line="480" w:lineRule="auto"/>
        <w:jc w:val="center"/>
        <w:rPr>
          <w:b/>
          <w:bCs/>
          <w:sz w:val="32"/>
          <w:szCs w:val="32"/>
        </w:rPr>
      </w:pPr>
      <w:r w:rsidRPr="003556DB">
        <w:rPr>
          <w:b/>
          <w:bCs/>
          <w:sz w:val="32"/>
          <w:szCs w:val="32"/>
        </w:rPr>
        <w:t>Supplementary material</w:t>
      </w:r>
    </w:p>
    <w:p w14:paraId="01F24E0E" w14:textId="13E99172" w:rsidR="00096154" w:rsidRDefault="00096154" w:rsidP="004444AF">
      <w:pPr>
        <w:spacing w:line="480" w:lineRule="auto"/>
      </w:pPr>
      <w:r>
        <w:rPr>
          <w:noProof/>
          <w:lang w:val="es-MX" w:eastAsia="es-MX"/>
        </w:rPr>
        <w:drawing>
          <wp:anchor distT="0" distB="0" distL="114300" distR="114300" simplePos="0" relativeHeight="251658240" behindDoc="0" locked="0" layoutInCell="1" allowOverlap="1" wp14:anchorId="606976C1" wp14:editId="3B9FD047">
            <wp:simplePos x="0" y="0"/>
            <wp:positionH relativeFrom="column">
              <wp:posOffset>-6985</wp:posOffset>
            </wp:positionH>
            <wp:positionV relativeFrom="paragraph">
              <wp:posOffset>402150</wp:posOffset>
            </wp:positionV>
            <wp:extent cx="6074158" cy="3763108"/>
            <wp:effectExtent l="0" t="0" r="0" b="0"/>
            <wp:wrapNone/>
            <wp:docPr id="4011905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4158" cy="3763108"/>
                    </a:xfrm>
                    <a:prstGeom prst="rect">
                      <a:avLst/>
                    </a:prstGeom>
                    <a:noFill/>
                  </pic:spPr>
                </pic:pic>
              </a:graphicData>
            </a:graphic>
          </wp:anchor>
        </w:drawing>
      </w:r>
    </w:p>
    <w:p w14:paraId="3CE7F3C6" w14:textId="77777777" w:rsidR="00096154" w:rsidRDefault="00096154" w:rsidP="004444AF">
      <w:pPr>
        <w:spacing w:line="480" w:lineRule="auto"/>
      </w:pPr>
    </w:p>
    <w:p w14:paraId="2701F1B0" w14:textId="77777777" w:rsidR="00096154" w:rsidRDefault="00096154" w:rsidP="004444AF">
      <w:pPr>
        <w:spacing w:line="480" w:lineRule="auto"/>
      </w:pPr>
    </w:p>
    <w:p w14:paraId="2798E5E2" w14:textId="77777777" w:rsidR="00096154" w:rsidRDefault="00096154" w:rsidP="004444AF">
      <w:pPr>
        <w:spacing w:line="480" w:lineRule="auto"/>
      </w:pPr>
    </w:p>
    <w:p w14:paraId="3ABE5643" w14:textId="77777777" w:rsidR="00096154" w:rsidRDefault="00096154" w:rsidP="004444AF">
      <w:pPr>
        <w:spacing w:line="480" w:lineRule="auto"/>
      </w:pPr>
    </w:p>
    <w:p w14:paraId="25D8DFA5" w14:textId="77777777" w:rsidR="00096154" w:rsidRDefault="00096154" w:rsidP="004444AF">
      <w:pPr>
        <w:spacing w:line="480" w:lineRule="auto"/>
      </w:pPr>
    </w:p>
    <w:p w14:paraId="3E9EDE93" w14:textId="77777777" w:rsidR="00096154" w:rsidRDefault="00096154" w:rsidP="004444AF">
      <w:pPr>
        <w:spacing w:line="480" w:lineRule="auto"/>
      </w:pPr>
    </w:p>
    <w:p w14:paraId="37B68AA2" w14:textId="77777777" w:rsidR="00096154" w:rsidRDefault="00096154" w:rsidP="004444AF">
      <w:pPr>
        <w:spacing w:line="480" w:lineRule="auto"/>
      </w:pPr>
    </w:p>
    <w:p w14:paraId="6F457840" w14:textId="77777777" w:rsidR="00096154" w:rsidRDefault="00096154" w:rsidP="004444AF">
      <w:pPr>
        <w:spacing w:line="480" w:lineRule="auto"/>
      </w:pPr>
    </w:p>
    <w:p w14:paraId="7AA9D4DA" w14:textId="6F79DE56" w:rsidR="00096154" w:rsidRPr="003556DB" w:rsidRDefault="003556DB" w:rsidP="003556DB">
      <w:r w:rsidRPr="00582C72">
        <w:rPr>
          <w:b/>
          <w:bCs/>
          <w:lang w:val="en-GB"/>
        </w:rPr>
        <w:t>Fig</w:t>
      </w:r>
      <w:r>
        <w:rPr>
          <w:b/>
          <w:bCs/>
          <w:lang w:val="en-GB"/>
        </w:rPr>
        <w:t>ure S1:</w:t>
      </w:r>
      <w:r w:rsidRPr="00582C72">
        <w:rPr>
          <w:b/>
          <w:bCs/>
          <w:lang w:val="en-GB"/>
        </w:rPr>
        <w:t xml:space="preserve"> </w:t>
      </w:r>
      <w:r w:rsidRPr="003556DB">
        <w:t xml:space="preserve">Gene ontology (GO) of immunoprecipitated proteins using </w:t>
      </w:r>
      <w:r w:rsidRPr="003556DB">
        <w:rPr>
          <w:rFonts w:cs="Times New Roman"/>
        </w:rPr>
        <w:t>α</w:t>
      </w:r>
      <w:r w:rsidRPr="003556DB">
        <w:t>-EhVps35</w:t>
      </w:r>
      <w:r w:rsidRPr="003556DB">
        <w:t xml:space="preserve"> </w:t>
      </w:r>
      <w:r w:rsidRPr="003556DB">
        <w:t>antibody, were carried out using the GeneOntology database</w:t>
      </w:r>
      <w:r w:rsidRPr="003556DB">
        <w:t xml:space="preserve"> </w:t>
      </w:r>
      <w:r w:rsidRPr="003556DB">
        <w:t>(http://geneontology.org/). GO analysis allows the association of a given gene list with specific functional annotations, which are further divided into functional clusters listed according to an enrichment P-value. The 10 most significant enriched GO terms in biological process, molecular function and cellular component branches are presented. All the adjusted statistically significant P-values of the terms were negative 10-base log normalized.</w:t>
      </w:r>
    </w:p>
    <w:p w14:paraId="1DA05D03" w14:textId="77777777" w:rsidR="00096154" w:rsidRDefault="00096154" w:rsidP="003556DB"/>
    <w:p w14:paraId="6CA984A6" w14:textId="77777777" w:rsidR="00096154" w:rsidRDefault="00096154" w:rsidP="003556DB"/>
    <w:p w14:paraId="0731591F" w14:textId="77777777" w:rsidR="00096154" w:rsidRDefault="00096154" w:rsidP="004444AF">
      <w:pPr>
        <w:spacing w:line="480" w:lineRule="auto"/>
      </w:pPr>
    </w:p>
    <w:p w14:paraId="01418315" w14:textId="77777777" w:rsidR="00096154" w:rsidRDefault="00096154" w:rsidP="004444AF">
      <w:pPr>
        <w:spacing w:line="480" w:lineRule="auto"/>
      </w:pPr>
    </w:p>
    <w:p w14:paraId="623AE174" w14:textId="77777777" w:rsidR="00096154" w:rsidRDefault="00096154" w:rsidP="004444AF">
      <w:pPr>
        <w:spacing w:line="480" w:lineRule="auto"/>
      </w:pPr>
    </w:p>
    <w:p w14:paraId="6AFC7332" w14:textId="77777777" w:rsidR="00096154" w:rsidRDefault="00096154" w:rsidP="004444AF">
      <w:pPr>
        <w:spacing w:line="480" w:lineRule="auto"/>
      </w:pPr>
    </w:p>
    <w:tbl>
      <w:tblPr>
        <w:tblStyle w:val="Tabladecuadrcula2"/>
        <w:tblpPr w:leftFromText="141" w:rightFromText="141" w:vertAnchor="page" w:horzAnchor="margin" w:tblpY="1773"/>
        <w:tblW w:w="0" w:type="auto"/>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4368"/>
        <w:gridCol w:w="2763"/>
      </w:tblGrid>
      <w:tr w:rsidR="00096154" w:rsidRPr="000A1A5A" w14:paraId="65340BFF" w14:textId="77777777" w:rsidTr="00096154">
        <w:trPr>
          <w:cnfStyle w:val="100000000000" w:firstRow="1" w:lastRow="0" w:firstColumn="0" w:lastColumn="0" w:oddVBand="0" w:evenVBand="0" w:oddHBand="0"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gridSpan w:val="2"/>
            <w:tcBorders>
              <w:top w:val="none" w:sz="0" w:space="0" w:color="auto"/>
              <w:bottom w:val="none" w:sz="0" w:space="0" w:color="auto"/>
            </w:tcBorders>
            <w:noWrap/>
            <w:hideMark/>
          </w:tcPr>
          <w:p w14:paraId="7B0E0DCB" w14:textId="4682E7AA" w:rsidR="00096154" w:rsidRPr="008A029E" w:rsidRDefault="00096154" w:rsidP="00096154">
            <w:pPr>
              <w:rPr>
                <w:rFonts w:cs="Times New Roman"/>
                <w:lang w:val="en-GB"/>
                <w14:ligatures w14:val="none"/>
              </w:rPr>
            </w:pPr>
            <w:r w:rsidRPr="008A029E">
              <w:rPr>
                <w:rFonts w:cs="Times New Roman"/>
                <w:lang w:val="en-GB"/>
                <w14:ligatures w14:val="none"/>
              </w:rPr>
              <w:t xml:space="preserve">Table </w:t>
            </w:r>
            <w:r w:rsidR="00064B9E">
              <w:rPr>
                <w:rFonts w:cs="Times New Roman"/>
                <w:lang w:val="en-GB"/>
                <w14:ligatures w14:val="none"/>
              </w:rPr>
              <w:t>S</w:t>
            </w:r>
            <w:r w:rsidRPr="008A029E">
              <w:rPr>
                <w:rFonts w:cs="Times New Roman"/>
                <w:lang w:val="en-GB"/>
                <w14:ligatures w14:val="none"/>
              </w:rPr>
              <w:t xml:space="preserve">1. Proteins of vesicular trafficking. </w:t>
            </w:r>
          </w:p>
        </w:tc>
      </w:tr>
      <w:tr w:rsidR="00096154" w:rsidRPr="004000E7" w14:paraId="77A14C9A" w14:textId="77777777" w:rsidTr="0009615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shd w:val="clear" w:color="auto" w:fill="F2F2F2" w:themeFill="background1" w:themeFillShade="F2"/>
            <w:noWrap/>
            <w:hideMark/>
          </w:tcPr>
          <w:p w14:paraId="18BD1B2B" w14:textId="77777777" w:rsidR="00096154" w:rsidRPr="004000E7" w:rsidRDefault="00096154" w:rsidP="00096154">
            <w:pPr>
              <w:rPr>
                <w:rFonts w:cs="Times New Roman"/>
                <w:lang w:val="en-GB"/>
                <w14:ligatures w14:val="none"/>
              </w:rPr>
            </w:pPr>
            <w:r w:rsidRPr="004000E7">
              <w:rPr>
                <w:rFonts w:cs="Times New Roman"/>
                <w:lang w:val="en-GB"/>
                <w14:ligatures w14:val="none"/>
              </w:rPr>
              <w:t>Protein</w:t>
            </w:r>
          </w:p>
        </w:tc>
        <w:tc>
          <w:tcPr>
            <w:tcW w:w="0" w:type="auto"/>
            <w:tcBorders>
              <w:top w:val="single" w:sz="4" w:space="0" w:color="auto"/>
              <w:left w:val="nil"/>
              <w:bottom w:val="single" w:sz="4" w:space="0" w:color="auto"/>
            </w:tcBorders>
            <w:shd w:val="clear" w:color="auto" w:fill="F2F2F2" w:themeFill="background1" w:themeFillShade="F2"/>
            <w:hideMark/>
          </w:tcPr>
          <w:p w14:paraId="29C7F8D2" w14:textId="77777777" w:rsidR="00096154" w:rsidRPr="004000E7" w:rsidRDefault="00096154" w:rsidP="00096154">
            <w:pPr>
              <w:jc w:val="center"/>
              <w:cnfStyle w:val="000000100000" w:firstRow="0" w:lastRow="0" w:firstColumn="0" w:lastColumn="0" w:oddVBand="0" w:evenVBand="0" w:oddHBand="1" w:evenHBand="0" w:firstRowFirstColumn="0" w:firstRowLastColumn="0" w:lastRowFirstColumn="0" w:lastRowLastColumn="0"/>
              <w:rPr>
                <w:rFonts w:cs="Times New Roman"/>
                <w:b/>
                <w:bCs/>
                <w:lang w:val="en-GB"/>
                <w14:ligatures w14:val="none"/>
              </w:rPr>
            </w:pPr>
            <w:r w:rsidRPr="004000E7">
              <w:rPr>
                <w:rFonts w:cs="Times New Roman"/>
                <w:b/>
                <w:bCs/>
                <w:lang w:val="en-GB"/>
                <w14:ligatures w14:val="none"/>
              </w:rPr>
              <w:t>Access number </w:t>
            </w:r>
          </w:p>
        </w:tc>
      </w:tr>
      <w:tr w:rsidR="00096154" w:rsidRPr="000A1A5A" w14:paraId="38FDA65C" w14:textId="77777777" w:rsidTr="00096154">
        <w:trPr>
          <w:cantSplit/>
          <w:trHeight w:val="2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0204B89E" w14:textId="77777777" w:rsidR="00096154" w:rsidRPr="000A1A5A" w:rsidRDefault="00096154" w:rsidP="00096154">
            <w:pPr>
              <w:rPr>
                <w:rFonts w:cs="Times New Roman"/>
                <w:b w:val="0"/>
                <w:bCs w:val="0"/>
                <w:lang w:val="en-GB"/>
                <w14:ligatures w14:val="none"/>
              </w:rPr>
            </w:pPr>
            <w:r w:rsidRPr="000A1A5A">
              <w:rPr>
                <w:rFonts w:cs="Times New Roman"/>
                <w:b w:val="0"/>
                <w:bCs w:val="0"/>
                <w:lang w:val="en-GB"/>
                <w14:ligatures w14:val="none"/>
              </w:rPr>
              <w:t>AP-1 complex subunit mu 2</w:t>
            </w:r>
          </w:p>
        </w:tc>
        <w:tc>
          <w:tcPr>
            <w:tcW w:w="0" w:type="auto"/>
            <w:tcBorders>
              <w:top w:val="single" w:sz="4" w:space="0" w:color="auto"/>
            </w:tcBorders>
            <w:hideMark/>
          </w:tcPr>
          <w:p w14:paraId="0A2B44DE" w14:textId="77777777" w:rsidR="00096154" w:rsidRPr="000A1A5A" w:rsidRDefault="00096154" w:rsidP="00096154">
            <w:pPr>
              <w:jc w:val="center"/>
              <w:cnfStyle w:val="000000000000" w:firstRow="0" w:lastRow="0" w:firstColumn="0" w:lastColumn="0" w:oddVBand="0" w:evenVBand="0" w:oddHBand="0" w:evenHBand="0" w:firstRowFirstColumn="0" w:firstRowLastColumn="0" w:lastRowFirstColumn="0" w:lastRowLastColumn="0"/>
              <w:rPr>
                <w:rFonts w:cs="Times New Roman"/>
                <w:lang w:val="en-GB"/>
                <w14:ligatures w14:val="none"/>
              </w:rPr>
            </w:pPr>
            <w:r w:rsidRPr="000A1A5A">
              <w:rPr>
                <w:rFonts w:cs="Times New Roman"/>
                <w:lang w:val="en-GB"/>
                <w14:ligatures w14:val="none"/>
              </w:rPr>
              <w:t>EHI_089880</w:t>
            </w:r>
          </w:p>
        </w:tc>
      </w:tr>
      <w:tr w:rsidR="00096154" w:rsidRPr="000A1A5A" w14:paraId="32AD93EF" w14:textId="77777777" w:rsidTr="0009615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14:paraId="75E3DA3F" w14:textId="77777777" w:rsidR="00096154" w:rsidRPr="000A1A5A" w:rsidRDefault="00096154" w:rsidP="00096154">
            <w:pPr>
              <w:rPr>
                <w:rFonts w:cs="Times New Roman"/>
                <w:b w:val="0"/>
                <w:bCs w:val="0"/>
                <w:lang w:val="en-GB"/>
                <w14:ligatures w14:val="none"/>
              </w:rPr>
            </w:pPr>
            <w:r w:rsidRPr="000A1A5A">
              <w:rPr>
                <w:rFonts w:cs="Times New Roman"/>
                <w:b w:val="0"/>
                <w:bCs w:val="0"/>
                <w:lang w:val="en-GB"/>
                <w14:ligatures w14:val="none"/>
              </w:rPr>
              <w:t>AP-2 complex subunit mu</w:t>
            </w:r>
          </w:p>
        </w:tc>
        <w:tc>
          <w:tcPr>
            <w:tcW w:w="0" w:type="auto"/>
            <w:shd w:val="clear" w:color="auto" w:fill="FFFFFF" w:themeFill="background1"/>
            <w:noWrap/>
            <w:hideMark/>
          </w:tcPr>
          <w:p w14:paraId="413894B4" w14:textId="77777777" w:rsidR="00096154" w:rsidRPr="000A1A5A" w:rsidRDefault="00096154" w:rsidP="00096154">
            <w:pPr>
              <w:jc w:val="center"/>
              <w:cnfStyle w:val="000000100000" w:firstRow="0" w:lastRow="0" w:firstColumn="0" w:lastColumn="0" w:oddVBand="0" w:evenVBand="0" w:oddHBand="1" w:evenHBand="0" w:firstRowFirstColumn="0" w:firstRowLastColumn="0" w:lastRowFirstColumn="0" w:lastRowLastColumn="0"/>
              <w:rPr>
                <w:rFonts w:cs="Times New Roman"/>
                <w:lang w:val="en-GB"/>
                <w14:ligatures w14:val="none"/>
              </w:rPr>
            </w:pPr>
            <w:r w:rsidRPr="000A1A5A">
              <w:rPr>
                <w:rFonts w:cs="Times New Roman"/>
                <w:lang w:val="en-GB"/>
                <w14:ligatures w14:val="none"/>
              </w:rPr>
              <w:t>EHI_124560</w:t>
            </w:r>
          </w:p>
        </w:tc>
      </w:tr>
      <w:tr w:rsidR="00096154" w:rsidRPr="000A1A5A" w14:paraId="4A3A7ED5" w14:textId="77777777" w:rsidTr="00096154">
        <w:trPr>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14:paraId="481109CC" w14:textId="77777777" w:rsidR="00096154" w:rsidRPr="000A1A5A" w:rsidRDefault="00096154" w:rsidP="00096154">
            <w:pPr>
              <w:rPr>
                <w:rFonts w:cs="Times New Roman"/>
                <w:b w:val="0"/>
                <w:bCs w:val="0"/>
                <w:lang w:val="en-GB"/>
                <w14:ligatures w14:val="none"/>
              </w:rPr>
            </w:pPr>
            <w:r w:rsidRPr="000A1A5A">
              <w:rPr>
                <w:rFonts w:cs="Times New Roman"/>
                <w:b w:val="0"/>
                <w:bCs w:val="0"/>
                <w:lang w:val="en-GB"/>
                <w14:ligatures w14:val="none"/>
              </w:rPr>
              <w:t>Vacuolar protein sorting-associated protein</w:t>
            </w:r>
          </w:p>
        </w:tc>
        <w:tc>
          <w:tcPr>
            <w:tcW w:w="0" w:type="auto"/>
            <w:shd w:val="clear" w:color="auto" w:fill="FFFFFF" w:themeFill="background1"/>
            <w:noWrap/>
            <w:hideMark/>
          </w:tcPr>
          <w:p w14:paraId="50B1A602" w14:textId="77777777" w:rsidR="00096154" w:rsidRPr="000A1A5A" w:rsidRDefault="00096154" w:rsidP="00096154">
            <w:pPr>
              <w:jc w:val="center"/>
              <w:cnfStyle w:val="000000000000" w:firstRow="0" w:lastRow="0" w:firstColumn="0" w:lastColumn="0" w:oddVBand="0" w:evenVBand="0" w:oddHBand="0" w:evenHBand="0" w:firstRowFirstColumn="0" w:firstRowLastColumn="0" w:lastRowFirstColumn="0" w:lastRowLastColumn="0"/>
              <w:rPr>
                <w:rFonts w:cs="Times New Roman"/>
                <w:lang w:val="en-GB"/>
                <w14:ligatures w14:val="none"/>
              </w:rPr>
            </w:pPr>
            <w:r w:rsidRPr="000A1A5A">
              <w:rPr>
                <w:rFonts w:cs="Times New Roman"/>
                <w:lang w:val="en-GB"/>
                <w14:ligatures w14:val="none"/>
              </w:rPr>
              <w:t>EHI_012580</w:t>
            </w:r>
          </w:p>
        </w:tc>
      </w:tr>
      <w:tr w:rsidR="00096154" w:rsidRPr="000A1A5A" w14:paraId="17BCB637" w14:textId="77777777" w:rsidTr="0009615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14:paraId="41207EA1" w14:textId="77777777" w:rsidR="00096154" w:rsidRPr="000A1A5A" w:rsidRDefault="00096154" w:rsidP="00096154">
            <w:pPr>
              <w:rPr>
                <w:rFonts w:cs="Times New Roman"/>
                <w:b w:val="0"/>
                <w:bCs w:val="0"/>
                <w:lang w:val="en-GB"/>
                <w14:ligatures w14:val="none"/>
              </w:rPr>
            </w:pPr>
            <w:r w:rsidRPr="000A1A5A">
              <w:rPr>
                <w:rFonts w:cs="Times New Roman"/>
                <w:b w:val="0"/>
                <w:bCs w:val="0"/>
                <w:lang w:val="en-GB"/>
                <w14:ligatures w14:val="none"/>
              </w:rPr>
              <w:t>Rab5</w:t>
            </w:r>
          </w:p>
        </w:tc>
        <w:tc>
          <w:tcPr>
            <w:tcW w:w="0" w:type="auto"/>
            <w:shd w:val="clear" w:color="auto" w:fill="FFFFFF" w:themeFill="background1"/>
            <w:noWrap/>
            <w:hideMark/>
          </w:tcPr>
          <w:p w14:paraId="16A6CABF" w14:textId="77777777" w:rsidR="00096154" w:rsidRPr="000A1A5A" w:rsidRDefault="00096154" w:rsidP="00096154">
            <w:pPr>
              <w:jc w:val="center"/>
              <w:cnfStyle w:val="000000100000" w:firstRow="0" w:lastRow="0" w:firstColumn="0" w:lastColumn="0" w:oddVBand="0" w:evenVBand="0" w:oddHBand="1" w:evenHBand="0" w:firstRowFirstColumn="0" w:firstRowLastColumn="0" w:lastRowFirstColumn="0" w:lastRowLastColumn="0"/>
              <w:rPr>
                <w:rFonts w:cs="Times New Roman"/>
                <w:lang w:val="en-GB"/>
                <w14:ligatures w14:val="none"/>
              </w:rPr>
            </w:pPr>
            <w:r w:rsidRPr="000A1A5A">
              <w:rPr>
                <w:rFonts w:cs="Times New Roman"/>
                <w:lang w:val="en-GB"/>
                <w14:ligatures w14:val="none"/>
              </w:rPr>
              <w:t>EHI_026420</w:t>
            </w:r>
          </w:p>
        </w:tc>
      </w:tr>
      <w:tr w:rsidR="00096154" w:rsidRPr="000A1A5A" w14:paraId="63AE0F91" w14:textId="77777777" w:rsidTr="00096154">
        <w:trPr>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14:paraId="3DA711A1" w14:textId="77777777" w:rsidR="00096154" w:rsidRPr="000A1A5A" w:rsidRDefault="00096154" w:rsidP="00096154">
            <w:pPr>
              <w:rPr>
                <w:rFonts w:cs="Times New Roman"/>
                <w:b w:val="0"/>
                <w:bCs w:val="0"/>
                <w:lang w:val="en-GB"/>
                <w14:ligatures w14:val="none"/>
              </w:rPr>
            </w:pPr>
            <w:r w:rsidRPr="000A1A5A">
              <w:rPr>
                <w:rFonts w:cs="Times New Roman"/>
                <w:b w:val="0"/>
                <w:bCs w:val="0"/>
                <w:lang w:val="en-GB"/>
                <w14:ligatures w14:val="none"/>
              </w:rPr>
              <w:t>Rab11D</w:t>
            </w:r>
          </w:p>
        </w:tc>
        <w:tc>
          <w:tcPr>
            <w:tcW w:w="0" w:type="auto"/>
            <w:shd w:val="clear" w:color="auto" w:fill="FFFFFF" w:themeFill="background1"/>
            <w:noWrap/>
            <w:hideMark/>
          </w:tcPr>
          <w:p w14:paraId="4D5C296D" w14:textId="77777777" w:rsidR="00096154" w:rsidRPr="000A1A5A" w:rsidRDefault="00096154" w:rsidP="00096154">
            <w:pPr>
              <w:jc w:val="center"/>
              <w:cnfStyle w:val="000000000000" w:firstRow="0" w:lastRow="0" w:firstColumn="0" w:lastColumn="0" w:oddVBand="0" w:evenVBand="0" w:oddHBand="0" w:evenHBand="0" w:firstRowFirstColumn="0" w:firstRowLastColumn="0" w:lastRowFirstColumn="0" w:lastRowLastColumn="0"/>
              <w:rPr>
                <w:rFonts w:cs="Times New Roman"/>
                <w:lang w:val="en-GB"/>
                <w14:ligatures w14:val="none"/>
              </w:rPr>
            </w:pPr>
            <w:r w:rsidRPr="000A1A5A">
              <w:rPr>
                <w:rFonts w:cs="Times New Roman"/>
                <w:lang w:val="en-GB"/>
                <w14:ligatures w14:val="none"/>
              </w:rPr>
              <w:t>EHI_056100</w:t>
            </w:r>
          </w:p>
        </w:tc>
      </w:tr>
      <w:tr w:rsidR="00096154" w:rsidRPr="000A1A5A" w14:paraId="0A7AC49D" w14:textId="77777777" w:rsidTr="0009615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14:paraId="279806C4" w14:textId="77777777" w:rsidR="00096154" w:rsidRPr="000A1A5A" w:rsidRDefault="00096154" w:rsidP="00096154">
            <w:pPr>
              <w:rPr>
                <w:rFonts w:cs="Times New Roman"/>
                <w:b w:val="0"/>
                <w:bCs w:val="0"/>
                <w:lang w:val="en-GB"/>
                <w14:ligatures w14:val="none"/>
              </w:rPr>
            </w:pPr>
            <w:r w:rsidRPr="000A1A5A">
              <w:rPr>
                <w:rFonts w:cs="Times New Roman"/>
                <w:b w:val="0"/>
                <w:bCs w:val="0"/>
                <w:lang w:val="en-GB"/>
                <w14:ligatures w14:val="none"/>
              </w:rPr>
              <w:t>Rab2C</w:t>
            </w:r>
          </w:p>
        </w:tc>
        <w:tc>
          <w:tcPr>
            <w:tcW w:w="0" w:type="auto"/>
            <w:shd w:val="clear" w:color="auto" w:fill="FFFFFF" w:themeFill="background1"/>
            <w:noWrap/>
            <w:hideMark/>
          </w:tcPr>
          <w:p w14:paraId="0E4865EC" w14:textId="77777777" w:rsidR="00096154" w:rsidRPr="000A1A5A" w:rsidRDefault="00096154" w:rsidP="00096154">
            <w:pPr>
              <w:jc w:val="center"/>
              <w:cnfStyle w:val="000000100000" w:firstRow="0" w:lastRow="0" w:firstColumn="0" w:lastColumn="0" w:oddVBand="0" w:evenVBand="0" w:oddHBand="1" w:evenHBand="0" w:firstRowFirstColumn="0" w:firstRowLastColumn="0" w:lastRowFirstColumn="0" w:lastRowLastColumn="0"/>
              <w:rPr>
                <w:rFonts w:cs="Times New Roman"/>
                <w:lang w:val="en-GB"/>
                <w14:ligatures w14:val="none"/>
              </w:rPr>
            </w:pPr>
            <w:r w:rsidRPr="000A1A5A">
              <w:rPr>
                <w:rFonts w:cs="Times New Roman"/>
                <w:lang w:val="en-GB"/>
                <w14:ligatures w14:val="none"/>
              </w:rPr>
              <w:t>EHI_067850</w:t>
            </w:r>
          </w:p>
        </w:tc>
      </w:tr>
      <w:tr w:rsidR="00096154" w:rsidRPr="000A1A5A" w14:paraId="76593D24" w14:textId="77777777" w:rsidTr="00096154">
        <w:trPr>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14:paraId="22D55F27" w14:textId="77777777" w:rsidR="00096154" w:rsidRPr="000A1A5A" w:rsidRDefault="00096154" w:rsidP="00096154">
            <w:pPr>
              <w:rPr>
                <w:rFonts w:cs="Times New Roman"/>
                <w:b w:val="0"/>
                <w:bCs w:val="0"/>
                <w:lang w:val="en-GB"/>
                <w14:ligatures w14:val="none"/>
              </w:rPr>
            </w:pPr>
            <w:r w:rsidRPr="000A1A5A">
              <w:rPr>
                <w:rFonts w:cs="Times New Roman"/>
                <w:b w:val="0"/>
                <w:bCs w:val="0"/>
                <w:lang w:val="en-GB"/>
                <w14:ligatures w14:val="none"/>
              </w:rPr>
              <w:t>Rab7B</w:t>
            </w:r>
          </w:p>
        </w:tc>
        <w:tc>
          <w:tcPr>
            <w:tcW w:w="0" w:type="auto"/>
            <w:shd w:val="clear" w:color="auto" w:fill="FFFFFF" w:themeFill="background1"/>
            <w:noWrap/>
            <w:hideMark/>
          </w:tcPr>
          <w:p w14:paraId="6EB023C5" w14:textId="77777777" w:rsidR="00096154" w:rsidRPr="000A1A5A" w:rsidRDefault="00096154" w:rsidP="00096154">
            <w:pPr>
              <w:jc w:val="center"/>
              <w:cnfStyle w:val="000000000000" w:firstRow="0" w:lastRow="0" w:firstColumn="0" w:lastColumn="0" w:oddVBand="0" w:evenVBand="0" w:oddHBand="0" w:evenHBand="0" w:firstRowFirstColumn="0" w:firstRowLastColumn="0" w:lastRowFirstColumn="0" w:lastRowLastColumn="0"/>
              <w:rPr>
                <w:rFonts w:cs="Times New Roman"/>
                <w:lang w:val="en-GB"/>
                <w14:ligatures w14:val="none"/>
              </w:rPr>
            </w:pPr>
            <w:r w:rsidRPr="000A1A5A">
              <w:rPr>
                <w:rFonts w:cs="Times New Roman"/>
                <w:lang w:val="en-GB"/>
                <w14:ligatures w14:val="none"/>
              </w:rPr>
              <w:t>EHI_081330</w:t>
            </w:r>
          </w:p>
        </w:tc>
      </w:tr>
      <w:tr w:rsidR="00096154" w:rsidRPr="000A1A5A" w14:paraId="4044C455" w14:textId="77777777" w:rsidTr="0009615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14:paraId="588B8297" w14:textId="77777777" w:rsidR="00096154" w:rsidRPr="000A1A5A" w:rsidRDefault="00096154" w:rsidP="00096154">
            <w:pPr>
              <w:rPr>
                <w:rFonts w:cs="Times New Roman"/>
                <w:b w:val="0"/>
                <w:bCs w:val="0"/>
                <w:lang w:val="en-GB"/>
                <w14:ligatures w14:val="none"/>
              </w:rPr>
            </w:pPr>
            <w:r w:rsidRPr="000A1A5A">
              <w:rPr>
                <w:rFonts w:cs="Times New Roman"/>
                <w:b w:val="0"/>
                <w:bCs w:val="0"/>
                <w:lang w:val="en-GB"/>
                <w14:ligatures w14:val="none"/>
              </w:rPr>
              <w:t>RabC1</w:t>
            </w:r>
          </w:p>
        </w:tc>
        <w:tc>
          <w:tcPr>
            <w:tcW w:w="0" w:type="auto"/>
            <w:shd w:val="clear" w:color="auto" w:fill="FFFFFF" w:themeFill="background1"/>
            <w:noWrap/>
            <w:hideMark/>
          </w:tcPr>
          <w:p w14:paraId="7B1DC613" w14:textId="77777777" w:rsidR="00096154" w:rsidRPr="000A1A5A" w:rsidRDefault="00096154" w:rsidP="00096154">
            <w:pPr>
              <w:jc w:val="center"/>
              <w:cnfStyle w:val="000000100000" w:firstRow="0" w:lastRow="0" w:firstColumn="0" w:lastColumn="0" w:oddVBand="0" w:evenVBand="0" w:oddHBand="1" w:evenHBand="0" w:firstRowFirstColumn="0" w:firstRowLastColumn="0" w:lastRowFirstColumn="0" w:lastRowLastColumn="0"/>
              <w:rPr>
                <w:rFonts w:cs="Times New Roman"/>
                <w:lang w:val="en-GB"/>
                <w14:ligatures w14:val="none"/>
              </w:rPr>
            </w:pPr>
            <w:r w:rsidRPr="000A1A5A">
              <w:rPr>
                <w:rFonts w:cs="Times New Roman"/>
                <w:lang w:val="en-GB"/>
                <w14:ligatures w14:val="none"/>
              </w:rPr>
              <w:t>EHI_153690</w:t>
            </w:r>
          </w:p>
        </w:tc>
      </w:tr>
      <w:tr w:rsidR="00096154" w:rsidRPr="000A1A5A" w14:paraId="14D87369" w14:textId="77777777" w:rsidTr="00096154">
        <w:trPr>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14:paraId="292CCD6B" w14:textId="77777777" w:rsidR="00096154" w:rsidRPr="000A1A5A" w:rsidRDefault="00096154" w:rsidP="00096154">
            <w:pPr>
              <w:rPr>
                <w:rFonts w:cs="Times New Roman"/>
                <w:b w:val="0"/>
                <w:bCs w:val="0"/>
                <w:lang w:val="en-GB"/>
                <w14:ligatures w14:val="none"/>
              </w:rPr>
            </w:pPr>
            <w:r w:rsidRPr="000A1A5A">
              <w:rPr>
                <w:rFonts w:cs="Times New Roman"/>
                <w:b w:val="0"/>
                <w:bCs w:val="0"/>
                <w:lang w:val="en-GB"/>
                <w14:ligatures w14:val="none"/>
              </w:rPr>
              <w:t>RabD2</w:t>
            </w:r>
          </w:p>
        </w:tc>
        <w:tc>
          <w:tcPr>
            <w:tcW w:w="0" w:type="auto"/>
            <w:shd w:val="clear" w:color="auto" w:fill="FFFFFF" w:themeFill="background1"/>
            <w:noWrap/>
            <w:hideMark/>
          </w:tcPr>
          <w:p w14:paraId="36D141DC" w14:textId="77777777" w:rsidR="00096154" w:rsidRPr="000A1A5A" w:rsidRDefault="00096154" w:rsidP="00096154">
            <w:pPr>
              <w:jc w:val="center"/>
              <w:cnfStyle w:val="000000000000" w:firstRow="0" w:lastRow="0" w:firstColumn="0" w:lastColumn="0" w:oddVBand="0" w:evenVBand="0" w:oddHBand="0" w:evenHBand="0" w:firstRowFirstColumn="0" w:firstRowLastColumn="0" w:lastRowFirstColumn="0" w:lastRowLastColumn="0"/>
              <w:rPr>
                <w:rFonts w:cs="Times New Roman"/>
                <w:lang w:val="en-GB"/>
                <w14:ligatures w14:val="none"/>
              </w:rPr>
            </w:pPr>
            <w:r w:rsidRPr="000A1A5A">
              <w:rPr>
                <w:rFonts w:cs="Times New Roman"/>
                <w:lang w:val="en-GB"/>
                <w14:ligatures w14:val="none"/>
              </w:rPr>
              <w:t>EHI_164900</w:t>
            </w:r>
          </w:p>
        </w:tc>
      </w:tr>
      <w:tr w:rsidR="00096154" w:rsidRPr="000A1A5A" w14:paraId="102429FC" w14:textId="77777777" w:rsidTr="0009615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14:paraId="4ED0387E" w14:textId="77777777" w:rsidR="00096154" w:rsidRPr="000A1A5A" w:rsidRDefault="00096154" w:rsidP="00096154">
            <w:pPr>
              <w:rPr>
                <w:rFonts w:cs="Times New Roman"/>
                <w:b w:val="0"/>
                <w:bCs w:val="0"/>
                <w:lang w:val="en-GB"/>
                <w14:ligatures w14:val="none"/>
              </w:rPr>
            </w:pPr>
            <w:r w:rsidRPr="000A1A5A">
              <w:rPr>
                <w:rFonts w:cs="Times New Roman"/>
                <w:b w:val="0"/>
                <w:bCs w:val="0"/>
                <w:lang w:val="en-GB"/>
                <w14:ligatures w14:val="none"/>
              </w:rPr>
              <w:t>Rab11B</w:t>
            </w:r>
          </w:p>
        </w:tc>
        <w:tc>
          <w:tcPr>
            <w:tcW w:w="0" w:type="auto"/>
            <w:shd w:val="clear" w:color="auto" w:fill="FFFFFF" w:themeFill="background1"/>
            <w:noWrap/>
            <w:hideMark/>
          </w:tcPr>
          <w:p w14:paraId="25142034" w14:textId="77777777" w:rsidR="00096154" w:rsidRPr="000A1A5A" w:rsidRDefault="00096154" w:rsidP="00096154">
            <w:pPr>
              <w:jc w:val="center"/>
              <w:cnfStyle w:val="000000100000" w:firstRow="0" w:lastRow="0" w:firstColumn="0" w:lastColumn="0" w:oddVBand="0" w:evenVBand="0" w:oddHBand="1" w:evenHBand="0" w:firstRowFirstColumn="0" w:firstRowLastColumn="0" w:lastRowFirstColumn="0" w:lastRowLastColumn="0"/>
              <w:rPr>
                <w:rFonts w:cs="Times New Roman"/>
                <w:lang w:val="en-GB"/>
                <w14:ligatures w14:val="none"/>
              </w:rPr>
            </w:pPr>
            <w:r w:rsidRPr="000A1A5A">
              <w:rPr>
                <w:rFonts w:cs="Times New Roman"/>
                <w:lang w:val="en-GB"/>
                <w14:ligatures w14:val="none"/>
              </w:rPr>
              <w:t>EHI_107250</w:t>
            </w:r>
          </w:p>
        </w:tc>
      </w:tr>
      <w:tr w:rsidR="00096154" w:rsidRPr="000A1A5A" w14:paraId="4D49D2DD" w14:textId="77777777" w:rsidTr="00096154">
        <w:trPr>
          <w:cantSplit/>
          <w:trHeight w:val="2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noWrap/>
            <w:hideMark/>
          </w:tcPr>
          <w:p w14:paraId="566B59C6" w14:textId="77777777" w:rsidR="00096154" w:rsidRPr="000A1A5A" w:rsidRDefault="00096154" w:rsidP="00096154">
            <w:pPr>
              <w:rPr>
                <w:rFonts w:cs="Times New Roman"/>
                <w:b w:val="0"/>
                <w:bCs w:val="0"/>
                <w:lang w:val="en-GB"/>
                <w14:ligatures w14:val="none"/>
              </w:rPr>
            </w:pPr>
            <w:r w:rsidRPr="000A1A5A">
              <w:rPr>
                <w:rFonts w:cs="Times New Roman"/>
                <w:b w:val="0"/>
                <w:bCs w:val="0"/>
                <w:lang w:val="en-GB"/>
                <w14:ligatures w14:val="none"/>
              </w:rPr>
              <w:t>Vacuolar sorting protein 26</w:t>
            </w:r>
          </w:p>
        </w:tc>
        <w:tc>
          <w:tcPr>
            <w:tcW w:w="0" w:type="auto"/>
            <w:shd w:val="clear" w:color="auto" w:fill="FFFFFF" w:themeFill="background1"/>
            <w:noWrap/>
            <w:hideMark/>
          </w:tcPr>
          <w:p w14:paraId="6F5FE7BB" w14:textId="77777777" w:rsidR="00096154" w:rsidRPr="000A1A5A" w:rsidRDefault="00096154" w:rsidP="00096154">
            <w:pPr>
              <w:jc w:val="center"/>
              <w:cnfStyle w:val="000000000000" w:firstRow="0" w:lastRow="0" w:firstColumn="0" w:lastColumn="0" w:oddVBand="0" w:evenVBand="0" w:oddHBand="0" w:evenHBand="0" w:firstRowFirstColumn="0" w:firstRowLastColumn="0" w:lastRowFirstColumn="0" w:lastRowLastColumn="0"/>
              <w:rPr>
                <w:rFonts w:cs="Times New Roman"/>
                <w:lang w:val="en-GB"/>
                <w14:ligatures w14:val="none"/>
              </w:rPr>
            </w:pPr>
            <w:r w:rsidRPr="000A1A5A">
              <w:rPr>
                <w:rFonts w:cs="Times New Roman"/>
                <w:lang w:val="en-GB"/>
                <w14:ligatures w14:val="none"/>
              </w:rPr>
              <w:t>EHI_008470</w:t>
            </w:r>
            <w:r>
              <w:rPr>
                <w:rFonts w:cs="Times New Roman"/>
                <w:lang w:val="en-GB"/>
                <w14:ligatures w14:val="none"/>
              </w:rPr>
              <w:t>/</w:t>
            </w:r>
            <w:r w:rsidRPr="000A1A5A">
              <w:rPr>
                <w:rFonts w:cs="Times New Roman"/>
                <w:lang w:val="en-GB"/>
                <w14:ligatures w14:val="none"/>
              </w:rPr>
              <w:t>EHI_062490</w:t>
            </w:r>
          </w:p>
        </w:tc>
      </w:tr>
      <w:tr w:rsidR="00096154" w:rsidRPr="000A1A5A" w14:paraId="3AB32142" w14:textId="77777777" w:rsidTr="00096154">
        <w:trPr>
          <w:cnfStyle w:val="000000100000" w:firstRow="0" w:lastRow="0" w:firstColumn="0" w:lastColumn="0" w:oddVBand="0" w:evenVBand="0" w:oddHBand="1" w:evenHBand="0" w:firstRowFirstColumn="0" w:firstRowLastColumn="0" w:lastRowFirstColumn="0" w:lastRowLastColumn="0"/>
          <w:cantSplit/>
          <w:trHeight w:val="2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shd w:val="clear" w:color="auto" w:fill="FFFFFF" w:themeFill="background1"/>
            <w:noWrap/>
            <w:hideMark/>
          </w:tcPr>
          <w:p w14:paraId="242B51B6" w14:textId="77777777" w:rsidR="00096154" w:rsidRPr="000A1A5A" w:rsidRDefault="00096154" w:rsidP="00096154">
            <w:pPr>
              <w:rPr>
                <w:rFonts w:cs="Times New Roman"/>
                <w:b w:val="0"/>
                <w:bCs w:val="0"/>
                <w:lang w:val="en-GB"/>
                <w14:ligatures w14:val="none"/>
              </w:rPr>
            </w:pPr>
            <w:r w:rsidRPr="000A1A5A">
              <w:rPr>
                <w:rFonts w:cs="Times New Roman"/>
                <w:b w:val="0"/>
                <w:bCs w:val="0"/>
                <w:lang w:val="en-GB"/>
                <w14:ligatures w14:val="none"/>
              </w:rPr>
              <w:t xml:space="preserve">Vacuolar sorting protein </w:t>
            </w:r>
            <w:r>
              <w:rPr>
                <w:rFonts w:cs="Times New Roman"/>
                <w:b w:val="0"/>
                <w:bCs w:val="0"/>
                <w:lang w:val="en-GB"/>
                <w14:ligatures w14:val="none"/>
              </w:rPr>
              <w:t>35</w:t>
            </w:r>
          </w:p>
        </w:tc>
        <w:tc>
          <w:tcPr>
            <w:tcW w:w="0" w:type="auto"/>
            <w:tcBorders>
              <w:bottom w:val="single" w:sz="4" w:space="0" w:color="auto"/>
            </w:tcBorders>
            <w:shd w:val="clear" w:color="auto" w:fill="FFFFFF" w:themeFill="background1"/>
            <w:noWrap/>
            <w:hideMark/>
          </w:tcPr>
          <w:p w14:paraId="2CEA7C66" w14:textId="77777777" w:rsidR="00096154" w:rsidRPr="000A1A5A" w:rsidRDefault="00096154" w:rsidP="00096154">
            <w:pPr>
              <w:jc w:val="center"/>
              <w:cnfStyle w:val="000000100000" w:firstRow="0" w:lastRow="0" w:firstColumn="0" w:lastColumn="0" w:oddVBand="0" w:evenVBand="0" w:oddHBand="1" w:evenHBand="0" w:firstRowFirstColumn="0" w:firstRowLastColumn="0" w:lastRowFirstColumn="0" w:lastRowLastColumn="0"/>
              <w:rPr>
                <w:rFonts w:cs="Times New Roman"/>
                <w:lang w:val="en-GB"/>
                <w14:ligatures w14:val="none"/>
              </w:rPr>
            </w:pPr>
            <w:r w:rsidRPr="000A1A5A">
              <w:rPr>
                <w:rFonts w:cs="Times New Roman"/>
                <w:lang w:val="en-GB"/>
                <w14:ligatures w14:val="none"/>
              </w:rPr>
              <w:t>EHI_0</w:t>
            </w:r>
            <w:r>
              <w:rPr>
                <w:rFonts w:cs="Times New Roman"/>
                <w:lang w:val="en-GB"/>
                <w14:ligatures w14:val="none"/>
              </w:rPr>
              <w:t>02990</w:t>
            </w:r>
          </w:p>
        </w:tc>
      </w:tr>
    </w:tbl>
    <w:p w14:paraId="3B38C701" w14:textId="77777777" w:rsidR="004444AF" w:rsidRDefault="004444AF" w:rsidP="004444AF">
      <w:pPr>
        <w:spacing w:line="480" w:lineRule="auto"/>
      </w:pPr>
    </w:p>
    <w:p w14:paraId="3C89E6E3" w14:textId="77777777" w:rsidR="004444AF" w:rsidRDefault="004444AF" w:rsidP="004444AF">
      <w:pPr>
        <w:spacing w:line="480" w:lineRule="auto"/>
      </w:pPr>
    </w:p>
    <w:p w14:paraId="61015FB0" w14:textId="77777777" w:rsidR="004444AF" w:rsidRDefault="004444AF" w:rsidP="004444AF">
      <w:pPr>
        <w:spacing w:line="480" w:lineRule="auto"/>
      </w:pPr>
    </w:p>
    <w:p w14:paraId="5B4D367C" w14:textId="77777777" w:rsidR="004444AF" w:rsidRDefault="004444AF" w:rsidP="004444AF">
      <w:pPr>
        <w:spacing w:line="480" w:lineRule="auto"/>
      </w:pPr>
    </w:p>
    <w:p w14:paraId="1F2B1B6F" w14:textId="77777777" w:rsidR="004444AF" w:rsidRDefault="004444AF" w:rsidP="004444AF">
      <w:pPr>
        <w:spacing w:line="480" w:lineRule="auto"/>
      </w:pPr>
    </w:p>
    <w:p w14:paraId="436059CE" w14:textId="77777777" w:rsidR="004444AF" w:rsidRDefault="004444AF" w:rsidP="004444AF">
      <w:pPr>
        <w:spacing w:line="480" w:lineRule="auto"/>
      </w:pPr>
    </w:p>
    <w:p w14:paraId="65912494" w14:textId="77777777" w:rsidR="004444AF" w:rsidRDefault="004444AF" w:rsidP="004444AF">
      <w:pPr>
        <w:spacing w:line="480" w:lineRule="auto"/>
      </w:pPr>
    </w:p>
    <w:p w14:paraId="7142037F" w14:textId="77777777" w:rsidR="004444AF" w:rsidRDefault="004444AF" w:rsidP="004444AF">
      <w:pPr>
        <w:spacing w:line="480" w:lineRule="auto"/>
      </w:pPr>
    </w:p>
    <w:p w14:paraId="1C6B44C4" w14:textId="77777777" w:rsidR="004444AF" w:rsidRDefault="004444AF" w:rsidP="004444AF">
      <w:pPr>
        <w:spacing w:line="480" w:lineRule="auto"/>
      </w:pPr>
    </w:p>
    <w:p w14:paraId="79114A24" w14:textId="77777777" w:rsidR="004444AF" w:rsidRDefault="004444AF" w:rsidP="004444AF">
      <w:pPr>
        <w:spacing w:line="480" w:lineRule="auto"/>
      </w:pPr>
    </w:p>
    <w:p w14:paraId="34D6BCDF" w14:textId="77777777" w:rsidR="004444AF" w:rsidRDefault="004444AF" w:rsidP="004444AF">
      <w:pPr>
        <w:spacing w:line="480" w:lineRule="auto"/>
      </w:pPr>
    </w:p>
    <w:p w14:paraId="20D8FF9F" w14:textId="77777777" w:rsidR="004444AF" w:rsidRDefault="004444AF" w:rsidP="004444AF">
      <w:pPr>
        <w:spacing w:line="480" w:lineRule="auto"/>
      </w:pPr>
    </w:p>
    <w:p w14:paraId="2646F275" w14:textId="77777777" w:rsidR="004444AF" w:rsidRDefault="004444AF" w:rsidP="004444AF">
      <w:pPr>
        <w:spacing w:line="480" w:lineRule="auto"/>
      </w:pPr>
    </w:p>
    <w:p w14:paraId="0F7587F2" w14:textId="77777777" w:rsidR="004444AF" w:rsidRDefault="004444AF" w:rsidP="004444AF">
      <w:pPr>
        <w:spacing w:line="480" w:lineRule="auto"/>
      </w:pPr>
    </w:p>
    <w:p w14:paraId="18651C13" w14:textId="77777777" w:rsidR="004444AF" w:rsidRDefault="004444AF" w:rsidP="004444AF">
      <w:pPr>
        <w:spacing w:line="480" w:lineRule="auto"/>
      </w:pPr>
    </w:p>
    <w:tbl>
      <w:tblPr>
        <w:tblStyle w:val="Tabladecuadrcula2"/>
        <w:tblW w:w="0" w:type="auto"/>
        <w:jc w:val="center"/>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4809"/>
        <w:gridCol w:w="2137"/>
        <w:gridCol w:w="851"/>
      </w:tblGrid>
      <w:tr w:rsidR="004444AF" w:rsidRPr="008A029E" w14:paraId="5C8B7BE2" w14:textId="77777777" w:rsidTr="00D007FE">
        <w:trPr>
          <w:gridAfter w:val="1"/>
          <w:cnfStyle w:val="100000000000" w:firstRow="1" w:lastRow="0" w:firstColumn="0" w:lastColumn="0" w:oddVBand="0" w:evenVBand="0" w:oddHBand="0"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6946" w:type="dxa"/>
            <w:gridSpan w:val="2"/>
            <w:tcBorders>
              <w:bottom w:val="single" w:sz="4" w:space="0" w:color="auto"/>
            </w:tcBorders>
            <w:noWrap/>
            <w:vAlign w:val="center"/>
            <w:hideMark/>
          </w:tcPr>
          <w:p w14:paraId="30B9A213" w14:textId="458D90A8" w:rsidR="004444AF" w:rsidRPr="008A029E" w:rsidRDefault="004444AF" w:rsidP="00D007FE">
            <w:pPr>
              <w:rPr>
                <w:rFonts w:eastAsia="Times New Roman" w:cs="Times New Roman"/>
                <w:color w:val="000000"/>
                <w:lang w:eastAsia="es-MX"/>
                <w14:ligatures w14:val="none"/>
              </w:rPr>
            </w:pPr>
            <w:r w:rsidRPr="008A029E">
              <w:rPr>
                <w:rFonts w:eastAsia="Times New Roman" w:cs="Times New Roman"/>
                <w:color w:val="000000"/>
                <w:lang w:eastAsia="es-MX"/>
                <w14:ligatures w14:val="none"/>
              </w:rPr>
              <w:t xml:space="preserve">Table </w:t>
            </w:r>
            <w:r w:rsidR="003C7D90">
              <w:rPr>
                <w:rFonts w:eastAsia="Times New Roman" w:cs="Times New Roman"/>
                <w:color w:val="000000"/>
                <w:lang w:eastAsia="es-MX"/>
                <w14:ligatures w14:val="none"/>
              </w:rPr>
              <w:t>S</w:t>
            </w:r>
            <w:r w:rsidRPr="008A029E">
              <w:rPr>
                <w:rFonts w:eastAsia="Times New Roman" w:cs="Times New Roman"/>
                <w:color w:val="000000"/>
                <w:lang w:eastAsia="es-MX"/>
                <w14:ligatures w14:val="none"/>
              </w:rPr>
              <w:t>2. Proteins associated with motility *.</w:t>
            </w:r>
          </w:p>
        </w:tc>
      </w:tr>
      <w:tr w:rsidR="004444AF" w:rsidRPr="000A1A5A" w14:paraId="2D62EDB1"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tcBorders>
              <w:top w:val="single" w:sz="4" w:space="0" w:color="auto"/>
              <w:bottom w:val="single" w:sz="4" w:space="0" w:color="auto"/>
            </w:tcBorders>
            <w:shd w:val="clear" w:color="auto" w:fill="F2F2F2" w:themeFill="background1" w:themeFillShade="F2"/>
            <w:noWrap/>
            <w:vAlign w:val="center"/>
            <w:hideMark/>
          </w:tcPr>
          <w:p w14:paraId="6E1C63CB" w14:textId="77777777" w:rsidR="004444AF" w:rsidRPr="000A1A5A" w:rsidRDefault="004444AF" w:rsidP="00D007FE">
            <w:pPr>
              <w:rPr>
                <w:rFonts w:eastAsia="Times New Roman" w:cs="Times New Roman"/>
                <w:color w:val="000000"/>
                <w:lang w:eastAsia="es-MX"/>
                <w14:ligatures w14:val="none"/>
              </w:rPr>
            </w:pPr>
            <w:r w:rsidRPr="000A1A5A">
              <w:rPr>
                <w:rFonts w:eastAsia="Times New Roman" w:cs="Times New Roman"/>
                <w:color w:val="000000"/>
                <w:lang w:eastAsia="es-MX"/>
                <w14:ligatures w14:val="none"/>
              </w:rPr>
              <w:t>Protein</w:t>
            </w:r>
          </w:p>
        </w:tc>
        <w:tc>
          <w:tcPr>
            <w:tcW w:w="2137" w:type="dxa"/>
            <w:tcBorders>
              <w:top w:val="single" w:sz="4" w:space="0" w:color="auto"/>
              <w:bottom w:val="single" w:sz="4" w:space="0" w:color="auto"/>
            </w:tcBorders>
            <w:shd w:val="clear" w:color="auto" w:fill="F2F2F2" w:themeFill="background1" w:themeFillShade="F2"/>
            <w:vAlign w:val="center"/>
            <w:hideMark/>
          </w:tcPr>
          <w:p w14:paraId="522D42A7"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s-MX"/>
                <w14:ligatures w14:val="none"/>
              </w:rPr>
            </w:pPr>
            <w:r w:rsidRPr="000A1A5A">
              <w:rPr>
                <w:rFonts w:eastAsia="Times New Roman" w:cs="Times New Roman"/>
                <w:b/>
                <w:bCs/>
                <w:color w:val="000000"/>
                <w:lang w:eastAsia="es-MX"/>
                <w14:ligatures w14:val="none"/>
              </w:rPr>
              <w:t>Access number</w:t>
            </w:r>
          </w:p>
        </w:tc>
      </w:tr>
      <w:tr w:rsidR="004444AF" w:rsidRPr="000A1A5A" w14:paraId="7147440B"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tcBorders>
              <w:top w:val="single" w:sz="4" w:space="0" w:color="auto"/>
            </w:tcBorders>
            <w:shd w:val="clear" w:color="auto" w:fill="auto"/>
            <w:noWrap/>
            <w:vAlign w:val="center"/>
            <w:hideMark/>
          </w:tcPr>
          <w:p w14:paraId="47455DCA"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Beta-hexosaminidase subunit beta</w:t>
            </w:r>
          </w:p>
        </w:tc>
        <w:tc>
          <w:tcPr>
            <w:tcW w:w="2137" w:type="dxa"/>
            <w:tcBorders>
              <w:top w:val="single" w:sz="4" w:space="0" w:color="auto"/>
            </w:tcBorders>
            <w:shd w:val="clear" w:color="auto" w:fill="auto"/>
            <w:noWrap/>
            <w:vAlign w:val="center"/>
            <w:hideMark/>
          </w:tcPr>
          <w:p w14:paraId="4B2BFAF4"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0A1A5A">
              <w:rPr>
                <w:rFonts w:eastAsia="Times New Roman" w:cs="Times New Roman"/>
                <w:lang w:eastAsia="es-MX"/>
                <w14:ligatures w14:val="none"/>
              </w:rPr>
              <w:t>EHI_007330</w:t>
            </w:r>
          </w:p>
        </w:tc>
      </w:tr>
      <w:tr w:rsidR="004444AF" w:rsidRPr="000A1A5A" w14:paraId="1E51065B"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560A5F4B"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Pyruvate phosphate dikinase</w:t>
            </w:r>
          </w:p>
        </w:tc>
        <w:tc>
          <w:tcPr>
            <w:tcW w:w="2137" w:type="dxa"/>
            <w:shd w:val="clear" w:color="auto" w:fill="auto"/>
            <w:noWrap/>
            <w:vAlign w:val="center"/>
            <w:hideMark/>
          </w:tcPr>
          <w:p w14:paraId="66F69F7A"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EHI_009530</w:t>
            </w:r>
          </w:p>
        </w:tc>
      </w:tr>
      <w:tr w:rsidR="004444AF" w:rsidRPr="000A1A5A" w14:paraId="22A3873B"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256D8E47"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Cysteine proteinase 2</w:t>
            </w:r>
          </w:p>
        </w:tc>
        <w:tc>
          <w:tcPr>
            <w:tcW w:w="2137" w:type="dxa"/>
            <w:shd w:val="clear" w:color="auto" w:fill="auto"/>
            <w:noWrap/>
            <w:vAlign w:val="center"/>
            <w:hideMark/>
          </w:tcPr>
          <w:p w14:paraId="76F7FCA0"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EHI_033710</w:t>
            </w:r>
          </w:p>
        </w:tc>
      </w:tr>
      <w:tr w:rsidR="004444AF" w:rsidRPr="000A1A5A" w14:paraId="0166A7B8"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768794B5"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RabX31</w:t>
            </w:r>
          </w:p>
        </w:tc>
        <w:tc>
          <w:tcPr>
            <w:tcW w:w="2137" w:type="dxa"/>
            <w:shd w:val="clear" w:color="auto" w:fill="auto"/>
            <w:noWrap/>
            <w:vAlign w:val="center"/>
            <w:hideMark/>
          </w:tcPr>
          <w:p w14:paraId="4A60DF63"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EHI_040310</w:t>
            </w:r>
          </w:p>
        </w:tc>
      </w:tr>
      <w:tr w:rsidR="004444AF" w:rsidRPr="000A1A5A" w14:paraId="388B5714"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5A3CEDA6"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V-type ATPase, A subunit</w:t>
            </w:r>
          </w:p>
        </w:tc>
        <w:tc>
          <w:tcPr>
            <w:tcW w:w="2137" w:type="dxa"/>
            <w:shd w:val="clear" w:color="auto" w:fill="auto"/>
            <w:noWrap/>
            <w:vAlign w:val="center"/>
            <w:hideMark/>
          </w:tcPr>
          <w:p w14:paraId="6E75CECC"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EHI_043010</w:t>
            </w:r>
          </w:p>
        </w:tc>
      </w:tr>
      <w:tr w:rsidR="004444AF" w:rsidRPr="000A1A5A" w14:paraId="0C0B206C"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5498748E" w14:textId="77777777" w:rsidR="004444AF" w:rsidRPr="000A1A5A" w:rsidRDefault="004444AF" w:rsidP="00D007FE">
            <w:pPr>
              <w:rPr>
                <w:rFonts w:eastAsia="Times New Roman" w:cs="Times New Roman"/>
                <w:b w:val="0"/>
                <w:bCs w:val="0"/>
                <w:color w:val="000000"/>
                <w:lang w:eastAsia="es-MX"/>
                <w14:ligatures w14:val="none"/>
              </w:rPr>
            </w:pPr>
            <w:r w:rsidRPr="000A1A5A">
              <w:rPr>
                <w:rFonts w:eastAsia="Times New Roman" w:cs="Times New Roman"/>
                <w:b w:val="0"/>
                <w:bCs w:val="0"/>
                <w:color w:val="000000"/>
                <w:lang w:eastAsia="es-MX"/>
                <w14:ligatures w14:val="none"/>
              </w:rPr>
              <w:t>Actin-related protein 2/3 complex subunit</w:t>
            </w:r>
          </w:p>
        </w:tc>
        <w:tc>
          <w:tcPr>
            <w:tcW w:w="2137" w:type="dxa"/>
            <w:shd w:val="clear" w:color="auto" w:fill="auto"/>
            <w:noWrap/>
            <w:vAlign w:val="center"/>
            <w:hideMark/>
          </w:tcPr>
          <w:p w14:paraId="77BC40B4"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EHI_045000</w:t>
            </w:r>
          </w:p>
        </w:tc>
      </w:tr>
      <w:tr w:rsidR="004444AF" w:rsidRPr="000A1A5A" w14:paraId="09C94155"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21E7796C"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Heat shock protein 70</w:t>
            </w:r>
          </w:p>
        </w:tc>
        <w:tc>
          <w:tcPr>
            <w:tcW w:w="2137" w:type="dxa"/>
            <w:shd w:val="clear" w:color="auto" w:fill="auto"/>
            <w:noWrap/>
            <w:vAlign w:val="center"/>
            <w:hideMark/>
          </w:tcPr>
          <w:p w14:paraId="4829E1D3"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0A1A5A">
              <w:rPr>
                <w:rFonts w:eastAsia="Times New Roman" w:cs="Times New Roman"/>
                <w:lang w:eastAsia="es-MX"/>
                <w14:ligatures w14:val="none"/>
              </w:rPr>
              <w:t>EHI_052860</w:t>
            </w:r>
          </w:p>
        </w:tc>
      </w:tr>
      <w:tr w:rsidR="004444AF" w:rsidRPr="000A1A5A" w14:paraId="40D93719"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08DC2004"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RAP1</w:t>
            </w:r>
          </w:p>
        </w:tc>
        <w:tc>
          <w:tcPr>
            <w:tcW w:w="2137" w:type="dxa"/>
            <w:shd w:val="clear" w:color="auto" w:fill="auto"/>
            <w:noWrap/>
            <w:vAlign w:val="center"/>
            <w:hideMark/>
          </w:tcPr>
          <w:p w14:paraId="7FC4ED86"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EHI_058090</w:t>
            </w:r>
          </w:p>
        </w:tc>
      </w:tr>
      <w:tr w:rsidR="004444AF" w:rsidRPr="000A1A5A" w14:paraId="21C10DBD"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68239904" w14:textId="77777777" w:rsidR="004444AF" w:rsidRPr="000A1A5A" w:rsidRDefault="004444AF" w:rsidP="00D007FE">
            <w:pPr>
              <w:rPr>
                <w:rFonts w:eastAsia="Times New Roman" w:cs="Times New Roman"/>
                <w:b w:val="0"/>
                <w:bCs w:val="0"/>
                <w:color w:val="000000"/>
                <w:lang w:eastAsia="es-MX"/>
                <w14:ligatures w14:val="none"/>
              </w:rPr>
            </w:pPr>
            <w:r w:rsidRPr="000A1A5A">
              <w:rPr>
                <w:rFonts w:eastAsia="Times New Roman" w:cs="Times New Roman"/>
                <w:b w:val="0"/>
                <w:bCs w:val="0"/>
                <w:color w:val="000000"/>
                <w:lang w:eastAsia="es-MX"/>
                <w14:ligatures w14:val="none"/>
              </w:rPr>
              <w:t>RACC</w:t>
            </w:r>
          </w:p>
        </w:tc>
        <w:tc>
          <w:tcPr>
            <w:tcW w:w="2137" w:type="dxa"/>
            <w:shd w:val="clear" w:color="auto" w:fill="auto"/>
            <w:noWrap/>
            <w:vAlign w:val="center"/>
            <w:hideMark/>
          </w:tcPr>
          <w:p w14:paraId="38B20D9D"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EHI_070730</w:t>
            </w:r>
          </w:p>
        </w:tc>
      </w:tr>
      <w:tr w:rsidR="004444AF" w:rsidRPr="000A1A5A" w14:paraId="187EFC21"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0638CD00"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Protein disulfide isomerase</w:t>
            </w:r>
          </w:p>
        </w:tc>
        <w:tc>
          <w:tcPr>
            <w:tcW w:w="2137" w:type="dxa"/>
            <w:shd w:val="clear" w:color="auto" w:fill="auto"/>
            <w:noWrap/>
            <w:vAlign w:val="center"/>
            <w:hideMark/>
          </w:tcPr>
          <w:p w14:paraId="4C1D3B76"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EHI_071590</w:t>
            </w:r>
          </w:p>
        </w:tc>
      </w:tr>
      <w:tr w:rsidR="004444AF" w:rsidRPr="000A1A5A" w14:paraId="6AF2F619"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5A9B44CB" w14:textId="77777777" w:rsidR="004444AF" w:rsidRPr="000A1A5A" w:rsidRDefault="004444AF" w:rsidP="00D007FE">
            <w:pPr>
              <w:rPr>
                <w:rFonts w:eastAsia="Times New Roman" w:cs="Times New Roman"/>
                <w:b w:val="0"/>
                <w:bCs w:val="0"/>
                <w:color w:val="000000"/>
                <w:lang w:eastAsia="es-MX"/>
                <w14:ligatures w14:val="none"/>
              </w:rPr>
            </w:pPr>
            <w:r w:rsidRPr="000A1A5A">
              <w:rPr>
                <w:rFonts w:eastAsia="Times New Roman" w:cs="Times New Roman"/>
                <w:b w:val="0"/>
                <w:bCs w:val="0"/>
                <w:color w:val="000000"/>
                <w:lang w:eastAsia="es-MX"/>
                <w14:ligatures w14:val="none"/>
              </w:rPr>
              <w:t>Steroid 5-alpha reductase</w:t>
            </w:r>
          </w:p>
        </w:tc>
        <w:tc>
          <w:tcPr>
            <w:tcW w:w="2137" w:type="dxa"/>
            <w:shd w:val="clear" w:color="auto" w:fill="auto"/>
            <w:noWrap/>
            <w:vAlign w:val="center"/>
            <w:hideMark/>
          </w:tcPr>
          <w:p w14:paraId="11AB128A"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EHI_076870</w:t>
            </w:r>
          </w:p>
        </w:tc>
      </w:tr>
      <w:tr w:rsidR="004444AF" w:rsidRPr="000A1A5A" w14:paraId="045351C8"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05D7FF3E" w14:textId="77777777" w:rsidR="004444AF" w:rsidRPr="000A1A5A" w:rsidRDefault="004444AF" w:rsidP="00D007FE">
            <w:pPr>
              <w:rPr>
                <w:rFonts w:eastAsia="Times New Roman" w:cs="Times New Roman"/>
                <w:b w:val="0"/>
                <w:bCs w:val="0"/>
                <w:color w:val="000000"/>
                <w:lang w:eastAsia="es-MX"/>
                <w14:ligatures w14:val="none"/>
              </w:rPr>
            </w:pPr>
            <w:r w:rsidRPr="000A1A5A">
              <w:rPr>
                <w:rFonts w:eastAsia="Times New Roman" w:cs="Times New Roman"/>
                <w:b w:val="0"/>
                <w:bCs w:val="0"/>
                <w:color w:val="000000"/>
                <w:lang w:eastAsia="es-MX"/>
                <w14:ligatures w14:val="none"/>
              </w:rPr>
              <w:t>Rab7B</w:t>
            </w:r>
          </w:p>
        </w:tc>
        <w:tc>
          <w:tcPr>
            <w:tcW w:w="2137" w:type="dxa"/>
            <w:shd w:val="clear" w:color="auto" w:fill="auto"/>
            <w:noWrap/>
            <w:vAlign w:val="center"/>
            <w:hideMark/>
          </w:tcPr>
          <w:p w14:paraId="4A679F33"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EHI_081330</w:t>
            </w:r>
          </w:p>
        </w:tc>
      </w:tr>
      <w:tr w:rsidR="004444AF" w:rsidRPr="000A1A5A" w14:paraId="11A18ED8"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0B750880"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Small ribosomal subunit protein uS2</w:t>
            </w:r>
          </w:p>
        </w:tc>
        <w:tc>
          <w:tcPr>
            <w:tcW w:w="2137" w:type="dxa"/>
            <w:shd w:val="clear" w:color="auto" w:fill="auto"/>
            <w:noWrap/>
            <w:vAlign w:val="center"/>
            <w:hideMark/>
          </w:tcPr>
          <w:p w14:paraId="23D3DBBC"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EHI_081410</w:t>
            </w:r>
          </w:p>
        </w:tc>
      </w:tr>
      <w:tr w:rsidR="004444AF" w:rsidRPr="000A1A5A" w14:paraId="65A72C53"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7DF1BC3F"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Ubiquitin</w:t>
            </w:r>
          </w:p>
        </w:tc>
        <w:tc>
          <w:tcPr>
            <w:tcW w:w="2137" w:type="dxa"/>
            <w:shd w:val="clear" w:color="auto" w:fill="auto"/>
            <w:noWrap/>
            <w:vAlign w:val="center"/>
            <w:hideMark/>
          </w:tcPr>
          <w:p w14:paraId="3DCFBD8A"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EHI_083270</w:t>
            </w:r>
          </w:p>
        </w:tc>
      </w:tr>
      <w:tr w:rsidR="004444AF" w:rsidRPr="000A1A5A" w14:paraId="2D734BE5"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595C5A25"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4-alpha-glucanotransferase</w:t>
            </w:r>
          </w:p>
        </w:tc>
        <w:tc>
          <w:tcPr>
            <w:tcW w:w="2137" w:type="dxa"/>
            <w:shd w:val="clear" w:color="auto" w:fill="auto"/>
            <w:noWrap/>
            <w:vAlign w:val="center"/>
            <w:hideMark/>
          </w:tcPr>
          <w:p w14:paraId="46FB3028"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EHI_084680</w:t>
            </w:r>
          </w:p>
        </w:tc>
      </w:tr>
      <w:tr w:rsidR="004444AF" w:rsidRPr="000A1A5A" w14:paraId="7F4796FB"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3B33501B"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DEAD/DEAH box helicase</w:t>
            </w:r>
          </w:p>
        </w:tc>
        <w:tc>
          <w:tcPr>
            <w:tcW w:w="2137" w:type="dxa"/>
            <w:shd w:val="clear" w:color="auto" w:fill="auto"/>
            <w:noWrap/>
            <w:vAlign w:val="center"/>
            <w:hideMark/>
          </w:tcPr>
          <w:p w14:paraId="3A94F353"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EHI_093900</w:t>
            </w:r>
          </w:p>
        </w:tc>
      </w:tr>
      <w:tr w:rsidR="004444AF" w:rsidRPr="000A1A5A" w14:paraId="2D12509A"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78782799"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Filamin 2</w:t>
            </w:r>
          </w:p>
        </w:tc>
        <w:tc>
          <w:tcPr>
            <w:tcW w:w="2137" w:type="dxa"/>
            <w:shd w:val="clear" w:color="auto" w:fill="auto"/>
            <w:noWrap/>
            <w:vAlign w:val="center"/>
            <w:hideMark/>
          </w:tcPr>
          <w:p w14:paraId="349401B5"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EHI_104630</w:t>
            </w:r>
          </w:p>
        </w:tc>
      </w:tr>
      <w:tr w:rsidR="004444AF" w:rsidRPr="000A1A5A" w14:paraId="029E9C5A"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32AAE13D"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lastRenderedPageBreak/>
              <w:t>Rab11B</w:t>
            </w:r>
          </w:p>
        </w:tc>
        <w:tc>
          <w:tcPr>
            <w:tcW w:w="2137" w:type="dxa"/>
            <w:shd w:val="clear" w:color="auto" w:fill="auto"/>
            <w:noWrap/>
            <w:vAlign w:val="center"/>
            <w:hideMark/>
          </w:tcPr>
          <w:p w14:paraId="608FAAF6"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EHI_107250</w:t>
            </w:r>
          </w:p>
        </w:tc>
      </w:tr>
      <w:tr w:rsidR="004444AF" w:rsidRPr="000A1A5A" w14:paraId="1F7507BD"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19E0DB46"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Myosin II heavy chain</w:t>
            </w:r>
          </w:p>
        </w:tc>
        <w:tc>
          <w:tcPr>
            <w:tcW w:w="2137" w:type="dxa"/>
            <w:shd w:val="clear" w:color="auto" w:fill="auto"/>
            <w:noWrap/>
            <w:vAlign w:val="center"/>
            <w:hideMark/>
          </w:tcPr>
          <w:p w14:paraId="6248D735"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EHI_110180</w:t>
            </w:r>
          </w:p>
        </w:tc>
      </w:tr>
      <w:tr w:rsidR="004444AF" w:rsidRPr="000A1A5A" w14:paraId="55D9251C"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67B69E52"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Grainin</w:t>
            </w:r>
          </w:p>
        </w:tc>
        <w:tc>
          <w:tcPr>
            <w:tcW w:w="2137" w:type="dxa"/>
            <w:shd w:val="clear" w:color="auto" w:fill="auto"/>
            <w:noWrap/>
            <w:vAlign w:val="center"/>
            <w:hideMark/>
          </w:tcPr>
          <w:p w14:paraId="63E4A6A0"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EHI_120360</w:t>
            </w:r>
          </w:p>
        </w:tc>
      </w:tr>
      <w:tr w:rsidR="004444AF" w:rsidRPr="000A1A5A" w14:paraId="430E05F1"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06718CF9"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60S Ribosomal protein L9</w:t>
            </w:r>
          </w:p>
        </w:tc>
        <w:tc>
          <w:tcPr>
            <w:tcW w:w="2137" w:type="dxa"/>
            <w:shd w:val="clear" w:color="auto" w:fill="auto"/>
            <w:noWrap/>
            <w:vAlign w:val="center"/>
            <w:hideMark/>
          </w:tcPr>
          <w:p w14:paraId="4D39F237"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EHI_126140</w:t>
            </w:r>
          </w:p>
        </w:tc>
      </w:tr>
      <w:tr w:rsidR="004444AF" w:rsidRPr="000A1A5A" w14:paraId="245A8FDB"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0C06BFDA"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Peptidase-CP-C6</w:t>
            </w:r>
          </w:p>
        </w:tc>
        <w:tc>
          <w:tcPr>
            <w:tcW w:w="2137" w:type="dxa"/>
            <w:shd w:val="clear" w:color="auto" w:fill="auto"/>
            <w:noWrap/>
            <w:vAlign w:val="center"/>
            <w:hideMark/>
          </w:tcPr>
          <w:p w14:paraId="79FAC4BD"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EHI_127030</w:t>
            </w:r>
          </w:p>
        </w:tc>
      </w:tr>
      <w:tr w:rsidR="004444AF" w:rsidRPr="000A1A5A" w14:paraId="43818824"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414D8E83"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RACG</w:t>
            </w:r>
          </w:p>
        </w:tc>
        <w:tc>
          <w:tcPr>
            <w:tcW w:w="2137" w:type="dxa"/>
            <w:shd w:val="clear" w:color="auto" w:fill="auto"/>
            <w:noWrap/>
            <w:vAlign w:val="center"/>
            <w:hideMark/>
          </w:tcPr>
          <w:p w14:paraId="57611C24"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EHI_129750</w:t>
            </w:r>
          </w:p>
        </w:tc>
      </w:tr>
      <w:tr w:rsidR="004444AF" w:rsidRPr="000A1A5A" w14:paraId="6D2F1944"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5B50989B"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Enolase 1</w:t>
            </w:r>
          </w:p>
        </w:tc>
        <w:tc>
          <w:tcPr>
            <w:tcW w:w="2137" w:type="dxa"/>
            <w:shd w:val="clear" w:color="auto" w:fill="auto"/>
            <w:noWrap/>
            <w:vAlign w:val="center"/>
            <w:hideMark/>
          </w:tcPr>
          <w:p w14:paraId="3DFB4FBF"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EHI_130700</w:t>
            </w:r>
          </w:p>
        </w:tc>
      </w:tr>
      <w:tr w:rsidR="004444AF" w:rsidRPr="000A1A5A" w14:paraId="3C0C054E"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42E93F76"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Protein disulfide-isomerase</w:t>
            </w:r>
          </w:p>
        </w:tc>
        <w:tc>
          <w:tcPr>
            <w:tcW w:w="2137" w:type="dxa"/>
            <w:shd w:val="clear" w:color="auto" w:fill="auto"/>
            <w:noWrap/>
            <w:vAlign w:val="center"/>
            <w:hideMark/>
          </w:tcPr>
          <w:p w14:paraId="09347227"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EHI_133970</w:t>
            </w:r>
          </w:p>
        </w:tc>
      </w:tr>
      <w:tr w:rsidR="004444AF" w:rsidRPr="000A1A5A" w14:paraId="3E9E6A34"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34345196"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Calreticulin</w:t>
            </w:r>
          </w:p>
        </w:tc>
        <w:tc>
          <w:tcPr>
            <w:tcW w:w="2137" w:type="dxa"/>
            <w:shd w:val="clear" w:color="auto" w:fill="auto"/>
            <w:noWrap/>
            <w:vAlign w:val="center"/>
            <w:hideMark/>
          </w:tcPr>
          <w:p w14:paraId="562AAF92"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EHI_136160</w:t>
            </w:r>
          </w:p>
        </w:tc>
      </w:tr>
      <w:tr w:rsidR="004444AF" w:rsidRPr="000A1A5A" w14:paraId="573DF5A4"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5E5D1186"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 xml:space="preserve">Dipeptidyl-peptidase </w:t>
            </w:r>
          </w:p>
        </w:tc>
        <w:tc>
          <w:tcPr>
            <w:tcW w:w="2137" w:type="dxa"/>
            <w:shd w:val="clear" w:color="auto" w:fill="auto"/>
            <w:noWrap/>
            <w:vAlign w:val="center"/>
            <w:hideMark/>
          </w:tcPr>
          <w:p w14:paraId="33762A35"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EHI_136440</w:t>
            </w:r>
          </w:p>
        </w:tc>
      </w:tr>
      <w:tr w:rsidR="004444AF" w:rsidRPr="000A1A5A" w14:paraId="67182D9A"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7F056BDE"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RabC3</w:t>
            </w:r>
          </w:p>
        </w:tc>
        <w:tc>
          <w:tcPr>
            <w:tcW w:w="2137" w:type="dxa"/>
            <w:shd w:val="clear" w:color="auto" w:fill="auto"/>
            <w:noWrap/>
            <w:vAlign w:val="center"/>
            <w:hideMark/>
          </w:tcPr>
          <w:p w14:paraId="0E0814F2"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EHI_143650</w:t>
            </w:r>
          </w:p>
        </w:tc>
      </w:tr>
      <w:tr w:rsidR="004444AF" w:rsidRPr="000A1A5A" w14:paraId="0C9EDF3F"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259A54CC"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Gal/GalNAc lectin light subunit</w:t>
            </w:r>
          </w:p>
        </w:tc>
        <w:tc>
          <w:tcPr>
            <w:tcW w:w="2137" w:type="dxa"/>
            <w:shd w:val="clear" w:color="auto" w:fill="auto"/>
            <w:noWrap/>
            <w:vAlign w:val="center"/>
            <w:hideMark/>
          </w:tcPr>
          <w:p w14:paraId="2CB3E682"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EHI_148790</w:t>
            </w:r>
          </w:p>
        </w:tc>
      </w:tr>
      <w:tr w:rsidR="004444AF" w:rsidRPr="000A1A5A" w14:paraId="017BF898"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45E73B71"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Alcohol dehydrogenase</w:t>
            </w:r>
          </w:p>
        </w:tc>
        <w:tc>
          <w:tcPr>
            <w:tcW w:w="2137" w:type="dxa"/>
            <w:shd w:val="clear" w:color="auto" w:fill="auto"/>
            <w:noWrap/>
            <w:vAlign w:val="center"/>
            <w:hideMark/>
          </w:tcPr>
          <w:p w14:paraId="52E049CC"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EHI_150490</w:t>
            </w:r>
          </w:p>
        </w:tc>
      </w:tr>
      <w:tr w:rsidR="004444AF" w:rsidRPr="000A1A5A" w14:paraId="7E87C887"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0BFC9EC3" w14:textId="77777777" w:rsidR="004444AF" w:rsidRPr="000A1A5A" w:rsidRDefault="004444AF" w:rsidP="00D007FE">
            <w:pPr>
              <w:rPr>
                <w:rFonts w:eastAsia="Times New Roman" w:cs="Times New Roman"/>
                <w:b w:val="0"/>
                <w:bCs w:val="0"/>
                <w:color w:val="000000"/>
                <w:lang w:eastAsia="es-MX"/>
                <w14:ligatures w14:val="none"/>
              </w:rPr>
            </w:pPr>
            <w:r w:rsidRPr="000A1A5A">
              <w:rPr>
                <w:rFonts w:eastAsia="Times New Roman" w:cs="Times New Roman"/>
                <w:b w:val="0"/>
                <w:bCs w:val="0"/>
                <w:color w:val="000000"/>
                <w:lang w:eastAsia="es-MX"/>
                <w14:ligatures w14:val="none"/>
              </w:rPr>
              <w:t>RabC1</w:t>
            </w:r>
          </w:p>
        </w:tc>
        <w:tc>
          <w:tcPr>
            <w:tcW w:w="2137" w:type="dxa"/>
            <w:shd w:val="clear" w:color="auto" w:fill="auto"/>
            <w:noWrap/>
            <w:vAlign w:val="center"/>
            <w:hideMark/>
          </w:tcPr>
          <w:p w14:paraId="75635383"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EHI_153690</w:t>
            </w:r>
          </w:p>
        </w:tc>
      </w:tr>
      <w:tr w:rsidR="004444AF" w:rsidRPr="000A1A5A" w14:paraId="529EBBAC"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3A24D5E9"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 xml:space="preserve">3-ketoacyl-CoA synthase </w:t>
            </w:r>
          </w:p>
        </w:tc>
        <w:tc>
          <w:tcPr>
            <w:tcW w:w="2137" w:type="dxa"/>
            <w:shd w:val="clear" w:color="auto" w:fill="auto"/>
            <w:noWrap/>
            <w:vAlign w:val="center"/>
            <w:hideMark/>
          </w:tcPr>
          <w:p w14:paraId="322F10A8"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EHI_158240</w:t>
            </w:r>
          </w:p>
        </w:tc>
      </w:tr>
      <w:tr w:rsidR="004444AF" w:rsidRPr="000A1A5A" w14:paraId="6BBCEC59"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2E9289A1"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90 kDa Heat shock protein</w:t>
            </w:r>
          </w:p>
        </w:tc>
        <w:tc>
          <w:tcPr>
            <w:tcW w:w="2137" w:type="dxa"/>
            <w:shd w:val="clear" w:color="auto" w:fill="auto"/>
            <w:noWrap/>
            <w:vAlign w:val="center"/>
            <w:hideMark/>
          </w:tcPr>
          <w:p w14:paraId="46B6BEA7"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EHI_163480</w:t>
            </w:r>
          </w:p>
        </w:tc>
      </w:tr>
      <w:tr w:rsidR="004444AF" w:rsidRPr="000A1A5A" w14:paraId="1B59BBF5"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49C410D0"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Grainin 1</w:t>
            </w:r>
          </w:p>
        </w:tc>
        <w:tc>
          <w:tcPr>
            <w:tcW w:w="2137" w:type="dxa"/>
            <w:shd w:val="clear" w:color="auto" w:fill="auto"/>
            <w:noWrap/>
            <w:vAlign w:val="center"/>
            <w:hideMark/>
          </w:tcPr>
          <w:p w14:paraId="01C5C66C"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EHI_167300</w:t>
            </w:r>
          </w:p>
        </w:tc>
      </w:tr>
      <w:tr w:rsidR="004444AF" w:rsidRPr="000A1A5A" w14:paraId="09DE2F4A"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5C8C6B9D"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Grainin 2</w:t>
            </w:r>
          </w:p>
        </w:tc>
        <w:tc>
          <w:tcPr>
            <w:tcW w:w="2137" w:type="dxa"/>
            <w:shd w:val="clear" w:color="auto" w:fill="auto"/>
            <w:noWrap/>
            <w:vAlign w:val="center"/>
            <w:hideMark/>
          </w:tcPr>
          <w:p w14:paraId="12094D11"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EHI_167310</w:t>
            </w:r>
          </w:p>
        </w:tc>
      </w:tr>
      <w:tr w:rsidR="004444AF" w:rsidRPr="000A1A5A" w14:paraId="0D28A585"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2BC8E082"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Cysteine proteinase 5</w:t>
            </w:r>
          </w:p>
        </w:tc>
        <w:tc>
          <w:tcPr>
            <w:tcW w:w="2137" w:type="dxa"/>
            <w:shd w:val="clear" w:color="auto" w:fill="auto"/>
            <w:noWrap/>
            <w:vAlign w:val="center"/>
            <w:hideMark/>
          </w:tcPr>
          <w:p w14:paraId="54599EA9"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EHI_168240</w:t>
            </w:r>
          </w:p>
        </w:tc>
      </w:tr>
      <w:tr w:rsidR="004444AF" w:rsidRPr="000A1A5A" w14:paraId="1A2F6D53"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6B6296E9"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RabX11</w:t>
            </w:r>
          </w:p>
        </w:tc>
        <w:tc>
          <w:tcPr>
            <w:tcW w:w="2137" w:type="dxa"/>
            <w:shd w:val="clear" w:color="auto" w:fill="auto"/>
            <w:noWrap/>
            <w:vAlign w:val="center"/>
            <w:hideMark/>
          </w:tcPr>
          <w:p w14:paraId="4044604E"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EHI_177520</w:t>
            </w:r>
          </w:p>
        </w:tc>
      </w:tr>
      <w:tr w:rsidR="004444AF" w:rsidRPr="000A1A5A" w14:paraId="0DA99F00"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2881CC97"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lastRenderedPageBreak/>
              <w:t>V-type ATPase, B subunit</w:t>
            </w:r>
          </w:p>
        </w:tc>
        <w:tc>
          <w:tcPr>
            <w:tcW w:w="2137" w:type="dxa"/>
            <w:shd w:val="clear" w:color="auto" w:fill="auto"/>
            <w:noWrap/>
            <w:vAlign w:val="center"/>
            <w:hideMark/>
          </w:tcPr>
          <w:p w14:paraId="1692829E"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EHI_189850</w:t>
            </w:r>
          </w:p>
        </w:tc>
      </w:tr>
      <w:tr w:rsidR="004444AF" w:rsidRPr="000A1A5A" w14:paraId="77817D20" w14:textId="77777777" w:rsidTr="00D007FE">
        <w:trPr>
          <w:gridAfter w:val="1"/>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shd w:val="clear" w:color="auto" w:fill="auto"/>
            <w:noWrap/>
            <w:vAlign w:val="center"/>
            <w:hideMark/>
          </w:tcPr>
          <w:p w14:paraId="3F456DEF"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Sulfate adenylyltransferase</w:t>
            </w:r>
          </w:p>
        </w:tc>
        <w:tc>
          <w:tcPr>
            <w:tcW w:w="2137" w:type="dxa"/>
            <w:shd w:val="clear" w:color="auto" w:fill="auto"/>
            <w:noWrap/>
            <w:vAlign w:val="center"/>
            <w:hideMark/>
          </w:tcPr>
          <w:p w14:paraId="659746BC" w14:textId="77777777" w:rsidR="004444AF" w:rsidRPr="000A1A5A"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EHI_197160</w:t>
            </w:r>
          </w:p>
        </w:tc>
      </w:tr>
      <w:tr w:rsidR="004444AF" w:rsidRPr="000A1A5A" w14:paraId="3714305C" w14:textId="77777777" w:rsidTr="00D007FE">
        <w:trPr>
          <w:gridAfter w:val="1"/>
          <w:cnfStyle w:val="000000100000" w:firstRow="0" w:lastRow="0" w:firstColumn="0" w:lastColumn="0" w:oddVBand="0" w:evenVBand="0" w:oddHBand="1" w:evenHBand="0" w:firstRowFirstColumn="0" w:firstRowLastColumn="0" w:lastRowFirstColumn="0" w:lastRowLastColumn="0"/>
          <w:wAfter w:w="851" w:type="dxa"/>
          <w:trHeight w:val="301"/>
          <w:jc w:val="center"/>
        </w:trPr>
        <w:tc>
          <w:tcPr>
            <w:cnfStyle w:val="001000000000" w:firstRow="0" w:lastRow="0" w:firstColumn="1" w:lastColumn="0" w:oddVBand="0" w:evenVBand="0" w:oddHBand="0" w:evenHBand="0" w:firstRowFirstColumn="0" w:firstRowLastColumn="0" w:lastRowFirstColumn="0" w:lastRowLastColumn="0"/>
            <w:tcW w:w="4809" w:type="dxa"/>
            <w:tcBorders>
              <w:bottom w:val="single" w:sz="4" w:space="0" w:color="auto"/>
            </w:tcBorders>
            <w:shd w:val="clear" w:color="auto" w:fill="auto"/>
            <w:noWrap/>
            <w:vAlign w:val="center"/>
            <w:hideMark/>
          </w:tcPr>
          <w:p w14:paraId="3DAA24DE" w14:textId="77777777" w:rsidR="004444AF" w:rsidRPr="000A1A5A" w:rsidRDefault="004444AF" w:rsidP="00D007FE">
            <w:pPr>
              <w:rPr>
                <w:rFonts w:eastAsia="Times New Roman" w:cs="Times New Roman"/>
                <w:b w:val="0"/>
                <w:bCs w:val="0"/>
                <w:lang w:eastAsia="es-MX"/>
                <w14:ligatures w14:val="none"/>
              </w:rPr>
            </w:pPr>
            <w:r w:rsidRPr="000A1A5A">
              <w:rPr>
                <w:rFonts w:eastAsia="Times New Roman" w:cs="Times New Roman"/>
                <w:b w:val="0"/>
                <w:bCs w:val="0"/>
                <w:lang w:eastAsia="es-MX"/>
                <w14:ligatures w14:val="none"/>
              </w:rPr>
              <w:t>70 kDa Heat shock protein</w:t>
            </w:r>
          </w:p>
        </w:tc>
        <w:tc>
          <w:tcPr>
            <w:tcW w:w="2137" w:type="dxa"/>
            <w:tcBorders>
              <w:bottom w:val="single" w:sz="4" w:space="0" w:color="auto"/>
            </w:tcBorders>
            <w:shd w:val="clear" w:color="auto" w:fill="auto"/>
            <w:noWrap/>
            <w:vAlign w:val="center"/>
            <w:hideMark/>
          </w:tcPr>
          <w:p w14:paraId="43553662" w14:textId="77777777" w:rsidR="004444AF" w:rsidRPr="000A1A5A"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0A1A5A">
              <w:rPr>
                <w:rFonts w:eastAsia="Times New Roman" w:cs="Times New Roman"/>
                <w:color w:val="000000"/>
                <w:lang w:eastAsia="es-MX"/>
                <w14:ligatures w14:val="none"/>
              </w:rPr>
              <w:t>EHI_199590</w:t>
            </w:r>
          </w:p>
        </w:tc>
      </w:tr>
      <w:tr w:rsidR="004444AF" w:rsidRPr="008177B3" w14:paraId="5AD02A96" w14:textId="77777777" w:rsidTr="00D007FE">
        <w:trPr>
          <w:trHeight w:val="301"/>
          <w:jc w:val="center"/>
        </w:trPr>
        <w:tc>
          <w:tcPr>
            <w:cnfStyle w:val="001000000000" w:firstRow="0" w:lastRow="0" w:firstColumn="1" w:lastColumn="0" w:oddVBand="0" w:evenVBand="0" w:oddHBand="0" w:evenHBand="0" w:firstRowFirstColumn="0" w:firstRowLastColumn="0" w:lastRowFirstColumn="0" w:lastRowLastColumn="0"/>
            <w:tcW w:w="7182" w:type="dxa"/>
            <w:gridSpan w:val="3"/>
            <w:tcBorders>
              <w:top w:val="single" w:sz="4" w:space="0" w:color="auto"/>
            </w:tcBorders>
            <w:shd w:val="clear" w:color="auto" w:fill="auto"/>
            <w:noWrap/>
            <w:vAlign w:val="center"/>
            <w:hideMark/>
          </w:tcPr>
          <w:p w14:paraId="1C8FFC56" w14:textId="02003930" w:rsidR="004444AF" w:rsidRPr="008177B3" w:rsidRDefault="004444AF" w:rsidP="00D007FE">
            <w:pPr>
              <w:rPr>
                <w:rFonts w:eastAsia="Times New Roman" w:cs="Times New Roman"/>
                <w:lang w:eastAsia="es-MX"/>
                <w14:ligatures w14:val="none"/>
              </w:rPr>
            </w:pPr>
            <w:r w:rsidRPr="008177B3">
              <w:rPr>
                <w:rFonts w:eastAsia="Times New Roman" w:cs="Times New Roman"/>
                <w:b w:val="0"/>
                <w:bCs w:val="0"/>
                <w:color w:val="000000"/>
                <w:lang w:eastAsia="es-MX"/>
                <w14:ligatures w14:val="none"/>
              </w:rPr>
              <w:t xml:space="preserve">* </w:t>
            </w:r>
            <w:sdt>
              <w:sdtPr>
                <w:rPr>
                  <w:rFonts w:eastAsia="Times New Roman" w:cs="Times New Roman"/>
                  <w:b w:val="0"/>
                  <w:color w:val="000000"/>
                  <w:lang w:eastAsia="es-MX"/>
                </w:rPr>
                <w:tag w:val="MENDELEY_CITATION_v3_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"/>
                <w:id w:val="1216857702"/>
                <w:placeholder>
                  <w:docPart w:val="1A8439E335F74A518D62D892DBB29293"/>
                </w:placeholder>
              </w:sdtPr>
              <w:sdtEndPr/>
              <w:sdtContent>
                <w:r w:rsidR="00064B9E" w:rsidRPr="00064B9E">
                  <w:rPr>
                    <w:rFonts w:eastAsia="Times New Roman" w:cs="Times New Roman"/>
                    <w:b w:val="0"/>
                    <w:bCs w:val="0"/>
                    <w:color w:val="000000"/>
                    <w:lang w:eastAsia="es-MX"/>
                    <w14:ligatures w14:val="none"/>
                  </w:rPr>
                  <w:t>Markiewicz et al., 2011</w:t>
                </w:r>
              </w:sdtContent>
            </w:sdt>
            <w:r>
              <w:rPr>
                <w:rFonts w:eastAsia="Times New Roman" w:cs="Times New Roman"/>
                <w:b w:val="0"/>
                <w:bCs w:val="0"/>
                <w:color w:val="000000"/>
                <w:lang w:eastAsia="es-MX"/>
                <w14:ligatures w14:val="none"/>
              </w:rPr>
              <w:t>.</w:t>
            </w:r>
          </w:p>
        </w:tc>
      </w:tr>
    </w:tbl>
    <w:p w14:paraId="73BFC30F" w14:textId="77777777" w:rsidR="004444AF" w:rsidRDefault="004444AF" w:rsidP="004444AF">
      <w:pPr>
        <w:spacing w:line="480" w:lineRule="auto"/>
      </w:pPr>
    </w:p>
    <w:p w14:paraId="5AA6233E" w14:textId="77777777" w:rsidR="004444AF" w:rsidRDefault="004444AF" w:rsidP="004444AF">
      <w:pPr>
        <w:spacing w:line="480" w:lineRule="auto"/>
      </w:pPr>
    </w:p>
    <w:p w14:paraId="30F0C07A" w14:textId="77777777" w:rsidR="004444AF" w:rsidRDefault="004444AF" w:rsidP="004444AF">
      <w:pPr>
        <w:spacing w:line="480" w:lineRule="auto"/>
      </w:pPr>
    </w:p>
    <w:p w14:paraId="4F90849D" w14:textId="77777777" w:rsidR="004444AF" w:rsidRDefault="004444AF" w:rsidP="004444AF">
      <w:pPr>
        <w:spacing w:line="480" w:lineRule="auto"/>
      </w:pPr>
    </w:p>
    <w:p w14:paraId="040F615C" w14:textId="77777777" w:rsidR="004444AF" w:rsidRDefault="004444AF" w:rsidP="004444AF">
      <w:pPr>
        <w:spacing w:line="480" w:lineRule="auto"/>
      </w:pPr>
    </w:p>
    <w:p w14:paraId="4D6D6CA3" w14:textId="77777777" w:rsidR="004444AF" w:rsidRDefault="004444AF" w:rsidP="004444AF">
      <w:pPr>
        <w:spacing w:line="480" w:lineRule="auto"/>
      </w:pPr>
    </w:p>
    <w:p w14:paraId="29F728AC" w14:textId="77777777" w:rsidR="004444AF" w:rsidRDefault="004444AF" w:rsidP="004444AF">
      <w:pPr>
        <w:spacing w:line="480" w:lineRule="auto"/>
      </w:pPr>
    </w:p>
    <w:p w14:paraId="72928235" w14:textId="77777777" w:rsidR="004444AF" w:rsidRDefault="004444AF" w:rsidP="004444AF">
      <w:pPr>
        <w:spacing w:line="480" w:lineRule="auto"/>
      </w:pPr>
    </w:p>
    <w:p w14:paraId="297F44E4" w14:textId="77777777" w:rsidR="004444AF" w:rsidRDefault="004444AF" w:rsidP="004444AF">
      <w:pPr>
        <w:spacing w:line="480" w:lineRule="auto"/>
      </w:pPr>
    </w:p>
    <w:p w14:paraId="3B079466" w14:textId="77777777" w:rsidR="004444AF" w:rsidRDefault="004444AF" w:rsidP="004444AF">
      <w:pPr>
        <w:spacing w:line="480" w:lineRule="auto"/>
      </w:pPr>
    </w:p>
    <w:p w14:paraId="7D7FBE4F" w14:textId="77777777" w:rsidR="004444AF" w:rsidRDefault="004444AF" w:rsidP="004444AF">
      <w:pPr>
        <w:spacing w:line="480" w:lineRule="auto"/>
      </w:pPr>
    </w:p>
    <w:p w14:paraId="3E77110F" w14:textId="77777777" w:rsidR="004444AF" w:rsidRDefault="004444AF" w:rsidP="004444AF">
      <w:pPr>
        <w:spacing w:line="480" w:lineRule="auto"/>
      </w:pPr>
    </w:p>
    <w:p w14:paraId="51671EA1" w14:textId="77777777" w:rsidR="004444AF" w:rsidRDefault="004444AF" w:rsidP="004444AF">
      <w:pPr>
        <w:spacing w:line="480" w:lineRule="auto"/>
      </w:pPr>
    </w:p>
    <w:p w14:paraId="626D406D" w14:textId="77777777" w:rsidR="004444AF" w:rsidRDefault="004444AF" w:rsidP="004444AF">
      <w:pPr>
        <w:spacing w:line="480" w:lineRule="auto"/>
      </w:pPr>
    </w:p>
    <w:tbl>
      <w:tblPr>
        <w:tblStyle w:val="Tabladecuadrcula2"/>
        <w:tblW w:w="0" w:type="auto"/>
        <w:jc w:val="center"/>
        <w:tblBorders>
          <w:top w:val="none" w:sz="0" w:space="0" w:color="auto"/>
          <w:bottom w:val="none" w:sz="0" w:space="0" w:color="auto"/>
          <w:insideH w:val="none" w:sz="0" w:space="0" w:color="auto"/>
          <w:insideV w:val="none" w:sz="0" w:space="0" w:color="auto"/>
        </w:tblBorders>
        <w:tblLayout w:type="fixed"/>
        <w:tblLook w:val="04A0" w:firstRow="1" w:lastRow="0" w:firstColumn="1" w:lastColumn="0" w:noHBand="0" w:noVBand="1"/>
      </w:tblPr>
      <w:tblGrid>
        <w:gridCol w:w="5387"/>
        <w:gridCol w:w="2410"/>
      </w:tblGrid>
      <w:tr w:rsidR="004444AF" w:rsidRPr="008177B3" w14:paraId="6F87A1A2" w14:textId="77777777" w:rsidTr="00D007F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797" w:type="dxa"/>
            <w:gridSpan w:val="2"/>
            <w:tcBorders>
              <w:bottom w:val="single" w:sz="4" w:space="0" w:color="auto"/>
            </w:tcBorders>
            <w:shd w:val="clear" w:color="auto" w:fill="auto"/>
            <w:noWrap/>
            <w:vAlign w:val="center"/>
            <w:hideMark/>
          </w:tcPr>
          <w:p w14:paraId="637A8D32" w14:textId="5D3B4331" w:rsidR="004444AF" w:rsidRPr="008177B3" w:rsidRDefault="004444AF" w:rsidP="00D007FE">
            <w:pPr>
              <w:rPr>
                <w:rFonts w:eastAsia="Times New Roman" w:cs="Times New Roman"/>
                <w:lang w:eastAsia="es-MX"/>
                <w14:ligatures w14:val="none"/>
              </w:rPr>
            </w:pPr>
            <w:r w:rsidRPr="008177B3">
              <w:rPr>
                <w:rFonts w:eastAsia="Times New Roman" w:cs="Times New Roman"/>
                <w:color w:val="000000"/>
                <w:lang w:eastAsia="es-MX"/>
                <w14:ligatures w14:val="none"/>
              </w:rPr>
              <w:t xml:space="preserve">Table </w:t>
            </w:r>
            <w:r w:rsidR="003C7D90">
              <w:rPr>
                <w:rFonts w:eastAsia="Times New Roman" w:cs="Times New Roman"/>
                <w:color w:val="000000"/>
                <w:lang w:eastAsia="es-MX"/>
                <w14:ligatures w14:val="none"/>
              </w:rPr>
              <w:t>S</w:t>
            </w:r>
            <w:r w:rsidRPr="008177B3">
              <w:rPr>
                <w:rFonts w:eastAsia="Times New Roman" w:cs="Times New Roman"/>
                <w:color w:val="000000"/>
                <w:lang w:eastAsia="es-MX"/>
                <w14:ligatures w14:val="none"/>
              </w:rPr>
              <w:t>3. Proteins associated with phagocytosis **.</w:t>
            </w:r>
          </w:p>
        </w:tc>
      </w:tr>
      <w:tr w:rsidR="004444AF" w:rsidRPr="008177B3" w14:paraId="591C65A2" w14:textId="77777777" w:rsidTr="00D007F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bottom w:val="single" w:sz="4" w:space="0" w:color="auto"/>
            </w:tcBorders>
            <w:shd w:val="clear" w:color="auto" w:fill="F2F2F2" w:themeFill="background1" w:themeFillShade="F2"/>
            <w:noWrap/>
            <w:vAlign w:val="center"/>
            <w:hideMark/>
          </w:tcPr>
          <w:p w14:paraId="4150C853" w14:textId="77777777" w:rsidR="004444AF" w:rsidRPr="008177B3" w:rsidRDefault="004444AF" w:rsidP="00D007FE">
            <w:pPr>
              <w:rPr>
                <w:rFonts w:eastAsia="Times New Roman" w:cs="Times New Roman"/>
                <w:color w:val="000000"/>
                <w:lang w:eastAsia="es-MX"/>
                <w14:ligatures w14:val="none"/>
              </w:rPr>
            </w:pPr>
            <w:r w:rsidRPr="008177B3">
              <w:rPr>
                <w:rFonts w:eastAsia="Times New Roman" w:cs="Times New Roman"/>
                <w:color w:val="000000"/>
                <w:lang w:eastAsia="es-MX"/>
                <w14:ligatures w14:val="none"/>
              </w:rPr>
              <w:t>Protein</w:t>
            </w:r>
          </w:p>
        </w:tc>
        <w:tc>
          <w:tcPr>
            <w:tcW w:w="2410" w:type="dxa"/>
            <w:tcBorders>
              <w:top w:val="single" w:sz="4" w:space="0" w:color="auto"/>
              <w:bottom w:val="single" w:sz="4" w:space="0" w:color="auto"/>
            </w:tcBorders>
            <w:shd w:val="clear" w:color="auto" w:fill="F2F2F2" w:themeFill="background1" w:themeFillShade="F2"/>
            <w:vAlign w:val="center"/>
            <w:hideMark/>
          </w:tcPr>
          <w:p w14:paraId="5321F763" w14:textId="77777777"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s-MX"/>
                <w14:ligatures w14:val="none"/>
              </w:rPr>
            </w:pPr>
            <w:r w:rsidRPr="008177B3">
              <w:rPr>
                <w:rFonts w:eastAsia="Times New Roman" w:cs="Times New Roman"/>
                <w:b/>
                <w:bCs/>
                <w:color w:val="000000"/>
                <w:lang w:eastAsia="es-MX"/>
                <w14:ligatures w14:val="none"/>
              </w:rPr>
              <w:t>Access number</w:t>
            </w:r>
          </w:p>
        </w:tc>
      </w:tr>
      <w:tr w:rsidR="004444AF" w:rsidRPr="008177B3" w14:paraId="1364A3A3"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auto"/>
            </w:tcBorders>
            <w:shd w:val="clear" w:color="auto" w:fill="auto"/>
            <w:noWrap/>
            <w:vAlign w:val="center"/>
            <w:hideMark/>
          </w:tcPr>
          <w:p w14:paraId="3173DB6F"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Calcium-regulated actin-bundling protein C-terminal domain-containing protein</w:t>
            </w:r>
          </w:p>
        </w:tc>
        <w:tc>
          <w:tcPr>
            <w:tcW w:w="2410" w:type="dxa"/>
            <w:tcBorders>
              <w:top w:val="single" w:sz="4" w:space="0" w:color="auto"/>
            </w:tcBorders>
            <w:shd w:val="clear" w:color="auto" w:fill="auto"/>
            <w:noWrap/>
            <w:vAlign w:val="center"/>
            <w:hideMark/>
          </w:tcPr>
          <w:p w14:paraId="44B5F429" w14:textId="5A7455B7"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EHI_004550 </w:t>
            </w:r>
          </w:p>
        </w:tc>
      </w:tr>
      <w:tr w:rsidR="004444AF" w:rsidRPr="008177B3" w14:paraId="6ECF0BB4"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16E6566B"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Hydroxylamine reductase</w:t>
            </w:r>
          </w:p>
        </w:tc>
        <w:tc>
          <w:tcPr>
            <w:tcW w:w="2410" w:type="dxa"/>
            <w:shd w:val="clear" w:color="auto" w:fill="auto"/>
            <w:noWrap/>
            <w:vAlign w:val="center"/>
            <w:hideMark/>
          </w:tcPr>
          <w:p w14:paraId="1D8E152C" w14:textId="1B159499"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EHI_004600</w:t>
            </w:r>
            <w:r w:rsidRPr="008177B3">
              <w:rPr>
                <w:rFonts w:eastAsia="Times New Roman" w:cs="Times New Roman"/>
                <w:color w:val="000000"/>
                <w:vertAlign w:val="superscript"/>
                <w:lang w:eastAsia="es-MX"/>
                <w14:ligatures w14:val="none"/>
              </w:rPr>
              <w:t xml:space="preserve"> </w:t>
            </w:r>
          </w:p>
        </w:tc>
      </w:tr>
      <w:tr w:rsidR="004444AF" w:rsidRPr="008177B3" w14:paraId="75878E53"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1800E69D"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TNase-like domain-containing protein</w:t>
            </w:r>
          </w:p>
        </w:tc>
        <w:tc>
          <w:tcPr>
            <w:tcW w:w="2410" w:type="dxa"/>
            <w:shd w:val="clear" w:color="auto" w:fill="auto"/>
            <w:noWrap/>
            <w:vAlign w:val="center"/>
            <w:hideMark/>
          </w:tcPr>
          <w:p w14:paraId="759BD000" w14:textId="0B493B11"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EHI_005150 </w:t>
            </w:r>
          </w:p>
        </w:tc>
      </w:tr>
      <w:tr w:rsidR="004444AF" w:rsidRPr="00064B9E" w14:paraId="5F738B46"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6C6C0FF1"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 xml:space="preserve">Beta-hexosaminidase subunit beta </w:t>
            </w:r>
          </w:p>
        </w:tc>
        <w:tc>
          <w:tcPr>
            <w:tcW w:w="2410" w:type="dxa"/>
            <w:shd w:val="clear" w:color="auto" w:fill="auto"/>
            <w:noWrap/>
            <w:vAlign w:val="center"/>
            <w:hideMark/>
          </w:tcPr>
          <w:p w14:paraId="08AC9241" w14:textId="7357C771" w:rsidR="004444AF" w:rsidRPr="00064B9E"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EHI_007330</w:t>
            </w:r>
            <w:r w:rsidR="00064B9E" w:rsidRPr="00064B9E">
              <w:rPr>
                <w:rFonts w:eastAsia="Times New Roman" w:cs="Times New Roman"/>
                <w:color w:val="000000"/>
                <w:lang w:eastAsia="es-MX"/>
              </w:rPr>
              <w:t xml:space="preserve"> </w:t>
            </w:r>
            <w:r w:rsidRPr="00064B9E">
              <w:rPr>
                <w:rFonts w:eastAsia="Times New Roman" w:cs="Times New Roman"/>
                <w:color w:val="000000"/>
                <w:lang w:val="es-MX" w:eastAsia="es-MX"/>
                <w14:ligatures w14:val="none"/>
              </w:rPr>
              <w:t xml:space="preserve"> </w:t>
            </w:r>
          </w:p>
        </w:tc>
      </w:tr>
      <w:tr w:rsidR="004444AF" w:rsidRPr="008177B3" w14:paraId="3BF146EC"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6EB2D717"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NECAP PHear domain-containing protein</w:t>
            </w:r>
          </w:p>
        </w:tc>
        <w:tc>
          <w:tcPr>
            <w:tcW w:w="2410" w:type="dxa"/>
            <w:shd w:val="clear" w:color="auto" w:fill="auto"/>
            <w:noWrap/>
            <w:vAlign w:val="center"/>
            <w:hideMark/>
          </w:tcPr>
          <w:p w14:paraId="5DF28550" w14:textId="1E94BA1A"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EHI_007350 </w:t>
            </w:r>
          </w:p>
        </w:tc>
      </w:tr>
      <w:tr w:rsidR="004444AF" w:rsidRPr="008177B3" w14:paraId="75DE2F0E"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323AA50D"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Aminopeptidase</w:t>
            </w:r>
          </w:p>
        </w:tc>
        <w:tc>
          <w:tcPr>
            <w:tcW w:w="2410" w:type="dxa"/>
            <w:shd w:val="clear" w:color="auto" w:fill="auto"/>
            <w:noWrap/>
            <w:vAlign w:val="center"/>
            <w:hideMark/>
          </w:tcPr>
          <w:p w14:paraId="0EDAAAFC" w14:textId="40C8DB1A"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EHI_008380 </w:t>
            </w:r>
          </w:p>
        </w:tc>
      </w:tr>
      <w:tr w:rsidR="004444AF" w:rsidRPr="008177B3" w14:paraId="51603D9F"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67C01E0D"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Calcium-regulated actin-bundling protein C-terminal domain-containing protein</w:t>
            </w:r>
          </w:p>
        </w:tc>
        <w:tc>
          <w:tcPr>
            <w:tcW w:w="2410" w:type="dxa"/>
            <w:shd w:val="clear" w:color="auto" w:fill="auto"/>
            <w:noWrap/>
            <w:vAlign w:val="center"/>
            <w:hideMark/>
          </w:tcPr>
          <w:p w14:paraId="504DBD33" w14:textId="3B884E7B"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EHI_010570 </w:t>
            </w:r>
          </w:p>
        </w:tc>
      </w:tr>
      <w:tr w:rsidR="004444AF" w:rsidRPr="008177B3" w14:paraId="39D27CCF"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7428CC68"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Elongation factor 1α</w:t>
            </w:r>
          </w:p>
        </w:tc>
        <w:tc>
          <w:tcPr>
            <w:tcW w:w="2410" w:type="dxa"/>
            <w:shd w:val="clear" w:color="auto" w:fill="auto"/>
            <w:noWrap/>
            <w:vAlign w:val="center"/>
            <w:hideMark/>
          </w:tcPr>
          <w:p w14:paraId="5C36B534" w14:textId="0466908B"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EHI_011210 </w:t>
            </w:r>
          </w:p>
        </w:tc>
      </w:tr>
      <w:tr w:rsidR="004444AF" w:rsidRPr="008177B3" w14:paraId="6BB4CEB4"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5B0AE0C6"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60S ribosomal protein L10a</w:t>
            </w:r>
          </w:p>
        </w:tc>
        <w:tc>
          <w:tcPr>
            <w:tcW w:w="2410" w:type="dxa"/>
            <w:shd w:val="clear" w:color="auto" w:fill="auto"/>
            <w:noWrap/>
            <w:vAlign w:val="center"/>
            <w:hideMark/>
          </w:tcPr>
          <w:p w14:paraId="4B5DE206" w14:textId="2E736EA1"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EHI_012480 </w:t>
            </w:r>
          </w:p>
        </w:tc>
      </w:tr>
      <w:tr w:rsidR="004444AF" w:rsidRPr="00064B9E" w14:paraId="3727F6F4"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126AB705"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Proton-translocating NAD(P)(+) transhydrogenase</w:t>
            </w:r>
          </w:p>
        </w:tc>
        <w:tc>
          <w:tcPr>
            <w:tcW w:w="2410" w:type="dxa"/>
            <w:shd w:val="clear" w:color="auto" w:fill="auto"/>
            <w:noWrap/>
            <w:vAlign w:val="center"/>
            <w:hideMark/>
          </w:tcPr>
          <w:p w14:paraId="22FBF663" w14:textId="3BCB3874" w:rsidR="004444AF" w:rsidRPr="00064B9E"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 xml:space="preserve">EHI_014030 </w:t>
            </w:r>
          </w:p>
        </w:tc>
      </w:tr>
      <w:tr w:rsidR="004444AF" w:rsidRPr="008177B3" w14:paraId="4F9CE2C7"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1339B0F5"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Ribosomal protein L15</w:t>
            </w:r>
          </w:p>
        </w:tc>
        <w:tc>
          <w:tcPr>
            <w:tcW w:w="2410" w:type="dxa"/>
            <w:shd w:val="clear" w:color="auto" w:fill="auto"/>
            <w:noWrap/>
            <w:vAlign w:val="center"/>
            <w:hideMark/>
          </w:tcPr>
          <w:p w14:paraId="274650F7" w14:textId="2CA15407"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EHI_020300 </w:t>
            </w:r>
          </w:p>
        </w:tc>
      </w:tr>
      <w:tr w:rsidR="004444AF" w:rsidRPr="008177B3" w14:paraId="4A40D241"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50B4DE55"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Uncharacterized protein</w:t>
            </w:r>
          </w:p>
        </w:tc>
        <w:tc>
          <w:tcPr>
            <w:tcW w:w="2410" w:type="dxa"/>
            <w:shd w:val="clear" w:color="auto" w:fill="auto"/>
            <w:noWrap/>
            <w:vAlign w:val="center"/>
            <w:hideMark/>
          </w:tcPr>
          <w:p w14:paraId="45C24E40" w14:textId="08597134"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EHI_020330 </w:t>
            </w:r>
          </w:p>
        </w:tc>
      </w:tr>
      <w:tr w:rsidR="004444AF" w:rsidRPr="008177B3" w14:paraId="7C5AC542"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33CEDBC2"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NADP-dependent alcohol dehydrogenase</w:t>
            </w:r>
          </w:p>
        </w:tc>
        <w:tc>
          <w:tcPr>
            <w:tcW w:w="2410" w:type="dxa"/>
            <w:shd w:val="clear" w:color="auto" w:fill="auto"/>
            <w:noWrap/>
            <w:vAlign w:val="center"/>
            <w:hideMark/>
          </w:tcPr>
          <w:p w14:paraId="21D17AA5" w14:textId="084633B1"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EHI_023110 </w:t>
            </w:r>
          </w:p>
        </w:tc>
      </w:tr>
      <w:tr w:rsidR="004444AF" w:rsidRPr="008177B3" w14:paraId="73F00081"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414E7375"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Calmodulin</w:t>
            </w:r>
          </w:p>
        </w:tc>
        <w:tc>
          <w:tcPr>
            <w:tcW w:w="2410" w:type="dxa"/>
            <w:shd w:val="clear" w:color="auto" w:fill="auto"/>
            <w:noWrap/>
            <w:vAlign w:val="center"/>
            <w:hideMark/>
          </w:tcPr>
          <w:p w14:paraId="79B01A5B" w14:textId="3F416FAD"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EHI_023500 </w:t>
            </w:r>
          </w:p>
        </w:tc>
      </w:tr>
      <w:tr w:rsidR="004444AF" w:rsidRPr="008177B3" w14:paraId="1FAFE966"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595040FC"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Cysteine synthase A</w:t>
            </w:r>
          </w:p>
        </w:tc>
        <w:tc>
          <w:tcPr>
            <w:tcW w:w="2410" w:type="dxa"/>
            <w:shd w:val="clear" w:color="auto" w:fill="auto"/>
            <w:noWrap/>
            <w:vAlign w:val="center"/>
            <w:hideMark/>
          </w:tcPr>
          <w:p w14:paraId="76D9E194" w14:textId="3BA2DA82"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EHI_024230 </w:t>
            </w:r>
          </w:p>
        </w:tc>
      </w:tr>
      <w:tr w:rsidR="004444AF" w:rsidRPr="008177B3" w14:paraId="45E0D1F8"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3A99A0A2"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14-3-3 protein 1</w:t>
            </w:r>
          </w:p>
        </w:tc>
        <w:tc>
          <w:tcPr>
            <w:tcW w:w="2410" w:type="dxa"/>
            <w:shd w:val="clear" w:color="auto" w:fill="auto"/>
            <w:noWrap/>
            <w:vAlign w:val="center"/>
            <w:hideMark/>
          </w:tcPr>
          <w:p w14:paraId="32B431A2" w14:textId="52AB283A"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EHI_025360 </w:t>
            </w:r>
          </w:p>
        </w:tc>
      </w:tr>
      <w:tr w:rsidR="004444AF" w:rsidRPr="008177B3" w14:paraId="5DDB3D08"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5CE3E0D2"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lastRenderedPageBreak/>
              <w:t>PPi-type phosphoenolpyruvate carboxykinase 2</w:t>
            </w:r>
          </w:p>
        </w:tc>
        <w:tc>
          <w:tcPr>
            <w:tcW w:w="2410" w:type="dxa"/>
            <w:shd w:val="clear" w:color="auto" w:fill="auto"/>
            <w:noWrap/>
            <w:vAlign w:val="center"/>
            <w:hideMark/>
          </w:tcPr>
          <w:p w14:paraId="2D34CE4D" w14:textId="0C32E59A"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EHI_030750 </w:t>
            </w:r>
          </w:p>
        </w:tc>
      </w:tr>
      <w:tr w:rsidR="004444AF" w:rsidRPr="008177B3" w14:paraId="64E15561"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3EC14CAC"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GTP-binding protein</w:t>
            </w:r>
          </w:p>
        </w:tc>
        <w:tc>
          <w:tcPr>
            <w:tcW w:w="2410" w:type="dxa"/>
            <w:shd w:val="clear" w:color="auto" w:fill="auto"/>
            <w:noWrap/>
            <w:vAlign w:val="center"/>
            <w:hideMark/>
          </w:tcPr>
          <w:p w14:paraId="18A74A7D" w14:textId="59C9C170"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EHI_031410 </w:t>
            </w:r>
          </w:p>
        </w:tc>
      </w:tr>
      <w:tr w:rsidR="004444AF" w:rsidRPr="008177B3" w14:paraId="6AC0F433"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33955E61"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Polyadenylate-binding protein</w:t>
            </w:r>
          </w:p>
        </w:tc>
        <w:tc>
          <w:tcPr>
            <w:tcW w:w="2410" w:type="dxa"/>
            <w:shd w:val="clear" w:color="auto" w:fill="auto"/>
            <w:noWrap/>
            <w:vAlign w:val="center"/>
            <w:hideMark/>
          </w:tcPr>
          <w:p w14:paraId="0452778C" w14:textId="490DE790"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EHI_033250 </w:t>
            </w:r>
          </w:p>
        </w:tc>
      </w:tr>
      <w:tr w:rsidR="004444AF" w:rsidRPr="00064B9E" w14:paraId="5A5867AE"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0765272A"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 xml:space="preserve">Cysteine protease 2 </w:t>
            </w:r>
          </w:p>
        </w:tc>
        <w:tc>
          <w:tcPr>
            <w:tcW w:w="2410" w:type="dxa"/>
            <w:shd w:val="clear" w:color="auto" w:fill="auto"/>
            <w:noWrap/>
            <w:vAlign w:val="center"/>
            <w:hideMark/>
          </w:tcPr>
          <w:p w14:paraId="4E9C398B" w14:textId="4EA0A112" w:rsidR="004444AF" w:rsidRPr="00064B9E"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 xml:space="preserve">EHI_033710 </w:t>
            </w:r>
          </w:p>
        </w:tc>
      </w:tr>
      <w:tr w:rsidR="004444AF" w:rsidRPr="008177B3" w14:paraId="4EAE880A"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0C8E646B"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Uncharacterized protein</w:t>
            </w:r>
          </w:p>
        </w:tc>
        <w:tc>
          <w:tcPr>
            <w:tcW w:w="2410" w:type="dxa"/>
            <w:shd w:val="clear" w:color="auto" w:fill="auto"/>
            <w:noWrap/>
            <w:vAlign w:val="center"/>
            <w:hideMark/>
          </w:tcPr>
          <w:p w14:paraId="4DAF070E" w14:textId="31C8A7F4"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EHI_035730 </w:t>
            </w:r>
          </w:p>
        </w:tc>
      </w:tr>
      <w:tr w:rsidR="004444AF" w:rsidRPr="008177B3" w14:paraId="558C249A"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18A5CD50"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Rho guanine nucleotide exchange factor</w:t>
            </w:r>
          </w:p>
        </w:tc>
        <w:tc>
          <w:tcPr>
            <w:tcW w:w="2410" w:type="dxa"/>
            <w:shd w:val="clear" w:color="auto" w:fill="auto"/>
            <w:noWrap/>
            <w:vAlign w:val="center"/>
            <w:hideMark/>
          </w:tcPr>
          <w:p w14:paraId="2BC23C32" w14:textId="2A9F2B8A"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EHI_039480 </w:t>
            </w:r>
          </w:p>
        </w:tc>
      </w:tr>
      <w:tr w:rsidR="004444AF" w:rsidRPr="008177B3" w14:paraId="51403951"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7C650AFF"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Aminoacyl-histidine dipeptidase</w:t>
            </w:r>
          </w:p>
        </w:tc>
        <w:tc>
          <w:tcPr>
            <w:tcW w:w="2410" w:type="dxa"/>
            <w:shd w:val="clear" w:color="auto" w:fill="auto"/>
            <w:noWrap/>
            <w:vAlign w:val="center"/>
            <w:hideMark/>
          </w:tcPr>
          <w:p w14:paraId="4B63DDC9" w14:textId="6822E9FA"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EHI_042170 </w:t>
            </w:r>
          </w:p>
        </w:tc>
      </w:tr>
      <w:tr w:rsidR="004444AF" w:rsidRPr="008177B3" w14:paraId="403AADC8"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27E3B557"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60S ribosomal protein L10</w:t>
            </w:r>
          </w:p>
        </w:tc>
        <w:tc>
          <w:tcPr>
            <w:tcW w:w="2410" w:type="dxa"/>
            <w:shd w:val="clear" w:color="auto" w:fill="auto"/>
            <w:noWrap/>
            <w:vAlign w:val="center"/>
            <w:hideMark/>
          </w:tcPr>
          <w:p w14:paraId="65B08712" w14:textId="711A1793"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EHI_044810 </w:t>
            </w:r>
          </w:p>
        </w:tc>
      </w:tr>
      <w:tr w:rsidR="004444AF" w:rsidRPr="00064B9E" w14:paraId="08AAA520"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2629AF3E"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Uncharacterized protein</w:t>
            </w:r>
          </w:p>
        </w:tc>
        <w:tc>
          <w:tcPr>
            <w:tcW w:w="2410" w:type="dxa"/>
            <w:shd w:val="clear" w:color="auto" w:fill="auto"/>
            <w:noWrap/>
            <w:vAlign w:val="center"/>
            <w:hideMark/>
          </w:tcPr>
          <w:p w14:paraId="2834B258" w14:textId="36066683" w:rsidR="004444AF" w:rsidRPr="00064B9E"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 xml:space="preserve">EHI_047800 </w:t>
            </w:r>
            <w:r w:rsidRPr="00064B9E">
              <w:rPr>
                <w:rFonts w:eastAsia="Times New Roman" w:cs="Times New Roman"/>
                <w:color w:val="000000"/>
                <w:vertAlign w:val="superscript"/>
                <w:lang w:val="es-MX" w:eastAsia="es-MX"/>
                <w14:ligatures w14:val="none"/>
              </w:rPr>
              <w:t xml:space="preserve"> b</w:t>
            </w:r>
          </w:p>
        </w:tc>
      </w:tr>
      <w:tr w:rsidR="004444AF" w:rsidRPr="008177B3" w14:paraId="3F2C0EE7"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158D7739"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Lysine-tRNA ligase</w:t>
            </w:r>
          </w:p>
        </w:tc>
        <w:tc>
          <w:tcPr>
            <w:tcW w:w="2410" w:type="dxa"/>
            <w:shd w:val="clear" w:color="auto" w:fill="auto"/>
            <w:noWrap/>
            <w:vAlign w:val="center"/>
            <w:hideMark/>
          </w:tcPr>
          <w:p w14:paraId="6F237AD4" w14:textId="53762277"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EHI_047810 </w:t>
            </w:r>
          </w:p>
        </w:tc>
      </w:tr>
      <w:tr w:rsidR="004444AF" w:rsidRPr="008177B3" w14:paraId="593EA930"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18447F60"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Purine nucleoside phosphorylase</w:t>
            </w:r>
          </w:p>
        </w:tc>
        <w:tc>
          <w:tcPr>
            <w:tcW w:w="2410" w:type="dxa"/>
            <w:shd w:val="clear" w:color="auto" w:fill="auto"/>
            <w:noWrap/>
            <w:vAlign w:val="center"/>
            <w:hideMark/>
          </w:tcPr>
          <w:p w14:paraId="16D735FB" w14:textId="7FC58AFC"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EHI_048740 </w:t>
            </w:r>
          </w:p>
        </w:tc>
      </w:tr>
      <w:tr w:rsidR="004444AF" w:rsidRPr="008177B3" w14:paraId="7C177B91"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53ED6975"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Nitrogen fixation protein NifU</w:t>
            </w:r>
          </w:p>
        </w:tc>
        <w:tc>
          <w:tcPr>
            <w:tcW w:w="2410" w:type="dxa"/>
            <w:shd w:val="clear" w:color="auto" w:fill="auto"/>
            <w:noWrap/>
            <w:vAlign w:val="center"/>
            <w:hideMark/>
          </w:tcPr>
          <w:p w14:paraId="55F3913C" w14:textId="1E4FF3CC"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EHI_049620 </w:t>
            </w:r>
          </w:p>
        </w:tc>
      </w:tr>
      <w:tr w:rsidR="004444AF" w:rsidRPr="008177B3" w14:paraId="098C2220"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2BEC6289"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phosphoglycerate mutase</w:t>
            </w:r>
          </w:p>
        </w:tc>
        <w:tc>
          <w:tcPr>
            <w:tcW w:w="2410" w:type="dxa"/>
            <w:shd w:val="clear" w:color="auto" w:fill="auto"/>
            <w:noWrap/>
            <w:vAlign w:val="center"/>
            <w:hideMark/>
          </w:tcPr>
          <w:p w14:paraId="268CFB29" w14:textId="04DD2703"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EHI_050940 </w:t>
            </w:r>
          </w:p>
        </w:tc>
      </w:tr>
      <w:tr w:rsidR="004444AF" w:rsidRPr="008177B3" w14:paraId="0C6470D9"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6005CB03"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 xml:space="preserve">Serine carboxypeptidase </w:t>
            </w:r>
          </w:p>
        </w:tc>
        <w:tc>
          <w:tcPr>
            <w:tcW w:w="2410" w:type="dxa"/>
            <w:shd w:val="clear" w:color="auto" w:fill="auto"/>
            <w:noWrap/>
            <w:vAlign w:val="center"/>
            <w:hideMark/>
          </w:tcPr>
          <w:p w14:paraId="594A246E" w14:textId="5B78922E"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EHI_054530 </w:t>
            </w:r>
          </w:p>
        </w:tc>
      </w:tr>
      <w:tr w:rsidR="004444AF" w:rsidRPr="00064B9E" w14:paraId="0CC7E7AB"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0449E2FE"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RAP1</w:t>
            </w:r>
          </w:p>
        </w:tc>
        <w:tc>
          <w:tcPr>
            <w:tcW w:w="2410" w:type="dxa"/>
            <w:shd w:val="clear" w:color="auto" w:fill="auto"/>
            <w:noWrap/>
            <w:vAlign w:val="center"/>
            <w:hideMark/>
          </w:tcPr>
          <w:p w14:paraId="2195D98E" w14:textId="0AF5C159" w:rsidR="004444AF" w:rsidRPr="00064B9E"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 xml:space="preserve">EHI_058090 </w:t>
            </w:r>
          </w:p>
        </w:tc>
      </w:tr>
      <w:tr w:rsidR="004444AF" w:rsidRPr="008177B3" w14:paraId="7CB77BC8"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6C0F3EBF"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Vacuolar protein sorting 26</w:t>
            </w:r>
            <w:r>
              <w:rPr>
                <w:rFonts w:eastAsia="Times New Roman" w:cs="Times New Roman"/>
                <w:b w:val="0"/>
                <w:bCs w:val="0"/>
                <w:color w:val="000000"/>
                <w:lang w:eastAsia="es-MX"/>
                <w14:ligatures w14:val="none"/>
              </w:rPr>
              <w:t xml:space="preserve"> (EhVps26)</w:t>
            </w:r>
          </w:p>
        </w:tc>
        <w:tc>
          <w:tcPr>
            <w:tcW w:w="2410" w:type="dxa"/>
            <w:shd w:val="clear" w:color="auto" w:fill="auto"/>
            <w:noWrap/>
            <w:vAlign w:val="center"/>
            <w:hideMark/>
          </w:tcPr>
          <w:p w14:paraId="1FE704FF" w14:textId="275C4BFD"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EHI_062490 </w:t>
            </w:r>
          </w:p>
        </w:tc>
      </w:tr>
      <w:tr w:rsidR="004444AF" w:rsidRPr="00064B9E" w14:paraId="0F418A35"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tcPr>
          <w:p w14:paraId="26149CFF" w14:textId="77777777" w:rsidR="004444AF" w:rsidRPr="008177B3" w:rsidRDefault="004444AF" w:rsidP="00D007FE">
            <w:pPr>
              <w:rPr>
                <w:rFonts w:eastAsia="Times New Roman" w:cs="Times New Roman"/>
                <w:color w:val="000000"/>
                <w:lang w:eastAsia="es-MX"/>
              </w:rPr>
            </w:pPr>
            <w:r w:rsidRPr="008177B3">
              <w:rPr>
                <w:rFonts w:eastAsia="Times New Roman" w:cs="Times New Roman"/>
                <w:b w:val="0"/>
                <w:bCs w:val="0"/>
                <w:color w:val="000000"/>
                <w:lang w:eastAsia="es-MX"/>
                <w14:ligatures w14:val="none"/>
              </w:rPr>
              <w:t xml:space="preserve">Vacuolar protein sorting </w:t>
            </w:r>
            <w:r>
              <w:rPr>
                <w:rFonts w:eastAsia="Times New Roman" w:cs="Times New Roman"/>
                <w:b w:val="0"/>
                <w:bCs w:val="0"/>
                <w:color w:val="000000"/>
                <w:lang w:eastAsia="es-MX"/>
                <w14:ligatures w14:val="none"/>
              </w:rPr>
              <w:t>35 (EhVps35)</w:t>
            </w:r>
          </w:p>
        </w:tc>
        <w:tc>
          <w:tcPr>
            <w:tcW w:w="2410" w:type="dxa"/>
            <w:shd w:val="clear" w:color="auto" w:fill="auto"/>
            <w:noWrap/>
            <w:vAlign w:val="center"/>
          </w:tcPr>
          <w:p w14:paraId="7FD7A77E" w14:textId="0D54C06F" w:rsidR="004444AF" w:rsidRPr="00064B9E"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s-MX" w:eastAsia="es-MX"/>
              </w:rPr>
            </w:pPr>
            <w:r w:rsidRPr="00064B9E">
              <w:rPr>
                <w:rFonts w:eastAsia="Times New Roman" w:cs="Times New Roman"/>
                <w:color w:val="000000"/>
                <w:lang w:val="es-MX" w:eastAsia="es-MX"/>
              </w:rPr>
              <w:t xml:space="preserve">EHI_002990 </w:t>
            </w:r>
          </w:p>
        </w:tc>
      </w:tr>
      <w:tr w:rsidR="004444AF" w:rsidRPr="008177B3" w14:paraId="252B88C4"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605FC96D"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 xml:space="preserve">Adenosylhomocysteinase </w:t>
            </w:r>
          </w:p>
        </w:tc>
        <w:tc>
          <w:tcPr>
            <w:tcW w:w="2410" w:type="dxa"/>
            <w:shd w:val="clear" w:color="auto" w:fill="auto"/>
            <w:noWrap/>
            <w:vAlign w:val="center"/>
            <w:hideMark/>
          </w:tcPr>
          <w:p w14:paraId="55BF40F3" w14:textId="1FB2F26C"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EHI_068250 </w:t>
            </w:r>
          </w:p>
        </w:tc>
      </w:tr>
      <w:tr w:rsidR="004444AF" w:rsidRPr="008177B3" w14:paraId="2873ACC2"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122A7C8E"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Inositol-3-phosphate synthase</w:t>
            </w:r>
          </w:p>
        </w:tc>
        <w:tc>
          <w:tcPr>
            <w:tcW w:w="2410" w:type="dxa"/>
            <w:shd w:val="clear" w:color="auto" w:fill="auto"/>
            <w:noWrap/>
            <w:vAlign w:val="center"/>
            <w:hideMark/>
          </w:tcPr>
          <w:p w14:paraId="02F913A7" w14:textId="025F89C6"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EHI_070720</w:t>
            </w:r>
            <w:r>
              <w:rPr>
                <w:rFonts w:eastAsia="Times New Roman" w:cs="Times New Roman"/>
                <w:color w:val="000000"/>
                <w:lang w:eastAsia="es-MX"/>
                <w14:ligatures w14:val="none"/>
              </w:rPr>
              <w:t xml:space="preserve"> </w:t>
            </w:r>
          </w:p>
        </w:tc>
      </w:tr>
      <w:tr w:rsidR="004444AF" w:rsidRPr="008177B3" w14:paraId="067A5121"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78B76611"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RACC</w:t>
            </w:r>
          </w:p>
        </w:tc>
        <w:tc>
          <w:tcPr>
            <w:tcW w:w="2410" w:type="dxa"/>
            <w:shd w:val="clear" w:color="auto" w:fill="auto"/>
            <w:noWrap/>
            <w:vAlign w:val="center"/>
            <w:hideMark/>
          </w:tcPr>
          <w:p w14:paraId="2ED397FB" w14:textId="325292FB"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EHI_070730 </w:t>
            </w:r>
          </w:p>
        </w:tc>
      </w:tr>
      <w:tr w:rsidR="004444AF" w:rsidRPr="008177B3" w14:paraId="4203C349"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1D870368"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lastRenderedPageBreak/>
              <w:t>ADP-ribosylation factor 1</w:t>
            </w:r>
          </w:p>
        </w:tc>
        <w:tc>
          <w:tcPr>
            <w:tcW w:w="2410" w:type="dxa"/>
            <w:shd w:val="clear" w:color="auto" w:fill="auto"/>
            <w:noWrap/>
            <w:vAlign w:val="center"/>
            <w:hideMark/>
          </w:tcPr>
          <w:p w14:paraId="5F9A6AE5" w14:textId="152B98A7"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EHI_073470 </w:t>
            </w:r>
          </w:p>
        </w:tc>
      </w:tr>
      <w:tr w:rsidR="004444AF" w:rsidRPr="008177B3" w14:paraId="508EE8FA"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2567972C"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Mitogen-activated protein kinase</w:t>
            </w:r>
          </w:p>
        </w:tc>
        <w:tc>
          <w:tcPr>
            <w:tcW w:w="2410" w:type="dxa"/>
            <w:shd w:val="clear" w:color="auto" w:fill="auto"/>
            <w:noWrap/>
            <w:vAlign w:val="center"/>
            <w:hideMark/>
          </w:tcPr>
          <w:p w14:paraId="121F29AF" w14:textId="568FFA8C"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EHI_073650 </w:t>
            </w:r>
          </w:p>
        </w:tc>
      </w:tr>
      <w:tr w:rsidR="004444AF" w:rsidRPr="008177B3" w14:paraId="2B005BE7"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158CA6D3"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Long-chain-fatty-acid--CoA ligase</w:t>
            </w:r>
          </w:p>
        </w:tc>
        <w:tc>
          <w:tcPr>
            <w:tcW w:w="2410" w:type="dxa"/>
            <w:shd w:val="clear" w:color="auto" w:fill="auto"/>
            <w:noWrap/>
            <w:vAlign w:val="center"/>
            <w:hideMark/>
          </w:tcPr>
          <w:p w14:paraId="4FE8A4A0" w14:textId="7A978603"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EHI_079300 </w:t>
            </w:r>
          </w:p>
        </w:tc>
      </w:tr>
      <w:tr w:rsidR="004444AF" w:rsidRPr="008177B3" w14:paraId="2FFECAC8"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47D27539"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START domain-containing protein</w:t>
            </w:r>
          </w:p>
        </w:tc>
        <w:tc>
          <w:tcPr>
            <w:tcW w:w="2410" w:type="dxa"/>
            <w:shd w:val="clear" w:color="auto" w:fill="auto"/>
            <w:noWrap/>
            <w:vAlign w:val="center"/>
            <w:hideMark/>
          </w:tcPr>
          <w:p w14:paraId="6FE7F068" w14:textId="49FE5D06"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EHI_080260 </w:t>
            </w:r>
          </w:p>
        </w:tc>
      </w:tr>
      <w:tr w:rsidR="004444AF" w:rsidRPr="008177B3" w14:paraId="10E27065" w14:textId="77777777" w:rsidTr="00D007FE">
        <w:trPr>
          <w:trHeight w:val="36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5CB61E04"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Filopodin</w:t>
            </w:r>
          </w:p>
        </w:tc>
        <w:tc>
          <w:tcPr>
            <w:tcW w:w="2410" w:type="dxa"/>
            <w:shd w:val="clear" w:color="auto" w:fill="auto"/>
            <w:noWrap/>
            <w:vAlign w:val="center"/>
            <w:hideMark/>
          </w:tcPr>
          <w:p w14:paraId="51AA649B" w14:textId="2BF61F61"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EHI_080740 </w:t>
            </w:r>
          </w:p>
        </w:tc>
      </w:tr>
      <w:tr w:rsidR="004444AF" w:rsidRPr="00064B9E" w14:paraId="16136AA6"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59FE7D40"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 xml:space="preserve">Rab7B </w:t>
            </w:r>
          </w:p>
        </w:tc>
        <w:tc>
          <w:tcPr>
            <w:tcW w:w="2410" w:type="dxa"/>
            <w:shd w:val="clear" w:color="auto" w:fill="auto"/>
            <w:noWrap/>
            <w:vAlign w:val="center"/>
            <w:hideMark/>
          </w:tcPr>
          <w:p w14:paraId="1317E0B0" w14:textId="57B7E33D" w:rsidR="004444AF" w:rsidRPr="00064B9E"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 xml:space="preserve">EHI_081330 </w:t>
            </w:r>
          </w:p>
        </w:tc>
      </w:tr>
      <w:tr w:rsidR="004444AF" w:rsidRPr="008177B3" w14:paraId="0D36A4F4"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01EF2A51"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Small ribosomal subunit protein uS2</w:t>
            </w:r>
          </w:p>
        </w:tc>
        <w:tc>
          <w:tcPr>
            <w:tcW w:w="2410" w:type="dxa"/>
            <w:shd w:val="clear" w:color="auto" w:fill="auto"/>
            <w:noWrap/>
            <w:vAlign w:val="center"/>
            <w:hideMark/>
          </w:tcPr>
          <w:p w14:paraId="4F3707E4" w14:textId="01B19E22"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EHI_081410 </w:t>
            </w:r>
          </w:p>
        </w:tc>
      </w:tr>
      <w:tr w:rsidR="004444AF" w:rsidRPr="008177B3" w14:paraId="0D8697F6"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0462D712"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Coronin</w:t>
            </w:r>
          </w:p>
        </w:tc>
        <w:tc>
          <w:tcPr>
            <w:tcW w:w="2410" w:type="dxa"/>
            <w:shd w:val="clear" w:color="auto" w:fill="auto"/>
            <w:noWrap/>
            <w:vAlign w:val="center"/>
            <w:hideMark/>
          </w:tcPr>
          <w:p w14:paraId="5EE18A61" w14:textId="7B44F8E0"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EHI_083590 </w:t>
            </w:r>
          </w:p>
        </w:tc>
      </w:tr>
      <w:tr w:rsidR="004444AF" w:rsidRPr="008177B3" w14:paraId="1060682B"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7F808158"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Seryl-tRNA synthetase</w:t>
            </w:r>
          </w:p>
        </w:tc>
        <w:tc>
          <w:tcPr>
            <w:tcW w:w="2410" w:type="dxa"/>
            <w:shd w:val="clear" w:color="auto" w:fill="auto"/>
            <w:noWrap/>
            <w:vAlign w:val="center"/>
            <w:hideMark/>
          </w:tcPr>
          <w:p w14:paraId="7FEF0A05" w14:textId="2129113B"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EHI_092640 </w:t>
            </w:r>
          </w:p>
        </w:tc>
      </w:tr>
      <w:tr w:rsidR="004444AF" w:rsidRPr="008177B3" w14:paraId="777A2836"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5D88E0F5"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DEAD/DEAH box helicase</w:t>
            </w:r>
          </w:p>
        </w:tc>
        <w:tc>
          <w:tcPr>
            <w:tcW w:w="2410" w:type="dxa"/>
            <w:shd w:val="clear" w:color="auto" w:fill="auto"/>
            <w:noWrap/>
            <w:vAlign w:val="center"/>
            <w:hideMark/>
          </w:tcPr>
          <w:p w14:paraId="672AFEB4" w14:textId="32B72C1B"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EHI_093900 </w:t>
            </w:r>
          </w:p>
        </w:tc>
      </w:tr>
      <w:tr w:rsidR="004444AF" w:rsidRPr="008177B3" w14:paraId="328B3A0C"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2465A43E"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14-3-3 protein 2</w:t>
            </w:r>
          </w:p>
        </w:tc>
        <w:tc>
          <w:tcPr>
            <w:tcW w:w="2410" w:type="dxa"/>
            <w:shd w:val="clear" w:color="auto" w:fill="auto"/>
            <w:noWrap/>
            <w:vAlign w:val="center"/>
            <w:hideMark/>
          </w:tcPr>
          <w:p w14:paraId="6A5AA57A" w14:textId="1DF28C07"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EHI_098280 </w:t>
            </w:r>
          </w:p>
        </w:tc>
      </w:tr>
      <w:tr w:rsidR="004444AF" w:rsidRPr="008177B3" w14:paraId="605E3CA3"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223EBA73"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Phosphotransferase</w:t>
            </w:r>
          </w:p>
        </w:tc>
        <w:tc>
          <w:tcPr>
            <w:tcW w:w="2410" w:type="dxa"/>
            <w:shd w:val="clear" w:color="auto" w:fill="auto"/>
            <w:noWrap/>
            <w:vAlign w:val="center"/>
            <w:hideMark/>
          </w:tcPr>
          <w:p w14:paraId="5B838A51" w14:textId="5D1AFDE3"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EHI_098290 </w:t>
            </w:r>
          </w:p>
        </w:tc>
      </w:tr>
      <w:tr w:rsidR="004444AF" w:rsidRPr="008177B3" w14:paraId="4257C76A"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1A4912AF"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Cortexillin</w:t>
            </w:r>
          </w:p>
        </w:tc>
        <w:tc>
          <w:tcPr>
            <w:tcW w:w="2410" w:type="dxa"/>
            <w:shd w:val="clear" w:color="auto" w:fill="auto"/>
            <w:noWrap/>
            <w:vAlign w:val="center"/>
            <w:hideMark/>
          </w:tcPr>
          <w:p w14:paraId="005E7269" w14:textId="7DB67A47"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EHI_104560 </w:t>
            </w:r>
          </w:p>
        </w:tc>
      </w:tr>
      <w:tr w:rsidR="004444AF" w:rsidRPr="008177B3" w14:paraId="76AD799A"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3C89F9DD"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Rab11B *</w:t>
            </w:r>
          </w:p>
        </w:tc>
        <w:tc>
          <w:tcPr>
            <w:tcW w:w="2410" w:type="dxa"/>
            <w:shd w:val="clear" w:color="auto" w:fill="auto"/>
            <w:noWrap/>
            <w:vAlign w:val="center"/>
            <w:hideMark/>
          </w:tcPr>
          <w:p w14:paraId="144358AC" w14:textId="410782DE"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EHI_107250 </w:t>
            </w:r>
          </w:p>
        </w:tc>
      </w:tr>
      <w:tr w:rsidR="004444AF" w:rsidRPr="008177B3" w14:paraId="6EC29A29"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781EEED8"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Rab1A *</w:t>
            </w:r>
          </w:p>
        </w:tc>
        <w:tc>
          <w:tcPr>
            <w:tcW w:w="2410" w:type="dxa"/>
            <w:shd w:val="clear" w:color="auto" w:fill="auto"/>
            <w:noWrap/>
            <w:vAlign w:val="center"/>
            <w:hideMark/>
          </w:tcPr>
          <w:p w14:paraId="55BDD5DE" w14:textId="149CB3C6"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EHI_108610 </w:t>
            </w:r>
          </w:p>
        </w:tc>
      </w:tr>
      <w:tr w:rsidR="004444AF" w:rsidRPr="008177B3" w14:paraId="79BFA8F7"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3AA1020B"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LIM zinc finger domain containing protein</w:t>
            </w:r>
          </w:p>
        </w:tc>
        <w:tc>
          <w:tcPr>
            <w:tcW w:w="2410" w:type="dxa"/>
            <w:shd w:val="clear" w:color="auto" w:fill="auto"/>
            <w:noWrap/>
            <w:vAlign w:val="center"/>
            <w:hideMark/>
          </w:tcPr>
          <w:p w14:paraId="4DD8303E" w14:textId="0C661293"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EHI_110280 </w:t>
            </w:r>
          </w:p>
        </w:tc>
      </w:tr>
      <w:tr w:rsidR="004444AF" w:rsidRPr="008177B3" w14:paraId="1277D10D"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48C201E4"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Glutamate synthase beta subunit</w:t>
            </w:r>
          </w:p>
        </w:tc>
        <w:tc>
          <w:tcPr>
            <w:tcW w:w="2410" w:type="dxa"/>
            <w:shd w:val="clear" w:color="auto" w:fill="auto"/>
            <w:noWrap/>
            <w:vAlign w:val="center"/>
            <w:hideMark/>
          </w:tcPr>
          <w:p w14:paraId="55CF72E6" w14:textId="3387BFA7"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EHI_110520 </w:t>
            </w:r>
          </w:p>
        </w:tc>
      </w:tr>
      <w:tr w:rsidR="004444AF" w:rsidRPr="008177B3" w14:paraId="2650572D"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199B9DFE"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PCTP-like protein</w:t>
            </w:r>
          </w:p>
        </w:tc>
        <w:tc>
          <w:tcPr>
            <w:tcW w:w="2410" w:type="dxa"/>
            <w:shd w:val="clear" w:color="auto" w:fill="auto"/>
            <w:noWrap/>
            <w:vAlign w:val="center"/>
            <w:hideMark/>
          </w:tcPr>
          <w:p w14:paraId="0208CA95" w14:textId="2691E096"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EHI_110720 </w:t>
            </w:r>
          </w:p>
        </w:tc>
      </w:tr>
      <w:tr w:rsidR="004444AF" w:rsidRPr="008177B3" w14:paraId="0F1ECA32"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732D10CB"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ADF-H domain-containing protein</w:t>
            </w:r>
          </w:p>
        </w:tc>
        <w:tc>
          <w:tcPr>
            <w:tcW w:w="2410" w:type="dxa"/>
            <w:shd w:val="clear" w:color="auto" w:fill="auto"/>
            <w:noWrap/>
            <w:vAlign w:val="center"/>
            <w:hideMark/>
          </w:tcPr>
          <w:p w14:paraId="22EA3C7A" w14:textId="78F7D17A"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EHI_118750 </w:t>
            </w:r>
          </w:p>
        </w:tc>
      </w:tr>
      <w:tr w:rsidR="004444AF" w:rsidRPr="008177B3" w14:paraId="548C8912"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2B3FAAA5"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Enhancer binding protein-1</w:t>
            </w:r>
          </w:p>
        </w:tc>
        <w:tc>
          <w:tcPr>
            <w:tcW w:w="2410" w:type="dxa"/>
            <w:shd w:val="clear" w:color="auto" w:fill="auto"/>
            <w:noWrap/>
            <w:vAlign w:val="center"/>
            <w:hideMark/>
          </w:tcPr>
          <w:p w14:paraId="4482448C" w14:textId="3475EBA3"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EHI_121780 </w:t>
            </w:r>
          </w:p>
        </w:tc>
      </w:tr>
      <w:tr w:rsidR="004444AF" w:rsidRPr="008177B3" w14:paraId="67BE501C"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2E736C0E"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lastRenderedPageBreak/>
              <w:t>AP-2 complex subunit mu</w:t>
            </w:r>
          </w:p>
        </w:tc>
        <w:tc>
          <w:tcPr>
            <w:tcW w:w="2410" w:type="dxa"/>
            <w:shd w:val="clear" w:color="auto" w:fill="auto"/>
            <w:noWrap/>
            <w:vAlign w:val="center"/>
            <w:hideMark/>
          </w:tcPr>
          <w:p w14:paraId="1D0519DF" w14:textId="547ABCFA"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EHI_124560 </w:t>
            </w:r>
          </w:p>
        </w:tc>
      </w:tr>
      <w:tr w:rsidR="004444AF" w:rsidRPr="00064B9E" w14:paraId="2D049280"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0B1422AF"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Peptidyl-prolyl cis-trans isomerase</w:t>
            </w:r>
          </w:p>
        </w:tc>
        <w:tc>
          <w:tcPr>
            <w:tcW w:w="2410" w:type="dxa"/>
            <w:shd w:val="clear" w:color="auto" w:fill="auto"/>
            <w:noWrap/>
            <w:vAlign w:val="center"/>
            <w:hideMark/>
          </w:tcPr>
          <w:p w14:paraId="1E834541" w14:textId="67D2B324" w:rsidR="004444AF" w:rsidRPr="00064B9E"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 xml:space="preserve">EHI_125840 </w:t>
            </w:r>
          </w:p>
        </w:tc>
      </w:tr>
      <w:tr w:rsidR="004444AF" w:rsidRPr="008177B3" w14:paraId="5C235A74"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237501B5"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RACG</w:t>
            </w:r>
          </w:p>
        </w:tc>
        <w:tc>
          <w:tcPr>
            <w:tcW w:w="2410" w:type="dxa"/>
            <w:shd w:val="clear" w:color="auto" w:fill="auto"/>
            <w:noWrap/>
            <w:vAlign w:val="center"/>
            <w:hideMark/>
          </w:tcPr>
          <w:p w14:paraId="5ACF41FD" w14:textId="0BF87F40"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EHI_129750 </w:t>
            </w:r>
          </w:p>
        </w:tc>
      </w:tr>
      <w:tr w:rsidR="004444AF" w:rsidRPr="008177B3" w14:paraId="6FA9CE51"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53520249"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Purine nucleoside phosphorylase</w:t>
            </w:r>
          </w:p>
        </w:tc>
        <w:tc>
          <w:tcPr>
            <w:tcW w:w="2410" w:type="dxa"/>
            <w:shd w:val="clear" w:color="auto" w:fill="auto"/>
            <w:noWrap/>
            <w:vAlign w:val="center"/>
            <w:hideMark/>
          </w:tcPr>
          <w:p w14:paraId="0C2E84D0" w14:textId="6EC48E14"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EHI_130960 </w:t>
            </w:r>
          </w:p>
        </w:tc>
      </w:tr>
      <w:tr w:rsidR="004444AF" w:rsidRPr="00064B9E" w14:paraId="4AD74DE4"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605CE073"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Protein disulfide-isomerase</w:t>
            </w:r>
          </w:p>
        </w:tc>
        <w:tc>
          <w:tcPr>
            <w:tcW w:w="2410" w:type="dxa"/>
            <w:shd w:val="clear" w:color="auto" w:fill="auto"/>
            <w:noWrap/>
            <w:vAlign w:val="center"/>
            <w:hideMark/>
          </w:tcPr>
          <w:p w14:paraId="661B92B0" w14:textId="4094ACE7" w:rsidR="004444AF" w:rsidRPr="00064B9E"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 xml:space="preserve">EHI_133970 </w:t>
            </w:r>
          </w:p>
        </w:tc>
      </w:tr>
      <w:tr w:rsidR="004444AF" w:rsidRPr="008177B3" w14:paraId="679851DC"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40D40982"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S-phase kinase-associated protein 1A</w:t>
            </w:r>
          </w:p>
        </w:tc>
        <w:tc>
          <w:tcPr>
            <w:tcW w:w="2410" w:type="dxa"/>
            <w:shd w:val="clear" w:color="auto" w:fill="auto"/>
            <w:noWrap/>
            <w:vAlign w:val="center"/>
            <w:hideMark/>
          </w:tcPr>
          <w:p w14:paraId="217D865D" w14:textId="231ADEC5"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EHI_134960 </w:t>
            </w:r>
          </w:p>
        </w:tc>
      </w:tr>
      <w:tr w:rsidR="004444AF" w:rsidRPr="008177B3" w14:paraId="143EAB89"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598947FA"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40S ribosomal protein S17</w:t>
            </w:r>
          </w:p>
        </w:tc>
        <w:tc>
          <w:tcPr>
            <w:tcW w:w="2410" w:type="dxa"/>
            <w:shd w:val="clear" w:color="auto" w:fill="auto"/>
            <w:noWrap/>
            <w:vAlign w:val="center"/>
            <w:hideMark/>
          </w:tcPr>
          <w:p w14:paraId="029B209C" w14:textId="011C7B31"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EHI_135060</w:t>
            </w:r>
            <w:r>
              <w:rPr>
                <w:rFonts w:eastAsia="Times New Roman" w:cs="Times New Roman"/>
                <w:color w:val="000000"/>
                <w:lang w:eastAsia="es-MX"/>
                <w14:ligatures w14:val="none"/>
              </w:rPr>
              <w:t xml:space="preserve"> </w:t>
            </w:r>
          </w:p>
        </w:tc>
      </w:tr>
      <w:tr w:rsidR="004444AF" w:rsidRPr="00064B9E" w14:paraId="03A0E153"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4347565A"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Dipeptidyl-peptidase</w:t>
            </w:r>
          </w:p>
        </w:tc>
        <w:tc>
          <w:tcPr>
            <w:tcW w:w="2410" w:type="dxa"/>
            <w:shd w:val="clear" w:color="auto" w:fill="auto"/>
            <w:noWrap/>
            <w:vAlign w:val="center"/>
            <w:hideMark/>
          </w:tcPr>
          <w:p w14:paraId="22C8924A" w14:textId="1C769410" w:rsidR="004444AF" w:rsidRPr="00064B9E"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EHI_136440</w:t>
            </w:r>
            <w:r w:rsidR="00064B9E" w:rsidRPr="00064B9E">
              <w:rPr>
                <w:rFonts w:eastAsia="Times New Roman" w:cs="Times New Roman"/>
                <w:color w:val="000000"/>
                <w:lang w:val="es-MX" w:eastAsia="es-MX"/>
              </w:rPr>
              <w:t xml:space="preserve"> </w:t>
            </w:r>
            <w:r w:rsidRPr="00064B9E">
              <w:rPr>
                <w:rFonts w:eastAsia="Times New Roman" w:cs="Times New Roman"/>
                <w:color w:val="000000"/>
                <w:lang w:val="es-MX" w:eastAsia="es-MX"/>
                <w14:ligatures w14:val="none"/>
              </w:rPr>
              <w:t xml:space="preserve"> </w:t>
            </w:r>
          </w:p>
        </w:tc>
      </w:tr>
      <w:tr w:rsidR="004444AF" w:rsidRPr="008177B3" w14:paraId="209F747A"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4DF0E8B8"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RabC3</w:t>
            </w:r>
          </w:p>
        </w:tc>
        <w:tc>
          <w:tcPr>
            <w:tcW w:w="2410" w:type="dxa"/>
            <w:shd w:val="clear" w:color="auto" w:fill="auto"/>
            <w:noWrap/>
            <w:vAlign w:val="center"/>
            <w:hideMark/>
          </w:tcPr>
          <w:p w14:paraId="2E1CC432" w14:textId="04B563C1"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EHI_143650 </w:t>
            </w:r>
          </w:p>
        </w:tc>
      </w:tr>
      <w:tr w:rsidR="004444AF" w:rsidRPr="008177B3" w14:paraId="03E45FF4"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20443CA5"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Rho GDP exchange inhibitor</w:t>
            </w:r>
          </w:p>
        </w:tc>
        <w:tc>
          <w:tcPr>
            <w:tcW w:w="2410" w:type="dxa"/>
            <w:shd w:val="clear" w:color="auto" w:fill="auto"/>
            <w:noWrap/>
            <w:vAlign w:val="center"/>
            <w:hideMark/>
          </w:tcPr>
          <w:p w14:paraId="74D754FD" w14:textId="5B9AC8B1"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EHI_147570 </w:t>
            </w:r>
          </w:p>
        </w:tc>
      </w:tr>
      <w:tr w:rsidR="004444AF" w:rsidRPr="00064B9E" w14:paraId="6AC6A7C6"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6B41D8CC"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RabC1</w:t>
            </w:r>
          </w:p>
        </w:tc>
        <w:tc>
          <w:tcPr>
            <w:tcW w:w="2410" w:type="dxa"/>
            <w:shd w:val="clear" w:color="auto" w:fill="auto"/>
            <w:noWrap/>
            <w:vAlign w:val="center"/>
            <w:hideMark/>
          </w:tcPr>
          <w:p w14:paraId="5826FD0C" w14:textId="6E8A9CCD" w:rsidR="004444AF" w:rsidRPr="00064B9E"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 xml:space="preserve">EHI_153690 </w:t>
            </w:r>
          </w:p>
        </w:tc>
      </w:tr>
      <w:tr w:rsidR="004444AF" w:rsidRPr="00064B9E" w14:paraId="30C361D9"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621F3EC7"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4Fe-4S ferredoxin-type domain-containing protein</w:t>
            </w:r>
          </w:p>
        </w:tc>
        <w:tc>
          <w:tcPr>
            <w:tcW w:w="2410" w:type="dxa"/>
            <w:shd w:val="clear" w:color="auto" w:fill="auto"/>
            <w:noWrap/>
            <w:vAlign w:val="center"/>
            <w:hideMark/>
          </w:tcPr>
          <w:p w14:paraId="63B84F34" w14:textId="0BA51233" w:rsidR="004444AF" w:rsidRPr="00064B9E"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 xml:space="preserve">EHI_154450 </w:t>
            </w:r>
          </w:p>
        </w:tc>
      </w:tr>
      <w:tr w:rsidR="004444AF" w:rsidRPr="008177B3" w14:paraId="36E755A0"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528D8125"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Thioredoxin reductase</w:t>
            </w:r>
          </w:p>
        </w:tc>
        <w:tc>
          <w:tcPr>
            <w:tcW w:w="2410" w:type="dxa"/>
            <w:shd w:val="clear" w:color="auto" w:fill="auto"/>
            <w:noWrap/>
            <w:vAlign w:val="center"/>
            <w:hideMark/>
          </w:tcPr>
          <w:p w14:paraId="19A054F1" w14:textId="3F50C50E"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EHI_155440 </w:t>
            </w:r>
          </w:p>
        </w:tc>
      </w:tr>
      <w:tr w:rsidR="004444AF" w:rsidRPr="00064B9E" w14:paraId="2646DE5C"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63CCBE2E"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 xml:space="preserve">Proteasome subunit </w:t>
            </w:r>
            <w:r>
              <w:rPr>
                <w:rFonts w:eastAsia="Times New Roman" w:cs="Times New Roman"/>
                <w:b w:val="0"/>
                <w:bCs w:val="0"/>
                <w:color w:val="000000"/>
                <w:lang w:eastAsia="es-MX"/>
                <w14:ligatures w14:val="none"/>
              </w:rPr>
              <w:t>Alpha</w:t>
            </w:r>
          </w:p>
        </w:tc>
        <w:tc>
          <w:tcPr>
            <w:tcW w:w="2410" w:type="dxa"/>
            <w:shd w:val="clear" w:color="auto" w:fill="auto"/>
            <w:noWrap/>
            <w:vAlign w:val="center"/>
            <w:hideMark/>
          </w:tcPr>
          <w:p w14:paraId="40A8C97F" w14:textId="6237C2A0" w:rsidR="004444AF" w:rsidRPr="00064B9E"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 xml:space="preserve">EHI_163650 </w:t>
            </w:r>
          </w:p>
        </w:tc>
      </w:tr>
      <w:tr w:rsidR="004444AF" w:rsidRPr="00064B9E" w14:paraId="16C9072B"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07CD455E"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Actinin-like protein</w:t>
            </w:r>
          </w:p>
        </w:tc>
        <w:tc>
          <w:tcPr>
            <w:tcW w:w="2410" w:type="dxa"/>
            <w:shd w:val="clear" w:color="auto" w:fill="auto"/>
            <w:noWrap/>
            <w:vAlign w:val="center"/>
            <w:hideMark/>
          </w:tcPr>
          <w:p w14:paraId="68EAE7BC" w14:textId="1059D96B" w:rsidR="004444AF" w:rsidRPr="00064B9E"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 xml:space="preserve">EHI_164430 </w:t>
            </w:r>
          </w:p>
        </w:tc>
      </w:tr>
      <w:tr w:rsidR="004444AF" w:rsidRPr="008177B3" w14:paraId="71FA64E5"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3924B75E"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Alcohol dehydrogenase</w:t>
            </w:r>
          </w:p>
        </w:tc>
        <w:tc>
          <w:tcPr>
            <w:tcW w:w="2410" w:type="dxa"/>
            <w:shd w:val="clear" w:color="auto" w:fill="auto"/>
            <w:noWrap/>
            <w:vAlign w:val="center"/>
            <w:hideMark/>
          </w:tcPr>
          <w:p w14:paraId="509B5435" w14:textId="56B90112"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EHI_166490 </w:t>
            </w:r>
          </w:p>
        </w:tc>
      </w:tr>
      <w:tr w:rsidR="004444AF" w:rsidRPr="00064B9E" w14:paraId="2E6591F2"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2DFD97C2"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Rab GDP dissociation inhibitor alpha</w:t>
            </w:r>
          </w:p>
        </w:tc>
        <w:tc>
          <w:tcPr>
            <w:tcW w:w="2410" w:type="dxa"/>
            <w:shd w:val="clear" w:color="auto" w:fill="auto"/>
            <w:noWrap/>
            <w:vAlign w:val="center"/>
            <w:hideMark/>
          </w:tcPr>
          <w:p w14:paraId="74B3BCF9" w14:textId="36C206AB" w:rsidR="004444AF" w:rsidRPr="00064B9E"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EHI_167060</w:t>
            </w:r>
            <w:r w:rsidRPr="00064B9E">
              <w:rPr>
                <w:rFonts w:eastAsia="Times New Roman" w:cs="Times New Roman"/>
                <w:color w:val="000000"/>
                <w:vertAlign w:val="superscript"/>
                <w:lang w:val="es-MX" w:eastAsia="es-MX"/>
                <w14:ligatures w14:val="none"/>
              </w:rPr>
              <w:t xml:space="preserve">  </w:t>
            </w:r>
          </w:p>
        </w:tc>
      </w:tr>
      <w:tr w:rsidR="004444AF" w:rsidRPr="00064B9E" w14:paraId="543785E8"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099CC390"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 xml:space="preserve">Cysteine protease 5 </w:t>
            </w:r>
          </w:p>
        </w:tc>
        <w:tc>
          <w:tcPr>
            <w:tcW w:w="2410" w:type="dxa"/>
            <w:shd w:val="clear" w:color="auto" w:fill="auto"/>
            <w:noWrap/>
            <w:vAlign w:val="center"/>
            <w:hideMark/>
          </w:tcPr>
          <w:p w14:paraId="5E072C33" w14:textId="47239CCC" w:rsidR="004444AF" w:rsidRPr="00064B9E"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 xml:space="preserve">EHI_168240 </w:t>
            </w:r>
          </w:p>
        </w:tc>
      </w:tr>
      <w:tr w:rsidR="004444AF" w:rsidRPr="008177B3" w14:paraId="123E4EBD"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7118E5E7"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Aspartyl-tRNA synthetase</w:t>
            </w:r>
          </w:p>
        </w:tc>
        <w:tc>
          <w:tcPr>
            <w:tcW w:w="2410" w:type="dxa"/>
            <w:shd w:val="clear" w:color="auto" w:fill="auto"/>
            <w:noWrap/>
            <w:vAlign w:val="center"/>
            <w:hideMark/>
          </w:tcPr>
          <w:p w14:paraId="6338B9D7" w14:textId="5CAC4481"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EHI_175050 </w:t>
            </w:r>
          </w:p>
        </w:tc>
      </w:tr>
      <w:tr w:rsidR="004444AF" w:rsidRPr="008177B3" w14:paraId="0148437E"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7B5F7622"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Profilin</w:t>
            </w:r>
          </w:p>
        </w:tc>
        <w:tc>
          <w:tcPr>
            <w:tcW w:w="2410" w:type="dxa"/>
            <w:shd w:val="clear" w:color="auto" w:fill="auto"/>
            <w:noWrap/>
            <w:vAlign w:val="center"/>
            <w:hideMark/>
          </w:tcPr>
          <w:p w14:paraId="1843EF83" w14:textId="5EC688F0"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EHI_176140 </w:t>
            </w:r>
          </w:p>
        </w:tc>
      </w:tr>
      <w:tr w:rsidR="004444AF" w:rsidRPr="008177B3" w14:paraId="4501019C"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4C51F684"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lastRenderedPageBreak/>
              <w:t>RabX11</w:t>
            </w:r>
          </w:p>
        </w:tc>
        <w:tc>
          <w:tcPr>
            <w:tcW w:w="2410" w:type="dxa"/>
            <w:shd w:val="clear" w:color="auto" w:fill="auto"/>
            <w:noWrap/>
            <w:vAlign w:val="center"/>
            <w:hideMark/>
          </w:tcPr>
          <w:p w14:paraId="7F6AF334" w14:textId="66FDEDCA"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EHI_177520 </w:t>
            </w:r>
          </w:p>
        </w:tc>
      </w:tr>
      <w:tr w:rsidR="004444AF" w:rsidRPr="008177B3" w14:paraId="27CED35A"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52A790EB"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Dolichyl-diphosphooligosaccharide-protein glycotransferase</w:t>
            </w:r>
          </w:p>
        </w:tc>
        <w:tc>
          <w:tcPr>
            <w:tcW w:w="2410" w:type="dxa"/>
            <w:shd w:val="clear" w:color="auto" w:fill="auto"/>
            <w:noWrap/>
            <w:vAlign w:val="center"/>
            <w:hideMark/>
          </w:tcPr>
          <w:p w14:paraId="016F59A6" w14:textId="51E1C7BF"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EHI_183010 </w:t>
            </w:r>
          </w:p>
        </w:tc>
      </w:tr>
      <w:tr w:rsidR="004444AF" w:rsidRPr="008177B3" w14:paraId="5263A9B3"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448EF751"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Eukaryotic translation initiation factor 5A</w:t>
            </w:r>
          </w:p>
        </w:tc>
        <w:tc>
          <w:tcPr>
            <w:tcW w:w="2410" w:type="dxa"/>
            <w:shd w:val="clear" w:color="auto" w:fill="auto"/>
            <w:noWrap/>
            <w:vAlign w:val="center"/>
            <w:hideMark/>
          </w:tcPr>
          <w:p w14:paraId="3BB2B8AD" w14:textId="2B052338"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EHI_186480 </w:t>
            </w:r>
          </w:p>
        </w:tc>
      </w:tr>
      <w:tr w:rsidR="004444AF" w:rsidRPr="008177B3" w14:paraId="35FAE2D8"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54722499"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Actin-binding protein</w:t>
            </w:r>
          </w:p>
        </w:tc>
        <w:tc>
          <w:tcPr>
            <w:tcW w:w="2410" w:type="dxa"/>
            <w:shd w:val="clear" w:color="auto" w:fill="auto"/>
            <w:noWrap/>
            <w:vAlign w:val="center"/>
            <w:hideMark/>
          </w:tcPr>
          <w:p w14:paraId="39F2E2FD" w14:textId="1CBB806F"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EHI_186840 </w:t>
            </w:r>
          </w:p>
        </w:tc>
      </w:tr>
      <w:tr w:rsidR="004444AF" w:rsidRPr="00064B9E" w14:paraId="06D6DE38"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74DD57A0"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Phosphoglycerate kinase</w:t>
            </w:r>
          </w:p>
        </w:tc>
        <w:tc>
          <w:tcPr>
            <w:tcW w:w="2410" w:type="dxa"/>
            <w:shd w:val="clear" w:color="auto" w:fill="auto"/>
            <w:noWrap/>
            <w:vAlign w:val="center"/>
            <w:hideMark/>
          </w:tcPr>
          <w:p w14:paraId="6A778930" w14:textId="009D5693" w:rsidR="004444AF" w:rsidRPr="00064B9E"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 xml:space="preserve">EHI_188180 </w:t>
            </w:r>
          </w:p>
        </w:tc>
      </w:tr>
      <w:tr w:rsidR="004444AF" w:rsidRPr="008177B3" w14:paraId="2F0E0AC7"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7C17AD68"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Calcium-regulated actin-bundling protein C-terminal domain-containing protein</w:t>
            </w:r>
          </w:p>
        </w:tc>
        <w:tc>
          <w:tcPr>
            <w:tcW w:w="2410" w:type="dxa"/>
            <w:shd w:val="clear" w:color="auto" w:fill="auto"/>
            <w:noWrap/>
            <w:vAlign w:val="center"/>
            <w:hideMark/>
          </w:tcPr>
          <w:p w14:paraId="33646F49" w14:textId="277246F2"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EHI_189930 </w:t>
            </w:r>
          </w:p>
        </w:tc>
      </w:tr>
      <w:tr w:rsidR="004444AF" w:rsidRPr="008177B3" w14:paraId="1949FC1D"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48C0442B"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Molybdenum cofactor sulfurase putative</w:t>
            </w:r>
          </w:p>
        </w:tc>
        <w:tc>
          <w:tcPr>
            <w:tcW w:w="2410" w:type="dxa"/>
            <w:shd w:val="clear" w:color="auto" w:fill="auto"/>
            <w:noWrap/>
            <w:vAlign w:val="center"/>
            <w:hideMark/>
          </w:tcPr>
          <w:p w14:paraId="1303F13A" w14:textId="4ADEC977"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EHI_194600 </w:t>
            </w:r>
          </w:p>
        </w:tc>
      </w:tr>
      <w:tr w:rsidR="004444AF" w:rsidRPr="008177B3" w14:paraId="10C07FEE"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4659A74C"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Heat shock protein 90</w:t>
            </w:r>
          </w:p>
        </w:tc>
        <w:tc>
          <w:tcPr>
            <w:tcW w:w="2410" w:type="dxa"/>
            <w:shd w:val="clear" w:color="auto" w:fill="auto"/>
            <w:noWrap/>
            <w:vAlign w:val="center"/>
            <w:hideMark/>
          </w:tcPr>
          <w:p w14:paraId="7873E260" w14:textId="05615022"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EHI_196940 </w:t>
            </w:r>
          </w:p>
        </w:tc>
      </w:tr>
      <w:tr w:rsidR="004444AF" w:rsidRPr="008177B3" w14:paraId="7EBD9E95"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43F87519"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40S ribosomal protein S10</w:t>
            </w:r>
          </w:p>
        </w:tc>
        <w:tc>
          <w:tcPr>
            <w:tcW w:w="2410" w:type="dxa"/>
            <w:shd w:val="clear" w:color="auto" w:fill="auto"/>
            <w:noWrap/>
            <w:vAlign w:val="center"/>
            <w:hideMark/>
          </w:tcPr>
          <w:p w14:paraId="2DB11D4B" w14:textId="6B36D843"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EHI_197030 </w:t>
            </w:r>
          </w:p>
        </w:tc>
      </w:tr>
      <w:tr w:rsidR="004444AF" w:rsidRPr="00064B9E" w14:paraId="2D2407B8"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4B79C040"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Sulfate adenylyltransferase</w:t>
            </w:r>
          </w:p>
        </w:tc>
        <w:tc>
          <w:tcPr>
            <w:tcW w:w="2410" w:type="dxa"/>
            <w:shd w:val="clear" w:color="auto" w:fill="auto"/>
            <w:noWrap/>
            <w:vAlign w:val="center"/>
            <w:hideMark/>
          </w:tcPr>
          <w:p w14:paraId="18D1367D" w14:textId="3D5DBD0E" w:rsidR="004444AF" w:rsidRPr="00064B9E"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 xml:space="preserve">EHI_197160  </w:t>
            </w:r>
          </w:p>
        </w:tc>
      </w:tr>
      <w:tr w:rsidR="004444AF" w:rsidRPr="008177B3" w14:paraId="417A360B"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5A48DB0F"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Ras family GTPase</w:t>
            </w:r>
          </w:p>
        </w:tc>
        <w:tc>
          <w:tcPr>
            <w:tcW w:w="2410" w:type="dxa"/>
            <w:shd w:val="clear" w:color="auto" w:fill="auto"/>
            <w:noWrap/>
            <w:vAlign w:val="center"/>
            <w:hideMark/>
          </w:tcPr>
          <w:p w14:paraId="3808B7A6" w14:textId="04F63404"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EHI_198330 </w:t>
            </w:r>
          </w:p>
        </w:tc>
      </w:tr>
      <w:tr w:rsidR="004444AF" w:rsidRPr="00064B9E" w14:paraId="4827EFC1"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08781C91"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Polyadenylate-binding protein</w:t>
            </w:r>
          </w:p>
        </w:tc>
        <w:tc>
          <w:tcPr>
            <w:tcW w:w="2410" w:type="dxa"/>
            <w:shd w:val="clear" w:color="auto" w:fill="auto"/>
            <w:noWrap/>
            <w:vAlign w:val="center"/>
            <w:hideMark/>
          </w:tcPr>
          <w:p w14:paraId="02EC8E9E" w14:textId="4579CC5E" w:rsidR="004444AF" w:rsidRPr="00064B9E"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s-MX" w:eastAsia="es-MX"/>
                <w14:ligatures w14:val="none"/>
              </w:rPr>
            </w:pPr>
            <w:r w:rsidRPr="00064B9E">
              <w:rPr>
                <w:rFonts w:eastAsia="Times New Roman" w:cs="Times New Roman"/>
                <w:color w:val="000000"/>
                <w:lang w:val="es-MX" w:eastAsia="es-MX"/>
                <w14:ligatures w14:val="none"/>
              </w:rPr>
              <w:t xml:space="preserve">EHI_198750 </w:t>
            </w:r>
          </w:p>
        </w:tc>
      </w:tr>
      <w:tr w:rsidR="004444AF" w:rsidRPr="008177B3" w14:paraId="3C94C303" w14:textId="77777777" w:rsidTr="00D007FE">
        <w:trPr>
          <w:trHeight w:val="330"/>
          <w:jc w:val="center"/>
        </w:trPr>
        <w:tc>
          <w:tcPr>
            <w:cnfStyle w:val="001000000000" w:firstRow="0" w:lastRow="0" w:firstColumn="1" w:lastColumn="0" w:oddVBand="0" w:evenVBand="0" w:oddHBand="0" w:evenHBand="0" w:firstRowFirstColumn="0" w:firstRowLastColumn="0" w:lastRowFirstColumn="0" w:lastRowLastColumn="0"/>
            <w:tcW w:w="5387" w:type="dxa"/>
            <w:shd w:val="clear" w:color="auto" w:fill="auto"/>
            <w:noWrap/>
            <w:vAlign w:val="center"/>
            <w:hideMark/>
          </w:tcPr>
          <w:p w14:paraId="3F25AD56"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PRA1 family protein</w:t>
            </w:r>
          </w:p>
        </w:tc>
        <w:tc>
          <w:tcPr>
            <w:tcW w:w="2410" w:type="dxa"/>
            <w:shd w:val="clear" w:color="auto" w:fill="auto"/>
            <w:noWrap/>
            <w:vAlign w:val="center"/>
            <w:hideMark/>
          </w:tcPr>
          <w:p w14:paraId="23778E24" w14:textId="55FF542F" w:rsidR="004444AF" w:rsidRPr="008177B3" w:rsidRDefault="004444AF"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EHI_199660 </w:t>
            </w:r>
          </w:p>
        </w:tc>
      </w:tr>
      <w:tr w:rsidR="004444AF" w:rsidRPr="008177B3" w14:paraId="38DF1BBB" w14:textId="77777777" w:rsidTr="00D007FE">
        <w:trPr>
          <w:cnfStyle w:val="000000100000" w:firstRow="0" w:lastRow="0" w:firstColumn="0" w:lastColumn="0" w:oddVBand="0" w:evenVBand="0" w:oddHBand="1" w:evenHBand="0" w:firstRowFirstColumn="0" w:firstRowLastColumn="0" w:lastRowFirstColumn="0" w:lastRowLastColumn="0"/>
          <w:trHeight w:val="330"/>
          <w:jc w:val="center"/>
        </w:trPr>
        <w:tc>
          <w:tcPr>
            <w:cnfStyle w:val="001000000000" w:firstRow="0" w:lastRow="0" w:firstColumn="1" w:lastColumn="0" w:oddVBand="0" w:evenVBand="0" w:oddHBand="0" w:evenHBand="0" w:firstRowFirstColumn="0" w:firstRowLastColumn="0" w:lastRowFirstColumn="0" w:lastRowLastColumn="0"/>
            <w:tcW w:w="5387" w:type="dxa"/>
            <w:tcBorders>
              <w:bottom w:val="single" w:sz="4" w:space="0" w:color="000000"/>
            </w:tcBorders>
            <w:shd w:val="clear" w:color="auto" w:fill="auto"/>
            <w:noWrap/>
            <w:vAlign w:val="center"/>
            <w:hideMark/>
          </w:tcPr>
          <w:p w14:paraId="320A0BF4" w14:textId="77777777" w:rsidR="004444AF" w:rsidRPr="008177B3" w:rsidRDefault="004444AF" w:rsidP="00D007FE">
            <w:pPr>
              <w:rPr>
                <w:rFonts w:eastAsia="Times New Roman" w:cs="Times New Roman"/>
                <w:b w:val="0"/>
                <w:bCs w:val="0"/>
                <w:color w:val="000000"/>
                <w:lang w:eastAsia="es-MX"/>
                <w14:ligatures w14:val="none"/>
              </w:rPr>
            </w:pPr>
            <w:r w:rsidRPr="008177B3">
              <w:rPr>
                <w:rFonts w:eastAsia="Times New Roman" w:cs="Times New Roman"/>
                <w:b w:val="0"/>
                <w:bCs w:val="0"/>
                <w:color w:val="000000"/>
                <w:lang w:eastAsia="es-MX"/>
                <w14:ligatures w14:val="none"/>
              </w:rPr>
              <w:t>Signal recognition particle receptor alpha subunit</w:t>
            </w:r>
          </w:p>
        </w:tc>
        <w:tc>
          <w:tcPr>
            <w:tcW w:w="2410" w:type="dxa"/>
            <w:tcBorders>
              <w:bottom w:val="single" w:sz="4" w:space="0" w:color="000000"/>
            </w:tcBorders>
            <w:shd w:val="clear" w:color="auto" w:fill="auto"/>
            <w:noWrap/>
            <w:vAlign w:val="center"/>
            <w:hideMark/>
          </w:tcPr>
          <w:p w14:paraId="46795C84" w14:textId="437383B5" w:rsidR="004444AF" w:rsidRPr="008177B3" w:rsidRDefault="004444AF"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8177B3">
              <w:rPr>
                <w:rFonts w:eastAsia="Times New Roman" w:cs="Times New Roman"/>
                <w:color w:val="000000"/>
                <w:lang w:eastAsia="es-MX"/>
                <w14:ligatures w14:val="none"/>
              </w:rPr>
              <w:t xml:space="preserve">EHI_200840 </w:t>
            </w:r>
          </w:p>
        </w:tc>
      </w:tr>
      <w:tr w:rsidR="004444AF" w:rsidRPr="00064B9E" w14:paraId="0AC32FED" w14:textId="77777777" w:rsidTr="00D007FE">
        <w:trPr>
          <w:trHeight w:val="509"/>
          <w:jc w:val="center"/>
        </w:trPr>
        <w:tc>
          <w:tcPr>
            <w:cnfStyle w:val="001000000000" w:firstRow="0" w:lastRow="0" w:firstColumn="1" w:lastColumn="0" w:oddVBand="0" w:evenVBand="0" w:oddHBand="0" w:evenHBand="0" w:firstRowFirstColumn="0" w:firstRowLastColumn="0" w:lastRowFirstColumn="0" w:lastRowLastColumn="0"/>
            <w:tcW w:w="7797" w:type="dxa"/>
            <w:gridSpan w:val="2"/>
            <w:tcBorders>
              <w:top w:val="single" w:sz="4" w:space="0" w:color="000000"/>
            </w:tcBorders>
            <w:shd w:val="clear" w:color="auto" w:fill="auto"/>
            <w:noWrap/>
            <w:vAlign w:val="center"/>
            <w:hideMark/>
          </w:tcPr>
          <w:p w14:paraId="62379E5D" w14:textId="056EC439" w:rsidR="004444AF" w:rsidRPr="00064B9E" w:rsidRDefault="004444AF" w:rsidP="00D007FE">
            <w:pPr>
              <w:rPr>
                <w:rFonts w:eastAsia="Times New Roman" w:cs="Times New Roman"/>
                <w:b w:val="0"/>
                <w:bCs w:val="0"/>
                <w:color w:val="000000"/>
                <w:lang w:val="es-MX" w:eastAsia="es-MX"/>
                <w14:ligatures w14:val="none"/>
              </w:rPr>
            </w:pPr>
            <w:r w:rsidRPr="00064B9E">
              <w:rPr>
                <w:rFonts w:eastAsia="Times New Roman" w:cs="Times New Roman"/>
                <w:b w:val="0"/>
                <w:bCs w:val="0"/>
                <w:color w:val="000000"/>
                <w:lang w:val="es-MX" w:eastAsia="es-MX"/>
                <w14:ligatures w14:val="none"/>
              </w:rPr>
              <w:t xml:space="preserve">** </w:t>
            </w:r>
            <w:sdt>
              <w:sdtPr>
                <w:rPr>
                  <w:rFonts w:eastAsia="Times New Roman" w:cs="Times New Roman"/>
                  <w:b w:val="0"/>
                  <w:color w:val="000000"/>
                  <w:lang w:eastAsia="es-MX"/>
                </w:rPr>
                <w:tag w:val="MENDELEY_CITATION_v3_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"/>
                <w:id w:val="-1096096692"/>
                <w:placeholder>
                  <w:docPart w:val="862D0F6C47A845BA875AEC546859BF6D"/>
                </w:placeholder>
              </w:sdtPr>
              <w:sdtEndPr/>
              <w:sdtContent>
                <w:r w:rsidR="00064B9E" w:rsidRPr="00064B9E">
                  <w:rPr>
                    <w:rFonts w:eastAsia="Times New Roman" w:cs="Times New Roman"/>
                    <w:b w:val="0"/>
                    <w:bCs w:val="0"/>
                    <w:color w:val="000000"/>
                    <w:lang w:val="es-MX" w:eastAsia="es-MX"/>
                    <w14:ligatures w14:val="none"/>
                  </w:rPr>
                  <w:t>Okada et al., 2005; Watanabe et al., 2023</w:t>
                </w:r>
              </w:sdtContent>
            </w:sdt>
            <w:r w:rsidRPr="00064B9E">
              <w:rPr>
                <w:rFonts w:eastAsia="Times New Roman" w:cs="Times New Roman"/>
                <w:b w:val="0"/>
                <w:bCs w:val="0"/>
                <w:color w:val="000000"/>
                <w:lang w:val="es-MX" w:eastAsia="es-MX"/>
                <w14:ligatures w14:val="none"/>
              </w:rPr>
              <w:t>.</w:t>
            </w:r>
          </w:p>
        </w:tc>
      </w:tr>
    </w:tbl>
    <w:p w14:paraId="7CDDC925" w14:textId="77777777" w:rsidR="004444AF" w:rsidRPr="00064B9E" w:rsidRDefault="004444AF" w:rsidP="004444AF">
      <w:pPr>
        <w:spacing w:line="480" w:lineRule="auto"/>
        <w:rPr>
          <w:lang w:val="es-MX"/>
        </w:rPr>
      </w:pPr>
    </w:p>
    <w:p w14:paraId="047D431D" w14:textId="77777777" w:rsidR="00096154" w:rsidRPr="00064B9E" w:rsidRDefault="00096154" w:rsidP="004444AF">
      <w:pPr>
        <w:spacing w:line="480" w:lineRule="auto"/>
        <w:rPr>
          <w:lang w:val="es-MX"/>
        </w:rPr>
      </w:pPr>
    </w:p>
    <w:p w14:paraId="756A00AC" w14:textId="77777777" w:rsidR="00096154" w:rsidRPr="00064B9E" w:rsidRDefault="00096154" w:rsidP="004444AF">
      <w:pPr>
        <w:spacing w:line="480" w:lineRule="auto"/>
        <w:rPr>
          <w:lang w:val="es-MX"/>
        </w:rPr>
      </w:pPr>
    </w:p>
    <w:p w14:paraId="2C429B08" w14:textId="77777777" w:rsidR="00096154" w:rsidRPr="00064B9E" w:rsidRDefault="00096154" w:rsidP="004444AF">
      <w:pPr>
        <w:spacing w:line="480" w:lineRule="auto"/>
        <w:rPr>
          <w:lang w:val="es-MX"/>
        </w:rPr>
      </w:pPr>
    </w:p>
    <w:tbl>
      <w:tblPr>
        <w:tblStyle w:val="Tabladecuadrcula2"/>
        <w:tblW w:w="7855" w:type="dxa"/>
        <w:jc w:val="center"/>
        <w:tblBorders>
          <w:top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5812"/>
        <w:gridCol w:w="2043"/>
      </w:tblGrid>
      <w:tr w:rsidR="00096154" w:rsidRPr="0002207F" w14:paraId="6A448E8B" w14:textId="77777777" w:rsidTr="00D007FE">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855" w:type="dxa"/>
            <w:gridSpan w:val="2"/>
            <w:tcBorders>
              <w:bottom w:val="single" w:sz="4" w:space="0" w:color="auto"/>
            </w:tcBorders>
            <w:noWrap/>
            <w:hideMark/>
          </w:tcPr>
          <w:p w14:paraId="6F2E9CDC" w14:textId="58DACEC5" w:rsidR="00096154" w:rsidRPr="008A029E" w:rsidRDefault="00096154" w:rsidP="00D007FE">
            <w:pPr>
              <w:rPr>
                <w:rFonts w:eastAsia="Times New Roman" w:cs="Times New Roman"/>
                <w:color w:val="000000"/>
                <w:lang w:eastAsia="es-MX"/>
                <w14:ligatures w14:val="none"/>
              </w:rPr>
            </w:pPr>
            <w:r w:rsidRPr="008A029E">
              <w:rPr>
                <w:rFonts w:eastAsia="Times New Roman" w:cs="Times New Roman"/>
                <w:color w:val="000000"/>
                <w:lang w:eastAsia="es-MX"/>
                <w14:ligatures w14:val="none"/>
              </w:rPr>
              <w:lastRenderedPageBreak/>
              <w:t xml:space="preserve">Table </w:t>
            </w:r>
            <w:r w:rsidR="003C7D90">
              <w:rPr>
                <w:rFonts w:eastAsia="Times New Roman" w:cs="Times New Roman"/>
                <w:color w:val="000000"/>
                <w:lang w:eastAsia="es-MX"/>
                <w14:ligatures w14:val="none"/>
              </w:rPr>
              <w:t>S</w:t>
            </w:r>
            <w:r w:rsidRPr="008A029E">
              <w:rPr>
                <w:rFonts w:eastAsia="Times New Roman" w:cs="Times New Roman"/>
                <w:color w:val="000000"/>
                <w:lang w:eastAsia="es-MX"/>
                <w14:ligatures w14:val="none"/>
              </w:rPr>
              <w:t>4. Proteins associated with secretion ***.</w:t>
            </w:r>
          </w:p>
        </w:tc>
      </w:tr>
      <w:tr w:rsidR="00096154" w:rsidRPr="0066106B" w14:paraId="08899FB9" w14:textId="77777777" w:rsidTr="00D007F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auto"/>
              <w:bottom w:val="single" w:sz="4" w:space="0" w:color="auto"/>
            </w:tcBorders>
            <w:shd w:val="clear" w:color="auto" w:fill="F2F2F2" w:themeFill="background1" w:themeFillShade="F2"/>
            <w:noWrap/>
            <w:hideMark/>
          </w:tcPr>
          <w:p w14:paraId="631D569E" w14:textId="77777777" w:rsidR="00096154" w:rsidRPr="006F6263" w:rsidRDefault="00096154" w:rsidP="00D007FE">
            <w:pPr>
              <w:rPr>
                <w:rFonts w:eastAsia="Times New Roman" w:cs="Times New Roman"/>
                <w:color w:val="000000"/>
                <w:lang w:eastAsia="es-MX"/>
                <w14:ligatures w14:val="none"/>
              </w:rPr>
            </w:pPr>
            <w:r w:rsidRPr="006F6263">
              <w:rPr>
                <w:rFonts w:eastAsia="Times New Roman" w:cs="Times New Roman"/>
                <w:color w:val="000000"/>
                <w:lang w:eastAsia="es-MX"/>
                <w14:ligatures w14:val="none"/>
              </w:rPr>
              <w:t>Protein</w:t>
            </w:r>
          </w:p>
        </w:tc>
        <w:tc>
          <w:tcPr>
            <w:tcW w:w="2043" w:type="dxa"/>
            <w:tcBorders>
              <w:top w:val="single" w:sz="4" w:space="0" w:color="auto"/>
              <w:bottom w:val="single" w:sz="4" w:space="0" w:color="auto"/>
            </w:tcBorders>
            <w:shd w:val="clear" w:color="auto" w:fill="F2F2F2" w:themeFill="background1" w:themeFillShade="F2"/>
            <w:hideMark/>
          </w:tcPr>
          <w:p w14:paraId="7790C95B"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lang w:eastAsia="es-MX"/>
                <w14:ligatures w14:val="none"/>
              </w:rPr>
            </w:pPr>
            <w:r w:rsidRPr="006F6263">
              <w:rPr>
                <w:rFonts w:eastAsia="Times New Roman" w:cs="Times New Roman"/>
                <w:b/>
                <w:bCs/>
                <w:color w:val="000000"/>
                <w:lang w:eastAsia="es-MX"/>
                <w14:ligatures w14:val="none"/>
              </w:rPr>
              <w:t>Access number</w:t>
            </w:r>
          </w:p>
        </w:tc>
      </w:tr>
      <w:tr w:rsidR="00096154" w:rsidRPr="0066106B" w14:paraId="55D58FAF"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auto"/>
            </w:tcBorders>
            <w:noWrap/>
            <w:hideMark/>
          </w:tcPr>
          <w:p w14:paraId="22C132D5"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TNase-like domain-containing protein</w:t>
            </w:r>
          </w:p>
        </w:tc>
        <w:tc>
          <w:tcPr>
            <w:tcW w:w="2043" w:type="dxa"/>
            <w:tcBorders>
              <w:top w:val="single" w:sz="4" w:space="0" w:color="auto"/>
            </w:tcBorders>
            <w:noWrap/>
            <w:hideMark/>
          </w:tcPr>
          <w:p w14:paraId="68C7D8D0"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EHI_005150</w:t>
            </w:r>
          </w:p>
        </w:tc>
      </w:tr>
      <w:tr w:rsidR="00096154" w:rsidRPr="0066106B" w14:paraId="21F2982A"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CF60A88"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40S ribosomal protein S4</w:t>
            </w:r>
          </w:p>
        </w:tc>
        <w:tc>
          <w:tcPr>
            <w:tcW w:w="2043" w:type="dxa"/>
            <w:shd w:val="clear" w:color="auto" w:fill="auto"/>
            <w:noWrap/>
            <w:hideMark/>
          </w:tcPr>
          <w:p w14:paraId="05FEFB12"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EHI_008210</w:t>
            </w:r>
          </w:p>
        </w:tc>
      </w:tr>
      <w:tr w:rsidR="00096154" w:rsidRPr="0066106B" w14:paraId="11266D46"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2C446B1"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Tyrosine-tRNA ligase</w:t>
            </w:r>
          </w:p>
        </w:tc>
        <w:tc>
          <w:tcPr>
            <w:tcW w:w="2043" w:type="dxa"/>
            <w:shd w:val="clear" w:color="auto" w:fill="auto"/>
            <w:noWrap/>
            <w:hideMark/>
          </w:tcPr>
          <w:p w14:paraId="6ED8E06B"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EHI_009240</w:t>
            </w:r>
          </w:p>
        </w:tc>
      </w:tr>
      <w:tr w:rsidR="00096154" w:rsidRPr="0066106B" w14:paraId="53A51637"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0A3AC869"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Pyruvate phosphate dikinase</w:t>
            </w:r>
          </w:p>
        </w:tc>
        <w:tc>
          <w:tcPr>
            <w:tcW w:w="2043" w:type="dxa"/>
            <w:shd w:val="clear" w:color="auto" w:fill="auto"/>
            <w:noWrap/>
            <w:hideMark/>
          </w:tcPr>
          <w:p w14:paraId="0C271D8B"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EHI_009530</w:t>
            </w:r>
          </w:p>
        </w:tc>
      </w:tr>
      <w:tr w:rsidR="00096154" w:rsidRPr="0066106B" w14:paraId="7DC206BB"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F522913"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Tubulin alpha chain</w:t>
            </w:r>
          </w:p>
        </w:tc>
        <w:tc>
          <w:tcPr>
            <w:tcW w:w="2043" w:type="dxa"/>
            <w:shd w:val="clear" w:color="auto" w:fill="auto"/>
            <w:noWrap/>
            <w:hideMark/>
          </w:tcPr>
          <w:p w14:paraId="0DFEA9BA"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EHI_010530</w:t>
            </w:r>
          </w:p>
        </w:tc>
      </w:tr>
      <w:tr w:rsidR="00096154" w:rsidRPr="0066106B" w14:paraId="5D179B51"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17891CB0"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 xml:space="preserve">Elongation factor 1-alpha </w:t>
            </w:r>
          </w:p>
        </w:tc>
        <w:tc>
          <w:tcPr>
            <w:tcW w:w="2043" w:type="dxa"/>
            <w:shd w:val="clear" w:color="auto" w:fill="auto"/>
            <w:noWrap/>
            <w:hideMark/>
          </w:tcPr>
          <w:p w14:paraId="021E3D05"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EHI_011210</w:t>
            </w:r>
          </w:p>
        </w:tc>
      </w:tr>
      <w:tr w:rsidR="00096154" w:rsidRPr="0066106B" w14:paraId="482146CD"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6DAE5C99"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Proteasome endopeptidase complex</w:t>
            </w:r>
          </w:p>
        </w:tc>
        <w:tc>
          <w:tcPr>
            <w:tcW w:w="2043" w:type="dxa"/>
            <w:shd w:val="clear" w:color="auto" w:fill="auto"/>
            <w:noWrap/>
            <w:hideMark/>
          </w:tcPr>
          <w:p w14:paraId="5523592F"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EHI_011870</w:t>
            </w:r>
          </w:p>
        </w:tc>
      </w:tr>
      <w:tr w:rsidR="00096154" w:rsidRPr="0066106B" w14:paraId="1F36100C"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3FA60170"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Ribosomal protein S14</w:t>
            </w:r>
          </w:p>
        </w:tc>
        <w:tc>
          <w:tcPr>
            <w:tcW w:w="2043" w:type="dxa"/>
            <w:shd w:val="clear" w:color="auto" w:fill="auto"/>
            <w:noWrap/>
            <w:hideMark/>
          </w:tcPr>
          <w:p w14:paraId="5E91ECCB"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EHI_012360</w:t>
            </w:r>
          </w:p>
        </w:tc>
      </w:tr>
      <w:tr w:rsidR="00096154" w:rsidRPr="0066106B" w14:paraId="76A2EAD0"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8127033"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60S Ribosomal protein L10a-2</w:t>
            </w:r>
          </w:p>
        </w:tc>
        <w:tc>
          <w:tcPr>
            <w:tcW w:w="2043" w:type="dxa"/>
            <w:shd w:val="clear" w:color="auto" w:fill="auto"/>
            <w:noWrap/>
            <w:hideMark/>
          </w:tcPr>
          <w:p w14:paraId="76675E8B"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EHI_012480</w:t>
            </w:r>
          </w:p>
        </w:tc>
      </w:tr>
      <w:tr w:rsidR="00096154" w:rsidRPr="0066106B" w14:paraId="33D7D7DF"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63171230"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40S Ribosomal protein S6</w:t>
            </w:r>
          </w:p>
        </w:tc>
        <w:tc>
          <w:tcPr>
            <w:tcW w:w="2043" w:type="dxa"/>
            <w:shd w:val="clear" w:color="auto" w:fill="auto"/>
            <w:noWrap/>
            <w:hideMark/>
          </w:tcPr>
          <w:p w14:paraId="0721B98C"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EHI_013890</w:t>
            </w:r>
          </w:p>
        </w:tc>
      </w:tr>
      <w:tr w:rsidR="00096154" w:rsidRPr="0066106B" w14:paraId="7245ED41"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A815FB3"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NAD(P) transhydrogenase subunit alpha</w:t>
            </w:r>
          </w:p>
        </w:tc>
        <w:tc>
          <w:tcPr>
            <w:tcW w:w="2043" w:type="dxa"/>
            <w:shd w:val="clear" w:color="auto" w:fill="auto"/>
            <w:noWrap/>
            <w:hideMark/>
          </w:tcPr>
          <w:p w14:paraId="50414020"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EHI_014030</w:t>
            </w:r>
          </w:p>
        </w:tc>
      </w:tr>
      <w:tr w:rsidR="00096154" w:rsidRPr="0066106B" w14:paraId="38EB03D4"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FABCA73"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40S Ribosomal protein S2</w:t>
            </w:r>
          </w:p>
        </w:tc>
        <w:tc>
          <w:tcPr>
            <w:tcW w:w="2043" w:type="dxa"/>
            <w:shd w:val="clear" w:color="auto" w:fill="auto"/>
            <w:noWrap/>
            <w:hideMark/>
          </w:tcPr>
          <w:p w14:paraId="7C829715"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EHI_020280</w:t>
            </w:r>
          </w:p>
        </w:tc>
      </w:tr>
      <w:tr w:rsidR="00096154" w:rsidRPr="0066106B" w14:paraId="292C99C3"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2AFEB7F4"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Calmodulin</w:t>
            </w:r>
          </w:p>
        </w:tc>
        <w:tc>
          <w:tcPr>
            <w:tcW w:w="2043" w:type="dxa"/>
            <w:shd w:val="clear" w:color="auto" w:fill="auto"/>
            <w:noWrap/>
            <w:hideMark/>
          </w:tcPr>
          <w:p w14:paraId="08E3E09D"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EHI_023500</w:t>
            </w:r>
          </w:p>
        </w:tc>
      </w:tr>
      <w:tr w:rsidR="00096154" w:rsidRPr="0066106B" w14:paraId="59C07621"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2F13A68E"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60S Ribosomal protein L12</w:t>
            </w:r>
          </w:p>
        </w:tc>
        <w:tc>
          <w:tcPr>
            <w:tcW w:w="2043" w:type="dxa"/>
            <w:shd w:val="clear" w:color="auto" w:fill="auto"/>
            <w:noWrap/>
            <w:hideMark/>
          </w:tcPr>
          <w:p w14:paraId="1FE971D3"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EHI_030710</w:t>
            </w:r>
          </w:p>
        </w:tc>
      </w:tr>
      <w:tr w:rsidR="00096154" w:rsidRPr="0066106B" w14:paraId="49F80D7E"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4780BEF5"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PPi-type phosphoenolpyruvate carboxykinase 2</w:t>
            </w:r>
          </w:p>
        </w:tc>
        <w:tc>
          <w:tcPr>
            <w:tcW w:w="2043" w:type="dxa"/>
            <w:shd w:val="clear" w:color="auto" w:fill="auto"/>
            <w:noWrap/>
            <w:hideMark/>
          </w:tcPr>
          <w:p w14:paraId="312A9738"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EHI_030750</w:t>
            </w:r>
          </w:p>
        </w:tc>
      </w:tr>
      <w:tr w:rsidR="00096154" w:rsidRPr="0066106B" w14:paraId="0EEE91E4"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4C2A85EC"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GTP-binding protein</w:t>
            </w:r>
          </w:p>
        </w:tc>
        <w:tc>
          <w:tcPr>
            <w:tcW w:w="2043" w:type="dxa"/>
            <w:shd w:val="clear" w:color="auto" w:fill="auto"/>
            <w:noWrap/>
            <w:hideMark/>
          </w:tcPr>
          <w:p w14:paraId="16607ED6"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EHI_031410</w:t>
            </w:r>
          </w:p>
        </w:tc>
      </w:tr>
      <w:tr w:rsidR="00096154" w:rsidRPr="0066106B" w14:paraId="024995E5"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15F8981"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Cysteine proteinase 2</w:t>
            </w:r>
          </w:p>
        </w:tc>
        <w:tc>
          <w:tcPr>
            <w:tcW w:w="2043" w:type="dxa"/>
            <w:shd w:val="clear" w:color="auto" w:fill="auto"/>
            <w:noWrap/>
            <w:hideMark/>
          </w:tcPr>
          <w:p w14:paraId="792B041C"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EHI_033710</w:t>
            </w:r>
          </w:p>
        </w:tc>
      </w:tr>
      <w:tr w:rsidR="00096154" w:rsidRPr="0066106B" w14:paraId="256A0FC3"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5C081F12"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Ribosomal protein L18a</w:t>
            </w:r>
          </w:p>
        </w:tc>
        <w:tc>
          <w:tcPr>
            <w:tcW w:w="2043" w:type="dxa"/>
            <w:shd w:val="clear" w:color="auto" w:fill="auto"/>
            <w:noWrap/>
            <w:hideMark/>
          </w:tcPr>
          <w:p w14:paraId="3E9CEE2D"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EHI_035600</w:t>
            </w:r>
          </w:p>
        </w:tc>
      </w:tr>
      <w:tr w:rsidR="00096154" w:rsidRPr="0066106B" w14:paraId="232796F3"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0EB7664"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lastRenderedPageBreak/>
              <w:t>V-type ATPase, A subunit</w:t>
            </w:r>
          </w:p>
        </w:tc>
        <w:tc>
          <w:tcPr>
            <w:tcW w:w="2043" w:type="dxa"/>
            <w:shd w:val="clear" w:color="auto" w:fill="auto"/>
            <w:noWrap/>
            <w:hideMark/>
          </w:tcPr>
          <w:p w14:paraId="1429D045"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EHI_043010</w:t>
            </w:r>
          </w:p>
        </w:tc>
      </w:tr>
      <w:tr w:rsidR="00096154" w:rsidRPr="0066106B" w14:paraId="3CF1CE95"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40D69E60"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Malic enzyme</w:t>
            </w:r>
          </w:p>
        </w:tc>
        <w:tc>
          <w:tcPr>
            <w:tcW w:w="2043" w:type="dxa"/>
            <w:shd w:val="clear" w:color="auto" w:fill="auto"/>
            <w:noWrap/>
            <w:hideMark/>
          </w:tcPr>
          <w:p w14:paraId="0486A843"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EHI_044970</w:t>
            </w:r>
          </w:p>
        </w:tc>
      </w:tr>
      <w:tr w:rsidR="00096154" w:rsidRPr="0066106B" w14:paraId="42950868" w14:textId="77777777" w:rsidTr="00D007FE">
        <w:trPr>
          <w:trHeight w:val="300"/>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238F0578" w14:textId="77777777" w:rsidR="00096154" w:rsidRPr="006F6263" w:rsidRDefault="00096154" w:rsidP="00D007FE">
            <w:pPr>
              <w:rPr>
                <w:rFonts w:eastAsia="Times New Roman" w:cs="Times New Roman"/>
                <w:b w:val="0"/>
                <w:bCs w:val="0"/>
                <w:color w:val="000000"/>
                <w:lang w:eastAsia="es-MX"/>
                <w14:ligatures w14:val="none"/>
              </w:rPr>
            </w:pPr>
            <w:r w:rsidRPr="006F6263">
              <w:rPr>
                <w:rFonts w:eastAsia="Times New Roman" w:cs="Times New Roman"/>
                <w:b w:val="0"/>
                <w:bCs w:val="0"/>
                <w:color w:val="000000"/>
                <w:lang w:eastAsia="es-MX"/>
                <w14:ligatures w14:val="none"/>
              </w:rPr>
              <w:t>Actin-related protein 2/3 complex subunit</w:t>
            </w:r>
          </w:p>
        </w:tc>
        <w:tc>
          <w:tcPr>
            <w:tcW w:w="2043" w:type="dxa"/>
            <w:shd w:val="clear" w:color="auto" w:fill="auto"/>
            <w:noWrap/>
            <w:hideMark/>
          </w:tcPr>
          <w:p w14:paraId="40D1902E"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EHI_045000</w:t>
            </w:r>
          </w:p>
        </w:tc>
      </w:tr>
      <w:tr w:rsidR="00096154" w:rsidRPr="0066106B" w14:paraId="2239FBBB"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6A70537F"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Uncharacterized protein</w:t>
            </w:r>
          </w:p>
        </w:tc>
        <w:tc>
          <w:tcPr>
            <w:tcW w:w="2043" w:type="dxa"/>
            <w:shd w:val="clear" w:color="auto" w:fill="auto"/>
            <w:noWrap/>
            <w:hideMark/>
          </w:tcPr>
          <w:p w14:paraId="7240278B"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EHI_047800</w:t>
            </w:r>
          </w:p>
        </w:tc>
      </w:tr>
      <w:tr w:rsidR="00096154" w:rsidRPr="0066106B" w14:paraId="235C4B22"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257AEEB5"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Lysine-tRNA ligase</w:t>
            </w:r>
          </w:p>
        </w:tc>
        <w:tc>
          <w:tcPr>
            <w:tcW w:w="2043" w:type="dxa"/>
            <w:shd w:val="clear" w:color="auto" w:fill="auto"/>
            <w:noWrap/>
            <w:hideMark/>
          </w:tcPr>
          <w:p w14:paraId="78244AF3"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EHI_047810</w:t>
            </w:r>
          </w:p>
        </w:tc>
      </w:tr>
      <w:tr w:rsidR="00096154" w:rsidRPr="0066106B" w14:paraId="2304983F"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26BB1EC3" w14:textId="77777777" w:rsidR="00096154" w:rsidRPr="006F6263" w:rsidRDefault="00096154" w:rsidP="00D007FE">
            <w:pPr>
              <w:rPr>
                <w:rFonts w:eastAsia="Times New Roman" w:cs="Times New Roman"/>
                <w:b w:val="0"/>
                <w:bCs w:val="0"/>
                <w:color w:val="000000"/>
                <w:lang w:eastAsia="es-MX"/>
                <w14:ligatures w14:val="none"/>
              </w:rPr>
            </w:pPr>
            <w:r w:rsidRPr="006F6263">
              <w:rPr>
                <w:rFonts w:eastAsia="Times New Roman" w:cs="Times New Roman"/>
                <w:b w:val="0"/>
                <w:bCs w:val="0"/>
                <w:color w:val="000000"/>
                <w:lang w:eastAsia="es-MX"/>
                <w14:ligatures w14:val="none"/>
              </w:rPr>
              <w:t>Guanine nucleotide-binding protein subunit beta 2-like 1</w:t>
            </w:r>
          </w:p>
        </w:tc>
        <w:tc>
          <w:tcPr>
            <w:tcW w:w="2043" w:type="dxa"/>
            <w:shd w:val="clear" w:color="auto" w:fill="auto"/>
            <w:noWrap/>
            <w:hideMark/>
          </w:tcPr>
          <w:p w14:paraId="7397D649"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EHI_050550</w:t>
            </w:r>
          </w:p>
        </w:tc>
      </w:tr>
      <w:tr w:rsidR="00096154" w:rsidRPr="0066106B" w14:paraId="6D189A46"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025167C1"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Pyruvate:ferredoxin oxidoreductase</w:t>
            </w:r>
          </w:p>
        </w:tc>
        <w:tc>
          <w:tcPr>
            <w:tcW w:w="2043" w:type="dxa"/>
            <w:shd w:val="clear" w:color="auto" w:fill="auto"/>
            <w:noWrap/>
            <w:hideMark/>
          </w:tcPr>
          <w:p w14:paraId="080619CE"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EHI_051060</w:t>
            </w:r>
          </w:p>
        </w:tc>
      </w:tr>
      <w:tr w:rsidR="00096154" w:rsidRPr="0066106B" w14:paraId="541A77FF"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63E3673B"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 xml:space="preserve">Elongation factor 1-alpha </w:t>
            </w:r>
          </w:p>
        </w:tc>
        <w:tc>
          <w:tcPr>
            <w:tcW w:w="2043" w:type="dxa"/>
            <w:shd w:val="clear" w:color="auto" w:fill="auto"/>
            <w:noWrap/>
            <w:hideMark/>
          </w:tcPr>
          <w:p w14:paraId="25FC1E13"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EHI_052400</w:t>
            </w:r>
          </w:p>
        </w:tc>
      </w:tr>
      <w:tr w:rsidR="00096154" w:rsidRPr="0066106B" w14:paraId="6D5BBEB3"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167A5B37"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Heat shock protein 70</w:t>
            </w:r>
          </w:p>
        </w:tc>
        <w:tc>
          <w:tcPr>
            <w:tcW w:w="2043" w:type="dxa"/>
            <w:shd w:val="clear" w:color="auto" w:fill="auto"/>
            <w:noWrap/>
            <w:hideMark/>
          </w:tcPr>
          <w:p w14:paraId="6F09FDD5"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EHI_052860</w:t>
            </w:r>
          </w:p>
        </w:tc>
      </w:tr>
      <w:tr w:rsidR="00096154" w:rsidRPr="0066106B" w14:paraId="15199924"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3AFCFA3"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RAP1</w:t>
            </w:r>
          </w:p>
        </w:tc>
        <w:tc>
          <w:tcPr>
            <w:tcW w:w="2043" w:type="dxa"/>
            <w:shd w:val="clear" w:color="auto" w:fill="auto"/>
            <w:noWrap/>
            <w:hideMark/>
          </w:tcPr>
          <w:p w14:paraId="3ABD8EBC"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EHI_058090</w:t>
            </w:r>
          </w:p>
        </w:tc>
      </w:tr>
      <w:tr w:rsidR="00096154" w:rsidRPr="0066106B" w14:paraId="1295182D"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1214C190"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Galactose-inhibitable lectin</w:t>
            </w:r>
          </w:p>
        </w:tc>
        <w:tc>
          <w:tcPr>
            <w:tcW w:w="2043" w:type="dxa"/>
            <w:shd w:val="clear" w:color="auto" w:fill="auto"/>
            <w:noWrap/>
            <w:hideMark/>
          </w:tcPr>
          <w:p w14:paraId="41526FBA"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EHI_058330</w:t>
            </w:r>
          </w:p>
        </w:tc>
      </w:tr>
      <w:tr w:rsidR="00096154" w:rsidRPr="0066106B" w14:paraId="5120B1A2"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CCD3582"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EF-hand calcium-binding domain containing protein</w:t>
            </w:r>
          </w:p>
        </w:tc>
        <w:tc>
          <w:tcPr>
            <w:tcW w:w="2043" w:type="dxa"/>
            <w:shd w:val="clear" w:color="auto" w:fill="auto"/>
            <w:noWrap/>
            <w:hideMark/>
          </w:tcPr>
          <w:p w14:paraId="678AC126"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EHI_060740</w:t>
            </w:r>
          </w:p>
        </w:tc>
      </w:tr>
      <w:tr w:rsidR="00096154" w:rsidRPr="0066106B" w14:paraId="3756073B"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6E4B8417"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EhRab2C</w:t>
            </w:r>
          </w:p>
        </w:tc>
        <w:tc>
          <w:tcPr>
            <w:tcW w:w="2043" w:type="dxa"/>
            <w:shd w:val="clear" w:color="auto" w:fill="auto"/>
            <w:noWrap/>
            <w:hideMark/>
          </w:tcPr>
          <w:p w14:paraId="62176A4D"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EHI_067850</w:t>
            </w:r>
          </w:p>
        </w:tc>
      </w:tr>
      <w:tr w:rsidR="00096154" w:rsidRPr="0066106B" w14:paraId="6FC8F32B"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A60348D"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60S Ribosomal protein L5</w:t>
            </w:r>
          </w:p>
        </w:tc>
        <w:tc>
          <w:tcPr>
            <w:tcW w:w="2043" w:type="dxa"/>
            <w:shd w:val="clear" w:color="auto" w:fill="auto"/>
            <w:noWrap/>
            <w:hideMark/>
          </w:tcPr>
          <w:p w14:paraId="57CD086C"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EHI_068660</w:t>
            </w:r>
          </w:p>
        </w:tc>
      </w:tr>
      <w:tr w:rsidR="00096154" w:rsidRPr="0066106B" w14:paraId="74784E63"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0B25B3F5"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MRH domain-containing protein</w:t>
            </w:r>
          </w:p>
        </w:tc>
        <w:tc>
          <w:tcPr>
            <w:tcW w:w="2043" w:type="dxa"/>
            <w:shd w:val="clear" w:color="auto" w:fill="auto"/>
            <w:noWrap/>
            <w:hideMark/>
          </w:tcPr>
          <w:p w14:paraId="407570E1"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EHI_069560</w:t>
            </w:r>
          </w:p>
        </w:tc>
      </w:tr>
      <w:tr w:rsidR="00096154" w:rsidRPr="0066106B" w14:paraId="40BA9609"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46642653"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Long-chain-fatty-acid-CoA ligase</w:t>
            </w:r>
          </w:p>
        </w:tc>
        <w:tc>
          <w:tcPr>
            <w:tcW w:w="2043" w:type="dxa"/>
            <w:shd w:val="clear" w:color="auto" w:fill="auto"/>
            <w:noWrap/>
            <w:hideMark/>
          </w:tcPr>
          <w:p w14:paraId="0B1F0975"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EHI_079300</w:t>
            </w:r>
          </w:p>
        </w:tc>
      </w:tr>
      <w:tr w:rsidR="00096154" w:rsidRPr="0066106B" w14:paraId="003AE17C"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511AAA84"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Filopodin</w:t>
            </w:r>
          </w:p>
        </w:tc>
        <w:tc>
          <w:tcPr>
            <w:tcW w:w="2043" w:type="dxa"/>
            <w:shd w:val="clear" w:color="auto" w:fill="auto"/>
            <w:noWrap/>
            <w:hideMark/>
          </w:tcPr>
          <w:p w14:paraId="070C5C3A"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EHI_080740</w:t>
            </w:r>
          </w:p>
        </w:tc>
      </w:tr>
      <w:tr w:rsidR="00096154" w:rsidRPr="0066106B" w14:paraId="27038A9F"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6DE8FF4D"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Small ribosomal subunit protein uS2</w:t>
            </w:r>
          </w:p>
        </w:tc>
        <w:tc>
          <w:tcPr>
            <w:tcW w:w="2043" w:type="dxa"/>
            <w:shd w:val="clear" w:color="auto" w:fill="auto"/>
            <w:noWrap/>
            <w:hideMark/>
          </w:tcPr>
          <w:p w14:paraId="1E972217"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EHI_081410</w:t>
            </w:r>
          </w:p>
        </w:tc>
      </w:tr>
      <w:tr w:rsidR="00096154" w:rsidRPr="0066106B" w14:paraId="08993FF6"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4DE9CD6D"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Coronin</w:t>
            </w:r>
          </w:p>
        </w:tc>
        <w:tc>
          <w:tcPr>
            <w:tcW w:w="2043" w:type="dxa"/>
            <w:shd w:val="clear" w:color="auto" w:fill="auto"/>
            <w:noWrap/>
            <w:hideMark/>
          </w:tcPr>
          <w:p w14:paraId="1D7ABC5F"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EHI_083590</w:t>
            </w:r>
          </w:p>
        </w:tc>
      </w:tr>
      <w:tr w:rsidR="00096154" w:rsidRPr="0066106B" w14:paraId="345CAA70"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A3783B9"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4-alpha-glucanotransferase</w:t>
            </w:r>
          </w:p>
        </w:tc>
        <w:tc>
          <w:tcPr>
            <w:tcW w:w="2043" w:type="dxa"/>
            <w:shd w:val="clear" w:color="auto" w:fill="auto"/>
            <w:noWrap/>
            <w:hideMark/>
          </w:tcPr>
          <w:p w14:paraId="3EC55BB9"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EHI_084680</w:t>
            </w:r>
          </w:p>
        </w:tc>
      </w:tr>
      <w:tr w:rsidR="00096154" w:rsidRPr="0066106B" w14:paraId="4BDCDC8B"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6203698C"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lastRenderedPageBreak/>
              <w:t>Serine-tRNA ligase</w:t>
            </w:r>
          </w:p>
        </w:tc>
        <w:tc>
          <w:tcPr>
            <w:tcW w:w="2043" w:type="dxa"/>
            <w:shd w:val="clear" w:color="auto" w:fill="auto"/>
            <w:noWrap/>
            <w:hideMark/>
          </w:tcPr>
          <w:p w14:paraId="37F4F80D"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EHI_092640</w:t>
            </w:r>
          </w:p>
        </w:tc>
      </w:tr>
      <w:tr w:rsidR="00096154" w:rsidRPr="0066106B" w14:paraId="25D8ACDE"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305A7D2"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DEAD/DEAH box helicase</w:t>
            </w:r>
          </w:p>
        </w:tc>
        <w:tc>
          <w:tcPr>
            <w:tcW w:w="2043" w:type="dxa"/>
            <w:shd w:val="clear" w:color="auto" w:fill="auto"/>
            <w:noWrap/>
            <w:hideMark/>
          </w:tcPr>
          <w:p w14:paraId="3B040FA3"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EHI_093900</w:t>
            </w:r>
          </w:p>
        </w:tc>
      </w:tr>
      <w:tr w:rsidR="00096154" w:rsidRPr="0066106B" w14:paraId="21D6AA30"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046C9386"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Glycogen phosphorylase</w:t>
            </w:r>
          </w:p>
        </w:tc>
        <w:tc>
          <w:tcPr>
            <w:tcW w:w="2043" w:type="dxa"/>
            <w:shd w:val="clear" w:color="auto" w:fill="auto"/>
            <w:noWrap/>
            <w:hideMark/>
          </w:tcPr>
          <w:p w14:paraId="54642B1C"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EHI_096830</w:t>
            </w:r>
          </w:p>
        </w:tc>
      </w:tr>
      <w:tr w:rsidR="00096154" w:rsidRPr="0066106B" w14:paraId="282A786E"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434BC52F"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Glycogen debranching enzyme</w:t>
            </w:r>
          </w:p>
        </w:tc>
        <w:tc>
          <w:tcPr>
            <w:tcW w:w="2043" w:type="dxa"/>
            <w:shd w:val="clear" w:color="auto" w:fill="auto"/>
            <w:noWrap/>
            <w:hideMark/>
          </w:tcPr>
          <w:p w14:paraId="4CD87C6E"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EHI_098360</w:t>
            </w:r>
          </w:p>
        </w:tc>
      </w:tr>
      <w:tr w:rsidR="00096154" w:rsidRPr="0066106B" w14:paraId="5766E9D7"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005AE018"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Fructose-1,6-bisphosphate aldolase</w:t>
            </w:r>
          </w:p>
        </w:tc>
        <w:tc>
          <w:tcPr>
            <w:tcW w:w="2043" w:type="dxa"/>
            <w:shd w:val="clear" w:color="auto" w:fill="auto"/>
            <w:noWrap/>
            <w:hideMark/>
          </w:tcPr>
          <w:p w14:paraId="39539AD0"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EHI_098570</w:t>
            </w:r>
          </w:p>
        </w:tc>
      </w:tr>
      <w:tr w:rsidR="00096154" w:rsidRPr="0066106B" w14:paraId="1A383EEC"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2225C1E3"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NAD-dependent epimerase/dehydratase domain-containing protein</w:t>
            </w:r>
          </w:p>
        </w:tc>
        <w:tc>
          <w:tcPr>
            <w:tcW w:w="2043" w:type="dxa"/>
            <w:shd w:val="clear" w:color="auto" w:fill="auto"/>
            <w:noWrap/>
            <w:hideMark/>
          </w:tcPr>
          <w:p w14:paraId="1D8BE0B5"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EHI_098800</w:t>
            </w:r>
          </w:p>
        </w:tc>
      </w:tr>
      <w:tr w:rsidR="00096154" w:rsidRPr="0066106B" w14:paraId="416E3376"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AD29BED"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NAD(FAD)-dependent dehydrogenase</w:t>
            </w:r>
          </w:p>
        </w:tc>
        <w:tc>
          <w:tcPr>
            <w:tcW w:w="2043" w:type="dxa"/>
            <w:shd w:val="clear" w:color="auto" w:fill="auto"/>
            <w:noWrap/>
            <w:hideMark/>
          </w:tcPr>
          <w:p w14:paraId="7CB4DC23"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EHI_099700</w:t>
            </w:r>
          </w:p>
        </w:tc>
      </w:tr>
      <w:tr w:rsidR="00096154" w:rsidRPr="0066106B" w14:paraId="78CECB31"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3BB8FC60"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Nuclease domain containing protein</w:t>
            </w:r>
          </w:p>
        </w:tc>
        <w:tc>
          <w:tcPr>
            <w:tcW w:w="2043" w:type="dxa"/>
            <w:shd w:val="clear" w:color="auto" w:fill="auto"/>
            <w:noWrap/>
            <w:hideMark/>
          </w:tcPr>
          <w:p w14:paraId="42B6C5CB"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EHI_101240</w:t>
            </w:r>
          </w:p>
        </w:tc>
      </w:tr>
      <w:tr w:rsidR="00096154" w:rsidRPr="0066106B" w14:paraId="3A34BD74"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30561DD3"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60S Ribosomal protein L7a</w:t>
            </w:r>
          </w:p>
        </w:tc>
        <w:tc>
          <w:tcPr>
            <w:tcW w:w="2043" w:type="dxa"/>
            <w:shd w:val="clear" w:color="auto" w:fill="auto"/>
            <w:noWrap/>
            <w:hideMark/>
          </w:tcPr>
          <w:p w14:paraId="72C2E76A"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EHI_103310</w:t>
            </w:r>
          </w:p>
        </w:tc>
      </w:tr>
      <w:tr w:rsidR="00096154" w:rsidRPr="0066106B" w14:paraId="5FCA47EF"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1454CD01"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Cortexillin</w:t>
            </w:r>
          </w:p>
        </w:tc>
        <w:tc>
          <w:tcPr>
            <w:tcW w:w="2043" w:type="dxa"/>
            <w:shd w:val="clear" w:color="auto" w:fill="auto"/>
            <w:noWrap/>
            <w:hideMark/>
          </w:tcPr>
          <w:p w14:paraId="14496C3E"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EHI_104560</w:t>
            </w:r>
          </w:p>
        </w:tc>
      </w:tr>
      <w:tr w:rsidR="00096154" w:rsidRPr="0066106B" w14:paraId="65E2A363"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6E368B9D"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Filamin 2</w:t>
            </w:r>
          </w:p>
        </w:tc>
        <w:tc>
          <w:tcPr>
            <w:tcW w:w="2043" w:type="dxa"/>
            <w:shd w:val="clear" w:color="auto" w:fill="auto"/>
            <w:noWrap/>
            <w:hideMark/>
          </w:tcPr>
          <w:p w14:paraId="3D97068A"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EHI_104630</w:t>
            </w:r>
          </w:p>
        </w:tc>
      </w:tr>
      <w:tr w:rsidR="00096154" w:rsidRPr="0066106B" w14:paraId="68129F2D"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42A30334"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 xml:space="preserve">Rab1A </w:t>
            </w:r>
          </w:p>
        </w:tc>
        <w:tc>
          <w:tcPr>
            <w:tcW w:w="2043" w:type="dxa"/>
            <w:shd w:val="clear" w:color="auto" w:fill="auto"/>
            <w:noWrap/>
            <w:hideMark/>
          </w:tcPr>
          <w:p w14:paraId="02BEAD7F"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EHI_108610</w:t>
            </w:r>
          </w:p>
        </w:tc>
      </w:tr>
      <w:tr w:rsidR="00096154" w:rsidRPr="0066106B" w14:paraId="10866F8F"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2D716A7A"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Phosphoglucomutase</w:t>
            </w:r>
          </w:p>
        </w:tc>
        <w:tc>
          <w:tcPr>
            <w:tcW w:w="2043" w:type="dxa"/>
            <w:shd w:val="clear" w:color="auto" w:fill="auto"/>
            <w:noWrap/>
            <w:hideMark/>
          </w:tcPr>
          <w:p w14:paraId="730E8EBA"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EHI_110120</w:t>
            </w:r>
          </w:p>
        </w:tc>
      </w:tr>
      <w:tr w:rsidR="00096154" w:rsidRPr="0066106B" w14:paraId="7D4437A2" w14:textId="77777777" w:rsidTr="00D007F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10726957" w14:textId="77777777" w:rsidR="00096154" w:rsidRPr="006F6263" w:rsidRDefault="00096154" w:rsidP="00D007FE">
            <w:pPr>
              <w:rPr>
                <w:rFonts w:eastAsia="Times New Roman" w:cs="Times New Roman"/>
                <w:b w:val="0"/>
                <w:bCs w:val="0"/>
                <w:color w:val="000000"/>
                <w:lang w:eastAsia="es-MX"/>
                <w14:ligatures w14:val="none"/>
              </w:rPr>
            </w:pPr>
            <w:r w:rsidRPr="006F6263">
              <w:rPr>
                <w:rFonts w:eastAsia="Times New Roman" w:cs="Times New Roman"/>
                <w:b w:val="0"/>
                <w:bCs w:val="0"/>
                <w:color w:val="000000"/>
                <w:lang w:eastAsia="es-MX"/>
                <w14:ligatures w14:val="none"/>
              </w:rPr>
              <w:t>Myosin heavy chain</w:t>
            </w:r>
          </w:p>
        </w:tc>
        <w:tc>
          <w:tcPr>
            <w:tcW w:w="2043" w:type="dxa"/>
            <w:shd w:val="clear" w:color="auto" w:fill="auto"/>
            <w:noWrap/>
            <w:hideMark/>
          </w:tcPr>
          <w:p w14:paraId="103FDE6A"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EHI_110180</w:t>
            </w:r>
          </w:p>
        </w:tc>
      </w:tr>
      <w:tr w:rsidR="00096154" w:rsidRPr="0066106B" w14:paraId="18C91BC4"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3D174BB8"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Actin-like protein</w:t>
            </w:r>
          </w:p>
        </w:tc>
        <w:tc>
          <w:tcPr>
            <w:tcW w:w="2043" w:type="dxa"/>
            <w:shd w:val="clear" w:color="auto" w:fill="auto"/>
            <w:noWrap/>
            <w:hideMark/>
          </w:tcPr>
          <w:p w14:paraId="41C0B413"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EHI_111050</w:t>
            </w:r>
          </w:p>
        </w:tc>
      </w:tr>
      <w:tr w:rsidR="00096154" w:rsidRPr="0066106B" w14:paraId="6F721AE5"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63AE007"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 xml:space="preserve">Histone-glutamine methyltransferase </w:t>
            </w:r>
          </w:p>
        </w:tc>
        <w:tc>
          <w:tcPr>
            <w:tcW w:w="2043" w:type="dxa"/>
            <w:shd w:val="clear" w:color="auto" w:fill="auto"/>
            <w:noWrap/>
            <w:hideMark/>
          </w:tcPr>
          <w:p w14:paraId="4BB164BA"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EHI_118840</w:t>
            </w:r>
          </w:p>
        </w:tc>
      </w:tr>
      <w:tr w:rsidR="00096154" w:rsidRPr="0066106B" w14:paraId="691AAAE3"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077EAF8B"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Alcohol dehydrogenase</w:t>
            </w:r>
          </w:p>
        </w:tc>
        <w:tc>
          <w:tcPr>
            <w:tcW w:w="2043" w:type="dxa"/>
            <w:shd w:val="clear" w:color="auto" w:fill="auto"/>
            <w:noWrap/>
            <w:hideMark/>
          </w:tcPr>
          <w:p w14:paraId="22210DC9"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EHI_125950</w:t>
            </w:r>
          </w:p>
        </w:tc>
      </w:tr>
      <w:tr w:rsidR="00096154" w:rsidRPr="0066106B" w14:paraId="74417209"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3F1AC29F"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Asparaginyl-tRNA synthetase</w:t>
            </w:r>
          </w:p>
        </w:tc>
        <w:tc>
          <w:tcPr>
            <w:tcW w:w="2043" w:type="dxa"/>
            <w:shd w:val="clear" w:color="auto" w:fill="auto"/>
            <w:noWrap/>
            <w:hideMark/>
          </w:tcPr>
          <w:p w14:paraId="00A926C8"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EHI_126920</w:t>
            </w:r>
          </w:p>
        </w:tc>
      </w:tr>
      <w:tr w:rsidR="00096154" w:rsidRPr="0066106B" w14:paraId="226E0474"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0DC0C9FF"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Ribosomal protein L17</w:t>
            </w:r>
          </w:p>
        </w:tc>
        <w:tc>
          <w:tcPr>
            <w:tcW w:w="2043" w:type="dxa"/>
            <w:shd w:val="clear" w:color="auto" w:fill="auto"/>
            <w:noWrap/>
            <w:hideMark/>
          </w:tcPr>
          <w:p w14:paraId="3811EAEB"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EHI_127330</w:t>
            </w:r>
          </w:p>
        </w:tc>
      </w:tr>
      <w:tr w:rsidR="00096154" w:rsidRPr="0066106B" w14:paraId="551E13B5"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1AD89C3"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RACG</w:t>
            </w:r>
          </w:p>
        </w:tc>
        <w:tc>
          <w:tcPr>
            <w:tcW w:w="2043" w:type="dxa"/>
            <w:shd w:val="clear" w:color="auto" w:fill="auto"/>
            <w:noWrap/>
            <w:hideMark/>
          </w:tcPr>
          <w:p w14:paraId="298B03D0"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EHI_129750</w:t>
            </w:r>
          </w:p>
        </w:tc>
      </w:tr>
      <w:tr w:rsidR="00096154" w:rsidRPr="0066106B" w14:paraId="4444EA2A"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DE6FC17"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lastRenderedPageBreak/>
              <w:t>Enolase</w:t>
            </w:r>
          </w:p>
        </w:tc>
        <w:tc>
          <w:tcPr>
            <w:tcW w:w="2043" w:type="dxa"/>
            <w:shd w:val="clear" w:color="auto" w:fill="auto"/>
            <w:noWrap/>
            <w:hideMark/>
          </w:tcPr>
          <w:p w14:paraId="2161E96E"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EHI_130700</w:t>
            </w:r>
          </w:p>
        </w:tc>
      </w:tr>
      <w:tr w:rsidR="00096154" w:rsidRPr="0066106B" w14:paraId="063FBC98"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22D838DB"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40S Ribosomal protein S16</w:t>
            </w:r>
          </w:p>
        </w:tc>
        <w:tc>
          <w:tcPr>
            <w:tcW w:w="2043" w:type="dxa"/>
            <w:shd w:val="clear" w:color="auto" w:fill="auto"/>
            <w:noWrap/>
            <w:hideMark/>
          </w:tcPr>
          <w:p w14:paraId="5C09FD1A"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EHI_131190</w:t>
            </w:r>
          </w:p>
        </w:tc>
      </w:tr>
      <w:tr w:rsidR="00096154" w:rsidRPr="0066106B" w14:paraId="4ED873FA"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5632C725"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Protein disulfide-isomerase</w:t>
            </w:r>
          </w:p>
        </w:tc>
        <w:tc>
          <w:tcPr>
            <w:tcW w:w="2043" w:type="dxa"/>
            <w:shd w:val="clear" w:color="auto" w:fill="auto"/>
            <w:noWrap/>
            <w:hideMark/>
          </w:tcPr>
          <w:p w14:paraId="750EAB8F"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EHI_133970</w:t>
            </w:r>
          </w:p>
        </w:tc>
      </w:tr>
      <w:tr w:rsidR="00096154" w:rsidRPr="0066106B" w14:paraId="53F09B1F"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60E60E5E"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Adenylyl cyclase-associated protein</w:t>
            </w:r>
          </w:p>
        </w:tc>
        <w:tc>
          <w:tcPr>
            <w:tcW w:w="2043" w:type="dxa"/>
            <w:shd w:val="clear" w:color="auto" w:fill="auto"/>
            <w:noWrap/>
            <w:hideMark/>
          </w:tcPr>
          <w:p w14:paraId="74C2101A"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EHI_136150</w:t>
            </w:r>
          </w:p>
        </w:tc>
      </w:tr>
      <w:tr w:rsidR="00096154" w:rsidRPr="0066106B" w14:paraId="665BF9F4"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507BE0D5"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Glycogen phosphorylase</w:t>
            </w:r>
          </w:p>
        </w:tc>
        <w:tc>
          <w:tcPr>
            <w:tcW w:w="2043" w:type="dxa"/>
            <w:shd w:val="clear" w:color="auto" w:fill="auto"/>
            <w:noWrap/>
            <w:hideMark/>
          </w:tcPr>
          <w:p w14:paraId="3B6D2CC9"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EHI_138380</w:t>
            </w:r>
          </w:p>
        </w:tc>
      </w:tr>
      <w:tr w:rsidR="00096154" w:rsidRPr="0066106B" w14:paraId="2EDE31C3"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190E4CC"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RabC3</w:t>
            </w:r>
          </w:p>
        </w:tc>
        <w:tc>
          <w:tcPr>
            <w:tcW w:w="2043" w:type="dxa"/>
            <w:shd w:val="clear" w:color="auto" w:fill="auto"/>
            <w:noWrap/>
            <w:hideMark/>
          </w:tcPr>
          <w:p w14:paraId="5EA65A2C"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EHI_143650</w:t>
            </w:r>
          </w:p>
        </w:tc>
      </w:tr>
      <w:tr w:rsidR="00096154" w:rsidRPr="0066106B" w14:paraId="1CDC0C70"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1D27CF46"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40S ribosomal protein S3</w:t>
            </w:r>
          </w:p>
        </w:tc>
        <w:tc>
          <w:tcPr>
            <w:tcW w:w="2043" w:type="dxa"/>
            <w:shd w:val="clear" w:color="auto" w:fill="auto"/>
            <w:noWrap/>
            <w:hideMark/>
          </w:tcPr>
          <w:p w14:paraId="1B476435"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EHI_148320</w:t>
            </w:r>
          </w:p>
        </w:tc>
      </w:tr>
      <w:tr w:rsidR="00096154" w:rsidRPr="0066106B" w14:paraId="6A529494"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40D5ED98"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Gal/GalNAc lectin light subunit</w:t>
            </w:r>
          </w:p>
        </w:tc>
        <w:tc>
          <w:tcPr>
            <w:tcW w:w="2043" w:type="dxa"/>
            <w:shd w:val="clear" w:color="auto" w:fill="auto"/>
            <w:noWrap/>
            <w:hideMark/>
          </w:tcPr>
          <w:p w14:paraId="6A08AFF1"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EHI_148790</w:t>
            </w:r>
          </w:p>
        </w:tc>
      </w:tr>
      <w:tr w:rsidR="00096154" w:rsidRPr="0066106B" w14:paraId="66DEAB34"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D1ADE69"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Ribosomal protein S24</w:t>
            </w:r>
          </w:p>
        </w:tc>
        <w:tc>
          <w:tcPr>
            <w:tcW w:w="2043" w:type="dxa"/>
            <w:shd w:val="clear" w:color="auto" w:fill="auto"/>
            <w:noWrap/>
            <w:hideMark/>
          </w:tcPr>
          <w:p w14:paraId="0AD34A86"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EHI_148820</w:t>
            </w:r>
          </w:p>
        </w:tc>
      </w:tr>
      <w:tr w:rsidR="00096154" w:rsidRPr="0066106B" w14:paraId="1A9A3139"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075AD065"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60S acidic ribosomal protein P0</w:t>
            </w:r>
          </w:p>
        </w:tc>
        <w:tc>
          <w:tcPr>
            <w:tcW w:w="2043" w:type="dxa"/>
            <w:shd w:val="clear" w:color="auto" w:fill="auto"/>
            <w:noWrap/>
            <w:hideMark/>
          </w:tcPr>
          <w:p w14:paraId="41F978C0"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EHI_148850</w:t>
            </w:r>
          </w:p>
        </w:tc>
      </w:tr>
      <w:tr w:rsidR="00096154" w:rsidRPr="0066106B" w14:paraId="23BCA851" w14:textId="77777777" w:rsidTr="00D007FE">
        <w:trPr>
          <w:trHeight w:val="300"/>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285F1886" w14:textId="77777777" w:rsidR="00096154" w:rsidRPr="006F6263" w:rsidRDefault="00096154" w:rsidP="00D007FE">
            <w:pPr>
              <w:rPr>
                <w:rFonts w:eastAsia="Times New Roman" w:cs="Times New Roman"/>
                <w:b w:val="0"/>
                <w:bCs w:val="0"/>
                <w:color w:val="000000"/>
                <w:lang w:eastAsia="es-MX"/>
                <w14:ligatures w14:val="none"/>
              </w:rPr>
            </w:pPr>
            <w:r w:rsidRPr="006F6263">
              <w:rPr>
                <w:rFonts w:eastAsia="Times New Roman" w:cs="Times New Roman"/>
                <w:b w:val="0"/>
                <w:bCs w:val="0"/>
                <w:color w:val="000000"/>
                <w:lang w:eastAsia="es-MX"/>
                <w14:ligatures w14:val="none"/>
              </w:rPr>
              <w:t>Aldehyde-alcohol dehydrogenase 2</w:t>
            </w:r>
          </w:p>
        </w:tc>
        <w:tc>
          <w:tcPr>
            <w:tcW w:w="2043" w:type="dxa"/>
            <w:shd w:val="clear" w:color="auto" w:fill="auto"/>
            <w:noWrap/>
            <w:hideMark/>
          </w:tcPr>
          <w:p w14:paraId="633C84B9"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EHI_150490</w:t>
            </w:r>
          </w:p>
        </w:tc>
      </w:tr>
      <w:tr w:rsidR="00096154" w:rsidRPr="0066106B" w14:paraId="699C58DC"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1791EF9D"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40S Ribosomal protein S9</w:t>
            </w:r>
          </w:p>
        </w:tc>
        <w:tc>
          <w:tcPr>
            <w:tcW w:w="2043" w:type="dxa"/>
            <w:shd w:val="clear" w:color="auto" w:fill="auto"/>
            <w:noWrap/>
            <w:hideMark/>
          </w:tcPr>
          <w:p w14:paraId="54A218C0"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EHI_152080</w:t>
            </w:r>
          </w:p>
        </w:tc>
      </w:tr>
      <w:tr w:rsidR="00096154" w:rsidRPr="0066106B" w14:paraId="082F3D00"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2E09EB55"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Ethanolamine kinase</w:t>
            </w:r>
          </w:p>
        </w:tc>
        <w:tc>
          <w:tcPr>
            <w:tcW w:w="2043" w:type="dxa"/>
            <w:shd w:val="clear" w:color="auto" w:fill="auto"/>
            <w:noWrap/>
            <w:hideMark/>
          </w:tcPr>
          <w:p w14:paraId="4D95D593"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EHI_152340</w:t>
            </w:r>
          </w:p>
        </w:tc>
      </w:tr>
      <w:tr w:rsidR="00096154" w:rsidRPr="0066106B" w14:paraId="0516089F" w14:textId="77777777" w:rsidTr="00D007F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1743DF40" w14:textId="77777777" w:rsidR="00096154" w:rsidRPr="006F6263" w:rsidRDefault="00096154" w:rsidP="00D007FE">
            <w:pPr>
              <w:rPr>
                <w:rFonts w:eastAsia="Times New Roman" w:cs="Times New Roman"/>
                <w:b w:val="0"/>
                <w:bCs w:val="0"/>
                <w:color w:val="000000"/>
                <w:lang w:eastAsia="es-MX"/>
                <w14:ligatures w14:val="none"/>
              </w:rPr>
            </w:pPr>
            <w:r w:rsidRPr="006F6263">
              <w:rPr>
                <w:rFonts w:eastAsia="Times New Roman" w:cs="Times New Roman"/>
                <w:b w:val="0"/>
                <w:bCs w:val="0"/>
                <w:color w:val="000000"/>
                <w:lang w:eastAsia="es-MX"/>
                <w14:ligatures w14:val="none"/>
              </w:rPr>
              <w:t>Actin-related protein 2/3 complex subunit 4</w:t>
            </w:r>
          </w:p>
        </w:tc>
        <w:tc>
          <w:tcPr>
            <w:tcW w:w="2043" w:type="dxa"/>
            <w:shd w:val="clear" w:color="auto" w:fill="auto"/>
            <w:noWrap/>
            <w:hideMark/>
          </w:tcPr>
          <w:p w14:paraId="21D86136"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EHI_152660</w:t>
            </w:r>
          </w:p>
        </w:tc>
      </w:tr>
      <w:tr w:rsidR="00096154" w:rsidRPr="0066106B" w14:paraId="08CC557E"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3955717C"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Uncharacterized protein</w:t>
            </w:r>
          </w:p>
        </w:tc>
        <w:tc>
          <w:tcPr>
            <w:tcW w:w="2043" w:type="dxa"/>
            <w:shd w:val="clear" w:color="auto" w:fill="auto"/>
            <w:noWrap/>
            <w:hideMark/>
          </w:tcPr>
          <w:p w14:paraId="1DEF84F4"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EHI_160980</w:t>
            </w:r>
          </w:p>
        </w:tc>
      </w:tr>
      <w:tr w:rsidR="00096154" w:rsidRPr="0066106B" w14:paraId="439693AC"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21F875E0"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Cysteine protease binding protein family 1</w:t>
            </w:r>
          </w:p>
        </w:tc>
        <w:tc>
          <w:tcPr>
            <w:tcW w:w="2043" w:type="dxa"/>
            <w:shd w:val="clear" w:color="auto" w:fill="auto"/>
            <w:noWrap/>
            <w:hideMark/>
          </w:tcPr>
          <w:p w14:paraId="53CEE791"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EHI_164800</w:t>
            </w:r>
          </w:p>
        </w:tc>
      </w:tr>
      <w:tr w:rsidR="00096154" w:rsidRPr="0066106B" w14:paraId="7CB91FB9"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02ABF9D7"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AP-3 complex subunit delta</w:t>
            </w:r>
          </w:p>
        </w:tc>
        <w:tc>
          <w:tcPr>
            <w:tcW w:w="2043" w:type="dxa"/>
            <w:shd w:val="clear" w:color="auto" w:fill="auto"/>
            <w:noWrap/>
            <w:hideMark/>
          </w:tcPr>
          <w:p w14:paraId="1A9C641B"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EHI_164810</w:t>
            </w:r>
          </w:p>
        </w:tc>
      </w:tr>
      <w:tr w:rsidR="00096154" w:rsidRPr="0066106B" w14:paraId="0FF681FE"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6502EAB9"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Malate dehydrogenase</w:t>
            </w:r>
          </w:p>
        </w:tc>
        <w:tc>
          <w:tcPr>
            <w:tcW w:w="2043" w:type="dxa"/>
            <w:shd w:val="clear" w:color="auto" w:fill="auto"/>
            <w:noWrap/>
            <w:hideMark/>
          </w:tcPr>
          <w:p w14:paraId="3BF3B86A"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EHI_165350</w:t>
            </w:r>
          </w:p>
        </w:tc>
      </w:tr>
      <w:tr w:rsidR="00096154" w:rsidRPr="0066106B" w14:paraId="1335E7AA"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EE5ABAF"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Alcohol dehydrogenase</w:t>
            </w:r>
          </w:p>
        </w:tc>
        <w:tc>
          <w:tcPr>
            <w:tcW w:w="2043" w:type="dxa"/>
            <w:shd w:val="clear" w:color="auto" w:fill="auto"/>
            <w:noWrap/>
            <w:hideMark/>
          </w:tcPr>
          <w:p w14:paraId="4BF8648A"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EHI_166490</w:t>
            </w:r>
          </w:p>
        </w:tc>
      </w:tr>
      <w:tr w:rsidR="00096154" w:rsidRPr="0066106B" w14:paraId="46D0EF18" w14:textId="77777777" w:rsidTr="00D007F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16051CF5" w14:textId="77777777" w:rsidR="00096154" w:rsidRPr="006F6263" w:rsidRDefault="00096154" w:rsidP="00D007FE">
            <w:pPr>
              <w:rPr>
                <w:rFonts w:eastAsia="Times New Roman" w:cs="Times New Roman"/>
                <w:b w:val="0"/>
                <w:bCs w:val="0"/>
                <w:color w:val="000000"/>
                <w:lang w:eastAsia="es-MX"/>
                <w14:ligatures w14:val="none"/>
              </w:rPr>
            </w:pPr>
            <w:r w:rsidRPr="006F6263">
              <w:rPr>
                <w:rFonts w:eastAsia="Times New Roman" w:cs="Times New Roman"/>
                <w:b w:val="0"/>
                <w:bCs w:val="0"/>
                <w:color w:val="000000"/>
                <w:lang w:eastAsia="es-MX"/>
                <w14:ligatures w14:val="none"/>
              </w:rPr>
              <w:t>PPi-type phosphoenolpyruvate carboxykinase 1</w:t>
            </w:r>
          </w:p>
        </w:tc>
        <w:tc>
          <w:tcPr>
            <w:tcW w:w="2043" w:type="dxa"/>
            <w:shd w:val="clear" w:color="auto" w:fill="auto"/>
            <w:noWrap/>
            <w:hideMark/>
          </w:tcPr>
          <w:p w14:paraId="5D349F52"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EHI_166920</w:t>
            </w:r>
          </w:p>
        </w:tc>
      </w:tr>
      <w:tr w:rsidR="00096154" w:rsidRPr="0066106B" w14:paraId="03D1EBA9"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5871518C"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lastRenderedPageBreak/>
              <w:t>Cysteine proteinase 5</w:t>
            </w:r>
          </w:p>
        </w:tc>
        <w:tc>
          <w:tcPr>
            <w:tcW w:w="2043" w:type="dxa"/>
            <w:shd w:val="clear" w:color="auto" w:fill="auto"/>
            <w:noWrap/>
            <w:hideMark/>
          </w:tcPr>
          <w:p w14:paraId="0E523BEF"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EHI_168240</w:t>
            </w:r>
          </w:p>
        </w:tc>
      </w:tr>
      <w:tr w:rsidR="00096154" w:rsidRPr="0066106B" w14:paraId="436A2F6C"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274A6FD6"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Aspartyl-tRNA synthetase</w:t>
            </w:r>
          </w:p>
        </w:tc>
        <w:tc>
          <w:tcPr>
            <w:tcW w:w="2043" w:type="dxa"/>
            <w:shd w:val="clear" w:color="auto" w:fill="auto"/>
            <w:noWrap/>
            <w:hideMark/>
          </w:tcPr>
          <w:p w14:paraId="6DB13C7B"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EHI_175050</w:t>
            </w:r>
          </w:p>
        </w:tc>
      </w:tr>
      <w:tr w:rsidR="00096154" w:rsidRPr="0066106B" w14:paraId="364B9ECB"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5BAA1C12"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Profilin 1</w:t>
            </w:r>
          </w:p>
        </w:tc>
        <w:tc>
          <w:tcPr>
            <w:tcW w:w="2043" w:type="dxa"/>
            <w:shd w:val="clear" w:color="auto" w:fill="auto"/>
            <w:noWrap/>
            <w:hideMark/>
          </w:tcPr>
          <w:p w14:paraId="2803D693"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EHI_176140</w:t>
            </w:r>
          </w:p>
        </w:tc>
      </w:tr>
      <w:tr w:rsidR="00096154" w:rsidRPr="0066106B" w14:paraId="0E5FE699"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0E179FF9"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Cdc48-like protein</w:t>
            </w:r>
          </w:p>
        </w:tc>
        <w:tc>
          <w:tcPr>
            <w:tcW w:w="2043" w:type="dxa"/>
            <w:shd w:val="clear" w:color="auto" w:fill="auto"/>
            <w:noWrap/>
            <w:hideMark/>
          </w:tcPr>
          <w:p w14:paraId="3B60DF36"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EHI_176970</w:t>
            </w:r>
          </w:p>
        </w:tc>
      </w:tr>
      <w:tr w:rsidR="00096154" w:rsidRPr="0066106B" w14:paraId="2B517460"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101E361B"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26s proteasome subunit P45 family protein</w:t>
            </w:r>
          </w:p>
        </w:tc>
        <w:tc>
          <w:tcPr>
            <w:tcW w:w="2043" w:type="dxa"/>
            <w:shd w:val="clear" w:color="auto" w:fill="auto"/>
            <w:noWrap/>
            <w:hideMark/>
          </w:tcPr>
          <w:p w14:paraId="720E57F6"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EHI_177320</w:t>
            </w:r>
          </w:p>
        </w:tc>
      </w:tr>
      <w:tr w:rsidR="00096154" w:rsidRPr="0066106B" w14:paraId="42E18523"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6EEA5207"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40S ribosomal protein S25</w:t>
            </w:r>
          </w:p>
        </w:tc>
        <w:tc>
          <w:tcPr>
            <w:tcW w:w="2043" w:type="dxa"/>
            <w:shd w:val="clear" w:color="auto" w:fill="auto"/>
            <w:noWrap/>
            <w:hideMark/>
          </w:tcPr>
          <w:p w14:paraId="2E59B780"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EHI_177470</w:t>
            </w:r>
          </w:p>
        </w:tc>
      </w:tr>
      <w:tr w:rsidR="00096154" w:rsidRPr="0066106B" w14:paraId="770D492A"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60BD6F2C"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Leucine-rich repeat containing protein</w:t>
            </w:r>
          </w:p>
        </w:tc>
        <w:tc>
          <w:tcPr>
            <w:tcW w:w="2043" w:type="dxa"/>
            <w:shd w:val="clear" w:color="auto" w:fill="auto"/>
            <w:noWrap/>
            <w:hideMark/>
          </w:tcPr>
          <w:p w14:paraId="5E5ED48F"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EHI_177990</w:t>
            </w:r>
          </w:p>
        </w:tc>
      </w:tr>
      <w:tr w:rsidR="00096154" w:rsidRPr="0066106B" w14:paraId="08B76F53"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53BCBA95"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Acetyl-CoA synthetase</w:t>
            </w:r>
          </w:p>
        </w:tc>
        <w:tc>
          <w:tcPr>
            <w:tcW w:w="2043" w:type="dxa"/>
            <w:shd w:val="clear" w:color="auto" w:fill="auto"/>
            <w:noWrap/>
            <w:hideMark/>
          </w:tcPr>
          <w:p w14:paraId="0A4EB661"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EHI_178960</w:t>
            </w:r>
          </w:p>
        </w:tc>
      </w:tr>
      <w:tr w:rsidR="00096154" w:rsidRPr="0066106B" w14:paraId="247020F0" w14:textId="77777777" w:rsidTr="00D007FE">
        <w:trPr>
          <w:trHeight w:val="300"/>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00366C98" w14:textId="77777777" w:rsidR="00096154" w:rsidRPr="006F6263" w:rsidRDefault="00096154" w:rsidP="00D007FE">
            <w:pPr>
              <w:rPr>
                <w:rFonts w:eastAsia="Times New Roman" w:cs="Times New Roman"/>
                <w:b w:val="0"/>
                <w:bCs w:val="0"/>
                <w:color w:val="000000"/>
                <w:lang w:eastAsia="es-MX"/>
                <w14:ligatures w14:val="none"/>
              </w:rPr>
            </w:pPr>
            <w:r w:rsidRPr="006F6263">
              <w:rPr>
                <w:rFonts w:eastAsia="Times New Roman" w:cs="Times New Roman"/>
                <w:b w:val="0"/>
                <w:bCs w:val="0"/>
                <w:color w:val="000000"/>
                <w:lang w:eastAsia="es-MX"/>
                <w14:ligatures w14:val="none"/>
              </w:rPr>
              <w:t>Actin</w:t>
            </w:r>
          </w:p>
        </w:tc>
        <w:tc>
          <w:tcPr>
            <w:tcW w:w="2043" w:type="dxa"/>
            <w:shd w:val="clear" w:color="auto" w:fill="auto"/>
            <w:noWrap/>
            <w:hideMark/>
          </w:tcPr>
          <w:p w14:paraId="42F0A17D"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EHI_182900</w:t>
            </w:r>
          </w:p>
        </w:tc>
      </w:tr>
      <w:tr w:rsidR="00096154" w:rsidRPr="0066106B" w14:paraId="609C69AC"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CAC67F5"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Glyceraldehyde-3-phosphate dehydrogenase</w:t>
            </w:r>
          </w:p>
        </w:tc>
        <w:tc>
          <w:tcPr>
            <w:tcW w:w="2043" w:type="dxa"/>
            <w:shd w:val="clear" w:color="auto" w:fill="auto"/>
            <w:noWrap/>
            <w:hideMark/>
          </w:tcPr>
          <w:p w14:paraId="7D1D1ADC"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EHI_187020</w:t>
            </w:r>
          </w:p>
        </w:tc>
      </w:tr>
      <w:tr w:rsidR="00096154" w:rsidRPr="0066106B" w14:paraId="3F00D6E6"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6B8EE025"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Phosphoglycerate kinase</w:t>
            </w:r>
          </w:p>
        </w:tc>
        <w:tc>
          <w:tcPr>
            <w:tcW w:w="2043" w:type="dxa"/>
            <w:shd w:val="clear" w:color="auto" w:fill="auto"/>
            <w:noWrap/>
            <w:hideMark/>
          </w:tcPr>
          <w:p w14:paraId="6339E486"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EHI_188180</w:t>
            </w:r>
          </w:p>
        </w:tc>
      </w:tr>
      <w:tr w:rsidR="00096154" w:rsidRPr="0066106B" w14:paraId="39DD275A"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1E4116D0"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V-type ATPase, B subunit</w:t>
            </w:r>
          </w:p>
        </w:tc>
        <w:tc>
          <w:tcPr>
            <w:tcW w:w="2043" w:type="dxa"/>
            <w:shd w:val="clear" w:color="auto" w:fill="auto"/>
            <w:noWrap/>
            <w:hideMark/>
          </w:tcPr>
          <w:p w14:paraId="4214FA8F"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EHI_189850</w:t>
            </w:r>
          </w:p>
        </w:tc>
      </w:tr>
      <w:tr w:rsidR="00096154" w:rsidRPr="0066106B" w14:paraId="42174165"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43B74A5"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40S Ribosomal protein S10</w:t>
            </w:r>
          </w:p>
        </w:tc>
        <w:tc>
          <w:tcPr>
            <w:tcW w:w="2043" w:type="dxa"/>
            <w:shd w:val="clear" w:color="auto" w:fill="auto"/>
            <w:noWrap/>
            <w:hideMark/>
          </w:tcPr>
          <w:p w14:paraId="27F6CCB0"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EHI_197030</w:t>
            </w:r>
          </w:p>
        </w:tc>
      </w:tr>
      <w:tr w:rsidR="00096154" w:rsidRPr="0066106B" w14:paraId="61952955"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1134A825"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Actophorin</w:t>
            </w:r>
          </w:p>
        </w:tc>
        <w:tc>
          <w:tcPr>
            <w:tcW w:w="2043" w:type="dxa"/>
            <w:shd w:val="clear" w:color="auto" w:fill="auto"/>
            <w:noWrap/>
            <w:hideMark/>
          </w:tcPr>
          <w:p w14:paraId="2C234EDC"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EHI_197480</w:t>
            </w:r>
          </w:p>
        </w:tc>
      </w:tr>
      <w:tr w:rsidR="00096154" w:rsidRPr="0066106B" w14:paraId="7422EEAA"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325F92CC"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Alcohol dehydrogenase 3</w:t>
            </w:r>
          </w:p>
        </w:tc>
        <w:tc>
          <w:tcPr>
            <w:tcW w:w="2043" w:type="dxa"/>
            <w:shd w:val="clear" w:color="auto" w:fill="auto"/>
            <w:noWrap/>
            <w:hideMark/>
          </w:tcPr>
          <w:p w14:paraId="178F6BB0"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EHI_198760</w:t>
            </w:r>
          </w:p>
        </w:tc>
      </w:tr>
      <w:tr w:rsidR="00096154" w:rsidRPr="0066106B" w14:paraId="08B51D9C"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B2AE4A5"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Actin-related protein 3</w:t>
            </w:r>
          </w:p>
        </w:tc>
        <w:tc>
          <w:tcPr>
            <w:tcW w:w="2043" w:type="dxa"/>
            <w:shd w:val="clear" w:color="auto" w:fill="auto"/>
            <w:noWrap/>
            <w:hideMark/>
          </w:tcPr>
          <w:p w14:paraId="37927591"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EHI_198930</w:t>
            </w:r>
          </w:p>
        </w:tc>
      </w:tr>
      <w:tr w:rsidR="00096154" w:rsidRPr="0066106B" w14:paraId="4A839D14"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273DACA9"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PRA1 family protein</w:t>
            </w:r>
          </w:p>
        </w:tc>
        <w:tc>
          <w:tcPr>
            <w:tcW w:w="2043" w:type="dxa"/>
            <w:shd w:val="clear" w:color="auto" w:fill="auto"/>
            <w:noWrap/>
            <w:hideMark/>
          </w:tcPr>
          <w:p w14:paraId="041591B6"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EHI_199660</w:t>
            </w:r>
          </w:p>
        </w:tc>
      </w:tr>
      <w:tr w:rsidR="00096154" w:rsidRPr="0066106B" w14:paraId="715272D1"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362DD751"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Clathrin heavy chain</w:t>
            </w:r>
          </w:p>
        </w:tc>
        <w:tc>
          <w:tcPr>
            <w:tcW w:w="2043" w:type="dxa"/>
            <w:shd w:val="clear" w:color="auto" w:fill="auto"/>
            <w:noWrap/>
            <w:hideMark/>
          </w:tcPr>
          <w:p w14:paraId="17AA0A1B"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eastAsia="es-MX"/>
                <w14:ligatures w14:val="none"/>
              </w:rPr>
            </w:pPr>
            <w:r w:rsidRPr="006F6263">
              <w:rPr>
                <w:rFonts w:eastAsia="Times New Roman" w:cs="Times New Roman"/>
                <w:color w:val="000000"/>
                <w:lang w:eastAsia="es-MX"/>
                <w14:ligatures w14:val="none"/>
              </w:rPr>
              <w:t>EHI_201510</w:t>
            </w:r>
          </w:p>
        </w:tc>
      </w:tr>
      <w:tr w:rsidR="00096154" w:rsidRPr="0066106B" w14:paraId="07B6797B"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030BA0EF"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Clathrin heavy chain</w:t>
            </w:r>
          </w:p>
        </w:tc>
        <w:tc>
          <w:tcPr>
            <w:tcW w:w="2043" w:type="dxa"/>
            <w:shd w:val="clear" w:color="auto" w:fill="auto"/>
            <w:noWrap/>
            <w:hideMark/>
          </w:tcPr>
          <w:p w14:paraId="70299E9A"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EHI_201710</w:t>
            </w:r>
          </w:p>
        </w:tc>
      </w:tr>
      <w:tr w:rsidR="00096154" w:rsidRPr="0066106B" w14:paraId="1085E2D8" w14:textId="77777777" w:rsidTr="00D007FE">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5812" w:type="dxa"/>
            <w:shd w:val="clear" w:color="auto" w:fill="auto"/>
            <w:noWrap/>
            <w:hideMark/>
          </w:tcPr>
          <w:p w14:paraId="7E5F0DB7" w14:textId="77777777" w:rsidR="00096154" w:rsidRPr="006F6263" w:rsidRDefault="00096154" w:rsidP="00D007FE">
            <w:pPr>
              <w:rPr>
                <w:rFonts w:eastAsia="Times New Roman" w:cs="Times New Roman"/>
                <w:b w:val="0"/>
                <w:bCs w:val="0"/>
                <w:lang w:eastAsia="es-MX"/>
                <w14:ligatures w14:val="none"/>
              </w:rPr>
            </w:pPr>
            <w:r w:rsidRPr="006F6263">
              <w:rPr>
                <w:rFonts w:eastAsia="Times New Roman" w:cs="Times New Roman"/>
                <w:b w:val="0"/>
                <w:bCs w:val="0"/>
                <w:lang w:eastAsia="es-MX"/>
                <w14:ligatures w14:val="none"/>
              </w:rPr>
              <w:t>Clathrin heavy chain</w:t>
            </w:r>
          </w:p>
        </w:tc>
        <w:tc>
          <w:tcPr>
            <w:tcW w:w="2043" w:type="dxa"/>
            <w:shd w:val="clear" w:color="auto" w:fill="auto"/>
            <w:noWrap/>
            <w:hideMark/>
          </w:tcPr>
          <w:p w14:paraId="1F9E21DD" w14:textId="77777777" w:rsidR="00096154" w:rsidRPr="006F6263" w:rsidRDefault="00096154" w:rsidP="00D007F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lang w:eastAsia="es-MX"/>
                <w14:ligatures w14:val="none"/>
              </w:rPr>
            </w:pPr>
            <w:r w:rsidRPr="006F6263">
              <w:rPr>
                <w:rFonts w:eastAsia="Times New Roman" w:cs="Times New Roman"/>
                <w:lang w:eastAsia="es-MX"/>
                <w14:ligatures w14:val="none"/>
              </w:rPr>
              <w:t>EHI_201940</w:t>
            </w:r>
          </w:p>
        </w:tc>
      </w:tr>
      <w:tr w:rsidR="00096154" w:rsidRPr="0066106B" w14:paraId="34EF93D3" w14:textId="77777777" w:rsidTr="00D007FE">
        <w:trPr>
          <w:trHeight w:val="315"/>
          <w:jc w:val="center"/>
        </w:trPr>
        <w:tc>
          <w:tcPr>
            <w:cnfStyle w:val="001000000000" w:firstRow="0" w:lastRow="0" w:firstColumn="1" w:lastColumn="0" w:oddVBand="0" w:evenVBand="0" w:oddHBand="0" w:evenHBand="0" w:firstRowFirstColumn="0" w:firstRowLastColumn="0" w:lastRowFirstColumn="0" w:lastRowLastColumn="0"/>
            <w:tcW w:w="5812" w:type="dxa"/>
            <w:tcBorders>
              <w:bottom w:val="single" w:sz="4" w:space="0" w:color="auto"/>
            </w:tcBorders>
            <w:shd w:val="clear" w:color="auto" w:fill="auto"/>
            <w:noWrap/>
          </w:tcPr>
          <w:p w14:paraId="7B5C3DD9" w14:textId="77777777" w:rsidR="00096154" w:rsidRPr="00A04F96" w:rsidRDefault="00096154" w:rsidP="00D007FE">
            <w:pPr>
              <w:rPr>
                <w:rFonts w:eastAsia="Times New Roman" w:cs="Times New Roman"/>
                <w:b w:val="0"/>
                <w:bCs w:val="0"/>
                <w:lang w:eastAsia="es-MX"/>
              </w:rPr>
            </w:pPr>
            <w:r w:rsidRPr="000A1A5A">
              <w:rPr>
                <w:rFonts w:cs="Times New Roman"/>
                <w:b w:val="0"/>
                <w:bCs w:val="0"/>
                <w:lang w:val="en-GB"/>
                <w14:ligatures w14:val="none"/>
              </w:rPr>
              <w:lastRenderedPageBreak/>
              <w:t xml:space="preserve">Vacuolar sorting protein </w:t>
            </w:r>
            <w:r>
              <w:rPr>
                <w:rFonts w:cs="Times New Roman"/>
                <w:b w:val="0"/>
                <w:bCs w:val="0"/>
                <w:lang w:val="en-GB"/>
                <w14:ligatures w14:val="none"/>
              </w:rPr>
              <w:t xml:space="preserve">35 </w:t>
            </w:r>
            <w:r>
              <w:rPr>
                <w:rFonts w:eastAsia="Times New Roman" w:cs="Times New Roman"/>
                <w:b w:val="0"/>
                <w:bCs w:val="0"/>
                <w:lang w:eastAsia="es-MX"/>
              </w:rPr>
              <w:t>(</w:t>
            </w:r>
            <w:r w:rsidRPr="00A04F96">
              <w:rPr>
                <w:rFonts w:eastAsia="Times New Roman" w:cs="Times New Roman"/>
                <w:b w:val="0"/>
                <w:bCs w:val="0"/>
                <w:lang w:eastAsia="es-MX"/>
              </w:rPr>
              <w:t>EhVps35</w:t>
            </w:r>
            <w:r>
              <w:rPr>
                <w:rFonts w:eastAsia="Times New Roman" w:cs="Times New Roman"/>
                <w:b w:val="0"/>
                <w:bCs w:val="0"/>
                <w:lang w:eastAsia="es-MX"/>
              </w:rPr>
              <w:t>)</w:t>
            </w:r>
          </w:p>
        </w:tc>
        <w:tc>
          <w:tcPr>
            <w:tcW w:w="2043" w:type="dxa"/>
            <w:tcBorders>
              <w:bottom w:val="single" w:sz="4" w:space="0" w:color="auto"/>
            </w:tcBorders>
            <w:shd w:val="clear" w:color="auto" w:fill="auto"/>
            <w:noWrap/>
          </w:tcPr>
          <w:p w14:paraId="1CBDB5AE" w14:textId="77777777" w:rsidR="00096154" w:rsidRPr="006F6263" w:rsidRDefault="00096154" w:rsidP="00D007F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lang w:eastAsia="es-MX"/>
              </w:rPr>
            </w:pPr>
            <w:r>
              <w:rPr>
                <w:rFonts w:eastAsia="Times New Roman" w:cs="Times New Roman"/>
                <w:lang w:eastAsia="es-MX"/>
              </w:rPr>
              <w:t>EHI_002990</w:t>
            </w:r>
          </w:p>
        </w:tc>
      </w:tr>
      <w:tr w:rsidR="00096154" w:rsidRPr="00064B9E" w14:paraId="2D3722E3" w14:textId="77777777" w:rsidTr="00D007F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auto"/>
            </w:tcBorders>
            <w:shd w:val="clear" w:color="auto" w:fill="auto"/>
            <w:noWrap/>
            <w:hideMark/>
          </w:tcPr>
          <w:p w14:paraId="6606E7A8" w14:textId="2D3D9E9B" w:rsidR="00096154" w:rsidRPr="00064B9E" w:rsidRDefault="00096154" w:rsidP="00D007FE">
            <w:pPr>
              <w:rPr>
                <w:rFonts w:eastAsia="Times New Roman" w:cs="Times New Roman"/>
                <w:b w:val="0"/>
                <w:bCs w:val="0"/>
                <w:color w:val="000000"/>
                <w:lang w:val="es-MX" w:eastAsia="es-MX"/>
                <w14:ligatures w14:val="none"/>
              </w:rPr>
            </w:pPr>
            <w:r w:rsidRPr="00064B9E">
              <w:rPr>
                <w:rFonts w:eastAsia="Times New Roman" w:cs="Times New Roman"/>
                <w:b w:val="0"/>
                <w:bCs w:val="0"/>
                <w:color w:val="000000"/>
                <w:lang w:val="es-MX" w:eastAsia="es-MX"/>
                <w14:ligatures w14:val="none"/>
              </w:rPr>
              <w:t xml:space="preserve">*** </w:t>
            </w:r>
            <w:sdt>
              <w:sdtPr>
                <w:rPr>
                  <w:rFonts w:eastAsia="Times New Roman" w:cs="Times New Roman"/>
                  <w:b w:val="0"/>
                  <w:color w:val="000000"/>
                  <w:lang w:eastAsia="es-MX"/>
                </w:rPr>
                <w:tag w:val="MENDELEY_CITATION_v3_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"/>
                <w:id w:val="-238862367"/>
                <w:placeholder>
                  <w:docPart w:val="A568F5969BDD407FBBF882A920151D85"/>
                </w:placeholder>
              </w:sdtPr>
              <w:sdtEndPr/>
              <w:sdtContent>
                <w:r w:rsidR="00064B9E" w:rsidRPr="00064B9E">
                  <w:rPr>
                    <w:rFonts w:eastAsia="Times New Roman" w:cs="Times New Roman"/>
                    <w:b w:val="0"/>
                    <w:bCs w:val="0"/>
                    <w:color w:val="000000"/>
                    <w:lang w:val="es-MX" w:eastAsia="es-MX"/>
                    <w14:ligatures w14:val="none"/>
                  </w:rPr>
                  <w:t>Sharma et al., 2020</w:t>
                </w:r>
              </w:sdtContent>
            </w:sdt>
          </w:p>
        </w:tc>
        <w:tc>
          <w:tcPr>
            <w:tcW w:w="2043" w:type="dxa"/>
            <w:tcBorders>
              <w:top w:val="single" w:sz="4" w:space="0" w:color="auto"/>
            </w:tcBorders>
            <w:shd w:val="clear" w:color="auto" w:fill="auto"/>
            <w:noWrap/>
            <w:hideMark/>
          </w:tcPr>
          <w:p w14:paraId="31F2085A" w14:textId="77777777" w:rsidR="00096154" w:rsidRPr="00064B9E" w:rsidRDefault="00096154" w:rsidP="00D007FE">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lang w:val="es-MX" w:eastAsia="es-MX"/>
                <w14:ligatures w14:val="none"/>
              </w:rPr>
            </w:pPr>
          </w:p>
        </w:tc>
      </w:tr>
    </w:tbl>
    <w:p w14:paraId="12C72E1A" w14:textId="77777777" w:rsidR="00096154" w:rsidRPr="00064B9E" w:rsidRDefault="00096154" w:rsidP="00096154">
      <w:pPr>
        <w:spacing w:line="480" w:lineRule="auto"/>
        <w:rPr>
          <w:lang w:val="es-MX"/>
        </w:rPr>
      </w:pPr>
    </w:p>
    <w:sectPr w:rsidR="00096154" w:rsidRPr="00064B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A30E020C"/>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302A7CAC"/>
    <w:multiLevelType w:val="multilevel"/>
    <w:tmpl w:val="A30E020C"/>
    <w:numStyleLink w:val="Headings"/>
  </w:abstractNum>
  <w:abstractNum w:abstractNumId="5"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DC54574"/>
    <w:multiLevelType w:val="multilevel"/>
    <w:tmpl w:val="590C87B0"/>
    <w:lvl w:ilvl="0">
      <w:start w:val="1"/>
      <w:numFmt w:val="decimal"/>
      <w:pStyle w:val="Figu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7D29CD"/>
    <w:multiLevelType w:val="hybridMultilevel"/>
    <w:tmpl w:val="EB420480"/>
    <w:lvl w:ilvl="0" w:tplc="2B3C07F2">
      <w:start w:val="1"/>
      <w:numFmt w:val="decimal"/>
      <w:lvlText w:val="Figura %1."/>
      <w:lvlJc w:val="left"/>
      <w:pPr>
        <w:ind w:left="360" w:hanging="360"/>
      </w:pPr>
      <w:rPr>
        <w:rFonts w:ascii="Arial" w:hAnsi="Arial" w:hint="default"/>
        <w:color w:val="000000" w:themeColor="text1"/>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DBC6F29"/>
    <w:multiLevelType w:val="multilevel"/>
    <w:tmpl w:val="A30E020C"/>
    <w:numStyleLink w:val="Headings"/>
  </w:abstractNum>
  <w:abstractNum w:abstractNumId="18"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57464464">
    <w:abstractNumId w:val="16"/>
  </w:num>
  <w:num w:numId="2" w16cid:durableId="1275669927">
    <w:abstractNumId w:val="12"/>
  </w:num>
  <w:num w:numId="3" w16cid:durableId="1630935273">
    <w:abstractNumId w:val="0"/>
  </w:num>
  <w:num w:numId="4" w16cid:durableId="75980982">
    <w:abstractNumId w:val="13"/>
  </w:num>
  <w:num w:numId="5" w16cid:durableId="1843424019">
    <w:abstractNumId w:val="1"/>
  </w:num>
  <w:num w:numId="6" w16cid:durableId="2040661373">
    <w:abstractNumId w:val="15"/>
  </w:num>
  <w:num w:numId="7" w16cid:durableId="1443575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0945211">
    <w:abstractNumId w:val="9"/>
  </w:num>
  <w:num w:numId="9" w16cid:durableId="754741474">
    <w:abstractNumId w:val="7"/>
  </w:num>
  <w:num w:numId="10" w16cid:durableId="1772772536">
    <w:abstractNumId w:val="5"/>
  </w:num>
  <w:num w:numId="11" w16cid:durableId="1341739850">
    <w:abstractNumId w:val="8"/>
  </w:num>
  <w:num w:numId="12" w16cid:durableId="954940299">
    <w:abstractNumId w:val="6"/>
  </w:num>
  <w:num w:numId="13" w16cid:durableId="1452287694">
    <w:abstractNumId w:val="2"/>
  </w:num>
  <w:num w:numId="14" w16cid:durableId="676268138">
    <w:abstractNumId w:val="18"/>
  </w:num>
  <w:num w:numId="15" w16cid:durableId="1575699940">
    <w:abstractNumId w:val="11"/>
  </w:num>
  <w:num w:numId="16" w16cid:durableId="732003334">
    <w:abstractNumId w:val="10"/>
  </w:num>
  <w:num w:numId="17" w16cid:durableId="565916942">
    <w:abstractNumId w:val="14"/>
  </w:num>
  <w:num w:numId="18" w16cid:durableId="2053455721">
    <w:abstractNumId w:val="3"/>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851"/>
          </w:tabs>
          <w:ind w:left="851" w:hanging="567"/>
        </w:pPr>
        <w:rPr>
          <w:rFonts w:hint="default"/>
        </w:rPr>
      </w:lvl>
    </w:lvlOverride>
    <w:lvlOverride w:ilvl="2">
      <w:lvl w:ilvl="2">
        <w:start w:val="1"/>
        <w:numFmt w:val="decimal"/>
        <w:lvlText w:val="%1.%2.%3"/>
        <w:lvlJc w:val="left"/>
        <w:pPr>
          <w:tabs>
            <w:tab w:val="num" w:pos="567"/>
          </w:tabs>
          <w:ind w:left="567" w:hanging="567"/>
        </w:pPr>
        <w:rPr>
          <w:rFonts w:hint="default"/>
        </w:rPr>
      </w:lvl>
    </w:lvlOverride>
  </w:num>
  <w:num w:numId="19" w16cid:durableId="20403507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9256891">
    <w:abstractNumId w:val="4"/>
  </w:num>
  <w:num w:numId="21" w16cid:durableId="770665668">
    <w:abstractNumId w:val="17"/>
  </w:num>
  <w:num w:numId="22" w16cid:durableId="761609325">
    <w:abstractNumId w:val="3"/>
  </w:num>
  <w:num w:numId="23" w16cid:durableId="391541102">
    <w:abstractNumId w:val="3"/>
    <w:lvlOverride w:ilvl="0">
      <w:startOverride w:val="1"/>
      <w:lvl w:ilvl="0">
        <w:start w:val="1"/>
        <w:numFmt w:val="decimal"/>
        <w:lvlText w:val="%1"/>
        <w:lvlJc w:val="left"/>
        <w:pPr>
          <w:tabs>
            <w:tab w:val="num" w:pos="567"/>
          </w:tabs>
          <w:ind w:left="567" w:hanging="567"/>
        </w:pPr>
      </w:lvl>
    </w:lvlOverride>
    <w:lvlOverride w:ilvl="1">
      <w:startOverride w:val="1"/>
      <w:lvl w:ilvl="1">
        <w:start w:val="1"/>
        <w:numFmt w:val="decimal"/>
        <w:lvlText w:val="%1.%2"/>
        <w:lvlJc w:val="left"/>
        <w:pPr>
          <w:tabs>
            <w:tab w:val="num" w:pos="567"/>
          </w:tabs>
          <w:ind w:left="567" w:hanging="567"/>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AF"/>
    <w:rsid w:val="00064B9E"/>
    <w:rsid w:val="00096154"/>
    <w:rsid w:val="003556DB"/>
    <w:rsid w:val="003C7D90"/>
    <w:rsid w:val="004444AF"/>
    <w:rsid w:val="004A6265"/>
    <w:rsid w:val="005E3763"/>
    <w:rsid w:val="0065564F"/>
    <w:rsid w:val="006C320E"/>
    <w:rsid w:val="006D1606"/>
    <w:rsid w:val="00CD3B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ABE0"/>
  <w15:chartTrackingRefBased/>
  <w15:docId w15:val="{C92FEB6A-2AEA-4BA1-8C69-F676C3B2E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4AF"/>
    <w:pPr>
      <w:spacing w:before="120" w:after="240" w:line="240" w:lineRule="auto"/>
    </w:pPr>
    <w:rPr>
      <w:rFonts w:ascii="Times New Roman" w:hAnsi="Times New Roman"/>
      <w:kern w:val="0"/>
      <w:sz w:val="24"/>
      <w:lang w:val="en-US"/>
    </w:rPr>
  </w:style>
  <w:style w:type="paragraph" w:styleId="Ttulo1">
    <w:name w:val="heading 1"/>
    <w:basedOn w:val="Normal"/>
    <w:next w:val="Normal"/>
    <w:link w:val="Ttulo1Car"/>
    <w:uiPriority w:val="2"/>
    <w:qFormat/>
    <w:rsid w:val="005E3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2"/>
    <w:unhideWhenUsed/>
    <w:qFormat/>
    <w:rsid w:val="004444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2"/>
    <w:unhideWhenUsed/>
    <w:qFormat/>
    <w:rsid w:val="004444A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2"/>
    <w:unhideWhenUsed/>
    <w:qFormat/>
    <w:rsid w:val="004444A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2"/>
    <w:unhideWhenUsed/>
    <w:qFormat/>
    <w:rsid w:val="004444A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444A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444A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444A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444A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icedefiguras">
    <w:name w:val="Indice de figuras"/>
    <w:basedOn w:val="Normal"/>
    <w:link w:val="IndicedefigurasCar"/>
    <w:autoRedefine/>
    <w:qFormat/>
    <w:rsid w:val="006C320E"/>
    <w:pPr>
      <w:spacing w:after="0" w:line="276" w:lineRule="auto"/>
      <w:jc w:val="both"/>
    </w:pPr>
    <w:rPr>
      <w:rFonts w:ascii="Arial" w:eastAsia="Times New Roman" w:hAnsi="Arial" w:cs="Times New Roman"/>
      <w:b/>
      <w:color w:val="000000" w:themeColor="text1"/>
      <w:szCs w:val="20"/>
      <w:lang w:eastAsia="es-ES"/>
    </w:rPr>
  </w:style>
  <w:style w:type="character" w:customStyle="1" w:styleId="IndicedefigurasCar">
    <w:name w:val="Indice de figuras Car"/>
    <w:basedOn w:val="Fuentedeprrafopredeter"/>
    <w:link w:val="Indicedefiguras"/>
    <w:rsid w:val="006C320E"/>
    <w:rPr>
      <w:rFonts w:ascii="Arial" w:eastAsia="Times New Roman" w:hAnsi="Arial" w:cs="Times New Roman"/>
      <w:b/>
      <w:color w:val="000000" w:themeColor="text1"/>
      <w:sz w:val="24"/>
      <w:szCs w:val="20"/>
      <w:lang w:eastAsia="es-ES"/>
    </w:rPr>
  </w:style>
  <w:style w:type="paragraph" w:customStyle="1" w:styleId="Figura">
    <w:name w:val="Figura"/>
    <w:basedOn w:val="Ttulo1"/>
    <w:link w:val="FiguraCar"/>
    <w:autoRedefine/>
    <w:qFormat/>
    <w:rsid w:val="005E3763"/>
    <w:pPr>
      <w:numPr>
        <w:numId w:val="2"/>
      </w:numPr>
      <w:tabs>
        <w:tab w:val="left" w:pos="4820"/>
      </w:tabs>
      <w:spacing w:before="240" w:after="0" w:line="276" w:lineRule="auto"/>
      <w:ind w:left="360" w:hanging="360"/>
      <w:jc w:val="both"/>
    </w:pPr>
    <w:rPr>
      <w:rFonts w:ascii="Arial" w:hAnsi="Arial" w:cs="Arial"/>
      <w:b/>
      <w:color w:val="000000" w:themeColor="text1"/>
      <w:sz w:val="24"/>
      <w:szCs w:val="24"/>
      <w:lang w:eastAsia="es-ES"/>
    </w:rPr>
  </w:style>
  <w:style w:type="character" w:customStyle="1" w:styleId="FiguraCar">
    <w:name w:val="Figura Car"/>
    <w:basedOn w:val="Ttulo1Car"/>
    <w:link w:val="Figura"/>
    <w:rsid w:val="005E3763"/>
    <w:rPr>
      <w:rFonts w:ascii="Arial" w:eastAsiaTheme="majorEastAsia" w:hAnsi="Arial" w:cs="Arial"/>
      <w:b/>
      <w:color w:val="000000" w:themeColor="text1"/>
      <w:sz w:val="24"/>
      <w:szCs w:val="24"/>
      <w:lang w:eastAsia="es-ES"/>
    </w:rPr>
  </w:style>
  <w:style w:type="character" w:customStyle="1" w:styleId="Ttulo1Car">
    <w:name w:val="Título 1 Car"/>
    <w:basedOn w:val="Fuentedeprrafopredeter"/>
    <w:link w:val="Ttulo1"/>
    <w:uiPriority w:val="2"/>
    <w:rsid w:val="005E376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2"/>
    <w:rsid w:val="004444A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2"/>
    <w:rsid w:val="004444A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2"/>
    <w:rsid w:val="004444AF"/>
    <w:rPr>
      <w:rFonts w:eastAsiaTheme="majorEastAsia" w:cstheme="majorBidi"/>
      <w:i/>
      <w:iCs/>
      <w:color w:val="0F4761" w:themeColor="accent1" w:themeShade="BF"/>
    </w:rPr>
  </w:style>
  <w:style w:type="character" w:customStyle="1" w:styleId="Ttulo5Car">
    <w:name w:val="Título 5 Car"/>
    <w:basedOn w:val="Fuentedeprrafopredeter"/>
    <w:link w:val="Ttulo5"/>
    <w:uiPriority w:val="2"/>
    <w:rsid w:val="004444A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444A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444A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444A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444AF"/>
    <w:rPr>
      <w:rFonts w:eastAsiaTheme="majorEastAsia" w:cstheme="majorBidi"/>
      <w:color w:val="272727" w:themeColor="text1" w:themeTint="D8"/>
    </w:rPr>
  </w:style>
  <w:style w:type="paragraph" w:styleId="Ttulo">
    <w:name w:val="Title"/>
    <w:basedOn w:val="Normal"/>
    <w:next w:val="Normal"/>
    <w:link w:val="TtuloCar"/>
    <w:qFormat/>
    <w:rsid w:val="004444A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4444A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99"/>
    <w:qFormat/>
    <w:rsid w:val="004444A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99"/>
    <w:rsid w:val="004444A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444AF"/>
    <w:pPr>
      <w:spacing w:before="160"/>
      <w:jc w:val="center"/>
    </w:pPr>
    <w:rPr>
      <w:i/>
      <w:iCs/>
      <w:color w:val="404040" w:themeColor="text1" w:themeTint="BF"/>
    </w:rPr>
  </w:style>
  <w:style w:type="character" w:customStyle="1" w:styleId="CitaCar">
    <w:name w:val="Cita Car"/>
    <w:basedOn w:val="Fuentedeprrafopredeter"/>
    <w:link w:val="Cita"/>
    <w:uiPriority w:val="29"/>
    <w:rsid w:val="004444AF"/>
    <w:rPr>
      <w:i/>
      <w:iCs/>
      <w:color w:val="404040" w:themeColor="text1" w:themeTint="BF"/>
    </w:rPr>
  </w:style>
  <w:style w:type="paragraph" w:styleId="Prrafodelista">
    <w:name w:val="List Paragraph"/>
    <w:basedOn w:val="Normal"/>
    <w:uiPriority w:val="3"/>
    <w:qFormat/>
    <w:rsid w:val="004444AF"/>
    <w:pPr>
      <w:ind w:left="720"/>
      <w:contextualSpacing/>
    </w:pPr>
  </w:style>
  <w:style w:type="character" w:styleId="nfasisintenso">
    <w:name w:val="Intense Emphasis"/>
    <w:basedOn w:val="Fuentedeprrafopredeter"/>
    <w:uiPriority w:val="21"/>
    <w:qFormat/>
    <w:rsid w:val="004444AF"/>
    <w:rPr>
      <w:i/>
      <w:iCs/>
      <w:color w:val="0F4761" w:themeColor="accent1" w:themeShade="BF"/>
    </w:rPr>
  </w:style>
  <w:style w:type="paragraph" w:styleId="Citadestacada">
    <w:name w:val="Intense Quote"/>
    <w:basedOn w:val="Normal"/>
    <w:next w:val="Normal"/>
    <w:link w:val="CitadestacadaCar"/>
    <w:uiPriority w:val="30"/>
    <w:qFormat/>
    <w:rsid w:val="004444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444AF"/>
    <w:rPr>
      <w:i/>
      <w:iCs/>
      <w:color w:val="0F4761" w:themeColor="accent1" w:themeShade="BF"/>
    </w:rPr>
  </w:style>
  <w:style w:type="character" w:styleId="Referenciaintensa">
    <w:name w:val="Intense Reference"/>
    <w:basedOn w:val="Fuentedeprrafopredeter"/>
    <w:uiPriority w:val="32"/>
    <w:qFormat/>
    <w:rsid w:val="004444AF"/>
    <w:rPr>
      <w:b/>
      <w:bCs/>
      <w:smallCaps/>
      <w:color w:val="0F4761" w:themeColor="accent1" w:themeShade="BF"/>
      <w:spacing w:val="5"/>
    </w:rPr>
  </w:style>
  <w:style w:type="character" w:styleId="nfasis">
    <w:name w:val="Emphasis"/>
    <w:basedOn w:val="Fuentedeprrafopredeter"/>
    <w:uiPriority w:val="20"/>
    <w:qFormat/>
    <w:rsid w:val="004444AF"/>
    <w:rPr>
      <w:rFonts w:ascii="Times New Roman" w:hAnsi="Times New Roman"/>
      <w:i/>
      <w:iCs/>
    </w:rPr>
  </w:style>
  <w:style w:type="character" w:styleId="Textoennegrita">
    <w:name w:val="Strong"/>
    <w:basedOn w:val="Fuentedeprrafopredeter"/>
    <w:uiPriority w:val="22"/>
    <w:qFormat/>
    <w:rsid w:val="004444AF"/>
    <w:rPr>
      <w:rFonts w:ascii="Times New Roman" w:hAnsi="Times New Roman"/>
      <w:b/>
      <w:bCs/>
    </w:rPr>
  </w:style>
  <w:style w:type="paragraph" w:styleId="NormalWeb">
    <w:name w:val="Normal (Web)"/>
    <w:basedOn w:val="Normal"/>
    <w:uiPriority w:val="99"/>
    <w:unhideWhenUsed/>
    <w:rsid w:val="004444AF"/>
    <w:pPr>
      <w:spacing w:before="100" w:beforeAutospacing="1" w:after="100" w:afterAutospacing="1"/>
    </w:pPr>
    <w:rPr>
      <w:rFonts w:eastAsia="Times New Roman" w:cs="Times New Roman"/>
      <w:szCs w:val="24"/>
    </w:rPr>
  </w:style>
  <w:style w:type="paragraph" w:styleId="Encabezado">
    <w:name w:val="header"/>
    <w:basedOn w:val="Normal"/>
    <w:link w:val="EncabezadoCar"/>
    <w:uiPriority w:val="99"/>
    <w:unhideWhenUsed/>
    <w:rsid w:val="004444AF"/>
    <w:pPr>
      <w:tabs>
        <w:tab w:val="center" w:pos="4844"/>
        <w:tab w:val="right" w:pos="9689"/>
      </w:tabs>
    </w:pPr>
    <w:rPr>
      <w:b/>
    </w:rPr>
  </w:style>
  <w:style w:type="character" w:customStyle="1" w:styleId="EncabezadoCar">
    <w:name w:val="Encabezado Car"/>
    <w:basedOn w:val="Fuentedeprrafopredeter"/>
    <w:link w:val="Encabezado"/>
    <w:uiPriority w:val="99"/>
    <w:rsid w:val="004444AF"/>
    <w:rPr>
      <w:rFonts w:ascii="Times New Roman" w:hAnsi="Times New Roman"/>
      <w:b/>
      <w:kern w:val="0"/>
      <w:sz w:val="24"/>
      <w:lang w:val="en-US"/>
    </w:rPr>
  </w:style>
  <w:style w:type="paragraph" w:styleId="Piedepgina">
    <w:name w:val="footer"/>
    <w:basedOn w:val="Normal"/>
    <w:link w:val="PiedepginaCar"/>
    <w:uiPriority w:val="99"/>
    <w:unhideWhenUsed/>
    <w:rsid w:val="004444AF"/>
    <w:pPr>
      <w:tabs>
        <w:tab w:val="center" w:pos="4844"/>
        <w:tab w:val="right" w:pos="9689"/>
      </w:tabs>
      <w:spacing w:after="0"/>
    </w:pPr>
  </w:style>
  <w:style w:type="character" w:customStyle="1" w:styleId="PiedepginaCar">
    <w:name w:val="Pie de página Car"/>
    <w:basedOn w:val="Fuentedeprrafopredeter"/>
    <w:link w:val="Piedepgina"/>
    <w:uiPriority w:val="99"/>
    <w:rsid w:val="004444AF"/>
    <w:rPr>
      <w:rFonts w:ascii="Times New Roman" w:hAnsi="Times New Roman"/>
      <w:kern w:val="0"/>
      <w:sz w:val="24"/>
      <w:lang w:val="en-US"/>
    </w:rPr>
  </w:style>
  <w:style w:type="table" w:styleId="Tablaconcuadrcula">
    <w:name w:val="Table Grid"/>
    <w:basedOn w:val="Tablanormal"/>
    <w:uiPriority w:val="59"/>
    <w:rsid w:val="004444AF"/>
    <w:pPr>
      <w:spacing w:after="0" w:line="240" w:lineRule="auto"/>
    </w:pPr>
    <w:rPr>
      <w:rFonts w:asciiTheme="majorHAnsi" w:hAnsiTheme="majorHAnsi"/>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444AF"/>
    <w:pPr>
      <w:spacing w:after="0"/>
    </w:pPr>
    <w:rPr>
      <w:sz w:val="20"/>
      <w:szCs w:val="20"/>
    </w:rPr>
  </w:style>
  <w:style w:type="character" w:customStyle="1" w:styleId="TextonotapieCar">
    <w:name w:val="Texto nota pie Car"/>
    <w:basedOn w:val="Fuentedeprrafopredeter"/>
    <w:link w:val="Textonotapie"/>
    <w:uiPriority w:val="99"/>
    <w:semiHidden/>
    <w:rsid w:val="004444AF"/>
    <w:rPr>
      <w:rFonts w:ascii="Times New Roman" w:hAnsi="Times New Roman"/>
      <w:kern w:val="0"/>
      <w:sz w:val="20"/>
      <w:szCs w:val="20"/>
      <w:lang w:val="en-US"/>
    </w:rPr>
  </w:style>
  <w:style w:type="character" w:styleId="Refdenotaalpie">
    <w:name w:val="footnote reference"/>
    <w:basedOn w:val="Fuentedeprrafopredeter"/>
    <w:uiPriority w:val="99"/>
    <w:semiHidden/>
    <w:unhideWhenUsed/>
    <w:rsid w:val="004444AF"/>
    <w:rPr>
      <w:vertAlign w:val="superscript"/>
    </w:rPr>
  </w:style>
  <w:style w:type="paragraph" w:styleId="Descripcin">
    <w:name w:val="caption"/>
    <w:basedOn w:val="Normal"/>
    <w:next w:val="Sinespaciado"/>
    <w:uiPriority w:val="35"/>
    <w:unhideWhenUsed/>
    <w:qFormat/>
    <w:rsid w:val="004444AF"/>
    <w:pPr>
      <w:keepNext/>
    </w:pPr>
    <w:rPr>
      <w:rFonts w:cs="Times New Roman"/>
      <w:b/>
      <w:bCs/>
      <w:szCs w:val="24"/>
    </w:rPr>
  </w:style>
  <w:style w:type="paragraph" w:styleId="Textodeglobo">
    <w:name w:val="Balloon Text"/>
    <w:basedOn w:val="Normal"/>
    <w:link w:val="TextodegloboCar"/>
    <w:uiPriority w:val="99"/>
    <w:semiHidden/>
    <w:unhideWhenUsed/>
    <w:rsid w:val="004444A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44AF"/>
    <w:rPr>
      <w:rFonts w:ascii="Tahoma" w:hAnsi="Tahoma" w:cs="Tahoma"/>
      <w:kern w:val="0"/>
      <w:sz w:val="16"/>
      <w:szCs w:val="16"/>
      <w:lang w:val="en-US"/>
    </w:rPr>
  </w:style>
  <w:style w:type="character" w:styleId="Nmerodelnea">
    <w:name w:val="line number"/>
    <w:basedOn w:val="Fuentedeprrafopredeter"/>
    <w:uiPriority w:val="99"/>
    <w:semiHidden/>
    <w:unhideWhenUsed/>
    <w:rsid w:val="004444AF"/>
  </w:style>
  <w:style w:type="paragraph" w:styleId="Textonotaalfinal">
    <w:name w:val="endnote text"/>
    <w:basedOn w:val="Normal"/>
    <w:link w:val="TextonotaalfinalCar"/>
    <w:uiPriority w:val="99"/>
    <w:semiHidden/>
    <w:unhideWhenUsed/>
    <w:rsid w:val="004444AF"/>
    <w:pPr>
      <w:spacing w:after="0"/>
    </w:pPr>
    <w:rPr>
      <w:sz w:val="20"/>
      <w:szCs w:val="20"/>
    </w:rPr>
  </w:style>
  <w:style w:type="character" w:customStyle="1" w:styleId="TextonotaalfinalCar">
    <w:name w:val="Texto nota al final Car"/>
    <w:basedOn w:val="Fuentedeprrafopredeter"/>
    <w:link w:val="Textonotaalfinal"/>
    <w:uiPriority w:val="99"/>
    <w:semiHidden/>
    <w:rsid w:val="004444AF"/>
    <w:rPr>
      <w:rFonts w:ascii="Times New Roman" w:hAnsi="Times New Roman"/>
      <w:kern w:val="0"/>
      <w:sz w:val="20"/>
      <w:szCs w:val="20"/>
      <w:lang w:val="en-US"/>
    </w:rPr>
  </w:style>
  <w:style w:type="character" w:styleId="Refdenotaalfinal">
    <w:name w:val="endnote reference"/>
    <w:basedOn w:val="Fuentedeprrafopredeter"/>
    <w:uiPriority w:val="99"/>
    <w:semiHidden/>
    <w:unhideWhenUsed/>
    <w:rsid w:val="004444AF"/>
    <w:rPr>
      <w:vertAlign w:val="superscript"/>
    </w:rPr>
  </w:style>
  <w:style w:type="character" w:styleId="Refdecomentario">
    <w:name w:val="annotation reference"/>
    <w:basedOn w:val="Fuentedeprrafopredeter"/>
    <w:uiPriority w:val="99"/>
    <w:semiHidden/>
    <w:unhideWhenUsed/>
    <w:rsid w:val="004444AF"/>
    <w:rPr>
      <w:sz w:val="16"/>
      <w:szCs w:val="16"/>
    </w:rPr>
  </w:style>
  <w:style w:type="paragraph" w:styleId="Textocomentario">
    <w:name w:val="annotation text"/>
    <w:basedOn w:val="Normal"/>
    <w:link w:val="TextocomentarioCar"/>
    <w:uiPriority w:val="99"/>
    <w:semiHidden/>
    <w:unhideWhenUsed/>
    <w:rsid w:val="004444AF"/>
    <w:rPr>
      <w:sz w:val="20"/>
      <w:szCs w:val="20"/>
    </w:rPr>
  </w:style>
  <w:style w:type="character" w:customStyle="1" w:styleId="TextocomentarioCar">
    <w:name w:val="Texto comentario Car"/>
    <w:basedOn w:val="Fuentedeprrafopredeter"/>
    <w:link w:val="Textocomentario"/>
    <w:uiPriority w:val="99"/>
    <w:semiHidden/>
    <w:rsid w:val="004444AF"/>
    <w:rPr>
      <w:rFonts w:ascii="Times New Roman" w:hAnsi="Times New Roman"/>
      <w:kern w:val="0"/>
      <w:sz w:val="20"/>
      <w:szCs w:val="20"/>
      <w:lang w:val="en-US"/>
    </w:rPr>
  </w:style>
  <w:style w:type="paragraph" w:styleId="Asuntodelcomentario">
    <w:name w:val="annotation subject"/>
    <w:basedOn w:val="Textocomentario"/>
    <w:next w:val="Textocomentario"/>
    <w:link w:val="AsuntodelcomentarioCar"/>
    <w:uiPriority w:val="99"/>
    <w:semiHidden/>
    <w:unhideWhenUsed/>
    <w:rsid w:val="004444AF"/>
    <w:rPr>
      <w:b/>
      <w:bCs/>
    </w:rPr>
  </w:style>
  <w:style w:type="character" w:customStyle="1" w:styleId="AsuntodelcomentarioCar">
    <w:name w:val="Asunto del comentario Car"/>
    <w:basedOn w:val="TextocomentarioCar"/>
    <w:link w:val="Asuntodelcomentario"/>
    <w:uiPriority w:val="99"/>
    <w:semiHidden/>
    <w:rsid w:val="004444AF"/>
    <w:rPr>
      <w:rFonts w:ascii="Times New Roman" w:hAnsi="Times New Roman"/>
      <w:b/>
      <w:bCs/>
      <w:kern w:val="0"/>
      <w:sz w:val="20"/>
      <w:szCs w:val="20"/>
      <w:lang w:val="en-US"/>
    </w:rPr>
  </w:style>
  <w:style w:type="character" w:styleId="Hipervnculo">
    <w:name w:val="Hyperlink"/>
    <w:basedOn w:val="Fuentedeprrafopredeter"/>
    <w:uiPriority w:val="99"/>
    <w:unhideWhenUsed/>
    <w:rsid w:val="004444AF"/>
    <w:rPr>
      <w:color w:val="0000FF"/>
      <w:u w:val="single"/>
    </w:rPr>
  </w:style>
  <w:style w:type="character" w:styleId="Hipervnculovisitado">
    <w:name w:val="FollowedHyperlink"/>
    <w:basedOn w:val="Fuentedeprrafopredeter"/>
    <w:uiPriority w:val="99"/>
    <w:semiHidden/>
    <w:unhideWhenUsed/>
    <w:rsid w:val="004444AF"/>
    <w:rPr>
      <w:color w:val="96607D" w:themeColor="followedHyperlink"/>
      <w:u w:val="single"/>
    </w:rPr>
  </w:style>
  <w:style w:type="paragraph" w:styleId="Sinespaciado">
    <w:name w:val="No Spacing"/>
    <w:uiPriority w:val="99"/>
    <w:unhideWhenUsed/>
    <w:qFormat/>
    <w:rsid w:val="004444AF"/>
    <w:pPr>
      <w:spacing w:after="0" w:line="240" w:lineRule="auto"/>
    </w:pPr>
    <w:rPr>
      <w:rFonts w:ascii="Times New Roman" w:hAnsi="Times New Roman"/>
      <w:kern w:val="0"/>
      <w:sz w:val="24"/>
      <w:lang w:val="en-US"/>
    </w:rPr>
  </w:style>
  <w:style w:type="paragraph" w:customStyle="1" w:styleId="AuthorList">
    <w:name w:val="Author List"/>
    <w:aliases w:val="Keywords,Abstract"/>
    <w:basedOn w:val="Subttulo"/>
    <w:next w:val="Normal"/>
    <w:uiPriority w:val="1"/>
    <w:qFormat/>
    <w:rsid w:val="004444AF"/>
    <w:pPr>
      <w:numPr>
        <w:ilvl w:val="0"/>
      </w:numPr>
      <w:spacing w:before="240"/>
    </w:pPr>
    <w:rPr>
      <w:rFonts w:eastAsiaTheme="minorHAnsi" w:cs="Times New Roman"/>
      <w:b/>
      <w:color w:val="auto"/>
      <w:spacing w:val="0"/>
      <w:sz w:val="24"/>
      <w:szCs w:val="24"/>
    </w:rPr>
  </w:style>
  <w:style w:type="character" w:styleId="nfasissutil">
    <w:name w:val="Subtle Emphasis"/>
    <w:basedOn w:val="Fuentedeprrafopredeter"/>
    <w:uiPriority w:val="19"/>
    <w:qFormat/>
    <w:rsid w:val="004444AF"/>
    <w:rPr>
      <w:rFonts w:ascii="Times New Roman" w:hAnsi="Times New Roman"/>
      <w:i/>
      <w:iCs/>
      <w:color w:val="404040" w:themeColor="text1" w:themeTint="BF"/>
    </w:rPr>
  </w:style>
  <w:style w:type="character" w:styleId="Ttulodellibro">
    <w:name w:val="Book Title"/>
    <w:basedOn w:val="Fuentedeprrafopredeter"/>
    <w:uiPriority w:val="33"/>
    <w:qFormat/>
    <w:rsid w:val="004444AF"/>
    <w:rPr>
      <w:rFonts w:ascii="Times New Roman" w:hAnsi="Times New Roman"/>
      <w:b/>
      <w:bCs/>
      <w:i/>
      <w:iCs/>
      <w:spacing w:val="5"/>
    </w:rPr>
  </w:style>
  <w:style w:type="numbering" w:customStyle="1" w:styleId="Headings">
    <w:name w:val="Headings"/>
    <w:uiPriority w:val="99"/>
    <w:rsid w:val="004444AF"/>
    <w:pPr>
      <w:numPr>
        <w:numId w:val="22"/>
      </w:numPr>
    </w:pPr>
  </w:style>
  <w:style w:type="paragraph" w:styleId="Revisin">
    <w:name w:val="Revision"/>
    <w:hidden/>
    <w:uiPriority w:val="99"/>
    <w:semiHidden/>
    <w:rsid w:val="004444AF"/>
    <w:pPr>
      <w:spacing w:after="0" w:line="240" w:lineRule="auto"/>
    </w:pPr>
    <w:rPr>
      <w:rFonts w:ascii="Times New Roman" w:hAnsi="Times New Roman"/>
      <w:kern w:val="0"/>
      <w:sz w:val="24"/>
      <w:lang w:val="en-US"/>
    </w:rPr>
  </w:style>
  <w:style w:type="character" w:customStyle="1" w:styleId="Mencinsinresolver1">
    <w:name w:val="Mención sin resolver1"/>
    <w:basedOn w:val="Fuentedeprrafopredeter"/>
    <w:uiPriority w:val="99"/>
    <w:semiHidden/>
    <w:unhideWhenUsed/>
    <w:rsid w:val="004444AF"/>
    <w:rPr>
      <w:color w:val="605E5C"/>
      <w:shd w:val="clear" w:color="auto" w:fill="E1DFDD"/>
    </w:rPr>
  </w:style>
  <w:style w:type="character" w:styleId="Textodelmarcadordeposicin">
    <w:name w:val="Placeholder Text"/>
    <w:basedOn w:val="Fuentedeprrafopredeter"/>
    <w:uiPriority w:val="99"/>
    <w:semiHidden/>
    <w:rsid w:val="004444AF"/>
    <w:rPr>
      <w:color w:val="808080"/>
    </w:rPr>
  </w:style>
  <w:style w:type="paragraph" w:styleId="HTMLconformatoprevio">
    <w:name w:val="HTML Preformatted"/>
    <w:basedOn w:val="Normal"/>
    <w:link w:val="HTMLconformatoprevioCar"/>
    <w:uiPriority w:val="99"/>
    <w:semiHidden/>
    <w:unhideWhenUsed/>
    <w:rsid w:val="0044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444AF"/>
    <w:rPr>
      <w:rFonts w:ascii="Courier New" w:eastAsia="Times New Roman" w:hAnsi="Courier New" w:cs="Courier New"/>
      <w:kern w:val="0"/>
      <w:sz w:val="20"/>
      <w:szCs w:val="20"/>
      <w:lang w:eastAsia="es-MX"/>
    </w:rPr>
  </w:style>
  <w:style w:type="character" w:customStyle="1" w:styleId="y2iqfc">
    <w:name w:val="y2iqfc"/>
    <w:basedOn w:val="Fuentedeprrafopredeter"/>
    <w:rsid w:val="004444AF"/>
  </w:style>
  <w:style w:type="character" w:customStyle="1" w:styleId="Mencinsinresolver2">
    <w:name w:val="Mención sin resolver2"/>
    <w:basedOn w:val="Fuentedeprrafopredeter"/>
    <w:uiPriority w:val="99"/>
    <w:semiHidden/>
    <w:unhideWhenUsed/>
    <w:rsid w:val="004444AF"/>
    <w:rPr>
      <w:color w:val="605E5C"/>
      <w:shd w:val="clear" w:color="auto" w:fill="E1DFDD"/>
    </w:rPr>
  </w:style>
  <w:style w:type="table" w:styleId="Tabladecuadrcula2">
    <w:name w:val="Grid Table 2"/>
    <w:basedOn w:val="Tablanormal"/>
    <w:uiPriority w:val="47"/>
    <w:rsid w:val="004444AF"/>
    <w:pPr>
      <w:spacing w:after="0" w:line="240" w:lineRule="auto"/>
    </w:pPr>
    <w:rPr>
      <w:sz w:val="24"/>
      <w:szCs w:val="24"/>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8439E335F74A518D62D892DBB29293"/>
        <w:category>
          <w:name w:val="General"/>
          <w:gallery w:val="placeholder"/>
        </w:category>
        <w:types>
          <w:type w:val="bbPlcHdr"/>
        </w:types>
        <w:behaviors>
          <w:behavior w:val="content"/>
        </w:behaviors>
        <w:guid w:val="{E2155735-9C5E-446C-A4F9-C03962540230}"/>
      </w:docPartPr>
      <w:docPartBody>
        <w:p w:rsidR="008F5E70" w:rsidRDefault="008F5E70" w:rsidP="008F5E70">
          <w:pPr>
            <w:pStyle w:val="1A8439E335F74A518D62D892DBB29293"/>
          </w:pPr>
          <w:r w:rsidRPr="00FB04DB">
            <w:rPr>
              <w:rStyle w:val="Textodelmarcadordeposicin"/>
            </w:rPr>
            <w:t>Haga clic o pulse aquí para escribir texto.</w:t>
          </w:r>
        </w:p>
      </w:docPartBody>
    </w:docPart>
    <w:docPart>
      <w:docPartPr>
        <w:name w:val="862D0F6C47A845BA875AEC546859BF6D"/>
        <w:category>
          <w:name w:val="General"/>
          <w:gallery w:val="placeholder"/>
        </w:category>
        <w:types>
          <w:type w:val="bbPlcHdr"/>
        </w:types>
        <w:behaviors>
          <w:behavior w:val="content"/>
        </w:behaviors>
        <w:guid w:val="{5455CD5D-CE40-441A-B5FE-4E18D891FDAF}"/>
      </w:docPartPr>
      <w:docPartBody>
        <w:p w:rsidR="008F5E70" w:rsidRDefault="008F5E70" w:rsidP="008F5E70">
          <w:pPr>
            <w:pStyle w:val="862D0F6C47A845BA875AEC546859BF6D"/>
          </w:pPr>
          <w:r w:rsidRPr="00FB04DB">
            <w:rPr>
              <w:rStyle w:val="Textodelmarcadordeposicin"/>
            </w:rPr>
            <w:t>Haga clic o pulse aquí para escribir texto.</w:t>
          </w:r>
        </w:p>
      </w:docPartBody>
    </w:docPart>
    <w:docPart>
      <w:docPartPr>
        <w:name w:val="A568F5969BDD407FBBF882A920151D85"/>
        <w:category>
          <w:name w:val="General"/>
          <w:gallery w:val="placeholder"/>
        </w:category>
        <w:types>
          <w:type w:val="bbPlcHdr"/>
        </w:types>
        <w:behaviors>
          <w:behavior w:val="content"/>
        </w:behaviors>
        <w:guid w:val="{605ED94F-6474-4782-B8A3-F9E06D6CE3DC}"/>
      </w:docPartPr>
      <w:docPartBody>
        <w:p w:rsidR="008F5E70" w:rsidRDefault="008F5E70" w:rsidP="008F5E70">
          <w:pPr>
            <w:pStyle w:val="A568F5969BDD407FBBF882A920151D85"/>
          </w:pPr>
          <w:r w:rsidRPr="00FB04DB">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E70"/>
    <w:rsid w:val="008F5E70"/>
    <w:rsid w:val="00DB4E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B4EFD"/>
    <w:rPr>
      <w:color w:val="666666"/>
    </w:rPr>
  </w:style>
  <w:style w:type="paragraph" w:customStyle="1" w:styleId="8367AB57BCAD4013879E9B494D7111EE">
    <w:name w:val="8367AB57BCAD4013879E9B494D7111EE"/>
    <w:rsid w:val="00DB4EFD"/>
  </w:style>
  <w:style w:type="paragraph" w:customStyle="1" w:styleId="0E0032507AF04B0989044ED83BC5F656">
    <w:name w:val="0E0032507AF04B0989044ED83BC5F656"/>
    <w:rsid w:val="00DB4EFD"/>
  </w:style>
  <w:style w:type="paragraph" w:customStyle="1" w:styleId="1A8439E335F74A518D62D892DBB29293">
    <w:name w:val="1A8439E335F74A518D62D892DBB29293"/>
    <w:rsid w:val="008F5E70"/>
  </w:style>
  <w:style w:type="paragraph" w:customStyle="1" w:styleId="78234C8D1A48468B872744B0A3B44048">
    <w:name w:val="78234C8D1A48468B872744B0A3B44048"/>
    <w:rsid w:val="008F5E70"/>
  </w:style>
  <w:style w:type="paragraph" w:customStyle="1" w:styleId="88CFB5D585334B3CAD2FD479B8F73FC2">
    <w:name w:val="88CFB5D585334B3CAD2FD479B8F73FC2"/>
    <w:rsid w:val="008F5E70"/>
  </w:style>
  <w:style w:type="paragraph" w:customStyle="1" w:styleId="F1B613BFD1A740199411ADB094F5F577">
    <w:name w:val="F1B613BFD1A740199411ADB094F5F577"/>
    <w:rsid w:val="008F5E70"/>
  </w:style>
  <w:style w:type="paragraph" w:customStyle="1" w:styleId="1D50AA5170504123A032AA9123661195">
    <w:name w:val="1D50AA5170504123A032AA9123661195"/>
    <w:rsid w:val="008F5E70"/>
  </w:style>
  <w:style w:type="paragraph" w:customStyle="1" w:styleId="84C8B307DE104EC2B05D7FCE4EA6F829">
    <w:name w:val="84C8B307DE104EC2B05D7FCE4EA6F829"/>
    <w:rsid w:val="008F5E70"/>
  </w:style>
  <w:style w:type="paragraph" w:customStyle="1" w:styleId="2DE77FFE28984B9389A3F1C3B998802F">
    <w:name w:val="2DE77FFE28984B9389A3F1C3B998802F"/>
    <w:rsid w:val="008F5E70"/>
  </w:style>
  <w:style w:type="paragraph" w:customStyle="1" w:styleId="46157C6D934B4BAEB62EEF7023F340AD">
    <w:name w:val="46157C6D934B4BAEB62EEF7023F340AD"/>
    <w:rsid w:val="008F5E70"/>
  </w:style>
  <w:style w:type="paragraph" w:customStyle="1" w:styleId="CC89B96E2A7A4E0C8493B90BCF167D45">
    <w:name w:val="CC89B96E2A7A4E0C8493B90BCF167D45"/>
    <w:rsid w:val="008F5E70"/>
  </w:style>
  <w:style w:type="paragraph" w:customStyle="1" w:styleId="23DFBD2790594098AF9D3134C4F10537">
    <w:name w:val="23DFBD2790594098AF9D3134C4F10537"/>
    <w:rsid w:val="008F5E70"/>
  </w:style>
  <w:style w:type="paragraph" w:customStyle="1" w:styleId="B517C7BB69144464AB60721DD1C1171D">
    <w:name w:val="B517C7BB69144464AB60721DD1C1171D"/>
    <w:rsid w:val="008F5E70"/>
  </w:style>
  <w:style w:type="paragraph" w:customStyle="1" w:styleId="1EEE04148AFA4CB2947BEA3A593274FF">
    <w:name w:val="1EEE04148AFA4CB2947BEA3A593274FF"/>
    <w:rsid w:val="008F5E70"/>
  </w:style>
  <w:style w:type="paragraph" w:customStyle="1" w:styleId="46C2C3EEDFD34F03AFF7FFDE043F2D96">
    <w:name w:val="46C2C3EEDFD34F03AFF7FFDE043F2D96"/>
    <w:rsid w:val="008F5E70"/>
  </w:style>
  <w:style w:type="paragraph" w:customStyle="1" w:styleId="042B122C7CA74398BB67BAC8BDB71E11">
    <w:name w:val="042B122C7CA74398BB67BAC8BDB71E11"/>
    <w:rsid w:val="008F5E70"/>
  </w:style>
  <w:style w:type="paragraph" w:customStyle="1" w:styleId="3686C5DC922F457293D455A5E7D4901F">
    <w:name w:val="3686C5DC922F457293D455A5E7D4901F"/>
    <w:rsid w:val="008F5E70"/>
  </w:style>
  <w:style w:type="paragraph" w:customStyle="1" w:styleId="D4CA3C4A70BD49CFB25633CA5BC773BB">
    <w:name w:val="D4CA3C4A70BD49CFB25633CA5BC773BB"/>
    <w:rsid w:val="008F5E70"/>
  </w:style>
  <w:style w:type="paragraph" w:customStyle="1" w:styleId="AFCED7B753474B1B8A053CE72C06D800">
    <w:name w:val="AFCED7B753474B1B8A053CE72C06D800"/>
    <w:rsid w:val="008F5E70"/>
  </w:style>
  <w:style w:type="paragraph" w:customStyle="1" w:styleId="A6B3F22DAE0D4621AAA193880DE1F5B4">
    <w:name w:val="A6B3F22DAE0D4621AAA193880DE1F5B4"/>
    <w:rsid w:val="008F5E70"/>
  </w:style>
  <w:style w:type="paragraph" w:customStyle="1" w:styleId="82E7C8BE84234C5DA467FC1151935A20">
    <w:name w:val="82E7C8BE84234C5DA467FC1151935A20"/>
    <w:rsid w:val="008F5E70"/>
  </w:style>
  <w:style w:type="paragraph" w:customStyle="1" w:styleId="98DF868F142E4758B58C40CDF6A49D71">
    <w:name w:val="98DF868F142E4758B58C40CDF6A49D71"/>
    <w:rsid w:val="008F5E70"/>
  </w:style>
  <w:style w:type="paragraph" w:customStyle="1" w:styleId="FDFA7B2AD2C74D19AD6E0EB6ECB7BFEC">
    <w:name w:val="FDFA7B2AD2C74D19AD6E0EB6ECB7BFEC"/>
    <w:rsid w:val="008F5E70"/>
  </w:style>
  <w:style w:type="paragraph" w:customStyle="1" w:styleId="096EA61D7E3245B6B4D49D5E877AC335">
    <w:name w:val="096EA61D7E3245B6B4D49D5E877AC335"/>
    <w:rsid w:val="008F5E70"/>
  </w:style>
  <w:style w:type="paragraph" w:customStyle="1" w:styleId="FB75B7BE039D4C6E8A61E38B948E03ED">
    <w:name w:val="FB75B7BE039D4C6E8A61E38B948E03ED"/>
    <w:rsid w:val="008F5E70"/>
  </w:style>
  <w:style w:type="paragraph" w:customStyle="1" w:styleId="B2D8A710E86048559693D7331D7A40EB">
    <w:name w:val="B2D8A710E86048559693D7331D7A40EB"/>
    <w:rsid w:val="008F5E70"/>
  </w:style>
  <w:style w:type="paragraph" w:customStyle="1" w:styleId="790129DCDAB04672AFE236E6865177BB">
    <w:name w:val="790129DCDAB04672AFE236E6865177BB"/>
    <w:rsid w:val="008F5E70"/>
  </w:style>
  <w:style w:type="paragraph" w:customStyle="1" w:styleId="F1D380A018734560A175F50F9B3F4EFE">
    <w:name w:val="F1D380A018734560A175F50F9B3F4EFE"/>
    <w:rsid w:val="008F5E70"/>
  </w:style>
  <w:style w:type="paragraph" w:customStyle="1" w:styleId="4FBCDE1AFB1449F4BA88D3223D248206">
    <w:name w:val="4FBCDE1AFB1449F4BA88D3223D248206"/>
    <w:rsid w:val="008F5E70"/>
  </w:style>
  <w:style w:type="paragraph" w:customStyle="1" w:styleId="2CF9831BB23D4B0697A6F0231AE81BD7">
    <w:name w:val="2CF9831BB23D4B0697A6F0231AE81BD7"/>
    <w:rsid w:val="008F5E70"/>
  </w:style>
  <w:style w:type="paragraph" w:customStyle="1" w:styleId="9F7025E10BA84B35981F52DA6739B79E">
    <w:name w:val="9F7025E10BA84B35981F52DA6739B79E"/>
    <w:rsid w:val="008F5E70"/>
  </w:style>
  <w:style w:type="paragraph" w:customStyle="1" w:styleId="BAFC4CAFCA2646E89B0F32A8F9DAE2AD">
    <w:name w:val="BAFC4CAFCA2646E89B0F32A8F9DAE2AD"/>
    <w:rsid w:val="008F5E70"/>
  </w:style>
  <w:style w:type="paragraph" w:customStyle="1" w:styleId="5E344E7BAF4A4EEEA8D6B966BDD2562A">
    <w:name w:val="5E344E7BAF4A4EEEA8D6B966BDD2562A"/>
    <w:rsid w:val="008F5E70"/>
  </w:style>
  <w:style w:type="paragraph" w:customStyle="1" w:styleId="59A12A1224264FC1BA6FDF7D3B5875A5">
    <w:name w:val="59A12A1224264FC1BA6FDF7D3B5875A5"/>
    <w:rsid w:val="008F5E70"/>
  </w:style>
  <w:style w:type="paragraph" w:customStyle="1" w:styleId="ED80B328EA6341DBA724F03FF161A93A">
    <w:name w:val="ED80B328EA6341DBA724F03FF161A93A"/>
    <w:rsid w:val="008F5E70"/>
  </w:style>
  <w:style w:type="paragraph" w:customStyle="1" w:styleId="1FAF847E123140189BD30E4E51877F03">
    <w:name w:val="1FAF847E123140189BD30E4E51877F03"/>
    <w:rsid w:val="008F5E70"/>
  </w:style>
  <w:style w:type="paragraph" w:customStyle="1" w:styleId="ADC4A2C1C983488F9CA9D7D0F1369BF6">
    <w:name w:val="ADC4A2C1C983488F9CA9D7D0F1369BF6"/>
    <w:rsid w:val="008F5E70"/>
  </w:style>
  <w:style w:type="paragraph" w:customStyle="1" w:styleId="D8E491ACF34D44FBBAA52F72D4286D4A">
    <w:name w:val="D8E491ACF34D44FBBAA52F72D4286D4A"/>
    <w:rsid w:val="008F5E70"/>
  </w:style>
  <w:style w:type="paragraph" w:customStyle="1" w:styleId="8443DA2917AB49E2A9BD14AC63359876">
    <w:name w:val="8443DA2917AB49E2A9BD14AC63359876"/>
    <w:rsid w:val="008F5E70"/>
  </w:style>
  <w:style w:type="paragraph" w:customStyle="1" w:styleId="95560EE3D6804EE791773712C6EA8F28">
    <w:name w:val="95560EE3D6804EE791773712C6EA8F28"/>
    <w:rsid w:val="008F5E70"/>
  </w:style>
  <w:style w:type="paragraph" w:customStyle="1" w:styleId="A7C3C0DCE0024D28A85F2B820FD981D4">
    <w:name w:val="A7C3C0DCE0024D28A85F2B820FD981D4"/>
    <w:rsid w:val="008F5E70"/>
  </w:style>
  <w:style w:type="paragraph" w:customStyle="1" w:styleId="5F0240D0328243C4A19B3A5550A11B09">
    <w:name w:val="5F0240D0328243C4A19B3A5550A11B09"/>
    <w:rsid w:val="008F5E70"/>
  </w:style>
  <w:style w:type="paragraph" w:customStyle="1" w:styleId="BABEB82198D6432E955EBD347C5F99BF">
    <w:name w:val="BABEB82198D6432E955EBD347C5F99BF"/>
    <w:rsid w:val="008F5E70"/>
  </w:style>
  <w:style w:type="paragraph" w:customStyle="1" w:styleId="AB38BC121E3D4ED9B37E39FC1BC2225D">
    <w:name w:val="AB38BC121E3D4ED9B37E39FC1BC2225D"/>
    <w:rsid w:val="008F5E70"/>
  </w:style>
  <w:style w:type="paragraph" w:customStyle="1" w:styleId="4DA9D525A2714AE0A5CB18D4CF90B12B">
    <w:name w:val="4DA9D525A2714AE0A5CB18D4CF90B12B"/>
    <w:rsid w:val="008F5E70"/>
  </w:style>
  <w:style w:type="paragraph" w:customStyle="1" w:styleId="5084CE2FC0E64D1F9651BA4E6EBDCC17">
    <w:name w:val="5084CE2FC0E64D1F9651BA4E6EBDCC17"/>
    <w:rsid w:val="008F5E70"/>
  </w:style>
  <w:style w:type="paragraph" w:customStyle="1" w:styleId="94441B6DAE1F461B9740107004F39A0B">
    <w:name w:val="94441B6DAE1F461B9740107004F39A0B"/>
    <w:rsid w:val="008F5E70"/>
  </w:style>
  <w:style w:type="paragraph" w:customStyle="1" w:styleId="509231C8DD054A70B37DEDF11651C67E">
    <w:name w:val="509231C8DD054A70B37DEDF11651C67E"/>
    <w:rsid w:val="008F5E70"/>
  </w:style>
  <w:style w:type="paragraph" w:customStyle="1" w:styleId="F05E922ADE2246B5BC4F66510883CE9A">
    <w:name w:val="F05E922ADE2246B5BC4F66510883CE9A"/>
    <w:rsid w:val="008F5E70"/>
  </w:style>
  <w:style w:type="paragraph" w:customStyle="1" w:styleId="62CE3676B4CA48008DA947C4A86C9295">
    <w:name w:val="62CE3676B4CA48008DA947C4A86C9295"/>
    <w:rsid w:val="008F5E70"/>
  </w:style>
  <w:style w:type="paragraph" w:customStyle="1" w:styleId="2AA765974FEA42139E6726F3B734CF4A">
    <w:name w:val="2AA765974FEA42139E6726F3B734CF4A"/>
    <w:rsid w:val="008F5E70"/>
  </w:style>
  <w:style w:type="paragraph" w:customStyle="1" w:styleId="EB866A4F794A4FF89EDBBE2380DBF56A">
    <w:name w:val="EB866A4F794A4FF89EDBBE2380DBF56A"/>
    <w:rsid w:val="008F5E70"/>
  </w:style>
  <w:style w:type="paragraph" w:customStyle="1" w:styleId="4BC5713DB4A64278A7B28415804F1F58">
    <w:name w:val="4BC5713DB4A64278A7B28415804F1F58"/>
    <w:rsid w:val="008F5E70"/>
  </w:style>
  <w:style w:type="paragraph" w:customStyle="1" w:styleId="39D7F7602E48483FAD9D16F7E0A2FCDC">
    <w:name w:val="39D7F7602E48483FAD9D16F7E0A2FCDC"/>
    <w:rsid w:val="008F5E70"/>
  </w:style>
  <w:style w:type="paragraph" w:customStyle="1" w:styleId="077D5E6E877A4875AC7112124E7DFFD9">
    <w:name w:val="077D5E6E877A4875AC7112124E7DFFD9"/>
    <w:rsid w:val="008F5E70"/>
  </w:style>
  <w:style w:type="paragraph" w:customStyle="1" w:styleId="538C37A568FE43E8BC266BF5C6A0815D">
    <w:name w:val="538C37A568FE43E8BC266BF5C6A0815D"/>
    <w:rsid w:val="008F5E70"/>
  </w:style>
  <w:style w:type="paragraph" w:customStyle="1" w:styleId="44BCED3C2B9E4C168837F472D1F63F24">
    <w:name w:val="44BCED3C2B9E4C168837F472D1F63F24"/>
    <w:rsid w:val="008F5E70"/>
  </w:style>
  <w:style w:type="paragraph" w:customStyle="1" w:styleId="690617F18000464C81047F64C0AC7084">
    <w:name w:val="690617F18000464C81047F64C0AC7084"/>
    <w:rsid w:val="008F5E70"/>
  </w:style>
  <w:style w:type="paragraph" w:customStyle="1" w:styleId="70588C0C7B7E400FA7A6DEFB92D1CD3D">
    <w:name w:val="70588C0C7B7E400FA7A6DEFB92D1CD3D"/>
    <w:rsid w:val="008F5E70"/>
  </w:style>
  <w:style w:type="paragraph" w:customStyle="1" w:styleId="EEF53AA64AE24AC3BA51A7B48B1D1ABB">
    <w:name w:val="EEF53AA64AE24AC3BA51A7B48B1D1ABB"/>
    <w:rsid w:val="008F5E70"/>
  </w:style>
  <w:style w:type="paragraph" w:customStyle="1" w:styleId="6E59C983D75C4A74A8E4245F1C733DE4">
    <w:name w:val="6E59C983D75C4A74A8E4245F1C733DE4"/>
    <w:rsid w:val="008F5E70"/>
  </w:style>
  <w:style w:type="paragraph" w:customStyle="1" w:styleId="9D98ACD995FC4FB196903BD9D6D9183D">
    <w:name w:val="9D98ACD995FC4FB196903BD9D6D9183D"/>
    <w:rsid w:val="008F5E70"/>
  </w:style>
  <w:style w:type="paragraph" w:customStyle="1" w:styleId="AD901696B8834FE797A805CCD371491C">
    <w:name w:val="AD901696B8834FE797A805CCD371491C"/>
    <w:rsid w:val="008F5E70"/>
  </w:style>
  <w:style w:type="paragraph" w:customStyle="1" w:styleId="65CCCD6B8CBB48F79C575566C0F5EA3A">
    <w:name w:val="65CCCD6B8CBB48F79C575566C0F5EA3A"/>
    <w:rsid w:val="008F5E70"/>
  </w:style>
  <w:style w:type="paragraph" w:customStyle="1" w:styleId="DC4328532239492CB70C7564254ED7F3">
    <w:name w:val="DC4328532239492CB70C7564254ED7F3"/>
    <w:rsid w:val="008F5E70"/>
  </w:style>
  <w:style w:type="paragraph" w:customStyle="1" w:styleId="8F825BDEFA484C2DAF79B563EA59217C">
    <w:name w:val="8F825BDEFA484C2DAF79B563EA59217C"/>
    <w:rsid w:val="008F5E70"/>
  </w:style>
  <w:style w:type="paragraph" w:customStyle="1" w:styleId="3DED3DB628C04D23BCE7F66B363CE3C9">
    <w:name w:val="3DED3DB628C04D23BCE7F66B363CE3C9"/>
    <w:rsid w:val="008F5E70"/>
  </w:style>
  <w:style w:type="paragraph" w:customStyle="1" w:styleId="94EEA57452724908859AD6F9854EAFEA">
    <w:name w:val="94EEA57452724908859AD6F9854EAFEA"/>
    <w:rsid w:val="008F5E70"/>
  </w:style>
  <w:style w:type="paragraph" w:customStyle="1" w:styleId="D4A603A7237C4EA8B735963E1D03691E">
    <w:name w:val="D4A603A7237C4EA8B735963E1D03691E"/>
    <w:rsid w:val="008F5E70"/>
  </w:style>
  <w:style w:type="paragraph" w:customStyle="1" w:styleId="5C3BE08CAADF4CF28AF49F48412E8276">
    <w:name w:val="5C3BE08CAADF4CF28AF49F48412E8276"/>
    <w:rsid w:val="008F5E70"/>
  </w:style>
  <w:style w:type="paragraph" w:customStyle="1" w:styleId="7453474C7CE94A5884FA1CEC4DE6311A">
    <w:name w:val="7453474C7CE94A5884FA1CEC4DE6311A"/>
    <w:rsid w:val="008F5E70"/>
  </w:style>
  <w:style w:type="paragraph" w:customStyle="1" w:styleId="BFB0878BC8CC48C3B9FD1BB3E929BFEA">
    <w:name w:val="BFB0878BC8CC48C3B9FD1BB3E929BFEA"/>
    <w:rsid w:val="008F5E70"/>
  </w:style>
  <w:style w:type="paragraph" w:customStyle="1" w:styleId="FA527DE6C4904DE0A48D6A9A97B8FD36">
    <w:name w:val="FA527DE6C4904DE0A48D6A9A97B8FD36"/>
    <w:rsid w:val="008F5E70"/>
  </w:style>
  <w:style w:type="paragraph" w:customStyle="1" w:styleId="DF80988A92B542B8BADE7342DA6A4074">
    <w:name w:val="DF80988A92B542B8BADE7342DA6A4074"/>
    <w:rsid w:val="008F5E70"/>
  </w:style>
  <w:style w:type="paragraph" w:customStyle="1" w:styleId="B4CE923C57E94EF88880D1C2D65B53F5">
    <w:name w:val="B4CE923C57E94EF88880D1C2D65B53F5"/>
    <w:rsid w:val="008F5E70"/>
  </w:style>
  <w:style w:type="paragraph" w:customStyle="1" w:styleId="35347E0977DE4658ACF3E1027192CCC7">
    <w:name w:val="35347E0977DE4658ACF3E1027192CCC7"/>
    <w:rsid w:val="008F5E70"/>
  </w:style>
  <w:style w:type="paragraph" w:customStyle="1" w:styleId="62A01F84EBD341F18424D1F777F87886">
    <w:name w:val="62A01F84EBD341F18424D1F777F87886"/>
    <w:rsid w:val="008F5E70"/>
  </w:style>
  <w:style w:type="paragraph" w:customStyle="1" w:styleId="DA1B902179FD43B3B2B99D86EB4E0DFA">
    <w:name w:val="DA1B902179FD43B3B2B99D86EB4E0DFA"/>
    <w:rsid w:val="008F5E70"/>
  </w:style>
  <w:style w:type="paragraph" w:customStyle="1" w:styleId="FCB1A6A0FDF9448292F571715B6B5133">
    <w:name w:val="FCB1A6A0FDF9448292F571715B6B5133"/>
    <w:rsid w:val="008F5E70"/>
  </w:style>
  <w:style w:type="paragraph" w:customStyle="1" w:styleId="54E6B62BB9944A57A36D76BA9BD969C2">
    <w:name w:val="54E6B62BB9944A57A36D76BA9BD969C2"/>
    <w:rsid w:val="008F5E70"/>
  </w:style>
  <w:style w:type="paragraph" w:customStyle="1" w:styleId="690B632A297A40E9874653A9D3F79199">
    <w:name w:val="690B632A297A40E9874653A9D3F79199"/>
    <w:rsid w:val="008F5E70"/>
  </w:style>
  <w:style w:type="paragraph" w:customStyle="1" w:styleId="49F2E8ED10084C479583D0868FD25ED3">
    <w:name w:val="49F2E8ED10084C479583D0868FD25ED3"/>
    <w:rsid w:val="008F5E70"/>
  </w:style>
  <w:style w:type="paragraph" w:customStyle="1" w:styleId="9A8C33F1E30441D5AB7A082E0EC13A1E">
    <w:name w:val="9A8C33F1E30441D5AB7A082E0EC13A1E"/>
    <w:rsid w:val="008F5E70"/>
  </w:style>
  <w:style w:type="paragraph" w:customStyle="1" w:styleId="431738B6BC0F4507B65F291565355298">
    <w:name w:val="431738B6BC0F4507B65F291565355298"/>
    <w:rsid w:val="008F5E70"/>
  </w:style>
  <w:style w:type="paragraph" w:customStyle="1" w:styleId="B38D3C4E3B0B4E1FAAE9434F09C88BA6">
    <w:name w:val="B38D3C4E3B0B4E1FAAE9434F09C88BA6"/>
    <w:rsid w:val="008F5E70"/>
  </w:style>
  <w:style w:type="paragraph" w:customStyle="1" w:styleId="371E9AFE8EB8407299FED08216B8EF78">
    <w:name w:val="371E9AFE8EB8407299FED08216B8EF78"/>
    <w:rsid w:val="008F5E70"/>
  </w:style>
  <w:style w:type="paragraph" w:customStyle="1" w:styleId="62ADE30168364A158383531D92F0B478">
    <w:name w:val="62ADE30168364A158383531D92F0B478"/>
    <w:rsid w:val="008F5E70"/>
  </w:style>
  <w:style w:type="paragraph" w:customStyle="1" w:styleId="95B54CDC0C0B42008BEEFFA3CF5FF543">
    <w:name w:val="95B54CDC0C0B42008BEEFFA3CF5FF543"/>
    <w:rsid w:val="008F5E70"/>
  </w:style>
  <w:style w:type="paragraph" w:customStyle="1" w:styleId="424BD6E4A6A349648AD735A0301F12E0">
    <w:name w:val="424BD6E4A6A349648AD735A0301F12E0"/>
    <w:rsid w:val="008F5E70"/>
  </w:style>
  <w:style w:type="paragraph" w:customStyle="1" w:styleId="0034CC7966664822A5E0547D274CDA38">
    <w:name w:val="0034CC7966664822A5E0547D274CDA38"/>
    <w:rsid w:val="008F5E70"/>
  </w:style>
  <w:style w:type="paragraph" w:customStyle="1" w:styleId="822582A597004C25981C42D8EE23B471">
    <w:name w:val="822582A597004C25981C42D8EE23B471"/>
    <w:rsid w:val="008F5E70"/>
  </w:style>
  <w:style w:type="paragraph" w:customStyle="1" w:styleId="5E42145E2FD24AE8B3D46D508116854C">
    <w:name w:val="5E42145E2FD24AE8B3D46D508116854C"/>
    <w:rsid w:val="008F5E70"/>
  </w:style>
  <w:style w:type="paragraph" w:customStyle="1" w:styleId="2152A18872454A8ABAA98B4B66F633BC">
    <w:name w:val="2152A18872454A8ABAA98B4B66F633BC"/>
    <w:rsid w:val="008F5E70"/>
  </w:style>
  <w:style w:type="paragraph" w:customStyle="1" w:styleId="862D0F6C47A845BA875AEC546859BF6D">
    <w:name w:val="862D0F6C47A845BA875AEC546859BF6D"/>
    <w:rsid w:val="008F5E70"/>
  </w:style>
  <w:style w:type="paragraph" w:customStyle="1" w:styleId="A568F5969BDD407FBBF882A920151D85">
    <w:name w:val="A568F5969BDD407FBBF882A920151D85"/>
    <w:rsid w:val="008F5E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7396D5-FC84-4938-87A6-5388118F9454}">
  <we:reference id="f78a3046-9e99-4300-aa2b-5814002b01a2" version="1.55.1.0" store="EXCatalog" storeType="EXCatalog"/>
  <we:alternateReferences>
    <we:reference id="WA104382081" version="1.55.1.0" store="es-MX" storeType="OMEX"/>
  </we:alternateReferences>
  <we:properties>
    <we:property name="MENDELEY_CITATIONS" value="[{&quot;citationID&quot;:&quot;MENDELEY_CITATION_b9732581-193d-495d-b7f6-741227d8e600&quot;,&quot;properties&quot;:{&quot;noteIndex&quot;:0},&quot;isEdited&quot;:false,&quot;manualOverride&quot;:{&quot;isManuallyOverridden&quot;:false,&quot;citeprocText&quot;:&quot;(Markiewicz et al., 2011)&quot;,&quot;manualOverrideText&quot;:&quot;&quot;},&quot;citationTag&quot;:&quot;MENDELEY_CITATION_v3_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&quot;,&quot;citationItems&quot;:[{&quot;id&quot;:&quot;71ec1d34-96a5-323c-a4a4-32066713d1b6&quot;,&quot;itemData&quot;:{&quot;type&quot;:&quot;article-journal&quot;,&quot;id&quot;:&quot;71ec1d34-96a5-323c-a4a4-32066713d1b6&quot;,&quot;title&quot;:&quot;A Proteomic and Cellular Analysis of Uropods in the Pathogen Entamoeba histolytica&quot;,&quot;author&quot;:[{&quot;family&quot;:&quot;Markiewicz&quot;,&quot;given&quot;:&quot;Jacques Marquay&quot;,&quot;parse-names&quot;:false,&quot;dropping-particle&quot;:&quot;&quot;,&quot;non-dropping-particle&quot;:&quot;&quot;},{&quot;family&quot;:&quot;Syan&quot;,&quot;given&quot;:&quot;Sylvie&quot;,&quot;parse-names&quot;:false,&quot;dropping-particle&quot;:&quot;&quot;,&quot;non-dropping-particle&quot;:&quot;&quot;},{&quot;family&quot;:&quot;Hon&quot;,&quot;given&quot;:&quot;Chung Chau&quot;,&quot;parse-names&quot;:false,&quot;dropping-particle&quot;:&quot;&quot;,&quot;non-dropping-particle&quot;:&quot;&quot;},{&quot;family&quot;:&quot;Weber&quot;,&quot;given&quot;:&quot;Christian&quot;,&quot;parse-names&quot;:false,&quot;dropping-particle&quot;:&quot;&quot;,&quot;non-dropping-particle&quot;:&quot;&quot;},{&quot;family&quot;:&quot;Faust&quot;,&quot;given&quot;:&quot;Daniela&quot;,&quot;parse-names&quot;:false,&quot;dropping-particle&quot;:&quot;&quot;,&quot;non-dropping-particle&quot;:&quot;&quot;},{&quot;family&quot;:&quot;Guillen&quot;,&quot;given&quot;:&quot;Nancy&quot;,&quot;parse-names&quot;:false,&quot;dropping-particle&quot;:&quot;&quot;,&quot;non-dropping-particle&quot;:&quot;&quot;}],&quot;container-title&quot;:&quot;PLoS Neglected Tropical Diseases&quot;,&quot;container-title-short&quot;:&quot;PLoS Negl Trop Dis&quot;,&quot;accessed&quot;:{&quot;date-parts&quot;:[[2024,1,29]]},&quot;DOI&quot;:&quot;10.1371/JOURNAL.PNTD.0001002&quot;,&quot;ISSN&quot;:&quot;19352727&quot;,&quot;PMID&quot;:&quot;21483708&quot;,&quot;URL&quot;:&quot;/pmc/articles/PMC3071361/&quot;,&quot;issued&quot;:{&quot;date-parts&quot;:[[2011,4]]},&quot;abstract&quot;:&quot;Exposure of Entamoeba histolytica to specific ligands induces cell polarization via the activation of signalling pathways and cytoskeletal elements. The process leads to formation of a protruding pseudopod at the front of the cell and a retracting uropod at the rear. In the present study, we show that the uropod forms during the exposure of trophozoites to serum isolated from humans suffering of amoebiasis. To investigate uropod assembly, we used LC-MS/MS technology to identify protein components in isolated uropod fractions. The galactose/N-acetylgalactosamine lectin, the immunodominant antigen M17 (which is specifically recognized by serum from amoeba-infected persons) and a few other cells adhesion-related molecules were primarily involved. Actin-rich cytoskeleton components, GTPases from the Rac and Rab families, filamin, α-actinin and a newly identified ezrin-moesin-radixin protein were the main factors found to potentially interact with capped receptors. A set of specific cysteine proteases and a serine protease were enriched in isolated uropod fractions. However, biological assays indicated that cysteine proteases are not involved in uropod formation in E. histolytica, a fact in contrast to the situation in human motile immune cells. The surface proteins identified here are testable biomarkers which may be either recognized by the immune system and/or released into the circulation during amoebiasis. © 2011 Marquay Markiewicz et al.&quot;,&quot;publisher&quot;:&quot;PLOS&quot;,&quot;issue&quot;:&quot;4&quot;,&quot;volume&quot;:&quot;5&quot;},&quot;isTemporary&quot;:false}]},{&quot;citationID&quot;:&quot;MENDELEY_CITATION_c70e325e-2f63-457f-a2d9-92cda75a6ce6&quot;,&quot;properties&quot;:{&quot;noteIndex&quot;:0},&quot;isEdited&quot;:false,&quot;manualOverride&quot;:{&quot;isManuallyOverridden&quot;:true,&quot;citeprocText&quot;:&quot;(Okada et al., 2005; Watanabe et al., 2023)&quot;,&quot;manualOverrideText&quot;:&quot;Okada et al., 2005; Watanabe et al., 2023&quot;},&quot;citationTag&quot;:&quot;MENDELEY_CITATION_v3_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&quot;,&quot;citationItems&quot;:[{&quot;id&quot;:&quot;11455083-50dd-3688-a6a9-91dc4a09deb3&quot;,&quot;itemData&quot;:{&quot;type&quot;:&quot;article-journal&quot;,&quot;id&quot;:&quot;11455083-50dd-3688-a6a9-91dc4a09deb3&quot;,&quot;title&quot;:&quot;Proteomic Analysis of Phagocytosis in the Enteric Protozoan Parasite Entamoeba histolytica&quot;,&quot;author&quot;:[{&quot;family&quot;:&quot;Okada&quot;,&quot;given&quot;:&quot;Mami&quot;,&quot;parse-names&quot;:false,&quot;dropping-particle&quot;:&quot;&quot;,&quot;non-dropping-particle&quot;:&quot;&quot;},{&quot;family&quot;:&quot;Huston&quot;,&quot;given&quot;:&quot;Christopher D.&quot;,&quot;parse-names&quot;:false,&quot;dropping-particle&quot;:&quot;&quot;,&quot;non-dropping-particle&quot;:&quot;&quot;},{&quot;family&quot;:&quot;Mann&quot;,&quot;given&quot;:&quot;Barbara J.&quot;,&quot;parse-names&quot;:false,&quot;dropping-particle&quot;:&quot;&quot;,&quot;non-dropping-particle&quot;:&quot;&quot;},{&quot;family&quot;:&quot;Petri&quot;,&quot;given&quot;:&quot;William A.&quot;,&quot;parse-names&quot;:false,&quot;dropping-particle&quot;:&quot;&quot;,&quot;non-dropping-particle&quot;:&quot;&quot;},{&quot;family&quot;:&quot;Kita&quot;,&quot;given&quot;:&quot;Kiyoshi&quot;,&quot;parse-names&quot;:false,&quot;dropping-particle&quot;:&quot;&quot;,&quot;non-dropping-particle&quot;:&quot;&quot;},{&quot;family&quot;:&quot;Nozaki&quot;,&quot;given&quot;:&quot;Tomoyoshi&quot;,&quot;parse-names&quot;:false,&quot;dropping-particle&quot;:&quot;&quot;,&quot;non-dropping-particle&quot;:&quot;&quot;}],&quot;container-title&quot;:&quot;Eukaryotic Cell&quot;,&quot;container-title-short&quot;:&quot;Eukaryot Cell&quot;,&quot;accessed&quot;:{&quot;date-parts&quot;:[[2024,1,29]]},&quot;DOI&quot;:&quot;10.1128/EC.4.4.827-831.2005&quot;,&quot;ISSN&quot;:&quot;15359778&quot;,&quot;PMID&quot;:&quot;15821141&quot;,&quot;URL&quot;:&quot;/pmc/articles/PMC1087816/&quot;,&quot;issued&quot;:{&quot;date-parts&quot;:[[2005,4]]},&quot;page&quot;:&quot;827&quot;,&quot;abstract&quot;:&quot;Proteomic analysis of phagosomes isolated from Entamoeba histolytica by liquid chromatography and mass spectrometry identified 85 proteins involved in surface recognition, actin cytoskeleton rearrangement, vesicular trafficking, and degradation. Phagosome localization of representative proteins was verified by immunofluorescence assay. This study should provide a basis for molecular identification and characterization of phagosome biogenesis. Copyright © 2005, American Society for Microbiology. All Rights Reserved.&quot;,&quot;publisher&quot;:&quot;American Society for Microbiology (ASM)&quot;,&quot;issue&quot;:&quot;4&quot;,&quot;volume&quot;:&quot;4&quot;},&quot;isTemporary&quot;:false},{&quot;id&quot;:&quot;15d721a6-9661-31d6-83db-b77881055329&quot;,&quot;itemData&quot;:{&quot;type&quot;:&quot;article-journal&quot;,&quot;id&quot;:&quot;15d721a6-9661-31d6-83db-b77881055329&quot;,&quot;title&quot;:&quot;Molecular Dissection of Phagocytosis by Proteomic Analysis in Entamoeba histolytica&quot;,&quot;author&quot;:[{&quot;family&quot;:&quot;Watanabe&quot;,&quot;given&quot;:&quot;Natsuki&quot;,&quot;parse-names&quot;:false,&quot;dropping-particle&quot;:&quot;&quot;,&quot;non-dropping-particle&quot;:&quot;&quot;},{&quot;family&quot;:&quot;Nakada-Tsukui&quot;,&quot;given&quot;:&quot;Kumiko&quot;,&quot;parse-names&quot;:false,&quot;dropping-particle&quot;:&quot;&quot;,&quot;non-dropping-particle&quot;:&quot;&quot;},{&quot;family&quot;:&quot;Nozaki&quot;,&quot;given&quot;:&quot;Tomoyoshi&quot;,&quot;parse-names&quot;:false,&quot;dropping-particle&quot;:&quot;&quot;,&quot;non-dropping-particle&quot;:&quot;&quot;}],&quot;container-title&quot;:&quot;Genes&quot;,&quot;container-title-short&quot;:&quot;Genes (Basel)&quot;,&quot;accessed&quot;:{&quot;date-parts&quot;:[[2024,6,6]]},&quot;DOI&quot;:&quot;10.3390/GENES14020379/S1&quot;,&quot;ISSN&quot;:&quot;20734425&quot;,&quot;PMID&quot;:&quot;36833306&quot;,&quot;URL&quot;:&quot;https://www.mdpi.com/2073-4425/14/2/379/htm&quot;,&quot;issued&quot;:{&quot;date-parts&quot;:[[2023,2,1]]},&quot;page&quot;:&quot;379&quot;,&quot;abstract&quot;:&quot;Entamoeba histolytica is the enteric protozoan parasite responsible for amebiasis. Trophozoites of E. histolytica ingest human cells in the intestine and other organs, which is the hallmark of its pathogenesis. Phagocytosis and trogocytosis are pivotal biological functions for its virulence and also contribute to the proliferation of nutrient uptake from the environment. We previously elucidated the role of a variety of proteins associated with phagocytosis and trogocytosis, including Rab small GTPases, Rab effectors, including retromer, phosphoinositide-binding proteins, lysosomal hydrolase receptors, protein kinases, and cytoskeletal proteins. However, a number of proteins involved in phagocytosis and trogocytosis remain to be identified, and mechanistic details of their involvement must be elucidated at the molecular level. To date, a number of studies in which a repertoire of proteins associated with phagosomes and potentially involved in phagocytosis have been conducted. In this review, we revisited all phagosome proteome studies we previously conducted in order to reiterate information on the proteome of phagosomes. We demonstrated the core set of constitutive phagosomal proteins and also the set of phagosomal proteins recruited only transiently or in condition-dependent fashions. The catalogs of phagosome proteomes resulting from such analyses can be a useful source of information for future mechanistic studies as well as for confirming or excluding a possibility of whether a protein of interest in various investigations is likely or is potentially involved in phagocytosis and phagosome biogenesis.&quot;,&quot;publisher&quot;:&quot;MDPI&quot;,&quot;issue&quot;:&quot;2&quot;,&quot;volume&quot;:&quot;14&quot;},&quot;isTemporary&quot;:false}]},{&quot;citationID&quot;:&quot;MENDELEY_CITATION_9b3798e9-a61a-4953-85d4-f3015c0e1b1e&quot;,&quot;properties&quot;:{&quot;noteIndex&quot;:0},&quot;isEdited&quot;:false,&quot;manualOverride&quot;:{&quot;isManuallyOverridden&quot;:true,&quot;citeprocText&quot;:&quot;(Sharma et al., 2020)&quot;,&quot;manualOverrideText&quot;:&quot;Sharma et al., 2020)&quot;},&quot;citationTag&quot;:&quot;MENDELEY_CITATION_v3_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&quot;,&quot;citationItems&quot;:[{&quot;id&quot;:&quot;1fb3e8b7-403b-31ee-b129-f833e236a134&quot;,&quot;itemData&quot;:{&quot;type&quot;:&quot;article-journal&quot;,&quot;id&quot;:&quot;1fb3e8b7-403b-31ee-b129-f833e236a134&quot;,&quot;title&quot;:&quot;Characterization of Extracellular Vesicles from Entamoeba histolytica Identifies Roles in Intercellular Communication That Regulates Parasite Growth and Development&quot;,&quot;author&quot;:[{&quot;family&quot;:&quot;Sharma&quot;,&quot;given&quot;:&quot;Manu&quot;,&quot;parse-names&quot;:false,&quot;dropping-particle&quot;:&quot;&quot;,&quot;non-dropping-particle&quot;:&quot;&quot;},{&quot;family&quot;:&quot;Morgado&quot;,&quot;given&quot;:&quot;Pedro&quot;,&quot;parse-names&quot;:false,&quot;dropping-particle&quot;:&quot;&quot;,&quot;non-dropping-particle&quot;:&quot;&quot;},{&quot;family&quot;:&quot;Zhang&quot;,&quot;given&quot;:&quot;Hanbang&quot;,&quot;parse-names&quot;:false,&quot;dropping-particle&quot;:&quot;&quot;,&quot;non-dropping-particle&quot;:&quot;&quot;},{&quot;family&quot;:&quot;Ehrenkaufer&quot;,&quot;given&quot;:&quot;Gretchen&quot;,&quot;parse-names&quot;:false,&quot;dropping-particle&quot;:&quot;&quot;,&quot;non-dropping-particle&quot;:&quot;&quot;},{&quot;family&quot;:&quot;Manna&quot;,&quot;given&quot;:&quot;Dipak&quot;,&quot;parse-names&quot;:false,&quot;dropping-particle&quot;:&quot;&quot;,&quot;non-dropping-particle&quot;:&quot;&quot;},{&quot;family&quot;:&quot;Singh&quot;,&quot;given&quot;:&quot;Upinder&quot;,&quot;parse-names&quot;:false,&quot;dropping-particle&quot;:&quot;&quot;,&quot;non-dropping-particle&quot;:&quot;&quot;}],&quot;container-title&quot;:&quot;Infection and Immunity&quot;,&quot;container-title-short&quot;:&quot;Infect Immun&quot;,&quot;accessed&quot;:{&quot;date-parts&quot;:[[2024,1,29]]},&quot;DOI&quot;:&quot;10.1128/IAI.00349-20&quot;,&quot;ISSN&quot;:&quot;10985522&quot;,&quot;PMID&quot;:&quot;32719158&quot;,&quot;URL&quot;:&quot;/pmc/articles/PMC7504958/&quot;,&quot;issued&quot;:{&quot;date-parts&quot;:[[2020,10,1]]},&quot;abstract&quot;:&quot;Extracellular vesicles (EVs) secreted by eukaryotic and prokaryotic cells to transport lipids, proteins, and nucleic acids to the external environment have important roles in cell-cell communication through cargo transfer. We identified and characterized EVs from Entamoeba histolytica, a protozoan parasite and a human pathogen. Conditioned medium from amebic parasites contained particles consistent with the expected size and morphology of EVs. Mass spectrometry was used to characterize the EV proteome and showed that it was enriched in common exosome marker proteins, including proteins associated with vesicle formation, cell signaling, and metabolism, as well as cytoskeletal proteins. Additionally, the EVs were found to selectively package small RNAs (sRNA), which were protected within the vesicles against RNase treatment. Sequencing analysis of the sRNA contained in EVs revealed that the majority were 27 nucleotides (nt) in size and represented a subset of the cellular antisense small RNA population that has previously been characterized in Entamoeba. RNA interference (RNAi) pathway proteins, including Argonaute, were also present in amebic EVs. Interestingly, we found that the amebic EVs impacted intercellular communication between parasites and altered encystation efficiency. EVs isolated from encysting parasites promoted encystation in other parasites, whereas EVs from metabolically active trophozoites impeded encystation. Overall, the data reveal that Entamoeba secrete EVs that are similar in size and shape to previously characterized exosomes from other organisms and that these EVs contain a defined protein and small RNA cargo and have roles in intercellular communication among parasites and influence growth kinetics.&quot;,&quot;publisher&quot;:&quot;American Society for Microbiology (ASM)&quot;,&quot;issue&quot;:&quot;10&quot;,&quot;volume&quot;:&quot;88&quot;},&quot;isTemporary&quot;:false}]}]"/>
    <we:property name="MENDELEY_CITATIONS_LOCALE_CODE" value="&quot;en-US&quot;"/>
    <we:property name="MENDELEY_CITATIONS_STYLE" value="{&quot;id&quot;:&quot;https://www.zotero.org/styles/frontiers-in-cellular-and-infection-microbiology&quot;,&quot;title&quot;:&quot;Frontiers in Cellular and Infection Microbiology&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F2AA5-B3C9-41A0-9983-A248FC4B8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Pages>
  <Words>1538</Words>
  <Characters>8461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Joselin Díaz Valdez</dc:creator>
  <cp:keywords/>
  <dc:description/>
  <cp:lastModifiedBy>Joselin Díaz Valdez</cp:lastModifiedBy>
  <cp:revision>4</cp:revision>
  <cp:lastPrinted>2024-07-02T18:17:00Z</cp:lastPrinted>
  <dcterms:created xsi:type="dcterms:W3CDTF">2024-07-02T18:18:00Z</dcterms:created>
  <dcterms:modified xsi:type="dcterms:W3CDTF">2024-07-17T07:43:00Z</dcterms:modified>
</cp:coreProperties>
</file>