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950F" w14:textId="103B5C6C" w:rsidR="00D1754C" w:rsidRPr="006917A0" w:rsidRDefault="00D1754C" w:rsidP="00D1754C">
      <w:pPr>
        <w:spacing w:line="240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6917A0"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="00257F6E" w:rsidRPr="006917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b/>
          <w:bCs/>
          <w:sz w:val="20"/>
          <w:szCs w:val="20"/>
        </w:rPr>
        <w:t>S1</w:t>
      </w:r>
      <w:r w:rsidR="00257F6E" w:rsidRPr="006917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6073" w:rsidRPr="006917A0">
        <w:rPr>
          <w:rFonts w:ascii="Times New Roman" w:hAnsi="Times New Roman" w:cs="Times New Roman"/>
          <w:b/>
          <w:bCs/>
          <w:sz w:val="20"/>
          <w:szCs w:val="20"/>
        </w:rPr>
        <w:t>Baseline</w:t>
      </w:r>
      <w:r w:rsidR="00257F6E" w:rsidRPr="006917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6073" w:rsidRPr="006917A0">
        <w:rPr>
          <w:rFonts w:ascii="Times New Roman" w:hAnsi="Times New Roman" w:cs="Times New Roman"/>
          <w:b/>
          <w:bCs/>
          <w:sz w:val="20"/>
          <w:szCs w:val="20"/>
        </w:rPr>
        <w:t>characteristics</w:t>
      </w:r>
      <w:r w:rsidR="00257F6E" w:rsidRPr="006917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6073" w:rsidRPr="006917A0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257F6E" w:rsidRPr="006917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6073" w:rsidRPr="006917A0">
        <w:rPr>
          <w:rFonts w:ascii="Times New Roman" w:hAnsi="Times New Roman" w:cs="Times New Roman"/>
          <w:b/>
          <w:bCs/>
          <w:sz w:val="20"/>
          <w:szCs w:val="20"/>
        </w:rPr>
        <w:t>study</w:t>
      </w:r>
      <w:r w:rsidR="00257F6E" w:rsidRPr="006917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6073" w:rsidRPr="006917A0">
        <w:rPr>
          <w:rFonts w:ascii="Times New Roman" w:hAnsi="Times New Roman" w:cs="Times New Roman"/>
          <w:b/>
          <w:bCs/>
          <w:sz w:val="20"/>
          <w:szCs w:val="20"/>
        </w:rPr>
        <w:t>participants</w:t>
      </w:r>
      <w:r w:rsidR="00257F6E" w:rsidRPr="006917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6330" w:rsidRPr="006917A0">
        <w:rPr>
          <w:rFonts w:ascii="Times New Roman" w:hAnsi="Times New Roman" w:cs="Times New Roman"/>
          <w:b/>
          <w:bCs/>
          <w:sz w:val="20"/>
          <w:szCs w:val="20"/>
        </w:rPr>
        <w:t>according</w:t>
      </w:r>
      <w:r w:rsidR="00257F6E" w:rsidRPr="006917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6330" w:rsidRPr="006917A0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257F6E" w:rsidRPr="006917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6073" w:rsidRPr="006917A0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257F6E" w:rsidRPr="006917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6073" w:rsidRPr="006917A0">
        <w:rPr>
          <w:rFonts w:ascii="Times New Roman" w:hAnsi="Times New Roman" w:cs="Times New Roman"/>
          <w:b/>
          <w:bCs/>
          <w:sz w:val="20"/>
          <w:szCs w:val="20"/>
        </w:rPr>
        <w:t>cycle</w:t>
      </w:r>
      <w:r w:rsidR="00257F6E" w:rsidRPr="006917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6073" w:rsidRPr="006917A0">
        <w:rPr>
          <w:rFonts w:ascii="Times New Roman" w:hAnsi="Times New Roman" w:cs="Times New Roman"/>
          <w:b/>
          <w:bCs/>
          <w:sz w:val="20"/>
          <w:szCs w:val="20"/>
        </w:rPr>
        <w:t>of</w:t>
      </w:r>
      <w:r w:rsidR="00257F6E" w:rsidRPr="006917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6073" w:rsidRPr="006917A0">
        <w:rPr>
          <w:rFonts w:ascii="Times New Roman" w:hAnsi="Times New Roman" w:cs="Times New Roman"/>
          <w:b/>
          <w:bCs/>
          <w:sz w:val="20"/>
          <w:szCs w:val="20"/>
        </w:rPr>
        <w:t>NHANES</w:t>
      </w:r>
      <w:r w:rsidR="00BA421D" w:rsidRPr="006917A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</w:p>
    <w:tbl>
      <w:tblPr>
        <w:tblStyle w:val="a7"/>
        <w:tblW w:w="1574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517220" w:rsidRPr="006917A0" w14:paraId="73A86307" w14:textId="74587C27" w:rsidTr="00517220">
        <w:trPr>
          <w:jc w:val="center"/>
        </w:trPr>
        <w:tc>
          <w:tcPr>
            <w:tcW w:w="260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9BA4D79" w14:textId="77777777" w:rsidR="00517220" w:rsidRPr="006917A0" w:rsidRDefault="0051722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eastAsia="zh-CN"/>
              </w:rPr>
              <w:t>Characteristics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B3AD972" w14:textId="77777777" w:rsidR="00517220" w:rsidRPr="006917A0" w:rsidRDefault="0051722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Overall</w:t>
            </w:r>
          </w:p>
        </w:tc>
        <w:tc>
          <w:tcPr>
            <w:tcW w:w="11940" w:type="dxa"/>
            <w:gridSpan w:val="10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9FD850" w14:textId="1199D069" w:rsidR="00517220" w:rsidRPr="006917A0" w:rsidRDefault="00517220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iCs w:val="0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eastAsia="zh-CN"/>
              </w:rPr>
              <w:t>NHANES cycle</w:t>
            </w:r>
          </w:p>
        </w:tc>
      </w:tr>
      <w:tr w:rsidR="009E3AF0" w:rsidRPr="006917A0" w14:paraId="431F71F1" w14:textId="6C3A1727" w:rsidTr="00517220">
        <w:trPr>
          <w:jc w:val="center"/>
        </w:trPr>
        <w:tc>
          <w:tcPr>
            <w:tcW w:w="2608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DEBE973" w14:textId="77777777" w:rsidR="009E3AF0" w:rsidRPr="006917A0" w:rsidRDefault="009E3AF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E679573" w14:textId="77777777" w:rsidR="009E3AF0" w:rsidRPr="006917A0" w:rsidRDefault="009E3AF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6DD5137" w14:textId="77777777" w:rsidR="009E3AF0" w:rsidRPr="006917A0" w:rsidRDefault="009E3AF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1999-2000</w:t>
            </w:r>
          </w:p>
        </w:tc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3818F4F" w14:textId="77777777" w:rsidR="009E3AF0" w:rsidRPr="006917A0" w:rsidRDefault="009E3AF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2001-2002</w:t>
            </w:r>
          </w:p>
        </w:tc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C63ABDB" w14:textId="77777777" w:rsidR="009E3AF0" w:rsidRPr="006917A0" w:rsidRDefault="009E3AF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2003-2004</w:t>
            </w:r>
          </w:p>
        </w:tc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6C4C874" w14:textId="77777777" w:rsidR="009E3AF0" w:rsidRPr="006917A0" w:rsidRDefault="009E3AF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2005-2006</w:t>
            </w:r>
          </w:p>
        </w:tc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64AC017" w14:textId="77777777" w:rsidR="009E3AF0" w:rsidRPr="006917A0" w:rsidRDefault="009E3AF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2007-2008</w:t>
            </w:r>
          </w:p>
        </w:tc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CB803CE" w14:textId="77777777" w:rsidR="009E3AF0" w:rsidRPr="006917A0" w:rsidRDefault="009E3AF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2009-2010</w:t>
            </w:r>
          </w:p>
        </w:tc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A76BA51" w14:textId="77777777" w:rsidR="009E3AF0" w:rsidRPr="006917A0" w:rsidRDefault="009E3AF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2011-2012</w:t>
            </w:r>
          </w:p>
        </w:tc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7D6B661" w14:textId="77777777" w:rsidR="009E3AF0" w:rsidRPr="006917A0" w:rsidRDefault="009E3AF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2013-2014</w:t>
            </w:r>
          </w:p>
        </w:tc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6DEEF015" w14:textId="49B3C14C" w:rsidR="009E3AF0" w:rsidRPr="006917A0" w:rsidRDefault="009E3AF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2015-2016</w:t>
            </w:r>
          </w:p>
        </w:tc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0B9725D0" w14:textId="100B57D4" w:rsidR="009E3AF0" w:rsidRPr="006917A0" w:rsidRDefault="009E3AF0" w:rsidP="00652F39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  <w:t>2017-2018</w:t>
            </w:r>
          </w:p>
        </w:tc>
      </w:tr>
      <w:tr w:rsidR="00251375" w:rsidRPr="006917A0" w14:paraId="5C396A0F" w14:textId="40925821" w:rsidTr="00517220">
        <w:trPr>
          <w:jc w:val="center"/>
        </w:trPr>
        <w:tc>
          <w:tcPr>
            <w:tcW w:w="2608" w:type="dxa"/>
            <w:tcBorders>
              <w:top w:val="single" w:sz="8" w:space="0" w:color="auto"/>
            </w:tcBorders>
            <w:shd w:val="clear" w:color="auto" w:fill="FFFFFF"/>
          </w:tcPr>
          <w:p w14:paraId="28630810" w14:textId="16564BB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No. of Participants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A391BA9" w14:textId="27E0FD0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49884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FFFFFF"/>
          </w:tcPr>
          <w:p w14:paraId="7BE71807" w14:textId="19E7F1C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4378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FFFFFF"/>
          </w:tcPr>
          <w:p w14:paraId="6B91CBA3" w14:textId="60D923E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4865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FFFFFF"/>
          </w:tcPr>
          <w:p w14:paraId="533E193C" w14:textId="5FBE808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4749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FFFFFF"/>
          </w:tcPr>
          <w:p w14:paraId="105AF7BB" w14:textId="1BE1E8E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4847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FFFFFF"/>
          </w:tcPr>
          <w:p w14:paraId="0CDE67C0" w14:textId="602C01CF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5430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FFFFFF"/>
          </w:tcPr>
          <w:p w14:paraId="4B3EE7AC" w14:textId="15386E7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5813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FFFFFF"/>
          </w:tcPr>
          <w:p w14:paraId="474A90CB" w14:textId="49C491CE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4872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FFFFFF"/>
          </w:tcPr>
          <w:p w14:paraId="12A19763" w14:textId="653C2041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5121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FFFFFF"/>
          </w:tcPr>
          <w:p w14:paraId="1DD3F83C" w14:textId="7120F521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5068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FFFFFF"/>
          </w:tcPr>
          <w:p w14:paraId="494BD356" w14:textId="1868ED0D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4741</w:t>
            </w:r>
          </w:p>
        </w:tc>
      </w:tr>
      <w:tr w:rsidR="00251375" w:rsidRPr="006917A0" w14:paraId="6DFC1142" w14:textId="7CF772EA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21A6AB06" w14:textId="07A48C8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Age (years)</w:t>
            </w:r>
          </w:p>
        </w:tc>
        <w:tc>
          <w:tcPr>
            <w:tcW w:w="1194" w:type="dxa"/>
            <w:shd w:val="clear" w:color="auto" w:fill="FFFFFF"/>
          </w:tcPr>
          <w:p w14:paraId="11FBDC66" w14:textId="3228529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47.7±19.3</w:t>
            </w:r>
          </w:p>
        </w:tc>
        <w:tc>
          <w:tcPr>
            <w:tcW w:w="1194" w:type="dxa"/>
            <w:shd w:val="clear" w:color="auto" w:fill="FFFFFF"/>
          </w:tcPr>
          <w:p w14:paraId="0642F905" w14:textId="4C31CAC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47.1±20.2</w:t>
            </w:r>
          </w:p>
        </w:tc>
        <w:tc>
          <w:tcPr>
            <w:tcW w:w="1194" w:type="dxa"/>
            <w:shd w:val="clear" w:color="auto" w:fill="FFFFFF"/>
          </w:tcPr>
          <w:p w14:paraId="5257DEA0" w14:textId="2D3D818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46.4±20.0</w:t>
            </w:r>
          </w:p>
        </w:tc>
        <w:tc>
          <w:tcPr>
            <w:tcW w:w="1194" w:type="dxa"/>
            <w:shd w:val="clear" w:color="auto" w:fill="FFFFFF"/>
          </w:tcPr>
          <w:p w14:paraId="1004879B" w14:textId="2B9EC45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47.6±21.0</w:t>
            </w:r>
          </w:p>
        </w:tc>
        <w:tc>
          <w:tcPr>
            <w:tcW w:w="1194" w:type="dxa"/>
            <w:shd w:val="clear" w:color="auto" w:fill="FFFFFF"/>
          </w:tcPr>
          <w:p w14:paraId="18D2F2DE" w14:textId="04DE8B6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45.2±20.0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FBBF2E8" w14:textId="415668B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49.3±18.7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8629A55" w14:textId="2AFB6A4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48.2±18.6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9C75FA9" w14:textId="0A29EC8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47.2±18.6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0AD9364" w14:textId="0564E29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47.1±18.4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CA780E4" w14:textId="130A463B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48.3±18.5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C0071B2" w14:textId="0C3502A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49.8±18.5</w:t>
            </w:r>
          </w:p>
        </w:tc>
      </w:tr>
      <w:tr w:rsidR="00251375" w:rsidRPr="006917A0" w14:paraId="17461D81" w14:textId="781688B6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7A2EF813" w14:textId="39557E8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Male (%)</w:t>
            </w:r>
          </w:p>
        </w:tc>
        <w:tc>
          <w:tcPr>
            <w:tcW w:w="1194" w:type="dxa"/>
            <w:shd w:val="clear" w:color="auto" w:fill="FFFFFF"/>
          </w:tcPr>
          <w:p w14:paraId="76EFEEB4" w14:textId="4FF4F4B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23779(47.7)</w:t>
            </w:r>
          </w:p>
        </w:tc>
        <w:tc>
          <w:tcPr>
            <w:tcW w:w="1194" w:type="dxa"/>
            <w:shd w:val="clear" w:color="auto" w:fill="FFFFFF"/>
          </w:tcPr>
          <w:p w14:paraId="6DA56EB1" w14:textId="6896D3C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2005(45.8)</w:t>
            </w:r>
          </w:p>
        </w:tc>
        <w:tc>
          <w:tcPr>
            <w:tcW w:w="1194" w:type="dxa"/>
            <w:shd w:val="clear" w:color="auto" w:fill="FFFFFF"/>
          </w:tcPr>
          <w:p w14:paraId="7E946D84" w14:textId="7D4809B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2277(46.8)</w:t>
            </w:r>
          </w:p>
        </w:tc>
        <w:tc>
          <w:tcPr>
            <w:tcW w:w="1194" w:type="dxa"/>
            <w:shd w:val="clear" w:color="auto" w:fill="FFFFFF"/>
          </w:tcPr>
          <w:p w14:paraId="1F3A4C7A" w14:textId="4FAA35D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2265(47.7)</w:t>
            </w:r>
          </w:p>
        </w:tc>
        <w:tc>
          <w:tcPr>
            <w:tcW w:w="1194" w:type="dxa"/>
            <w:shd w:val="clear" w:color="auto" w:fill="FFFFFF"/>
          </w:tcPr>
          <w:p w14:paraId="1A94B0F9" w14:textId="4FE0F43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2299(47.4)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5561354" w14:textId="0A55C75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2644(48.7)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230534F" w14:textId="17CD6AE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2778(47.8)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2F8D6B6" w14:textId="3E8B54B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2407(49.4)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F51FC3A" w14:textId="023DFC2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2416(47.2)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A9D966C" w14:textId="68B38380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2423(47.8)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387A029" w14:textId="49C8C69A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2265(47.8)</w:t>
            </w:r>
          </w:p>
        </w:tc>
      </w:tr>
      <w:tr w:rsidR="00251375" w:rsidRPr="006917A0" w14:paraId="61383A43" w14:textId="55180A0D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77E6AEEF" w14:textId="78AEBC3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BMI (%)</w:t>
            </w:r>
          </w:p>
        </w:tc>
        <w:tc>
          <w:tcPr>
            <w:tcW w:w="1194" w:type="dxa"/>
            <w:shd w:val="clear" w:color="auto" w:fill="FFFFFF"/>
          </w:tcPr>
          <w:p w14:paraId="67D1F531" w14:textId="5F0175F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7CB84811" w14:textId="5487B06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44B1AA43" w14:textId="57A1E76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6EDDB05E" w14:textId="4449A1D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49C3F2CB" w14:textId="64C6061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7D463E45" w14:textId="0003023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0ACFC5D2" w14:textId="5E5EC3F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5FE4BA5E" w14:textId="1AD1361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64CE8103" w14:textId="528C6C9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67D89EB3" w14:textId="7777777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164687AA" w14:textId="7777777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375" w:rsidRPr="006917A0" w14:paraId="5B5FC5C2" w14:textId="2ACF50A9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452004F1" w14:textId="41B1CF29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Underweight</w:t>
            </w:r>
          </w:p>
        </w:tc>
        <w:tc>
          <w:tcPr>
            <w:tcW w:w="1194" w:type="dxa"/>
            <w:shd w:val="clear" w:color="auto" w:fill="FFFFFF"/>
          </w:tcPr>
          <w:p w14:paraId="786A5AE7" w14:textId="035E1C5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900(1.8)</w:t>
            </w:r>
          </w:p>
        </w:tc>
        <w:tc>
          <w:tcPr>
            <w:tcW w:w="1194" w:type="dxa"/>
            <w:shd w:val="clear" w:color="auto" w:fill="FFFFFF"/>
          </w:tcPr>
          <w:p w14:paraId="232E4974" w14:textId="0404C94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77(1.8)</w:t>
            </w:r>
          </w:p>
        </w:tc>
        <w:tc>
          <w:tcPr>
            <w:tcW w:w="1194" w:type="dxa"/>
            <w:shd w:val="clear" w:color="auto" w:fill="FFFFFF"/>
          </w:tcPr>
          <w:p w14:paraId="41C4B298" w14:textId="46AA7B9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101(2.2)</w:t>
            </w:r>
          </w:p>
        </w:tc>
        <w:tc>
          <w:tcPr>
            <w:tcW w:w="1194" w:type="dxa"/>
            <w:shd w:val="clear" w:color="auto" w:fill="FFFFFF"/>
          </w:tcPr>
          <w:p w14:paraId="320447B0" w14:textId="15541EA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90(1.9)</w:t>
            </w:r>
          </w:p>
        </w:tc>
        <w:tc>
          <w:tcPr>
            <w:tcW w:w="1194" w:type="dxa"/>
            <w:shd w:val="clear" w:color="auto" w:fill="FFFFFF"/>
          </w:tcPr>
          <w:p w14:paraId="693EF5F0" w14:textId="5729D65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87(1.8)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F6DF193" w14:textId="1EFF077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93(1.7)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7D951C5" w14:textId="38CE028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99(1.7)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722C357" w14:textId="5244AD0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103(2.1)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BACB319" w14:textId="2FAF665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93(1.8)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4B4167E" w14:textId="3677DA83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73(1.5)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E563D4E" w14:textId="2F06A1E4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84(1.8)</w:t>
            </w:r>
          </w:p>
        </w:tc>
      </w:tr>
      <w:tr w:rsidR="00251375" w:rsidRPr="006917A0" w14:paraId="3E585DAE" w14:textId="7D7AD856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0432911A" w14:textId="5D652E36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Normal</w:t>
            </w:r>
          </w:p>
        </w:tc>
        <w:tc>
          <w:tcPr>
            <w:tcW w:w="1194" w:type="dxa"/>
            <w:shd w:val="clear" w:color="auto" w:fill="FFFFFF"/>
          </w:tcPr>
          <w:p w14:paraId="22F53BF5" w14:textId="4C718D4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14386(29.3)</w:t>
            </w:r>
          </w:p>
        </w:tc>
        <w:tc>
          <w:tcPr>
            <w:tcW w:w="1194" w:type="dxa"/>
            <w:shd w:val="clear" w:color="auto" w:fill="FFFFFF"/>
          </w:tcPr>
          <w:p w14:paraId="3509F19C" w14:textId="7B10E5B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1424(32.9)</w:t>
            </w:r>
          </w:p>
        </w:tc>
        <w:tc>
          <w:tcPr>
            <w:tcW w:w="1194" w:type="dxa"/>
            <w:shd w:val="clear" w:color="auto" w:fill="FFFFFF"/>
          </w:tcPr>
          <w:p w14:paraId="5986ABB6" w14:textId="52490E4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1496(32.3)</w:t>
            </w:r>
          </w:p>
        </w:tc>
        <w:tc>
          <w:tcPr>
            <w:tcW w:w="1194" w:type="dxa"/>
            <w:shd w:val="clear" w:color="auto" w:fill="FFFFFF"/>
          </w:tcPr>
          <w:p w14:paraId="1E764E3E" w14:textId="57B54BD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1487(31.9)</w:t>
            </w:r>
          </w:p>
        </w:tc>
        <w:tc>
          <w:tcPr>
            <w:tcW w:w="1194" w:type="dxa"/>
            <w:shd w:val="clear" w:color="auto" w:fill="FFFFFF"/>
          </w:tcPr>
          <w:p w14:paraId="3BA4744B" w14:textId="612BBB6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1466(30.7)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F0E3DEF" w14:textId="76F5442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1486(27.8)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06AC7C0" w14:textId="3A43BF3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1577(27.4)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B7DE6FE" w14:textId="540B8C5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1471(30.6)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8137ABD" w14:textId="5A143DB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1483(29.2)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A139916" w14:textId="2C7D7A8D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1331(26.5)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CCA56F2" w14:textId="64D33B14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1165(24.9)</w:t>
            </w:r>
          </w:p>
        </w:tc>
      </w:tr>
      <w:tr w:rsidR="00251375" w:rsidRPr="006917A0" w14:paraId="1DA9FAE4" w14:textId="29767DEC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5F0EBED1" w14:textId="0DAAB10D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194" w:type="dxa"/>
            <w:shd w:val="clear" w:color="auto" w:fill="FFFFFF"/>
          </w:tcPr>
          <w:p w14:paraId="53BB3343" w14:textId="3B465AB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16287(33.2)</w:t>
            </w:r>
          </w:p>
        </w:tc>
        <w:tc>
          <w:tcPr>
            <w:tcW w:w="1194" w:type="dxa"/>
            <w:shd w:val="clear" w:color="auto" w:fill="FFFFFF"/>
          </w:tcPr>
          <w:p w14:paraId="4FAA7B4A" w14:textId="65C1CDD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1476(34.1)</w:t>
            </w:r>
          </w:p>
        </w:tc>
        <w:tc>
          <w:tcPr>
            <w:tcW w:w="1194" w:type="dxa"/>
            <w:shd w:val="clear" w:color="auto" w:fill="FFFFFF"/>
          </w:tcPr>
          <w:p w14:paraId="5A489994" w14:textId="57018B8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1671(36.1)</w:t>
            </w:r>
          </w:p>
        </w:tc>
        <w:tc>
          <w:tcPr>
            <w:tcW w:w="1194" w:type="dxa"/>
            <w:shd w:val="clear" w:color="auto" w:fill="FFFFFF"/>
          </w:tcPr>
          <w:p w14:paraId="2E38987C" w14:textId="7152107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1581(33.9)</w:t>
            </w:r>
          </w:p>
        </w:tc>
        <w:tc>
          <w:tcPr>
            <w:tcW w:w="1194" w:type="dxa"/>
            <w:shd w:val="clear" w:color="auto" w:fill="FFFFFF"/>
          </w:tcPr>
          <w:p w14:paraId="4C3E9F18" w14:textId="744E399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1594(33.4)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96A3197" w14:textId="558FD02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1842(34.4)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9FD277A" w14:textId="0932012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1912(33.2)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FE040F3" w14:textId="5E62EE7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1515(31.5)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92864A5" w14:textId="1464098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1619(31.9)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06FB191" w14:textId="168E4F8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1592(31.7)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1C991E3" w14:textId="6C8D98AD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1485(31.7)</w:t>
            </w:r>
          </w:p>
        </w:tc>
      </w:tr>
      <w:tr w:rsidR="00251375" w:rsidRPr="006917A0" w14:paraId="37516014" w14:textId="6CEE926B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1D0AB481" w14:textId="6856F49F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Obese</w:t>
            </w:r>
          </w:p>
        </w:tc>
        <w:tc>
          <w:tcPr>
            <w:tcW w:w="1194" w:type="dxa"/>
            <w:shd w:val="clear" w:color="auto" w:fill="FFFFFF"/>
          </w:tcPr>
          <w:p w14:paraId="3EBB6AC4" w14:textId="15135B4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17537(35.7)</w:t>
            </w:r>
          </w:p>
        </w:tc>
        <w:tc>
          <w:tcPr>
            <w:tcW w:w="1194" w:type="dxa"/>
            <w:shd w:val="clear" w:color="auto" w:fill="FFFFFF"/>
          </w:tcPr>
          <w:p w14:paraId="36FBB9FE" w14:textId="7804FF1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1354(31.3)</w:t>
            </w:r>
          </w:p>
        </w:tc>
        <w:tc>
          <w:tcPr>
            <w:tcW w:w="1194" w:type="dxa"/>
            <w:shd w:val="clear" w:color="auto" w:fill="FFFFFF"/>
          </w:tcPr>
          <w:p w14:paraId="721B287A" w14:textId="72BB2B6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1365(29.5)</w:t>
            </w:r>
          </w:p>
        </w:tc>
        <w:tc>
          <w:tcPr>
            <w:tcW w:w="1194" w:type="dxa"/>
            <w:shd w:val="clear" w:color="auto" w:fill="FFFFFF"/>
          </w:tcPr>
          <w:p w14:paraId="16ECBD0B" w14:textId="117E3AF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1509(32.3)</w:t>
            </w:r>
          </w:p>
        </w:tc>
        <w:tc>
          <w:tcPr>
            <w:tcW w:w="1194" w:type="dxa"/>
            <w:shd w:val="clear" w:color="auto" w:fill="FFFFFF"/>
          </w:tcPr>
          <w:p w14:paraId="131D180E" w14:textId="32A7B52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1632(34.1)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E308862" w14:textId="5CCE4AE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1928(36.0)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6ECF364" w14:textId="711C1EA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2171(37.7)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B420A5C" w14:textId="5ED03F2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1718(35.7)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F944CC1" w14:textId="7614E48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1884(37.1)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221B7FE" w14:textId="0F270C41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2023(40.3)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77414BA" w14:textId="680DC033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1953(41.7)</w:t>
            </w:r>
          </w:p>
        </w:tc>
      </w:tr>
      <w:tr w:rsidR="00251375" w:rsidRPr="006917A0" w14:paraId="16E33992" w14:textId="5B4BCECD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47DFC28C" w14:textId="459A622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Race (%)</w:t>
            </w:r>
          </w:p>
        </w:tc>
        <w:tc>
          <w:tcPr>
            <w:tcW w:w="1194" w:type="dxa"/>
            <w:shd w:val="clear" w:color="auto" w:fill="FFFFFF"/>
          </w:tcPr>
          <w:p w14:paraId="6E37422F" w14:textId="0902A59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58F2F04C" w14:textId="4FFB3AE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7AF96ABF" w14:textId="1A4CADC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4D812B1B" w14:textId="4B43085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6F5F7F40" w14:textId="29F80DE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3DA1AF4A" w14:textId="1226F7A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7ECE793A" w14:textId="630867B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520DB3FC" w14:textId="0E6A43D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72BEA595" w14:textId="17F83C2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532AEEDD" w14:textId="7777777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06498743" w14:textId="7777777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375" w:rsidRPr="006917A0" w14:paraId="65C26AD6" w14:textId="4DD6C152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26245402" w14:textId="46DC4A72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Non-Hispanic white</w:t>
            </w:r>
          </w:p>
        </w:tc>
        <w:tc>
          <w:tcPr>
            <w:tcW w:w="1194" w:type="dxa"/>
            <w:shd w:val="clear" w:color="auto" w:fill="FFFFFF"/>
          </w:tcPr>
          <w:p w14:paraId="5AB78C85" w14:textId="22A268A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21908(43.9)</w:t>
            </w:r>
          </w:p>
        </w:tc>
        <w:tc>
          <w:tcPr>
            <w:tcW w:w="1194" w:type="dxa"/>
            <w:shd w:val="clear" w:color="auto" w:fill="FFFFFF"/>
          </w:tcPr>
          <w:p w14:paraId="4E96A235" w14:textId="66DE245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1867(42.6)</w:t>
            </w:r>
          </w:p>
        </w:tc>
        <w:tc>
          <w:tcPr>
            <w:tcW w:w="1194" w:type="dxa"/>
            <w:shd w:val="clear" w:color="auto" w:fill="FFFFFF"/>
          </w:tcPr>
          <w:p w14:paraId="03D9A792" w14:textId="7325D34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2475(50.9)</w:t>
            </w:r>
          </w:p>
        </w:tc>
        <w:tc>
          <w:tcPr>
            <w:tcW w:w="1194" w:type="dxa"/>
            <w:shd w:val="clear" w:color="auto" w:fill="FFFFFF"/>
          </w:tcPr>
          <w:p w14:paraId="4FFE371F" w14:textId="0D2766A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2453(51.7)</w:t>
            </w:r>
          </w:p>
        </w:tc>
        <w:tc>
          <w:tcPr>
            <w:tcW w:w="1194" w:type="dxa"/>
            <w:shd w:val="clear" w:color="auto" w:fill="FFFFFF"/>
          </w:tcPr>
          <w:p w14:paraId="66958B1C" w14:textId="3B999A9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2321(47.9)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2068BC3" w14:textId="1A903C4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2539(46.8)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02C8278" w14:textId="2A6547D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2784(47.9)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6960C22" w14:textId="0A81A0A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1834(37.6)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55C6CB0" w14:textId="29FC09B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2228(43.5)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FD13E58" w14:textId="72935345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1703(33.6)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2C35888" w14:textId="18EE69BE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1704(35.9)</w:t>
            </w:r>
          </w:p>
        </w:tc>
      </w:tr>
      <w:tr w:rsidR="00251375" w:rsidRPr="006917A0" w14:paraId="14BB7680" w14:textId="5B2828E7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6E8977D8" w14:textId="0C20D620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Non-Hispanic black</w:t>
            </w:r>
          </w:p>
        </w:tc>
        <w:tc>
          <w:tcPr>
            <w:tcW w:w="1194" w:type="dxa"/>
            <w:shd w:val="clear" w:color="auto" w:fill="FFFFFF"/>
          </w:tcPr>
          <w:p w14:paraId="2AC78D16" w14:textId="4B9478D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10507(21.1)</w:t>
            </w:r>
          </w:p>
        </w:tc>
        <w:tc>
          <w:tcPr>
            <w:tcW w:w="1194" w:type="dxa"/>
            <w:shd w:val="clear" w:color="auto" w:fill="FFFFFF"/>
          </w:tcPr>
          <w:p w14:paraId="447C42F5" w14:textId="0ECC53B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820(18.7)</w:t>
            </w:r>
          </w:p>
        </w:tc>
        <w:tc>
          <w:tcPr>
            <w:tcW w:w="1194" w:type="dxa"/>
            <w:shd w:val="clear" w:color="auto" w:fill="FFFFFF"/>
          </w:tcPr>
          <w:p w14:paraId="6E219328" w14:textId="4FB5856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928(19.1)</w:t>
            </w:r>
          </w:p>
        </w:tc>
        <w:tc>
          <w:tcPr>
            <w:tcW w:w="1194" w:type="dxa"/>
            <w:shd w:val="clear" w:color="auto" w:fill="FFFFFF"/>
          </w:tcPr>
          <w:p w14:paraId="191763CA" w14:textId="01CB910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980(20.6)</w:t>
            </w:r>
          </w:p>
        </w:tc>
        <w:tc>
          <w:tcPr>
            <w:tcW w:w="1194" w:type="dxa"/>
            <w:shd w:val="clear" w:color="auto" w:fill="FFFFFF"/>
          </w:tcPr>
          <w:p w14:paraId="315BF268" w14:textId="7988178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1149(23.7)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F6F5833" w14:textId="450CB6E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1126(20.7)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D975CE4" w14:textId="13D1691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1036(17.8)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2D371CB" w14:textId="63B9D23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1304(26.8)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4C13FDA" w14:textId="6AC2D55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1008(19.7)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C652313" w14:textId="0D5B5240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1065(21.0)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EB61B68" w14:textId="036F2BE2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1091(23.0)</w:t>
            </w:r>
          </w:p>
        </w:tc>
      </w:tr>
      <w:tr w:rsidR="00251375" w:rsidRPr="006917A0" w14:paraId="272B04A5" w14:textId="1B46376E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76BDB9FA" w14:textId="10FA5C59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Hispanic</w:t>
            </w:r>
          </w:p>
        </w:tc>
        <w:tc>
          <w:tcPr>
            <w:tcW w:w="1194" w:type="dxa"/>
            <w:shd w:val="clear" w:color="auto" w:fill="FFFFFF"/>
          </w:tcPr>
          <w:p w14:paraId="6794B5D6" w14:textId="19EC010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4018(8.1)</w:t>
            </w:r>
          </w:p>
        </w:tc>
        <w:tc>
          <w:tcPr>
            <w:tcW w:w="1194" w:type="dxa"/>
            <w:shd w:val="clear" w:color="auto" w:fill="FFFFFF"/>
          </w:tcPr>
          <w:p w14:paraId="4F10C30F" w14:textId="74FC842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283(6.5)</w:t>
            </w:r>
          </w:p>
        </w:tc>
        <w:tc>
          <w:tcPr>
            <w:tcW w:w="1194" w:type="dxa"/>
            <w:shd w:val="clear" w:color="auto" w:fill="FFFFFF"/>
          </w:tcPr>
          <w:p w14:paraId="5117FB01" w14:textId="16665D0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204(4.2)</w:t>
            </w:r>
          </w:p>
        </w:tc>
        <w:tc>
          <w:tcPr>
            <w:tcW w:w="1194" w:type="dxa"/>
            <w:shd w:val="clear" w:color="auto" w:fill="FFFFFF"/>
          </w:tcPr>
          <w:p w14:paraId="20052610" w14:textId="700BAA6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143(3.0)</w:t>
            </w:r>
          </w:p>
        </w:tc>
        <w:tc>
          <w:tcPr>
            <w:tcW w:w="1194" w:type="dxa"/>
            <w:shd w:val="clear" w:color="auto" w:fill="FFFFFF"/>
          </w:tcPr>
          <w:p w14:paraId="0091FF58" w14:textId="0A965CD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148(3.1)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BFD8A0A" w14:textId="4F7FFF8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604(11.1)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8A58EE1" w14:textId="7C7B382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580(10.0)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2672CAD" w14:textId="1E264D5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481(9.9)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B29A1A5" w14:textId="3E72EC4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467(9.1)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62F7F38" w14:textId="5AF32D4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676(13.3)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FC937D9" w14:textId="3E1CF521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432(9.1)</w:t>
            </w:r>
          </w:p>
        </w:tc>
      </w:tr>
      <w:tr w:rsidR="00251375" w:rsidRPr="006917A0" w14:paraId="40C0A2DC" w14:textId="15706537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385DEF48" w14:textId="6FB58670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194" w:type="dxa"/>
            <w:shd w:val="clear" w:color="auto" w:fill="FFFFFF"/>
          </w:tcPr>
          <w:p w14:paraId="06B15F9F" w14:textId="0DF15E1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13451(27.0)</w:t>
            </w:r>
          </w:p>
        </w:tc>
        <w:tc>
          <w:tcPr>
            <w:tcW w:w="1194" w:type="dxa"/>
            <w:shd w:val="clear" w:color="auto" w:fill="FFFFFF"/>
          </w:tcPr>
          <w:p w14:paraId="5DAE0EA8" w14:textId="45734E0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1408(32.2)</w:t>
            </w:r>
          </w:p>
        </w:tc>
        <w:tc>
          <w:tcPr>
            <w:tcW w:w="1194" w:type="dxa"/>
            <w:shd w:val="clear" w:color="auto" w:fill="FFFFFF"/>
          </w:tcPr>
          <w:p w14:paraId="79753033" w14:textId="73858B2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1258(25.9)</w:t>
            </w:r>
          </w:p>
        </w:tc>
        <w:tc>
          <w:tcPr>
            <w:tcW w:w="1194" w:type="dxa"/>
            <w:shd w:val="clear" w:color="auto" w:fill="FFFFFF"/>
          </w:tcPr>
          <w:p w14:paraId="1FC70752" w14:textId="6537655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1173(24.7)</w:t>
            </w:r>
          </w:p>
        </w:tc>
        <w:tc>
          <w:tcPr>
            <w:tcW w:w="1194" w:type="dxa"/>
            <w:shd w:val="clear" w:color="auto" w:fill="FFFFFF"/>
          </w:tcPr>
          <w:p w14:paraId="317092C2" w14:textId="19380AF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1229(25.4)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6BAD845" w14:textId="59DF7DE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1161(21.4)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907A6F6" w14:textId="6DED77B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1413(24.3)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59CE152" w14:textId="4A16397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1253(25.7)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E7CB1DF" w14:textId="51A7547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1418(27.7)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F9B23FB" w14:textId="77F4C1E2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1624(32.0)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3E79951" w14:textId="03BF0593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1514(31.9)</w:t>
            </w:r>
          </w:p>
        </w:tc>
      </w:tr>
      <w:tr w:rsidR="00251375" w:rsidRPr="006917A0" w14:paraId="350BF0F3" w14:textId="36F183F4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3934ACA9" w14:textId="5B313A4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Education (%)</w:t>
            </w:r>
          </w:p>
        </w:tc>
        <w:tc>
          <w:tcPr>
            <w:tcW w:w="1194" w:type="dxa"/>
            <w:shd w:val="clear" w:color="auto" w:fill="FFFFFF"/>
          </w:tcPr>
          <w:p w14:paraId="34D0A7F6" w14:textId="5F8B645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43C856AB" w14:textId="22BB246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77B1B0D7" w14:textId="6EC9383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76DA1652" w14:textId="15E7B31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27974F7C" w14:textId="01DDC34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72D12016" w14:textId="3B5641D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5BC8D63D" w14:textId="4D732A5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42CFD1E1" w14:textId="08D8445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39B377E9" w14:textId="036F07D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0EAD0522" w14:textId="7777777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6A600513" w14:textId="7777777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375" w:rsidRPr="006917A0" w14:paraId="7A8514B8" w14:textId="00AF9727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262762CF" w14:textId="655B6894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Less Than High School</w:t>
            </w:r>
          </w:p>
        </w:tc>
        <w:tc>
          <w:tcPr>
            <w:tcW w:w="1194" w:type="dxa"/>
            <w:shd w:val="clear" w:color="auto" w:fill="FFFFFF"/>
          </w:tcPr>
          <w:p w14:paraId="50067272" w14:textId="7FB3505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13646(27.4)</w:t>
            </w:r>
          </w:p>
        </w:tc>
        <w:tc>
          <w:tcPr>
            <w:tcW w:w="1194" w:type="dxa"/>
            <w:shd w:val="clear" w:color="auto" w:fill="FFFFFF"/>
          </w:tcPr>
          <w:p w14:paraId="226151B0" w14:textId="160A1E7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1713(39.2)</w:t>
            </w:r>
          </w:p>
        </w:tc>
        <w:tc>
          <w:tcPr>
            <w:tcW w:w="1194" w:type="dxa"/>
            <w:shd w:val="clear" w:color="auto" w:fill="FFFFFF"/>
          </w:tcPr>
          <w:p w14:paraId="0A87915A" w14:textId="1D40A36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1520(31.3)</w:t>
            </w:r>
          </w:p>
        </w:tc>
        <w:tc>
          <w:tcPr>
            <w:tcW w:w="1194" w:type="dxa"/>
            <w:shd w:val="clear" w:color="auto" w:fill="FFFFFF"/>
          </w:tcPr>
          <w:p w14:paraId="0DDFD6F5" w14:textId="53C9D29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1446(30.5)</w:t>
            </w:r>
          </w:p>
        </w:tc>
        <w:tc>
          <w:tcPr>
            <w:tcW w:w="1194" w:type="dxa"/>
            <w:shd w:val="clear" w:color="auto" w:fill="FFFFFF"/>
          </w:tcPr>
          <w:p w14:paraId="5F461D64" w14:textId="00A1478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1361(28.1)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FE25B7F" w14:textId="1B60F31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1682(31.0)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9DCECA1" w14:textId="715B5FB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1658(28.6)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B6EBFFE" w14:textId="597515C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1140(23.4)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2C85582" w14:textId="7BD142A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1072(20.9)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42C6D39" w14:textId="52457F4A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1166(23.0)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B466033" w14:textId="4F311E23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888(18.8)</w:t>
            </w:r>
          </w:p>
        </w:tc>
      </w:tr>
      <w:tr w:rsidR="00251375" w:rsidRPr="006917A0" w14:paraId="55B29577" w14:textId="05E564BE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5E78D565" w14:textId="532956D5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High School Diploma</w:t>
            </w:r>
          </w:p>
        </w:tc>
        <w:tc>
          <w:tcPr>
            <w:tcW w:w="1194" w:type="dxa"/>
            <w:shd w:val="clear" w:color="auto" w:fill="FFFFFF"/>
          </w:tcPr>
          <w:p w14:paraId="5C9F7BF3" w14:textId="1D1D744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11960(24.0)</w:t>
            </w:r>
          </w:p>
        </w:tc>
        <w:tc>
          <w:tcPr>
            <w:tcW w:w="1194" w:type="dxa"/>
            <w:shd w:val="clear" w:color="auto" w:fill="FFFFFF"/>
          </w:tcPr>
          <w:p w14:paraId="6D630792" w14:textId="4641908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1026(23.5)</w:t>
            </w:r>
          </w:p>
        </w:tc>
        <w:tc>
          <w:tcPr>
            <w:tcW w:w="1194" w:type="dxa"/>
            <w:shd w:val="clear" w:color="auto" w:fill="FFFFFF"/>
          </w:tcPr>
          <w:p w14:paraId="0B265445" w14:textId="5C529BB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1170(24.1)</w:t>
            </w:r>
          </w:p>
        </w:tc>
        <w:tc>
          <w:tcPr>
            <w:tcW w:w="1194" w:type="dxa"/>
            <w:shd w:val="clear" w:color="auto" w:fill="FFFFFF"/>
          </w:tcPr>
          <w:p w14:paraId="587B81A7" w14:textId="682D309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1200(25.3)</w:t>
            </w:r>
          </w:p>
        </w:tc>
        <w:tc>
          <w:tcPr>
            <w:tcW w:w="1194" w:type="dxa"/>
            <w:shd w:val="clear" w:color="auto" w:fill="FFFFFF"/>
          </w:tcPr>
          <w:p w14:paraId="1529D26A" w14:textId="28AD308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1234(25.5)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079F1D2" w14:textId="25F6752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1347(24.8)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13EB970" w14:textId="7AF84E0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1360(23.4)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E5CE7B6" w14:textId="22D6309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1040(21.4)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D32173F" w14:textId="0E1401B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1207(23.6)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03FED67" w14:textId="2A5DFFE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1172(23.1)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C566E5E" w14:textId="732F1CED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1204(25.4)</w:t>
            </w:r>
          </w:p>
        </w:tc>
      </w:tr>
      <w:tr w:rsidR="00251375" w:rsidRPr="006917A0" w14:paraId="19C1C764" w14:textId="2AD4DF78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3F1CDE4E" w14:textId="5EB79360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More Than High School</w:t>
            </w:r>
          </w:p>
        </w:tc>
        <w:tc>
          <w:tcPr>
            <w:tcW w:w="1194" w:type="dxa"/>
            <w:shd w:val="clear" w:color="auto" w:fill="FFFFFF"/>
          </w:tcPr>
          <w:p w14:paraId="51893BA3" w14:textId="0E0329B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24222(48.6)</w:t>
            </w:r>
          </w:p>
        </w:tc>
        <w:tc>
          <w:tcPr>
            <w:tcW w:w="1194" w:type="dxa"/>
            <w:shd w:val="clear" w:color="auto" w:fill="FFFFFF"/>
          </w:tcPr>
          <w:p w14:paraId="18C1CC3C" w14:textId="172A61B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1626(37.3)</w:t>
            </w:r>
          </w:p>
        </w:tc>
        <w:tc>
          <w:tcPr>
            <w:tcW w:w="1194" w:type="dxa"/>
            <w:shd w:val="clear" w:color="auto" w:fill="FFFFFF"/>
          </w:tcPr>
          <w:p w14:paraId="5DC4E27A" w14:textId="4FF35A5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2170(44.7)</w:t>
            </w:r>
          </w:p>
        </w:tc>
        <w:tc>
          <w:tcPr>
            <w:tcW w:w="1194" w:type="dxa"/>
            <w:shd w:val="clear" w:color="auto" w:fill="FFFFFF"/>
          </w:tcPr>
          <w:p w14:paraId="65314380" w14:textId="45DD593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2097(44.2)</w:t>
            </w:r>
          </w:p>
        </w:tc>
        <w:tc>
          <w:tcPr>
            <w:tcW w:w="1194" w:type="dxa"/>
            <w:shd w:val="clear" w:color="auto" w:fill="FFFFFF"/>
          </w:tcPr>
          <w:p w14:paraId="2DF775E5" w14:textId="57B3F01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2249(46.4)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972975B" w14:textId="30931EB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2398(44.2)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C252447" w14:textId="170E9D7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2782(48.0)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7ED5D56" w14:textId="26BB942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2689(55.2)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8225FCB" w14:textId="05307A2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2840(55.5)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AE237BD" w14:textId="7175B265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2728(53.8)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38DD7D5" w14:textId="4B49C819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2643(55.8)</w:t>
            </w:r>
          </w:p>
        </w:tc>
      </w:tr>
      <w:tr w:rsidR="00251375" w:rsidRPr="006917A0" w14:paraId="6C4994F2" w14:textId="339DED08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3A0AF63C" w14:textId="3E5DAA2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Drinking status (%)</w:t>
            </w:r>
          </w:p>
        </w:tc>
        <w:tc>
          <w:tcPr>
            <w:tcW w:w="1194" w:type="dxa"/>
            <w:shd w:val="clear" w:color="auto" w:fill="FFFFFF"/>
          </w:tcPr>
          <w:p w14:paraId="51952A65" w14:textId="4323DA5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62885349" w14:textId="3AAF442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22EFF542" w14:textId="3643762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6AA0A15E" w14:textId="3911551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2F5B7C6D" w14:textId="28315BE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63C11CF0" w14:textId="3EFB216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02801E00" w14:textId="0F9D544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080B8E51" w14:textId="5C15ED4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3E5F6244" w14:textId="22743C2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0E7E981C" w14:textId="7777777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4C9B1FE7" w14:textId="7777777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23C" w:rsidRPr="006917A0" w14:paraId="122A9004" w14:textId="7623AC25" w:rsidTr="00F26EC8">
        <w:trPr>
          <w:jc w:val="center"/>
        </w:trPr>
        <w:tc>
          <w:tcPr>
            <w:tcW w:w="2608" w:type="dxa"/>
            <w:shd w:val="clear" w:color="auto" w:fill="FFFFFF"/>
          </w:tcPr>
          <w:p w14:paraId="5DE3F90E" w14:textId="68D03B9E" w:rsidR="006A123C" w:rsidRPr="006917A0" w:rsidRDefault="006A123C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Never</w:t>
            </w:r>
          </w:p>
        </w:tc>
        <w:tc>
          <w:tcPr>
            <w:tcW w:w="1194" w:type="dxa"/>
            <w:shd w:val="clear" w:color="auto" w:fill="FFFFFF"/>
          </w:tcPr>
          <w:p w14:paraId="0DD672B8" w14:textId="0EBE7C35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12756(28.5)</w:t>
            </w:r>
          </w:p>
        </w:tc>
        <w:tc>
          <w:tcPr>
            <w:tcW w:w="1194" w:type="dxa"/>
            <w:shd w:val="clear" w:color="auto" w:fill="FFFFFF"/>
          </w:tcPr>
          <w:p w14:paraId="76FBAE25" w14:textId="32803CDD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1282(34.3)</w:t>
            </w:r>
          </w:p>
        </w:tc>
        <w:tc>
          <w:tcPr>
            <w:tcW w:w="1194" w:type="dxa"/>
            <w:shd w:val="clear" w:color="auto" w:fill="FFFFFF"/>
          </w:tcPr>
          <w:p w14:paraId="3054AF36" w14:textId="7CABB2F6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1348(32.1)</w:t>
            </w:r>
          </w:p>
        </w:tc>
        <w:tc>
          <w:tcPr>
            <w:tcW w:w="1194" w:type="dxa"/>
            <w:shd w:val="clear" w:color="auto" w:fill="FFFFFF"/>
          </w:tcPr>
          <w:p w14:paraId="3BD28881" w14:textId="61FD8EE9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1273(31.6)</w:t>
            </w:r>
          </w:p>
        </w:tc>
        <w:tc>
          <w:tcPr>
            <w:tcW w:w="1194" w:type="dxa"/>
            <w:shd w:val="clear" w:color="auto" w:fill="FFFFFF"/>
          </w:tcPr>
          <w:p w14:paraId="16CB8732" w14:textId="5760711C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1271(31.1)</w:t>
            </w:r>
          </w:p>
        </w:tc>
        <w:tc>
          <w:tcPr>
            <w:tcW w:w="1194" w:type="dxa"/>
            <w:shd w:val="clear" w:color="auto" w:fill="FFFFFF"/>
          </w:tcPr>
          <w:p w14:paraId="190E43D6" w14:textId="72B3855E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1449(29.7)</w:t>
            </w:r>
          </w:p>
        </w:tc>
        <w:tc>
          <w:tcPr>
            <w:tcW w:w="1194" w:type="dxa"/>
            <w:shd w:val="clear" w:color="auto" w:fill="FFFFFF"/>
          </w:tcPr>
          <w:p w14:paraId="534D24D5" w14:textId="6C105FB5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1352(26.7)</w:t>
            </w:r>
          </w:p>
        </w:tc>
        <w:tc>
          <w:tcPr>
            <w:tcW w:w="1194" w:type="dxa"/>
            <w:shd w:val="clear" w:color="auto" w:fill="FFFFFF"/>
          </w:tcPr>
          <w:p w14:paraId="518AF324" w14:textId="4B3486A2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1250(27.5)</w:t>
            </w:r>
          </w:p>
        </w:tc>
        <w:tc>
          <w:tcPr>
            <w:tcW w:w="1194" w:type="dxa"/>
            <w:shd w:val="clear" w:color="auto" w:fill="FFFFFF"/>
          </w:tcPr>
          <w:p w14:paraId="5A9E9E44" w14:textId="391DD3A3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1427(29.2)</w:t>
            </w:r>
          </w:p>
        </w:tc>
        <w:tc>
          <w:tcPr>
            <w:tcW w:w="1194" w:type="dxa"/>
            <w:shd w:val="clear" w:color="auto" w:fill="FFFFFF"/>
          </w:tcPr>
          <w:p w14:paraId="3373C900" w14:textId="444E715C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1598(33.1)</w:t>
            </w:r>
          </w:p>
        </w:tc>
        <w:tc>
          <w:tcPr>
            <w:tcW w:w="1194" w:type="dxa"/>
            <w:shd w:val="clear" w:color="auto" w:fill="FFFFFF"/>
          </w:tcPr>
          <w:p w14:paraId="518FEF5E" w14:textId="105FB177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 xml:space="preserve">506(11.0) </w:t>
            </w:r>
          </w:p>
        </w:tc>
      </w:tr>
      <w:tr w:rsidR="006A123C" w:rsidRPr="006917A0" w14:paraId="1D1721B2" w14:textId="19DEC098" w:rsidTr="00F26EC8">
        <w:trPr>
          <w:jc w:val="center"/>
        </w:trPr>
        <w:tc>
          <w:tcPr>
            <w:tcW w:w="2608" w:type="dxa"/>
            <w:shd w:val="clear" w:color="auto" w:fill="FFFFFF"/>
          </w:tcPr>
          <w:p w14:paraId="05E39FDB" w14:textId="7A75B8CD" w:rsidR="006A123C" w:rsidRPr="006917A0" w:rsidRDefault="006A123C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Low to moderate</w:t>
            </w:r>
          </w:p>
        </w:tc>
        <w:tc>
          <w:tcPr>
            <w:tcW w:w="1194" w:type="dxa"/>
            <w:shd w:val="clear" w:color="auto" w:fill="FFFFFF"/>
          </w:tcPr>
          <w:p w14:paraId="08784318" w14:textId="3CAFB60D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26353(58.8)</w:t>
            </w:r>
          </w:p>
        </w:tc>
        <w:tc>
          <w:tcPr>
            <w:tcW w:w="1194" w:type="dxa"/>
            <w:shd w:val="clear" w:color="auto" w:fill="FFFFFF"/>
          </w:tcPr>
          <w:p w14:paraId="08B29B7B" w14:textId="29E031AA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2002(53.5)</w:t>
            </w:r>
          </w:p>
        </w:tc>
        <w:tc>
          <w:tcPr>
            <w:tcW w:w="1194" w:type="dxa"/>
            <w:shd w:val="clear" w:color="auto" w:fill="FFFFFF"/>
          </w:tcPr>
          <w:p w14:paraId="47037428" w14:textId="18DE0F37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2320(55.3)</w:t>
            </w:r>
          </w:p>
        </w:tc>
        <w:tc>
          <w:tcPr>
            <w:tcW w:w="1194" w:type="dxa"/>
            <w:shd w:val="clear" w:color="auto" w:fill="FFFFFF"/>
          </w:tcPr>
          <w:p w14:paraId="6A8BFE64" w14:textId="19FA7D43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2275(56.5)</w:t>
            </w:r>
          </w:p>
        </w:tc>
        <w:tc>
          <w:tcPr>
            <w:tcW w:w="1194" w:type="dxa"/>
            <w:shd w:val="clear" w:color="auto" w:fill="FFFFFF"/>
          </w:tcPr>
          <w:p w14:paraId="17AB36B2" w14:textId="39A4235F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2255(55.2)</w:t>
            </w:r>
          </w:p>
        </w:tc>
        <w:tc>
          <w:tcPr>
            <w:tcW w:w="1194" w:type="dxa"/>
            <w:shd w:val="clear" w:color="auto" w:fill="FFFFFF"/>
          </w:tcPr>
          <w:p w14:paraId="1E5E0184" w14:textId="484CE570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2789(57.2)</w:t>
            </w:r>
          </w:p>
        </w:tc>
        <w:tc>
          <w:tcPr>
            <w:tcW w:w="1194" w:type="dxa"/>
            <w:shd w:val="clear" w:color="auto" w:fill="FFFFFF"/>
          </w:tcPr>
          <w:p w14:paraId="176CD6EF" w14:textId="490ACFA1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2926(57.8)</w:t>
            </w:r>
          </w:p>
        </w:tc>
        <w:tc>
          <w:tcPr>
            <w:tcW w:w="1194" w:type="dxa"/>
            <w:shd w:val="clear" w:color="auto" w:fill="FFFFFF"/>
          </w:tcPr>
          <w:p w14:paraId="457E4838" w14:textId="3ECC3A71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2658(58.5)</w:t>
            </w:r>
          </w:p>
        </w:tc>
        <w:tc>
          <w:tcPr>
            <w:tcW w:w="1194" w:type="dxa"/>
            <w:shd w:val="clear" w:color="auto" w:fill="FFFFFF"/>
          </w:tcPr>
          <w:p w14:paraId="18A56B6E" w14:textId="3BEACA8E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2864(58.6)</w:t>
            </w:r>
          </w:p>
        </w:tc>
        <w:tc>
          <w:tcPr>
            <w:tcW w:w="1194" w:type="dxa"/>
            <w:shd w:val="clear" w:color="auto" w:fill="FFFFFF"/>
          </w:tcPr>
          <w:p w14:paraId="2FAF0C07" w14:textId="4227C9F1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2706(56.1)</w:t>
            </w:r>
          </w:p>
        </w:tc>
        <w:tc>
          <w:tcPr>
            <w:tcW w:w="1194" w:type="dxa"/>
            <w:shd w:val="clear" w:color="auto" w:fill="FFFFFF"/>
          </w:tcPr>
          <w:p w14:paraId="118F39B9" w14:textId="0B7B06BC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3558(77.6)</w:t>
            </w:r>
          </w:p>
        </w:tc>
      </w:tr>
      <w:tr w:rsidR="006A123C" w:rsidRPr="006917A0" w14:paraId="5D4A1C39" w14:textId="3EA63204" w:rsidTr="00F26EC8">
        <w:trPr>
          <w:jc w:val="center"/>
        </w:trPr>
        <w:tc>
          <w:tcPr>
            <w:tcW w:w="2608" w:type="dxa"/>
            <w:shd w:val="clear" w:color="auto" w:fill="FFFFFF"/>
          </w:tcPr>
          <w:p w14:paraId="1B746F20" w14:textId="74631AED" w:rsidR="006A123C" w:rsidRPr="006917A0" w:rsidRDefault="006A123C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Heavy</w:t>
            </w:r>
          </w:p>
        </w:tc>
        <w:tc>
          <w:tcPr>
            <w:tcW w:w="1194" w:type="dxa"/>
            <w:shd w:val="clear" w:color="auto" w:fill="FFFFFF"/>
          </w:tcPr>
          <w:p w14:paraId="5CD7E0B6" w14:textId="3BE7DE6D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 xml:space="preserve">5725(12.8) </w:t>
            </w:r>
          </w:p>
        </w:tc>
        <w:tc>
          <w:tcPr>
            <w:tcW w:w="1194" w:type="dxa"/>
            <w:shd w:val="clear" w:color="auto" w:fill="FFFFFF"/>
          </w:tcPr>
          <w:p w14:paraId="60D487E6" w14:textId="68EDB78B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 xml:space="preserve">458(12.2) </w:t>
            </w:r>
          </w:p>
        </w:tc>
        <w:tc>
          <w:tcPr>
            <w:tcW w:w="1194" w:type="dxa"/>
            <w:shd w:val="clear" w:color="auto" w:fill="FFFFFF"/>
          </w:tcPr>
          <w:p w14:paraId="546E5DF7" w14:textId="02A74D01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 xml:space="preserve">525(12.5) </w:t>
            </w:r>
          </w:p>
        </w:tc>
        <w:tc>
          <w:tcPr>
            <w:tcW w:w="1194" w:type="dxa"/>
            <w:shd w:val="clear" w:color="auto" w:fill="FFFFFF"/>
          </w:tcPr>
          <w:p w14:paraId="2917BDA6" w14:textId="6741DC5A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 xml:space="preserve">482(12.0) </w:t>
            </w:r>
          </w:p>
        </w:tc>
        <w:tc>
          <w:tcPr>
            <w:tcW w:w="1194" w:type="dxa"/>
            <w:shd w:val="clear" w:color="auto" w:fill="FFFFFF"/>
          </w:tcPr>
          <w:p w14:paraId="0ED358E2" w14:textId="64AF635A" w:rsidR="006A123C" w:rsidRPr="006917A0" w:rsidRDefault="006A123C" w:rsidP="00652F39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 xml:space="preserve">559(13.7) </w:t>
            </w:r>
          </w:p>
        </w:tc>
        <w:tc>
          <w:tcPr>
            <w:tcW w:w="1194" w:type="dxa"/>
            <w:shd w:val="clear" w:color="auto" w:fill="FFFFFF"/>
          </w:tcPr>
          <w:p w14:paraId="5D0585D4" w14:textId="39698AB2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 xml:space="preserve">636(13.0) </w:t>
            </w:r>
          </w:p>
        </w:tc>
        <w:tc>
          <w:tcPr>
            <w:tcW w:w="1194" w:type="dxa"/>
            <w:shd w:val="clear" w:color="auto" w:fill="FFFFFF"/>
          </w:tcPr>
          <w:p w14:paraId="37EC0AE8" w14:textId="20FA91BA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 xml:space="preserve">788(15.6) </w:t>
            </w:r>
          </w:p>
        </w:tc>
        <w:tc>
          <w:tcPr>
            <w:tcW w:w="1194" w:type="dxa"/>
            <w:shd w:val="clear" w:color="auto" w:fill="FFFFFF"/>
          </w:tcPr>
          <w:p w14:paraId="756B278A" w14:textId="47B555DA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 xml:space="preserve">635(14.0) </w:t>
            </w:r>
          </w:p>
        </w:tc>
        <w:tc>
          <w:tcPr>
            <w:tcW w:w="1194" w:type="dxa"/>
            <w:shd w:val="clear" w:color="auto" w:fill="FFFFFF"/>
          </w:tcPr>
          <w:p w14:paraId="2AD8E15B" w14:textId="12AB5867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 xml:space="preserve">598(12.2) </w:t>
            </w:r>
          </w:p>
        </w:tc>
        <w:tc>
          <w:tcPr>
            <w:tcW w:w="1194" w:type="dxa"/>
            <w:shd w:val="clear" w:color="auto" w:fill="FFFFFF"/>
          </w:tcPr>
          <w:p w14:paraId="1EE0838D" w14:textId="09BE0828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 xml:space="preserve">522(10.8) </w:t>
            </w:r>
          </w:p>
        </w:tc>
        <w:tc>
          <w:tcPr>
            <w:tcW w:w="1194" w:type="dxa"/>
            <w:shd w:val="clear" w:color="auto" w:fill="FFFFFF"/>
          </w:tcPr>
          <w:p w14:paraId="08D9AC0F" w14:textId="5A4BA04D" w:rsidR="006A123C" w:rsidRPr="006917A0" w:rsidRDefault="006A123C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 xml:space="preserve">522(11.4) </w:t>
            </w:r>
          </w:p>
        </w:tc>
      </w:tr>
      <w:tr w:rsidR="00251375" w:rsidRPr="006917A0" w14:paraId="22597233" w14:textId="21AA5E71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7F29B170" w14:textId="4B26DB2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Smoking status (%)</w:t>
            </w:r>
          </w:p>
        </w:tc>
        <w:tc>
          <w:tcPr>
            <w:tcW w:w="1194" w:type="dxa"/>
            <w:shd w:val="clear" w:color="auto" w:fill="FFFFFF"/>
          </w:tcPr>
          <w:p w14:paraId="7D8903C1" w14:textId="003A04D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0C61FCE0" w14:textId="1D54A0D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262ED74C" w14:textId="0345C18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6E0641BE" w14:textId="1809FAE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01150CA4" w14:textId="2C7F1A6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1F929160" w14:textId="0897152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54DFC047" w14:textId="5ACF3F3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26E0562C" w14:textId="079660C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0756A736" w14:textId="59FA928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3CDE0A8A" w14:textId="7777777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1FF5E839" w14:textId="7777777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375" w:rsidRPr="006917A0" w14:paraId="40C01236" w14:textId="37DA9E03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5C7ECF1D" w14:textId="1FB98C16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Never</w:t>
            </w:r>
          </w:p>
        </w:tc>
        <w:tc>
          <w:tcPr>
            <w:tcW w:w="1194" w:type="dxa"/>
            <w:shd w:val="clear" w:color="auto" w:fill="FFFFFF"/>
          </w:tcPr>
          <w:p w14:paraId="07DC7B68" w14:textId="59BA380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25970(55.1)</w:t>
            </w:r>
          </w:p>
        </w:tc>
        <w:tc>
          <w:tcPr>
            <w:tcW w:w="1194" w:type="dxa"/>
            <w:shd w:val="clear" w:color="auto" w:fill="FFFFFF"/>
          </w:tcPr>
          <w:p w14:paraId="3076FF87" w14:textId="4503AAA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2092(53.3)</w:t>
            </w:r>
          </w:p>
        </w:tc>
        <w:tc>
          <w:tcPr>
            <w:tcW w:w="1194" w:type="dxa"/>
            <w:shd w:val="clear" w:color="auto" w:fill="FFFFFF"/>
          </w:tcPr>
          <w:p w14:paraId="6035A11A" w14:textId="38B6B8E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2272(51.6)</w:t>
            </w:r>
          </w:p>
        </w:tc>
        <w:tc>
          <w:tcPr>
            <w:tcW w:w="1194" w:type="dxa"/>
            <w:shd w:val="clear" w:color="auto" w:fill="FFFFFF"/>
          </w:tcPr>
          <w:p w14:paraId="04725218" w14:textId="54E0A03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2136(50.3)</w:t>
            </w:r>
          </w:p>
        </w:tc>
        <w:tc>
          <w:tcPr>
            <w:tcW w:w="1194" w:type="dxa"/>
            <w:shd w:val="clear" w:color="auto" w:fill="FFFFFF"/>
          </w:tcPr>
          <w:p w14:paraId="30C4088F" w14:textId="486FCC4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2299(53.0)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B89255F" w14:textId="49CCB9D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2748(53.1)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76B9C09" w14:textId="4E017F5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3002(54.1)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64DB5C0" w14:textId="2A7EDC1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2603(56.5)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E424E3C" w14:textId="5FCEFE2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3001(58.6)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B4DA7B9" w14:textId="23E22C45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3005(59.4)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8ECA19F" w14:textId="36C91262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2812(59.3)</w:t>
            </w:r>
          </w:p>
        </w:tc>
      </w:tr>
      <w:tr w:rsidR="00251375" w:rsidRPr="006917A0" w14:paraId="045A92CB" w14:textId="09012403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23878739" w14:textId="2C3FEBBB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Former</w:t>
            </w:r>
          </w:p>
        </w:tc>
        <w:tc>
          <w:tcPr>
            <w:tcW w:w="1194" w:type="dxa"/>
            <w:shd w:val="clear" w:color="auto" w:fill="FFFFFF"/>
          </w:tcPr>
          <w:p w14:paraId="215B54E0" w14:textId="58052E1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11701(24.8)</w:t>
            </w:r>
          </w:p>
        </w:tc>
        <w:tc>
          <w:tcPr>
            <w:tcW w:w="1194" w:type="dxa"/>
            <w:shd w:val="clear" w:color="auto" w:fill="FFFFFF"/>
          </w:tcPr>
          <w:p w14:paraId="47D3CD92" w14:textId="03FBA4C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1056(26.9)</w:t>
            </w:r>
          </w:p>
        </w:tc>
        <w:tc>
          <w:tcPr>
            <w:tcW w:w="1194" w:type="dxa"/>
            <w:shd w:val="clear" w:color="auto" w:fill="FFFFFF"/>
          </w:tcPr>
          <w:p w14:paraId="23823CB9" w14:textId="67ECD42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1177(26.7)</w:t>
            </w:r>
          </w:p>
        </w:tc>
        <w:tc>
          <w:tcPr>
            <w:tcW w:w="1194" w:type="dxa"/>
            <w:shd w:val="clear" w:color="auto" w:fill="FFFFFF"/>
          </w:tcPr>
          <w:p w14:paraId="56604126" w14:textId="0394046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1174(27.6)</w:t>
            </w:r>
          </w:p>
        </w:tc>
        <w:tc>
          <w:tcPr>
            <w:tcW w:w="1194" w:type="dxa"/>
            <w:shd w:val="clear" w:color="auto" w:fill="FFFFFF"/>
          </w:tcPr>
          <w:p w14:paraId="45B034A2" w14:textId="6078F51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1117(25.7)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3DFFEED" w14:textId="22F9122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1319(25.5)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34375EF" w14:textId="483A694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1372(24.7)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E100F45" w14:textId="03E51C4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1080(23.4)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9267B71" w14:textId="077AFA6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1142(22.3)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677A25E" w14:textId="5AD2FFBC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1140(22.5)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BCF3300" w14:textId="6BA9A9BC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1124(23.7)</w:t>
            </w:r>
          </w:p>
        </w:tc>
      </w:tr>
      <w:tr w:rsidR="00251375" w:rsidRPr="006917A0" w14:paraId="1F377C13" w14:textId="26E44B69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21BE2913" w14:textId="2B432034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Current</w:t>
            </w:r>
          </w:p>
        </w:tc>
        <w:tc>
          <w:tcPr>
            <w:tcW w:w="1194" w:type="dxa"/>
            <w:shd w:val="clear" w:color="auto" w:fill="FFFFFF"/>
          </w:tcPr>
          <w:p w14:paraId="173A81A4" w14:textId="59C5898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9496(20.1)</w:t>
            </w:r>
          </w:p>
        </w:tc>
        <w:tc>
          <w:tcPr>
            <w:tcW w:w="1194" w:type="dxa"/>
            <w:shd w:val="clear" w:color="auto" w:fill="FFFFFF"/>
          </w:tcPr>
          <w:p w14:paraId="3A8C2BD9" w14:textId="1B60981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780(19.9)</w:t>
            </w:r>
          </w:p>
        </w:tc>
        <w:tc>
          <w:tcPr>
            <w:tcW w:w="1194" w:type="dxa"/>
            <w:shd w:val="clear" w:color="auto" w:fill="FFFFFF"/>
          </w:tcPr>
          <w:p w14:paraId="2E7AF14F" w14:textId="63B70DB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952(21.6)</w:t>
            </w:r>
          </w:p>
        </w:tc>
        <w:tc>
          <w:tcPr>
            <w:tcW w:w="1194" w:type="dxa"/>
            <w:shd w:val="clear" w:color="auto" w:fill="FFFFFF"/>
          </w:tcPr>
          <w:p w14:paraId="3D88367F" w14:textId="0096B04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939(22.1)</w:t>
            </w:r>
          </w:p>
        </w:tc>
        <w:tc>
          <w:tcPr>
            <w:tcW w:w="1194" w:type="dxa"/>
            <w:shd w:val="clear" w:color="auto" w:fill="FFFFFF"/>
          </w:tcPr>
          <w:p w14:paraId="2D9F74F6" w14:textId="2FF64CF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923(21.3)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956DE80" w14:textId="13E5321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1110(21.4)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4A2CC3C" w14:textId="5AC03D3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1170(21.1)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481FDAE" w14:textId="1BF8D65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925(20.1)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9EDB4A2" w14:textId="3443E1B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977(19.1)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6A4D01B" w14:textId="66E1745A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915(18.1)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F2DCEC4" w14:textId="72397FA0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805(17.0)</w:t>
            </w:r>
          </w:p>
        </w:tc>
      </w:tr>
      <w:tr w:rsidR="00251375" w:rsidRPr="006917A0" w14:paraId="10834EF3" w14:textId="3B6203F4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2E9FBAD9" w14:textId="55AF5F9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Physical activity (%)</w:t>
            </w:r>
          </w:p>
        </w:tc>
        <w:tc>
          <w:tcPr>
            <w:tcW w:w="1194" w:type="dxa"/>
            <w:shd w:val="clear" w:color="auto" w:fill="FFFFFF"/>
          </w:tcPr>
          <w:p w14:paraId="40CFD76C" w14:textId="6D99E29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008813BE" w14:textId="7ECF2EF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7F6A1AC4" w14:textId="09644DF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2491BAA1" w14:textId="4509592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</w:tcPr>
          <w:p w14:paraId="05B18763" w14:textId="1D14BD9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06A38CBA" w14:textId="137E112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4B5A720B" w14:textId="66B5E07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67D5EBDB" w14:textId="5BBB461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14C624ED" w14:textId="01704D2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00CC3D37" w14:textId="7777777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3A3E7DCF" w14:textId="7777777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375" w:rsidRPr="006917A0" w14:paraId="50D3DA95" w14:textId="0A6D43B2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18787242" w14:textId="43F3354B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Low level</w:t>
            </w:r>
          </w:p>
        </w:tc>
        <w:tc>
          <w:tcPr>
            <w:tcW w:w="1194" w:type="dxa"/>
            <w:shd w:val="clear" w:color="auto" w:fill="FFFFFF"/>
          </w:tcPr>
          <w:p w14:paraId="5FC4075F" w14:textId="0A3B1A0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19896(40.1)</w:t>
            </w:r>
          </w:p>
        </w:tc>
        <w:tc>
          <w:tcPr>
            <w:tcW w:w="1194" w:type="dxa"/>
            <w:shd w:val="clear" w:color="auto" w:fill="FFFFFF"/>
          </w:tcPr>
          <w:p w14:paraId="7E5BA698" w14:textId="16F4900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2044(46.9)</w:t>
            </w:r>
          </w:p>
        </w:tc>
        <w:tc>
          <w:tcPr>
            <w:tcW w:w="1194" w:type="dxa"/>
            <w:shd w:val="clear" w:color="auto" w:fill="FFFFFF"/>
          </w:tcPr>
          <w:p w14:paraId="1D130251" w14:textId="3F4552A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2113(43.6)</w:t>
            </w:r>
          </w:p>
        </w:tc>
        <w:tc>
          <w:tcPr>
            <w:tcW w:w="1194" w:type="dxa"/>
            <w:shd w:val="clear" w:color="auto" w:fill="FFFFFF"/>
          </w:tcPr>
          <w:p w14:paraId="7D4CA2E2" w14:textId="6180185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1961(41.5)</w:t>
            </w:r>
          </w:p>
        </w:tc>
        <w:tc>
          <w:tcPr>
            <w:tcW w:w="1194" w:type="dxa"/>
            <w:shd w:val="clear" w:color="auto" w:fill="FFFFFF"/>
          </w:tcPr>
          <w:p w14:paraId="0011A08E" w14:textId="0A335B3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1823(37.7)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F492328" w14:textId="2B37B52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2239(41.5)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3D67884" w14:textId="132C5F9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2359(40.7)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5DA5645" w14:textId="285B40C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1817(37.5)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42C415A" w14:textId="4FD1CD5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1921(37.7)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7DF6374" w14:textId="22E222A6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1909(38.0)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CCAC0CF" w14:textId="5858082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1710(36.3)</w:t>
            </w:r>
          </w:p>
        </w:tc>
      </w:tr>
      <w:tr w:rsidR="00251375" w:rsidRPr="006917A0" w14:paraId="25906E6F" w14:textId="29538112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6A756B81" w14:textId="0105B689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Moderate level</w:t>
            </w:r>
          </w:p>
        </w:tc>
        <w:tc>
          <w:tcPr>
            <w:tcW w:w="1194" w:type="dxa"/>
            <w:shd w:val="clear" w:color="auto" w:fill="FFFFFF"/>
          </w:tcPr>
          <w:p w14:paraId="35AA2ADA" w14:textId="18633C2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5824(11.7)</w:t>
            </w:r>
          </w:p>
        </w:tc>
        <w:tc>
          <w:tcPr>
            <w:tcW w:w="1194" w:type="dxa"/>
            <w:shd w:val="clear" w:color="auto" w:fill="FFFFFF"/>
          </w:tcPr>
          <w:p w14:paraId="5C3AB1C1" w14:textId="6F3E0B2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587(13.5)</w:t>
            </w:r>
          </w:p>
        </w:tc>
        <w:tc>
          <w:tcPr>
            <w:tcW w:w="1194" w:type="dxa"/>
            <w:shd w:val="clear" w:color="auto" w:fill="FFFFFF"/>
          </w:tcPr>
          <w:p w14:paraId="52C21AAB" w14:textId="3A3E419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667(13.8)</w:t>
            </w:r>
          </w:p>
        </w:tc>
        <w:tc>
          <w:tcPr>
            <w:tcW w:w="1194" w:type="dxa"/>
            <w:shd w:val="clear" w:color="auto" w:fill="FFFFFF"/>
          </w:tcPr>
          <w:p w14:paraId="7B85FEFD" w14:textId="01670BB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733(15.5)</w:t>
            </w:r>
          </w:p>
        </w:tc>
        <w:tc>
          <w:tcPr>
            <w:tcW w:w="1194" w:type="dxa"/>
            <w:shd w:val="clear" w:color="auto" w:fill="FFFFFF"/>
          </w:tcPr>
          <w:p w14:paraId="5E942D30" w14:textId="6938EE0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711(14.7)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5967F3F" w14:textId="3EC0614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504(9.3)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99C9AE9" w14:textId="756070E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621(10.7)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7EF9C68" w14:textId="0FD829C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533(11.0)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E5031B9" w14:textId="72C7ABC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552(10.8)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D008FC0" w14:textId="443DB5CE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472(9.4)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38B480A" w14:textId="0E74806C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444(9.4)</w:t>
            </w:r>
          </w:p>
        </w:tc>
      </w:tr>
      <w:tr w:rsidR="00251375" w:rsidRPr="006917A0" w14:paraId="47E02AAB" w14:textId="11575977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30E96534" w14:textId="113F770D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High level</w:t>
            </w:r>
          </w:p>
        </w:tc>
        <w:tc>
          <w:tcPr>
            <w:tcW w:w="1194" w:type="dxa"/>
            <w:shd w:val="clear" w:color="auto" w:fill="FFFFFF"/>
          </w:tcPr>
          <w:p w14:paraId="04DC3D4F" w14:textId="3207F02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23929(48.2)</w:t>
            </w:r>
          </w:p>
        </w:tc>
        <w:tc>
          <w:tcPr>
            <w:tcW w:w="1194" w:type="dxa"/>
            <w:shd w:val="clear" w:color="auto" w:fill="FFFFFF"/>
          </w:tcPr>
          <w:p w14:paraId="1028A2C5" w14:textId="4810632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1731(39.7)</w:t>
            </w:r>
          </w:p>
        </w:tc>
        <w:tc>
          <w:tcPr>
            <w:tcW w:w="1194" w:type="dxa"/>
            <w:shd w:val="clear" w:color="auto" w:fill="FFFFFF"/>
          </w:tcPr>
          <w:p w14:paraId="01F91359" w14:textId="37B7AD1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2067(42.6)</w:t>
            </w:r>
          </w:p>
        </w:tc>
        <w:tc>
          <w:tcPr>
            <w:tcW w:w="1194" w:type="dxa"/>
            <w:shd w:val="clear" w:color="auto" w:fill="FFFFFF"/>
          </w:tcPr>
          <w:p w14:paraId="4B67DE26" w14:textId="1C78763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2036(43.0)</w:t>
            </w:r>
          </w:p>
        </w:tc>
        <w:tc>
          <w:tcPr>
            <w:tcW w:w="1194" w:type="dxa"/>
            <w:shd w:val="clear" w:color="auto" w:fill="FFFFFF"/>
          </w:tcPr>
          <w:p w14:paraId="6AC24713" w14:textId="545B150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2299(47.6)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A2D8AA1" w14:textId="7116E8F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2656(49.2)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02C1D75" w14:textId="16F4DBC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2820(48.6)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772B240" w14:textId="4AA0E94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2501(51.6)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62D0330" w14:textId="1A21AC7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2629(51.5)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75B16F7" w14:textId="266F67E2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2639(52.6)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F0FD5B0" w14:textId="1AF108DE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2551(54.2)</w:t>
            </w:r>
          </w:p>
        </w:tc>
      </w:tr>
      <w:tr w:rsidR="00251375" w:rsidRPr="006917A0" w14:paraId="30EDEA71" w14:textId="7D85A843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7DD1C0FA" w14:textId="6909E20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Family income to poverty ratio (%)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2E5355F" w14:textId="524CFD28" w:rsidR="00251375" w:rsidRPr="006917A0" w:rsidRDefault="00251375" w:rsidP="00652F3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5E3D75C5" w14:textId="335C1E68" w:rsidR="00251375" w:rsidRPr="006917A0" w:rsidRDefault="00251375" w:rsidP="00652F3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76DBF4EF" w14:textId="17D81810" w:rsidR="00251375" w:rsidRPr="006917A0" w:rsidRDefault="00251375" w:rsidP="00652F3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6F506404" w14:textId="0B48F2E3" w:rsidR="00251375" w:rsidRPr="006917A0" w:rsidRDefault="00251375" w:rsidP="00652F3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7A19DC92" w14:textId="2445C670" w:rsidR="00251375" w:rsidRPr="006917A0" w:rsidRDefault="00251375" w:rsidP="00652F3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4D2FB544" w14:textId="7EDF40BA" w:rsidR="00251375" w:rsidRPr="006917A0" w:rsidRDefault="00251375" w:rsidP="00652F3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3A49BEA8" w14:textId="5884E55A" w:rsidR="00251375" w:rsidRPr="006917A0" w:rsidRDefault="00251375" w:rsidP="00652F3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3A23FB6A" w14:textId="16F7C48E" w:rsidR="00251375" w:rsidRPr="006917A0" w:rsidRDefault="00251375" w:rsidP="00652F3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1170D6D2" w14:textId="09AE3C4E" w:rsidR="00251375" w:rsidRPr="006917A0" w:rsidRDefault="00251375" w:rsidP="00652F3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14F26924" w14:textId="77777777" w:rsidR="00251375" w:rsidRPr="006917A0" w:rsidRDefault="00251375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FFFFF"/>
            <w:vAlign w:val="center"/>
          </w:tcPr>
          <w:p w14:paraId="0B94FEB1" w14:textId="77777777" w:rsidR="00251375" w:rsidRPr="006917A0" w:rsidRDefault="00251375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375" w:rsidRPr="006917A0" w14:paraId="348F4AD1" w14:textId="6DFB7296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3247B4B6" w14:textId="4433AA6F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0-</w:t>
            </w:r>
          </w:p>
        </w:tc>
        <w:tc>
          <w:tcPr>
            <w:tcW w:w="1194" w:type="dxa"/>
            <w:shd w:val="clear" w:color="auto" w:fill="FFFFFF"/>
          </w:tcPr>
          <w:p w14:paraId="03EC84C9" w14:textId="7593BF6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14352(31.4)</w:t>
            </w:r>
          </w:p>
        </w:tc>
        <w:tc>
          <w:tcPr>
            <w:tcW w:w="1194" w:type="dxa"/>
            <w:shd w:val="clear" w:color="auto" w:fill="FFFFFF"/>
          </w:tcPr>
          <w:p w14:paraId="23AEBE41" w14:textId="4542CEF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1185(31.6)</w:t>
            </w:r>
          </w:p>
        </w:tc>
        <w:tc>
          <w:tcPr>
            <w:tcW w:w="1194" w:type="dxa"/>
            <w:shd w:val="clear" w:color="auto" w:fill="FFFFFF"/>
          </w:tcPr>
          <w:p w14:paraId="01C5960A" w14:textId="2F09B0C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1278(28.1)</w:t>
            </w:r>
          </w:p>
        </w:tc>
        <w:tc>
          <w:tcPr>
            <w:tcW w:w="1194" w:type="dxa"/>
            <w:shd w:val="clear" w:color="auto" w:fill="FFFFFF"/>
          </w:tcPr>
          <w:p w14:paraId="1419A99E" w14:textId="21CF386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1381(30.7)</w:t>
            </w:r>
          </w:p>
        </w:tc>
        <w:tc>
          <w:tcPr>
            <w:tcW w:w="1194" w:type="dxa"/>
            <w:shd w:val="clear" w:color="auto" w:fill="FFFFFF"/>
          </w:tcPr>
          <w:p w14:paraId="378CDDC8" w14:textId="25B3A22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1292(27.9)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22501CC" w14:textId="18E25E7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1517(30.7)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0C2B52B" w14:textId="3F4F0A7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1780(33.7)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8AD0617" w14:textId="5652690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1620(36.0)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0CF8789" w14:textId="32930E0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1641(34.5)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4711BFA" w14:textId="2BEDF63B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1452(31.6)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267DDB9" w14:textId="630BF725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1206(28.7)</w:t>
            </w:r>
          </w:p>
        </w:tc>
      </w:tr>
      <w:tr w:rsidR="00251375" w:rsidRPr="006917A0" w14:paraId="286235E3" w14:textId="45B1FE83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783608AB" w14:textId="0D1E3EEA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1.3-</w:t>
            </w:r>
          </w:p>
        </w:tc>
        <w:tc>
          <w:tcPr>
            <w:tcW w:w="1194" w:type="dxa"/>
            <w:shd w:val="clear" w:color="auto" w:fill="FFFFFF"/>
          </w:tcPr>
          <w:p w14:paraId="4BF77E2C" w14:textId="4023EDE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17354(38.0)</w:t>
            </w:r>
          </w:p>
        </w:tc>
        <w:tc>
          <w:tcPr>
            <w:tcW w:w="1194" w:type="dxa"/>
            <w:shd w:val="clear" w:color="auto" w:fill="FFFFFF"/>
          </w:tcPr>
          <w:p w14:paraId="70B02B62" w14:textId="7760B11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1418(37.9)</w:t>
            </w:r>
          </w:p>
        </w:tc>
        <w:tc>
          <w:tcPr>
            <w:tcW w:w="1194" w:type="dxa"/>
            <w:shd w:val="clear" w:color="auto" w:fill="FFFFFF"/>
          </w:tcPr>
          <w:p w14:paraId="317D40CB" w14:textId="5376DA6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1758(38.7)</w:t>
            </w:r>
          </w:p>
        </w:tc>
        <w:tc>
          <w:tcPr>
            <w:tcW w:w="1194" w:type="dxa"/>
            <w:shd w:val="clear" w:color="auto" w:fill="FFFFFF"/>
          </w:tcPr>
          <w:p w14:paraId="2D2B7EB1" w14:textId="11A4B46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1763(39.2)</w:t>
            </w:r>
          </w:p>
        </w:tc>
        <w:tc>
          <w:tcPr>
            <w:tcW w:w="1194" w:type="dxa"/>
            <w:shd w:val="clear" w:color="auto" w:fill="FFFFFF"/>
          </w:tcPr>
          <w:p w14:paraId="78A8290F" w14:textId="76A97BE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1788(38.6)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63C1FB4" w14:textId="4E8ED58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1913(38.7)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B9934F4" w14:textId="58A2567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1987(37.6)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F913215" w14:textId="66DCC6F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1541(34.2)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03B275E" w14:textId="3EC9A52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1628(34.3)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8241B64" w14:textId="5D152BBE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1845(40.2)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87DCE8A" w14:textId="103C080B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1713(40.8)</w:t>
            </w:r>
          </w:p>
        </w:tc>
      </w:tr>
      <w:tr w:rsidR="00251375" w:rsidRPr="006917A0" w14:paraId="6608461A" w14:textId="6D697400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5ABA1F4D" w14:textId="5C6061A3" w:rsidR="00251375" w:rsidRPr="006917A0" w:rsidRDefault="00251375" w:rsidP="00652F39">
            <w:pPr>
              <w:spacing w:line="240" w:lineRule="exact"/>
              <w:ind w:firstLineChars="100" w:firstLine="16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3.5-</w:t>
            </w:r>
          </w:p>
        </w:tc>
        <w:tc>
          <w:tcPr>
            <w:tcW w:w="1194" w:type="dxa"/>
            <w:shd w:val="clear" w:color="auto" w:fill="FFFFFF"/>
          </w:tcPr>
          <w:p w14:paraId="314FC502" w14:textId="3D6B667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13974(30.6)</w:t>
            </w:r>
          </w:p>
        </w:tc>
        <w:tc>
          <w:tcPr>
            <w:tcW w:w="1194" w:type="dxa"/>
            <w:shd w:val="clear" w:color="auto" w:fill="FFFFFF"/>
          </w:tcPr>
          <w:p w14:paraId="5C45B71D" w14:textId="5F0243D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1142(30.5)</w:t>
            </w:r>
          </w:p>
        </w:tc>
        <w:tc>
          <w:tcPr>
            <w:tcW w:w="1194" w:type="dxa"/>
            <w:shd w:val="clear" w:color="auto" w:fill="FFFFFF"/>
          </w:tcPr>
          <w:p w14:paraId="798EC81F" w14:textId="74F2B9D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1507(33.2)</w:t>
            </w:r>
          </w:p>
        </w:tc>
        <w:tc>
          <w:tcPr>
            <w:tcW w:w="1194" w:type="dxa"/>
            <w:shd w:val="clear" w:color="auto" w:fill="FFFFFF"/>
          </w:tcPr>
          <w:p w14:paraId="75A03F60" w14:textId="1ECF982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1352(30.1)</w:t>
            </w:r>
          </w:p>
        </w:tc>
        <w:tc>
          <w:tcPr>
            <w:tcW w:w="1194" w:type="dxa"/>
            <w:shd w:val="clear" w:color="auto" w:fill="FFFFFF"/>
          </w:tcPr>
          <w:p w14:paraId="1FAC384B" w14:textId="1D0C517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1551(33.5)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CF856CF" w14:textId="58D0D40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1514(30.6)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E271A91" w14:textId="5E63FA9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1511(28.6)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D32FE92" w14:textId="3C918D6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1345(29.8)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85D1556" w14:textId="36EBAA9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1484(31.2)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9E295D9" w14:textId="6A0D56AD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1292(28.2)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194051C" w14:textId="1CC30C08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1276(30.4)</w:t>
            </w:r>
          </w:p>
        </w:tc>
      </w:tr>
      <w:tr w:rsidR="00251375" w:rsidRPr="006917A0" w14:paraId="0B74C5AE" w14:textId="2694C63C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667646AF" w14:textId="552BB56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Diabetes (%)</w:t>
            </w:r>
          </w:p>
        </w:tc>
        <w:tc>
          <w:tcPr>
            <w:tcW w:w="1194" w:type="dxa"/>
            <w:shd w:val="clear" w:color="auto" w:fill="FFFFFF"/>
          </w:tcPr>
          <w:p w14:paraId="62828F59" w14:textId="5C46434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7419(14.9)</w:t>
            </w:r>
          </w:p>
        </w:tc>
        <w:tc>
          <w:tcPr>
            <w:tcW w:w="1194" w:type="dxa"/>
            <w:shd w:val="clear" w:color="auto" w:fill="FFFFFF"/>
          </w:tcPr>
          <w:p w14:paraId="45C23920" w14:textId="7C9DA7B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520(11.9)</w:t>
            </w:r>
          </w:p>
        </w:tc>
        <w:tc>
          <w:tcPr>
            <w:tcW w:w="1194" w:type="dxa"/>
            <w:shd w:val="clear" w:color="auto" w:fill="FFFFFF"/>
          </w:tcPr>
          <w:p w14:paraId="47165AC3" w14:textId="4737990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567(11.7)</w:t>
            </w:r>
          </w:p>
        </w:tc>
        <w:tc>
          <w:tcPr>
            <w:tcW w:w="1194" w:type="dxa"/>
            <w:shd w:val="clear" w:color="auto" w:fill="FFFFFF"/>
          </w:tcPr>
          <w:p w14:paraId="3FA4D863" w14:textId="3AF780E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586(12.3)</w:t>
            </w:r>
          </w:p>
        </w:tc>
        <w:tc>
          <w:tcPr>
            <w:tcW w:w="1194" w:type="dxa"/>
            <w:shd w:val="clear" w:color="auto" w:fill="FFFFFF"/>
          </w:tcPr>
          <w:p w14:paraId="320E16DF" w14:textId="44182CE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534(11.0)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19038BC" w14:textId="09FC902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908(16.7)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4DD6853" w14:textId="39337A4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899(15.5)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CF824CC" w14:textId="06E668D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781(16.0)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6A88EA3" w14:textId="50507CF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778(15.2)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B726730" w14:textId="01B158F1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914(18.0)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485B514" w14:textId="0BADB45A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932(19.7)</w:t>
            </w:r>
          </w:p>
        </w:tc>
      </w:tr>
      <w:tr w:rsidR="00251375" w:rsidRPr="006917A0" w14:paraId="1FA8D564" w14:textId="088097F9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19D05C1C" w14:textId="0DB7D6B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Hypertension (%)</w:t>
            </w:r>
          </w:p>
        </w:tc>
        <w:tc>
          <w:tcPr>
            <w:tcW w:w="1194" w:type="dxa"/>
            <w:shd w:val="clear" w:color="auto" w:fill="FFFFFF"/>
          </w:tcPr>
          <w:p w14:paraId="696A64FA" w14:textId="0E911F5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18160(37.1)</w:t>
            </w:r>
          </w:p>
        </w:tc>
        <w:tc>
          <w:tcPr>
            <w:tcW w:w="1194" w:type="dxa"/>
            <w:shd w:val="clear" w:color="auto" w:fill="FFFFFF"/>
          </w:tcPr>
          <w:p w14:paraId="31B0BD9D" w14:textId="6E805D3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1512(35.1)</w:t>
            </w:r>
          </w:p>
        </w:tc>
        <w:tc>
          <w:tcPr>
            <w:tcW w:w="1194" w:type="dxa"/>
            <w:shd w:val="clear" w:color="auto" w:fill="FFFFFF"/>
          </w:tcPr>
          <w:p w14:paraId="6466EE00" w14:textId="4D85982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1572(33.0)</w:t>
            </w:r>
          </w:p>
        </w:tc>
        <w:tc>
          <w:tcPr>
            <w:tcW w:w="1194" w:type="dxa"/>
            <w:shd w:val="clear" w:color="auto" w:fill="FFFFFF"/>
          </w:tcPr>
          <w:p w14:paraId="5BC55828" w14:textId="192B8DA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1696(36.9)</w:t>
            </w:r>
          </w:p>
        </w:tc>
        <w:tc>
          <w:tcPr>
            <w:tcW w:w="1194" w:type="dxa"/>
            <w:shd w:val="clear" w:color="auto" w:fill="FFFFFF"/>
          </w:tcPr>
          <w:p w14:paraId="3CD3CE6C" w14:textId="36E605F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1536(32.5)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4A2E18C" w14:textId="3AD6AB1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2112(39.8)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7B3894F" w14:textId="586E039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2145(37.7)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DA7602F" w14:textId="0F8BC1B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1803(37.7)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921C5A9" w14:textId="7F92925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1822(36.1)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0FFF71A" w14:textId="21EC86EA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1951(38.9)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852E32B" w14:textId="0A007B8B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2011(43.3)</w:t>
            </w:r>
          </w:p>
        </w:tc>
      </w:tr>
      <w:tr w:rsidR="00251375" w:rsidRPr="006917A0" w14:paraId="05666342" w14:textId="2EE1B131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2B0F0D82" w14:textId="4F824FB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Failing kidney (%)</w:t>
            </w:r>
          </w:p>
        </w:tc>
        <w:tc>
          <w:tcPr>
            <w:tcW w:w="1194" w:type="dxa"/>
            <w:shd w:val="clear" w:color="auto" w:fill="FFFFFF"/>
          </w:tcPr>
          <w:p w14:paraId="7B860632" w14:textId="706D21A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1465(3.2)</w:t>
            </w:r>
          </w:p>
        </w:tc>
        <w:tc>
          <w:tcPr>
            <w:tcW w:w="1194" w:type="dxa"/>
            <w:shd w:val="clear" w:color="auto" w:fill="FFFFFF"/>
          </w:tcPr>
          <w:p w14:paraId="5FA8A16D" w14:textId="317F23A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120(3.1)</w:t>
            </w:r>
          </w:p>
        </w:tc>
        <w:tc>
          <w:tcPr>
            <w:tcW w:w="1194" w:type="dxa"/>
            <w:shd w:val="clear" w:color="auto" w:fill="FFFFFF"/>
          </w:tcPr>
          <w:p w14:paraId="6345B6C6" w14:textId="7587987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107(2.4)</w:t>
            </w:r>
          </w:p>
        </w:tc>
        <w:tc>
          <w:tcPr>
            <w:tcW w:w="1194" w:type="dxa"/>
            <w:shd w:val="clear" w:color="auto" w:fill="FFFFFF"/>
          </w:tcPr>
          <w:p w14:paraId="0481C484" w14:textId="6DF1863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122(2.9)</w:t>
            </w:r>
          </w:p>
        </w:tc>
        <w:tc>
          <w:tcPr>
            <w:tcW w:w="1194" w:type="dxa"/>
            <w:shd w:val="clear" w:color="auto" w:fill="FFFFFF"/>
          </w:tcPr>
          <w:p w14:paraId="015CB5BA" w14:textId="65B6DC9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110(2.5)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CB455C5" w14:textId="35051B2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156(3.0)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D4B3F10" w14:textId="1FEF714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140(2.5)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ABEF53F" w14:textId="3FD9568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166(3.6)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AD340B7" w14:textId="0FDA746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149(3.1)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8D528F1" w14:textId="4F904518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208(4.3)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3576863" w14:textId="6CB797C0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187(4.2)</w:t>
            </w:r>
          </w:p>
        </w:tc>
      </w:tr>
      <w:tr w:rsidR="00251375" w:rsidRPr="006917A0" w14:paraId="489036CE" w14:textId="6B4C71A8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43FA85FC" w14:textId="52876C7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CVD (%)</w:t>
            </w:r>
          </w:p>
        </w:tc>
        <w:tc>
          <w:tcPr>
            <w:tcW w:w="1194" w:type="dxa"/>
            <w:shd w:val="clear" w:color="auto" w:fill="FFFFFF"/>
          </w:tcPr>
          <w:p w14:paraId="7CF2F86C" w14:textId="35476FE0" w:rsidR="00251375" w:rsidRPr="006917A0" w:rsidRDefault="00485E71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5191(11.2)</w:t>
            </w:r>
          </w:p>
        </w:tc>
        <w:tc>
          <w:tcPr>
            <w:tcW w:w="1194" w:type="dxa"/>
            <w:shd w:val="clear" w:color="auto" w:fill="FFFFFF"/>
          </w:tcPr>
          <w:p w14:paraId="10314C4F" w14:textId="3339B3B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426(10.9)</w:t>
            </w:r>
          </w:p>
        </w:tc>
        <w:tc>
          <w:tcPr>
            <w:tcW w:w="1194" w:type="dxa"/>
            <w:shd w:val="clear" w:color="auto" w:fill="FFFFFF"/>
          </w:tcPr>
          <w:p w14:paraId="4E493CF4" w14:textId="47B0876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469(10.7)</w:t>
            </w:r>
          </w:p>
        </w:tc>
        <w:tc>
          <w:tcPr>
            <w:tcW w:w="1194" w:type="dxa"/>
            <w:shd w:val="clear" w:color="auto" w:fill="FFFFFF"/>
          </w:tcPr>
          <w:p w14:paraId="6AB436B4" w14:textId="5A46D03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583(13.7)</w:t>
            </w:r>
          </w:p>
        </w:tc>
        <w:tc>
          <w:tcPr>
            <w:tcW w:w="1194" w:type="dxa"/>
            <w:shd w:val="clear" w:color="auto" w:fill="FFFFFF"/>
          </w:tcPr>
          <w:p w14:paraId="1EA37DF8" w14:textId="69AF5D8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463(10.7)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1246020" w14:textId="4AB0860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618(12.0)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B88549C" w14:textId="7113C3D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591(10.7)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822CC39" w14:textId="1E4CF98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479(10.4)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A018D23" w14:textId="0A0CA10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482(10.0)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465E8AB" w14:textId="5A4583CE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531(11.0)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EB1361C" w14:textId="476833DB" w:rsidR="00251375" w:rsidRPr="006917A0" w:rsidRDefault="00B11FCF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549(12.3)</w:t>
            </w:r>
          </w:p>
        </w:tc>
      </w:tr>
      <w:tr w:rsidR="00251375" w:rsidRPr="006917A0" w14:paraId="3D71E384" w14:textId="1F75C895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5F93546D" w14:textId="0215558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Cancer (%)</w:t>
            </w:r>
          </w:p>
        </w:tc>
        <w:tc>
          <w:tcPr>
            <w:tcW w:w="1194" w:type="dxa"/>
            <w:shd w:val="clear" w:color="auto" w:fill="FFFFFF"/>
          </w:tcPr>
          <w:p w14:paraId="321AC067" w14:textId="5D4DEC77" w:rsidR="00251375" w:rsidRPr="006917A0" w:rsidRDefault="008A3FF8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4412(9.5)</w:t>
            </w:r>
          </w:p>
        </w:tc>
        <w:tc>
          <w:tcPr>
            <w:tcW w:w="1194" w:type="dxa"/>
            <w:shd w:val="clear" w:color="auto" w:fill="FFFFFF"/>
          </w:tcPr>
          <w:p w14:paraId="4753EAFC" w14:textId="07A39B5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315(8.0)</w:t>
            </w:r>
          </w:p>
        </w:tc>
        <w:tc>
          <w:tcPr>
            <w:tcW w:w="1194" w:type="dxa"/>
            <w:shd w:val="clear" w:color="auto" w:fill="FFFFFF"/>
          </w:tcPr>
          <w:p w14:paraId="796AAEE5" w14:textId="2A8B6B9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405(9.2)</w:t>
            </w:r>
          </w:p>
        </w:tc>
        <w:tc>
          <w:tcPr>
            <w:tcW w:w="1194" w:type="dxa"/>
            <w:shd w:val="clear" w:color="auto" w:fill="FFFFFF"/>
          </w:tcPr>
          <w:p w14:paraId="0CC46FDF" w14:textId="41AC4E6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408(9.6)</w:t>
            </w:r>
          </w:p>
        </w:tc>
        <w:tc>
          <w:tcPr>
            <w:tcW w:w="1194" w:type="dxa"/>
            <w:shd w:val="clear" w:color="auto" w:fill="FFFFFF"/>
          </w:tcPr>
          <w:p w14:paraId="6704680B" w14:textId="0A48ECF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357(8.2)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F186A61" w14:textId="218986B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515(10.0)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6B5D2CB" w14:textId="3402152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566(10.2)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864A17F" w14:textId="4EF1C6D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405(8.8)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7944041" w14:textId="2C65175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466(9.7)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4648373" w14:textId="6766E8B9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488(10.1)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49CD213" w14:textId="232B1222" w:rsidR="00251375" w:rsidRPr="006917A0" w:rsidRDefault="00B11FCF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487(10.8)</w:t>
            </w:r>
          </w:p>
        </w:tc>
      </w:tr>
      <w:tr w:rsidR="00251375" w:rsidRPr="006917A0" w14:paraId="6F85641E" w14:textId="0F33E37E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553219FD" w14:textId="28EB6D0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Total energy (kcal/day)</w:t>
            </w:r>
          </w:p>
        </w:tc>
        <w:tc>
          <w:tcPr>
            <w:tcW w:w="1194" w:type="dxa"/>
            <w:shd w:val="clear" w:color="auto" w:fill="FFFFFF"/>
          </w:tcPr>
          <w:p w14:paraId="7E1BF358" w14:textId="40D2639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2001.0±727.6</w:t>
            </w:r>
          </w:p>
        </w:tc>
        <w:tc>
          <w:tcPr>
            <w:tcW w:w="1194" w:type="dxa"/>
            <w:shd w:val="clear" w:color="auto" w:fill="FFFFFF"/>
          </w:tcPr>
          <w:p w14:paraId="11538184" w14:textId="2AB7528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1986.7±767.6</w:t>
            </w:r>
          </w:p>
        </w:tc>
        <w:tc>
          <w:tcPr>
            <w:tcW w:w="1194" w:type="dxa"/>
            <w:shd w:val="clear" w:color="auto" w:fill="FFFFFF"/>
          </w:tcPr>
          <w:p w14:paraId="4B9C52E2" w14:textId="55E6425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2042.9±769.7</w:t>
            </w:r>
          </w:p>
        </w:tc>
        <w:tc>
          <w:tcPr>
            <w:tcW w:w="1194" w:type="dxa"/>
            <w:shd w:val="clear" w:color="auto" w:fill="FFFFFF"/>
          </w:tcPr>
          <w:p w14:paraId="47248F34" w14:textId="7D8ACA2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2041.6±734.5</w:t>
            </w:r>
          </w:p>
        </w:tc>
        <w:tc>
          <w:tcPr>
            <w:tcW w:w="1194" w:type="dxa"/>
            <w:shd w:val="clear" w:color="auto" w:fill="FFFFFF"/>
          </w:tcPr>
          <w:p w14:paraId="60969555" w14:textId="507A4B3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2052.5±731.7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BEBB6BF" w14:textId="3D3E4A0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1950.6±720.5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CCE8132" w14:textId="19AA3F4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1990.2±711.1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93F43C4" w14:textId="3349D5F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2017.1±724.7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B177F8F" w14:textId="32A147E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1991.6±701.9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D8D80B4" w14:textId="43A03FC4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1969.7±699.8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4AB2247" w14:textId="75BB2B06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1976.3±714.6</w:t>
            </w:r>
          </w:p>
        </w:tc>
      </w:tr>
      <w:tr w:rsidR="00251375" w:rsidRPr="006917A0" w14:paraId="5DA8CD95" w14:textId="444EDEE6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6B5EC490" w14:textId="6AC35E5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Total fat (%)</w:t>
            </w:r>
          </w:p>
        </w:tc>
        <w:tc>
          <w:tcPr>
            <w:tcW w:w="1194" w:type="dxa"/>
            <w:shd w:val="clear" w:color="auto" w:fill="FFFFFF"/>
          </w:tcPr>
          <w:p w14:paraId="2DA7B748" w14:textId="6242CDE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33.4±8.0</w:t>
            </w:r>
          </w:p>
        </w:tc>
        <w:tc>
          <w:tcPr>
            <w:tcW w:w="1194" w:type="dxa"/>
            <w:shd w:val="clear" w:color="auto" w:fill="FFFFFF"/>
          </w:tcPr>
          <w:p w14:paraId="162F1F73" w14:textId="7EA4E31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32.2±9.2</w:t>
            </w:r>
          </w:p>
        </w:tc>
        <w:tc>
          <w:tcPr>
            <w:tcW w:w="1194" w:type="dxa"/>
            <w:shd w:val="clear" w:color="auto" w:fill="FFFFFF"/>
          </w:tcPr>
          <w:p w14:paraId="28D62D89" w14:textId="16A895D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32.9±9.2</w:t>
            </w:r>
          </w:p>
        </w:tc>
        <w:tc>
          <w:tcPr>
            <w:tcW w:w="1194" w:type="dxa"/>
            <w:shd w:val="clear" w:color="auto" w:fill="FFFFFF"/>
          </w:tcPr>
          <w:p w14:paraId="3B9DA16F" w14:textId="5C8A153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33.2±7.5</w:t>
            </w:r>
          </w:p>
        </w:tc>
        <w:tc>
          <w:tcPr>
            <w:tcW w:w="1194" w:type="dxa"/>
            <w:shd w:val="clear" w:color="auto" w:fill="FFFFFF"/>
          </w:tcPr>
          <w:p w14:paraId="2946EFCD" w14:textId="385D390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33.2±7.6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16A4219" w14:textId="7050627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33.1±7.8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4767C85" w14:textId="56DDC77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32.5±7.6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093C013" w14:textId="1539290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32.8±7.4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F3C76DD" w14:textId="4CE77F0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33.9±7.5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EE5DFAE" w14:textId="286E89CE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34.6±7.8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0CA06FB" w14:textId="33A96ACB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35.9±7.9</w:t>
            </w:r>
          </w:p>
        </w:tc>
      </w:tr>
      <w:tr w:rsidR="00251375" w:rsidRPr="006917A0" w14:paraId="54E69761" w14:textId="017A9478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2FE3AA0B" w14:textId="4C68A3F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Total SFAs (%)</w:t>
            </w:r>
          </w:p>
        </w:tc>
        <w:tc>
          <w:tcPr>
            <w:tcW w:w="1194" w:type="dxa"/>
            <w:shd w:val="clear" w:color="auto" w:fill="FFFFFF"/>
          </w:tcPr>
          <w:p w14:paraId="4BFF2476" w14:textId="37E1E60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10.8±3.4</w:t>
            </w:r>
          </w:p>
        </w:tc>
        <w:tc>
          <w:tcPr>
            <w:tcW w:w="1194" w:type="dxa"/>
            <w:shd w:val="clear" w:color="auto" w:fill="FFFFFF"/>
          </w:tcPr>
          <w:p w14:paraId="1626B31D" w14:textId="6B6164A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10.6±3.8</w:t>
            </w:r>
          </w:p>
        </w:tc>
        <w:tc>
          <w:tcPr>
            <w:tcW w:w="1194" w:type="dxa"/>
            <w:shd w:val="clear" w:color="auto" w:fill="FFFFFF"/>
          </w:tcPr>
          <w:p w14:paraId="65B216C1" w14:textId="12606EA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10.4±3.8</w:t>
            </w:r>
          </w:p>
        </w:tc>
        <w:tc>
          <w:tcPr>
            <w:tcW w:w="1194" w:type="dxa"/>
            <w:shd w:val="clear" w:color="auto" w:fill="FFFFFF"/>
          </w:tcPr>
          <w:p w14:paraId="7C1FE54B" w14:textId="1882F2A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10.8±3.2</w:t>
            </w:r>
          </w:p>
        </w:tc>
        <w:tc>
          <w:tcPr>
            <w:tcW w:w="1194" w:type="dxa"/>
            <w:shd w:val="clear" w:color="auto" w:fill="FFFFFF"/>
          </w:tcPr>
          <w:p w14:paraId="6EAC5FC3" w14:textId="72A3207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11.0±3.3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5E29CDF" w14:textId="6801240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10.8±3.2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1A8F98B" w14:textId="0ED1183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10.6±3.3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A7A1DDE" w14:textId="069B85E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10.4±3.2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9D8955C" w14:textId="176C82B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10.8±3.2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A7CBD81" w14:textId="0572C81D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11.1±3.4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69E656E" w14:textId="1F73B643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11.5±3.4</w:t>
            </w:r>
          </w:p>
        </w:tc>
      </w:tr>
      <w:tr w:rsidR="00251375" w:rsidRPr="006917A0" w14:paraId="648AA3BA" w14:textId="15A622C1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2D4A3D7B" w14:textId="3AB9A96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Total MFAs (%)</w:t>
            </w:r>
          </w:p>
        </w:tc>
        <w:tc>
          <w:tcPr>
            <w:tcW w:w="1194" w:type="dxa"/>
            <w:shd w:val="clear" w:color="auto" w:fill="FFFFFF"/>
          </w:tcPr>
          <w:p w14:paraId="142557FA" w14:textId="704306A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12.1±3.4</w:t>
            </w:r>
          </w:p>
        </w:tc>
        <w:tc>
          <w:tcPr>
            <w:tcW w:w="1194" w:type="dxa"/>
            <w:shd w:val="clear" w:color="auto" w:fill="FFFFFF"/>
          </w:tcPr>
          <w:p w14:paraId="77ACBF73" w14:textId="7722745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12.1±4.0</w:t>
            </w:r>
          </w:p>
        </w:tc>
        <w:tc>
          <w:tcPr>
            <w:tcW w:w="1194" w:type="dxa"/>
            <w:shd w:val="clear" w:color="auto" w:fill="FFFFFF"/>
          </w:tcPr>
          <w:p w14:paraId="3939905F" w14:textId="7FD5FD1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12.1±3.9</w:t>
            </w:r>
          </w:p>
        </w:tc>
        <w:tc>
          <w:tcPr>
            <w:tcW w:w="1194" w:type="dxa"/>
            <w:shd w:val="clear" w:color="auto" w:fill="FFFFFF"/>
          </w:tcPr>
          <w:p w14:paraId="70644E12" w14:textId="4F5BC40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12.4±3.2</w:t>
            </w:r>
          </w:p>
        </w:tc>
        <w:tc>
          <w:tcPr>
            <w:tcW w:w="1194" w:type="dxa"/>
            <w:shd w:val="clear" w:color="auto" w:fill="FFFFFF"/>
          </w:tcPr>
          <w:p w14:paraId="53140645" w14:textId="0E7B5A6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12.2±3.2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241571D" w14:textId="38DEE51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12.2±3.4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FB7C967" w14:textId="5A06A76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11.7±3.2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8B65467" w14:textId="4C51C9C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11.7±3.2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5D0C10A" w14:textId="78B7A91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11.8±3.3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30087BE" w14:textId="3523E4E2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12.2±3.4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18FF35F" w14:textId="3D1082F3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12.3±3.3</w:t>
            </w:r>
          </w:p>
        </w:tc>
      </w:tr>
      <w:tr w:rsidR="00251375" w:rsidRPr="006917A0" w14:paraId="57933EBB" w14:textId="2A785243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35B80398" w14:textId="7FA3D0E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Total PFAs (%)</w:t>
            </w:r>
          </w:p>
        </w:tc>
        <w:tc>
          <w:tcPr>
            <w:tcW w:w="1194" w:type="dxa"/>
            <w:shd w:val="clear" w:color="auto" w:fill="FFFFFF"/>
          </w:tcPr>
          <w:p w14:paraId="6F6E9CB5" w14:textId="5662A8D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7.5±2.9</w:t>
            </w:r>
          </w:p>
        </w:tc>
        <w:tc>
          <w:tcPr>
            <w:tcW w:w="1194" w:type="dxa"/>
            <w:shd w:val="clear" w:color="auto" w:fill="FFFFFF"/>
          </w:tcPr>
          <w:p w14:paraId="017EB854" w14:textId="2D487E9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6.8±3.3</w:t>
            </w:r>
          </w:p>
        </w:tc>
        <w:tc>
          <w:tcPr>
            <w:tcW w:w="1194" w:type="dxa"/>
            <w:shd w:val="clear" w:color="auto" w:fill="FFFFFF"/>
          </w:tcPr>
          <w:p w14:paraId="757229A2" w14:textId="512DE1F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6.8±3.2</w:t>
            </w:r>
          </w:p>
        </w:tc>
        <w:tc>
          <w:tcPr>
            <w:tcW w:w="1194" w:type="dxa"/>
            <w:shd w:val="clear" w:color="auto" w:fill="FFFFFF"/>
          </w:tcPr>
          <w:p w14:paraId="37B411C2" w14:textId="6841A80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7.1±2.6</w:t>
            </w:r>
          </w:p>
        </w:tc>
        <w:tc>
          <w:tcPr>
            <w:tcW w:w="1194" w:type="dxa"/>
            <w:shd w:val="clear" w:color="auto" w:fill="FFFFFF"/>
          </w:tcPr>
          <w:p w14:paraId="1219FFB1" w14:textId="39D7E75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7.1±2.6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A72F655" w14:textId="38DDEB1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7.2±2.6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760C3DD" w14:textId="349072D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7.3±2.6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646DCD6" w14:textId="2492D01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7.9±2.8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792D8C7" w14:textId="2F45D35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8.0±2.8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5A7FF7B" w14:textId="3D7C7DBE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8.1±2.9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4F8AA81" w14:textId="6BF0B73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8.5±3.0</w:t>
            </w:r>
          </w:p>
        </w:tc>
      </w:tr>
      <w:tr w:rsidR="00251375" w:rsidRPr="006917A0" w14:paraId="242FE418" w14:textId="32B212B9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46DA7043" w14:textId="4D6FDE1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SFA 4:0 (g/day)</w:t>
            </w:r>
          </w:p>
        </w:tc>
        <w:tc>
          <w:tcPr>
            <w:tcW w:w="1194" w:type="dxa"/>
            <w:shd w:val="clear" w:color="auto" w:fill="FFFFFF"/>
          </w:tcPr>
          <w:p w14:paraId="45119C7F" w14:textId="21F3B28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0.2±0.2</w:t>
            </w:r>
          </w:p>
        </w:tc>
        <w:tc>
          <w:tcPr>
            <w:tcW w:w="1194" w:type="dxa"/>
            <w:shd w:val="clear" w:color="auto" w:fill="FFFFFF"/>
          </w:tcPr>
          <w:p w14:paraId="4FAD8C07" w14:textId="2AD2C36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0.2±0.2</w:t>
            </w:r>
          </w:p>
        </w:tc>
        <w:tc>
          <w:tcPr>
            <w:tcW w:w="1194" w:type="dxa"/>
            <w:shd w:val="clear" w:color="auto" w:fill="FFFFFF"/>
          </w:tcPr>
          <w:p w14:paraId="4FE1C4DB" w14:textId="72A0301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0.2±0.2</w:t>
            </w:r>
          </w:p>
        </w:tc>
        <w:tc>
          <w:tcPr>
            <w:tcW w:w="1194" w:type="dxa"/>
            <w:shd w:val="clear" w:color="auto" w:fill="FFFFFF"/>
          </w:tcPr>
          <w:p w14:paraId="2349D702" w14:textId="0662007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0.2±0.2</w:t>
            </w:r>
          </w:p>
        </w:tc>
        <w:tc>
          <w:tcPr>
            <w:tcW w:w="1194" w:type="dxa"/>
            <w:shd w:val="clear" w:color="auto" w:fill="FFFFFF"/>
          </w:tcPr>
          <w:p w14:paraId="62CA2C36" w14:textId="78B8462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0.3±0.2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10EEE36" w14:textId="24CA0B1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4D531E2" w14:textId="76188B0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1E781A4" w14:textId="269AA0A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965746A" w14:textId="1511EC2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25870DD" w14:textId="0CB1A6FB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4850058" w14:textId="165F912D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0.2±0.1</w:t>
            </w:r>
          </w:p>
        </w:tc>
      </w:tr>
      <w:tr w:rsidR="00251375" w:rsidRPr="006917A0" w14:paraId="612FAD27" w14:textId="2D6B3891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5C4E4189" w14:textId="57A74F9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SFA 6:0 (g/day)</w:t>
            </w:r>
          </w:p>
        </w:tc>
        <w:tc>
          <w:tcPr>
            <w:tcW w:w="1194" w:type="dxa"/>
            <w:shd w:val="clear" w:color="auto" w:fill="FFFFFF"/>
          </w:tcPr>
          <w:p w14:paraId="41351649" w14:textId="1D155D0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</w:tcPr>
          <w:p w14:paraId="2CA4CF7A" w14:textId="5068CC4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</w:tcPr>
          <w:p w14:paraId="49B856CF" w14:textId="5F71353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</w:tcPr>
          <w:p w14:paraId="3FE714B9" w14:textId="1513DAD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</w:tcPr>
          <w:p w14:paraId="1F12C8AA" w14:textId="35BE819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EA8D1DD" w14:textId="6B9C701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D87D64A" w14:textId="6B846AA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F34A7E6" w14:textId="51FD971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21A2CA6" w14:textId="0899126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D1CA32C" w14:textId="6B512258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565CB40" w14:textId="229F703F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</w:tr>
      <w:tr w:rsidR="00251375" w:rsidRPr="006917A0" w14:paraId="0EC03D4C" w14:textId="2D330F0C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7D128AA1" w14:textId="48A5927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SFA 8:0 (g/day)</w:t>
            </w:r>
          </w:p>
        </w:tc>
        <w:tc>
          <w:tcPr>
            <w:tcW w:w="1194" w:type="dxa"/>
            <w:shd w:val="clear" w:color="auto" w:fill="FFFFFF"/>
          </w:tcPr>
          <w:p w14:paraId="4B5D3E0B" w14:textId="579FC4C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</w:tcPr>
          <w:p w14:paraId="53221A11" w14:textId="687DFC0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</w:tcPr>
          <w:p w14:paraId="5E4ED17F" w14:textId="443B978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</w:tcPr>
          <w:p w14:paraId="10C7CE61" w14:textId="3D2FF15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</w:tcPr>
          <w:p w14:paraId="5C451F86" w14:textId="734ADA1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2D75209" w14:textId="7364189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97314DC" w14:textId="620F450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EF423D9" w14:textId="7ED7C2A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7101347" w14:textId="3652975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FB32562" w14:textId="59A1F87A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AD50D10" w14:textId="35C6471F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</w:tr>
      <w:tr w:rsidR="00251375" w:rsidRPr="006917A0" w14:paraId="74B84132" w14:textId="7A62E026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7FFC506A" w14:textId="12F1096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SFA 10:0 (g/day)</w:t>
            </w:r>
          </w:p>
        </w:tc>
        <w:tc>
          <w:tcPr>
            <w:tcW w:w="1194" w:type="dxa"/>
            <w:shd w:val="clear" w:color="auto" w:fill="FFFFFF"/>
          </w:tcPr>
          <w:p w14:paraId="0DA60179" w14:textId="274C758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0.2±0.1</w:t>
            </w:r>
          </w:p>
        </w:tc>
        <w:tc>
          <w:tcPr>
            <w:tcW w:w="1194" w:type="dxa"/>
            <w:shd w:val="clear" w:color="auto" w:fill="FFFFFF"/>
          </w:tcPr>
          <w:p w14:paraId="34934850" w14:textId="199DA0B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0.2±0.1</w:t>
            </w:r>
          </w:p>
        </w:tc>
        <w:tc>
          <w:tcPr>
            <w:tcW w:w="1194" w:type="dxa"/>
            <w:shd w:val="clear" w:color="auto" w:fill="FFFFFF"/>
          </w:tcPr>
          <w:p w14:paraId="1149F83C" w14:textId="4F2C3A3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0.2±0.2</w:t>
            </w:r>
          </w:p>
        </w:tc>
        <w:tc>
          <w:tcPr>
            <w:tcW w:w="1194" w:type="dxa"/>
            <w:shd w:val="clear" w:color="auto" w:fill="FFFFFF"/>
          </w:tcPr>
          <w:p w14:paraId="5DC4E119" w14:textId="6EC23BB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0.2±0.1</w:t>
            </w:r>
          </w:p>
        </w:tc>
        <w:tc>
          <w:tcPr>
            <w:tcW w:w="1194" w:type="dxa"/>
            <w:shd w:val="clear" w:color="auto" w:fill="FFFFFF"/>
          </w:tcPr>
          <w:p w14:paraId="64FC6AF9" w14:textId="2C7A300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0.2±0.1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2A0CC11" w14:textId="1983EFF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DC17A73" w14:textId="7598D18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283522F" w14:textId="02AA43B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2F4CF0F" w14:textId="58F4951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0419B31" w14:textId="12A35232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E3DFAA1" w14:textId="1E950B2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0.2±0.2</w:t>
            </w:r>
          </w:p>
        </w:tc>
      </w:tr>
      <w:tr w:rsidR="00251375" w:rsidRPr="006917A0" w14:paraId="145CB7EF" w14:textId="6AC4D0D2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5BAA17B2" w14:textId="44022E9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SFA 12:0 (g/day)</w:t>
            </w:r>
          </w:p>
        </w:tc>
        <w:tc>
          <w:tcPr>
            <w:tcW w:w="1194" w:type="dxa"/>
            <w:shd w:val="clear" w:color="auto" w:fill="FFFFFF"/>
          </w:tcPr>
          <w:p w14:paraId="275BDD4F" w14:textId="3B44E20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0.4±0.5</w:t>
            </w:r>
          </w:p>
        </w:tc>
        <w:tc>
          <w:tcPr>
            <w:tcW w:w="1194" w:type="dxa"/>
            <w:shd w:val="clear" w:color="auto" w:fill="FFFFFF"/>
          </w:tcPr>
          <w:p w14:paraId="0A45EAC8" w14:textId="669248B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0.3±0.4</w:t>
            </w:r>
          </w:p>
        </w:tc>
        <w:tc>
          <w:tcPr>
            <w:tcW w:w="1194" w:type="dxa"/>
            <w:shd w:val="clear" w:color="auto" w:fill="FFFFFF"/>
          </w:tcPr>
          <w:p w14:paraId="374CAE48" w14:textId="14FBDD0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0.3±0.4</w:t>
            </w:r>
          </w:p>
        </w:tc>
        <w:tc>
          <w:tcPr>
            <w:tcW w:w="1194" w:type="dxa"/>
            <w:shd w:val="clear" w:color="auto" w:fill="FFFFFF"/>
          </w:tcPr>
          <w:p w14:paraId="13C6DFC5" w14:textId="1D5B6C3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0.3±0.4</w:t>
            </w:r>
          </w:p>
        </w:tc>
        <w:tc>
          <w:tcPr>
            <w:tcW w:w="1194" w:type="dxa"/>
            <w:shd w:val="clear" w:color="auto" w:fill="FFFFFF"/>
          </w:tcPr>
          <w:p w14:paraId="4F83335A" w14:textId="5753AB4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0.3±0.4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755D2AB" w14:textId="3A07F2B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0.3±0.4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27FD532" w14:textId="5DF6334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0.3±0.4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D22A85E" w14:textId="491A603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0.3±0.4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5A209BE" w14:textId="13E92E7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0.4±0.5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2D388E3" w14:textId="56D9997A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0.4±0.5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B8BFC6E" w14:textId="74E1D401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0.4±0.6</w:t>
            </w:r>
          </w:p>
        </w:tc>
      </w:tr>
      <w:tr w:rsidR="00251375" w:rsidRPr="006917A0" w14:paraId="6EBD5115" w14:textId="645FD06A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4409139B" w14:textId="22C190C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SFA 14:0 (g/day)</w:t>
            </w:r>
          </w:p>
        </w:tc>
        <w:tc>
          <w:tcPr>
            <w:tcW w:w="1194" w:type="dxa"/>
            <w:shd w:val="clear" w:color="auto" w:fill="FFFFFF"/>
          </w:tcPr>
          <w:p w14:paraId="2B41FB99" w14:textId="5CA1072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1.0±0.6</w:t>
            </w:r>
          </w:p>
        </w:tc>
        <w:tc>
          <w:tcPr>
            <w:tcW w:w="1194" w:type="dxa"/>
            <w:shd w:val="clear" w:color="auto" w:fill="FFFFFF"/>
          </w:tcPr>
          <w:p w14:paraId="1D5DF1B4" w14:textId="3FDDFA0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1.0±0.6</w:t>
            </w:r>
          </w:p>
        </w:tc>
        <w:tc>
          <w:tcPr>
            <w:tcW w:w="1194" w:type="dxa"/>
            <w:shd w:val="clear" w:color="auto" w:fill="FFFFFF"/>
          </w:tcPr>
          <w:p w14:paraId="380E470E" w14:textId="41CE1D2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1.0±0.6</w:t>
            </w:r>
          </w:p>
        </w:tc>
        <w:tc>
          <w:tcPr>
            <w:tcW w:w="1194" w:type="dxa"/>
            <w:shd w:val="clear" w:color="auto" w:fill="FFFFFF"/>
          </w:tcPr>
          <w:p w14:paraId="16C8B490" w14:textId="1B418B5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1.0±0.5</w:t>
            </w:r>
          </w:p>
        </w:tc>
        <w:tc>
          <w:tcPr>
            <w:tcW w:w="1194" w:type="dxa"/>
            <w:shd w:val="clear" w:color="auto" w:fill="FFFFFF"/>
          </w:tcPr>
          <w:p w14:paraId="2CC3AEF0" w14:textId="3C8B02C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1.0±0.5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A1AF09F" w14:textId="73A9407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1.0±0.5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68DEFE3" w14:textId="3F1ABA8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1.0±0.5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E388F10" w14:textId="7F73520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0.9±0.5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AD52A1C" w14:textId="061E566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1.0±0.5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C8B04C2" w14:textId="168F1FC7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1.0±0.6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ACB6526" w14:textId="0BC2E10D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1.0±0.6</w:t>
            </w:r>
          </w:p>
        </w:tc>
      </w:tr>
      <w:tr w:rsidR="00251375" w:rsidRPr="006917A0" w14:paraId="0FA187CF" w14:textId="77F43932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6FDC7575" w14:textId="76DCC25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SFA 16:0 (g/day)</w:t>
            </w:r>
          </w:p>
        </w:tc>
        <w:tc>
          <w:tcPr>
            <w:tcW w:w="1194" w:type="dxa"/>
            <w:shd w:val="clear" w:color="auto" w:fill="FFFFFF"/>
          </w:tcPr>
          <w:p w14:paraId="7792F9D1" w14:textId="289C5BB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6.6±1.9</w:t>
            </w:r>
          </w:p>
        </w:tc>
        <w:tc>
          <w:tcPr>
            <w:tcW w:w="1194" w:type="dxa"/>
            <w:shd w:val="clear" w:color="auto" w:fill="FFFFFF"/>
          </w:tcPr>
          <w:p w14:paraId="5C86D1EB" w14:textId="3BF5C63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6.6±2.2</w:t>
            </w:r>
          </w:p>
        </w:tc>
        <w:tc>
          <w:tcPr>
            <w:tcW w:w="1194" w:type="dxa"/>
            <w:shd w:val="clear" w:color="auto" w:fill="FFFFFF"/>
          </w:tcPr>
          <w:p w14:paraId="3B2FFC1D" w14:textId="5EC2CC0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6.4±2.0</w:t>
            </w:r>
          </w:p>
        </w:tc>
        <w:tc>
          <w:tcPr>
            <w:tcW w:w="1194" w:type="dxa"/>
            <w:shd w:val="clear" w:color="auto" w:fill="FFFFFF"/>
          </w:tcPr>
          <w:p w14:paraId="3AE7B2E9" w14:textId="721924E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6.6±1.7</w:t>
            </w:r>
          </w:p>
        </w:tc>
        <w:tc>
          <w:tcPr>
            <w:tcW w:w="1194" w:type="dxa"/>
            <w:shd w:val="clear" w:color="auto" w:fill="FFFFFF"/>
          </w:tcPr>
          <w:p w14:paraId="65C76E55" w14:textId="49A9398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6.6±1.7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EE09CFB" w14:textId="54E52CB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6.5±1.7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9F30473" w14:textId="76F25CD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6.4±1.8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AFEA39D" w14:textId="4AE1CDC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6.3±1.7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5D7B759" w14:textId="539FFB0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6.6±1.8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767CCC4" w14:textId="4E405556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6.8±1.8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F431D8F" w14:textId="1516A521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7.0±1.9</w:t>
            </w:r>
          </w:p>
        </w:tc>
      </w:tr>
      <w:tr w:rsidR="00251375" w:rsidRPr="006917A0" w14:paraId="4D90633C" w14:textId="7CD1F473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42E3C5B3" w14:textId="0E177FF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SFA 18:0 (g/day)</w:t>
            </w:r>
          </w:p>
        </w:tc>
        <w:tc>
          <w:tcPr>
            <w:tcW w:w="1194" w:type="dxa"/>
            <w:shd w:val="clear" w:color="auto" w:fill="FFFFFF"/>
          </w:tcPr>
          <w:p w14:paraId="37243207" w14:textId="1177D26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3.0±1.0</w:t>
            </w:r>
          </w:p>
        </w:tc>
        <w:tc>
          <w:tcPr>
            <w:tcW w:w="1194" w:type="dxa"/>
            <w:shd w:val="clear" w:color="auto" w:fill="FFFFFF"/>
          </w:tcPr>
          <w:p w14:paraId="02A013C2" w14:textId="7C12112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3.0±1.1</w:t>
            </w:r>
          </w:p>
        </w:tc>
        <w:tc>
          <w:tcPr>
            <w:tcW w:w="1194" w:type="dxa"/>
            <w:shd w:val="clear" w:color="auto" w:fill="FFFFFF"/>
          </w:tcPr>
          <w:p w14:paraId="5222AB74" w14:textId="5C297FE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3.0±1.1</w:t>
            </w:r>
          </w:p>
        </w:tc>
        <w:tc>
          <w:tcPr>
            <w:tcW w:w="1194" w:type="dxa"/>
            <w:shd w:val="clear" w:color="auto" w:fill="FFFFFF"/>
          </w:tcPr>
          <w:p w14:paraId="171860E7" w14:textId="3F1BABE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3.1±0.9</w:t>
            </w:r>
          </w:p>
        </w:tc>
        <w:tc>
          <w:tcPr>
            <w:tcW w:w="1194" w:type="dxa"/>
            <w:shd w:val="clear" w:color="auto" w:fill="FFFFFF"/>
          </w:tcPr>
          <w:p w14:paraId="1D4A4DA5" w14:textId="239DF27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3.2±0.9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691709B" w14:textId="3B6DE3B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3.1±0.9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499D6F4" w14:textId="01C5580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3.0±0.9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CD83704" w14:textId="0ACE735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2.9±0.9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DC36F43" w14:textId="2D2A801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2.9±0.9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1EE1014" w14:textId="20C99125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2.9±0.9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D9BE993" w14:textId="6FD20E15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3.0±1.0</w:t>
            </w:r>
          </w:p>
        </w:tc>
      </w:tr>
      <w:tr w:rsidR="00251375" w:rsidRPr="006917A0" w14:paraId="7EF3BCD6" w14:textId="015C6161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373BE56A" w14:textId="3694AE7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MFA 16:1 (g/day)</w:t>
            </w:r>
          </w:p>
        </w:tc>
        <w:tc>
          <w:tcPr>
            <w:tcW w:w="1194" w:type="dxa"/>
            <w:shd w:val="clear" w:color="auto" w:fill="FFFFFF"/>
          </w:tcPr>
          <w:p w14:paraId="0FDCED93" w14:textId="3CCE849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0.6±0.3</w:t>
            </w:r>
          </w:p>
        </w:tc>
        <w:tc>
          <w:tcPr>
            <w:tcW w:w="1194" w:type="dxa"/>
            <w:shd w:val="clear" w:color="auto" w:fill="FFFFFF"/>
          </w:tcPr>
          <w:p w14:paraId="2992E09E" w14:textId="7D6A9DC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0.7±0.4</w:t>
            </w:r>
          </w:p>
        </w:tc>
        <w:tc>
          <w:tcPr>
            <w:tcW w:w="1194" w:type="dxa"/>
            <w:shd w:val="clear" w:color="auto" w:fill="FFFFFF"/>
          </w:tcPr>
          <w:p w14:paraId="02BFDA6E" w14:textId="7E330AF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0.6±0.3</w:t>
            </w:r>
          </w:p>
        </w:tc>
        <w:tc>
          <w:tcPr>
            <w:tcW w:w="1194" w:type="dxa"/>
            <w:shd w:val="clear" w:color="auto" w:fill="FFFFFF"/>
          </w:tcPr>
          <w:p w14:paraId="152B56F3" w14:textId="0738B0B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0.6±0.3</w:t>
            </w:r>
          </w:p>
        </w:tc>
        <w:tc>
          <w:tcPr>
            <w:tcW w:w="1194" w:type="dxa"/>
            <w:shd w:val="clear" w:color="auto" w:fill="FFFFFF"/>
          </w:tcPr>
          <w:p w14:paraId="3AB36978" w14:textId="24E080F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0.6±0.3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FE1EC20" w14:textId="5280830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0.6±0.3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92C3EB2" w14:textId="27308E1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0.5±0.2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16E1FE8" w14:textId="0CC7A3A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0.5±0.2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8CB010A" w14:textId="61DD35D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0.5±0.2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C7EC81E" w14:textId="68732D11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0.6±0.3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01089D3" w14:textId="2594E5AE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0.6±0.3</w:t>
            </w:r>
          </w:p>
        </w:tc>
      </w:tr>
      <w:tr w:rsidR="00251375" w:rsidRPr="006917A0" w14:paraId="4366AA48" w14:textId="2584375A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67A066A2" w14:textId="0126F03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MFA 18:1 (g/day)</w:t>
            </w:r>
          </w:p>
        </w:tc>
        <w:tc>
          <w:tcPr>
            <w:tcW w:w="1194" w:type="dxa"/>
            <w:shd w:val="clear" w:color="auto" w:fill="FFFFFF"/>
          </w:tcPr>
          <w:p w14:paraId="0F8E4FAA" w14:textId="59C26FC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12.5±3.6</w:t>
            </w:r>
          </w:p>
        </w:tc>
        <w:tc>
          <w:tcPr>
            <w:tcW w:w="1194" w:type="dxa"/>
            <w:shd w:val="clear" w:color="auto" w:fill="FFFFFF"/>
          </w:tcPr>
          <w:p w14:paraId="6192D511" w14:textId="53BFB8A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12.5±4.2</w:t>
            </w:r>
          </w:p>
        </w:tc>
        <w:tc>
          <w:tcPr>
            <w:tcW w:w="1194" w:type="dxa"/>
            <w:shd w:val="clear" w:color="auto" w:fill="FFFFFF"/>
          </w:tcPr>
          <w:p w14:paraId="5904E2BD" w14:textId="7D1BB85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12.5±4.1</w:t>
            </w:r>
          </w:p>
        </w:tc>
        <w:tc>
          <w:tcPr>
            <w:tcW w:w="1194" w:type="dxa"/>
            <w:shd w:val="clear" w:color="auto" w:fill="FFFFFF"/>
          </w:tcPr>
          <w:p w14:paraId="2B7B4647" w14:textId="2B7C652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12.8±3.3</w:t>
            </w:r>
          </w:p>
        </w:tc>
        <w:tc>
          <w:tcPr>
            <w:tcW w:w="1194" w:type="dxa"/>
            <w:shd w:val="clear" w:color="auto" w:fill="FFFFFF"/>
          </w:tcPr>
          <w:p w14:paraId="3343CE90" w14:textId="5E41912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12.6±3.4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B5829B4" w14:textId="7E66AD6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12.7±3.5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044AB7F" w14:textId="44181D4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12.1±3.4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573D718" w14:textId="6C279E7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12.1±3.4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80F70C9" w14:textId="46F7BA4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11.9±3.4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06955FF" w14:textId="5C3C0B64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12.6±3.5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C4C3283" w14:textId="068DEA9A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12.9±3.5</w:t>
            </w:r>
          </w:p>
        </w:tc>
      </w:tr>
      <w:tr w:rsidR="00251375" w:rsidRPr="006917A0" w14:paraId="66B5982C" w14:textId="723ABBFB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549F6F23" w14:textId="4DDA82F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MFA 20:1 (g/day)</w:t>
            </w:r>
          </w:p>
        </w:tc>
        <w:tc>
          <w:tcPr>
            <w:tcW w:w="1194" w:type="dxa"/>
            <w:shd w:val="clear" w:color="auto" w:fill="FFFFFF"/>
          </w:tcPr>
          <w:p w14:paraId="03776989" w14:textId="1346D89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</w:tcPr>
          <w:p w14:paraId="17185BC1" w14:textId="146AC5B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</w:tcPr>
          <w:p w14:paraId="1C84AA52" w14:textId="5F30901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0.1±0.2</w:t>
            </w:r>
          </w:p>
        </w:tc>
        <w:tc>
          <w:tcPr>
            <w:tcW w:w="1194" w:type="dxa"/>
            <w:shd w:val="clear" w:color="auto" w:fill="FFFFFF"/>
          </w:tcPr>
          <w:p w14:paraId="2886CFE7" w14:textId="6514B78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</w:tcPr>
          <w:p w14:paraId="56E288AA" w14:textId="66D22CA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BA1C0FE" w14:textId="28B2680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775A4F2" w14:textId="5F4E72EB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7459522" w14:textId="5F9B840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376FC30" w14:textId="6C25C907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E25592C" w14:textId="0D6DBF4F" w:rsidR="00251375" w:rsidRPr="006917A0" w:rsidRDefault="00251375" w:rsidP="00652F39">
            <w:pPr>
              <w:spacing w:line="24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0.1±0.1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24A77B4" w14:textId="4650F75D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0.2±0.1</w:t>
            </w:r>
          </w:p>
        </w:tc>
      </w:tr>
      <w:tr w:rsidR="00251375" w:rsidRPr="006917A0" w14:paraId="4C40556B" w14:textId="0DDF2769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5F9BCEE9" w14:textId="52DE0EE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MFA 22:1 (mg/day)</w:t>
            </w:r>
          </w:p>
        </w:tc>
        <w:tc>
          <w:tcPr>
            <w:tcW w:w="1194" w:type="dxa"/>
            <w:shd w:val="clear" w:color="auto" w:fill="FFFFFF"/>
          </w:tcPr>
          <w:p w14:paraId="775DB54E" w14:textId="1FF10F8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16.8±64.7</w:t>
            </w:r>
          </w:p>
        </w:tc>
        <w:tc>
          <w:tcPr>
            <w:tcW w:w="1194" w:type="dxa"/>
            <w:shd w:val="clear" w:color="auto" w:fill="FFFFFF"/>
          </w:tcPr>
          <w:p w14:paraId="61016A6B" w14:textId="2807143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19.8±59.1</w:t>
            </w:r>
          </w:p>
        </w:tc>
        <w:tc>
          <w:tcPr>
            <w:tcW w:w="1194" w:type="dxa"/>
            <w:shd w:val="clear" w:color="auto" w:fill="FFFFFF"/>
          </w:tcPr>
          <w:p w14:paraId="0E5C7918" w14:textId="329FB29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20.2±134.8</w:t>
            </w:r>
          </w:p>
        </w:tc>
        <w:tc>
          <w:tcPr>
            <w:tcW w:w="1194" w:type="dxa"/>
            <w:shd w:val="clear" w:color="auto" w:fill="FFFFFF"/>
          </w:tcPr>
          <w:p w14:paraId="0C9E489E" w14:textId="3393033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18.7±46.9</w:t>
            </w:r>
          </w:p>
        </w:tc>
        <w:tc>
          <w:tcPr>
            <w:tcW w:w="1194" w:type="dxa"/>
            <w:shd w:val="clear" w:color="auto" w:fill="FFFFFF"/>
          </w:tcPr>
          <w:p w14:paraId="2F548009" w14:textId="29EEAC2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16.9±48.9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7C09A4E" w14:textId="009DF76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18.0±59.3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2EC95A7" w14:textId="4727CBA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13.0±54.7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935F00D" w14:textId="5CBCC53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14.7±48.2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546E808" w14:textId="50E5FA5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15.2±47.1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721B450" w14:textId="2B2E976F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15.4±43.1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4F793A7" w14:textId="35743F56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16.8±55.2</w:t>
            </w:r>
          </w:p>
        </w:tc>
      </w:tr>
      <w:tr w:rsidR="00251375" w:rsidRPr="006917A0" w14:paraId="5C1408E7" w14:textId="68E84375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5B19D3E5" w14:textId="2BEF61F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PFA 18:2 (g/day)</w:t>
            </w:r>
          </w:p>
        </w:tc>
        <w:tc>
          <w:tcPr>
            <w:tcW w:w="1194" w:type="dxa"/>
            <w:shd w:val="clear" w:color="auto" w:fill="FFFFFF"/>
          </w:tcPr>
          <w:p w14:paraId="08E2D2DC" w14:textId="7DEC5CC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7.3±2.9</w:t>
            </w:r>
          </w:p>
        </w:tc>
        <w:tc>
          <w:tcPr>
            <w:tcW w:w="1194" w:type="dxa"/>
            <w:shd w:val="clear" w:color="auto" w:fill="FFFFFF"/>
          </w:tcPr>
          <w:p w14:paraId="00BFED29" w14:textId="444EE18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6.7±3.3</w:t>
            </w:r>
          </w:p>
        </w:tc>
        <w:tc>
          <w:tcPr>
            <w:tcW w:w="1194" w:type="dxa"/>
            <w:shd w:val="clear" w:color="auto" w:fill="FFFFFF"/>
          </w:tcPr>
          <w:p w14:paraId="5DF9E9F3" w14:textId="212DF87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6.7±3.2</w:t>
            </w:r>
          </w:p>
        </w:tc>
        <w:tc>
          <w:tcPr>
            <w:tcW w:w="1194" w:type="dxa"/>
            <w:shd w:val="clear" w:color="auto" w:fill="FFFFFF"/>
          </w:tcPr>
          <w:p w14:paraId="579107FD" w14:textId="7BA0D41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6.9±2.6</w:t>
            </w:r>
          </w:p>
        </w:tc>
        <w:tc>
          <w:tcPr>
            <w:tcW w:w="1194" w:type="dxa"/>
            <w:shd w:val="clear" w:color="auto" w:fill="FFFFFF"/>
          </w:tcPr>
          <w:p w14:paraId="71EC4BC0" w14:textId="63F4D29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7.0±2.7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122F299" w14:textId="21C09F2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7.0±2.7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4C19627" w14:textId="75A6C86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7.1±2.7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1A9FCFC" w14:textId="1A62EF7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7.7±2.8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15B0678" w14:textId="608945D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7.8±2.8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603B340" w14:textId="47AEA10E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7.9±2.9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170DEE2" w14:textId="1165759F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8.4±3.0</w:t>
            </w:r>
          </w:p>
        </w:tc>
      </w:tr>
      <w:tr w:rsidR="00251375" w:rsidRPr="006917A0" w14:paraId="0C949214" w14:textId="522355D9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07A6618F" w14:textId="198DAEE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PFA 18:3 (g/day)</w:t>
            </w:r>
          </w:p>
        </w:tc>
        <w:tc>
          <w:tcPr>
            <w:tcW w:w="1194" w:type="dxa"/>
            <w:shd w:val="clear" w:color="auto" w:fill="FFFFFF"/>
          </w:tcPr>
          <w:p w14:paraId="14F9640C" w14:textId="6FAFBF0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0.8±0.4</w:t>
            </w:r>
          </w:p>
        </w:tc>
        <w:tc>
          <w:tcPr>
            <w:tcW w:w="1194" w:type="dxa"/>
            <w:shd w:val="clear" w:color="auto" w:fill="FFFFFF"/>
          </w:tcPr>
          <w:p w14:paraId="3E7FE392" w14:textId="4240B8A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0.7±0.4</w:t>
            </w:r>
          </w:p>
        </w:tc>
        <w:tc>
          <w:tcPr>
            <w:tcW w:w="1194" w:type="dxa"/>
            <w:shd w:val="clear" w:color="auto" w:fill="FFFFFF"/>
          </w:tcPr>
          <w:p w14:paraId="4B4A2F41" w14:textId="47F90D4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0.7±0.4</w:t>
            </w:r>
          </w:p>
        </w:tc>
        <w:tc>
          <w:tcPr>
            <w:tcW w:w="1194" w:type="dxa"/>
            <w:shd w:val="clear" w:color="auto" w:fill="FFFFFF"/>
          </w:tcPr>
          <w:p w14:paraId="7803BAEF" w14:textId="387E32A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0.7±0.3</w:t>
            </w:r>
          </w:p>
        </w:tc>
        <w:tc>
          <w:tcPr>
            <w:tcW w:w="1194" w:type="dxa"/>
            <w:shd w:val="clear" w:color="auto" w:fill="FFFFFF"/>
          </w:tcPr>
          <w:p w14:paraId="4227595C" w14:textId="5C69374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0.7±0.3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A9C060B" w14:textId="0D48A63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0.7±0.3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EA0DC37" w14:textId="371C66E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0.7±0.3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C2D0C84" w14:textId="57A4F2E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0.8±0.4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745D1F6" w14:textId="6E0858B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0.8±0.4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96A8C40" w14:textId="7C5E1EF0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0.9±0.4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0A14631" w14:textId="41D5D6A5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0.9±0.4</w:t>
            </w:r>
          </w:p>
        </w:tc>
      </w:tr>
      <w:tr w:rsidR="00251375" w:rsidRPr="006917A0" w14:paraId="0B5E8F64" w14:textId="360E8FE8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3AB4B639" w14:textId="6B7B7E8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PFA 18:4 (mg/day)</w:t>
            </w:r>
          </w:p>
        </w:tc>
        <w:tc>
          <w:tcPr>
            <w:tcW w:w="1194" w:type="dxa"/>
            <w:shd w:val="clear" w:color="auto" w:fill="FFFFFF"/>
          </w:tcPr>
          <w:p w14:paraId="41BF81F2" w14:textId="4440DBF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5.2±14.6</w:t>
            </w:r>
          </w:p>
        </w:tc>
        <w:tc>
          <w:tcPr>
            <w:tcW w:w="1194" w:type="dxa"/>
            <w:shd w:val="clear" w:color="auto" w:fill="FFFFFF"/>
          </w:tcPr>
          <w:p w14:paraId="6AE90790" w14:textId="4B7ABB7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2.3±14.0</w:t>
            </w:r>
          </w:p>
        </w:tc>
        <w:tc>
          <w:tcPr>
            <w:tcW w:w="1194" w:type="dxa"/>
            <w:shd w:val="clear" w:color="auto" w:fill="FFFFFF"/>
          </w:tcPr>
          <w:p w14:paraId="08D419AD" w14:textId="3E76BD2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2.7±14.5</w:t>
            </w:r>
          </w:p>
        </w:tc>
        <w:tc>
          <w:tcPr>
            <w:tcW w:w="1194" w:type="dxa"/>
            <w:shd w:val="clear" w:color="auto" w:fill="FFFFFF"/>
          </w:tcPr>
          <w:p w14:paraId="4BE9A6C9" w14:textId="6C43D48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3.9±11.2</w:t>
            </w:r>
          </w:p>
        </w:tc>
        <w:tc>
          <w:tcPr>
            <w:tcW w:w="1194" w:type="dxa"/>
            <w:shd w:val="clear" w:color="auto" w:fill="FFFFFF"/>
          </w:tcPr>
          <w:p w14:paraId="5DB05BE9" w14:textId="013D9BA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6.4±15.5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1C2F341" w14:textId="514076E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8.4±17.8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EFAD6E3" w14:textId="311DDFF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5.7±13.2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81286E0" w14:textId="6226107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5.7±13.7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9CD12FF" w14:textId="6951E01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5.0±13.7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854C4C9" w14:textId="439862B7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5.9±15.8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7B38368" w14:textId="480FDA1A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4.7±14.4</w:t>
            </w:r>
          </w:p>
        </w:tc>
      </w:tr>
      <w:tr w:rsidR="00251375" w:rsidRPr="006917A0" w14:paraId="1E9FB99A" w14:textId="6CC51B99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45AF9F22" w14:textId="7BB2CE9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PFA 20:4 (mg/day)</w:t>
            </w:r>
          </w:p>
        </w:tc>
        <w:tc>
          <w:tcPr>
            <w:tcW w:w="1194" w:type="dxa"/>
            <w:shd w:val="clear" w:color="auto" w:fill="FFFFFF"/>
          </w:tcPr>
          <w:p w14:paraId="7D78B0D7" w14:textId="0742896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73.7±52.1</w:t>
            </w:r>
          </w:p>
        </w:tc>
        <w:tc>
          <w:tcPr>
            <w:tcW w:w="1194" w:type="dxa"/>
            <w:shd w:val="clear" w:color="auto" w:fill="FFFFFF"/>
          </w:tcPr>
          <w:p w14:paraId="1A2531FA" w14:textId="3388661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70.9±61.8</w:t>
            </w:r>
          </w:p>
        </w:tc>
        <w:tc>
          <w:tcPr>
            <w:tcW w:w="1194" w:type="dxa"/>
            <w:shd w:val="clear" w:color="auto" w:fill="FFFFFF"/>
          </w:tcPr>
          <w:p w14:paraId="1FFAFFB1" w14:textId="12C1BB8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64.8±55.9</w:t>
            </w:r>
          </w:p>
        </w:tc>
        <w:tc>
          <w:tcPr>
            <w:tcW w:w="1194" w:type="dxa"/>
            <w:shd w:val="clear" w:color="auto" w:fill="FFFFFF"/>
          </w:tcPr>
          <w:p w14:paraId="7B2FE1CB" w14:textId="2D44055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68.3±46.0</w:t>
            </w:r>
          </w:p>
        </w:tc>
        <w:tc>
          <w:tcPr>
            <w:tcW w:w="1194" w:type="dxa"/>
            <w:shd w:val="clear" w:color="auto" w:fill="FFFFFF"/>
          </w:tcPr>
          <w:p w14:paraId="76F6274C" w14:textId="258DD44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70.3±48.1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C4E86DE" w14:textId="050DF9A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72.2±49.0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B98E104" w14:textId="042EE006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75.1±52.5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2FD45A6" w14:textId="1554F8A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73.9±49.6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965BA10" w14:textId="77D5156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79.8±51.0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85FA8A1" w14:textId="232EE632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80.1±50.8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0C0AF38" w14:textId="5941E255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80.5±53.4</w:t>
            </w:r>
          </w:p>
        </w:tc>
      </w:tr>
      <w:tr w:rsidR="00251375" w:rsidRPr="006917A0" w14:paraId="2A53DEA5" w14:textId="5B0EF43F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70A00EDA" w14:textId="15AD9D1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PFA 20:5 (mg/day)</w:t>
            </w:r>
          </w:p>
        </w:tc>
        <w:tc>
          <w:tcPr>
            <w:tcW w:w="1194" w:type="dxa"/>
            <w:shd w:val="clear" w:color="auto" w:fill="FFFFFF"/>
          </w:tcPr>
          <w:p w14:paraId="4766AD18" w14:textId="1E9D76D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19.3±55.8</w:t>
            </w:r>
          </w:p>
        </w:tc>
        <w:tc>
          <w:tcPr>
            <w:tcW w:w="1194" w:type="dxa"/>
            <w:shd w:val="clear" w:color="auto" w:fill="FFFFFF"/>
          </w:tcPr>
          <w:p w14:paraId="490B3AC6" w14:textId="4D14843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18.7±64.3</w:t>
            </w:r>
          </w:p>
        </w:tc>
        <w:tc>
          <w:tcPr>
            <w:tcW w:w="1194" w:type="dxa"/>
            <w:shd w:val="clear" w:color="auto" w:fill="FFFFFF"/>
          </w:tcPr>
          <w:p w14:paraId="4EDA9B97" w14:textId="271FFAF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20.5±74.1</w:t>
            </w:r>
          </w:p>
        </w:tc>
        <w:tc>
          <w:tcPr>
            <w:tcW w:w="1194" w:type="dxa"/>
            <w:shd w:val="clear" w:color="auto" w:fill="FFFFFF"/>
          </w:tcPr>
          <w:p w14:paraId="338FCBA5" w14:textId="10EBCFD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20.4±52.4</w:t>
            </w:r>
          </w:p>
        </w:tc>
        <w:tc>
          <w:tcPr>
            <w:tcW w:w="1194" w:type="dxa"/>
            <w:shd w:val="clear" w:color="auto" w:fill="FFFFFF"/>
          </w:tcPr>
          <w:p w14:paraId="2E843FFA" w14:textId="41922DF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23.3±64.0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229714CA" w14:textId="44A2393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23.3±66.8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905615A" w14:textId="1E79493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17.4±42.4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E74769C" w14:textId="2DFBC90F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17.4±45.4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4F7325C" w14:textId="2F5D0FC1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17.3±45.0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89A2952" w14:textId="4F94AC5F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16.9±46.3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7BD0D38" w14:textId="15A59C05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17.3±49.0</w:t>
            </w:r>
          </w:p>
        </w:tc>
      </w:tr>
      <w:tr w:rsidR="00251375" w:rsidRPr="006917A0" w14:paraId="13BCC1C1" w14:textId="5AB1129B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6E913701" w14:textId="406FD0B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PFA 22:5 (mg/day)</w:t>
            </w:r>
          </w:p>
        </w:tc>
        <w:tc>
          <w:tcPr>
            <w:tcW w:w="1194" w:type="dxa"/>
            <w:shd w:val="clear" w:color="auto" w:fill="FFFFFF"/>
          </w:tcPr>
          <w:p w14:paraId="53F8241D" w14:textId="19E4710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10.8±17.6</w:t>
            </w:r>
          </w:p>
        </w:tc>
        <w:tc>
          <w:tcPr>
            <w:tcW w:w="1194" w:type="dxa"/>
            <w:shd w:val="clear" w:color="auto" w:fill="FFFFFF"/>
          </w:tcPr>
          <w:p w14:paraId="718E4506" w14:textId="1FFA7762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8.4±19.7</w:t>
            </w:r>
          </w:p>
        </w:tc>
        <w:tc>
          <w:tcPr>
            <w:tcW w:w="1194" w:type="dxa"/>
            <w:shd w:val="clear" w:color="auto" w:fill="FFFFFF"/>
          </w:tcPr>
          <w:p w14:paraId="79FAE4DF" w14:textId="66C2C0D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8.4±21.1</w:t>
            </w:r>
          </w:p>
        </w:tc>
        <w:tc>
          <w:tcPr>
            <w:tcW w:w="1194" w:type="dxa"/>
            <w:shd w:val="clear" w:color="auto" w:fill="FFFFFF"/>
          </w:tcPr>
          <w:p w14:paraId="292B3C38" w14:textId="586CFAE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8.8±15.2</w:t>
            </w:r>
          </w:p>
        </w:tc>
        <w:tc>
          <w:tcPr>
            <w:tcW w:w="1194" w:type="dxa"/>
            <w:shd w:val="clear" w:color="auto" w:fill="FFFFFF"/>
          </w:tcPr>
          <w:p w14:paraId="7AB1F7E6" w14:textId="67E35BD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9.7±17.3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18801E4E" w14:textId="203227A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10.0±18.2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617519C" w14:textId="3F27B83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11.8±14.0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7A274C9" w14:textId="71D1DBB5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12.3±17.5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3E6715D1" w14:textId="1AE69988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12.8±17.5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16F97B8" w14:textId="0D5F27B0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12.2±15.6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623A869" w14:textId="16824370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13.1±18.3</w:t>
            </w:r>
          </w:p>
        </w:tc>
      </w:tr>
      <w:tr w:rsidR="00251375" w:rsidRPr="006917A0" w14:paraId="35FBC206" w14:textId="3100B7C3" w:rsidTr="00517220">
        <w:trPr>
          <w:jc w:val="center"/>
        </w:trPr>
        <w:tc>
          <w:tcPr>
            <w:tcW w:w="2608" w:type="dxa"/>
            <w:shd w:val="clear" w:color="auto" w:fill="FFFFFF"/>
          </w:tcPr>
          <w:p w14:paraId="4B61BFE3" w14:textId="1CA7157D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eastAsia="宋体" w:hAnsi="Times New Roman" w:cs="Times New Roman"/>
                <w:sz w:val="16"/>
                <w:szCs w:val="16"/>
              </w:rPr>
              <w:t>PFA 22:6 (mg/day)</w:t>
            </w:r>
          </w:p>
        </w:tc>
        <w:tc>
          <w:tcPr>
            <w:tcW w:w="1194" w:type="dxa"/>
            <w:shd w:val="clear" w:color="auto" w:fill="FFFFFF"/>
          </w:tcPr>
          <w:p w14:paraId="000B38D7" w14:textId="6BD083A9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38.6±86.2</w:t>
            </w:r>
          </w:p>
        </w:tc>
        <w:tc>
          <w:tcPr>
            <w:tcW w:w="1194" w:type="dxa"/>
            <w:shd w:val="clear" w:color="auto" w:fill="FFFFFF"/>
          </w:tcPr>
          <w:p w14:paraId="49904D9F" w14:textId="18475014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37.9±89.3</w:t>
            </w:r>
          </w:p>
        </w:tc>
        <w:tc>
          <w:tcPr>
            <w:tcW w:w="1194" w:type="dxa"/>
            <w:shd w:val="clear" w:color="auto" w:fill="FFFFFF"/>
          </w:tcPr>
          <w:p w14:paraId="3FFEAB79" w14:textId="02D7C43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38.0±101.5</w:t>
            </w:r>
          </w:p>
        </w:tc>
        <w:tc>
          <w:tcPr>
            <w:tcW w:w="1194" w:type="dxa"/>
            <w:shd w:val="clear" w:color="auto" w:fill="FFFFFF"/>
          </w:tcPr>
          <w:p w14:paraId="280518DA" w14:textId="2A90421C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40.0±78.1</w:t>
            </w:r>
          </w:p>
        </w:tc>
        <w:tc>
          <w:tcPr>
            <w:tcW w:w="1194" w:type="dxa"/>
            <w:shd w:val="clear" w:color="auto" w:fill="FFFFFF"/>
          </w:tcPr>
          <w:p w14:paraId="66971924" w14:textId="7B44FFD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sz w:val="16"/>
                <w:szCs w:val="16"/>
              </w:rPr>
              <w:t>42.3±87.4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4DAC71E3" w14:textId="1B9CA3BE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43.7±95.2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6B99FC4F" w14:textId="63425F60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36.6±69.6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D7163A7" w14:textId="0451DE4A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36.6±82.7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5208C85F" w14:textId="53C96C63" w:rsidR="00251375" w:rsidRPr="006917A0" w:rsidRDefault="00251375" w:rsidP="00652F39">
            <w:pPr>
              <w:spacing w:line="24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37.9±86.3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75A90E3A" w14:textId="1E61D184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36.4±80.8</w:t>
            </w:r>
          </w:p>
        </w:tc>
        <w:tc>
          <w:tcPr>
            <w:tcW w:w="1194" w:type="dxa"/>
            <w:shd w:val="clear" w:color="auto" w:fill="FFFFFF"/>
            <w:vAlign w:val="center"/>
          </w:tcPr>
          <w:p w14:paraId="039671BC" w14:textId="29AF86C7" w:rsidR="00251375" w:rsidRPr="006917A0" w:rsidRDefault="00251375" w:rsidP="00652F3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17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36.8±88.8</w:t>
            </w:r>
          </w:p>
        </w:tc>
      </w:tr>
    </w:tbl>
    <w:p w14:paraId="164F2E08" w14:textId="6B3A6DA5" w:rsidR="00D1754C" w:rsidRPr="006917A0" w:rsidRDefault="00D1754C" w:rsidP="00D1754C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6917A0">
        <w:rPr>
          <w:rFonts w:ascii="Times New Roman" w:hAnsi="Times New Roman" w:cs="Times New Roman"/>
          <w:sz w:val="20"/>
          <w:szCs w:val="20"/>
        </w:rPr>
        <w:t>*Values</w:t>
      </w:r>
      <w:r w:rsidR="007E64F7" w:rsidRPr="006917A0">
        <w:rPr>
          <w:rFonts w:ascii="Times New Roman" w:hAnsi="Times New Roman" w:cs="Times New Roman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sz w:val="20"/>
          <w:szCs w:val="20"/>
        </w:rPr>
        <w:t>were</w:t>
      </w:r>
      <w:r w:rsidR="005C4A6A" w:rsidRPr="006917A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C4A6A" w:rsidRPr="006917A0">
        <w:rPr>
          <w:rFonts w:ascii="Times New Roman" w:hAnsi="Times New Roman" w:cs="Times New Roman"/>
          <w:color w:val="000000"/>
          <w:sz w:val="20"/>
          <w:szCs w:val="20"/>
        </w:rPr>
        <w:t>mean±SD</w:t>
      </w:r>
      <w:proofErr w:type="spellEnd"/>
      <w:r w:rsidR="007E64F7" w:rsidRPr="006917A0">
        <w:rPr>
          <w:rFonts w:ascii="Times New Roman" w:hAnsi="Times New Roman" w:cs="Times New Roman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sz w:val="20"/>
          <w:szCs w:val="20"/>
        </w:rPr>
        <w:t>or</w:t>
      </w:r>
      <w:r w:rsidR="007E64F7" w:rsidRPr="006917A0">
        <w:rPr>
          <w:rFonts w:ascii="Times New Roman" w:hAnsi="Times New Roman" w:cs="Times New Roman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sz w:val="20"/>
          <w:szCs w:val="20"/>
        </w:rPr>
        <w:t>percentages.</w:t>
      </w:r>
    </w:p>
    <w:p w14:paraId="05AA9247" w14:textId="2867BB96" w:rsidR="005D4DF2" w:rsidRPr="006917A0" w:rsidRDefault="00D1754C" w:rsidP="005D4DF2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6917A0">
        <w:rPr>
          <w:rFonts w:ascii="Times New Roman" w:hAnsi="Times New Roman" w:cs="Times New Roman"/>
          <w:sz w:val="20"/>
          <w:szCs w:val="20"/>
        </w:rPr>
        <w:t>Abbreviations:</w:t>
      </w:r>
      <w:r w:rsidR="007E64F7" w:rsidRPr="006917A0">
        <w:rPr>
          <w:rFonts w:ascii="Times New Roman" w:hAnsi="Times New Roman" w:cs="Times New Roman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sz w:val="20"/>
          <w:szCs w:val="20"/>
        </w:rPr>
        <w:t>BMI:</w:t>
      </w:r>
      <w:r w:rsidR="007E64F7" w:rsidRPr="006917A0">
        <w:rPr>
          <w:rFonts w:ascii="Times New Roman" w:hAnsi="Times New Roman" w:cs="Times New Roman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sz w:val="20"/>
          <w:szCs w:val="20"/>
        </w:rPr>
        <w:t>body</w:t>
      </w:r>
      <w:r w:rsidR="007E64F7" w:rsidRPr="006917A0">
        <w:rPr>
          <w:rFonts w:ascii="Times New Roman" w:hAnsi="Times New Roman" w:cs="Times New Roman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sz w:val="20"/>
          <w:szCs w:val="20"/>
        </w:rPr>
        <w:t>mass</w:t>
      </w:r>
      <w:r w:rsidR="007E64F7" w:rsidRPr="006917A0">
        <w:rPr>
          <w:rFonts w:ascii="Times New Roman" w:hAnsi="Times New Roman" w:cs="Times New Roman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sz w:val="20"/>
          <w:szCs w:val="20"/>
        </w:rPr>
        <w:t>index;</w:t>
      </w:r>
      <w:r w:rsidR="00C7600A" w:rsidRPr="006917A0">
        <w:rPr>
          <w:rFonts w:ascii="Times New Roman" w:hAnsi="Times New Roman" w:cs="Times New Roman"/>
          <w:sz w:val="20"/>
          <w:szCs w:val="20"/>
        </w:rPr>
        <w:t xml:space="preserve"> CVD: </w:t>
      </w:r>
      <w:r w:rsidR="006B06B4" w:rsidRPr="006917A0">
        <w:rPr>
          <w:rFonts w:ascii="Times New Roman" w:hAnsi="Times New Roman" w:cs="Times New Roman"/>
          <w:sz w:val="20"/>
          <w:szCs w:val="20"/>
        </w:rPr>
        <w:t>cardiovascular disease</w:t>
      </w:r>
      <w:r w:rsidR="00C7600A" w:rsidRPr="006917A0">
        <w:rPr>
          <w:rFonts w:ascii="Times New Roman" w:hAnsi="Times New Roman" w:cs="Times New Roman"/>
          <w:sz w:val="20"/>
          <w:szCs w:val="20"/>
        </w:rPr>
        <w:t>; MFAs: monounsaturated fatty acids;</w:t>
      </w:r>
      <w:r w:rsidR="007E64F7" w:rsidRPr="006917A0">
        <w:rPr>
          <w:rFonts w:ascii="Times New Roman" w:hAnsi="Times New Roman" w:cs="Times New Roman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sz w:val="20"/>
          <w:szCs w:val="20"/>
        </w:rPr>
        <w:t>PFA:</w:t>
      </w:r>
      <w:r w:rsidR="007E64F7" w:rsidRPr="006917A0">
        <w:rPr>
          <w:rFonts w:ascii="Times New Roman" w:hAnsi="Times New Roman" w:cs="Times New Roman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sz w:val="20"/>
          <w:szCs w:val="20"/>
        </w:rPr>
        <w:t>polyunsaturated</w:t>
      </w:r>
      <w:r w:rsidR="007E64F7" w:rsidRPr="006917A0">
        <w:rPr>
          <w:rFonts w:ascii="Times New Roman" w:hAnsi="Times New Roman" w:cs="Times New Roman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sz w:val="20"/>
          <w:szCs w:val="20"/>
        </w:rPr>
        <w:t>fatty</w:t>
      </w:r>
      <w:r w:rsidR="007E64F7" w:rsidRPr="006917A0">
        <w:rPr>
          <w:rFonts w:ascii="Times New Roman" w:hAnsi="Times New Roman" w:cs="Times New Roman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sz w:val="20"/>
          <w:szCs w:val="20"/>
        </w:rPr>
        <w:t>acid</w:t>
      </w:r>
      <w:r w:rsidR="00781891" w:rsidRPr="006917A0">
        <w:rPr>
          <w:rFonts w:ascii="Times New Roman" w:hAnsi="Times New Roman" w:cs="Times New Roman"/>
          <w:sz w:val="20"/>
          <w:szCs w:val="20"/>
        </w:rPr>
        <w:t>s</w:t>
      </w:r>
      <w:r w:rsidR="00C7600A" w:rsidRPr="006917A0">
        <w:rPr>
          <w:rFonts w:ascii="Times New Roman" w:hAnsi="Times New Roman" w:cs="Times New Roman"/>
          <w:sz w:val="20"/>
          <w:szCs w:val="20"/>
        </w:rPr>
        <w:t>; SFAs: saturated fatty acids.</w:t>
      </w:r>
    </w:p>
    <w:p w14:paraId="5394A9DA" w14:textId="77777777" w:rsidR="005D4DF2" w:rsidRPr="006917A0" w:rsidRDefault="005D4DF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6917A0">
        <w:rPr>
          <w:rFonts w:ascii="Times New Roman" w:hAnsi="Times New Roman" w:cs="Times New Roman"/>
          <w:sz w:val="20"/>
          <w:szCs w:val="20"/>
        </w:rPr>
        <w:br w:type="page"/>
      </w:r>
    </w:p>
    <w:p w14:paraId="40182D46" w14:textId="77777777" w:rsidR="003B0258" w:rsidRDefault="003B0258" w:rsidP="003B025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Abbreviations: BMI, body mass index; CCVD: cardio-cerebrovascular diseases; CI, confidence interval; CVD: cardiovascular diseases; HR, hazard ratio; MUFAs: monounsaturated fatty acids; PUFAs: polyunsaturated fatty acids; SFAs: saturated fatty acids.</w:t>
      </w:r>
    </w:p>
    <w:p w14:paraId="57578B89" w14:textId="77777777" w:rsidR="00CE0C79" w:rsidRDefault="00CE0C79">
      <w:pPr>
        <w:widowControl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14:paraId="3964D060" w14:textId="25A9DE93" w:rsidR="003077B0" w:rsidRPr="006917A0" w:rsidRDefault="001A09C2" w:rsidP="00F87984">
      <w:pPr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Table</w:t>
      </w:r>
      <w:r w:rsidR="007C08C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 w:rsidR="00652F39">
        <w:rPr>
          <w:rFonts w:ascii="Times New Roman" w:hAnsi="Times New Roman" w:cs="Times New Roman" w:hint="eastAsia"/>
          <w:b/>
          <w:bCs/>
          <w:color w:val="000000"/>
          <w:sz w:val="20"/>
          <w:szCs w:val="20"/>
        </w:rPr>
        <w:t>2</w:t>
      </w:r>
      <w:r w:rsidR="007C08C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B0259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r w:rsidR="007C08C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HR</w:t>
      </w:r>
      <w:r w:rsidR="00F8798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 w:rsidR="00B91A75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and </w:t>
      </w:r>
      <w:r w:rsidR="00B91A75" w:rsidRPr="006917A0">
        <w:rPr>
          <w:rFonts w:ascii="Times New Roman" w:hAnsi="Times New Roman" w:cs="Times New Roman"/>
          <w:b/>
          <w:bCs/>
        </w:rPr>
        <w:t>95% CIs</w:t>
      </w:r>
      <w:r w:rsidR="007C08C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</w:t>
      </w:r>
      <w:r w:rsidR="007C08C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8798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  <w:r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ortality</w:t>
      </w:r>
      <w:r w:rsidR="007C08C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from</w:t>
      </w:r>
      <w:r w:rsidR="007C08C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8798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all</w:t>
      </w:r>
      <w:r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F8798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  <w:r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ause,</w:t>
      </w:r>
      <w:r w:rsidR="007C08C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C52F8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  <w:r w:rsidR="00691349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CVD </w:t>
      </w:r>
      <w:r w:rsidR="00F8798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</w:t>
      </w:r>
      <w:r w:rsidR="007C08C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8798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  <w:r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ancer</w:t>
      </w:r>
      <w:r w:rsidR="00AC52F8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8798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estimated</w:t>
      </w:r>
      <w:r w:rsidR="007C08C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8798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from</w:t>
      </w:r>
      <w:r w:rsidR="007C08C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8798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sensitivity</w:t>
      </w:r>
      <w:r w:rsidR="007C08C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87984" w:rsidRPr="006917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analyses</w:t>
      </w:r>
      <w:r w:rsidR="00B91A75" w:rsidRPr="006917A0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*</w:t>
      </w:r>
    </w:p>
    <w:tbl>
      <w:tblPr>
        <w:tblStyle w:val="a7"/>
        <w:tblW w:w="1445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417"/>
        <w:gridCol w:w="1417"/>
        <w:gridCol w:w="1417"/>
        <w:gridCol w:w="113"/>
        <w:gridCol w:w="1417"/>
        <w:gridCol w:w="1417"/>
        <w:gridCol w:w="1417"/>
        <w:gridCol w:w="113"/>
        <w:gridCol w:w="1417"/>
        <w:gridCol w:w="1417"/>
        <w:gridCol w:w="1417"/>
      </w:tblGrid>
      <w:tr w:rsidR="00580BDE" w:rsidRPr="006917A0" w14:paraId="5D5FFEBC" w14:textId="77777777" w:rsidTr="001738A4">
        <w:tc>
          <w:tcPr>
            <w:tcW w:w="1474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05707FB" w14:textId="2A240F30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OLE_LINK161"/>
            <w:bookmarkStart w:id="1" w:name="_Hlk71580420"/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Dietary</w:t>
            </w:r>
            <w:r w:rsidR="00FE12D0"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fat</w:t>
            </w:r>
            <w:r w:rsidR="00FE12D0"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acids</w:t>
            </w:r>
            <w:bookmarkEnd w:id="0"/>
          </w:p>
        </w:tc>
        <w:tc>
          <w:tcPr>
            <w:tcW w:w="4251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4667A658" w14:textId="0E3054C0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All-Cause</w:t>
            </w:r>
            <w:r w:rsidR="007C08C4"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Mortality</w:t>
            </w:r>
          </w:p>
        </w:tc>
        <w:tc>
          <w:tcPr>
            <w:tcW w:w="113" w:type="dxa"/>
            <w:tcBorders>
              <w:top w:val="single" w:sz="12" w:space="0" w:color="auto"/>
              <w:bottom w:val="nil"/>
            </w:tcBorders>
          </w:tcPr>
          <w:p w14:paraId="11655BDB" w14:textId="77777777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1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49B5957D" w14:textId="1C7BB450" w:rsidR="00580BDE" w:rsidRPr="006917A0" w:rsidRDefault="00C24292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="00F44E13"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CVD</w:t>
            </w:r>
            <w:r w:rsidR="00E4687A"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-specific mortality</w:t>
            </w:r>
          </w:p>
        </w:tc>
        <w:tc>
          <w:tcPr>
            <w:tcW w:w="113" w:type="dxa"/>
            <w:tcBorders>
              <w:top w:val="single" w:sz="12" w:space="0" w:color="auto"/>
              <w:bottom w:val="nil"/>
            </w:tcBorders>
          </w:tcPr>
          <w:p w14:paraId="5634CA7B" w14:textId="77777777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1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64D36198" w14:textId="2CEBDDC5" w:rsidR="00580BDE" w:rsidRPr="006917A0" w:rsidRDefault="00E4687A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="00C216E8"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ancer</w:t>
            </w: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-specific mortality</w:t>
            </w:r>
          </w:p>
        </w:tc>
      </w:tr>
      <w:bookmarkEnd w:id="1"/>
      <w:tr w:rsidR="00580BDE" w:rsidRPr="006917A0" w14:paraId="73F638AF" w14:textId="77777777" w:rsidTr="001738A4">
        <w:tc>
          <w:tcPr>
            <w:tcW w:w="147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6BC51FB" w14:textId="77777777" w:rsidR="00580BDE" w:rsidRPr="006917A0" w:rsidRDefault="00580BDE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7A736ED3" w14:textId="0C01E68B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Quartile2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396F801A" w14:textId="3FF621A9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Quartile3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05922B35" w14:textId="60762EF4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Quartile4</w:t>
            </w:r>
          </w:p>
        </w:tc>
        <w:tc>
          <w:tcPr>
            <w:tcW w:w="113" w:type="dxa"/>
            <w:tcBorders>
              <w:top w:val="nil"/>
              <w:bottom w:val="single" w:sz="8" w:space="0" w:color="auto"/>
            </w:tcBorders>
          </w:tcPr>
          <w:p w14:paraId="539047DA" w14:textId="77777777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4C089AF" w14:textId="30F42953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Quartile2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796EE167" w14:textId="21E21119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Quartile3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2DCA1CA9" w14:textId="78B6AB8B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Quartile4</w:t>
            </w:r>
          </w:p>
        </w:tc>
        <w:tc>
          <w:tcPr>
            <w:tcW w:w="113" w:type="dxa"/>
            <w:tcBorders>
              <w:top w:val="nil"/>
              <w:bottom w:val="single" w:sz="8" w:space="0" w:color="auto"/>
            </w:tcBorders>
          </w:tcPr>
          <w:p w14:paraId="3DBA5D21" w14:textId="77777777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31939DBF" w14:textId="12DFEDEF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Quartile2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07176B4D" w14:textId="33B795CF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Quartile3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287C2451" w14:textId="24FAF194" w:rsidR="00580BDE" w:rsidRPr="006917A0" w:rsidRDefault="00580BDE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Quartile4</w:t>
            </w:r>
          </w:p>
        </w:tc>
      </w:tr>
      <w:tr w:rsidR="0086476F" w:rsidRPr="006917A0" w14:paraId="2D764299" w14:textId="77777777" w:rsidTr="00D1702B">
        <w:tc>
          <w:tcPr>
            <w:tcW w:w="1474" w:type="dxa"/>
            <w:tcBorders>
              <w:top w:val="single" w:sz="8" w:space="0" w:color="auto"/>
            </w:tcBorders>
          </w:tcPr>
          <w:p w14:paraId="47E98723" w14:textId="6BAE0C21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Total fat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38451084" w14:textId="5DDFB0E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0.96(0.86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1.06)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4C977996" w14:textId="6E2325C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0.96(0.87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1.06)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6A203CF7" w14:textId="76B31AB4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1.00(0.90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1.10)</w:t>
            </w:r>
          </w:p>
        </w:tc>
        <w:tc>
          <w:tcPr>
            <w:tcW w:w="113" w:type="dxa"/>
            <w:tcBorders>
              <w:top w:val="single" w:sz="8" w:space="0" w:color="auto"/>
            </w:tcBorders>
          </w:tcPr>
          <w:p w14:paraId="71CFC8E3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6EF860CD" w14:textId="38682F7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0.97(0.80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1.17)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49A69035" w14:textId="308234A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0.91(0.75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1.11)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15F72549" w14:textId="158B9166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1.06(0.88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1.28)</w:t>
            </w:r>
          </w:p>
        </w:tc>
        <w:tc>
          <w:tcPr>
            <w:tcW w:w="113" w:type="dxa"/>
            <w:tcBorders>
              <w:top w:val="single" w:sz="8" w:space="0" w:color="auto"/>
            </w:tcBorders>
          </w:tcPr>
          <w:p w14:paraId="455E27CD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4829CBD9" w14:textId="40E5261A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0.94(0.76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1.16)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067E1EA6" w14:textId="67D3577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1.01(0.81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1.24)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2F6A7F7A" w14:textId="55201BE8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1.05(0.85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1.29)</w:t>
            </w:r>
          </w:p>
        </w:tc>
      </w:tr>
      <w:tr w:rsidR="0086476F" w:rsidRPr="006917A0" w14:paraId="13195850" w14:textId="77777777" w:rsidTr="00D1702B">
        <w:tc>
          <w:tcPr>
            <w:tcW w:w="1474" w:type="dxa"/>
          </w:tcPr>
          <w:p w14:paraId="2CE5ABEB" w14:textId="0F14505E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Total SFAs</w:t>
            </w:r>
          </w:p>
        </w:tc>
        <w:tc>
          <w:tcPr>
            <w:tcW w:w="1417" w:type="dxa"/>
          </w:tcPr>
          <w:p w14:paraId="00A9700E" w14:textId="3BCAF1E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0.97(0.88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1.08)</w:t>
            </w:r>
          </w:p>
        </w:tc>
        <w:tc>
          <w:tcPr>
            <w:tcW w:w="1417" w:type="dxa"/>
          </w:tcPr>
          <w:p w14:paraId="7F3C7884" w14:textId="71CAE229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1.05(0.95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1.17)</w:t>
            </w:r>
          </w:p>
        </w:tc>
        <w:tc>
          <w:tcPr>
            <w:tcW w:w="1417" w:type="dxa"/>
          </w:tcPr>
          <w:p w14:paraId="4DE84FF7" w14:textId="07B9B30E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1.07(0.96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1.18)</w:t>
            </w:r>
          </w:p>
        </w:tc>
        <w:tc>
          <w:tcPr>
            <w:tcW w:w="113" w:type="dxa"/>
          </w:tcPr>
          <w:p w14:paraId="645092AA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736E72" w14:textId="5BC44A3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0.90(0.74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1.09)</w:t>
            </w:r>
          </w:p>
        </w:tc>
        <w:tc>
          <w:tcPr>
            <w:tcW w:w="1417" w:type="dxa"/>
          </w:tcPr>
          <w:p w14:paraId="1960E422" w14:textId="24CB03D4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0.97(0.79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1.18)</w:t>
            </w:r>
          </w:p>
        </w:tc>
        <w:tc>
          <w:tcPr>
            <w:tcW w:w="1417" w:type="dxa"/>
          </w:tcPr>
          <w:p w14:paraId="351CB93B" w14:textId="1A7C2F5B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1.09(0.90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1.32)</w:t>
            </w:r>
          </w:p>
        </w:tc>
        <w:tc>
          <w:tcPr>
            <w:tcW w:w="113" w:type="dxa"/>
          </w:tcPr>
          <w:p w14:paraId="29FACDD9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B7C744" w14:textId="68F7EF7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(0.82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1.24)</w:t>
            </w:r>
          </w:p>
        </w:tc>
        <w:tc>
          <w:tcPr>
            <w:tcW w:w="1417" w:type="dxa"/>
          </w:tcPr>
          <w:p w14:paraId="46642F7A" w14:textId="2516AAC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0.96(0.78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C7E48DE" w14:textId="1C0F95F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1.04(0.85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1.29)</w:t>
            </w:r>
          </w:p>
        </w:tc>
      </w:tr>
      <w:tr w:rsidR="0086476F" w:rsidRPr="006917A0" w14:paraId="7EB76199" w14:textId="77777777" w:rsidTr="00D1702B">
        <w:tc>
          <w:tcPr>
            <w:tcW w:w="1474" w:type="dxa"/>
          </w:tcPr>
          <w:p w14:paraId="4E5DB2BA" w14:textId="74091D2C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Total MFAs</w:t>
            </w:r>
          </w:p>
        </w:tc>
        <w:tc>
          <w:tcPr>
            <w:tcW w:w="1417" w:type="dxa"/>
          </w:tcPr>
          <w:p w14:paraId="092A045C" w14:textId="332F3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0.95(0.86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1.06)</w:t>
            </w:r>
          </w:p>
        </w:tc>
        <w:tc>
          <w:tcPr>
            <w:tcW w:w="1417" w:type="dxa"/>
          </w:tcPr>
          <w:p w14:paraId="2BF5F1F3" w14:textId="18BC7C2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0.95(0.86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1.05)</w:t>
            </w:r>
          </w:p>
        </w:tc>
        <w:tc>
          <w:tcPr>
            <w:tcW w:w="1417" w:type="dxa"/>
          </w:tcPr>
          <w:p w14:paraId="154FB76B" w14:textId="24500DC5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0.97(0.88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1.08)</w:t>
            </w:r>
          </w:p>
        </w:tc>
        <w:tc>
          <w:tcPr>
            <w:tcW w:w="113" w:type="dxa"/>
          </w:tcPr>
          <w:p w14:paraId="2E3C49EE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964BA2" w14:textId="1006026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0.96(0.79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1.16)</w:t>
            </w:r>
          </w:p>
        </w:tc>
        <w:tc>
          <w:tcPr>
            <w:tcW w:w="1417" w:type="dxa"/>
          </w:tcPr>
          <w:p w14:paraId="44E08AA0" w14:textId="7B5B5EE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0.98(0.81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1.19)</w:t>
            </w:r>
          </w:p>
        </w:tc>
        <w:tc>
          <w:tcPr>
            <w:tcW w:w="1417" w:type="dxa"/>
          </w:tcPr>
          <w:p w14:paraId="7532F0DE" w14:textId="5DDD5C9F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1.00(0.83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1.21)</w:t>
            </w:r>
          </w:p>
        </w:tc>
        <w:tc>
          <w:tcPr>
            <w:tcW w:w="113" w:type="dxa"/>
          </w:tcPr>
          <w:p w14:paraId="3E4F5F32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03E665" w14:textId="2DEC2E76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0.86(0.69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1.07)</w:t>
            </w:r>
          </w:p>
        </w:tc>
        <w:tc>
          <w:tcPr>
            <w:tcW w:w="1417" w:type="dxa"/>
          </w:tcPr>
          <w:p w14:paraId="5EAA7360" w14:textId="3B347EAB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0.92(0.74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1.14)</w:t>
            </w:r>
          </w:p>
        </w:tc>
        <w:tc>
          <w:tcPr>
            <w:tcW w:w="1417" w:type="dxa"/>
          </w:tcPr>
          <w:p w14:paraId="4C191D0A" w14:textId="6D6451C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1.07(0.87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1.31)</w:t>
            </w:r>
          </w:p>
        </w:tc>
      </w:tr>
      <w:tr w:rsidR="0086476F" w:rsidRPr="006917A0" w14:paraId="5F54F8EC" w14:textId="77777777" w:rsidTr="00D1702B">
        <w:tc>
          <w:tcPr>
            <w:tcW w:w="1474" w:type="dxa"/>
          </w:tcPr>
          <w:p w14:paraId="5C282AC8" w14:textId="5236417A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Total PFAs</w:t>
            </w:r>
          </w:p>
        </w:tc>
        <w:tc>
          <w:tcPr>
            <w:tcW w:w="1417" w:type="dxa"/>
          </w:tcPr>
          <w:p w14:paraId="31EE6990" w14:textId="361D4BE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0.92(0.84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1.01)</w:t>
            </w:r>
          </w:p>
        </w:tc>
        <w:tc>
          <w:tcPr>
            <w:tcW w:w="1417" w:type="dxa"/>
          </w:tcPr>
          <w:p w14:paraId="2254836B" w14:textId="0052C374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0.87(0.79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0.96)</w:t>
            </w:r>
          </w:p>
        </w:tc>
        <w:tc>
          <w:tcPr>
            <w:tcW w:w="1417" w:type="dxa"/>
          </w:tcPr>
          <w:p w14:paraId="1F426C00" w14:textId="45CE87C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0.86(0.77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0.95)</w:t>
            </w:r>
          </w:p>
        </w:tc>
        <w:tc>
          <w:tcPr>
            <w:tcW w:w="113" w:type="dxa"/>
          </w:tcPr>
          <w:p w14:paraId="52360474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04770C" w14:textId="75796D0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0.92(0.77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1.10)</w:t>
            </w:r>
          </w:p>
        </w:tc>
        <w:tc>
          <w:tcPr>
            <w:tcW w:w="1417" w:type="dxa"/>
          </w:tcPr>
          <w:p w14:paraId="4957F1D5" w14:textId="598B352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0.81(0.67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0.98)</w:t>
            </w:r>
          </w:p>
        </w:tc>
        <w:tc>
          <w:tcPr>
            <w:tcW w:w="1417" w:type="dxa"/>
          </w:tcPr>
          <w:p w14:paraId="4DE5567D" w14:textId="7955366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0.92(0.76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1.12)</w:t>
            </w:r>
          </w:p>
        </w:tc>
        <w:tc>
          <w:tcPr>
            <w:tcW w:w="113" w:type="dxa"/>
          </w:tcPr>
          <w:p w14:paraId="7233D8A4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B069C" w14:textId="43DE0C5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0.96(0.78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1.17)</w:t>
            </w:r>
          </w:p>
        </w:tc>
        <w:tc>
          <w:tcPr>
            <w:tcW w:w="1417" w:type="dxa"/>
          </w:tcPr>
          <w:p w14:paraId="24097267" w14:textId="5F498001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0.96(0.78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1.17)</w:t>
            </w:r>
          </w:p>
        </w:tc>
        <w:tc>
          <w:tcPr>
            <w:tcW w:w="1417" w:type="dxa"/>
          </w:tcPr>
          <w:p w14:paraId="1976AA31" w14:textId="75D44514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0.91(0.74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1.13)</w:t>
            </w:r>
          </w:p>
        </w:tc>
      </w:tr>
      <w:tr w:rsidR="0086476F" w:rsidRPr="006917A0" w14:paraId="6F811F26" w14:textId="77777777" w:rsidTr="00D1702B">
        <w:tc>
          <w:tcPr>
            <w:tcW w:w="1474" w:type="dxa"/>
          </w:tcPr>
          <w:p w14:paraId="59DE635A" w14:textId="504E9D66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SFA 4:0</w:t>
            </w:r>
          </w:p>
        </w:tc>
        <w:tc>
          <w:tcPr>
            <w:tcW w:w="1417" w:type="dxa"/>
          </w:tcPr>
          <w:p w14:paraId="7C6AC16C" w14:textId="04D6C3C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0.98(0.89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1.09)</w:t>
            </w:r>
          </w:p>
        </w:tc>
        <w:tc>
          <w:tcPr>
            <w:tcW w:w="1417" w:type="dxa"/>
          </w:tcPr>
          <w:p w14:paraId="268B5701" w14:textId="01FEA7AA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1.08(0.97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1.20)</w:t>
            </w:r>
          </w:p>
        </w:tc>
        <w:tc>
          <w:tcPr>
            <w:tcW w:w="1417" w:type="dxa"/>
          </w:tcPr>
          <w:p w14:paraId="4A958420" w14:textId="4E1D84A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1.08(0.98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1.19)</w:t>
            </w:r>
          </w:p>
        </w:tc>
        <w:tc>
          <w:tcPr>
            <w:tcW w:w="113" w:type="dxa"/>
          </w:tcPr>
          <w:p w14:paraId="64FA9365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65652B" w14:textId="0BCFB189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0.92(0.76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1.11)</w:t>
            </w:r>
          </w:p>
        </w:tc>
        <w:tc>
          <w:tcPr>
            <w:tcW w:w="1417" w:type="dxa"/>
          </w:tcPr>
          <w:p w14:paraId="1CE6D281" w14:textId="0D9022BF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0.91(0.75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1.11)</w:t>
            </w:r>
          </w:p>
        </w:tc>
        <w:tc>
          <w:tcPr>
            <w:tcW w:w="1417" w:type="dxa"/>
          </w:tcPr>
          <w:p w14:paraId="5E2654F6" w14:textId="091186EB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0.94(0.78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1.13)</w:t>
            </w:r>
          </w:p>
        </w:tc>
        <w:tc>
          <w:tcPr>
            <w:tcW w:w="113" w:type="dxa"/>
          </w:tcPr>
          <w:p w14:paraId="7F9640BF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3EE85B" w14:textId="1FDC5BB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1.09(0.88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1.34)</w:t>
            </w:r>
          </w:p>
        </w:tc>
        <w:tc>
          <w:tcPr>
            <w:tcW w:w="1417" w:type="dxa"/>
          </w:tcPr>
          <w:p w14:paraId="0264C666" w14:textId="6E41D6A8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0.99(0.8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1.23)</w:t>
            </w:r>
          </w:p>
        </w:tc>
        <w:tc>
          <w:tcPr>
            <w:tcW w:w="1417" w:type="dxa"/>
          </w:tcPr>
          <w:p w14:paraId="6F1BFAA3" w14:textId="75BC37B9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1.11(0.9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1.37)</w:t>
            </w:r>
          </w:p>
        </w:tc>
      </w:tr>
      <w:tr w:rsidR="0086476F" w:rsidRPr="006917A0" w14:paraId="3FC50645" w14:textId="77777777" w:rsidTr="00D1702B">
        <w:tc>
          <w:tcPr>
            <w:tcW w:w="1474" w:type="dxa"/>
          </w:tcPr>
          <w:p w14:paraId="4794E426" w14:textId="72F928BE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SFA 6:0</w:t>
            </w:r>
          </w:p>
        </w:tc>
        <w:tc>
          <w:tcPr>
            <w:tcW w:w="1417" w:type="dxa"/>
          </w:tcPr>
          <w:p w14:paraId="6D4C13C9" w14:textId="6E7BA308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0.97(0.87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1.07)</w:t>
            </w:r>
          </w:p>
        </w:tc>
        <w:tc>
          <w:tcPr>
            <w:tcW w:w="1417" w:type="dxa"/>
          </w:tcPr>
          <w:p w14:paraId="1A9FEACD" w14:textId="2E2726A4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1.10(0.99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1.21)</w:t>
            </w:r>
          </w:p>
        </w:tc>
        <w:tc>
          <w:tcPr>
            <w:tcW w:w="1417" w:type="dxa"/>
          </w:tcPr>
          <w:p w14:paraId="03FF79CB" w14:textId="030A70EB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1.08(0.98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1.19)</w:t>
            </w:r>
          </w:p>
        </w:tc>
        <w:tc>
          <w:tcPr>
            <w:tcW w:w="113" w:type="dxa"/>
          </w:tcPr>
          <w:p w14:paraId="7AF00083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72B976" w14:textId="40D7212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0.91(0.75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1.10)</w:t>
            </w:r>
          </w:p>
        </w:tc>
        <w:tc>
          <w:tcPr>
            <w:tcW w:w="1417" w:type="dxa"/>
          </w:tcPr>
          <w:p w14:paraId="4041A342" w14:textId="78771DB1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0.94(0.78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1.15)</w:t>
            </w:r>
          </w:p>
        </w:tc>
        <w:tc>
          <w:tcPr>
            <w:tcW w:w="1417" w:type="dxa"/>
          </w:tcPr>
          <w:p w14:paraId="3120E814" w14:textId="7BFBBFE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0.95(0.79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1.14)</w:t>
            </w:r>
          </w:p>
        </w:tc>
        <w:tc>
          <w:tcPr>
            <w:tcW w:w="113" w:type="dxa"/>
          </w:tcPr>
          <w:p w14:paraId="56741D95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9FC08F" w14:textId="2B4DFF25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1.02(0.83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1.25)</w:t>
            </w:r>
          </w:p>
        </w:tc>
        <w:tc>
          <w:tcPr>
            <w:tcW w:w="1417" w:type="dxa"/>
          </w:tcPr>
          <w:p w14:paraId="6EAB0936" w14:textId="7D8A5A45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0.99(0.8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1.23)</w:t>
            </w:r>
          </w:p>
        </w:tc>
        <w:tc>
          <w:tcPr>
            <w:tcW w:w="1417" w:type="dxa"/>
          </w:tcPr>
          <w:p w14:paraId="328D3F99" w14:textId="46C7BFA4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1.06(0.86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6476F" w:rsidRPr="006917A0" w14:paraId="4376F14B" w14:textId="77777777" w:rsidTr="00D1702B">
        <w:tc>
          <w:tcPr>
            <w:tcW w:w="1474" w:type="dxa"/>
          </w:tcPr>
          <w:p w14:paraId="048E5684" w14:textId="5B9D074B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SFA 8:0</w:t>
            </w:r>
          </w:p>
        </w:tc>
        <w:tc>
          <w:tcPr>
            <w:tcW w:w="1417" w:type="dxa"/>
          </w:tcPr>
          <w:p w14:paraId="1DF80547" w14:textId="1356780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1.01(0.91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1.11)</w:t>
            </w:r>
          </w:p>
        </w:tc>
        <w:tc>
          <w:tcPr>
            <w:tcW w:w="1417" w:type="dxa"/>
          </w:tcPr>
          <w:p w14:paraId="4EEF3F6C" w14:textId="2D24928F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1.02(0.92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1.13)</w:t>
            </w:r>
          </w:p>
        </w:tc>
        <w:tc>
          <w:tcPr>
            <w:tcW w:w="1417" w:type="dxa"/>
          </w:tcPr>
          <w:p w14:paraId="4B60E8C7" w14:textId="69342BE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1.07(0.97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1.19)</w:t>
            </w:r>
          </w:p>
        </w:tc>
        <w:tc>
          <w:tcPr>
            <w:tcW w:w="113" w:type="dxa"/>
          </w:tcPr>
          <w:p w14:paraId="5FCEEC43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0BE70C" w14:textId="233AE5D6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1.04(0.86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1.25)</w:t>
            </w:r>
          </w:p>
        </w:tc>
        <w:tc>
          <w:tcPr>
            <w:tcW w:w="1417" w:type="dxa"/>
          </w:tcPr>
          <w:p w14:paraId="59ABAAF9" w14:textId="22DF263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0.98(0.80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1.19)</w:t>
            </w:r>
          </w:p>
        </w:tc>
        <w:tc>
          <w:tcPr>
            <w:tcW w:w="1417" w:type="dxa"/>
          </w:tcPr>
          <w:p w14:paraId="29CAF6CA" w14:textId="2A07B27A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1.04(0.87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1.25)</w:t>
            </w:r>
          </w:p>
        </w:tc>
        <w:tc>
          <w:tcPr>
            <w:tcW w:w="113" w:type="dxa"/>
          </w:tcPr>
          <w:p w14:paraId="6A6A5F2C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D2193E" w14:textId="0BEC8BBB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0.97(0.79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1.19)</w:t>
            </w:r>
          </w:p>
        </w:tc>
        <w:tc>
          <w:tcPr>
            <w:tcW w:w="1417" w:type="dxa"/>
          </w:tcPr>
          <w:p w14:paraId="501F1579" w14:textId="3B67C6C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0.88(0.7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1.09)</w:t>
            </w:r>
          </w:p>
        </w:tc>
        <w:tc>
          <w:tcPr>
            <w:tcW w:w="1417" w:type="dxa"/>
          </w:tcPr>
          <w:p w14:paraId="53879467" w14:textId="4BF38E51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1.08(0.88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1.32)</w:t>
            </w:r>
          </w:p>
        </w:tc>
      </w:tr>
      <w:tr w:rsidR="0086476F" w:rsidRPr="006917A0" w14:paraId="330540EC" w14:textId="77777777" w:rsidTr="00D1702B">
        <w:tc>
          <w:tcPr>
            <w:tcW w:w="1474" w:type="dxa"/>
          </w:tcPr>
          <w:p w14:paraId="451394E0" w14:textId="322DB545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SFA 10:0</w:t>
            </w:r>
          </w:p>
        </w:tc>
        <w:tc>
          <w:tcPr>
            <w:tcW w:w="1417" w:type="dxa"/>
          </w:tcPr>
          <w:p w14:paraId="7AF8A857" w14:textId="0A7F03C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1.06(0.96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1.17)</w:t>
            </w:r>
          </w:p>
        </w:tc>
        <w:tc>
          <w:tcPr>
            <w:tcW w:w="1417" w:type="dxa"/>
          </w:tcPr>
          <w:p w14:paraId="305F06DF" w14:textId="71BC529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1.09(0.99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1.21)</w:t>
            </w:r>
          </w:p>
        </w:tc>
        <w:tc>
          <w:tcPr>
            <w:tcW w:w="1417" w:type="dxa"/>
          </w:tcPr>
          <w:p w14:paraId="489756D4" w14:textId="185FEA1F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1.09(0.98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1.20)</w:t>
            </w:r>
          </w:p>
        </w:tc>
        <w:tc>
          <w:tcPr>
            <w:tcW w:w="113" w:type="dxa"/>
          </w:tcPr>
          <w:p w14:paraId="70EAD73B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0D9E1A" w14:textId="0EE9DB91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1.11(0.92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1.33)</w:t>
            </w:r>
          </w:p>
        </w:tc>
        <w:tc>
          <w:tcPr>
            <w:tcW w:w="1417" w:type="dxa"/>
          </w:tcPr>
          <w:p w14:paraId="5C77049D" w14:textId="52C7834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0.92(0.76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1.13)</w:t>
            </w:r>
          </w:p>
        </w:tc>
        <w:tc>
          <w:tcPr>
            <w:tcW w:w="1417" w:type="dxa"/>
          </w:tcPr>
          <w:p w14:paraId="5CF8EB93" w14:textId="6339DB9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1.02(0.84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1.23)</w:t>
            </w:r>
          </w:p>
        </w:tc>
        <w:tc>
          <w:tcPr>
            <w:tcW w:w="113" w:type="dxa"/>
          </w:tcPr>
          <w:p w14:paraId="54725FDC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D4659F" w14:textId="5DADC4FE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1.07(0.87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1.32)</w:t>
            </w:r>
          </w:p>
        </w:tc>
        <w:tc>
          <w:tcPr>
            <w:tcW w:w="1417" w:type="dxa"/>
          </w:tcPr>
          <w:p w14:paraId="694B5169" w14:textId="1E55316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1.12(0.91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1.38)</w:t>
            </w:r>
          </w:p>
        </w:tc>
        <w:tc>
          <w:tcPr>
            <w:tcW w:w="1417" w:type="dxa"/>
          </w:tcPr>
          <w:p w14:paraId="097F2262" w14:textId="3E068836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1.01(0.81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1.25)</w:t>
            </w:r>
          </w:p>
        </w:tc>
      </w:tr>
      <w:tr w:rsidR="0086476F" w:rsidRPr="006917A0" w14:paraId="6DF09D76" w14:textId="77777777" w:rsidTr="00D1702B">
        <w:tc>
          <w:tcPr>
            <w:tcW w:w="1474" w:type="dxa"/>
          </w:tcPr>
          <w:p w14:paraId="6B986F7B" w14:textId="1E8FD68F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SFA 12:0</w:t>
            </w:r>
          </w:p>
        </w:tc>
        <w:tc>
          <w:tcPr>
            <w:tcW w:w="1417" w:type="dxa"/>
          </w:tcPr>
          <w:p w14:paraId="70CA4A3F" w14:textId="0D0E17E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1.03(0.94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1.14)</w:t>
            </w:r>
          </w:p>
        </w:tc>
        <w:tc>
          <w:tcPr>
            <w:tcW w:w="1417" w:type="dxa"/>
          </w:tcPr>
          <w:p w14:paraId="1B8F5351" w14:textId="4F5DC76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1.06(0.96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1.17)</w:t>
            </w:r>
          </w:p>
        </w:tc>
        <w:tc>
          <w:tcPr>
            <w:tcW w:w="1417" w:type="dxa"/>
          </w:tcPr>
          <w:p w14:paraId="647C0ACA" w14:textId="10A1BD7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1.02(0.92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1.13)</w:t>
            </w:r>
          </w:p>
        </w:tc>
        <w:tc>
          <w:tcPr>
            <w:tcW w:w="113" w:type="dxa"/>
          </w:tcPr>
          <w:p w14:paraId="05B6C25A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A08BFC" w14:textId="148C352A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0.94(0.78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1.14)</w:t>
            </w:r>
          </w:p>
        </w:tc>
        <w:tc>
          <w:tcPr>
            <w:tcW w:w="1417" w:type="dxa"/>
          </w:tcPr>
          <w:p w14:paraId="59273CC1" w14:textId="75CE406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0.97(0.80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1.18)</w:t>
            </w:r>
          </w:p>
        </w:tc>
        <w:tc>
          <w:tcPr>
            <w:tcW w:w="1417" w:type="dxa"/>
          </w:tcPr>
          <w:p w14:paraId="51529BD8" w14:textId="086C4D7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0.95(0.79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1.15)</w:t>
            </w:r>
          </w:p>
        </w:tc>
        <w:tc>
          <w:tcPr>
            <w:tcW w:w="113" w:type="dxa"/>
          </w:tcPr>
          <w:p w14:paraId="69317E3D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C4E305" w14:textId="697D4C5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1.02(0.83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1.25)</w:t>
            </w:r>
          </w:p>
        </w:tc>
        <w:tc>
          <w:tcPr>
            <w:tcW w:w="1417" w:type="dxa"/>
          </w:tcPr>
          <w:p w14:paraId="5E461021" w14:textId="790F7BD1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0.99(0.8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1.22)</w:t>
            </w:r>
          </w:p>
        </w:tc>
        <w:tc>
          <w:tcPr>
            <w:tcW w:w="1417" w:type="dxa"/>
          </w:tcPr>
          <w:p w14:paraId="40E5AF9C" w14:textId="4BFB1B6E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0.97(0.79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1.19)</w:t>
            </w:r>
          </w:p>
        </w:tc>
      </w:tr>
      <w:tr w:rsidR="0086476F" w:rsidRPr="006917A0" w14:paraId="68590134" w14:textId="77777777" w:rsidTr="00D1702B">
        <w:tc>
          <w:tcPr>
            <w:tcW w:w="1474" w:type="dxa"/>
          </w:tcPr>
          <w:p w14:paraId="42D59C45" w14:textId="0F26F229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SFA 14:0</w:t>
            </w:r>
          </w:p>
        </w:tc>
        <w:tc>
          <w:tcPr>
            <w:tcW w:w="1417" w:type="dxa"/>
          </w:tcPr>
          <w:p w14:paraId="77E9E791" w14:textId="00D32F4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1.01(0.91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1.12)</w:t>
            </w:r>
          </w:p>
        </w:tc>
        <w:tc>
          <w:tcPr>
            <w:tcW w:w="1417" w:type="dxa"/>
          </w:tcPr>
          <w:p w14:paraId="6365A8B9" w14:textId="07E802C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1.07(0.96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1.18)</w:t>
            </w:r>
          </w:p>
        </w:tc>
        <w:tc>
          <w:tcPr>
            <w:tcW w:w="1417" w:type="dxa"/>
          </w:tcPr>
          <w:p w14:paraId="4E06B592" w14:textId="6446BD7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1.07(0.97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1.19)</w:t>
            </w:r>
          </w:p>
        </w:tc>
        <w:tc>
          <w:tcPr>
            <w:tcW w:w="113" w:type="dxa"/>
          </w:tcPr>
          <w:p w14:paraId="72707F3F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DA8AB0" w14:textId="6013554F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1.03(0.86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1.25)</w:t>
            </w:r>
          </w:p>
        </w:tc>
        <w:tc>
          <w:tcPr>
            <w:tcW w:w="1417" w:type="dxa"/>
          </w:tcPr>
          <w:p w14:paraId="2E0767FE" w14:textId="3D7B890E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0.97(0.80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1.18)</w:t>
            </w:r>
          </w:p>
        </w:tc>
        <w:tc>
          <w:tcPr>
            <w:tcW w:w="1417" w:type="dxa"/>
          </w:tcPr>
          <w:p w14:paraId="6D2D3E08" w14:textId="57F2F92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1.02(0.84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1.23)</w:t>
            </w:r>
          </w:p>
        </w:tc>
        <w:tc>
          <w:tcPr>
            <w:tcW w:w="113" w:type="dxa"/>
          </w:tcPr>
          <w:p w14:paraId="7BB1B309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2E6377" w14:textId="10319E0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(0.97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1.48)</w:t>
            </w:r>
          </w:p>
        </w:tc>
        <w:tc>
          <w:tcPr>
            <w:tcW w:w="1417" w:type="dxa"/>
          </w:tcPr>
          <w:p w14:paraId="6DAACE87" w14:textId="5A184A7F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1.19(0.96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1.47)</w:t>
            </w:r>
          </w:p>
        </w:tc>
        <w:tc>
          <w:tcPr>
            <w:tcW w:w="1417" w:type="dxa"/>
          </w:tcPr>
          <w:p w14:paraId="4CC20C73" w14:textId="12EF7ED9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1.13(0.91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6476F" w:rsidRPr="006917A0" w14:paraId="733F6520" w14:textId="77777777" w:rsidTr="00D1702B">
        <w:tc>
          <w:tcPr>
            <w:tcW w:w="1474" w:type="dxa"/>
          </w:tcPr>
          <w:p w14:paraId="399026BF" w14:textId="6424C9F0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SFA 16:0</w:t>
            </w:r>
          </w:p>
        </w:tc>
        <w:tc>
          <w:tcPr>
            <w:tcW w:w="1417" w:type="dxa"/>
          </w:tcPr>
          <w:p w14:paraId="16924DB0" w14:textId="6380D05E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0.96(0.87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1.06)</w:t>
            </w:r>
          </w:p>
        </w:tc>
        <w:tc>
          <w:tcPr>
            <w:tcW w:w="1417" w:type="dxa"/>
          </w:tcPr>
          <w:p w14:paraId="05BB206C" w14:textId="5D8A9A2F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0.97(0.88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1.08)</w:t>
            </w:r>
          </w:p>
        </w:tc>
        <w:tc>
          <w:tcPr>
            <w:tcW w:w="1417" w:type="dxa"/>
          </w:tcPr>
          <w:p w14:paraId="76D78DA6" w14:textId="12B50A7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1.07(0.97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1.18)</w:t>
            </w:r>
          </w:p>
        </w:tc>
        <w:tc>
          <w:tcPr>
            <w:tcW w:w="113" w:type="dxa"/>
          </w:tcPr>
          <w:p w14:paraId="4661FEE8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08B6C3" w14:textId="26A9210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0.97(0.80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1.18)</w:t>
            </w:r>
          </w:p>
        </w:tc>
        <w:tc>
          <w:tcPr>
            <w:tcW w:w="1417" w:type="dxa"/>
          </w:tcPr>
          <w:p w14:paraId="65581328" w14:textId="724CB78B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1.02(0.84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1.25)</w:t>
            </w:r>
          </w:p>
        </w:tc>
        <w:tc>
          <w:tcPr>
            <w:tcW w:w="1417" w:type="dxa"/>
          </w:tcPr>
          <w:p w14:paraId="7EE3C7D5" w14:textId="63D9337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1.13(0.93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1.37)</w:t>
            </w:r>
          </w:p>
        </w:tc>
        <w:tc>
          <w:tcPr>
            <w:tcW w:w="113" w:type="dxa"/>
          </w:tcPr>
          <w:p w14:paraId="03764293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E4AF2E" w14:textId="3A490098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(0.73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1.12)</w:t>
            </w:r>
          </w:p>
        </w:tc>
        <w:tc>
          <w:tcPr>
            <w:tcW w:w="1417" w:type="dxa"/>
          </w:tcPr>
          <w:p w14:paraId="6221773D" w14:textId="6ADE1B1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1.01(0.82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1.25)</w:t>
            </w:r>
          </w:p>
        </w:tc>
        <w:tc>
          <w:tcPr>
            <w:tcW w:w="1417" w:type="dxa"/>
          </w:tcPr>
          <w:p w14:paraId="38E83EFF" w14:textId="007B26B4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1.04(0.84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1.28)</w:t>
            </w:r>
          </w:p>
        </w:tc>
      </w:tr>
      <w:tr w:rsidR="0086476F" w:rsidRPr="006917A0" w14:paraId="0E020C17" w14:textId="77777777" w:rsidTr="00D1702B">
        <w:tc>
          <w:tcPr>
            <w:tcW w:w="1474" w:type="dxa"/>
          </w:tcPr>
          <w:p w14:paraId="621768D2" w14:textId="7263DB1E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SFA 18:0</w:t>
            </w:r>
          </w:p>
        </w:tc>
        <w:tc>
          <w:tcPr>
            <w:tcW w:w="1417" w:type="dxa"/>
          </w:tcPr>
          <w:p w14:paraId="7429A284" w14:textId="02AA7F25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1.01(0.91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1.12)</w:t>
            </w:r>
          </w:p>
        </w:tc>
        <w:tc>
          <w:tcPr>
            <w:tcW w:w="1417" w:type="dxa"/>
          </w:tcPr>
          <w:p w14:paraId="7C4CA599" w14:textId="5CB28C7B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1.02(0.92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1.13)</w:t>
            </w:r>
          </w:p>
        </w:tc>
        <w:tc>
          <w:tcPr>
            <w:tcW w:w="1417" w:type="dxa"/>
          </w:tcPr>
          <w:p w14:paraId="2379E455" w14:textId="2BE46A6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1.08(0.98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1.20)</w:t>
            </w:r>
          </w:p>
        </w:tc>
        <w:tc>
          <w:tcPr>
            <w:tcW w:w="113" w:type="dxa"/>
          </w:tcPr>
          <w:p w14:paraId="16394D33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9C366C" w14:textId="2894DD7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0.96(0.78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1.17)</w:t>
            </w:r>
          </w:p>
        </w:tc>
        <w:tc>
          <w:tcPr>
            <w:tcW w:w="1417" w:type="dxa"/>
          </w:tcPr>
          <w:p w14:paraId="22E0A14E" w14:textId="0B0E0339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1.01(0.83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1.23)</w:t>
            </w:r>
          </w:p>
        </w:tc>
        <w:tc>
          <w:tcPr>
            <w:tcW w:w="1417" w:type="dxa"/>
          </w:tcPr>
          <w:p w14:paraId="1E98FF89" w14:textId="5D5630D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1.08(0.89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1.32)</w:t>
            </w:r>
          </w:p>
        </w:tc>
        <w:tc>
          <w:tcPr>
            <w:tcW w:w="113" w:type="dxa"/>
          </w:tcPr>
          <w:p w14:paraId="6E8FE835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CC375C" w14:textId="3E5DF1C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(0.8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1.25)</w:t>
            </w:r>
          </w:p>
        </w:tc>
        <w:tc>
          <w:tcPr>
            <w:tcW w:w="1417" w:type="dxa"/>
          </w:tcPr>
          <w:p w14:paraId="327492DF" w14:textId="0A63782A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1.14(0.92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1.42)</w:t>
            </w:r>
          </w:p>
        </w:tc>
        <w:tc>
          <w:tcPr>
            <w:tcW w:w="1417" w:type="dxa"/>
          </w:tcPr>
          <w:p w14:paraId="3D3355AB" w14:textId="62D6379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1.11(0.89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1.38)</w:t>
            </w:r>
          </w:p>
        </w:tc>
      </w:tr>
      <w:tr w:rsidR="0086476F" w:rsidRPr="006917A0" w14:paraId="5908B51C" w14:textId="77777777" w:rsidTr="00D1702B">
        <w:tc>
          <w:tcPr>
            <w:tcW w:w="1474" w:type="dxa"/>
          </w:tcPr>
          <w:p w14:paraId="7F96984E" w14:textId="7BDA136B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MFA 16:1</w:t>
            </w:r>
          </w:p>
        </w:tc>
        <w:tc>
          <w:tcPr>
            <w:tcW w:w="1417" w:type="dxa"/>
          </w:tcPr>
          <w:p w14:paraId="6249D576" w14:textId="6A22B42A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1.00(0.90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1.12)</w:t>
            </w:r>
          </w:p>
        </w:tc>
        <w:tc>
          <w:tcPr>
            <w:tcW w:w="1417" w:type="dxa"/>
          </w:tcPr>
          <w:p w14:paraId="458EE955" w14:textId="0B9773E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0.99(0.89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1.10)</w:t>
            </w:r>
          </w:p>
        </w:tc>
        <w:tc>
          <w:tcPr>
            <w:tcW w:w="1417" w:type="dxa"/>
          </w:tcPr>
          <w:p w14:paraId="169A3713" w14:textId="0EFE863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1.03(0.93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1.13)</w:t>
            </w:r>
          </w:p>
        </w:tc>
        <w:tc>
          <w:tcPr>
            <w:tcW w:w="113" w:type="dxa"/>
          </w:tcPr>
          <w:p w14:paraId="353F9B89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04B99F" w14:textId="399DB6A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1.08(0.88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1.32)</w:t>
            </w:r>
          </w:p>
        </w:tc>
        <w:tc>
          <w:tcPr>
            <w:tcW w:w="1417" w:type="dxa"/>
          </w:tcPr>
          <w:p w14:paraId="1A51EF0B" w14:textId="76331D4F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1.03(0.85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1.26)</w:t>
            </w:r>
          </w:p>
        </w:tc>
        <w:tc>
          <w:tcPr>
            <w:tcW w:w="1417" w:type="dxa"/>
          </w:tcPr>
          <w:p w14:paraId="544C2A26" w14:textId="4C62224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1.14(0.94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1.38)</w:t>
            </w:r>
          </w:p>
        </w:tc>
        <w:tc>
          <w:tcPr>
            <w:tcW w:w="113" w:type="dxa"/>
          </w:tcPr>
          <w:p w14:paraId="08F9D3A4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38FA44" w14:textId="1AEBB26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0.93(0.74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1.16)</w:t>
            </w:r>
          </w:p>
        </w:tc>
        <w:tc>
          <w:tcPr>
            <w:tcW w:w="1417" w:type="dxa"/>
          </w:tcPr>
          <w:p w14:paraId="6BE5EBAD" w14:textId="005FEB89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1.04(0.84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6E8F381E" w14:textId="5340D10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1.22(0.99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6476F" w:rsidRPr="006917A0" w14:paraId="069158D0" w14:textId="77777777" w:rsidTr="00D1702B">
        <w:tc>
          <w:tcPr>
            <w:tcW w:w="1474" w:type="dxa"/>
          </w:tcPr>
          <w:p w14:paraId="3E18D3AE" w14:textId="3A9BC43B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MFA 18:1</w:t>
            </w:r>
          </w:p>
        </w:tc>
        <w:tc>
          <w:tcPr>
            <w:tcW w:w="1417" w:type="dxa"/>
          </w:tcPr>
          <w:p w14:paraId="41608B80" w14:textId="0F787165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0.97(0.88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1.07)</w:t>
            </w:r>
          </w:p>
        </w:tc>
        <w:tc>
          <w:tcPr>
            <w:tcW w:w="1417" w:type="dxa"/>
          </w:tcPr>
          <w:p w14:paraId="2FD476B5" w14:textId="771CACD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0.95(0.86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1.05)</w:t>
            </w:r>
          </w:p>
        </w:tc>
        <w:tc>
          <w:tcPr>
            <w:tcW w:w="1417" w:type="dxa"/>
          </w:tcPr>
          <w:p w14:paraId="04DAC2FE" w14:textId="3446D89B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0.98(0.89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1.09)</w:t>
            </w:r>
          </w:p>
        </w:tc>
        <w:tc>
          <w:tcPr>
            <w:tcW w:w="113" w:type="dxa"/>
          </w:tcPr>
          <w:p w14:paraId="57773774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3009CF" w14:textId="4F076FF9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1.00(0.82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1.21)</w:t>
            </w:r>
          </w:p>
        </w:tc>
        <w:tc>
          <w:tcPr>
            <w:tcW w:w="1417" w:type="dxa"/>
          </w:tcPr>
          <w:p w14:paraId="03F51F52" w14:textId="4AE62C4E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1.03(0.85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1.25)</w:t>
            </w:r>
          </w:p>
        </w:tc>
        <w:tc>
          <w:tcPr>
            <w:tcW w:w="1417" w:type="dxa"/>
          </w:tcPr>
          <w:p w14:paraId="6DBF4D73" w14:textId="29047A24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1.00(0.82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1.21)</w:t>
            </w:r>
          </w:p>
        </w:tc>
        <w:tc>
          <w:tcPr>
            <w:tcW w:w="113" w:type="dxa"/>
          </w:tcPr>
          <w:p w14:paraId="5F0B2B9D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95032C" w14:textId="2D41689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0.81(0.65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1.01)</w:t>
            </w:r>
          </w:p>
        </w:tc>
        <w:tc>
          <w:tcPr>
            <w:tcW w:w="1417" w:type="dxa"/>
          </w:tcPr>
          <w:p w14:paraId="51A7805B" w14:textId="7C590FDB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0.86(0.69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1.06)</w:t>
            </w:r>
          </w:p>
        </w:tc>
        <w:tc>
          <w:tcPr>
            <w:tcW w:w="1417" w:type="dxa"/>
          </w:tcPr>
          <w:p w14:paraId="21F406F1" w14:textId="58CF55D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1.04(0.85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1.28)</w:t>
            </w:r>
          </w:p>
        </w:tc>
      </w:tr>
      <w:tr w:rsidR="0086476F" w:rsidRPr="006917A0" w14:paraId="7380F9FE" w14:textId="77777777" w:rsidTr="00D1702B">
        <w:tc>
          <w:tcPr>
            <w:tcW w:w="1474" w:type="dxa"/>
          </w:tcPr>
          <w:p w14:paraId="1108D744" w14:textId="04C3ED4B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MFA 20:1</w:t>
            </w:r>
          </w:p>
        </w:tc>
        <w:tc>
          <w:tcPr>
            <w:tcW w:w="1417" w:type="dxa"/>
          </w:tcPr>
          <w:p w14:paraId="29D10366" w14:textId="080AD0A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0.99(0.90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1.09)</w:t>
            </w:r>
          </w:p>
        </w:tc>
        <w:tc>
          <w:tcPr>
            <w:tcW w:w="1417" w:type="dxa"/>
          </w:tcPr>
          <w:p w14:paraId="527C2F67" w14:textId="3044EDF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0.96(0.87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1.06)</w:t>
            </w:r>
          </w:p>
        </w:tc>
        <w:tc>
          <w:tcPr>
            <w:tcW w:w="1417" w:type="dxa"/>
          </w:tcPr>
          <w:p w14:paraId="013369F9" w14:textId="610D6B4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0.90(0.81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1.00)</w:t>
            </w:r>
          </w:p>
        </w:tc>
        <w:tc>
          <w:tcPr>
            <w:tcW w:w="113" w:type="dxa"/>
          </w:tcPr>
          <w:p w14:paraId="2C7529FC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34F97E" w14:textId="074F7D0B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1.11(0.93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1.32)</w:t>
            </w:r>
          </w:p>
        </w:tc>
        <w:tc>
          <w:tcPr>
            <w:tcW w:w="1417" w:type="dxa"/>
          </w:tcPr>
          <w:p w14:paraId="5D545F41" w14:textId="3E3804E8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0.84(0.69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1.03)</w:t>
            </w:r>
          </w:p>
        </w:tc>
        <w:tc>
          <w:tcPr>
            <w:tcW w:w="1417" w:type="dxa"/>
          </w:tcPr>
          <w:p w14:paraId="08D7283E" w14:textId="3F9E2B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1.02(0.84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1.23)</w:t>
            </w:r>
          </w:p>
        </w:tc>
        <w:tc>
          <w:tcPr>
            <w:tcW w:w="113" w:type="dxa"/>
          </w:tcPr>
          <w:p w14:paraId="412F8E04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6811D5" w14:textId="5203CFD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0.86(0.7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1.04)</w:t>
            </w:r>
          </w:p>
        </w:tc>
        <w:tc>
          <w:tcPr>
            <w:tcW w:w="1417" w:type="dxa"/>
          </w:tcPr>
          <w:p w14:paraId="2B81052D" w14:textId="75A9E22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(0.82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1.21)</w:t>
            </w:r>
          </w:p>
        </w:tc>
        <w:tc>
          <w:tcPr>
            <w:tcW w:w="1417" w:type="dxa"/>
          </w:tcPr>
          <w:p w14:paraId="0FB05F4D" w14:textId="41E85C4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0.75(0.6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0.93)</w:t>
            </w:r>
          </w:p>
        </w:tc>
      </w:tr>
      <w:tr w:rsidR="0086476F" w:rsidRPr="006917A0" w14:paraId="53CD2FFF" w14:textId="77777777" w:rsidTr="00D1702B">
        <w:tc>
          <w:tcPr>
            <w:tcW w:w="1474" w:type="dxa"/>
          </w:tcPr>
          <w:p w14:paraId="36036ED9" w14:textId="6B731243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MFA 22:1</w:t>
            </w:r>
          </w:p>
        </w:tc>
        <w:tc>
          <w:tcPr>
            <w:tcW w:w="1417" w:type="dxa"/>
          </w:tcPr>
          <w:p w14:paraId="391B608E" w14:textId="4368969F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1.02(0.92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1.13)</w:t>
            </w:r>
          </w:p>
        </w:tc>
        <w:tc>
          <w:tcPr>
            <w:tcW w:w="1417" w:type="dxa"/>
          </w:tcPr>
          <w:p w14:paraId="6A53F3A3" w14:textId="7753E0D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0.98(0.89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1.09)</w:t>
            </w:r>
          </w:p>
        </w:tc>
        <w:tc>
          <w:tcPr>
            <w:tcW w:w="1417" w:type="dxa"/>
          </w:tcPr>
          <w:p w14:paraId="31B69C11" w14:textId="0FD47BA4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0.94(0.85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1.04)</w:t>
            </w:r>
          </w:p>
        </w:tc>
        <w:tc>
          <w:tcPr>
            <w:tcW w:w="113" w:type="dxa"/>
          </w:tcPr>
          <w:p w14:paraId="458E0893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0187CB" w14:textId="13B2D2A5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0.97(0.80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1.17)</w:t>
            </w:r>
          </w:p>
        </w:tc>
        <w:tc>
          <w:tcPr>
            <w:tcW w:w="1417" w:type="dxa"/>
          </w:tcPr>
          <w:p w14:paraId="19C33C35" w14:textId="33E38C8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0.89(0.74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1.08)</w:t>
            </w:r>
          </w:p>
        </w:tc>
        <w:tc>
          <w:tcPr>
            <w:tcW w:w="1417" w:type="dxa"/>
          </w:tcPr>
          <w:p w14:paraId="71E97F57" w14:textId="2B8FB8F8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1.01(0.84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1.21)</w:t>
            </w:r>
          </w:p>
        </w:tc>
        <w:tc>
          <w:tcPr>
            <w:tcW w:w="113" w:type="dxa"/>
          </w:tcPr>
          <w:p w14:paraId="25C70E64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7FC773" w14:textId="7CCE306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0.98(0.79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21137EAA" w14:textId="32555EF5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0.91(0.74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1.12)</w:t>
            </w:r>
          </w:p>
        </w:tc>
        <w:tc>
          <w:tcPr>
            <w:tcW w:w="1417" w:type="dxa"/>
          </w:tcPr>
          <w:p w14:paraId="03EF0B37" w14:textId="049C726A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0.97(0.79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1.18)</w:t>
            </w:r>
          </w:p>
        </w:tc>
      </w:tr>
      <w:tr w:rsidR="0086476F" w:rsidRPr="006917A0" w14:paraId="6C4D2573" w14:textId="77777777" w:rsidTr="00D1702B">
        <w:tc>
          <w:tcPr>
            <w:tcW w:w="1474" w:type="dxa"/>
          </w:tcPr>
          <w:p w14:paraId="01B71CA9" w14:textId="38908123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PFA 18:2</w:t>
            </w:r>
          </w:p>
        </w:tc>
        <w:tc>
          <w:tcPr>
            <w:tcW w:w="1417" w:type="dxa"/>
          </w:tcPr>
          <w:p w14:paraId="0ACED59E" w14:textId="5D03372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0.92(0.84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1.02)</w:t>
            </w:r>
          </w:p>
        </w:tc>
        <w:tc>
          <w:tcPr>
            <w:tcW w:w="1417" w:type="dxa"/>
          </w:tcPr>
          <w:p w14:paraId="3BE5D189" w14:textId="02F5468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0.89(0.80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0.98)</w:t>
            </w:r>
          </w:p>
        </w:tc>
        <w:tc>
          <w:tcPr>
            <w:tcW w:w="1417" w:type="dxa"/>
          </w:tcPr>
          <w:p w14:paraId="7AA44504" w14:textId="7CC3D3EF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0.86(0.78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0.96)</w:t>
            </w:r>
          </w:p>
        </w:tc>
        <w:tc>
          <w:tcPr>
            <w:tcW w:w="113" w:type="dxa"/>
          </w:tcPr>
          <w:p w14:paraId="0AF898E7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3E4A70" w14:textId="2E15B05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0.89(0.74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1.07)</w:t>
            </w:r>
          </w:p>
        </w:tc>
        <w:tc>
          <w:tcPr>
            <w:tcW w:w="1417" w:type="dxa"/>
          </w:tcPr>
          <w:p w14:paraId="29BA64C2" w14:textId="699CC6A1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0.83(0.68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1.00)</w:t>
            </w:r>
          </w:p>
        </w:tc>
        <w:tc>
          <w:tcPr>
            <w:tcW w:w="1417" w:type="dxa"/>
          </w:tcPr>
          <w:p w14:paraId="6EB8378C" w14:textId="5EA3AE3B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0.90(0.75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1.10)</w:t>
            </w:r>
          </w:p>
        </w:tc>
        <w:tc>
          <w:tcPr>
            <w:tcW w:w="113" w:type="dxa"/>
          </w:tcPr>
          <w:p w14:paraId="2C37E43B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3B7456" w14:textId="23632CA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0.94(0.77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1.15)</w:t>
            </w:r>
          </w:p>
        </w:tc>
        <w:tc>
          <w:tcPr>
            <w:tcW w:w="1417" w:type="dxa"/>
          </w:tcPr>
          <w:p w14:paraId="3EEAFD54" w14:textId="6A6E050E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0.88(0.72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1.08)</w:t>
            </w:r>
          </w:p>
        </w:tc>
        <w:tc>
          <w:tcPr>
            <w:tcW w:w="1417" w:type="dxa"/>
          </w:tcPr>
          <w:p w14:paraId="5805638B" w14:textId="2D1BA715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0.87(0.7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1.08)</w:t>
            </w:r>
          </w:p>
        </w:tc>
      </w:tr>
      <w:tr w:rsidR="0086476F" w:rsidRPr="006917A0" w14:paraId="5AC2F6C8" w14:textId="77777777" w:rsidTr="00D1702B">
        <w:tc>
          <w:tcPr>
            <w:tcW w:w="1474" w:type="dxa"/>
          </w:tcPr>
          <w:p w14:paraId="66A2ADF4" w14:textId="1AB6EBAA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PFA 18:3</w:t>
            </w:r>
          </w:p>
        </w:tc>
        <w:tc>
          <w:tcPr>
            <w:tcW w:w="1417" w:type="dxa"/>
          </w:tcPr>
          <w:p w14:paraId="151C0D88" w14:textId="398B002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0.94(0.85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1.04)</w:t>
            </w:r>
          </w:p>
        </w:tc>
        <w:tc>
          <w:tcPr>
            <w:tcW w:w="1417" w:type="dxa"/>
          </w:tcPr>
          <w:p w14:paraId="703FC723" w14:textId="0210E34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0.90(0.82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1.00)</w:t>
            </w:r>
          </w:p>
        </w:tc>
        <w:tc>
          <w:tcPr>
            <w:tcW w:w="1417" w:type="dxa"/>
          </w:tcPr>
          <w:p w14:paraId="59C77469" w14:textId="01BC1B78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0.86(0.78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0.96)</w:t>
            </w:r>
          </w:p>
        </w:tc>
        <w:tc>
          <w:tcPr>
            <w:tcW w:w="113" w:type="dxa"/>
          </w:tcPr>
          <w:p w14:paraId="53C9D329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F59AFE" w14:textId="66AF549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0.87(0.72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1.04)</w:t>
            </w:r>
          </w:p>
        </w:tc>
        <w:tc>
          <w:tcPr>
            <w:tcW w:w="1417" w:type="dxa"/>
          </w:tcPr>
          <w:p w14:paraId="014801A8" w14:textId="1E0C8C1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0.86(0.71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1.03)</w:t>
            </w:r>
          </w:p>
        </w:tc>
        <w:tc>
          <w:tcPr>
            <w:tcW w:w="1417" w:type="dxa"/>
          </w:tcPr>
          <w:p w14:paraId="427440F4" w14:textId="491F7709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0.91(0.75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1.10)</w:t>
            </w:r>
          </w:p>
        </w:tc>
        <w:tc>
          <w:tcPr>
            <w:tcW w:w="113" w:type="dxa"/>
          </w:tcPr>
          <w:p w14:paraId="00ECAFF4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26E462" w14:textId="7804BDB8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0.92(0.76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1.13)</w:t>
            </w:r>
          </w:p>
        </w:tc>
        <w:tc>
          <w:tcPr>
            <w:tcW w:w="1417" w:type="dxa"/>
          </w:tcPr>
          <w:p w14:paraId="561434AE" w14:textId="3E15DC24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0.91(0.74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1.12)</w:t>
            </w:r>
          </w:p>
        </w:tc>
        <w:tc>
          <w:tcPr>
            <w:tcW w:w="1417" w:type="dxa"/>
          </w:tcPr>
          <w:p w14:paraId="6035DB93" w14:textId="2A1F07A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0.88(0.71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1.09)</w:t>
            </w:r>
          </w:p>
        </w:tc>
      </w:tr>
      <w:tr w:rsidR="0086476F" w:rsidRPr="006917A0" w14:paraId="32A2224B" w14:textId="77777777" w:rsidTr="00D1702B">
        <w:tc>
          <w:tcPr>
            <w:tcW w:w="1474" w:type="dxa"/>
          </w:tcPr>
          <w:p w14:paraId="04824867" w14:textId="767BAB53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PFA 18:4</w:t>
            </w:r>
          </w:p>
        </w:tc>
        <w:tc>
          <w:tcPr>
            <w:tcW w:w="1417" w:type="dxa"/>
          </w:tcPr>
          <w:p w14:paraId="115956B7" w14:textId="20DC6D61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0.99(0.79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1.25)</w:t>
            </w:r>
          </w:p>
        </w:tc>
        <w:tc>
          <w:tcPr>
            <w:tcW w:w="1417" w:type="dxa"/>
          </w:tcPr>
          <w:p w14:paraId="2B6056C4" w14:textId="60C9823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1.02(0.92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1.13)</w:t>
            </w:r>
          </w:p>
        </w:tc>
        <w:tc>
          <w:tcPr>
            <w:tcW w:w="1417" w:type="dxa"/>
          </w:tcPr>
          <w:p w14:paraId="29ED5E18" w14:textId="7930EFA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0.94(0.86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1.03)</w:t>
            </w:r>
          </w:p>
        </w:tc>
        <w:tc>
          <w:tcPr>
            <w:tcW w:w="113" w:type="dxa"/>
          </w:tcPr>
          <w:p w14:paraId="123F7DBD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9DD34C" w14:textId="54C74C81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1.09(0.71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1.67)</w:t>
            </w:r>
          </w:p>
        </w:tc>
        <w:tc>
          <w:tcPr>
            <w:tcW w:w="1417" w:type="dxa"/>
          </w:tcPr>
          <w:p w14:paraId="35BFC5CE" w14:textId="276528FB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0.99(0.81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1.20)</w:t>
            </w:r>
          </w:p>
        </w:tc>
        <w:tc>
          <w:tcPr>
            <w:tcW w:w="1417" w:type="dxa"/>
          </w:tcPr>
          <w:p w14:paraId="19143659" w14:textId="6F1E198E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0.93(0.79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1.11)</w:t>
            </w:r>
          </w:p>
        </w:tc>
        <w:tc>
          <w:tcPr>
            <w:tcW w:w="113" w:type="dxa"/>
          </w:tcPr>
          <w:p w14:paraId="3775A4E3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4366EA" w14:textId="2AC108D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0.76(0.46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1.24)</w:t>
            </w:r>
          </w:p>
        </w:tc>
        <w:tc>
          <w:tcPr>
            <w:tcW w:w="1417" w:type="dxa"/>
          </w:tcPr>
          <w:p w14:paraId="2FCFFFAB" w14:textId="1A395C6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0.79(0.63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0.99)</w:t>
            </w:r>
          </w:p>
        </w:tc>
        <w:tc>
          <w:tcPr>
            <w:tcW w:w="1417" w:type="dxa"/>
          </w:tcPr>
          <w:p w14:paraId="599002BC" w14:textId="21B6DBB4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1.06(0.88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1.27)</w:t>
            </w:r>
          </w:p>
        </w:tc>
      </w:tr>
      <w:tr w:rsidR="0086476F" w:rsidRPr="006917A0" w14:paraId="70EEED77" w14:textId="77777777" w:rsidTr="00D1702B">
        <w:tc>
          <w:tcPr>
            <w:tcW w:w="1474" w:type="dxa"/>
          </w:tcPr>
          <w:p w14:paraId="110A5571" w14:textId="016895CD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PFA 20:4</w:t>
            </w:r>
          </w:p>
        </w:tc>
        <w:tc>
          <w:tcPr>
            <w:tcW w:w="1417" w:type="dxa"/>
          </w:tcPr>
          <w:p w14:paraId="466FF37E" w14:textId="3BB66A6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0.94(0.85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1.04)</w:t>
            </w:r>
          </w:p>
        </w:tc>
        <w:tc>
          <w:tcPr>
            <w:tcW w:w="1417" w:type="dxa"/>
          </w:tcPr>
          <w:p w14:paraId="4FDD0635" w14:textId="6667C0DA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0.93(0.84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1.03)</w:t>
            </w:r>
          </w:p>
        </w:tc>
        <w:tc>
          <w:tcPr>
            <w:tcW w:w="1417" w:type="dxa"/>
          </w:tcPr>
          <w:p w14:paraId="6D440C7F" w14:textId="7E686678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0.92(0.84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1.02)</w:t>
            </w:r>
          </w:p>
        </w:tc>
        <w:tc>
          <w:tcPr>
            <w:tcW w:w="113" w:type="dxa"/>
          </w:tcPr>
          <w:p w14:paraId="66A05DE5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1BDD74" w14:textId="7CDA9E8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0.86(0.71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1.04)</w:t>
            </w:r>
          </w:p>
        </w:tc>
        <w:tc>
          <w:tcPr>
            <w:tcW w:w="1417" w:type="dxa"/>
          </w:tcPr>
          <w:p w14:paraId="400BA1C1" w14:textId="160846D9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0.86(0.71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1.04)</w:t>
            </w:r>
          </w:p>
        </w:tc>
        <w:tc>
          <w:tcPr>
            <w:tcW w:w="1417" w:type="dxa"/>
          </w:tcPr>
          <w:p w14:paraId="19493132" w14:textId="56D16A8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0.97(0.81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1.16)</w:t>
            </w:r>
          </w:p>
        </w:tc>
        <w:tc>
          <w:tcPr>
            <w:tcW w:w="113" w:type="dxa"/>
          </w:tcPr>
          <w:p w14:paraId="27F11AF7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A43A5D" w14:textId="3E2367E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1.16(0.94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1.43)</w:t>
            </w:r>
          </w:p>
        </w:tc>
        <w:tc>
          <w:tcPr>
            <w:tcW w:w="1417" w:type="dxa"/>
          </w:tcPr>
          <w:p w14:paraId="225FEA50" w14:textId="2D5E896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(0.81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1.25)</w:t>
            </w:r>
          </w:p>
        </w:tc>
        <w:tc>
          <w:tcPr>
            <w:tcW w:w="1417" w:type="dxa"/>
          </w:tcPr>
          <w:p w14:paraId="54ACC173" w14:textId="698F0FB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1.16(0.94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1.43)</w:t>
            </w:r>
          </w:p>
        </w:tc>
      </w:tr>
      <w:tr w:rsidR="0086476F" w:rsidRPr="006917A0" w14:paraId="74A3E2C6" w14:textId="77777777" w:rsidTr="00D1702B">
        <w:tc>
          <w:tcPr>
            <w:tcW w:w="1474" w:type="dxa"/>
          </w:tcPr>
          <w:p w14:paraId="1918E0A7" w14:textId="24479CAF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PFA 20:5</w:t>
            </w:r>
          </w:p>
        </w:tc>
        <w:tc>
          <w:tcPr>
            <w:tcW w:w="1417" w:type="dxa"/>
          </w:tcPr>
          <w:p w14:paraId="43171171" w14:textId="7D79869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0.96(0.86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1.06)</w:t>
            </w:r>
          </w:p>
        </w:tc>
        <w:tc>
          <w:tcPr>
            <w:tcW w:w="1417" w:type="dxa"/>
          </w:tcPr>
          <w:p w14:paraId="6704F2E4" w14:textId="195B7B4F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0.91(0.82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1.00)</w:t>
            </w:r>
          </w:p>
        </w:tc>
        <w:tc>
          <w:tcPr>
            <w:tcW w:w="1417" w:type="dxa"/>
          </w:tcPr>
          <w:p w14:paraId="43E702AC" w14:textId="4E16B0CA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0.89(0.81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0.98)</w:t>
            </w:r>
          </w:p>
        </w:tc>
        <w:tc>
          <w:tcPr>
            <w:tcW w:w="113" w:type="dxa"/>
          </w:tcPr>
          <w:p w14:paraId="105E6544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AE2314" w14:textId="3EBDFF0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0.83(0.69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1.00)</w:t>
            </w:r>
          </w:p>
        </w:tc>
        <w:tc>
          <w:tcPr>
            <w:tcW w:w="1417" w:type="dxa"/>
          </w:tcPr>
          <w:p w14:paraId="168494D4" w14:textId="48A8272E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0.83(0.69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1.01)</w:t>
            </w:r>
          </w:p>
        </w:tc>
        <w:tc>
          <w:tcPr>
            <w:tcW w:w="1417" w:type="dxa"/>
          </w:tcPr>
          <w:p w14:paraId="774E4554" w14:textId="27D54919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0.81(0.68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0.97)</w:t>
            </w:r>
          </w:p>
        </w:tc>
        <w:tc>
          <w:tcPr>
            <w:tcW w:w="113" w:type="dxa"/>
          </w:tcPr>
          <w:p w14:paraId="10C6B030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61E0E7" w14:textId="16FB2842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0.96(0.77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1.19)</w:t>
            </w:r>
          </w:p>
        </w:tc>
        <w:tc>
          <w:tcPr>
            <w:tcW w:w="1417" w:type="dxa"/>
          </w:tcPr>
          <w:p w14:paraId="12FDD1FE" w14:textId="20B0463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0.96(0.77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1.19)</w:t>
            </w:r>
          </w:p>
        </w:tc>
        <w:tc>
          <w:tcPr>
            <w:tcW w:w="1417" w:type="dxa"/>
          </w:tcPr>
          <w:p w14:paraId="2E6DA91C" w14:textId="70C6451A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1.13(0.93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1.37)</w:t>
            </w:r>
          </w:p>
        </w:tc>
      </w:tr>
      <w:tr w:rsidR="0086476F" w:rsidRPr="006917A0" w14:paraId="6B19F09D" w14:textId="77777777" w:rsidTr="00D1702B">
        <w:tc>
          <w:tcPr>
            <w:tcW w:w="1474" w:type="dxa"/>
          </w:tcPr>
          <w:p w14:paraId="4E3FBAAB" w14:textId="6A52BCCA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PFA 22:5</w:t>
            </w:r>
          </w:p>
        </w:tc>
        <w:tc>
          <w:tcPr>
            <w:tcW w:w="1417" w:type="dxa"/>
          </w:tcPr>
          <w:p w14:paraId="707CAE09" w14:textId="5A90884A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0.97(0.88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1.07)</w:t>
            </w:r>
          </w:p>
        </w:tc>
        <w:tc>
          <w:tcPr>
            <w:tcW w:w="1417" w:type="dxa"/>
          </w:tcPr>
          <w:p w14:paraId="7A2D8F2B" w14:textId="4C87FE5D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0.90(0.81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1.01)</w:t>
            </w:r>
          </w:p>
        </w:tc>
        <w:tc>
          <w:tcPr>
            <w:tcW w:w="1417" w:type="dxa"/>
          </w:tcPr>
          <w:p w14:paraId="40DA6739" w14:textId="6C9AC37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0.87(0.79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0.96)</w:t>
            </w:r>
          </w:p>
        </w:tc>
        <w:tc>
          <w:tcPr>
            <w:tcW w:w="113" w:type="dxa"/>
          </w:tcPr>
          <w:p w14:paraId="15B6C043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EF7C1B" w14:textId="7595427F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0.79(0.66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0.96)</w:t>
            </w:r>
          </w:p>
        </w:tc>
        <w:tc>
          <w:tcPr>
            <w:tcW w:w="1417" w:type="dxa"/>
          </w:tcPr>
          <w:p w14:paraId="1478BFF9" w14:textId="7986ED6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0.88(0.73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1.07)</w:t>
            </w:r>
          </w:p>
        </w:tc>
        <w:tc>
          <w:tcPr>
            <w:tcW w:w="1417" w:type="dxa"/>
          </w:tcPr>
          <w:p w14:paraId="776974B7" w14:textId="6DA13B9C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0.97(0.81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1.15)</w:t>
            </w:r>
          </w:p>
        </w:tc>
        <w:tc>
          <w:tcPr>
            <w:tcW w:w="113" w:type="dxa"/>
          </w:tcPr>
          <w:p w14:paraId="23AF98B4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81ED8F" w14:textId="7F69AF15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1.11(0.92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1.35)</w:t>
            </w:r>
          </w:p>
        </w:tc>
        <w:tc>
          <w:tcPr>
            <w:tcW w:w="1417" w:type="dxa"/>
          </w:tcPr>
          <w:p w14:paraId="6D835B51" w14:textId="73825A0E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(0.72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1.13)</w:t>
            </w:r>
          </w:p>
        </w:tc>
        <w:tc>
          <w:tcPr>
            <w:tcW w:w="1417" w:type="dxa"/>
          </w:tcPr>
          <w:p w14:paraId="6353207E" w14:textId="40E3C9E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(0.81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1.22)</w:t>
            </w:r>
          </w:p>
        </w:tc>
      </w:tr>
      <w:tr w:rsidR="0086476F" w:rsidRPr="006917A0" w14:paraId="083EFEC6" w14:textId="77777777" w:rsidTr="00D1702B">
        <w:tc>
          <w:tcPr>
            <w:tcW w:w="1474" w:type="dxa"/>
          </w:tcPr>
          <w:p w14:paraId="5D309990" w14:textId="03218736" w:rsidR="0086476F" w:rsidRPr="006917A0" w:rsidRDefault="0086476F" w:rsidP="00652F3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PFA 22:6</w:t>
            </w:r>
          </w:p>
        </w:tc>
        <w:tc>
          <w:tcPr>
            <w:tcW w:w="1417" w:type="dxa"/>
          </w:tcPr>
          <w:p w14:paraId="4AF687F0" w14:textId="1D586441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0.96(0.87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1.06)</w:t>
            </w:r>
          </w:p>
        </w:tc>
        <w:tc>
          <w:tcPr>
            <w:tcW w:w="1417" w:type="dxa"/>
          </w:tcPr>
          <w:p w14:paraId="6EC9D162" w14:textId="2FD8CDC9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0.95(0.86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1.05)</w:t>
            </w:r>
          </w:p>
        </w:tc>
        <w:tc>
          <w:tcPr>
            <w:tcW w:w="1417" w:type="dxa"/>
          </w:tcPr>
          <w:p w14:paraId="4F729C94" w14:textId="6E03986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0.85(0.77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0.94)</w:t>
            </w:r>
          </w:p>
        </w:tc>
        <w:tc>
          <w:tcPr>
            <w:tcW w:w="113" w:type="dxa"/>
          </w:tcPr>
          <w:p w14:paraId="7AEDBCE4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D04B2A" w14:textId="1A11F223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0.93(0.77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1.13)</w:t>
            </w:r>
          </w:p>
        </w:tc>
        <w:tc>
          <w:tcPr>
            <w:tcW w:w="1417" w:type="dxa"/>
          </w:tcPr>
          <w:p w14:paraId="56E06E83" w14:textId="60D8AEE0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0.93(0.77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1.12)</w:t>
            </w:r>
          </w:p>
        </w:tc>
        <w:tc>
          <w:tcPr>
            <w:tcW w:w="1417" w:type="dxa"/>
          </w:tcPr>
          <w:p w14:paraId="7AFC72C6" w14:textId="3658CAE6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0.90(0.74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1.08)</w:t>
            </w:r>
          </w:p>
        </w:tc>
        <w:tc>
          <w:tcPr>
            <w:tcW w:w="113" w:type="dxa"/>
          </w:tcPr>
          <w:p w14:paraId="41CC184E" w14:textId="777777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CD4446" w14:textId="6FE5FE77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1.16(0.93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1.45)</w:t>
            </w:r>
          </w:p>
        </w:tc>
        <w:tc>
          <w:tcPr>
            <w:tcW w:w="1417" w:type="dxa"/>
          </w:tcPr>
          <w:p w14:paraId="56C10666" w14:textId="308B1FC8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1.15(0.93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1.42)</w:t>
            </w:r>
          </w:p>
        </w:tc>
        <w:tc>
          <w:tcPr>
            <w:tcW w:w="1417" w:type="dxa"/>
          </w:tcPr>
          <w:p w14:paraId="461F5025" w14:textId="491259A5" w:rsidR="0086476F" w:rsidRPr="006917A0" w:rsidRDefault="0086476F" w:rsidP="00652F3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1.13(0.91</w:t>
            </w:r>
            <w:r w:rsidR="008A23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="00E23A65" w:rsidRPr="00691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917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ABBC345" w14:textId="7050EABB" w:rsidR="00D1754C" w:rsidRPr="006917A0" w:rsidRDefault="003F7B6D">
      <w:pPr>
        <w:rPr>
          <w:rFonts w:ascii="Times New Roman" w:hAnsi="Times New Roman" w:cs="Times New Roman"/>
          <w:sz w:val="20"/>
          <w:szCs w:val="20"/>
        </w:rPr>
      </w:pPr>
      <w:r w:rsidRPr="006917A0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6917A0">
        <w:rPr>
          <w:rFonts w:ascii="Times New Roman" w:hAnsi="Times New Roman" w:cs="Times New Roman"/>
          <w:sz w:val="20"/>
          <w:szCs w:val="20"/>
        </w:rPr>
        <w:t xml:space="preserve"> The model was adjusted for sex, age, BMI, race, education, physical activity, family income to poverty ratio, drinking status, smoking status, energy, hypertension, diabetes, failing kidney, </w:t>
      </w:r>
      <w:r w:rsidR="00DE4A4B" w:rsidRPr="006917A0">
        <w:rPr>
          <w:rFonts w:ascii="Times New Roman" w:hAnsi="Times New Roman" w:cs="Times New Roman"/>
          <w:sz w:val="20"/>
          <w:szCs w:val="20"/>
        </w:rPr>
        <w:t>CVD</w:t>
      </w:r>
      <w:r w:rsidRPr="006917A0">
        <w:rPr>
          <w:rFonts w:ascii="Times New Roman" w:hAnsi="Times New Roman" w:cs="Times New Roman"/>
          <w:sz w:val="20"/>
          <w:szCs w:val="20"/>
        </w:rPr>
        <w:t>, and cancer.</w:t>
      </w:r>
      <w:r w:rsidR="00E85357" w:rsidRPr="006917A0">
        <w:rPr>
          <w:rFonts w:ascii="Times New Roman" w:hAnsi="Times New Roman" w:cs="Times New Roman"/>
          <w:sz w:val="20"/>
          <w:szCs w:val="20"/>
        </w:rPr>
        <w:t xml:space="preserve"> Quartile1 was set as reference.</w:t>
      </w:r>
    </w:p>
    <w:p w14:paraId="54F017AC" w14:textId="19C8FD46" w:rsidR="00197761" w:rsidRPr="006917A0" w:rsidRDefault="00DE4A4B">
      <w:pPr>
        <w:rPr>
          <w:rFonts w:ascii="Times New Roman" w:hAnsi="Times New Roman" w:cs="Times New Roman"/>
          <w:sz w:val="20"/>
          <w:szCs w:val="20"/>
        </w:rPr>
      </w:pPr>
      <w:r w:rsidRPr="006917A0">
        <w:rPr>
          <w:rFonts w:ascii="Times New Roman" w:hAnsi="Times New Roman" w:cs="Times New Roman"/>
          <w:sz w:val="20"/>
          <w:szCs w:val="20"/>
        </w:rPr>
        <w:t xml:space="preserve">Abbreviations: </w:t>
      </w:r>
      <w:r w:rsidR="00DA77CC" w:rsidRPr="006917A0">
        <w:rPr>
          <w:rFonts w:ascii="Times New Roman" w:hAnsi="Times New Roman" w:cs="Times New Roman"/>
          <w:sz w:val="20"/>
          <w:szCs w:val="20"/>
        </w:rPr>
        <w:t>BMI, body mass index; CCVD: cardio-cerebrovascular diseases; CI, confidence interval; CVD: cardiovascular diseases; HR, hazard ratio; MUFAs: monounsaturated fatty acids; PUFAs: polyunsaturated fatty acids; SFAs: saturated fatty acids.</w:t>
      </w:r>
    </w:p>
    <w:p w14:paraId="64CA8122" w14:textId="636F6100" w:rsidR="00197761" w:rsidRPr="006917A0" w:rsidRDefault="00197761">
      <w:pPr>
        <w:rPr>
          <w:rFonts w:ascii="Times New Roman" w:hAnsi="Times New Roman" w:cs="Times New Roman"/>
          <w:sz w:val="20"/>
          <w:szCs w:val="20"/>
        </w:rPr>
      </w:pPr>
      <w:r w:rsidRPr="006917A0">
        <w:rPr>
          <w:rFonts w:ascii="Times New Roman" w:hAnsi="Times New Roman" w:cs="Times New Roman"/>
          <w:sz w:val="20"/>
          <w:szCs w:val="20"/>
        </w:rPr>
        <w:br w:type="page"/>
      </w:r>
    </w:p>
    <w:p w14:paraId="41545732" w14:textId="77777777" w:rsidR="00197761" w:rsidRPr="006917A0" w:rsidRDefault="00197761">
      <w:pPr>
        <w:rPr>
          <w:rFonts w:ascii="Times New Roman" w:hAnsi="Times New Roman" w:cs="Times New Roman"/>
          <w:sz w:val="20"/>
          <w:szCs w:val="20"/>
        </w:rPr>
        <w:sectPr w:rsidR="00197761" w:rsidRPr="006917A0" w:rsidSect="0053528C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42E92C6B" w14:textId="6C22BF7E" w:rsidR="00197761" w:rsidRPr="006917A0" w:rsidRDefault="00197761">
      <w:pPr>
        <w:rPr>
          <w:rFonts w:ascii="Times New Roman" w:hAnsi="Times New Roman" w:cs="Times New Roman"/>
          <w:sz w:val="20"/>
          <w:szCs w:val="20"/>
        </w:rPr>
      </w:pPr>
      <w:r w:rsidRPr="006917A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C19431B" wp14:editId="246A11D4">
            <wp:extent cx="5759450" cy="3839845"/>
            <wp:effectExtent l="0" t="0" r="0" b="8255"/>
            <wp:docPr id="14048523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52384" name="图片 14048523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50CC7" w14:textId="1B64C2EB" w:rsidR="00197761" w:rsidRPr="006917A0" w:rsidRDefault="00197761" w:rsidP="00197761">
      <w:pPr>
        <w:jc w:val="left"/>
        <w:rPr>
          <w:rFonts w:ascii="Times New Roman" w:hAnsi="Times New Roman" w:cs="Times New Roman"/>
          <w:b/>
          <w:bCs/>
        </w:rPr>
      </w:pPr>
      <w:r w:rsidRPr="006917A0">
        <w:rPr>
          <w:rFonts w:ascii="Times New Roman" w:hAnsi="Times New Roman" w:cs="Times New Roman"/>
          <w:b/>
          <w:bCs/>
        </w:rPr>
        <w:t>Figure S1 Visualization of the dose-response relationship</w:t>
      </w:r>
      <w:bookmarkStart w:id="2" w:name="OLE_LINK131"/>
      <w:r w:rsidRPr="006917A0">
        <w:rPr>
          <w:rFonts w:ascii="Times New Roman" w:hAnsi="Times New Roman" w:cs="Times New Roman"/>
          <w:b/>
          <w:bCs/>
        </w:rPr>
        <w:t xml:space="preserve"> between </w:t>
      </w:r>
      <w:bookmarkEnd w:id="2"/>
      <w:r w:rsidRPr="006917A0">
        <w:rPr>
          <w:rFonts w:ascii="Times New Roman" w:hAnsi="Times New Roman" w:cs="Times New Roman"/>
          <w:b/>
          <w:bCs/>
        </w:rPr>
        <w:t xml:space="preserve">each type of </w:t>
      </w:r>
      <w:r w:rsidR="00896A6D" w:rsidRPr="006917A0">
        <w:rPr>
          <w:rFonts w:ascii="Times New Roman" w:hAnsi="Times New Roman" w:cs="Times New Roman"/>
          <w:b/>
          <w:bCs/>
        </w:rPr>
        <w:t>dietary</w:t>
      </w:r>
      <w:r w:rsidR="002D241A" w:rsidRPr="006917A0">
        <w:rPr>
          <w:rFonts w:ascii="Times New Roman" w:hAnsi="Times New Roman" w:cs="Times New Roman"/>
          <w:b/>
          <w:bCs/>
        </w:rPr>
        <w:t xml:space="preserve"> </w:t>
      </w:r>
      <w:r w:rsidRPr="006917A0">
        <w:rPr>
          <w:rFonts w:ascii="Times New Roman" w:hAnsi="Times New Roman" w:cs="Times New Roman"/>
          <w:b/>
          <w:bCs/>
        </w:rPr>
        <w:t>fatty acids and all-cause mortality based on restricted cubic splines</w:t>
      </w:r>
      <w:r w:rsidRPr="006917A0">
        <w:rPr>
          <w:rFonts w:ascii="Times New Roman" w:hAnsi="Times New Roman" w:cs="Times New Roman"/>
          <w:b/>
          <w:bCs/>
          <w:vertAlign w:val="superscript"/>
        </w:rPr>
        <w:t>*</w:t>
      </w:r>
    </w:p>
    <w:p w14:paraId="36F80B6E" w14:textId="77777777" w:rsidR="00197761" w:rsidRPr="006917A0" w:rsidRDefault="00197761" w:rsidP="00197761">
      <w:pPr>
        <w:pStyle w:val="EndNoteBibliography"/>
        <w:jc w:val="left"/>
        <w:rPr>
          <w:rFonts w:ascii="Times New Roman" w:hAnsi="Times New Roman" w:cs="Times New Roman"/>
          <w:szCs w:val="20"/>
        </w:rPr>
      </w:pPr>
      <w:r w:rsidRPr="006917A0">
        <w:rPr>
          <w:rFonts w:ascii="Times New Roman" w:hAnsi="Times New Roman" w:cs="Times New Roman"/>
          <w:b/>
          <w:bCs/>
          <w:szCs w:val="20"/>
          <w:vertAlign w:val="superscript"/>
        </w:rPr>
        <w:t>*</w:t>
      </w:r>
      <w:r w:rsidRPr="006917A0">
        <w:rPr>
          <w:rFonts w:ascii="Times New Roman" w:hAnsi="Times New Roman" w:cs="Times New Roman"/>
          <w:szCs w:val="20"/>
        </w:rPr>
        <w:t xml:space="preserve"> The model was adjusted for sex, age, BMI, race, education, physical activity, family income to poverty ratio, drinking status, smoking status, energy, hypertension, diabetes, failing kidney, CVD, and cancer.</w:t>
      </w:r>
    </w:p>
    <w:p w14:paraId="64DB4C55" w14:textId="77777777" w:rsidR="00197761" w:rsidRPr="006917A0" w:rsidRDefault="00197761" w:rsidP="00197761">
      <w:pPr>
        <w:pStyle w:val="EndNoteBibliography"/>
        <w:jc w:val="left"/>
        <w:rPr>
          <w:rFonts w:ascii="Times New Roman" w:hAnsi="Times New Roman" w:cs="Times New Roman"/>
          <w:szCs w:val="20"/>
        </w:rPr>
      </w:pPr>
      <w:r w:rsidRPr="006917A0">
        <w:rPr>
          <w:rFonts w:ascii="Times New Roman" w:hAnsi="Times New Roman" w:cs="Times New Roman"/>
          <w:szCs w:val="20"/>
        </w:rPr>
        <w:t>Abbreviations: BMI, Body mass index; CVD: Cardiovascular disease; HR, Hazard ratio;</w:t>
      </w:r>
      <w:r w:rsidRPr="006917A0">
        <w:rPr>
          <w:rFonts w:ascii="Times New Roman" w:hAnsi="Times New Roman" w:cs="Times New Roman"/>
        </w:rPr>
        <w:t xml:space="preserve"> </w:t>
      </w:r>
      <w:r w:rsidRPr="006917A0">
        <w:rPr>
          <w:rFonts w:ascii="Times New Roman" w:hAnsi="Times New Roman" w:cs="Times New Roman"/>
          <w:szCs w:val="20"/>
        </w:rPr>
        <w:t>MUFAs: monounsaturated fatty acids; PUFAs: polyunsaturated fatty acids; SFAs: saturated fatty acids.</w:t>
      </w:r>
    </w:p>
    <w:p w14:paraId="7BFDA69C" w14:textId="77777777" w:rsidR="00197761" w:rsidRPr="006917A0" w:rsidRDefault="00197761">
      <w:pPr>
        <w:rPr>
          <w:rFonts w:ascii="Times New Roman" w:hAnsi="Times New Roman" w:cs="Times New Roman"/>
          <w:sz w:val="20"/>
          <w:szCs w:val="20"/>
        </w:rPr>
      </w:pPr>
    </w:p>
    <w:sectPr w:rsidR="00197761" w:rsidRPr="006917A0" w:rsidSect="00197761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2AE2" w14:textId="77777777" w:rsidR="005432F0" w:rsidRDefault="005432F0" w:rsidP="00D1754C">
      <w:r>
        <w:separator/>
      </w:r>
    </w:p>
  </w:endnote>
  <w:endnote w:type="continuationSeparator" w:id="0">
    <w:p w14:paraId="424702B0" w14:textId="77777777" w:rsidR="005432F0" w:rsidRDefault="005432F0" w:rsidP="00D1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733DF" w14:textId="77777777" w:rsidR="005432F0" w:rsidRDefault="005432F0" w:rsidP="00D1754C">
      <w:r>
        <w:separator/>
      </w:r>
    </w:p>
  </w:footnote>
  <w:footnote w:type="continuationSeparator" w:id="0">
    <w:p w14:paraId="3F9B4774" w14:textId="77777777" w:rsidR="005432F0" w:rsidRDefault="005432F0" w:rsidP="00D17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0A"/>
    <w:rsid w:val="00034240"/>
    <w:rsid w:val="000B44D6"/>
    <w:rsid w:val="000D6122"/>
    <w:rsid w:val="000E5C49"/>
    <w:rsid w:val="000E724B"/>
    <w:rsid w:val="000F429C"/>
    <w:rsid w:val="00103846"/>
    <w:rsid w:val="00107475"/>
    <w:rsid w:val="001427F7"/>
    <w:rsid w:val="00163984"/>
    <w:rsid w:val="001708F3"/>
    <w:rsid w:val="001738A4"/>
    <w:rsid w:val="00197761"/>
    <w:rsid w:val="001A09C2"/>
    <w:rsid w:val="001D0648"/>
    <w:rsid w:val="001D2E6B"/>
    <w:rsid w:val="001D6E2B"/>
    <w:rsid w:val="001E6556"/>
    <w:rsid w:val="00216330"/>
    <w:rsid w:val="00222FBD"/>
    <w:rsid w:val="00251375"/>
    <w:rsid w:val="00256B52"/>
    <w:rsid w:val="00257F6E"/>
    <w:rsid w:val="00291D44"/>
    <w:rsid w:val="002D241A"/>
    <w:rsid w:val="002D2724"/>
    <w:rsid w:val="002E0D01"/>
    <w:rsid w:val="002E5093"/>
    <w:rsid w:val="002F3AD6"/>
    <w:rsid w:val="002F701D"/>
    <w:rsid w:val="003040AF"/>
    <w:rsid w:val="003077B0"/>
    <w:rsid w:val="00336B8B"/>
    <w:rsid w:val="00341E08"/>
    <w:rsid w:val="003427F5"/>
    <w:rsid w:val="00344A56"/>
    <w:rsid w:val="00344C36"/>
    <w:rsid w:val="00350FEC"/>
    <w:rsid w:val="00373930"/>
    <w:rsid w:val="00377673"/>
    <w:rsid w:val="00383415"/>
    <w:rsid w:val="00396153"/>
    <w:rsid w:val="003A113C"/>
    <w:rsid w:val="003A46DE"/>
    <w:rsid w:val="003B0258"/>
    <w:rsid w:val="003C2258"/>
    <w:rsid w:val="003E082D"/>
    <w:rsid w:val="003F7B6D"/>
    <w:rsid w:val="00415A70"/>
    <w:rsid w:val="00416F4D"/>
    <w:rsid w:val="004254C8"/>
    <w:rsid w:val="00451620"/>
    <w:rsid w:val="00474D29"/>
    <w:rsid w:val="0048073B"/>
    <w:rsid w:val="00485E71"/>
    <w:rsid w:val="00496DF4"/>
    <w:rsid w:val="004A571D"/>
    <w:rsid w:val="004D2969"/>
    <w:rsid w:val="004E62BC"/>
    <w:rsid w:val="00515DBB"/>
    <w:rsid w:val="00517220"/>
    <w:rsid w:val="0053528C"/>
    <w:rsid w:val="0054313A"/>
    <w:rsid w:val="005432F0"/>
    <w:rsid w:val="00544E84"/>
    <w:rsid w:val="00557A3C"/>
    <w:rsid w:val="00580BDE"/>
    <w:rsid w:val="00584387"/>
    <w:rsid w:val="005B5993"/>
    <w:rsid w:val="005B6DCF"/>
    <w:rsid w:val="005C2BE6"/>
    <w:rsid w:val="005C4A6A"/>
    <w:rsid w:val="005D4DF2"/>
    <w:rsid w:val="005E7AE0"/>
    <w:rsid w:val="0064510A"/>
    <w:rsid w:val="00652F39"/>
    <w:rsid w:val="00691349"/>
    <w:rsid w:val="006917A0"/>
    <w:rsid w:val="00693E7A"/>
    <w:rsid w:val="006A123C"/>
    <w:rsid w:val="006B06B4"/>
    <w:rsid w:val="006F02DF"/>
    <w:rsid w:val="0073059E"/>
    <w:rsid w:val="00781891"/>
    <w:rsid w:val="00783C16"/>
    <w:rsid w:val="00791291"/>
    <w:rsid w:val="007A2B2A"/>
    <w:rsid w:val="007A2E23"/>
    <w:rsid w:val="007B0031"/>
    <w:rsid w:val="007B402C"/>
    <w:rsid w:val="007C08C4"/>
    <w:rsid w:val="007E64F7"/>
    <w:rsid w:val="007F228F"/>
    <w:rsid w:val="0080730F"/>
    <w:rsid w:val="00817FCD"/>
    <w:rsid w:val="00821E0B"/>
    <w:rsid w:val="00826542"/>
    <w:rsid w:val="00834C3C"/>
    <w:rsid w:val="0083552C"/>
    <w:rsid w:val="00846D4A"/>
    <w:rsid w:val="008616E3"/>
    <w:rsid w:val="0086275E"/>
    <w:rsid w:val="0086476F"/>
    <w:rsid w:val="00871759"/>
    <w:rsid w:val="00883FCE"/>
    <w:rsid w:val="00896555"/>
    <w:rsid w:val="00896A6D"/>
    <w:rsid w:val="008A1765"/>
    <w:rsid w:val="008A23D2"/>
    <w:rsid w:val="008A3FF8"/>
    <w:rsid w:val="008B39EF"/>
    <w:rsid w:val="008D4683"/>
    <w:rsid w:val="008D51FC"/>
    <w:rsid w:val="008D63A4"/>
    <w:rsid w:val="008F3AE2"/>
    <w:rsid w:val="00927FF3"/>
    <w:rsid w:val="009509E3"/>
    <w:rsid w:val="009B0259"/>
    <w:rsid w:val="009B1539"/>
    <w:rsid w:val="009B3B76"/>
    <w:rsid w:val="009B6FAC"/>
    <w:rsid w:val="009E3AF0"/>
    <w:rsid w:val="00A01A54"/>
    <w:rsid w:val="00A3265D"/>
    <w:rsid w:val="00A359F6"/>
    <w:rsid w:val="00A36A5F"/>
    <w:rsid w:val="00A458C3"/>
    <w:rsid w:val="00A5421B"/>
    <w:rsid w:val="00A85DB5"/>
    <w:rsid w:val="00AC2B1C"/>
    <w:rsid w:val="00AC52F8"/>
    <w:rsid w:val="00AC6E44"/>
    <w:rsid w:val="00AC744D"/>
    <w:rsid w:val="00AE6D75"/>
    <w:rsid w:val="00B11FCF"/>
    <w:rsid w:val="00B20289"/>
    <w:rsid w:val="00B20388"/>
    <w:rsid w:val="00B33F02"/>
    <w:rsid w:val="00B43E3A"/>
    <w:rsid w:val="00B53394"/>
    <w:rsid w:val="00B62CA3"/>
    <w:rsid w:val="00B91A75"/>
    <w:rsid w:val="00B925C8"/>
    <w:rsid w:val="00BA421D"/>
    <w:rsid w:val="00BA4AE3"/>
    <w:rsid w:val="00BE5B95"/>
    <w:rsid w:val="00C0338A"/>
    <w:rsid w:val="00C17437"/>
    <w:rsid w:val="00C216E8"/>
    <w:rsid w:val="00C24292"/>
    <w:rsid w:val="00C25071"/>
    <w:rsid w:val="00C556BB"/>
    <w:rsid w:val="00C55B47"/>
    <w:rsid w:val="00C7600A"/>
    <w:rsid w:val="00C86150"/>
    <w:rsid w:val="00C8652B"/>
    <w:rsid w:val="00C9487D"/>
    <w:rsid w:val="00C94F04"/>
    <w:rsid w:val="00CA28FB"/>
    <w:rsid w:val="00CB7E74"/>
    <w:rsid w:val="00CE0C79"/>
    <w:rsid w:val="00CF5C8A"/>
    <w:rsid w:val="00D1754C"/>
    <w:rsid w:val="00D26B53"/>
    <w:rsid w:val="00D86FC9"/>
    <w:rsid w:val="00DA6376"/>
    <w:rsid w:val="00DA77CC"/>
    <w:rsid w:val="00DB67F1"/>
    <w:rsid w:val="00DE4A4B"/>
    <w:rsid w:val="00DF4BB3"/>
    <w:rsid w:val="00DF65D1"/>
    <w:rsid w:val="00E13D01"/>
    <w:rsid w:val="00E23A65"/>
    <w:rsid w:val="00E4687A"/>
    <w:rsid w:val="00E56CD0"/>
    <w:rsid w:val="00E71E82"/>
    <w:rsid w:val="00E75914"/>
    <w:rsid w:val="00E85357"/>
    <w:rsid w:val="00E939DA"/>
    <w:rsid w:val="00EA6073"/>
    <w:rsid w:val="00F00D2F"/>
    <w:rsid w:val="00F15C14"/>
    <w:rsid w:val="00F308EC"/>
    <w:rsid w:val="00F44E13"/>
    <w:rsid w:val="00F519E4"/>
    <w:rsid w:val="00F60654"/>
    <w:rsid w:val="00F61C54"/>
    <w:rsid w:val="00F848DE"/>
    <w:rsid w:val="00F860E4"/>
    <w:rsid w:val="00F87984"/>
    <w:rsid w:val="00FA03F5"/>
    <w:rsid w:val="00FB4059"/>
    <w:rsid w:val="00FE12D0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0F20C"/>
  <w15:chartTrackingRefBased/>
  <w15:docId w15:val="{5841344B-436A-4D96-9EFF-2102AADE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宋体" w:hAnsi="Arial" w:cs="Arial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5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54C"/>
    <w:rPr>
      <w:sz w:val="18"/>
      <w:szCs w:val="18"/>
    </w:rPr>
  </w:style>
  <w:style w:type="table" w:styleId="a7">
    <w:name w:val="Table Grid"/>
    <w:basedOn w:val="a1"/>
    <w:uiPriority w:val="39"/>
    <w:rsid w:val="00D1754C"/>
    <w:rPr>
      <w:rFonts w:asciiTheme="minorHAnsi" w:eastAsiaTheme="minorEastAsia" w:hAnsiTheme="minorHAnsi" w:cstheme="minorBidi"/>
      <w:iCs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9"/>
    <w:next w:val="aa"/>
    <w:link w:val="ab"/>
    <w:qFormat/>
    <w:rsid w:val="002F3AD6"/>
    <w:pPr>
      <w:keepNext/>
      <w:keepLines/>
      <w:widowControl/>
      <w:spacing w:after="240"/>
      <w:outlineLvl w:val="9"/>
    </w:pPr>
    <w:rPr>
      <w:iCs/>
      <w:color w:val="2D4F8E" w:themeColor="accent1" w:themeShade="B5"/>
      <w:sz w:val="30"/>
      <w:szCs w:val="30"/>
      <w:lang w:eastAsia="en-US"/>
    </w:rPr>
  </w:style>
  <w:style w:type="character" w:customStyle="1" w:styleId="ab">
    <w:name w:val="副标题 字符"/>
    <w:basedOn w:val="a0"/>
    <w:link w:val="a8"/>
    <w:rsid w:val="002F3AD6"/>
    <w:rPr>
      <w:rFonts w:asciiTheme="majorHAnsi" w:eastAsiaTheme="majorEastAsia" w:hAnsiTheme="majorHAnsi" w:cstheme="majorBidi"/>
      <w:b/>
      <w:bCs/>
      <w:iCs/>
      <w:color w:val="2D4F8E" w:themeColor="accent1" w:themeShade="B5"/>
      <w:sz w:val="30"/>
      <w:szCs w:val="30"/>
      <w:lang w:eastAsia="en-US"/>
    </w:rPr>
  </w:style>
  <w:style w:type="paragraph" w:styleId="a9">
    <w:name w:val="Title"/>
    <w:basedOn w:val="a"/>
    <w:next w:val="a"/>
    <w:link w:val="ac"/>
    <w:uiPriority w:val="10"/>
    <w:qFormat/>
    <w:rsid w:val="002F3A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9"/>
    <w:uiPriority w:val="10"/>
    <w:rsid w:val="002F3A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ad"/>
    <w:uiPriority w:val="99"/>
    <w:semiHidden/>
    <w:unhideWhenUsed/>
    <w:rsid w:val="002F3AD6"/>
    <w:pPr>
      <w:spacing w:after="120"/>
    </w:pPr>
  </w:style>
  <w:style w:type="character" w:customStyle="1" w:styleId="ad">
    <w:name w:val="正文文本 字符"/>
    <w:basedOn w:val="a0"/>
    <w:link w:val="aa"/>
    <w:uiPriority w:val="99"/>
    <w:semiHidden/>
    <w:rsid w:val="002F3AD6"/>
  </w:style>
  <w:style w:type="character" w:styleId="ae">
    <w:name w:val="annotation reference"/>
    <w:basedOn w:val="a0"/>
    <w:uiPriority w:val="99"/>
    <w:semiHidden/>
    <w:unhideWhenUsed/>
    <w:rsid w:val="00FE2F9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FE2F9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FE2F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2F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FE2F9F"/>
    <w:rPr>
      <w:b/>
      <w:bCs/>
    </w:rPr>
  </w:style>
  <w:style w:type="paragraph" w:customStyle="1" w:styleId="EndNoteBibliography">
    <w:name w:val="EndNote Bibliography"/>
    <w:basedOn w:val="a"/>
    <w:link w:val="EndNoteBibliography0"/>
    <w:rsid w:val="00197761"/>
    <w:rPr>
      <w:noProof/>
      <w:color w:val="000000"/>
      <w:sz w:val="20"/>
      <w:szCs w:val="22"/>
    </w:rPr>
  </w:style>
  <w:style w:type="character" w:customStyle="1" w:styleId="EndNoteBibliography0">
    <w:name w:val="EndNote Bibliography 字符"/>
    <w:basedOn w:val="a0"/>
    <w:link w:val="EndNoteBibliography"/>
    <w:rsid w:val="00197761"/>
    <w:rPr>
      <w:noProof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1874</Words>
  <Characters>10682</Characters>
  <Application>Microsoft Office Word</Application>
  <DocSecurity>0</DocSecurity>
  <Lines>89</Lines>
  <Paragraphs>25</Paragraphs>
  <ScaleCrop>false</ScaleCrop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tuomonk</dc:creator>
  <cp:keywords/>
  <dc:description/>
  <cp:lastModifiedBy>monk Kutuo</cp:lastModifiedBy>
  <cp:revision>187</cp:revision>
  <dcterms:created xsi:type="dcterms:W3CDTF">2021-04-28T08:43:00Z</dcterms:created>
  <dcterms:modified xsi:type="dcterms:W3CDTF">2025-02-02T12:32:00Z</dcterms:modified>
</cp:coreProperties>
</file>