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D795B" w14:textId="77777777" w:rsidR="00F00018" w:rsidRDefault="00000000">
      <w:pPr>
        <w:pStyle w:val="SupplementaryMaterial"/>
        <w:rPr>
          <w:b w:val="0"/>
        </w:rPr>
      </w:pPr>
      <w:r>
        <w:t>Supplementary Material</w:t>
      </w:r>
    </w:p>
    <w:p w14:paraId="6EF5642F" w14:textId="77777777" w:rsidR="00F00018" w:rsidRDefault="00F00018">
      <w:pPr>
        <w:widowControl w:val="0"/>
        <w:spacing w:before="0" w:after="0"/>
        <w:jc w:val="both"/>
        <w:rPr>
          <w:rFonts w:cs="Times New Roman"/>
          <w:szCs w:val="24"/>
        </w:rPr>
      </w:pPr>
    </w:p>
    <w:p w14:paraId="57114DE4" w14:textId="77777777" w:rsidR="00F00018" w:rsidRDefault="00000000">
      <w:pPr>
        <w:widowControl w:val="0"/>
        <w:spacing w:before="0" w:after="0"/>
        <w:jc w:val="both"/>
        <w:rPr>
          <w:rFonts w:eastAsia="SimSun" w:cs="Times New Roman"/>
          <w:kern w:val="2"/>
          <w:szCs w:val="24"/>
          <w:lang w:eastAsia="zh-CN"/>
        </w:rPr>
      </w:pPr>
      <w:r>
        <w:rPr>
          <w:rFonts w:eastAsia="SimSun" w:cs="Times New Roman"/>
          <w:kern w:val="2"/>
          <w:szCs w:val="24"/>
          <w:lang w:eastAsia="zh-CN"/>
        </w:rPr>
        <w:t xml:space="preserve">Supplementary </w:t>
      </w:r>
      <w:r>
        <w:rPr>
          <w:rFonts w:eastAsia="SimSun" w:cs="Times New Roman" w:hint="eastAsia"/>
          <w:kern w:val="2"/>
          <w:szCs w:val="24"/>
          <w:lang w:eastAsia="zh-CN"/>
        </w:rPr>
        <w:t>t</w:t>
      </w:r>
      <w:r>
        <w:rPr>
          <w:rFonts w:eastAsia="SimSun" w:cs="Times New Roman"/>
          <w:kern w:val="2"/>
          <w:szCs w:val="24"/>
          <w:lang w:eastAsia="zh-CN"/>
        </w:rPr>
        <w:t>able 1:</w:t>
      </w:r>
      <w:r>
        <w:rPr>
          <w:rFonts w:eastAsia="SimSun" w:cs="Times New Roman" w:hint="eastAsia"/>
          <w:kern w:val="2"/>
          <w:szCs w:val="24"/>
          <w:lang w:eastAsia="zh-CN"/>
        </w:rPr>
        <w:t>Two-by-two contingency table for analyses</w:t>
      </w:r>
      <w:r>
        <w:rPr>
          <w:rFonts w:eastAsia="SimSun" w:cs="Times New Roman"/>
          <w:kern w:val="2"/>
          <w:szCs w:val="24"/>
          <w:lang w:eastAsia="zh-CN"/>
        </w:rPr>
        <w:t xml:space="preserve">. 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62"/>
        <w:gridCol w:w="2027"/>
        <w:gridCol w:w="2436"/>
        <w:gridCol w:w="2442"/>
      </w:tblGrid>
      <w:tr w:rsidR="00F00018" w14:paraId="6D9F82CF" w14:textId="77777777">
        <w:trPr>
          <w:trHeight w:val="277"/>
          <w:jc w:val="center"/>
        </w:trPr>
        <w:tc>
          <w:tcPr>
            <w:tcW w:w="2887" w:type="dxa"/>
            <w:vAlign w:val="center"/>
          </w:tcPr>
          <w:p w14:paraId="4DE6168B" w14:textId="77777777" w:rsidR="00F00018" w:rsidRDefault="00F00018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</w:p>
        </w:tc>
        <w:tc>
          <w:tcPr>
            <w:tcW w:w="2051" w:type="dxa"/>
            <w:vAlign w:val="center"/>
          </w:tcPr>
          <w:p w14:paraId="0EFBAFDC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Target AE</w:t>
            </w:r>
          </w:p>
        </w:tc>
        <w:tc>
          <w:tcPr>
            <w:tcW w:w="2470" w:type="dxa"/>
            <w:vAlign w:val="center"/>
          </w:tcPr>
          <w:p w14:paraId="68964AD5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Other AEs</w:t>
            </w:r>
          </w:p>
        </w:tc>
        <w:tc>
          <w:tcPr>
            <w:tcW w:w="2470" w:type="dxa"/>
            <w:vAlign w:val="center"/>
          </w:tcPr>
          <w:p w14:paraId="68C1CB42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Total</w:t>
            </w:r>
          </w:p>
        </w:tc>
      </w:tr>
      <w:tr w:rsidR="00F00018" w14:paraId="0747876B" w14:textId="77777777">
        <w:trPr>
          <w:trHeight w:val="277"/>
          <w:jc w:val="center"/>
        </w:trPr>
        <w:tc>
          <w:tcPr>
            <w:tcW w:w="2887" w:type="dxa"/>
            <w:vAlign w:val="center"/>
          </w:tcPr>
          <w:p w14:paraId="1B6A2541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hint="eastAsia"/>
              </w:rPr>
              <w:t>Lumateperone</w:t>
            </w:r>
            <w:proofErr w:type="spellEnd"/>
          </w:p>
        </w:tc>
        <w:tc>
          <w:tcPr>
            <w:tcW w:w="2051" w:type="dxa"/>
            <w:vAlign w:val="center"/>
          </w:tcPr>
          <w:p w14:paraId="5223F160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a</w:t>
            </w:r>
          </w:p>
        </w:tc>
        <w:tc>
          <w:tcPr>
            <w:tcW w:w="2470" w:type="dxa"/>
            <w:vAlign w:val="center"/>
          </w:tcPr>
          <w:p w14:paraId="47EFC3A5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b</w:t>
            </w:r>
          </w:p>
        </w:tc>
        <w:tc>
          <w:tcPr>
            <w:tcW w:w="2470" w:type="dxa"/>
            <w:vAlign w:val="center"/>
          </w:tcPr>
          <w:p w14:paraId="54316DA0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a+b</w:t>
            </w:r>
            <w:proofErr w:type="spellEnd"/>
          </w:p>
        </w:tc>
      </w:tr>
      <w:tr w:rsidR="00F00018" w14:paraId="2A685B85" w14:textId="77777777">
        <w:trPr>
          <w:trHeight w:val="544"/>
          <w:jc w:val="center"/>
        </w:trPr>
        <w:tc>
          <w:tcPr>
            <w:tcW w:w="2887" w:type="dxa"/>
            <w:vAlign w:val="center"/>
          </w:tcPr>
          <w:p w14:paraId="5E22C3C0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 w:hint="eastAsia"/>
                <w:kern w:val="2"/>
                <w:szCs w:val="24"/>
                <w:lang w:eastAsia="zh-CN"/>
              </w:rPr>
              <w:t>All other drugs of interest</w:t>
            </w:r>
          </w:p>
        </w:tc>
        <w:tc>
          <w:tcPr>
            <w:tcW w:w="2051" w:type="dxa"/>
            <w:vAlign w:val="center"/>
          </w:tcPr>
          <w:p w14:paraId="76BC7935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c</w:t>
            </w:r>
          </w:p>
        </w:tc>
        <w:tc>
          <w:tcPr>
            <w:tcW w:w="2470" w:type="dxa"/>
            <w:vAlign w:val="center"/>
          </w:tcPr>
          <w:p w14:paraId="3782EC00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d</w:t>
            </w:r>
          </w:p>
        </w:tc>
        <w:tc>
          <w:tcPr>
            <w:tcW w:w="2470" w:type="dxa"/>
            <w:vAlign w:val="center"/>
          </w:tcPr>
          <w:p w14:paraId="34A49EAE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c+d</w:t>
            </w:r>
            <w:proofErr w:type="spellEnd"/>
          </w:p>
        </w:tc>
      </w:tr>
      <w:tr w:rsidR="00F00018" w14:paraId="73A1289D" w14:textId="77777777">
        <w:trPr>
          <w:trHeight w:val="286"/>
          <w:jc w:val="center"/>
        </w:trPr>
        <w:tc>
          <w:tcPr>
            <w:tcW w:w="2887" w:type="dxa"/>
            <w:vAlign w:val="center"/>
          </w:tcPr>
          <w:p w14:paraId="008BBCC9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r>
              <w:rPr>
                <w:rFonts w:eastAsia="SimSun" w:cs="Times New Roman"/>
                <w:kern w:val="2"/>
                <w:szCs w:val="24"/>
                <w:lang w:eastAsia="zh-CN"/>
              </w:rPr>
              <w:t>Total</w:t>
            </w:r>
          </w:p>
        </w:tc>
        <w:tc>
          <w:tcPr>
            <w:tcW w:w="2051" w:type="dxa"/>
            <w:vAlign w:val="center"/>
          </w:tcPr>
          <w:p w14:paraId="0BD618BB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a+c</w:t>
            </w:r>
            <w:proofErr w:type="spellEnd"/>
          </w:p>
        </w:tc>
        <w:tc>
          <w:tcPr>
            <w:tcW w:w="2470" w:type="dxa"/>
            <w:vAlign w:val="center"/>
          </w:tcPr>
          <w:p w14:paraId="2F7F69C5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b+d</w:t>
            </w:r>
            <w:proofErr w:type="spellEnd"/>
          </w:p>
        </w:tc>
        <w:tc>
          <w:tcPr>
            <w:tcW w:w="2470" w:type="dxa"/>
            <w:vAlign w:val="center"/>
          </w:tcPr>
          <w:p w14:paraId="46097382" w14:textId="77777777" w:rsidR="00F00018" w:rsidRDefault="00000000">
            <w:pPr>
              <w:spacing w:before="0" w:after="0"/>
              <w:jc w:val="center"/>
              <w:rPr>
                <w:rFonts w:eastAsia="SimSun" w:cs="Times New Roman"/>
                <w:kern w:val="2"/>
                <w:szCs w:val="24"/>
                <w:lang w:eastAsia="zh-CN"/>
              </w:rPr>
            </w:pPr>
            <w:proofErr w:type="spellStart"/>
            <w:r>
              <w:rPr>
                <w:rFonts w:eastAsia="SimSun" w:cs="Times New Roman"/>
                <w:kern w:val="2"/>
                <w:szCs w:val="24"/>
                <w:lang w:eastAsia="zh-CN"/>
              </w:rPr>
              <w:t>a+b+c+d</w:t>
            </w:r>
            <w:proofErr w:type="spellEnd"/>
          </w:p>
        </w:tc>
      </w:tr>
    </w:tbl>
    <w:p w14:paraId="08A0043A" w14:textId="77777777" w:rsidR="00F00018" w:rsidRDefault="00F00018">
      <w:pPr>
        <w:widowControl w:val="0"/>
        <w:spacing w:before="0" w:after="0"/>
        <w:jc w:val="both"/>
        <w:rPr>
          <w:rFonts w:eastAsia="SimSun" w:cs="Times New Roman"/>
          <w:kern w:val="2"/>
          <w:szCs w:val="24"/>
          <w:lang w:eastAsia="zh-CN"/>
        </w:rPr>
      </w:pPr>
    </w:p>
    <w:p w14:paraId="7DCEDBD7" w14:textId="77777777" w:rsidR="00F00018" w:rsidRDefault="00000000">
      <w:pPr>
        <w:widowControl w:val="0"/>
        <w:spacing w:before="0" w:after="0"/>
        <w:jc w:val="both"/>
        <w:rPr>
          <w:rFonts w:eastAsia="SimSun" w:cs="Times New Roman"/>
          <w:kern w:val="2"/>
          <w:szCs w:val="24"/>
          <w:lang w:eastAsia="zh-CN"/>
        </w:rPr>
      </w:pPr>
      <w:r>
        <w:rPr>
          <w:rFonts w:eastAsia="SimSun" w:cs="Times New Roman" w:hint="eastAsia"/>
          <w:kern w:val="2"/>
          <w:szCs w:val="24"/>
          <w:lang w:eastAsia="zh-CN"/>
        </w:rPr>
        <w:t>a=number of reports containing both the target drug and the target adverse events</w:t>
      </w:r>
      <w:r>
        <w:rPr>
          <w:rFonts w:eastAsia="SimSun" w:cs="Times New Roman" w:hint="eastAsia"/>
          <w:kern w:val="2"/>
          <w:szCs w:val="24"/>
          <w:lang w:eastAsia="zh-CN"/>
        </w:rPr>
        <w:t>；</w:t>
      </w:r>
    </w:p>
    <w:p w14:paraId="03D4BED8" w14:textId="77777777" w:rsidR="00F00018" w:rsidRDefault="00000000">
      <w:pPr>
        <w:widowControl w:val="0"/>
        <w:spacing w:before="0" w:after="0"/>
        <w:jc w:val="both"/>
        <w:rPr>
          <w:rFonts w:eastAsia="SimSun" w:cs="Times New Roman"/>
          <w:kern w:val="2"/>
          <w:szCs w:val="24"/>
          <w:lang w:eastAsia="zh-CN"/>
        </w:rPr>
      </w:pPr>
      <w:r>
        <w:rPr>
          <w:rFonts w:eastAsia="SimSun" w:cs="Times New Roman" w:hint="eastAsia"/>
          <w:kern w:val="2"/>
          <w:szCs w:val="24"/>
          <w:lang w:eastAsia="zh-CN"/>
        </w:rPr>
        <w:t>b=number of reports containing the target adverse drug reaction with other medications (except the target drug)</w:t>
      </w:r>
      <w:r>
        <w:rPr>
          <w:rFonts w:eastAsia="SimSun" w:cs="Times New Roman" w:hint="eastAsia"/>
          <w:kern w:val="2"/>
          <w:szCs w:val="24"/>
          <w:lang w:eastAsia="zh-CN"/>
        </w:rPr>
        <w:t>；</w:t>
      </w:r>
    </w:p>
    <w:p w14:paraId="13AA2223" w14:textId="77777777" w:rsidR="00F00018" w:rsidRDefault="00000000">
      <w:pPr>
        <w:widowControl w:val="0"/>
        <w:spacing w:before="0" w:after="0"/>
        <w:jc w:val="both"/>
        <w:rPr>
          <w:rFonts w:eastAsia="SimSun" w:cs="Times New Roman"/>
          <w:kern w:val="2"/>
          <w:szCs w:val="24"/>
          <w:lang w:eastAsia="zh-CN"/>
        </w:rPr>
      </w:pPr>
      <w:r>
        <w:rPr>
          <w:rFonts w:eastAsia="SimSun" w:cs="Times New Roman" w:hint="eastAsia"/>
          <w:kern w:val="2"/>
          <w:szCs w:val="24"/>
          <w:lang w:eastAsia="zh-CN"/>
        </w:rPr>
        <w:t>c=number of reports containing the target drug with other adverse events (except the target adverse events)</w:t>
      </w:r>
      <w:r>
        <w:rPr>
          <w:rFonts w:eastAsia="SimSun" w:cs="Times New Roman" w:hint="eastAsia"/>
          <w:kern w:val="2"/>
          <w:szCs w:val="24"/>
          <w:lang w:eastAsia="zh-CN"/>
        </w:rPr>
        <w:t>；</w:t>
      </w:r>
    </w:p>
    <w:p w14:paraId="00EC5F00" w14:textId="77777777" w:rsidR="00F00018" w:rsidRDefault="00000000">
      <w:pPr>
        <w:widowControl w:val="0"/>
        <w:spacing w:before="0" w:after="0"/>
        <w:jc w:val="both"/>
        <w:rPr>
          <w:rFonts w:eastAsia="SimSun" w:cs="Times New Roman"/>
          <w:kern w:val="2"/>
          <w:szCs w:val="24"/>
          <w:lang w:eastAsia="zh-CN"/>
        </w:rPr>
      </w:pPr>
      <w:r>
        <w:rPr>
          <w:rFonts w:eastAsia="SimSun" w:cs="Times New Roman" w:hint="eastAsia"/>
          <w:kern w:val="2"/>
          <w:szCs w:val="24"/>
          <w:lang w:eastAsia="zh-CN"/>
        </w:rPr>
        <w:t>d=number of reports containing other medications and other adverse events.</w:t>
      </w:r>
    </w:p>
    <w:p w14:paraId="07054504" w14:textId="77777777" w:rsidR="00F00018" w:rsidRDefault="00F00018">
      <w:pPr>
        <w:spacing w:before="240"/>
      </w:pPr>
    </w:p>
    <w:p w14:paraId="70355EE7" w14:textId="77777777" w:rsidR="00F00018" w:rsidRDefault="00F00018">
      <w:pPr>
        <w:spacing w:before="240"/>
      </w:pPr>
    </w:p>
    <w:p w14:paraId="4A86AEF4" w14:textId="77777777" w:rsidR="00F00018" w:rsidRDefault="00F00018">
      <w:pPr>
        <w:spacing w:before="240"/>
      </w:pPr>
    </w:p>
    <w:p w14:paraId="2BF29F95" w14:textId="77777777" w:rsidR="00F00018" w:rsidRDefault="00F00018">
      <w:pPr>
        <w:spacing w:before="240"/>
      </w:pPr>
    </w:p>
    <w:p w14:paraId="15E0E1E9" w14:textId="77777777" w:rsidR="00F00018" w:rsidRDefault="00F00018">
      <w:pPr>
        <w:spacing w:before="240"/>
      </w:pPr>
    </w:p>
    <w:p w14:paraId="6F4765C2" w14:textId="77777777" w:rsidR="00F00018" w:rsidRDefault="00F00018">
      <w:pPr>
        <w:spacing w:before="240"/>
      </w:pPr>
    </w:p>
    <w:p w14:paraId="2117B392" w14:textId="77777777" w:rsidR="00F00018" w:rsidRDefault="00F00018">
      <w:pPr>
        <w:spacing w:before="240"/>
      </w:pPr>
    </w:p>
    <w:p w14:paraId="2550B7B1" w14:textId="77777777" w:rsidR="00F00018" w:rsidRDefault="00F00018">
      <w:pPr>
        <w:spacing w:before="240"/>
      </w:pPr>
    </w:p>
    <w:p w14:paraId="24A3B800" w14:textId="77777777" w:rsidR="00F00018" w:rsidRDefault="00F00018">
      <w:pPr>
        <w:spacing w:before="240"/>
      </w:pPr>
    </w:p>
    <w:p w14:paraId="37D6A268" w14:textId="77777777" w:rsidR="00F00018" w:rsidRDefault="00F00018">
      <w:pPr>
        <w:spacing w:before="240"/>
      </w:pPr>
    </w:p>
    <w:p w14:paraId="4021316B" w14:textId="77777777" w:rsidR="00F00018" w:rsidRDefault="00F00018">
      <w:pPr>
        <w:spacing w:before="240"/>
      </w:pPr>
    </w:p>
    <w:p w14:paraId="5471B434" w14:textId="77777777" w:rsidR="00F00018" w:rsidRDefault="00F00018">
      <w:pPr>
        <w:spacing w:before="240"/>
      </w:pPr>
    </w:p>
    <w:p w14:paraId="291B2308" w14:textId="77777777" w:rsidR="00F00018" w:rsidRDefault="00F00018">
      <w:pPr>
        <w:spacing w:before="240"/>
      </w:pPr>
    </w:p>
    <w:p w14:paraId="111BB237" w14:textId="77777777" w:rsidR="00F00018" w:rsidRDefault="00F00018">
      <w:pPr>
        <w:spacing w:before="240"/>
      </w:pPr>
    </w:p>
    <w:p w14:paraId="6E90A651" w14:textId="77777777" w:rsidR="00F00018" w:rsidRDefault="00F00018">
      <w:pPr>
        <w:spacing w:before="240"/>
      </w:pPr>
    </w:p>
    <w:p w14:paraId="3E49766D" w14:textId="77777777" w:rsidR="00F00018" w:rsidRDefault="00000000">
      <w:pPr>
        <w:rPr>
          <w:rFonts w:cs="Times New Roman"/>
          <w:szCs w:val="24"/>
          <w:lang w:eastAsia="zh-CN"/>
        </w:rPr>
      </w:pPr>
      <w:r>
        <w:rPr>
          <w:rFonts w:cs="Times New Roman"/>
          <w:szCs w:val="24"/>
        </w:rPr>
        <w:lastRenderedPageBreak/>
        <w:t xml:space="preserve">Supplementary table </w:t>
      </w:r>
      <w:r>
        <w:rPr>
          <w:rFonts w:cs="Times New Roman" w:hint="eastAsia"/>
          <w:szCs w:val="24"/>
          <w:lang w:eastAsia="zh-CN"/>
        </w:rPr>
        <w:t>2</w:t>
      </w:r>
      <w:r>
        <w:rPr>
          <w:rFonts w:cs="Times New Roman"/>
          <w:szCs w:val="24"/>
          <w:lang w:eastAsia="zh-CN"/>
        </w:rPr>
        <w:t xml:space="preserve">. The specific formulas for the </w:t>
      </w:r>
      <w:r>
        <w:rPr>
          <w:rFonts w:cs="Times New Roman" w:hint="eastAsia"/>
          <w:szCs w:val="24"/>
          <w:lang w:eastAsia="zh-CN"/>
        </w:rPr>
        <w:t>four</w:t>
      </w:r>
      <w:r>
        <w:rPr>
          <w:rFonts w:cs="Times New Roman"/>
          <w:szCs w:val="24"/>
          <w:lang w:eastAsia="zh-CN"/>
        </w:rPr>
        <w:t xml:space="preserve"> algorithms are as follows.</w:t>
      </w:r>
    </w:p>
    <w:tbl>
      <w:tblPr>
        <w:tblW w:w="963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76"/>
        <w:gridCol w:w="5880"/>
        <w:gridCol w:w="2582"/>
      </w:tblGrid>
      <w:tr w:rsidR="00F00018" w14:paraId="4F240208" w14:textId="77777777">
        <w:trPr>
          <w:trHeight w:val="300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0F6F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Algorithms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EFA2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Equation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FB29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Criteria</w:t>
            </w:r>
          </w:p>
        </w:tc>
      </w:tr>
      <w:tr w:rsidR="00F00018" w14:paraId="7AFE0A07" w14:textId="77777777">
        <w:trPr>
          <w:trHeight w:val="600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ED44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ROR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3A7A7" w14:textId="77777777" w:rsidR="00F00018" w:rsidRDefault="00000000">
            <w:pPr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ROR=(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kern w:val="2"/>
                  <w:sz w:val="20"/>
                  <w:szCs w:val="20"/>
                  <w:lang w:eastAsia="zh-CN"/>
                </w:rPr>
                <m:t>a</m:t>
              </m:r>
            </m:oMath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/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kern w:val="2"/>
                  <w:sz w:val="20"/>
                  <w:szCs w:val="20"/>
                  <w:lang w:eastAsia="zh-CN"/>
                </w:rPr>
                <m:t>c</m:t>
              </m:r>
            </m:oMath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)/(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kern w:val="2"/>
                  <w:sz w:val="20"/>
                  <w:szCs w:val="20"/>
                  <w:lang w:eastAsia="zh-CN"/>
                </w:rPr>
                <m:t>b</m:t>
              </m:r>
            </m:oMath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/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kern w:val="2"/>
                  <w:sz w:val="20"/>
                  <w:szCs w:val="20"/>
                  <w:lang w:eastAsia="zh-CN"/>
                </w:rPr>
                <m:t>d</m:t>
              </m:r>
            </m:oMath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)=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kern w:val="2"/>
                  <w:sz w:val="20"/>
                  <w:szCs w:val="20"/>
                  <w:lang w:eastAsia="zh-CN"/>
                </w:rPr>
                <m:t>ad</m:t>
              </m:r>
            </m:oMath>
            <w:r>
              <w:rPr>
                <w:rFonts w:eastAsia="SimSun" w:cs="Times New Roman"/>
                <w:kern w:val="2"/>
                <w:sz w:val="20"/>
                <w:szCs w:val="20"/>
                <w:lang w:eastAsia="zh-CN"/>
              </w:rPr>
              <w:t>/</w:t>
            </w: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kern w:val="2"/>
                  <w:sz w:val="20"/>
                  <w:szCs w:val="20"/>
                  <w:lang w:eastAsia="zh-CN"/>
                </w:rPr>
                <m:t>bc</m:t>
              </m:r>
            </m:oMath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7A0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a≥3 </w:t>
            </w:r>
            <w:r>
              <w:rPr>
                <w:rStyle w:val="font61"/>
                <w:rFonts w:ascii="Times New Roman" w:hAnsi="Times New Roman" w:cs="Times New Roman" w:hint="default"/>
                <w:lang w:eastAsia="zh-CN" w:bidi="ar"/>
              </w:rPr>
              <w:t>且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 lower limit of 95% CI &gt;1</w:t>
            </w:r>
          </w:p>
        </w:tc>
      </w:tr>
      <w:tr w:rsidR="00F00018" w:rsidRPr="00835F31" w14:paraId="3B86491F" w14:textId="77777777">
        <w:trPr>
          <w:trHeight w:val="634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3AF7E" w14:textId="77777777" w:rsidR="00F00018" w:rsidRDefault="00F00018">
            <w:pPr>
              <w:jc w:val="center"/>
              <w:rPr>
                <w:rFonts w:eastAsia="SimSu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065D8" w14:textId="77777777" w:rsidR="00F00018" w:rsidRPr="00835F31" w:rsidRDefault="00000000">
            <w:pPr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val="it-IT"/>
              </w:rPr>
            </w:pPr>
            <w:r w:rsidRPr="00835F31">
              <w:rPr>
                <w:rFonts w:eastAsia="SimSun" w:cs="Times New Roman"/>
                <w:kern w:val="2"/>
                <w:sz w:val="20"/>
                <w:szCs w:val="20"/>
                <w:lang w:val="it-IT" w:eastAsia="zh-CN"/>
              </w:rPr>
              <w:t>95%CI</w:t>
            </w:r>
            <w:r w:rsidRPr="00835F31">
              <w:rPr>
                <w:rFonts w:eastAsia="SimSun" w:cs="Times New Roman"/>
                <w:kern w:val="2"/>
                <w:szCs w:val="24"/>
                <w:lang w:val="it-IT" w:eastAsia="zh-CN"/>
              </w:rPr>
              <w:t>=</w:t>
            </w:r>
            <m:oMath>
              <m:sSup>
                <m:sSupPr>
                  <m:ctrlPr>
                    <w:rPr>
                      <w:rFonts w:ascii="Cambria Math" w:eastAsia="SimSun" w:hAnsi="Cambria Math" w:cs="Times New Roman"/>
                      <w:kern w:val="2"/>
                      <w:szCs w:val="24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kern w:val="2"/>
                      <w:szCs w:val="24"/>
                      <w:lang w:val="it-IT" w:eastAsia="zh-CN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kern w:val="2"/>
                      <w:szCs w:val="24"/>
                      <w:lang w:val="it-IT" w:eastAsia="zh-CN"/>
                    </w:rPr>
                    <m:t>lnROR±1.96</m:t>
                  </m:r>
                  <m:rad>
                    <m:radPr>
                      <m:degHide m:val="1"/>
                      <m:ctrlPr>
                        <w:rPr>
                          <w:rFonts w:ascii="Cambria Math" w:eastAsia="SimSun" w:hAnsi="Cambria Math" w:cs="Times New Roman"/>
                          <w:kern w:val="2"/>
                          <w:szCs w:val="24"/>
                          <w:lang w:eastAsia="zh-CN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kern w:val="2"/>
                          <w:szCs w:val="24"/>
                          <w:lang w:val="it-IT" w:eastAsia="zh-CN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val="it-IT" w:eastAsia="zh-C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val="it-IT" w:eastAsia="zh-CN"/>
                            </w:rPr>
                            <m:t>a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kern w:val="2"/>
                          <w:szCs w:val="24"/>
                          <w:lang w:val="it-IT" w:eastAsia="zh-CN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val="it-IT" w:eastAsia="zh-C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val="it-IT" w:eastAsia="zh-CN"/>
                            </w:rPr>
                            <m:t>b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kern w:val="2"/>
                          <w:szCs w:val="24"/>
                          <w:lang w:val="it-IT" w:eastAsia="zh-CN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val="it-IT" w:eastAsia="zh-C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val="it-IT" w:eastAsia="zh-CN"/>
                            </w:rPr>
                            <m:t>c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kern w:val="2"/>
                          <w:szCs w:val="24"/>
                          <w:lang w:val="it-IT" w:eastAsia="zh-CN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eastAsia="zh-CN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val="it-IT" w:eastAsia="zh-CN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SimSun" w:hAnsi="Cambria Math" w:cs="Times New Roman"/>
                              <w:kern w:val="2"/>
                              <w:szCs w:val="24"/>
                              <w:lang w:val="it-IT" w:eastAsia="zh-CN"/>
                            </w:rPr>
                            <m:t>d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="SimSun" w:hAnsi="Cambria Math" w:cs="Times New Roman"/>
                          <w:kern w:val="2"/>
                          <w:szCs w:val="24"/>
                          <w:lang w:val="it-IT" w:eastAsia="zh-CN"/>
                        </w:rPr>
                        <m:t>)</m:t>
                      </m:r>
                    </m:e>
                  </m:rad>
                </m:sup>
              </m:sSup>
            </m:oMath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FC6B2" w14:textId="77777777" w:rsidR="00F00018" w:rsidRPr="00835F31" w:rsidRDefault="00F00018">
            <w:pPr>
              <w:jc w:val="center"/>
              <w:rPr>
                <w:rFonts w:eastAsia="SimSun" w:cs="Times New Roman"/>
                <w:color w:val="000000"/>
                <w:sz w:val="20"/>
                <w:szCs w:val="20"/>
                <w:lang w:val="it-IT"/>
              </w:rPr>
            </w:pPr>
          </w:p>
        </w:tc>
      </w:tr>
      <w:tr w:rsidR="00F00018" w14:paraId="2DB39F6A" w14:textId="77777777">
        <w:trPr>
          <w:trHeight w:val="2339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FF56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PRR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6C477" w14:textId="77777777" w:rsidR="00F00018" w:rsidRDefault="00000000">
            <w:pPr>
              <w:textAlignment w:val="top"/>
              <w:rPr>
                <w:rFonts w:eastAsia="SimSun" w:cs="Times New Roman"/>
                <w:color w:val="000000"/>
                <w:szCs w:val="24"/>
                <w:lang w:bidi="ar"/>
              </w:rPr>
            </w:pPr>
            <m:oMath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bidi="ar"/>
                </w:rPr>
                <m:t>PRR</m:t>
              </m:r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4"/>
                  <w:lang w:bidi="ar"/>
                </w:rPr>
                <m:t>=</m:t>
              </m:r>
              <m:f>
                <m:fPr>
                  <m:ctrlP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4"/>
                      <w:lang w:bidi="a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4"/>
                      <w:lang w:bidi="ar"/>
                    </w:rPr>
                    <m:t>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4"/>
                      <w:lang w:bidi="ar"/>
                    </w:rPr>
                    <m:t>a+c</m:t>
                  </m:r>
                </m:den>
              </m:f>
              <m:r>
                <m:rPr>
                  <m:sty m:val="p"/>
                </m:rPr>
                <w:rPr>
                  <w:rFonts w:ascii="Cambria Math" w:eastAsia="SimSun" w:hAnsi="Cambria Math" w:cs="Times New Roman"/>
                  <w:color w:val="000000"/>
                  <w:sz w:val="20"/>
                  <w:szCs w:val="24"/>
                  <w:lang w:bidi="ar"/>
                </w:rPr>
                <m:t>÷</m:t>
              </m:r>
              <m:f>
                <m:fPr>
                  <m:ctrlP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4"/>
                      <w:lang w:bidi="a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4"/>
                      <w:lang w:bidi="ar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4"/>
                      <w:lang w:bidi="ar"/>
                    </w:rPr>
                    <m:t>b+d</m:t>
                  </m:r>
                </m:den>
              </m:f>
            </m:oMath>
            <w:r>
              <w:rPr>
                <w:rFonts w:eastAsia="SimSun" w:cs="Times New Roman"/>
                <w:color w:val="000000"/>
                <w:szCs w:val="24"/>
                <w:lang w:bidi="a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SimSun" w:hAnsi="Cambria Math" w:cs="Times New Roman"/>
                      <w:color w:val="000000"/>
                      <w:szCs w:val="24"/>
                      <w:lang w:bidi="a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Cs w:val="24"/>
                      <w:lang w:bidi="ar"/>
                    </w:rPr>
                    <m:t>a(b+d)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Cs w:val="24"/>
                      <w:lang w:bidi="ar"/>
                    </w:rPr>
                    <m:t>(a+c)b</m:t>
                  </m:r>
                </m:den>
              </m:f>
            </m:oMath>
          </w:p>
          <w:p w14:paraId="278BE4B8" w14:textId="77777777" w:rsidR="00F00018" w:rsidRDefault="00000000">
            <w:pPr>
              <w:jc w:val="center"/>
              <w:textAlignment w:val="top"/>
              <w:rPr>
                <w:rFonts w:eastAsia="SimSun" w:cs="Times New Roman"/>
                <w:color w:val="000000"/>
                <w:szCs w:val="24"/>
                <w:lang w:bidi="ar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SimSun" w:hAnsi="Cambria Math" w:cs="Times New Roman"/>
                        <w:color w:val="000000"/>
                        <w:sz w:val="20"/>
                        <w:szCs w:val="24"/>
                        <w:lang w:bidi="ar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0"/>
                        <w:szCs w:val="20"/>
                        <w:lang w:bidi="ar"/>
                      </w:rPr>
                      <m:t>95%CI</m:t>
                    </m:r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0"/>
                        <w:szCs w:val="24"/>
                        <w:lang w:bidi="ar"/>
                      </w:rPr>
                      <m:t>=e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 w:cs="Times New Roman"/>
                        <w:color w:val="000000"/>
                        <w:sz w:val="20"/>
                        <w:szCs w:val="24"/>
                        <w:lang w:bidi="ar"/>
                      </w:rPr>
                      <m:t>lnROR±1.96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4"/>
                            <w:lang w:bidi="ar"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  <m:t>a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4"/>
                            <w:lang w:bidi="ar"/>
                          </w:rPr>
                          <m:t xml:space="preserve"> 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  <m:t>b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4"/>
                            <w:lang w:bidi="ar"/>
                          </w:rPr>
                          <m:t xml:space="preserve"> + 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  <m:t>c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Times New Roman"/>
                            <w:color w:val="000000"/>
                            <w:sz w:val="20"/>
                            <w:szCs w:val="24"/>
                            <w:lang w:bidi="ar"/>
                          </w:rPr>
                          <m:t xml:space="preserve"> + 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Times New Roman"/>
                                <w:color w:val="000000"/>
                                <w:sz w:val="20"/>
                                <w:szCs w:val="24"/>
                                <w:lang w:bidi="ar"/>
                              </w:rPr>
                              <m:t>d</m:t>
                            </m:r>
                          </m:den>
                        </m:f>
                      </m:e>
                    </m:rad>
                  </m:sup>
                </m:sSup>
              </m:oMath>
            </m:oMathPara>
          </w:p>
          <w:p w14:paraId="3CD2385E" w14:textId="77777777" w:rsidR="00F00018" w:rsidRDefault="00000000">
            <w:pPr>
              <w:textAlignment w:val="center"/>
              <w:rPr>
                <w:rFonts w:eastAsia="SimSun" w:cs="Times New Roman"/>
                <w:color w:val="000000"/>
                <w:szCs w:val="24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  <w:t>χ</w:t>
            </w:r>
            <w:r>
              <w:rPr>
                <w:rFonts w:eastAsia="SimSun" w:cs="Times New Roman"/>
                <w:color w:val="00000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SimSun" w:cs="Times New Roman"/>
                <w:color w:val="000000"/>
                <w:szCs w:val="24"/>
                <w:lang w:bidi="ar"/>
              </w:rPr>
              <w:t>=</w:t>
            </w:r>
            <m:oMath>
              <m:f>
                <m:fPr>
                  <m:ctrlPr>
                    <w:rPr>
                      <w:rFonts w:ascii="Cambria Math" w:eastAsia="SimSun" w:hAnsi="Cambria Math" w:cs="Times New Roman"/>
                      <w:color w:val="000000"/>
                      <w:szCs w:val="24"/>
                      <w:lang w:bidi="a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Cs w:val="24"/>
                      <w:lang w:bidi="ar"/>
                    </w:rPr>
                    <m:t>(ad-bc)(ad-bc)(a+b+c+d)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 w:cs="Times New Roman"/>
                      <w:color w:val="000000"/>
                      <w:szCs w:val="24"/>
                      <w:lang w:bidi="ar"/>
                    </w:rPr>
                    <m:t>(a+b)(c+d)(b+d)(a+c)</m:t>
                  </m:r>
                </m:den>
              </m:f>
            </m:oMath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9399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PRR≥2</w:t>
            </w:r>
            <w:r>
              <w:rPr>
                <w:rStyle w:val="font61"/>
                <w:rFonts w:ascii="Times New Roman" w:hAnsi="Times New Roman" w:cs="Times New Roman" w:hint="default"/>
                <w:lang w:eastAsia="zh-CN" w:bidi="ar"/>
              </w:rPr>
              <w:t>，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χ</w:t>
            </w:r>
            <w:r>
              <w:rPr>
                <w:rStyle w:val="font71"/>
                <w:rFonts w:eastAsia="SimSun"/>
                <w:lang w:eastAsia="zh-CN" w:bidi="ar"/>
              </w:rPr>
              <w:t>2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≥4</w:t>
            </w:r>
            <w:r>
              <w:rPr>
                <w:rStyle w:val="font61"/>
                <w:rFonts w:ascii="Times New Roman" w:hAnsi="Times New Roman" w:cs="Times New Roman" w:hint="default"/>
                <w:lang w:eastAsia="zh-CN" w:bidi="ar"/>
              </w:rPr>
              <w:t>，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a≥3</w:t>
            </w:r>
          </w:p>
        </w:tc>
      </w:tr>
      <w:tr w:rsidR="00F00018" w14:paraId="303C3794" w14:textId="77777777">
        <w:trPr>
          <w:trHeight w:val="481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7708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BCPNN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4249C" w14:textId="77777777" w:rsidR="00F00018" w:rsidRDefault="00000000">
            <w:pPr>
              <w:spacing w:line="360" w:lineRule="auto"/>
              <w:rPr>
                <w:rFonts w:eastAsia="SimSun" w:cs="Times New Roman"/>
                <w:sz w:val="20"/>
                <w:szCs w:val="20"/>
              </w:rPr>
            </w:pPr>
            <w:r>
              <w:rPr>
                <w:rFonts w:eastAsia="SimSun" w:cs="Times New Roman"/>
                <w:sz w:val="20"/>
                <w:szCs w:val="20"/>
              </w:rPr>
              <w:t>IC=</w:t>
            </w: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0"/>
                      <w:szCs w:val="20"/>
                    </w:rPr>
                    <m:t>p(x,y)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0"/>
                      <w:szCs w:val="20"/>
                    </w:rPr>
                    <m:t>p(x)p(y)</m:t>
                  </m:r>
                </m:den>
              </m:f>
              <m:r>
                <w:rPr>
                  <w:rFonts w:ascii="Cambria Math" w:eastAsia="SimSun" w:hAnsi="Cambria Math" w:cs="Times New Roman"/>
                  <w:sz w:val="20"/>
                  <w:szCs w:val="20"/>
                </w:rPr>
                <m:t>=</m:t>
              </m:r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sz w:val="20"/>
                      <w:szCs w:val="20"/>
                    </w:rPr>
                    <m:t>log</m:t>
                  </m:r>
                </m:e>
                <m:sub>
                  <m:r>
                    <w:rPr>
                      <w:rFonts w:ascii="Cambria Math" w:eastAsia="SimSun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sz w:val="20"/>
                      <w:szCs w:val="20"/>
                    </w:rPr>
                    <m:t>a(a+b+c+d)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sz w:val="20"/>
                      <w:szCs w:val="20"/>
                    </w:rPr>
                    <m:t>(a+b)(a+c)</m:t>
                  </m:r>
                </m:den>
              </m:f>
            </m:oMath>
          </w:p>
          <w:p w14:paraId="151D5868" w14:textId="77777777" w:rsidR="00F00018" w:rsidRPr="00835F31" w:rsidRDefault="00000000">
            <w:pPr>
              <w:spacing w:line="360" w:lineRule="auto"/>
              <w:rPr>
                <w:rFonts w:eastAsia="SimSun" w:cs="Times New Roman"/>
                <w:color w:val="000000"/>
                <w:sz w:val="20"/>
                <w:szCs w:val="20"/>
                <w:lang w:val="it-IT" w:bidi="ar"/>
              </w:rPr>
            </w:pPr>
            <w:r w:rsidRPr="00835F31">
              <w:rPr>
                <w:rFonts w:eastAsia="SimSun" w:cs="Times New Roman"/>
                <w:color w:val="000000"/>
                <w:sz w:val="20"/>
                <w:szCs w:val="20"/>
                <w:lang w:val="it-IT" w:bidi="ar"/>
              </w:rPr>
              <w:t>E(IC)=</w:t>
            </w:r>
            <m:oMath>
              <m:sSub>
                <m:sSubPr>
                  <m:ctrlPr>
                    <w:rPr>
                      <w:rFonts w:ascii="Cambria Math" w:eastAsia="SimSun" w:hAnsi="Cambria Math" w:cs="Times New Roman"/>
                      <w:i/>
                      <w:color w:val="000000"/>
                      <w:sz w:val="20"/>
                      <w:szCs w:val="20"/>
                      <w:lang w:bidi="ar"/>
                    </w:rPr>
                  </m:ctrlPr>
                </m:sSubPr>
                <m:e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log</m:t>
                  </m:r>
                </m:e>
                <m:sub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2</m:t>
                  </m:r>
                </m:sub>
              </m:sSub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color w:val="000000"/>
                      <w:sz w:val="20"/>
                      <w:szCs w:val="20"/>
                      <w:lang w:bidi="ar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(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a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γ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11)(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a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b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c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d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α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)(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a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b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c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d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β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)</m:t>
                  </m:r>
                </m:num>
                <m:den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（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a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b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c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d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γ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）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(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a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b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α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1)(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a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c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+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β</m:t>
                  </m:r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val="it-IT" w:bidi="ar"/>
                    </w:rPr>
                    <m:t>1)</m:t>
                  </m:r>
                </m:den>
              </m:f>
            </m:oMath>
          </w:p>
          <w:p w14:paraId="21D53831" w14:textId="77777777" w:rsidR="00F00018" w:rsidRDefault="00000000">
            <w:pPr>
              <w:spacing w:line="360" w:lineRule="auto"/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bidi="ar"/>
              </w:rPr>
              <w:t>V(IC)=</w:t>
            </w:r>
            <m:oMath>
              <m:f>
                <m:fPr>
                  <m:ctrlPr>
                    <w:rPr>
                      <w:rFonts w:ascii="Cambria Math" w:eastAsia="SimSun" w:hAnsi="Cambria Math" w:cs="Times New Roman"/>
                      <w:i/>
                      <w:color w:val="000000"/>
                      <w:sz w:val="20"/>
                      <w:szCs w:val="20"/>
                      <w:lang w:bidi="ar"/>
                    </w:rPr>
                  </m:ctrlPr>
                </m:fPr>
                <m:num>
                  <m:r>
                    <w:rPr>
                      <w:rFonts w:ascii="Cambria Math" w:eastAsia="SimSun" w:hAnsi="Cambria Math" w:cs="Times New Roman"/>
                      <w:color w:val="000000"/>
                      <w:sz w:val="20"/>
                      <w:szCs w:val="20"/>
                      <w:lang w:bidi="ar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SimSun" w:hAnsi="Cambria Math" w:cs="Times New Roman"/>
                          <w:i/>
                          <w:color w:val="000000"/>
                          <w:sz w:val="20"/>
                          <w:szCs w:val="20"/>
                          <w:lang w:bidi="ar"/>
                        </w:rPr>
                      </m:ctrlPr>
                    </m:sSupPr>
                    <m:e>
                      <m:r>
                        <w:rPr>
                          <w:rFonts w:ascii="Cambria Math" w:eastAsia="SimSun" w:hAnsi="Cambria Math" w:cs="Times New Roman"/>
                          <w:color w:val="000000"/>
                          <w:sz w:val="20"/>
                          <w:szCs w:val="20"/>
                          <w:lang w:bidi="ar"/>
                        </w:rPr>
                        <m:t>(ln2)</m:t>
                      </m:r>
                    </m:e>
                    <m:sup>
                      <m:r>
                        <w:rPr>
                          <w:rFonts w:ascii="Cambria Math" w:eastAsia="SimSun" w:hAnsi="Cambria Math" w:cs="Times New Roman"/>
                          <w:color w:val="000000"/>
                          <w:sz w:val="20"/>
                          <w:szCs w:val="20"/>
                          <w:lang w:bidi="a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bidi="ar"/>
                </w:rPr>
                <m:t>{</m:t>
              </m:r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 w:cs="Times New Roman"/>
                      <w:i/>
                      <w:color w:val="000000"/>
                      <w:sz w:val="20"/>
                      <w:szCs w:val="20"/>
                      <w:lang w:bidi="a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 w:cs="Times New Roman"/>
                          <w:i/>
                          <w:color w:val="000000"/>
                          <w:sz w:val="20"/>
                          <w:szCs w:val="20"/>
                          <w:lang w:bidi="ar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a+b+c+d</m:t>
                          </m:r>
                        </m:e>
                      </m:d>
                      <m:r>
                        <w:rPr>
                          <w:rFonts w:ascii="Cambria Math" w:eastAsia="SimSun" w:hAnsi="Cambria Math" w:cs="Times New Roman"/>
                          <w:color w:val="000000"/>
                          <w:sz w:val="20"/>
                          <w:szCs w:val="20"/>
                          <w:lang w:bidi="ar"/>
                        </w:rPr>
                        <m:t>-a+γ-γ11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a+γ11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1+a+b+c+d+γ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bidi="ar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 w:cs="Times New Roman"/>
                      <w:i/>
                      <w:color w:val="000000"/>
                      <w:sz w:val="20"/>
                      <w:szCs w:val="20"/>
                      <w:lang w:bidi="a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 w:cs="Times New Roman"/>
                          <w:i/>
                          <w:color w:val="000000"/>
                          <w:sz w:val="20"/>
                          <w:szCs w:val="20"/>
                          <w:lang w:bidi="ar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a+b+c+d</m:t>
                          </m:r>
                        </m:e>
                      </m:d>
                      <m:r>
                        <w:rPr>
                          <w:rFonts w:ascii="Cambria Math" w:eastAsia="SimSun" w:hAnsi="Cambria Math" w:cs="Times New Roman"/>
                          <w:color w:val="000000"/>
                          <w:sz w:val="20"/>
                          <w:szCs w:val="20"/>
                          <w:lang w:bidi="ar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a+b</m:t>
                          </m:r>
                        </m:e>
                      </m:d>
                      <m:r>
                        <w:rPr>
                          <w:rFonts w:ascii="Cambria Math" w:eastAsia="SimSun" w:hAnsi="Cambria Math" w:cs="Times New Roman"/>
                          <w:color w:val="000000"/>
                          <w:sz w:val="20"/>
                          <w:szCs w:val="20"/>
                          <w:lang w:bidi="ar"/>
                        </w:rPr>
                        <m:t>+α-α1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a+b+α1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1+a+b+c+d+α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bidi="ar"/>
                </w:rPr>
                <m:t>+</m:t>
              </m:r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 w:cs="Times New Roman"/>
                      <w:i/>
                      <w:color w:val="000000"/>
                      <w:sz w:val="20"/>
                      <w:szCs w:val="20"/>
                      <w:lang w:bidi="ar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SimSun" w:hAnsi="Cambria Math" w:cs="Times New Roman"/>
                          <w:i/>
                          <w:color w:val="000000"/>
                          <w:sz w:val="20"/>
                          <w:szCs w:val="20"/>
                          <w:lang w:bidi="ar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a+b+c+d</m:t>
                          </m:r>
                        </m:e>
                      </m:d>
                      <m:r>
                        <w:rPr>
                          <w:rFonts w:ascii="Cambria Math" w:eastAsia="SimSun" w:hAnsi="Cambria Math" w:cs="Times New Roman"/>
                          <w:color w:val="000000"/>
                          <w:sz w:val="20"/>
                          <w:szCs w:val="20"/>
                          <w:lang w:bidi="ar"/>
                        </w:rPr>
                        <m:t>-</m:t>
                      </m:r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a+c</m:t>
                          </m:r>
                        </m:e>
                      </m:d>
                      <m:r>
                        <w:rPr>
                          <w:rFonts w:ascii="Cambria Math" w:eastAsia="SimSun" w:hAnsi="Cambria Math" w:cs="Times New Roman"/>
                          <w:color w:val="000000"/>
                          <w:sz w:val="20"/>
                          <w:szCs w:val="20"/>
                          <w:lang w:bidi="ar"/>
                        </w:rPr>
                        <m:t>+β-β1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a+c+β1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SimSun" w:hAnsi="Cambria Math" w:cs="Times New Roman"/>
                              <w:i/>
                              <w:color w:val="000000"/>
                              <w:sz w:val="20"/>
                              <w:szCs w:val="20"/>
                              <w:lang w:bidi="a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 w:cs="Times New Roman"/>
                              <w:color w:val="000000"/>
                              <w:sz w:val="20"/>
                              <w:szCs w:val="20"/>
                              <w:lang w:bidi="ar"/>
                            </w:rPr>
                            <m:t>1+a+b+c+d+β</m:t>
                          </m:r>
                        </m:e>
                      </m:d>
                    </m:den>
                  </m:f>
                </m:e>
              </m:d>
              <m:r>
                <w:rPr>
                  <w:rFonts w:ascii="Cambria Math" w:eastAsia="SimSun" w:hAnsi="Cambria Math" w:cs="Times New Roman"/>
                  <w:color w:val="000000"/>
                  <w:sz w:val="20"/>
                  <w:szCs w:val="20"/>
                  <w:lang w:bidi="ar"/>
                </w:rPr>
                <m:t>}</m:t>
              </m:r>
            </m:oMath>
          </w:p>
          <w:p w14:paraId="0BD9824D" w14:textId="77777777" w:rsidR="00F00018" w:rsidRDefault="00000000">
            <w:pPr>
              <w:spacing w:line="360" w:lineRule="auto"/>
              <w:rPr>
                <w:rFonts w:eastAsia="SimSun" w:cs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γ=γ11</m:t>
                </m:r>
                <m:f>
                  <m:fPr>
                    <m:ctrlPr>
                      <w:rPr>
                        <w:rFonts w:ascii="Cambria Math" w:eastAsia="SimSun" w:hAnsi="Cambria Math" w:cs="Times New Roman"/>
                        <w:i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(a+b+c+d+α)(a+b+c+d+β)</m:t>
                    </m:r>
                  </m:num>
                  <m:den>
                    <m:r>
                      <w:rPr>
                        <w:rFonts w:ascii="Cambria Math" w:eastAsia="SimSun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(a+b+α1)(a+c+β1)</m:t>
                    </m:r>
                  </m:den>
                </m:f>
              </m:oMath>
            </m:oMathPara>
          </w:p>
          <w:p w14:paraId="326876ED" w14:textId="77777777" w:rsidR="00F00018" w:rsidRPr="00835F31" w:rsidRDefault="00000000">
            <w:pPr>
              <w:spacing w:line="360" w:lineRule="auto"/>
              <w:rPr>
                <w:rFonts w:eastAsia="SimSun" w:cs="Times New Roman"/>
                <w:i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</w:pPr>
            <w:r w:rsidRPr="00835F31">
              <w:rPr>
                <w:rFonts w:eastAsia="SimSun" w:cs="Times New Roman"/>
                <w:i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>IC-2SD=E(IC)-2</w:t>
            </w:r>
            <m:oMath>
              <m:rad>
                <m:radPr>
                  <m:degHide m:val="1"/>
                  <m:ctrlPr>
                    <w:rPr>
                      <w:rFonts w:ascii="Cambria Math" w:eastAsia="SimSun" w:hAnsi="Cambria Math" w:cs="Times New Roman"/>
                      <w:i/>
                      <w:color w:val="000000" w:themeColor="text1"/>
                      <w:sz w:val="20"/>
                      <w:szCs w:val="20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eastAsia="SimSun" w:hAnsi="Cambria Math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V</m:t>
                  </m:r>
                  <m:r>
                    <w:rPr>
                      <w:rFonts w:ascii="Cambria Math" w:eastAsia="SimSun" w:hAnsi="Cambria Math" w:cs="Times New Roman"/>
                      <w:color w:val="000000" w:themeColor="text1"/>
                      <w:sz w:val="20"/>
                      <w:szCs w:val="20"/>
                      <w:shd w:val="clear" w:color="auto" w:fill="FFFFFF"/>
                      <w:lang w:val="it-IT"/>
                    </w:rPr>
                    <m:t>(</m:t>
                  </m:r>
                  <m:r>
                    <w:rPr>
                      <w:rFonts w:ascii="Cambria Math" w:eastAsia="SimSun" w:hAnsi="Cambria Math" w:cs="Times New Roman"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m:t>IC</m:t>
                  </m:r>
                  <m:r>
                    <w:rPr>
                      <w:rFonts w:ascii="Cambria Math" w:eastAsia="SimSun" w:hAnsi="Cambria Math" w:cs="Times New Roman"/>
                      <w:color w:val="000000" w:themeColor="text1"/>
                      <w:sz w:val="20"/>
                      <w:szCs w:val="20"/>
                      <w:shd w:val="clear" w:color="auto" w:fill="FFFFFF"/>
                      <w:lang w:val="it-IT"/>
                    </w:rPr>
                    <m:t>)</m:t>
                  </m:r>
                </m:e>
              </m:rad>
            </m:oMath>
          </w:p>
          <w:p w14:paraId="6CA7295A" w14:textId="77777777" w:rsidR="00F00018" w:rsidRDefault="00000000">
            <w:pPr>
              <w:spacing w:line="360" w:lineRule="auto"/>
              <w:rPr>
                <w:rFonts w:eastAsia="SimSun" w:cs="Times New Roman"/>
                <w:color w:val="000000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α1=β1=1</m:t>
                </m:r>
                <m:r>
                  <w:rPr>
                    <w:rFonts w:ascii="Cambria Math" w:eastAsia="SimSun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；</m:t>
                </m:r>
                <m:r>
                  <w:rPr>
                    <w:rFonts w:ascii="Cambria Math" w:eastAsia="SimSun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α=β=2</m:t>
                </m:r>
                <m:r>
                  <w:rPr>
                    <w:rFonts w:ascii="Cambria Math" w:eastAsia="SimSun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；</m:t>
                </m:r>
                <m:r>
                  <w:rPr>
                    <w:rFonts w:ascii="Cambria Math" w:eastAsia="SimSun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γ11=1</m:t>
                </m:r>
              </m:oMath>
            </m:oMathPara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A57E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IC-2SD  &gt; 0</w:t>
            </w:r>
          </w:p>
        </w:tc>
      </w:tr>
      <w:tr w:rsidR="00F00018" w14:paraId="5DB26B1D" w14:textId="77777777">
        <w:trPr>
          <w:trHeight w:val="480"/>
        </w:trPr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CF4B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MGPS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5FDE9" w14:textId="77777777" w:rsidR="00F00018" w:rsidRDefault="00000000">
            <w:pPr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noProof/>
                <w:color w:val="000000"/>
                <w:sz w:val="20"/>
                <w:szCs w:val="20"/>
                <w:bdr w:val="single" w:sz="4" w:space="0" w:color="000000"/>
                <w:lang w:eastAsia="zh-CN" w:bidi="ar"/>
              </w:rPr>
              <w:drawing>
                <wp:anchor distT="0" distB="0" distL="114300" distR="114300" simplePos="0" relativeHeight="251658240" behindDoc="0" locked="0" layoutInCell="1" allowOverlap="1" wp14:anchorId="2520DD1D" wp14:editId="78CF7048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63500</wp:posOffset>
                  </wp:positionV>
                  <wp:extent cx="1147445" cy="266700"/>
                  <wp:effectExtent l="0" t="0" r="8255" b="0"/>
                  <wp:wrapNone/>
                  <wp:docPr id="14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4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A81C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EBGM05 &gt; 2</w:t>
            </w:r>
          </w:p>
        </w:tc>
      </w:tr>
      <w:tr w:rsidR="00F00018" w14:paraId="089B425A" w14:textId="77777777">
        <w:trPr>
          <w:trHeight w:val="620"/>
        </w:trPr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428FB" w14:textId="77777777" w:rsidR="00F00018" w:rsidRDefault="00F00018">
            <w:pPr>
              <w:jc w:val="center"/>
              <w:rPr>
                <w:rFonts w:eastAsia="SimSu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4D8D0" w14:textId="77777777" w:rsidR="00F00018" w:rsidRDefault="00000000">
            <w:pPr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noProof/>
                <w:color w:val="000000"/>
                <w:sz w:val="20"/>
                <w:szCs w:val="20"/>
                <w:bdr w:val="single" w:sz="4" w:space="0" w:color="000000"/>
                <w:lang w:eastAsia="zh-CN" w:bidi="ar"/>
              </w:rPr>
              <w:drawing>
                <wp:anchor distT="0" distB="0" distL="114300" distR="114300" simplePos="0" relativeHeight="251657216" behindDoc="0" locked="0" layoutInCell="1" allowOverlap="1" wp14:anchorId="491376B0" wp14:editId="0ABD1396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38735</wp:posOffset>
                  </wp:positionV>
                  <wp:extent cx="2122170" cy="297815"/>
                  <wp:effectExtent l="0" t="0" r="11430" b="6985"/>
                  <wp:wrapNone/>
                  <wp:docPr id="13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17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E5CCE" w14:textId="77777777" w:rsidR="00F00018" w:rsidRDefault="00F00018">
            <w:pPr>
              <w:jc w:val="center"/>
              <w:rPr>
                <w:rFonts w:eastAsia="SimSun" w:cs="Times New Roman"/>
                <w:color w:val="000000"/>
                <w:sz w:val="20"/>
                <w:szCs w:val="20"/>
              </w:rPr>
            </w:pPr>
          </w:p>
        </w:tc>
      </w:tr>
    </w:tbl>
    <w:p w14:paraId="474D1F4E" w14:textId="77777777" w:rsidR="00F00018" w:rsidRDefault="00000000">
      <w:pPr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t xml:space="preserve">ROR, reporting odds ratio; PRR, proportional reporting ratio; BCPNN, Bayesian confidence propagation neural network; </w:t>
      </w:r>
      <w:proofErr w:type="spellStart"/>
      <w:r>
        <w:rPr>
          <w:rFonts w:cs="Times New Roman"/>
          <w:szCs w:val="24"/>
          <w:lang w:eastAsia="zh-CN"/>
        </w:rPr>
        <w:t>MGPS,multi</w:t>
      </w:r>
      <w:proofErr w:type="spellEnd"/>
      <w:r>
        <w:rPr>
          <w:rFonts w:cs="Times New Roman"/>
          <w:szCs w:val="24"/>
          <w:lang w:eastAsia="zh-CN"/>
        </w:rPr>
        <w:t>-item gamma Poisson shrinker; CI</w:t>
      </w:r>
      <w:r>
        <w:rPr>
          <w:rFonts w:cs="Times New Roman"/>
          <w:szCs w:val="24"/>
          <w:lang w:eastAsia="zh-CN"/>
        </w:rPr>
        <w:t>，</w:t>
      </w:r>
      <w:r>
        <w:rPr>
          <w:rFonts w:cs="Times New Roman"/>
          <w:szCs w:val="24"/>
          <w:lang w:eastAsia="zh-CN"/>
        </w:rPr>
        <w:t>confidence interval, 95% CI, 95% confidence interval</w:t>
      </w:r>
      <w:r>
        <w:rPr>
          <w:rFonts w:cs="Times New Roman"/>
          <w:szCs w:val="24"/>
          <w:lang w:eastAsia="zh-CN"/>
        </w:rPr>
        <w:t>；</w:t>
      </w:r>
      <w:r>
        <w:rPr>
          <w:rFonts w:eastAsia="SimSun" w:cs="Times New Roman"/>
          <w:color w:val="000000"/>
          <w:szCs w:val="24"/>
          <w:lang w:bidi="ar"/>
        </w:rPr>
        <w:t>χ</w:t>
      </w:r>
      <w:r>
        <w:rPr>
          <w:rFonts w:eastAsia="SimSun" w:cs="Times New Roman"/>
          <w:color w:val="000000"/>
          <w:szCs w:val="24"/>
          <w:vertAlign w:val="superscript"/>
          <w:lang w:bidi="ar"/>
        </w:rPr>
        <w:t>2</w:t>
      </w:r>
      <w:r>
        <w:rPr>
          <w:rFonts w:cs="Times New Roman"/>
          <w:szCs w:val="24"/>
          <w:lang w:eastAsia="zh-CN"/>
        </w:rPr>
        <w:t>，</w:t>
      </w:r>
      <w:r>
        <w:rPr>
          <w:rFonts w:cs="Times New Roman"/>
          <w:szCs w:val="24"/>
          <w:lang w:eastAsia="zh-CN"/>
        </w:rPr>
        <w:t>chi-squared</w:t>
      </w:r>
      <w:r>
        <w:rPr>
          <w:rFonts w:cs="Times New Roman"/>
          <w:szCs w:val="24"/>
          <w:lang w:eastAsia="zh-CN"/>
        </w:rPr>
        <w:t>；</w:t>
      </w:r>
      <w:r>
        <w:rPr>
          <w:rFonts w:cs="Times New Roman"/>
          <w:szCs w:val="24"/>
          <w:lang w:eastAsia="zh-CN"/>
        </w:rPr>
        <w:t>IC</w:t>
      </w:r>
      <w:r>
        <w:rPr>
          <w:rFonts w:cs="Times New Roman"/>
          <w:szCs w:val="24"/>
          <w:lang w:eastAsia="zh-CN"/>
        </w:rPr>
        <w:t>，</w:t>
      </w:r>
      <w:r>
        <w:rPr>
          <w:rFonts w:cs="Times New Roman"/>
          <w:szCs w:val="24"/>
          <w:lang w:eastAsia="zh-CN"/>
        </w:rPr>
        <w:t>information component</w:t>
      </w:r>
      <w:r>
        <w:rPr>
          <w:rFonts w:cs="Times New Roman"/>
          <w:szCs w:val="24"/>
          <w:lang w:eastAsia="zh-CN"/>
        </w:rPr>
        <w:t>；</w:t>
      </w:r>
      <w:r>
        <w:rPr>
          <w:rFonts w:cs="Times New Roman"/>
          <w:szCs w:val="24"/>
          <w:lang w:eastAsia="zh-CN"/>
        </w:rPr>
        <w:t>IC025</w:t>
      </w:r>
      <w:r>
        <w:rPr>
          <w:rFonts w:cs="Times New Roman"/>
          <w:szCs w:val="24"/>
          <w:lang w:eastAsia="zh-CN"/>
        </w:rPr>
        <w:t>，</w:t>
      </w:r>
      <w:r>
        <w:rPr>
          <w:rFonts w:cs="Times New Roman"/>
          <w:szCs w:val="24"/>
          <w:lang w:eastAsia="zh-CN"/>
        </w:rPr>
        <w:t xml:space="preserve"> the lower limit of the 95% one-sided CI of the IC</w:t>
      </w:r>
      <w:r>
        <w:rPr>
          <w:rFonts w:cs="Times New Roman"/>
          <w:szCs w:val="24"/>
          <w:lang w:eastAsia="zh-CN"/>
        </w:rPr>
        <w:t>；</w:t>
      </w:r>
      <w:r>
        <w:rPr>
          <w:rFonts w:cs="Times New Roman"/>
          <w:szCs w:val="24"/>
          <w:lang w:eastAsia="zh-CN"/>
        </w:rPr>
        <w:t>EBGM05</w:t>
      </w:r>
      <w:r>
        <w:rPr>
          <w:rFonts w:cs="Times New Roman"/>
          <w:szCs w:val="24"/>
          <w:lang w:eastAsia="zh-CN"/>
        </w:rPr>
        <w:t>，</w:t>
      </w:r>
      <w:r>
        <w:rPr>
          <w:rFonts w:cs="Times New Roman"/>
          <w:szCs w:val="24"/>
          <w:lang w:eastAsia="zh-CN"/>
        </w:rPr>
        <w:t>the lower 95% one-sided CI, of EBGM.</w:t>
      </w:r>
    </w:p>
    <w:p w14:paraId="74B6DE68" w14:textId="77777777" w:rsidR="00F00018" w:rsidRDefault="00F00018">
      <w:pPr>
        <w:rPr>
          <w:rFonts w:cs="Times New Roman"/>
          <w:szCs w:val="24"/>
          <w:lang w:eastAsia="zh-CN"/>
        </w:rPr>
      </w:pPr>
    </w:p>
    <w:p w14:paraId="267F2B47" w14:textId="77777777" w:rsidR="00F00018" w:rsidRDefault="00000000">
      <w:pPr>
        <w:widowControl w:val="0"/>
        <w:spacing w:before="0" w:after="0"/>
        <w:jc w:val="both"/>
        <w:rPr>
          <w:rFonts w:eastAsia="SimSun" w:cs="Times New Roman"/>
          <w:kern w:val="2"/>
          <w:szCs w:val="24"/>
          <w:lang w:eastAsia="zh-CN"/>
        </w:rPr>
      </w:pPr>
      <w:r>
        <w:rPr>
          <w:rFonts w:eastAsia="SimSun" w:cs="Times New Roman"/>
          <w:kern w:val="2"/>
          <w:szCs w:val="24"/>
          <w:lang w:eastAsia="zh-CN"/>
        </w:rPr>
        <w:lastRenderedPageBreak/>
        <w:t xml:space="preserve">Supplementary table </w:t>
      </w:r>
      <w:r>
        <w:rPr>
          <w:rFonts w:eastAsia="SimSun" w:cs="Times New Roman" w:hint="eastAsia"/>
          <w:kern w:val="2"/>
          <w:szCs w:val="24"/>
          <w:lang w:eastAsia="zh-CN"/>
        </w:rPr>
        <w:t xml:space="preserve">3. 130 </w:t>
      </w:r>
      <w:proofErr w:type="spellStart"/>
      <w:r>
        <w:rPr>
          <w:rFonts w:eastAsia="SimSun" w:cs="Times New Roman" w:hint="eastAsia"/>
          <w:kern w:val="2"/>
          <w:szCs w:val="24"/>
          <w:lang w:eastAsia="zh-CN"/>
        </w:rPr>
        <w:t>signifcant</w:t>
      </w:r>
      <w:proofErr w:type="spellEnd"/>
      <w:r>
        <w:rPr>
          <w:rFonts w:eastAsia="SimSun" w:cs="Times New Roman" w:hint="eastAsia"/>
          <w:kern w:val="2"/>
          <w:szCs w:val="24"/>
          <w:lang w:eastAsia="zh-CN"/>
        </w:rPr>
        <w:t xml:space="preserve"> disproportionality PTs conforming to the four algorithms simultaneously</w:t>
      </w:r>
    </w:p>
    <w:tbl>
      <w:tblPr>
        <w:tblW w:w="11338" w:type="dxa"/>
        <w:jc w:val="center"/>
        <w:tblLayout w:type="fixed"/>
        <w:tblLook w:val="04A0" w:firstRow="1" w:lastRow="0" w:firstColumn="1" w:lastColumn="0" w:noHBand="0" w:noVBand="1"/>
      </w:tblPr>
      <w:tblGrid>
        <w:gridCol w:w="1498"/>
        <w:gridCol w:w="1447"/>
        <w:gridCol w:w="853"/>
        <w:gridCol w:w="1667"/>
        <w:gridCol w:w="1492"/>
        <w:gridCol w:w="1651"/>
        <w:gridCol w:w="967"/>
        <w:gridCol w:w="1763"/>
      </w:tblGrid>
      <w:tr w:rsidR="00F00018" w14:paraId="6C62A103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010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bookmarkStart w:id="0" w:name="OLE_LINK1" w:colFirst="0" w:colLast="5"/>
            <w:bookmarkStart w:id="1" w:name="OLE_LINK2" w:colFirst="6" w:colLast="7"/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System Organ Class (SOC)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1741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Preferred terms (PT)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6A7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 w:hint="eastAsia"/>
                <w:color w:val="000000"/>
                <w:sz w:val="20"/>
                <w:szCs w:val="20"/>
                <w:lang w:eastAsia="zh-CN" w:bidi="ar"/>
              </w:rPr>
              <w:t>n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CFE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ROR(95%Cl)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418F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PRR(Chi-Square)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DE1D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IC((95%Cl))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E9F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IC 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 xml:space="preserve">signal </w:t>
            </w: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br/>
              <w:t>strength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76C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EBGM(95%Cl)</w:t>
            </w:r>
          </w:p>
        </w:tc>
      </w:tr>
      <w:bookmarkEnd w:id="0"/>
      <w:bookmarkEnd w:id="1"/>
      <w:tr w:rsidR="00F00018" w14:paraId="7776C875" w14:textId="77777777">
        <w:trPr>
          <w:trHeight w:val="571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7EAA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2A89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Dizziness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90F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060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6.36 ,7.92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4FF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6.81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1668.28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B83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2.76(2.58 ,2.90 )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C47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AEDE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6.8(6.09 ,7.59 )</w:t>
            </w:r>
          </w:p>
        </w:tc>
      </w:tr>
      <w:tr w:rsidR="00F00018" w14:paraId="4BE045D4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1A2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Gastrointestinal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288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Nausea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3AAA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263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1DE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3.35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2.97 ,3.79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4BC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3.27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418.14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9FC7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1.71(1.51 ,1.88 )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715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159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3.27</w:t>
            </w:r>
          </w:p>
          <w:p w14:paraId="046FB0D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(2.89 ,3.69 )</w:t>
            </w:r>
          </w:p>
        </w:tc>
      </w:tr>
      <w:tr w:rsidR="00F00018" w14:paraId="5AA1FF65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3BD6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7ED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Headache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2D1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577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3.51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3.08 ,4.01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AD5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391.13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F4C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1.78(1.57 ,1.96 )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1ABB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55C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3.43</w:t>
            </w:r>
          </w:p>
          <w:p w14:paraId="18C50D7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(3.00 ,3.92 )</w:t>
            </w:r>
          </w:p>
        </w:tc>
      </w:tr>
      <w:tr w:rsidR="00F00018" w14:paraId="37090151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A0E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B3C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Somnolence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A8B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181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3CE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9.05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7.81 ,10.49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695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8.85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1259.33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B3A3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3.14(2.86 ,3.30 )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9F4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642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8.82(7.61 ,10.23 )</w:t>
            </w:r>
          </w:p>
        </w:tc>
      </w:tr>
      <w:tr w:rsidR="00F00018" w14:paraId="5C3BD512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5AA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613B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Feeling abnormal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B1C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8FD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5.55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4.67 ,6.58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FB1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5.46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488.97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6D46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2.45(2.15 ,2.65 )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084C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3D4E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5.45(4.59 ,6.47 )</w:t>
            </w:r>
          </w:p>
        </w:tc>
      </w:tr>
      <w:tr w:rsidR="00F00018" w14:paraId="4FFFE040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F8F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1FFD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Sedation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1A82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15C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51.64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43.23 ,61.68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F1F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50.74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6038.03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C68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5.64(4.91 ,5.43 )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360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8B5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49.87(41.75 ,59.57 )</w:t>
            </w:r>
          </w:p>
        </w:tc>
      </w:tr>
      <w:tr w:rsidR="00F00018" w14:paraId="013D288F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AC7F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80C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Burning sensation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3C4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104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17.86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14.87 ,21.46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A07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17.59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1820.92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88B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4.13(3.67 ,4.21 )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390A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04A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17.49(14.56 ,21.00 )</w:t>
            </w:r>
          </w:p>
        </w:tc>
      </w:tr>
      <w:tr w:rsidR="00F00018" w14:paraId="744B7F1C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B09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757F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Insomnia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FE0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F0E3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4.22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3.48 ,5.11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18EF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253.48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6B4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2.06(1.73 ,2.30 )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D80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5F8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4.16(3.43 ,5.05 )</w:t>
            </w:r>
          </w:p>
        </w:tc>
      </w:tr>
      <w:tr w:rsidR="00F00018" w14:paraId="4D2A6883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3BA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21E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Anxiety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F94C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70E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2.58 ,3.85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B129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3.12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140.19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B9D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1.64(1.32 ,1.90 )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538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36DD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3.12(2.55 ,3.81 )</w:t>
            </w:r>
          </w:p>
        </w:tc>
      </w:tr>
      <w:tr w:rsidR="00F00018" w14:paraId="57BEC1E0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506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0EE4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Mania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436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8FB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74.59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60.56 ,91.86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C923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73.64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6425.99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2B0E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6.17(5.04 ,5.65 )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A900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40FC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71.8(58.30 ,88.42 )</w:t>
            </w:r>
          </w:p>
        </w:tc>
      </w:tr>
      <w:tr w:rsidR="00F00018" w14:paraId="674090DE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942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Gastrointestinal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F831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Dry mouth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4DFA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5ACE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11.33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9.16 ,14.00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684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11.2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805.90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020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3.48(3.01 ,3.63 )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5E2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0B9B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11.16(9.03 ,13.79 )</w:t>
            </w:r>
          </w:p>
        </w:tc>
      </w:tr>
      <w:tr w:rsidR="00F00018" w14:paraId="2FB25D71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7F1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A66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Tardive dyskinesia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269B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F991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61.9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49.19 ,77.91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FA8A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61.27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4352.56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884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5.91(4.74 ,5.41 )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012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F3D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59.99(47.66 ,75.50 )</w:t>
            </w:r>
          </w:p>
        </w:tc>
      </w:tr>
      <w:tr w:rsidR="00F00018" w14:paraId="2E6D5F5E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85D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DE5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Suicidal ideation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D47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C46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9.19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7.29 ,11.60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B36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9.11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518.79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9612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3.18(2.69 ,3.37 )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AEA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8C07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9.08(7.20 ,11.46 )</w:t>
            </w:r>
          </w:p>
        </w:tc>
      </w:tr>
      <w:tr w:rsidR="00F00018" w14:paraId="0A3A4168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587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935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Unevaluable event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313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3AC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8.76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6.92 ,11.09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29A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8.69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475.17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5B05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3.11(2.62 ,3.31 )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B1C4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A76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8.66(6.84 ,10.97 )</w:t>
            </w:r>
          </w:p>
        </w:tc>
      </w:tr>
      <w:tr w:rsidR="00F00018" w14:paraId="2BFD9647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BEE5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B5A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Performance status decreased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DBD0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9E08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169.31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130.90 ,218.98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883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167.85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9707.16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726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7.31(5.13 ,5.88 )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EE41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1E86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158.5(122.54 ,205.00 )</w:t>
            </w:r>
          </w:p>
        </w:tc>
      </w:tr>
      <w:tr w:rsidR="00F00018" w14:paraId="084BA47F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AF9F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0A5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Tremor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9F7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1D14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3.77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2.91 ,4.88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69F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3.75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116.99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9E1C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1.9(1.46 ,2.22 )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78B7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93C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3.74(2.89 ,4.85 )</w:t>
            </w:r>
          </w:p>
        </w:tc>
      </w:tr>
      <w:tr w:rsidR="00F00018" w14:paraId="53B20677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563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2005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Akathisia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5E8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E038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45.08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34.59 ,58.76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9815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44.74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2357.60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F53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5.46(4.26 ,5.04 )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4C1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EE34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44.05(33.80 ,57.42 )</w:t>
            </w:r>
          </w:p>
        </w:tc>
      </w:tr>
      <w:tr w:rsidR="00F00018" w14:paraId="1525D115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EDDB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AC0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Feeling hot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231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4EA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8.19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6.23 ,10.76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7049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8.14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324.87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8810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3.02(2.44 ,3.24 )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D7C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351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8.12(6.18 ,10.67 )</w:t>
            </w:r>
          </w:p>
        </w:tc>
      </w:tr>
      <w:tr w:rsidR="00F00018" w14:paraId="5472742E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D3A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141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Migraine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E54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5E6D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4.51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3.41 ,5.96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2D9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4.49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135.42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5DF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2.16(1.66 ,2.47 )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796B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55E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4.48(3.39 ,5.92 )</w:t>
            </w:r>
          </w:p>
        </w:tc>
      </w:tr>
      <w:tr w:rsidR="00F00018" w14:paraId="26C0F125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ECD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CDB2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Paraesthesia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319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8BC2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3.23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2.45 ,4.27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405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3.22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76.48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0BB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1.68(1.22 ,2.03 )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8D2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D09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3.21(2.43 ,4.25 )</w:t>
            </w:r>
          </w:p>
        </w:tc>
      </w:tr>
      <w:tr w:rsidR="00F00018" w14:paraId="15652FC1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FEC6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Skin and subcutaneous tissue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E4FE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Skin burning sensation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ABE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CC73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5.59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4.22 ,7.41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274B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5.56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183.14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BF0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2.47(1.94 ,2.76 )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851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FF3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5.55(4.19 ,7.35 )</w:t>
            </w:r>
          </w:p>
        </w:tc>
      </w:tr>
      <w:tr w:rsidR="00F00018" w14:paraId="105C00DB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5CC1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708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Psychotic disorder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4E34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357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19.59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14.73 ,26.04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3E66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19.46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835.29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0B1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4.27(3.40 ,4.23 )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3D6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808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19.34(14.55 ,25.71 )</w:t>
            </w:r>
          </w:p>
        </w:tc>
      </w:tr>
      <w:tr w:rsidR="00F00018" w14:paraId="0B044D47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996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F58C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Hallucination, auditory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283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13E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28.11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20.80 ,37.99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55E6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27.95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1106.49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D0E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4.79(3.67 ,4.55 )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802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994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27.68</w:t>
            </w:r>
          </w:p>
          <w:p w14:paraId="44AF0FF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(20.48 ,37.41 )</w:t>
            </w:r>
          </w:p>
        </w:tc>
      </w:tr>
      <w:tr w:rsidR="00F00018" w14:paraId="5B0F370C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5486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665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Agitation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D158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CFA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7.43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5.50 ,10.03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E444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7.39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237.21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7FB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2.88(2.25 ,3.12 )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61EC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7212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7.37(5.46 ,9.96 )</w:t>
            </w:r>
          </w:p>
        </w:tc>
      </w:tr>
      <w:tr w:rsidR="00F00018" w14:paraId="22D659E4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FA07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B3FF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Hypersomnia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16E4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40B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13.97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10.34 ,18.87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5D8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13.89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512.12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E0FD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3.79(2.98 ,3.86 )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88B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7CE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13.83</w:t>
            </w:r>
          </w:p>
          <w:p w14:paraId="431F4CE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(10.24 ,18.68 )</w:t>
            </w:r>
          </w:p>
        </w:tc>
      </w:tr>
      <w:tr w:rsidR="00F00018" w14:paraId="4B7367CB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521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73D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Chills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6C2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0EF7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3.27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2.41 ,4.45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F580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3.26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64.18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126E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1.7(1.18 ,2.07 )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A1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FE7F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3.25(2.39 ,4.42 )</w:t>
            </w:r>
          </w:p>
        </w:tc>
      </w:tr>
      <w:tr w:rsidR="00F00018" w14:paraId="64D3926A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A7E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CB2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Balance disorder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8F55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870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4.72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3.47 ,6.41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C5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119.17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46C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2.23(1.66 ,2.55 )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F4D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E028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4.69(3.45 ,6.37 )</w:t>
            </w:r>
          </w:p>
        </w:tc>
      </w:tr>
      <w:tr w:rsidR="00F00018" w14:paraId="16362314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CE2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088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Paranoia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026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386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27.73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20.13 ,38.20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8AB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27.59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964.52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A1FA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4.77(3.56 ,4.49 )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DC70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29B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27.33</w:t>
            </w:r>
          </w:p>
          <w:p w14:paraId="01B4F56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(19.84 ,37.65 )</w:t>
            </w:r>
          </w:p>
        </w:tc>
      </w:tr>
      <w:tr w:rsidR="00F00018" w14:paraId="1FF86B92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C852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Cardiac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C276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Palpitations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1806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AAC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3.09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2.22 ,4.31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CF56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3.08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49.20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569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1.62(1.06 ,2.02 )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CBC3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D704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3.08(2.21 ,4.29 )</w:t>
            </w:r>
          </w:p>
        </w:tc>
      </w:tr>
      <w:tr w:rsidR="00F00018" w14:paraId="4D0672A5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807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AA4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Irritability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4429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D06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7.51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5.36 ,10.52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041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7.48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190.43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C0A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2.9(2.17 ,3.14 )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752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43DD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7.46(5.32 ,10.46 )</w:t>
            </w:r>
          </w:p>
        </w:tc>
      </w:tr>
      <w:tr w:rsidR="00F00018" w14:paraId="425FD637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90D9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380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Disturbance in attention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1BDD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8B4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6.29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4.46 ,8.85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879E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6.26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145.70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CC4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2.64(1.94 ,2.93 )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F1B4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5A4C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6.25(4.44 ,8.80 )</w:t>
            </w:r>
          </w:p>
        </w:tc>
      </w:tr>
      <w:tr w:rsidR="00F00018" w14:paraId="494EFD6E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9C72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445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Dyskinesia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665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D0B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8.29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5.86 ,11.74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B4C9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8.26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203.75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872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3.04(2.25 ,3.26 )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C1A3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6A68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8.24(5.82 ,11.67 )</w:t>
            </w:r>
          </w:p>
        </w:tc>
      </w:tr>
      <w:tr w:rsidR="00F00018" w14:paraId="28B020C5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D4FE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72A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Hallucination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840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CBA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3.87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2.72 ,5.51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892D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3.86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65.67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45C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1.95(1.31 ,2.34 )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DC6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B0DE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3.86(2.71 ,5.49 )</w:t>
            </w:r>
          </w:p>
        </w:tc>
      </w:tr>
      <w:tr w:rsidR="00F00018" w14:paraId="2A8B4D0F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E99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A71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Feeling cold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9F7A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4A1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10.53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7.35 ,15.08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C087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10.49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256.64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E00C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3.39(2.48 ,3.52 )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148B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17B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10.45(7.30 ,14.97 )</w:t>
            </w:r>
          </w:p>
        </w:tc>
      </w:tr>
      <w:tr w:rsidR="00F00018" w14:paraId="04191BD7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F00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0CDA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Aggression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E82F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3A6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8.07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5.63 ,11.55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8B7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8.04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184.46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CB6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3(2.19 ,3.23 )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AAA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A56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8.02(5.60 ,11.48 )</w:t>
            </w:r>
          </w:p>
        </w:tc>
      </w:tr>
      <w:tr w:rsidR="00F00018" w14:paraId="27629CE9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BC2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8151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Restlessness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BC9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DCC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5.59 ,11.75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D401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8.07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173.10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0A57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3.01(2.16 ,3.23 )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E04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EF4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8.05(5.55 ,11.68 )</w:t>
            </w:r>
          </w:p>
        </w:tc>
      </w:tr>
      <w:tr w:rsidR="00F00018" w14:paraId="6380FFBE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64E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8AC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Extrapyramidal disorder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4D2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1BE9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27.66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18.92 ,40.44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9A1B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27.56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684.51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A54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4.77(3.27 ,4.36 )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6C6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F88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27.3(18.68 ,39.91 )</w:t>
            </w:r>
          </w:p>
        </w:tc>
      </w:tr>
      <w:tr w:rsidR="00F00018" w14:paraId="082BA4A2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0138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3DB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Anger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8D1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4C13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9.06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6.11 ,13.42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5193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9.03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177.96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5DA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3.17(2.22 ,3.35 )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B7D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72F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9(6.07 ,13.34 )</w:t>
            </w:r>
          </w:p>
        </w:tc>
      </w:tr>
      <w:tr w:rsidR="00F00018" w14:paraId="29AF833D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9D1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244B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Dysarthria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2CD4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5B5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6.51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4.28 ,9.90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C8B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102.14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6B91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2.7(1.78 ,2.99 )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8AD4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6E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6.48(4.27 ,9.86 )</w:t>
            </w:r>
          </w:p>
        </w:tc>
      </w:tr>
      <w:tr w:rsidR="00F00018" w14:paraId="711A813C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A8DA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3F5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Nightmare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0009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370B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7.79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5.12 ,11.84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818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7.77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129.42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E492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2.95(1.98 ,3.19 )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A061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933F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7.75(5.10 ,11.78 )</w:t>
            </w:r>
          </w:p>
        </w:tc>
      </w:tr>
      <w:tr w:rsidR="00F00018" w14:paraId="5D0AF8C5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CF2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4352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Neuroleptic malignant syndrome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9050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6C7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23.36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15.34 ,35.56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77D9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23.29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465.52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A404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4.53(2.95 ,4.16 )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D57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FE7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23.11(15.18 ,35.18 )</w:t>
            </w:r>
          </w:p>
        </w:tc>
      </w:tr>
      <w:tr w:rsidR="00F00018" w14:paraId="720F736B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84F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7EB0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Feeling drunk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F3B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857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38.38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25.18 ,58.49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4A83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38.26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787.80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5E20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5.24(3.25 ,4.47 )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C17A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452F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37.77(24.78 ,57.56 )</w:t>
            </w:r>
          </w:p>
        </w:tc>
      </w:tr>
      <w:tr w:rsidR="00F00018" w14:paraId="19758C36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B7B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04C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Schizophrenia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7441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B25D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13.58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8.84 ,20.87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1FB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13.55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242.95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C10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3.75(2.49 ,3.72 )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E5A2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428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13.49(8.78 ,20.72 )</w:t>
            </w:r>
          </w:p>
        </w:tc>
      </w:tr>
      <w:tr w:rsidR="00F00018" w14:paraId="0058857F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A76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294E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Lethargy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61E4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47FE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4.08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2.66 ,6.26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BEC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4.07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48.59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51D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2.02(1.22 ,2.45 )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DA5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BDC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4.07(2.65 ,6.24 )</w:t>
            </w:r>
          </w:p>
        </w:tc>
      </w:tr>
      <w:tr w:rsidR="00F00018" w14:paraId="106BA70E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5FDB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Musculoskeletal and connective tissue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2AE7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Muscle twitching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B1B4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B17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9.73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6.34 ,14.94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C67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163.45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D12E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3.27(2.18 ,3.41 )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AFBB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66B9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9.67(6.30 ,14.86 )</w:t>
            </w:r>
          </w:p>
        </w:tc>
      </w:tr>
      <w:tr w:rsidR="00F00018" w14:paraId="48505FB1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73F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1A73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Dystonia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E22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07A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15.6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10.05 ,24.23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798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15.56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271.12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FD9C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3.95(2.56 ,3.83 )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ADE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FFE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15.48(9.97 ,24.04 )</w:t>
            </w:r>
          </w:p>
        </w:tc>
      </w:tr>
      <w:tr w:rsidR="00F00018" w14:paraId="009C4810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3DF2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549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Temperature regulation disorder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8BE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308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68.24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43.27 ,107.63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A48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68.06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1225.99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D34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6.05(3.30 ,4.61 )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AE9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B1E6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66.49</w:t>
            </w:r>
          </w:p>
          <w:p w14:paraId="54DB6AC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(42.16 ,104.86 )</w:t>
            </w:r>
          </w:p>
        </w:tc>
      </w:tr>
      <w:tr w:rsidR="00F00018" w14:paraId="29A02FB1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334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FDB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Speech disorder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23E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CA4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2.19 ,5.52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0DB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31.61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B122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1.79(0.95 ,2.28 )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641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C55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3.47(2.18 ,5.51 )</w:t>
            </w:r>
          </w:p>
        </w:tc>
      </w:tr>
      <w:tr w:rsidR="00F00018" w14:paraId="3CD7857B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267E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D12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Cognitive disorder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7C8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2A85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2.19 ,5.52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65F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31.65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112C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1.79(0.95 ,2.28 )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9E5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F42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3.47(2.18 ,5.51 )</w:t>
            </w:r>
          </w:p>
        </w:tc>
      </w:tr>
      <w:tr w:rsidR="00F00018" w14:paraId="06807885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8A45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68B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Middle insomnia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955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086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9.12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5.66 ,14.69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B43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122.27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A209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3.18(1.97 ,3.33 )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0FCB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C241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9.08(5.64 ,14.62 )</w:t>
            </w:r>
          </w:p>
        </w:tc>
      </w:tr>
      <w:tr w:rsidR="00F00018" w14:paraId="7B4C4F1E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3FB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Renal and urinary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5083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Urinary incontinence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8799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B49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3.72 ,9.65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2A09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70.44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2F8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2.58(1.54 ,2.91 )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E94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ECF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5.97(3.71 ,9.62 )</w:t>
            </w:r>
          </w:p>
        </w:tc>
      </w:tr>
      <w:tr w:rsidR="00F00018" w14:paraId="6F22CD67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42E8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E76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Hypomania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1A6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E64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65.12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39.65 ,106.95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9A6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64.97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985.22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BAE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5.99(3.05 ,4.47 )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5484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2A36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63.54(38.69 ,104.35 )</w:t>
            </w:r>
          </w:p>
        </w:tc>
      </w:tr>
      <w:tr w:rsidR="00F00018" w14:paraId="5D92FEC3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CA5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Renal and urinary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5A1C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Urinary retention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58C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D6A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4.76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2.91 ,7.77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A0A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4.75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47.31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F555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2.25(1.26 ,2.66 )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AF44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2ED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4.74(2.90 ,7.75 )</w:t>
            </w:r>
          </w:p>
        </w:tc>
      </w:tr>
      <w:tr w:rsidR="00F00018" w14:paraId="74950D5C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5BD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977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Hangover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02E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0F8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47.05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28.23 ,78.41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0C4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46.95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663.57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D02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5.53(2.87 ,4.32 )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A97B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B847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46.2(27.72 ,77.00 )</w:t>
            </w:r>
          </w:p>
        </w:tc>
      </w:tr>
      <w:tr w:rsidR="00F00018" w14:paraId="67D1C698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7D9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56E7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Electric shock sensation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B85D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9CB2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28.63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17.20 ,47.63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F59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28.57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395.09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4E06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4.82(2.66 ,4.11 )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17F8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02A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28.29(17.00 ,47.08 )</w:t>
            </w:r>
          </w:p>
        </w:tc>
      </w:tr>
      <w:tr w:rsidR="00F00018" w14:paraId="259C627B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98F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730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Disorientation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8C5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BD96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2.80 ,7.73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036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42.88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089F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2.21(1.20 ,2.64 )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F3D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3A4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4.64(2.80 ,7.70 )</w:t>
            </w:r>
          </w:p>
        </w:tc>
      </w:tr>
      <w:tr w:rsidR="00F00018" w14:paraId="04F808BE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DF9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0E56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Thinking abnormal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D346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002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8.82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5.22 ,14.91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0C29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96.58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31E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3.13(1.78 ,3.28 )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98A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F074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8.78(5.19 ,14.85 )</w:t>
            </w:r>
          </w:p>
        </w:tc>
      </w:tr>
      <w:tr w:rsidR="00F00018" w14:paraId="0F58B2AE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069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9C3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Panic attack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235B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5C6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2.46 ,7.02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109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33.44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52E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2.05(1.03 ,2.52 )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D6C0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5B83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4.15(2.45 ,7.01 )</w:t>
            </w:r>
          </w:p>
        </w:tc>
      </w:tr>
      <w:tr w:rsidR="00F00018" w14:paraId="0A20C42D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B867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Vascular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5BF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Orthostatic hypotension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C553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1A0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7.56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4.47 ,12.77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6EEC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7.54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79.26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95B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2.91(1.64 ,3.14 )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6767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2C5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7.53(4.45 ,12.72 )</w:t>
            </w:r>
          </w:p>
        </w:tc>
      </w:tr>
      <w:tr w:rsidR="00F00018" w14:paraId="39B6624B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2992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Musculoskeletal and connective tissue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972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Muscle tightness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69F0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F5E7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8.64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5.01 ,14.89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7679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8.62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87.36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422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3.1(1.71 ,3.25 )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CFC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ABCB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8.6(4.99 ,14.83 )</w:t>
            </w:r>
          </w:p>
        </w:tc>
      </w:tr>
      <w:tr w:rsidR="00F00018" w14:paraId="42CF79FA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5985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D55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Delusion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553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7E1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8.24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4.78 ,14.21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41BE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8.23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82.29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CF3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3.04(1.66 ,3.21 )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1806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959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8.2(4.76 ,14.15 )</w:t>
            </w:r>
          </w:p>
        </w:tc>
      </w:tr>
      <w:tr w:rsidR="00F00018" w14:paraId="0FFE068D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478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12D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Restless legs syndrome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F5AD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C74F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6.96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4.04 ,12.00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34E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6.95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66.04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A171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2.79(1.51 ,3.06 )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5E9A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2CE3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6.93(4.02 ,11.95 )</w:t>
            </w:r>
          </w:p>
        </w:tc>
      </w:tr>
      <w:tr w:rsidR="00F00018" w14:paraId="6B889EE5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F85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DB08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Serotonin syndrome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BD8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E51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3.37 ,10.48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6EE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49.15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9D7A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2.57(1.30 ,2.90 )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266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6BB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5.92(3.36 ,10.44 )</w:t>
            </w:r>
          </w:p>
        </w:tc>
      </w:tr>
      <w:tr w:rsidR="00F00018" w14:paraId="290A10FC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B47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C546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Mood swings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FA8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608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4.48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2.48 ,8.11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D45A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4.48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29.69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085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2.16(0.96 ,2.63 )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927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4E9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4.47(2.48 ,8.09 )</w:t>
            </w:r>
          </w:p>
        </w:tc>
      </w:tr>
      <w:tr w:rsidR="00F00018" w14:paraId="2C4677C5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A5F6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9B8D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Crying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42D0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1379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3.89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2.15 ,7.02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97D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3.88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23.51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0A9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1.96(0.81 ,2.48 )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F84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A93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3.88(2.15 ,7.01 )</w:t>
            </w:r>
          </w:p>
        </w:tc>
      </w:tr>
      <w:tr w:rsidR="00F00018" w14:paraId="78562EE2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D988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7CA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Hallucination, visual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9394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6AA9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2.59 ,8.45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2D6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31.68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BBEA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2.22(1.00 ,2.67 )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CD88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0CD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4.66(2.58 ,8.43 )</w:t>
            </w:r>
          </w:p>
        </w:tc>
      </w:tr>
      <w:tr w:rsidR="00F00018" w14:paraId="233686D6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819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Gastrointestinal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4A66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Swollen tongue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10B5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285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2.31 ,7.56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C25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26.53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09F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2.06(0.89 ,2.56 )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2803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2B0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4.17(2.31 ,7.54 )</w:t>
            </w:r>
          </w:p>
        </w:tc>
      </w:tr>
      <w:tr w:rsidR="00F00018" w14:paraId="73EF7127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F95E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6E12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Euphoric mood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7DF4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297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12.18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6.73 ,22.03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8D52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12.16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112.24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11C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3.6(1.82 ,3.49 )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6078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352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12.12(6.70 ,21.92 )</w:t>
            </w:r>
          </w:p>
        </w:tc>
      </w:tr>
      <w:tr w:rsidR="00F00018" w14:paraId="6826AFFC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E58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FF0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Fear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7B1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3F8C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3.29 ,10.76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C93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45.16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56F4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2.57(1.24 ,2.91 )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B218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1CD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5.93(3.28 ,10.73 )</w:t>
            </w:r>
          </w:p>
        </w:tc>
      </w:tr>
      <w:tr w:rsidR="00F00018" w14:paraId="079DB516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A39D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Investigations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475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Body temperature increased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2BFD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FF1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4.37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2.35 ,8.13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A50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4.37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25.92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262D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2.12(0.87 ,2.61 )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C56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BCEE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4.36(2.34 ,8.11 )</w:t>
            </w:r>
          </w:p>
        </w:tc>
      </w:tr>
      <w:tr w:rsidR="00F00018" w14:paraId="4FECEFFE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CAC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93B6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Presyncope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580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1F9E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2.23 ,7.70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DD19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23.74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553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2.05(0.81 ,2.56 )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E94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036A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4.13(2.22 ,7.68 )</w:t>
            </w:r>
          </w:p>
        </w:tc>
      </w:tr>
      <w:tr w:rsidR="00F00018" w14:paraId="103F19ED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FC8E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1EE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Thirst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627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EC50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4.84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2.60 ,9.00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8734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4.83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30.37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C5D2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2.27(0.97 ,2.71 )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EE85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B0B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4.83(2.60 ,8.98 )</w:t>
            </w:r>
          </w:p>
        </w:tc>
      </w:tr>
      <w:tr w:rsidR="00F00018" w14:paraId="63DDB267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24A7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F8B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Brain fog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9E5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CCC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6.74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3.62 ,12.54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C696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6.73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48.71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7BB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2.75(1.27 ,3.02 )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EE4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E8B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6.72(3.61 ,12.50 )</w:t>
            </w:r>
          </w:p>
        </w:tc>
      </w:tr>
      <w:tr w:rsidR="00F00018" w14:paraId="165E1B55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0D0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AD02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 xml:space="preserve">Abnormal </w:t>
            </w: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behaviour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901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51A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4.24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2.28 ,7.88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DC8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4.23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24.66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488E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2.08(0.84 ,2.58 )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59ED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ADD7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4.23(2.27 ,7.86 )</w:t>
            </w:r>
          </w:p>
        </w:tc>
      </w:tr>
      <w:tr w:rsidR="00F00018" w14:paraId="1F739AB9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B593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0B1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Tachyphrenia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2E9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A67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30.98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16.06 ,59.79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A30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30.95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257.99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6EC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4.94(2.03 ,3.87 )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BDD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2E1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30.62(15.87 ,59.09 )</w:t>
            </w:r>
          </w:p>
        </w:tc>
      </w:tr>
      <w:tr w:rsidR="00F00018" w14:paraId="6742B949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35C7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Eye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DF52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Eye movement disorder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1AE8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266E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14.78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7.67 ,28.47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3C7A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14.76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114.89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099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3.88(1.72 ,3.55 )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C67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4F7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14.69(7.63 ,28.30 )</w:t>
            </w:r>
          </w:p>
        </w:tc>
      </w:tr>
      <w:tr w:rsidR="00F00018" w14:paraId="5C875070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07A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66B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Panic reaction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5A4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FDB5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13.07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6.79 ,25.16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E5D0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13.05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99.70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362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3.7(1.65 ,3.48 )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258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57B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13(6.75 ,25.03 )</w:t>
            </w:r>
          </w:p>
        </w:tc>
      </w:tr>
      <w:tr w:rsidR="00F00018" w14:paraId="4C84268F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5B8D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2BD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Enuresis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22B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814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22.78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11.82 ,43.91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0AE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22.75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185.68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D542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4.5(1.92 ,3.75 )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1346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447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22.58(11.71 ,43.53 )</w:t>
            </w:r>
          </w:p>
        </w:tc>
      </w:tr>
      <w:tr w:rsidR="00F00018" w14:paraId="6DFA1C97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09C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CCC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Catatonia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9BF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581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16.99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8.82 ,32.73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C39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16.97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134.46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A7F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4.08(1.79 ,3.62 )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B306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F90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16.87(8.76 ,32.51 )</w:t>
            </w:r>
          </w:p>
        </w:tc>
      </w:tr>
      <w:tr w:rsidR="00F00018" w14:paraId="6EDB8CDF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7BCA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067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Apathy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D0A9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587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6.83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3.55 ,13.14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832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6.82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44.60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936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2.77(1.19 ,3.02 )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CDCE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B2A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6.81(3.54 ,13.10 )</w:t>
            </w:r>
          </w:p>
        </w:tc>
      </w:tr>
      <w:tr w:rsidR="00F00018" w14:paraId="78F9F83D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844A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Vascular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1F1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Peripheral coldness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E1B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3A9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5.69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2.84 ,11.39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6931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5.69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30.85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D57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2.51(0.94 ,2.86 )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9FBB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312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5.68(2.84 ,11.37 )</w:t>
            </w:r>
          </w:p>
        </w:tc>
      </w:tr>
      <w:tr w:rsidR="00F00018" w14:paraId="30DC1E04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5302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Reproductive system and breast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028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Sexual dysfunction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2EB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005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7.37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3.68 ,14.75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AE07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7.36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43.84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2895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2.88(1.14 ,3.07 )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242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C51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7.34(3.67 ,14.70 )</w:t>
            </w:r>
          </w:p>
        </w:tc>
      </w:tr>
      <w:tr w:rsidR="00F00018" w14:paraId="366280B2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5E5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FB4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Initial insomnia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BE6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8FA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8.25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4.12 ,16.52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BFB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8.24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50.77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A161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3.04(1.23 ,3.15 )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F44A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A18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8.22(4.11 ,16.46 )</w:t>
            </w:r>
          </w:p>
        </w:tc>
      </w:tr>
      <w:tr w:rsidR="00F00018" w14:paraId="223B52D6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FF44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D3F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Dizziness postural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61C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E2B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6.97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3.48 ,13.95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1803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6.96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40.75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1845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2.8(1.10 ,3.03 )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FECA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A39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6.95(3.47 ,13.91 )</w:t>
            </w:r>
          </w:p>
        </w:tc>
      </w:tr>
      <w:tr w:rsidR="00F00018" w14:paraId="1CBF1C89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AF1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D20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Abnormal dreams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C236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5EE0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4.32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2.06 ,9.07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0EF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4.32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17.82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92D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2.11(0.59 ,2.63 )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26C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EF80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4.31(2.05 ,9.06 )</w:t>
            </w:r>
          </w:p>
        </w:tc>
      </w:tr>
      <w:tr w:rsidR="00F00018" w14:paraId="47FD5907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796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4E4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Bruxism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639E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748F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14.38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6.84 ,30.23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7694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14.37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86.63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779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3.84(1.40 ,3.45 )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B42F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655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14.3(6.80 ,30.06 )</w:t>
            </w:r>
          </w:p>
        </w:tc>
      </w:tr>
      <w:tr w:rsidR="00F00018" w14:paraId="6296FDAC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400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D704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Somnambulism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498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E78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14.58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6.94 ,30.66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3ED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14.57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88.02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9FE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3.86(1.41 ,3.45 )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8C8F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C0B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14.5(6.90 ,30.48 )</w:t>
            </w:r>
          </w:p>
        </w:tc>
      </w:tr>
      <w:tr w:rsidR="00F00018" w14:paraId="252F9BF9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E923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D176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Feeling of body temperature change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8DF0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10A5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12.33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5.87 ,25.92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6ED6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12.32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72.49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D24D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3.62(1.33 ,3.37 )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F37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43D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12.27(5.84 ,25.79 )</w:t>
            </w:r>
          </w:p>
        </w:tc>
      </w:tr>
      <w:tr w:rsidR="00F00018" w14:paraId="6BBFECD6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658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4C6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Coordination abnormal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EB26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F448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7.98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3.80 ,16.77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5D05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7.98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42.61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6112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2.99(1.07 ,3.11 )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57D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8AB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7.96(3.79 ,16.72 )</w:t>
            </w:r>
          </w:p>
        </w:tc>
      </w:tr>
      <w:tr w:rsidR="00F00018" w14:paraId="4332FF16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B89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539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Logorrhoea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C6C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4DB5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29.34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13.93 ,61.80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AB8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29.31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189.45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887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4.86(1.66 ,3.71 )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5EA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BD7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29.02(13.78 ,61.13 )</w:t>
            </w:r>
          </w:p>
        </w:tc>
      </w:tr>
      <w:tr w:rsidR="00F00018" w14:paraId="3B75A810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0BBF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6FB4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Self-injurious ideation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57E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0ACF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15.92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7.13 ,35.53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823F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15.91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83.36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9C42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3.98(1.25 ,3.44 )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EAA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30A7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15.82(7.09 ,35.32 )</w:t>
            </w:r>
          </w:p>
        </w:tc>
      </w:tr>
      <w:tr w:rsidR="00F00018" w14:paraId="49A4CE49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D3B1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FB91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Bipolar disorder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9C5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77C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6.27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2.81 ,13.97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2A90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6.26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26.49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C065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2.64(0.74 ,2.93 )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B9D9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A1C1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6.25(2.81 ,13.94 )</w:t>
            </w:r>
          </w:p>
        </w:tc>
      </w:tr>
      <w:tr w:rsidR="00F00018" w14:paraId="3141C38A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AB33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Renal and urinary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1A8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Incontinence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9D8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D307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5.74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2.58 ,12.80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A3EC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5.74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23.43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D6A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2.52(0.68 ,2.87 )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780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05B7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5.73(2.57 ,12.77 )</w:t>
            </w:r>
          </w:p>
        </w:tc>
      </w:tr>
      <w:tr w:rsidR="00F00018" w14:paraId="3806222C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760C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450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Sensory disturbance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E0C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235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2.11 ,10.47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37D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17.42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034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2.23(0.53 ,2.71 )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A24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204F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4.69(2.10 ,10.45 )</w:t>
            </w:r>
          </w:p>
        </w:tc>
      </w:tr>
      <w:tr w:rsidR="00F00018" w14:paraId="0E677804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9C32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12E3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Bradyphrenia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7263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AA5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7.92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3.55 ,17.65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47B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7.91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36.14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FFF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2.98(0.90 ,3.08 )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8C8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71E0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7.89(3.54 ,17.60 )</w:t>
            </w:r>
          </w:p>
        </w:tc>
      </w:tr>
      <w:tr w:rsidR="00F00018" w14:paraId="0317F138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EEE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9EE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Autoscopy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E053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A4F3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61.72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27.48 ,138.62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DDB1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61.67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350.45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6FE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5.92(1.57 ,3.77 )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980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3DB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60.37(26.88 ,135.60 )</w:t>
            </w:r>
          </w:p>
        </w:tc>
      </w:tr>
      <w:tr w:rsidR="00F00018" w14:paraId="0552F4E9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DA81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7584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Dysphemia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249F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C4E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14.63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6.56 ,32.64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E5CC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14.62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75.74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718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3.86(1.21 ,3.40 )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00DE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2556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14.55(6.52 ,32.46 )</w:t>
            </w:r>
          </w:p>
        </w:tc>
      </w:tr>
      <w:tr w:rsidR="00F00018" w14:paraId="101FBE2D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53B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F28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Formication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78E8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5DD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11.31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5.07 ,25.23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76B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11.31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56.14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5AB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3.49(1.10 ,3.28 )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411A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5C7D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11.26(5.05 ,25.12 )</w:t>
            </w:r>
          </w:p>
        </w:tc>
      </w:tr>
      <w:tr w:rsidR="00F00018" w14:paraId="0AA7E373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73A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Skin and subcutaneous tissue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3B29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Skin warm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3EA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EDF5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8.89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3.70 ,21.40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EA4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8.89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34.90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349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3.15(0.76 ,3.12 )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6233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4B0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8.86(3.68 ,21.33 )</w:t>
            </w:r>
          </w:p>
        </w:tc>
      </w:tr>
      <w:tr w:rsidR="00F00018" w14:paraId="7232BA88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641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410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Slow speech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D41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ECF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17.18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7.13 ,41.40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8B2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17.17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75.69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6A6C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4.09(1.03 ,3.40 )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7A0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592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17.07(7.09 ,41.14 )</w:t>
            </w:r>
          </w:p>
        </w:tc>
      </w:tr>
      <w:tr w:rsidR="00F00018" w14:paraId="58980D95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AF38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D999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Negative thoughts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543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A613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19.95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8.27 ,48.08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0BE1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19.93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89.29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784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4.31(1.08 ,3.44 )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7582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209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19.8(8.21 ,47.73 )</w:t>
            </w:r>
          </w:p>
        </w:tc>
      </w:tr>
      <w:tr w:rsidR="00F00018" w14:paraId="7BB7E05B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DE6F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Gastrointestinal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289C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Tongue movement disturbance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FD9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7E7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40.64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16.80 ,98.28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BA72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40.61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190.43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8E8A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5.32(1.23 ,3.60 )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F66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3F19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40.05(16.56 ,96.85 )</w:t>
            </w:r>
          </w:p>
        </w:tc>
      </w:tr>
      <w:tr w:rsidR="00F00018" w14:paraId="172C0135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ED3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D91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Drooling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D77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F23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7.01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2.92 ,16.88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E73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7.01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25.70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0EC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2.81(0.63 ,2.99 )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FE02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E22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7(2.91 ,16.83 )</w:t>
            </w:r>
          </w:p>
        </w:tc>
      </w:tr>
      <w:tr w:rsidR="00F00018" w14:paraId="29E42AE6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1E9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Injury, poisoning and procedural complications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CE2D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Sedation complication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6379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FA7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11.31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4.70 ,27.24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89A2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11.31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46.79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F55E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3.49(0.87 ,3.24 )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BF7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3A4C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11.26(4.68 ,27.12 )</w:t>
            </w:r>
          </w:p>
        </w:tc>
      </w:tr>
      <w:tr w:rsidR="00F00018" w14:paraId="69518642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888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88E1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Screaming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DE0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972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10.52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4.37 ,25.33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4AA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10.51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42.89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B01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3.39(0.84 ,3.20 )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A6B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D7DD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10.48(4.35 ,25.23 )</w:t>
            </w:r>
          </w:p>
        </w:tc>
      </w:tr>
      <w:tr w:rsidR="00F00018" w14:paraId="59E8A1F6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740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Musculoskeletal and connective tissue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93FD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Posture abnormal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2CD3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3E2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12.84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4.81 ,34.29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4ED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12.83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43.45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08D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3.68(0.63 ,3.22 )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C4B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FECB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12.78(4.78 ,34.13 )</w:t>
            </w:r>
          </w:p>
        </w:tc>
      </w:tr>
      <w:tr w:rsidR="00F00018" w14:paraId="536C653A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3BC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F9D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Distractibility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727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44D1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32.6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12.16 ,87.37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393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32.58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121.05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9BA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5.01(0.85 ,3.45 )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011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4E9D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32.22(12.02 ,86.36 )</w:t>
            </w:r>
          </w:p>
        </w:tc>
      </w:tr>
      <w:tr w:rsidR="00F00018" w14:paraId="64A73E8D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446D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Investigations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D87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Drug screen positive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1FFD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1384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12.81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4.80 ,34.22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06F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43.33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F2E4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3.67(0.63 ,3.22 )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4F9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F57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12.75(4.77 ,34.06 )</w:t>
            </w:r>
          </w:p>
        </w:tc>
      </w:tr>
      <w:tr w:rsidR="00F00018" w14:paraId="45366987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7982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6CA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Tic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918E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7F1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8.99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3.37 ,24.00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0E3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8.99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28.30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506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3.16(0.50 ,3.08 )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4811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A45D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8.96(3.36 ,23.92 )</w:t>
            </w:r>
          </w:p>
        </w:tc>
      </w:tr>
      <w:tr w:rsidR="00F00018" w14:paraId="415A6279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B35D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Investigations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D2BC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Body temperature fluctuation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833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021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11.89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4.45 ,31.77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104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11.89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39.72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664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3.57(0.61 ,3.20 )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C6F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311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11.84(4.43 ,31.63 )</w:t>
            </w:r>
          </w:p>
        </w:tc>
      </w:tr>
      <w:tr w:rsidR="00F00018" w14:paraId="1EB1E4EF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0A65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C83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Depressive symptom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F2FE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CC56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10.54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3.95 ,28.15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9AC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10.54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34.40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352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3.39(0.56 ,3.15 )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4B6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930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10.5(3.93 ,28.04 )</w:t>
            </w:r>
          </w:p>
        </w:tc>
      </w:tr>
      <w:tr w:rsidR="00F00018" w14:paraId="0D53C49B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86EA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8ED1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Schizoaffective disorder bipolar type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FDC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F798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109.82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40.44 ,298.27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6148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109.76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414.97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E226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6.72(0.95 ,3.59 )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E5C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79C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105.7(38.92 ,287.06 )</w:t>
            </w:r>
          </w:p>
        </w:tc>
      </w:tr>
      <w:tr w:rsidR="00F00018" w14:paraId="7902439F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2FF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General disorders and administration site conditions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E353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Energy increased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DA60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722D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6.85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2.57 ,18.28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0C38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6.85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19.93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3D6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2.77(0.36 ,2.95 )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821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4A45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6.83(2.56 ,18.23 )</w:t>
            </w:r>
          </w:p>
        </w:tc>
      </w:tr>
      <w:tr w:rsidR="00F00018" w14:paraId="39DE8FD5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921A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A78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Manic symptom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393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9B2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174.03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63.39 ,477.80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C1C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173.93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647.88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8EA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7.36(0.95 ,3.62 )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D1A1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FEA5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163.91(59.70 ,450.01 )</w:t>
            </w:r>
          </w:p>
        </w:tc>
      </w:tr>
      <w:tr w:rsidR="00F00018" w14:paraId="098D1E2B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0B20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978C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Sleep paralysis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A33E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93D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24.7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9.23 ,66.11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68C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24.68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90.12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EF9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4.61(0.81 ,3.40 )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38E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3818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24.48(9.15 ,65.52 )</w:t>
            </w:r>
          </w:p>
        </w:tc>
      </w:tr>
      <w:tr w:rsidR="00F00018" w14:paraId="7031ACFE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B105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EC6B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Soliloquy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9ACD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8E94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43.84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16.33 ,117.74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50F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43.82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164.82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FE29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5.43(0.89 ,3.50 )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4F88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161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43.17(16.07 ,115.92 )</w:t>
            </w:r>
          </w:p>
        </w:tc>
      </w:tr>
      <w:tr w:rsidR="00F00018" w14:paraId="5954EB91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6812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Gastrointestinal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5E98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Vomiting projectile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752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FB5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15.12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5.66 ,40.41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30B9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15.11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52.44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0231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3.91(0.69 ,3.28 )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88E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39E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15.04(5.63 ,40.19 )</w:t>
            </w:r>
          </w:p>
        </w:tc>
      </w:tr>
      <w:tr w:rsidR="00F00018" w14:paraId="322579CC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10A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Social circumstances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20E5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Refusal of treatment by patient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C1AF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3FC0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6.45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2.08 ,20.03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7C0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6.45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13.78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700D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2.69(0.00 ,2.89 )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0C3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A65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6.44(2.07 ,19.98 )</w:t>
            </w:r>
          </w:p>
        </w:tc>
      </w:tr>
      <w:tr w:rsidR="00F00018" w14:paraId="1E1F781C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E511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B75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Emotional poverty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F61D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8D5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12.51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4.02 ,38.90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DFD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12.51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31.62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8C1C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3.64(0.24 ,3.14 )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CF3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EAA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12.46(4.01 ,38.73 )</w:t>
            </w:r>
          </w:p>
        </w:tc>
      </w:tr>
      <w:tr w:rsidR="00F00018" w14:paraId="126DD0DF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9E9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E21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Intrusive thoughts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C21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391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16.93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5.44 ,52.69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9D79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16.92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44.68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2E8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4.07(0.31 ,3.21 )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716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EC3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16.83(5.41 ,52.37 )</w:t>
            </w:r>
          </w:p>
        </w:tc>
      </w:tr>
      <w:tr w:rsidR="00F00018" w14:paraId="369AECFF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AFF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408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Psychotic symptom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1BD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9901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9.39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3.02 ,29.19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9E12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9.39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22.42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E84D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3.23(0.15 ,3.04 )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A58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931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9.36(3.01 ,29.09 )</w:t>
            </w:r>
          </w:p>
        </w:tc>
      </w:tr>
      <w:tr w:rsidR="00F00018" w14:paraId="02820138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B94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B571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Dissociative disorder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946C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15D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35.05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11.22 ,109.47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C99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35.04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97.99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E924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5.11(0.42 ,3.33 )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FA75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432E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34.62(11.09 ,108.13 )</w:t>
            </w:r>
          </w:p>
        </w:tc>
      </w:tr>
      <w:tr w:rsidR="00F00018" w14:paraId="6405857E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57C6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C0E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Trance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22DB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0B07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117.81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37.11 ,374.01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F20D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117.77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333.43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E73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6.82(0.48 ,3.44 )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26A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062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113.1(35.63 ,359.03 )</w:t>
            </w:r>
          </w:p>
        </w:tc>
      </w:tr>
      <w:tr w:rsidR="00F00018" w14:paraId="1692FADD" w14:textId="77777777">
        <w:trPr>
          <w:trHeight w:val="78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2620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Musculoskeletal and connective tissue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678A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Muscle fatigue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C4F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9AC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6.77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2.18 ,21.04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912E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6.77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14.73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804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2.76(0.02 ,2.92 )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246B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FC98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6.76(2.18 ,20.99 )</w:t>
            </w:r>
          </w:p>
        </w:tc>
      </w:tr>
      <w:tr w:rsidR="00F00018" w14:paraId="7E6E6100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BA6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15A7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Homicidal ideation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02F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63A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16.31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5.24 ,50.76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98756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16.31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42.86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9B24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4.02(0.31 ,3.20 )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24E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AC82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16.22(5.21 ,50.46 )</w:t>
            </w:r>
          </w:p>
        </w:tc>
      </w:tr>
      <w:tr w:rsidR="00F00018" w14:paraId="1A9EA1E9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4A7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19A3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Pseudostroke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E18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148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69.53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22.11 ,218.64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D13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69.5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197.69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182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6.08(0.47 ,3.40 )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35CA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F76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67.86(21.58 ,213.38 )</w:t>
            </w:r>
          </w:p>
        </w:tc>
      </w:tr>
      <w:tr w:rsidR="00F00018" w14:paraId="489C212A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198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Nervous system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E8A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Incoherent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00B8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66F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6.47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2.09 ,20.11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414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6.47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13.85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C57A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2.69(0.00 ,2.89 )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1B07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5C89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6.46(2.08 ,20.06 )</w:t>
            </w:r>
          </w:p>
        </w:tc>
      </w:tr>
      <w:tr w:rsidR="00F00018" w14:paraId="269FB79B" w14:textId="77777777">
        <w:trPr>
          <w:trHeight w:val="52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34D5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Investigations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8A6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Blood prolactin increased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302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0C9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6.74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2.17 ,20.94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B865B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6.74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14.63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E38C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2.75(0.02 ,2.91 )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4534D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8F3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6.73(2.17 ,20.89 )</w:t>
            </w:r>
          </w:p>
        </w:tc>
      </w:tr>
      <w:tr w:rsidR="00F00018" w14:paraId="50A12D83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381B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4EDA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Anorgasmia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F548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A30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13.34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4.29 ,41.47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DDFA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13.33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34.06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A9AEE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3.73(0.26 ,3.15 )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6874F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1BC4A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13.27(4.27 ,41.28 )</w:t>
            </w:r>
          </w:p>
        </w:tc>
      </w:tr>
      <w:tr w:rsidR="00F00018" w14:paraId="31518E5F" w14:textId="77777777">
        <w:trPr>
          <w:trHeight w:val="26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BD122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Psychiatric disorders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D75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Flat affect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5A0C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88D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22.15</w:t>
            </w:r>
            <w:r>
              <w:rPr>
                <w:rStyle w:val="font31"/>
                <w:rFonts w:hint="default"/>
                <w:lang w:eastAsia="zh-CN" w:bidi="ar"/>
              </w:rPr>
              <w:t>（</w:t>
            </w:r>
            <w:r>
              <w:rPr>
                <w:rStyle w:val="font11"/>
                <w:rFonts w:eastAsia="SimSun"/>
                <w:lang w:eastAsia="zh-CN" w:bidi="ar"/>
              </w:rPr>
              <w:t xml:space="preserve">7.11 ,68.99 </w:t>
            </w:r>
            <w:r>
              <w:rPr>
                <w:rStyle w:val="font31"/>
                <w:rFonts w:hint="default"/>
                <w:lang w:eastAsia="zh-CN" w:bidi="ar"/>
              </w:rPr>
              <w:t>）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FFA4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22.14</w:t>
            </w:r>
            <w:r>
              <w:rPr>
                <w:rStyle w:val="font41"/>
                <w:rFonts w:hint="default"/>
                <w:lang w:eastAsia="zh-CN" w:bidi="ar"/>
              </w:rPr>
              <w:t>（</w:t>
            </w:r>
            <w:r>
              <w:rPr>
                <w:rStyle w:val="font21"/>
                <w:rFonts w:eastAsia="SimSun"/>
                <w:lang w:eastAsia="zh-CN" w:bidi="ar"/>
              </w:rPr>
              <w:t xml:space="preserve">60.08 </w:t>
            </w:r>
            <w:r>
              <w:rPr>
                <w:rStyle w:val="font41"/>
                <w:rFonts w:hint="default"/>
                <w:lang w:eastAsia="zh-CN" w:bidi="ar"/>
              </w:rPr>
              <w:t>）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E6F4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4.46(0.36 ,3.27 )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2031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+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D3E3" w14:textId="77777777" w:rsidR="00F00018" w:rsidRDefault="00000000">
            <w:pPr>
              <w:jc w:val="center"/>
              <w:textAlignment w:val="center"/>
              <w:rPr>
                <w:rFonts w:eastAsia="SimSun" w:cs="Times New Roman"/>
                <w:color w:val="000000"/>
                <w:sz w:val="20"/>
                <w:szCs w:val="20"/>
              </w:rPr>
            </w:pPr>
            <w:r>
              <w:rPr>
                <w:rFonts w:eastAsia="SimSun" w:cs="Times New Roman"/>
                <w:color w:val="000000"/>
                <w:sz w:val="20"/>
                <w:szCs w:val="20"/>
                <w:lang w:eastAsia="zh-CN" w:bidi="ar"/>
              </w:rPr>
              <w:t>21.97(7.05 ,68.45 )</w:t>
            </w:r>
          </w:p>
        </w:tc>
      </w:tr>
    </w:tbl>
    <w:p w14:paraId="20CFA35D" w14:textId="77777777" w:rsidR="00F00018" w:rsidRDefault="00F00018">
      <w:pPr>
        <w:widowControl w:val="0"/>
        <w:spacing w:before="0" w:after="0"/>
        <w:jc w:val="both"/>
        <w:rPr>
          <w:rFonts w:eastAsia="SimSun" w:cs="Times New Roman"/>
          <w:kern w:val="2"/>
          <w:szCs w:val="24"/>
          <w:lang w:eastAsia="zh-CN"/>
        </w:rPr>
      </w:pPr>
    </w:p>
    <w:p w14:paraId="58BAD9E3" w14:textId="77777777" w:rsidR="00F00018" w:rsidRDefault="00000000">
      <w:pPr>
        <w:widowControl w:val="0"/>
        <w:spacing w:before="0" w:after="0"/>
        <w:jc w:val="both"/>
        <w:rPr>
          <w:rFonts w:eastAsia="Microsoft YaHei" w:cs="Times New Roman"/>
          <w:color w:val="111111"/>
          <w:kern w:val="2"/>
          <w:szCs w:val="24"/>
          <w:shd w:val="clear" w:color="auto" w:fill="FFFFFF"/>
          <w:lang w:eastAsia="zh-CN"/>
        </w:rPr>
      </w:pPr>
      <w:r>
        <w:rPr>
          <w:rFonts w:eastAsia="SimSun" w:cs="Times New Roman"/>
          <w:kern w:val="2"/>
          <w:szCs w:val="24"/>
          <w:lang w:eastAsia="zh-CN"/>
        </w:rPr>
        <w:t xml:space="preserve">Abbreviation: </w:t>
      </w:r>
      <w:r>
        <w:rPr>
          <w:rFonts w:eastAsia="SimSun" w:cs="Times New Roman" w:hint="eastAsia"/>
          <w:kern w:val="2"/>
          <w:szCs w:val="24"/>
          <w:lang w:eastAsia="zh-CN"/>
        </w:rPr>
        <w:t xml:space="preserve">n, Number of cases reporting PT; </w:t>
      </w:r>
      <w:r>
        <w:rPr>
          <w:rFonts w:eastAsia="SimSun" w:cs="Times New Roman"/>
          <w:kern w:val="2"/>
          <w:szCs w:val="24"/>
          <w:lang w:eastAsia="zh-CN"/>
        </w:rPr>
        <w:t>ROR, Reporting odds ratio</w:t>
      </w:r>
      <w:r>
        <w:rPr>
          <w:rFonts w:eastAsia="SimSun" w:cs="Times New Roman" w:hint="eastAsia"/>
          <w:kern w:val="2"/>
          <w:szCs w:val="24"/>
          <w:lang w:eastAsia="zh-CN"/>
        </w:rPr>
        <w:t xml:space="preserve">; CI, </w:t>
      </w:r>
      <w:proofErr w:type="spellStart"/>
      <w:r>
        <w:rPr>
          <w:rFonts w:eastAsia="SimSun" w:cs="Times New Roman"/>
          <w:kern w:val="2"/>
          <w:szCs w:val="24"/>
          <w:lang w:eastAsia="zh-CN"/>
        </w:rPr>
        <w:t>confdence</w:t>
      </w:r>
      <w:proofErr w:type="spellEnd"/>
      <w:r>
        <w:rPr>
          <w:rFonts w:eastAsia="SimSun" w:cs="Times New Roman"/>
          <w:kern w:val="2"/>
          <w:szCs w:val="24"/>
          <w:lang w:eastAsia="zh-CN"/>
        </w:rPr>
        <w:t xml:space="preserve"> interval</w:t>
      </w:r>
      <w:r>
        <w:rPr>
          <w:rFonts w:eastAsia="SimSun" w:cs="Times New Roman" w:hint="eastAsia"/>
          <w:kern w:val="2"/>
          <w:szCs w:val="24"/>
          <w:lang w:eastAsia="zh-CN"/>
        </w:rPr>
        <w:t xml:space="preserve">; </w:t>
      </w:r>
      <w:r>
        <w:rPr>
          <w:rFonts w:eastAsia="SimSun" w:cs="Times New Roman"/>
          <w:kern w:val="2"/>
          <w:szCs w:val="24"/>
          <w:lang w:eastAsia="zh-CN"/>
        </w:rPr>
        <w:t>IC</w:t>
      </w:r>
      <w:r>
        <w:rPr>
          <w:rFonts w:eastAsia="SimSun" w:cs="Times New Roman" w:hint="eastAsia"/>
          <w:kern w:val="2"/>
          <w:szCs w:val="24"/>
          <w:lang w:eastAsia="zh-CN"/>
        </w:rPr>
        <w:t xml:space="preserve">, </w:t>
      </w:r>
      <w:r>
        <w:rPr>
          <w:rFonts w:eastAsia="SimSun" w:cs="Times New Roman"/>
          <w:kern w:val="2"/>
          <w:szCs w:val="24"/>
          <w:lang w:eastAsia="zh-CN"/>
        </w:rPr>
        <w:t>information component</w:t>
      </w:r>
      <w:r>
        <w:rPr>
          <w:rFonts w:eastAsia="SimSun" w:cs="Times New Roman" w:hint="eastAsia"/>
          <w:kern w:val="2"/>
          <w:szCs w:val="24"/>
          <w:lang w:eastAsia="zh-CN"/>
        </w:rPr>
        <w:t xml:space="preserve">; IC 025, the lower </w:t>
      </w:r>
      <w:r>
        <w:rPr>
          <w:rFonts w:eastAsia="Microsoft YaHei" w:cs="Times New Roman"/>
          <w:color w:val="111111"/>
          <w:kern w:val="2"/>
          <w:szCs w:val="24"/>
          <w:shd w:val="clear" w:color="auto" w:fill="FFFFFF"/>
          <w:lang w:eastAsia="zh-CN"/>
        </w:rPr>
        <w:t>95% CI of IC</w:t>
      </w:r>
    </w:p>
    <w:sectPr w:rsidR="00F00018">
      <w:headerReference w:type="even" r:id="rId15"/>
      <w:footerReference w:type="even" r:id="rId16"/>
      <w:footerReference w:type="default" r:id="rId17"/>
      <w:headerReference w:type="first" r:id="rId18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11286" w14:textId="77777777" w:rsidR="00C948CD" w:rsidRDefault="00C948CD">
      <w:r>
        <w:separator/>
      </w:r>
    </w:p>
  </w:endnote>
  <w:endnote w:type="continuationSeparator" w:id="0">
    <w:p w14:paraId="51EE5A0F" w14:textId="77777777" w:rsidR="00C948CD" w:rsidRDefault="00C9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微软雅黑"/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B3B3E" w14:textId="77777777" w:rsidR="00F00018" w:rsidRDefault="00000000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6ACA1" wp14:editId="6FF96AB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D35E1E" w14:textId="77777777" w:rsidR="00F00018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6AC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" filled="f" stroked="f" strokeweight=".5pt">
              <v:textbox style="mso-fit-shape-to-text:t">
                <w:txbxContent>
                  <w:p w14:paraId="78D35E1E" w14:textId="77777777" w:rsidR="00F00018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2EB31" w14:textId="77777777" w:rsidR="00F00018" w:rsidRDefault="00000000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FBA3C" wp14:editId="15185BD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ADFE7A" w14:textId="77777777" w:rsidR="00F00018" w:rsidRDefault="0000000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FBA3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" filled="f" stroked="f" strokeweight=".5pt">
              <v:textbox style="mso-fit-shape-to-text:t">
                <w:txbxContent>
                  <w:p w14:paraId="28ADFE7A" w14:textId="77777777" w:rsidR="00F00018" w:rsidRDefault="0000000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5D6B0" w14:textId="77777777" w:rsidR="00C948CD" w:rsidRDefault="00C948CD">
      <w:pPr>
        <w:spacing w:before="0" w:after="0"/>
      </w:pPr>
      <w:r>
        <w:separator/>
      </w:r>
    </w:p>
  </w:footnote>
  <w:footnote w:type="continuationSeparator" w:id="0">
    <w:p w14:paraId="0FBA02A9" w14:textId="77777777" w:rsidR="00C948CD" w:rsidRDefault="00C948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096B2" w14:textId="77777777" w:rsidR="00F00018" w:rsidRDefault="00000000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1BCB" w14:textId="77777777" w:rsidR="00F00018" w:rsidRDefault="00000000">
    <w:r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62887BAE" wp14:editId="28FDB8F9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03692456">
    <w:abstractNumId w:val="0"/>
  </w:num>
  <w:num w:numId="2" w16cid:durableId="749888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K0tDA0MzIzsLQ0t7RQ0lEKTi0uzszPAykwrAUAyKHt2iwAAAA="/>
    <w:docVar w:name="commondata" w:val="eyJoZGlkIjoiNDhlOTAxNGZmZTczMDY2ZWExNGU1YWVjNWYxYmQwZDQ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1E7B6A"/>
    <w:rsid w:val="002300F3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47801"/>
    <w:rsid w:val="00452E9C"/>
    <w:rsid w:val="004534F9"/>
    <w:rsid w:val="004735C8"/>
    <w:rsid w:val="004961FF"/>
    <w:rsid w:val="00517A89"/>
    <w:rsid w:val="005250F2"/>
    <w:rsid w:val="00593EEA"/>
    <w:rsid w:val="005A4BA5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35F31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92C9D"/>
    <w:rsid w:val="00C948CD"/>
    <w:rsid w:val="00CC0A3A"/>
    <w:rsid w:val="00CD066B"/>
    <w:rsid w:val="00CE4FEE"/>
    <w:rsid w:val="00DB59C3"/>
    <w:rsid w:val="00DC259A"/>
    <w:rsid w:val="00DE23E8"/>
    <w:rsid w:val="00E27339"/>
    <w:rsid w:val="00E52377"/>
    <w:rsid w:val="00E64E17"/>
    <w:rsid w:val="00E866C9"/>
    <w:rsid w:val="00EA3D3C"/>
    <w:rsid w:val="00F00018"/>
    <w:rsid w:val="00F46900"/>
    <w:rsid w:val="00F61D89"/>
    <w:rsid w:val="016A347B"/>
    <w:rsid w:val="02BE191A"/>
    <w:rsid w:val="02FA25DD"/>
    <w:rsid w:val="03AA7B5F"/>
    <w:rsid w:val="04FF037E"/>
    <w:rsid w:val="06465F8B"/>
    <w:rsid w:val="06D80E87"/>
    <w:rsid w:val="074B2440"/>
    <w:rsid w:val="0A8C6210"/>
    <w:rsid w:val="0ADF0A36"/>
    <w:rsid w:val="0C470ABF"/>
    <w:rsid w:val="0EC95C85"/>
    <w:rsid w:val="0FC24D2F"/>
    <w:rsid w:val="12641821"/>
    <w:rsid w:val="12E52961"/>
    <w:rsid w:val="13675A6C"/>
    <w:rsid w:val="136C6BDF"/>
    <w:rsid w:val="152754B3"/>
    <w:rsid w:val="15367B08"/>
    <w:rsid w:val="15F86E50"/>
    <w:rsid w:val="176C18A3"/>
    <w:rsid w:val="17C41938"/>
    <w:rsid w:val="18BB3A78"/>
    <w:rsid w:val="1BAB04C0"/>
    <w:rsid w:val="1C163B8C"/>
    <w:rsid w:val="1D061E52"/>
    <w:rsid w:val="1DA8115B"/>
    <w:rsid w:val="1EAE09F3"/>
    <w:rsid w:val="1EDA72A6"/>
    <w:rsid w:val="1EE6018D"/>
    <w:rsid w:val="1FD3789B"/>
    <w:rsid w:val="1FFB1A16"/>
    <w:rsid w:val="20346CD6"/>
    <w:rsid w:val="20943C19"/>
    <w:rsid w:val="20B94A36"/>
    <w:rsid w:val="21C5052E"/>
    <w:rsid w:val="21E604A4"/>
    <w:rsid w:val="223C6316"/>
    <w:rsid w:val="238C6E29"/>
    <w:rsid w:val="24820617"/>
    <w:rsid w:val="26347A30"/>
    <w:rsid w:val="26EA27E4"/>
    <w:rsid w:val="28A225CC"/>
    <w:rsid w:val="28C934EA"/>
    <w:rsid w:val="290851A4"/>
    <w:rsid w:val="290B020C"/>
    <w:rsid w:val="298E7457"/>
    <w:rsid w:val="29FB2613"/>
    <w:rsid w:val="2AAA2063"/>
    <w:rsid w:val="2DC55411"/>
    <w:rsid w:val="2DC717F9"/>
    <w:rsid w:val="2E3236FF"/>
    <w:rsid w:val="2E5D564A"/>
    <w:rsid w:val="2F6649D2"/>
    <w:rsid w:val="2F7C41F6"/>
    <w:rsid w:val="304271ED"/>
    <w:rsid w:val="30701F94"/>
    <w:rsid w:val="32333292"/>
    <w:rsid w:val="325D20BC"/>
    <w:rsid w:val="328238D1"/>
    <w:rsid w:val="33332E1D"/>
    <w:rsid w:val="3352084C"/>
    <w:rsid w:val="35D3054A"/>
    <w:rsid w:val="397523E2"/>
    <w:rsid w:val="39C2541D"/>
    <w:rsid w:val="39F728F0"/>
    <w:rsid w:val="3AA960F1"/>
    <w:rsid w:val="416F7716"/>
    <w:rsid w:val="420608F5"/>
    <w:rsid w:val="43993170"/>
    <w:rsid w:val="43B104BA"/>
    <w:rsid w:val="4493170D"/>
    <w:rsid w:val="463D6035"/>
    <w:rsid w:val="46843C64"/>
    <w:rsid w:val="49557B3A"/>
    <w:rsid w:val="49706721"/>
    <w:rsid w:val="4A016A9B"/>
    <w:rsid w:val="4B7778F3"/>
    <w:rsid w:val="4B9E23D3"/>
    <w:rsid w:val="4C6A38FC"/>
    <w:rsid w:val="4CFF2296"/>
    <w:rsid w:val="4D5C3245"/>
    <w:rsid w:val="4F402B33"/>
    <w:rsid w:val="4F42290E"/>
    <w:rsid w:val="4F905428"/>
    <w:rsid w:val="5006393C"/>
    <w:rsid w:val="519909BB"/>
    <w:rsid w:val="55D64741"/>
    <w:rsid w:val="56A8574D"/>
    <w:rsid w:val="5712706A"/>
    <w:rsid w:val="589A7317"/>
    <w:rsid w:val="58C63C68"/>
    <w:rsid w:val="5980650D"/>
    <w:rsid w:val="5AC02935"/>
    <w:rsid w:val="5B445446"/>
    <w:rsid w:val="5CEB1EEF"/>
    <w:rsid w:val="5DCB1A25"/>
    <w:rsid w:val="5DEA21A7"/>
    <w:rsid w:val="5E324CBD"/>
    <w:rsid w:val="5E622685"/>
    <w:rsid w:val="5EB427B5"/>
    <w:rsid w:val="5FCC24AC"/>
    <w:rsid w:val="61660E22"/>
    <w:rsid w:val="63EF49BB"/>
    <w:rsid w:val="664A237C"/>
    <w:rsid w:val="669453A6"/>
    <w:rsid w:val="67136C12"/>
    <w:rsid w:val="67991CF7"/>
    <w:rsid w:val="6852376A"/>
    <w:rsid w:val="6B106FC5"/>
    <w:rsid w:val="6B682445"/>
    <w:rsid w:val="6BB87D88"/>
    <w:rsid w:val="6D8141AA"/>
    <w:rsid w:val="6DBE4C59"/>
    <w:rsid w:val="6F8E748C"/>
    <w:rsid w:val="702F4391"/>
    <w:rsid w:val="7241725F"/>
    <w:rsid w:val="72750781"/>
    <w:rsid w:val="73B9644B"/>
    <w:rsid w:val="740A314B"/>
    <w:rsid w:val="74503C5A"/>
    <w:rsid w:val="75120509"/>
    <w:rsid w:val="76400FDD"/>
    <w:rsid w:val="766823AB"/>
    <w:rsid w:val="76A333E3"/>
    <w:rsid w:val="78146346"/>
    <w:rsid w:val="782B0F7B"/>
    <w:rsid w:val="796230E1"/>
    <w:rsid w:val="79AD6A52"/>
    <w:rsid w:val="7BAE0860"/>
    <w:rsid w:val="7BB75966"/>
    <w:rsid w:val="7CBA4636"/>
    <w:rsid w:val="7CE704CD"/>
    <w:rsid w:val="7D621902"/>
    <w:rsid w:val="7DA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14F23AF"/>
  <w15:docId w15:val="{CBAB7417-816C-435E-A75B-D78A47C5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240"/>
    </w:pPr>
    <w:rPr>
      <w:rFonts w:eastAsiaTheme="minorEastAsia" w:cstheme="minorBidi"/>
      <w:sz w:val="24"/>
      <w:szCs w:val="22"/>
    </w:rPr>
  </w:style>
  <w:style w:type="paragraph" w:styleId="Heading1">
    <w:name w:val="heading 1"/>
    <w:basedOn w:val="ListParagraph"/>
    <w:next w:val="Normal"/>
    <w:link w:val="Heading1Char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Caption">
    <w:name w:val="caption"/>
    <w:basedOn w:val="Normal"/>
    <w:next w:val="NoSpacing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Pr>
      <w:rFonts w:eastAsiaTheme="minorEastAsia" w:cstheme="minorBidi"/>
      <w:sz w:val="24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844"/>
        <w:tab w:val="right" w:pos="9689"/>
      </w:tabs>
      <w:spacing w:after="0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844"/>
        <w:tab w:val="right" w:pos="9689"/>
      </w:tabs>
    </w:pPr>
    <w:rPr>
      <w:b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Normal"/>
    <w:link w:val="TitleChar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rFonts w:ascii="Times New Roman" w:hAnsi="Times New Roman"/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/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qFormat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Subtitle"/>
    <w:next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okTitle1">
    <w:name w:val="Book Title1"/>
    <w:basedOn w:val="DefaultParagraphFont"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hAnsi="Times New Roman"/>
      <w:b/>
      <w:sz w:val="24"/>
    </w:rPr>
  </w:style>
  <w:style w:type="character" w:customStyle="1" w:styleId="IntenseEmphasis1">
    <w:name w:val="Intense Emphasis1"/>
    <w:basedOn w:val="DefaultParagraphFont"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SubtleEmphasis1">
    <w:name w:val="Subtle Emphasis1"/>
    <w:basedOn w:val="DefaultParagraphFont"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pPr>
      <w:spacing w:after="120"/>
    </w:pPr>
    <w:rPr>
      <w:i/>
    </w:rPr>
  </w:style>
  <w:style w:type="paragraph" w:customStyle="1" w:styleId="Revision1">
    <w:name w:val="Revision1"/>
    <w:hidden/>
    <w:uiPriority w:val="99"/>
    <w:semiHidden/>
    <w:qFormat/>
    <w:rPr>
      <w:rFonts w:eastAsiaTheme="minorEastAsia" w:cstheme="minorBidi"/>
      <w:sz w:val="24"/>
      <w:szCs w:val="22"/>
    </w:rPr>
  </w:style>
  <w:style w:type="table" w:customStyle="1" w:styleId="1">
    <w:name w:val="网格型1"/>
    <w:basedOn w:val="TableNormal"/>
    <w:autoRedefine/>
    <w:qFormat/>
    <w:pPr>
      <w:widowControl w:val="0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autoRedefine/>
    <w:qFormat/>
    <w:pPr>
      <w:widowControl w:val="0"/>
      <w:jc w:val="both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basedOn w:val="DefaultParagraphFont"/>
    <w:qFormat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71">
    <w:name w:val="font7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qFormat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qFormat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DefaultParagraphFont"/>
    <w:qFormat/>
    <w:rPr>
      <w:rFonts w:ascii="SimSun" w:eastAsia="SimSun" w:hAnsi="SimSun" w:cs="SimSun" w:hint="eastAsia"/>
      <w:b/>
      <w:bCs/>
      <w:color w:val="000000"/>
      <w:sz w:val="20"/>
      <w:szCs w:val="20"/>
      <w:u w:val="none"/>
    </w:rPr>
  </w:style>
  <w:style w:type="character" w:customStyle="1" w:styleId="font101">
    <w:name w:val="font101"/>
    <w:basedOn w:val="DefaultParagraphFont"/>
    <w:qFormat/>
    <w:rPr>
      <w:rFonts w:ascii="SimSun" w:eastAsia="SimSun" w:hAnsi="SimSun" w:cs="SimSun" w:hint="eastAsia"/>
      <w:color w:val="000000"/>
      <w:sz w:val="20"/>
      <w:szCs w:val="20"/>
      <w:u w:val="none"/>
    </w:rPr>
  </w:style>
  <w:style w:type="character" w:customStyle="1" w:styleId="font112">
    <w:name w:val="font112"/>
    <w:basedOn w:val="DefaultParagraphFont"/>
    <w:qFormat/>
    <w:rPr>
      <w:rFonts w:ascii="SimSun" w:eastAsia="SimSun" w:hAnsi="SimSun" w:cs="SimSun" w:hint="eastAsia"/>
      <w:b/>
      <w:bCs/>
      <w:color w:val="212121"/>
      <w:sz w:val="20"/>
      <w:szCs w:val="20"/>
      <w:u w:val="none"/>
    </w:rPr>
  </w:style>
  <w:style w:type="character" w:customStyle="1" w:styleId="font121">
    <w:name w:val="font121"/>
    <w:basedOn w:val="DefaultParagraphFont"/>
    <w:qFormat/>
    <w:rPr>
      <w:rFonts w:ascii="SimSun" w:eastAsia="SimSun" w:hAnsi="SimSun" w:cs="SimSun" w:hint="eastAsia"/>
      <w:b/>
      <w:bCs/>
      <w:color w:val="000000"/>
      <w:sz w:val="20"/>
      <w:szCs w:val="20"/>
      <w:u w:val="none"/>
    </w:rPr>
  </w:style>
  <w:style w:type="character" w:customStyle="1" w:styleId="font81">
    <w:name w:val="font81"/>
    <w:basedOn w:val="DefaultParagraphFont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3</TotalTime>
  <Pages>1</Pages>
  <Words>2665</Words>
  <Characters>15191</Characters>
  <Application>Microsoft Office Word</Application>
  <DocSecurity>0</DocSecurity>
  <Lines>126</Lines>
  <Paragraphs>35</Paragraphs>
  <ScaleCrop>false</ScaleCrop>
  <Company/>
  <LinksUpToDate>false</LinksUpToDate>
  <CharactersWithSpaces>17821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Francesca Brentegani</cp:lastModifiedBy>
  <cp:revision>11</cp:revision>
  <cp:lastPrinted>2013-10-03T12:51:00Z</cp:lastPrinted>
  <dcterms:created xsi:type="dcterms:W3CDTF">2022-11-17T16:58:00Z</dcterms:created>
  <dcterms:modified xsi:type="dcterms:W3CDTF">2024-09-13T07:25:00Z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2052-12.1.0.17468</vt:lpwstr>
  </property>
  <property fmtid="{D5CDD505-2E9C-101B-9397-08002B2CF9AE}" pid="11" name="ICV">
    <vt:lpwstr>52966836755248EB86380F584ABC8DB1_13</vt:lpwstr>
  </property>
</Properties>
</file>