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76AEB" w14:textId="77777777" w:rsidR="0088021E" w:rsidRDefault="0088021E" w:rsidP="00E1449F">
      <w:pPr>
        <w:spacing w:line="480" w:lineRule="auto"/>
        <w:ind w:firstLine="0"/>
        <w:jc w:val="center"/>
        <w:rPr>
          <w:rFonts w:eastAsia="DengXian" w:cs="Times New Roman"/>
          <w:sz w:val="32"/>
          <w:szCs w:val="32"/>
        </w:rPr>
      </w:pPr>
      <w:bookmarkStart w:id="0" w:name="_Hlk130071948"/>
      <w:bookmarkStart w:id="1" w:name="_Hlk43724826"/>
      <w:bookmarkEnd w:id="0"/>
      <w:r w:rsidRPr="005E51DA">
        <w:rPr>
          <w:rFonts w:eastAsia="DengXian" w:cs="Times New Roman" w:hint="eastAsia"/>
          <w:sz w:val="32"/>
          <w:szCs w:val="32"/>
        </w:rPr>
        <w:t>S</w:t>
      </w:r>
      <w:r w:rsidRPr="005E51DA">
        <w:rPr>
          <w:rFonts w:eastAsia="DengXian" w:cs="Times New Roman"/>
          <w:sz w:val="32"/>
          <w:szCs w:val="32"/>
        </w:rPr>
        <w:t xml:space="preserve">upplementary </w:t>
      </w:r>
      <w:bookmarkEnd w:id="1"/>
      <w:r w:rsidRPr="005E51DA">
        <w:rPr>
          <w:rFonts w:eastAsia="DengXian" w:cs="Times New Roman" w:hint="eastAsia"/>
          <w:sz w:val="32"/>
          <w:szCs w:val="32"/>
        </w:rPr>
        <w:t>Materials</w:t>
      </w:r>
    </w:p>
    <w:p w14:paraId="78FFA991" w14:textId="77777777" w:rsidR="00B959C3" w:rsidRDefault="00B959C3" w:rsidP="00B959C3">
      <w:pPr>
        <w:pStyle w:val="Heading1"/>
      </w:pPr>
      <w:bookmarkStart w:id="2" w:name="OLE_LINK19"/>
      <w:bookmarkStart w:id="3" w:name="_Hlk154569266"/>
      <w:bookmarkStart w:id="4" w:name="_Hlk154424367"/>
      <w:bookmarkStart w:id="5" w:name="OLE_LINK16"/>
      <w:bookmarkStart w:id="6" w:name="OLE_LINK21"/>
      <w:bookmarkStart w:id="7" w:name="_Toc132443928"/>
      <w:bookmarkStart w:id="8" w:name="_Toc135665140"/>
      <w:r w:rsidRPr="004F0841">
        <w:t>Alleviation</w:t>
      </w:r>
      <w:r>
        <w:t xml:space="preserve"> of bovine serum albumin on the neurotoxicity</w:t>
      </w:r>
      <w:bookmarkEnd w:id="2"/>
      <w:r>
        <w:t xml:space="preserve"> of silver nanoparticles </w:t>
      </w:r>
      <w:bookmarkEnd w:id="3"/>
      <w:r>
        <w:t>in zebrafish (</w:t>
      </w:r>
      <w:r>
        <w:rPr>
          <w:i/>
          <w:iCs/>
        </w:rPr>
        <w:t>Danio rerio</w:t>
      </w:r>
      <w:r>
        <w:t xml:space="preserve">) </w:t>
      </w:r>
      <w:bookmarkEnd w:id="4"/>
      <w:r>
        <w:t>larvae</w:t>
      </w:r>
      <w:r w:rsidRPr="004F0841">
        <w:t xml:space="preserve"> </w:t>
      </w:r>
    </w:p>
    <w:bookmarkEnd w:id="5"/>
    <w:bookmarkEnd w:id="6"/>
    <w:p w14:paraId="031925D7" w14:textId="3462ADED" w:rsidR="00B959C3" w:rsidRDefault="00B959C3" w:rsidP="00B959C3">
      <w:pPr>
        <w:ind w:firstLine="0"/>
        <w:rPr>
          <w:vertAlign w:val="superscript"/>
        </w:rPr>
      </w:pPr>
      <w:r>
        <w:rPr>
          <w:rFonts w:hint="eastAsia"/>
        </w:rPr>
        <w:t>Z</w:t>
      </w:r>
      <w:r>
        <w:t xml:space="preserve">henhua Yan </w:t>
      </w:r>
      <w:r>
        <w:rPr>
          <w:vertAlign w:val="superscript"/>
        </w:rPr>
        <w:t>a, b, *</w:t>
      </w:r>
      <w:r>
        <w:t>, Yuqiong Y</w:t>
      </w:r>
      <w:r>
        <w:rPr>
          <w:rFonts w:hint="eastAsia"/>
        </w:rPr>
        <w:t>ang</w:t>
      </w:r>
      <w:r>
        <w:t xml:space="preserve"> </w:t>
      </w:r>
      <w:r>
        <w:rPr>
          <w:vertAlign w:val="superscript"/>
        </w:rPr>
        <w:t>a, b</w:t>
      </w:r>
      <w:r>
        <w:t>, Yufang Chen</w:t>
      </w:r>
      <w:bookmarkStart w:id="9" w:name="OLE_LINK44"/>
      <w:r>
        <w:t xml:space="preserve"> </w:t>
      </w:r>
      <w:r>
        <w:rPr>
          <w:vertAlign w:val="superscript"/>
        </w:rPr>
        <w:t>a, b</w:t>
      </w:r>
      <w:r>
        <w:t>,</w:t>
      </w:r>
      <w:bookmarkEnd w:id="9"/>
      <w:r>
        <w:t xml:space="preserve"> Yixin Zhou </w:t>
      </w:r>
      <w:r>
        <w:rPr>
          <w:vertAlign w:val="superscript"/>
        </w:rPr>
        <w:t>b</w:t>
      </w:r>
      <w:r>
        <w:t xml:space="preserve">, Pengpeng Su </w:t>
      </w:r>
      <w:r>
        <w:rPr>
          <w:vertAlign w:val="superscript"/>
        </w:rPr>
        <w:t>a, b</w:t>
      </w:r>
      <w:r>
        <w:t>, S</w:t>
      </w:r>
      <w:r>
        <w:rPr>
          <w:rFonts w:hint="eastAsia"/>
        </w:rPr>
        <w:t>aiyu</w:t>
      </w:r>
      <w:r>
        <w:t xml:space="preserve"> Yuan </w:t>
      </w:r>
      <w:r>
        <w:rPr>
          <w:vertAlign w:val="superscript"/>
        </w:rPr>
        <w:t>c</w:t>
      </w:r>
    </w:p>
    <w:p w14:paraId="76CD523D" w14:textId="77777777" w:rsidR="00B959C3" w:rsidRPr="00FC7B01" w:rsidRDefault="00B959C3" w:rsidP="00B959C3">
      <w:pPr>
        <w:ind w:firstLine="0"/>
        <w:rPr>
          <w:vertAlign w:val="superscript"/>
        </w:rPr>
      </w:pPr>
    </w:p>
    <w:p w14:paraId="3DD8E3A7" w14:textId="77777777" w:rsidR="00B959C3" w:rsidRDefault="00B959C3" w:rsidP="00B959C3">
      <w:pPr>
        <w:ind w:firstLine="0"/>
      </w:pPr>
      <w:r>
        <w:rPr>
          <w:vertAlign w:val="superscript"/>
        </w:rPr>
        <w:t>a</w:t>
      </w:r>
      <w:r>
        <w:t xml:space="preserve"> Key Laboratory of Integrated Regulation and Resource Development on Shallow Lakes of Ministry of Education, Hohai University, Nanjing 210098, China</w:t>
      </w:r>
    </w:p>
    <w:p w14:paraId="44A24107" w14:textId="77777777" w:rsidR="00B959C3" w:rsidRDefault="00B959C3" w:rsidP="00B959C3">
      <w:pPr>
        <w:ind w:firstLine="0"/>
      </w:pPr>
      <w:r>
        <w:rPr>
          <w:vertAlign w:val="superscript"/>
        </w:rPr>
        <w:t>b</w:t>
      </w:r>
      <w:r>
        <w:t xml:space="preserve"> College of Environment, Hohai University, Nanjing 210098, China</w:t>
      </w:r>
    </w:p>
    <w:p w14:paraId="1FA58EB3" w14:textId="77777777" w:rsidR="00B959C3" w:rsidRPr="00EC1DDF" w:rsidRDefault="00B959C3" w:rsidP="00B959C3">
      <w:pPr>
        <w:ind w:firstLine="0"/>
      </w:pPr>
      <w:r w:rsidRPr="00EC1DDF">
        <w:rPr>
          <w:vertAlign w:val="superscript"/>
        </w:rPr>
        <w:t xml:space="preserve">c </w:t>
      </w:r>
      <w:r w:rsidRPr="00EC1DDF">
        <w:t>The National Key Laboratory of Water Disaster Prevention, Hohai University, Nanjing 210098, China</w:t>
      </w:r>
    </w:p>
    <w:p w14:paraId="2D6024BF" w14:textId="77777777" w:rsidR="00B959C3" w:rsidRPr="002113CF" w:rsidRDefault="00B959C3" w:rsidP="00B959C3">
      <w:pPr>
        <w:ind w:firstLine="0"/>
      </w:pPr>
    </w:p>
    <w:p w14:paraId="5C6E844F" w14:textId="77777777" w:rsidR="00B959C3" w:rsidRDefault="00B959C3" w:rsidP="00B959C3">
      <w:pPr>
        <w:ind w:firstLine="0"/>
      </w:pPr>
    </w:p>
    <w:p w14:paraId="16D6AB23" w14:textId="77777777" w:rsidR="00B959C3" w:rsidRDefault="00B959C3" w:rsidP="00B959C3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* Correspondence to: Key Laboratory of Integrated Regulation and Resources Development on Shallow Lakes of Ministry of Education, College of Environment, Hohai University, Nanjing 210098, China.</w:t>
      </w:r>
    </w:p>
    <w:p w14:paraId="1545E9E0" w14:textId="6797D084" w:rsidR="009B670B" w:rsidRDefault="00B959C3" w:rsidP="00B959C3">
      <w:pPr>
        <w:ind w:firstLine="0"/>
        <w:rPr>
          <w:rFonts w:cs="Times New Roman"/>
          <w:szCs w:val="24"/>
        </w:rPr>
        <w:sectPr w:rsidR="009B670B" w:rsidSect="0038181C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rFonts w:cs="Times New Roman"/>
          <w:szCs w:val="24"/>
        </w:rPr>
        <w:t xml:space="preserve">E-mail address: </w:t>
      </w:r>
      <w:r w:rsidR="009A085A" w:rsidRPr="009A085A">
        <w:rPr>
          <w:rFonts w:cs="Times New Roman"/>
          <w:szCs w:val="24"/>
        </w:rPr>
        <w:t xml:space="preserve">hwahuer@hhu.edu.cn </w:t>
      </w:r>
      <w:r>
        <w:rPr>
          <w:rFonts w:cs="Times New Roman"/>
          <w:szCs w:val="24"/>
        </w:rPr>
        <w:t>(Z. Yan)</w:t>
      </w:r>
    </w:p>
    <w:p w14:paraId="6943188F" w14:textId="7C65C45E" w:rsidR="00890F70" w:rsidRPr="009158D8" w:rsidRDefault="00890F70" w:rsidP="009158D8">
      <w:pPr>
        <w:pStyle w:val="Heading1"/>
      </w:pPr>
      <w:bookmarkStart w:id="10" w:name="OLE_LINK3"/>
      <w:bookmarkEnd w:id="7"/>
      <w:bookmarkEnd w:id="8"/>
      <w:r w:rsidRPr="005E51DA">
        <w:lastRenderedPageBreak/>
        <w:t>Table S</w:t>
      </w:r>
      <w:r>
        <w:t>1</w:t>
      </w:r>
      <w:r w:rsidRPr="005E51DA">
        <w:t xml:space="preserve"> The list of quantitative real-time PCR primer sequences for</w:t>
      </w:r>
      <w:r>
        <w:t xml:space="preserve"> </w:t>
      </w:r>
      <w:r w:rsidRPr="005E51DA">
        <w:rPr>
          <w:rFonts w:hint="eastAsia"/>
        </w:rPr>
        <w:t>target</w:t>
      </w:r>
      <w:r w:rsidRPr="005E51DA">
        <w:t xml:space="preserve"> genes.</w:t>
      </w:r>
    </w:p>
    <w:tbl>
      <w:tblPr>
        <w:tblStyle w:val="TableGrid"/>
        <w:tblW w:w="878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823"/>
        <w:gridCol w:w="3827"/>
      </w:tblGrid>
      <w:tr w:rsidR="00890F70" w:rsidRPr="00890F70" w14:paraId="3F244AE3" w14:textId="77777777" w:rsidTr="007536B0">
        <w:trPr>
          <w:jc w:val="center"/>
        </w:trPr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33E260B" w14:textId="4104FD6F" w:rsidR="00890F70" w:rsidRPr="009158D8" w:rsidRDefault="00890F70" w:rsidP="009158D8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9158D8">
              <w:rPr>
                <w:rFonts w:cs="Times New Roman" w:hint="eastAsia"/>
                <w:b/>
                <w:bCs/>
                <w:szCs w:val="24"/>
              </w:rPr>
              <w:t>P</w:t>
            </w:r>
            <w:r w:rsidRPr="009158D8">
              <w:rPr>
                <w:rFonts w:cs="Times New Roman"/>
                <w:b/>
                <w:bCs/>
                <w:szCs w:val="24"/>
              </w:rPr>
              <w:t>rimer</w:t>
            </w:r>
          </w:p>
        </w:tc>
        <w:tc>
          <w:tcPr>
            <w:tcW w:w="38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24635DB" w14:textId="4C48F17B" w:rsidR="00890F70" w:rsidRPr="009158D8" w:rsidRDefault="00890F70" w:rsidP="009158D8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9158D8">
              <w:rPr>
                <w:rFonts w:cs="Times New Roman"/>
                <w:b/>
                <w:bCs/>
                <w:szCs w:val="24"/>
              </w:rPr>
              <w:t>Forward primer sequences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A8D05CC" w14:textId="38ED9B56" w:rsidR="00890F70" w:rsidRPr="009158D8" w:rsidRDefault="00890F70" w:rsidP="009158D8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9158D8">
              <w:rPr>
                <w:rFonts w:cs="Times New Roman"/>
                <w:b/>
                <w:bCs/>
                <w:szCs w:val="24"/>
              </w:rPr>
              <w:t>Reverse primer sequences</w:t>
            </w:r>
          </w:p>
        </w:tc>
      </w:tr>
      <w:tr w:rsidR="00890F70" w:rsidRPr="001F700B" w14:paraId="6D87801A" w14:textId="77777777" w:rsidTr="007536B0">
        <w:trPr>
          <w:jc w:val="center"/>
        </w:trPr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6E59AFE4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β-actin</w:t>
            </w:r>
          </w:p>
          <w:p w14:paraId="01BDBE56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bookmarkStart w:id="11" w:name="_Hlk153662046"/>
            <w:r w:rsidRPr="00D96645">
              <w:rPr>
                <w:rFonts w:cs="Times New Roman"/>
                <w:i/>
                <w:iCs/>
                <w:sz w:val="21"/>
                <w:szCs w:val="21"/>
              </w:rPr>
              <w:t>elav13</w:t>
            </w:r>
          </w:p>
          <w:bookmarkEnd w:id="11"/>
          <w:p w14:paraId="673B8A22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mbp</w:t>
            </w:r>
          </w:p>
          <w:p w14:paraId="722F3097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syn2a</w:t>
            </w:r>
          </w:p>
          <w:p w14:paraId="1767F377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gap43</w:t>
            </w:r>
          </w:p>
          <w:p w14:paraId="09F3D135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gfap</w:t>
            </w:r>
          </w:p>
          <w:p w14:paraId="69ADA1D6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nestin</w:t>
            </w:r>
          </w:p>
          <w:p w14:paraId="452688CD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ngn1</w:t>
            </w:r>
          </w:p>
          <w:p w14:paraId="725AF630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th</w:t>
            </w:r>
          </w:p>
          <w:p w14:paraId="26A387D9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dat</w:t>
            </w:r>
          </w:p>
          <w:p w14:paraId="6A9F65C6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mao</w:t>
            </w:r>
          </w:p>
          <w:p w14:paraId="001043E3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chat</w:t>
            </w:r>
          </w:p>
          <w:p w14:paraId="0B08FE9C" w14:textId="77777777" w:rsidR="00890F70" w:rsidRPr="00D96645" w:rsidRDefault="00890F70" w:rsidP="009158D8">
            <w:pPr>
              <w:ind w:firstLine="0"/>
              <w:jc w:val="center"/>
              <w:rPr>
                <w:rFonts w:cs="Times New Roman"/>
                <w:i/>
                <w:iCs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vacht</w:t>
            </w:r>
          </w:p>
          <w:p w14:paraId="731C616A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D96645">
              <w:rPr>
                <w:rFonts w:cs="Times New Roman"/>
                <w:i/>
                <w:iCs/>
                <w:sz w:val="21"/>
                <w:szCs w:val="21"/>
              </w:rPr>
              <w:t>ache</w:t>
            </w:r>
          </w:p>
        </w:tc>
        <w:tc>
          <w:tcPr>
            <w:tcW w:w="3823" w:type="dxa"/>
            <w:tcBorders>
              <w:bottom w:val="single" w:sz="12" w:space="0" w:color="auto"/>
            </w:tcBorders>
            <w:vAlign w:val="center"/>
          </w:tcPr>
          <w:p w14:paraId="22D21697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CTGTCTTCCCATCCATCGTGGGTC</w:t>
            </w:r>
          </w:p>
          <w:p w14:paraId="70B962AA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AGACAAGATCACAGGCCAGAGCTT</w:t>
            </w:r>
          </w:p>
          <w:p w14:paraId="130AFC5C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AATCAGCAGGTTCTTCGGAGGAGA</w:t>
            </w:r>
          </w:p>
          <w:p w14:paraId="27801EC7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GTGACCATGCCAGCATTTC</w:t>
            </w:r>
          </w:p>
          <w:p w14:paraId="79298B76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TGCTGCATCAGAAGAACTAA</w:t>
            </w:r>
          </w:p>
          <w:p w14:paraId="49D81F88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GGATGCAGCCAATCGTAAT</w:t>
            </w:r>
          </w:p>
          <w:p w14:paraId="033E9361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GTCACAGATCAATCGCCTCAT</w:t>
            </w:r>
          </w:p>
          <w:p w14:paraId="12A8A417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TGCACAACCTTAACGACGCATTGG</w:t>
            </w:r>
          </w:p>
          <w:p w14:paraId="6AABD481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ATGGCTTGGAGGACCTAGAATAT</w:t>
            </w:r>
          </w:p>
          <w:p w14:paraId="5D045B03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ACCAACGGTGGAATCTATGTG</w:t>
            </w:r>
          </w:p>
          <w:p w14:paraId="0B246F7D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CATGGTGATCGAGGAGGAAG</w:t>
            </w:r>
          </w:p>
          <w:p w14:paraId="0FD5C962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GTACGACAAACCCATGCAGTT</w:t>
            </w:r>
          </w:p>
          <w:p w14:paraId="179B6635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TTCGGCGAGCTGGTGTT</w:t>
            </w:r>
          </w:p>
          <w:p w14:paraId="3FACBC2C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TGTCTTTATCTGAATGTGTGGGTA</w:t>
            </w: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14:paraId="60BBB14F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CTCCATATCATCCCAGTTGGTGACA</w:t>
            </w:r>
          </w:p>
          <w:p w14:paraId="1B8E0EED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TGGTCTGCAGTTTGAGACCGTTGA</w:t>
            </w:r>
          </w:p>
          <w:p w14:paraId="33DF4ACD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AAGAAATGCACGACAGGGTTGACG</w:t>
            </w:r>
          </w:p>
          <w:p w14:paraId="184576DD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TGGTTCTCCACTTTCACCTT</w:t>
            </w:r>
          </w:p>
          <w:p w14:paraId="3BEDAE56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CCTCCGGTTTGATTCCATC</w:t>
            </w:r>
          </w:p>
          <w:p w14:paraId="2845FFF8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TTCCAGGTCACAGGTCAG</w:t>
            </w:r>
          </w:p>
          <w:p w14:paraId="2079A80F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TTGCTTCGTCTTCCACCTTAAT</w:t>
            </w:r>
          </w:p>
          <w:p w14:paraId="76310E8E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TGCCCAGATGTAGTTGTGAGCGAA</w:t>
            </w:r>
          </w:p>
          <w:p w14:paraId="530845E3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ACATCCTCTGCACTTCTCTTCA</w:t>
            </w:r>
          </w:p>
          <w:p w14:paraId="7F6DE94E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AACAACCATGAACAGGAGGAA</w:t>
            </w:r>
          </w:p>
          <w:p w14:paraId="369C5F5B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CGTGATTTTCGTGCCAGAATAAA</w:t>
            </w:r>
          </w:p>
          <w:p w14:paraId="2802F004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GCACAAGCACTATTCCCTCAAA</w:t>
            </w:r>
          </w:p>
          <w:p w14:paraId="13BE87A6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GCGACGGAGTAGGAGATGT</w:t>
            </w:r>
          </w:p>
          <w:p w14:paraId="0F6695A4" w14:textId="77777777" w:rsidR="00890F70" w:rsidRPr="008D5F48" w:rsidRDefault="00890F70" w:rsidP="009158D8">
            <w:pPr>
              <w:ind w:firstLine="0"/>
              <w:jc w:val="center"/>
              <w:rPr>
                <w:rFonts w:cs="Times New Roman"/>
                <w:sz w:val="21"/>
                <w:szCs w:val="21"/>
              </w:rPr>
            </w:pPr>
            <w:r w:rsidRPr="008D5F48">
              <w:rPr>
                <w:rFonts w:cs="Times New Roman"/>
                <w:sz w:val="21"/>
                <w:szCs w:val="21"/>
              </w:rPr>
              <w:t>TGCGTCTGATGAGCCATTAAG</w:t>
            </w:r>
          </w:p>
        </w:tc>
      </w:tr>
    </w:tbl>
    <w:p w14:paraId="1FB6ADCF" w14:textId="77777777" w:rsidR="009158D8" w:rsidRDefault="009158D8" w:rsidP="009158D8">
      <w:pPr>
        <w:ind w:firstLine="0"/>
        <w:sectPr w:rsidR="009158D8" w:rsidSect="008D4321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225E677" w14:textId="48CCF0C3" w:rsidR="009158D8" w:rsidRPr="009158D8" w:rsidRDefault="005635DF" w:rsidP="009158D8">
      <w:pPr>
        <w:pStyle w:val="Heading1"/>
        <w:rPr>
          <w:kern w:val="0"/>
          <w:szCs w:val="24"/>
        </w:rPr>
      </w:pPr>
      <w:r w:rsidRPr="005E51DA">
        <w:rPr>
          <w:rFonts w:hint="eastAsia"/>
        </w:rPr>
        <w:lastRenderedPageBreak/>
        <w:t>T</w:t>
      </w:r>
      <w:r w:rsidRPr="005E51DA">
        <w:t>able S</w:t>
      </w:r>
      <w:r>
        <w:t>2</w:t>
      </w:r>
      <w:r w:rsidRPr="005E51DA">
        <w:t xml:space="preserve">. The PCR </w:t>
      </w:r>
      <w:r w:rsidRPr="005E51DA">
        <w:rPr>
          <w:kern w:val="0"/>
          <w:szCs w:val="24"/>
        </w:rPr>
        <w:t>reaction parameters for different genes.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6889"/>
      </w:tblGrid>
      <w:tr w:rsidR="005635DF" w:rsidRPr="009158D8" w14:paraId="02A955B6" w14:textId="77777777" w:rsidTr="007536B0">
        <w:tc>
          <w:tcPr>
            <w:tcW w:w="14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849FA42" w14:textId="1E7715DB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hint="eastAsia"/>
                <w:b/>
                <w:bCs/>
                <w:szCs w:val="24"/>
              </w:rPr>
              <w:t>G</w:t>
            </w:r>
            <w:r w:rsidRPr="009158D8">
              <w:rPr>
                <w:b/>
                <w:bCs/>
                <w:szCs w:val="24"/>
              </w:rPr>
              <w:t>ene name</w:t>
            </w:r>
          </w:p>
        </w:tc>
        <w:tc>
          <w:tcPr>
            <w:tcW w:w="688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9126B40" w14:textId="3274CEAC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hint="eastAsia"/>
                <w:b/>
                <w:bCs/>
                <w:szCs w:val="24"/>
              </w:rPr>
              <w:t>P</w:t>
            </w:r>
            <w:r w:rsidRPr="009158D8">
              <w:rPr>
                <w:b/>
                <w:bCs/>
                <w:szCs w:val="24"/>
              </w:rPr>
              <w:t xml:space="preserve">CR </w:t>
            </w:r>
            <w:r w:rsidRPr="009158D8">
              <w:rPr>
                <w:b/>
                <w:bCs/>
                <w:kern w:val="0"/>
                <w:szCs w:val="24"/>
              </w:rPr>
              <w:t>reaction parameter</w:t>
            </w:r>
          </w:p>
        </w:tc>
      </w:tr>
      <w:tr w:rsidR="004234A4" w:rsidRPr="009158D8" w14:paraId="41402CC0" w14:textId="77777777" w:rsidTr="007536B0"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14:paraId="74651F0A" w14:textId="37D3B144" w:rsidR="004234A4" w:rsidRPr="009158D8" w:rsidRDefault="00E03AB9" w:rsidP="009158D8">
            <w:pPr>
              <w:spacing w:line="240" w:lineRule="auto"/>
              <w:ind w:firstLine="0"/>
              <w:jc w:val="center"/>
              <w:rPr>
                <w:rFonts w:cs="Times New Roman"/>
                <w:i/>
                <w:iCs/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β-actin</w:t>
            </w:r>
          </w:p>
        </w:tc>
        <w:tc>
          <w:tcPr>
            <w:tcW w:w="6889" w:type="dxa"/>
            <w:tcBorders>
              <w:top w:val="single" w:sz="4" w:space="0" w:color="auto"/>
            </w:tcBorders>
          </w:tcPr>
          <w:p w14:paraId="670AF28C" w14:textId="3628C5C4" w:rsidR="00E03AB9" w:rsidRPr="009158D8" w:rsidRDefault="00E03AB9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szCs w:val="24"/>
              </w:rPr>
              <w:t>minutes at 95°C)</w:t>
            </w:r>
          </w:p>
          <w:p w14:paraId="6664B9FE" w14:textId="4CF551E5" w:rsidR="004234A4" w:rsidRPr="009158D8" w:rsidRDefault="00E03AB9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b.23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="008937EA" w:rsidRPr="009158D8">
              <w:rPr>
                <w:rFonts w:hint="eastAsia"/>
                <w:szCs w:val="24"/>
              </w:rPr>
              <w:t>;</w:t>
            </w:r>
            <w:r w:rsidR="008937EA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65</w:t>
            </w:r>
            <w:r w:rsidRPr="009158D8">
              <w:rPr>
                <w:szCs w:val="24"/>
              </w:rPr>
              <w:t>°C</w:t>
            </w:r>
            <w:r w:rsidR="008937EA" w:rsidRPr="009158D8">
              <w:rPr>
                <w:rFonts w:hint="eastAsia"/>
                <w:szCs w:val="24"/>
              </w:rPr>
              <w:t>;</w:t>
            </w:r>
            <w:r w:rsidR="008937EA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72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E03AB9" w:rsidRPr="009158D8" w14:paraId="6B95CB48" w14:textId="77777777" w:rsidTr="007536B0">
        <w:tc>
          <w:tcPr>
            <w:tcW w:w="1413" w:type="dxa"/>
            <w:vAlign w:val="center"/>
          </w:tcPr>
          <w:p w14:paraId="2C5EBE9E" w14:textId="789424E9" w:rsidR="00E03AB9" w:rsidRPr="009158D8" w:rsidRDefault="00200993" w:rsidP="009158D8">
            <w:pPr>
              <w:spacing w:line="240" w:lineRule="auto"/>
              <w:ind w:firstLine="0"/>
              <w:jc w:val="center"/>
              <w:rPr>
                <w:rFonts w:cs="Times New Roman"/>
                <w:i/>
                <w:iCs/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elav13</w:t>
            </w:r>
          </w:p>
        </w:tc>
        <w:tc>
          <w:tcPr>
            <w:tcW w:w="6889" w:type="dxa"/>
          </w:tcPr>
          <w:p w14:paraId="768C1E47" w14:textId="71A8B791" w:rsidR="00200993" w:rsidRPr="009158D8" w:rsidRDefault="00200993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 minutes at 95°C)</w:t>
            </w:r>
          </w:p>
          <w:p w14:paraId="49C37CC1" w14:textId="4D8E642E" w:rsidR="00E03AB9" w:rsidRPr="009158D8" w:rsidRDefault="00200993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b.32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at55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7536B0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72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4234A4" w:rsidRPr="009158D8" w14:paraId="3D3B5429" w14:textId="77777777" w:rsidTr="007536B0">
        <w:tc>
          <w:tcPr>
            <w:tcW w:w="1413" w:type="dxa"/>
            <w:vAlign w:val="center"/>
          </w:tcPr>
          <w:p w14:paraId="287C61AF" w14:textId="5B0D5A63" w:rsidR="004234A4" w:rsidRPr="009158D8" w:rsidRDefault="00367B0E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rFonts w:hint="eastAsia"/>
                <w:i/>
                <w:iCs/>
                <w:szCs w:val="24"/>
              </w:rPr>
              <w:t>n</w:t>
            </w:r>
            <w:r w:rsidR="00E03AB9" w:rsidRPr="009158D8">
              <w:rPr>
                <w:i/>
                <w:iCs/>
                <w:szCs w:val="24"/>
              </w:rPr>
              <w:t>gn</w:t>
            </w:r>
            <w:r>
              <w:rPr>
                <w:rFonts w:hint="eastAsia"/>
                <w:i/>
                <w:iCs/>
                <w:szCs w:val="24"/>
              </w:rPr>
              <w:t>1</w:t>
            </w:r>
          </w:p>
        </w:tc>
        <w:tc>
          <w:tcPr>
            <w:tcW w:w="6889" w:type="dxa"/>
          </w:tcPr>
          <w:p w14:paraId="64AE7602" w14:textId="5537BE81" w:rsidR="00E03AB9" w:rsidRPr="009158D8" w:rsidRDefault="00E03AB9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szCs w:val="24"/>
              </w:rPr>
              <w:t>minutes at 95°C)</w:t>
            </w:r>
          </w:p>
          <w:p w14:paraId="46BC349D" w14:textId="7A539DF2" w:rsidR="004234A4" w:rsidRPr="009158D8" w:rsidRDefault="00E03AB9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b.30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="008937EA" w:rsidRPr="009158D8">
              <w:rPr>
                <w:rFonts w:hint="eastAsia"/>
                <w:szCs w:val="24"/>
              </w:rPr>
              <w:t>;</w:t>
            </w:r>
            <w:r w:rsidR="008937EA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60</w:t>
            </w:r>
            <w:r w:rsidRPr="009158D8">
              <w:rPr>
                <w:szCs w:val="24"/>
              </w:rPr>
              <w:t>°C</w:t>
            </w:r>
            <w:r w:rsidR="008937EA" w:rsidRPr="009158D8">
              <w:rPr>
                <w:rFonts w:hint="eastAsia"/>
                <w:szCs w:val="24"/>
              </w:rPr>
              <w:t>;</w:t>
            </w:r>
            <w:r w:rsidR="008937EA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="008937EA"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5635DF" w:rsidRPr="009158D8" w14:paraId="385E5A43" w14:textId="77777777" w:rsidTr="007536B0">
        <w:tc>
          <w:tcPr>
            <w:tcW w:w="1413" w:type="dxa"/>
            <w:vAlign w:val="center"/>
          </w:tcPr>
          <w:p w14:paraId="3549EA54" w14:textId="48FE74CF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gap43</w:t>
            </w:r>
          </w:p>
        </w:tc>
        <w:tc>
          <w:tcPr>
            <w:tcW w:w="6889" w:type="dxa"/>
          </w:tcPr>
          <w:p w14:paraId="61DF57E2" w14:textId="56942D95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szCs w:val="24"/>
              </w:rPr>
              <w:t>minutes at 95°C)</w:t>
            </w:r>
          </w:p>
          <w:p w14:paraId="6FAF6FBB" w14:textId="74DF525C" w:rsidR="005635DF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b.33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55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72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5635DF" w:rsidRPr="009158D8" w14:paraId="4F86D81B" w14:textId="77777777" w:rsidTr="007536B0">
        <w:tc>
          <w:tcPr>
            <w:tcW w:w="1413" w:type="dxa"/>
            <w:vAlign w:val="center"/>
          </w:tcPr>
          <w:p w14:paraId="16B98399" w14:textId="681D24DD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syn2a</w:t>
            </w:r>
          </w:p>
        </w:tc>
        <w:tc>
          <w:tcPr>
            <w:tcW w:w="6889" w:type="dxa"/>
          </w:tcPr>
          <w:p w14:paraId="1A599D8A" w14:textId="0DA59B5A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szCs w:val="24"/>
              </w:rPr>
              <w:t>minutes at 95°C)</w:t>
            </w:r>
          </w:p>
          <w:p w14:paraId="65FA5474" w14:textId="36678098" w:rsidR="005635DF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b.32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55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72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5635DF" w:rsidRPr="009158D8" w14:paraId="4FA8F4CC" w14:textId="77777777" w:rsidTr="007536B0">
        <w:tc>
          <w:tcPr>
            <w:tcW w:w="1413" w:type="dxa"/>
            <w:vAlign w:val="center"/>
          </w:tcPr>
          <w:p w14:paraId="031D6837" w14:textId="2A40A8A0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mbp</w:t>
            </w:r>
          </w:p>
        </w:tc>
        <w:tc>
          <w:tcPr>
            <w:tcW w:w="6889" w:type="dxa"/>
          </w:tcPr>
          <w:p w14:paraId="2F802A9D" w14:textId="1DBB6363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1A33C8BF" w14:textId="3BBD13B9" w:rsidR="005635DF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b.24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55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4234A4" w:rsidRPr="009158D8" w14:paraId="758C894A" w14:textId="77777777" w:rsidTr="007536B0">
        <w:tc>
          <w:tcPr>
            <w:tcW w:w="1413" w:type="dxa"/>
            <w:vAlign w:val="center"/>
          </w:tcPr>
          <w:p w14:paraId="3B947D57" w14:textId="62B84E08" w:rsidR="004234A4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gfap</w:t>
            </w:r>
          </w:p>
        </w:tc>
        <w:tc>
          <w:tcPr>
            <w:tcW w:w="6889" w:type="dxa"/>
          </w:tcPr>
          <w:p w14:paraId="28A9AA23" w14:textId="2562123E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4A9948D9" w14:textId="5FAA6524" w:rsidR="004234A4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b.33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55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72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4234A4" w:rsidRPr="009158D8" w14:paraId="6E5813ED" w14:textId="77777777" w:rsidTr="007536B0">
        <w:tc>
          <w:tcPr>
            <w:tcW w:w="1413" w:type="dxa"/>
            <w:vAlign w:val="center"/>
          </w:tcPr>
          <w:p w14:paraId="2B7BE1A2" w14:textId="2B45C668" w:rsidR="004234A4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nestin</w:t>
            </w:r>
          </w:p>
        </w:tc>
        <w:tc>
          <w:tcPr>
            <w:tcW w:w="6889" w:type="dxa"/>
          </w:tcPr>
          <w:p w14:paraId="7D881EA1" w14:textId="6AC2A21C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4A8BC02B" w14:textId="26F6F41D" w:rsidR="004234A4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b.38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4234A4" w:rsidRPr="009158D8" w14:paraId="35CDEBB0" w14:textId="77777777" w:rsidTr="007536B0">
        <w:tc>
          <w:tcPr>
            <w:tcW w:w="1413" w:type="dxa"/>
            <w:vAlign w:val="center"/>
          </w:tcPr>
          <w:p w14:paraId="440150ED" w14:textId="185C80AD" w:rsidR="004234A4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chat</w:t>
            </w:r>
          </w:p>
        </w:tc>
        <w:tc>
          <w:tcPr>
            <w:tcW w:w="6889" w:type="dxa"/>
          </w:tcPr>
          <w:p w14:paraId="78A6F4D8" w14:textId="3D56EEAF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018A683F" w14:textId="6AFFD4CC" w:rsidR="004234A4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b.32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60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4234A4" w:rsidRPr="009158D8" w14:paraId="548B7BCE" w14:textId="77777777" w:rsidTr="007536B0">
        <w:tc>
          <w:tcPr>
            <w:tcW w:w="1413" w:type="dxa"/>
            <w:vAlign w:val="center"/>
          </w:tcPr>
          <w:p w14:paraId="37D79E9F" w14:textId="42442D22" w:rsidR="004234A4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vacht</w:t>
            </w:r>
          </w:p>
        </w:tc>
        <w:tc>
          <w:tcPr>
            <w:tcW w:w="6889" w:type="dxa"/>
          </w:tcPr>
          <w:p w14:paraId="40538848" w14:textId="1C409886" w:rsidR="002724BF" w:rsidRPr="009158D8" w:rsidRDefault="002724BF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 minutes at 95°C)</w:t>
            </w:r>
          </w:p>
          <w:p w14:paraId="65ED1D57" w14:textId="6D2817DF" w:rsidR="004234A4" w:rsidRPr="009158D8" w:rsidRDefault="002724BF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b.35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 xml:space="preserve"> 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 55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4234A4" w:rsidRPr="009158D8" w14:paraId="47B1A365" w14:textId="77777777" w:rsidTr="007536B0">
        <w:tc>
          <w:tcPr>
            <w:tcW w:w="1413" w:type="dxa"/>
            <w:vAlign w:val="center"/>
          </w:tcPr>
          <w:p w14:paraId="06196894" w14:textId="3E7FC1B2" w:rsidR="004234A4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ache</w:t>
            </w:r>
          </w:p>
        </w:tc>
        <w:tc>
          <w:tcPr>
            <w:tcW w:w="6889" w:type="dxa"/>
          </w:tcPr>
          <w:p w14:paraId="48335C55" w14:textId="009DAB82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17CDA7F8" w14:textId="73939543" w:rsidR="004234A4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b.35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5635DF" w:rsidRPr="009158D8" w14:paraId="3BE965ED" w14:textId="77777777" w:rsidTr="007536B0">
        <w:tc>
          <w:tcPr>
            <w:tcW w:w="1413" w:type="dxa"/>
            <w:vAlign w:val="center"/>
          </w:tcPr>
          <w:p w14:paraId="1FC40370" w14:textId="32C7DEA3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th</w:t>
            </w:r>
          </w:p>
        </w:tc>
        <w:tc>
          <w:tcPr>
            <w:tcW w:w="6889" w:type="dxa"/>
          </w:tcPr>
          <w:p w14:paraId="26FF7A47" w14:textId="2BE804F2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3DC4A48C" w14:textId="7FD20E9E" w:rsidR="005635DF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b.37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5635DF" w:rsidRPr="009158D8" w14:paraId="11098799" w14:textId="77777777" w:rsidTr="007536B0">
        <w:tc>
          <w:tcPr>
            <w:tcW w:w="1413" w:type="dxa"/>
            <w:vAlign w:val="center"/>
          </w:tcPr>
          <w:p w14:paraId="03F8117D" w14:textId="01A0A087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dat</w:t>
            </w:r>
          </w:p>
        </w:tc>
        <w:tc>
          <w:tcPr>
            <w:tcW w:w="6889" w:type="dxa"/>
          </w:tcPr>
          <w:p w14:paraId="0EB18116" w14:textId="77777777" w:rsidR="002724BF" w:rsidRPr="009158D8" w:rsidRDefault="002724BF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5EC39A76" w14:textId="25E9A799" w:rsidR="005635DF" w:rsidRPr="009158D8" w:rsidRDefault="002724BF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b.35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 65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  <w:tr w:rsidR="005635DF" w:rsidRPr="009158D8" w14:paraId="69AEEC02" w14:textId="77777777" w:rsidTr="007536B0">
        <w:tc>
          <w:tcPr>
            <w:tcW w:w="1413" w:type="dxa"/>
            <w:vAlign w:val="center"/>
          </w:tcPr>
          <w:p w14:paraId="35A3AD2F" w14:textId="3F387C9D" w:rsidR="005635DF" w:rsidRPr="009158D8" w:rsidRDefault="00E03AB9" w:rsidP="009158D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9158D8">
              <w:rPr>
                <w:rFonts w:cs="Times New Roman"/>
                <w:i/>
                <w:iCs/>
                <w:szCs w:val="24"/>
              </w:rPr>
              <w:t>mao</w:t>
            </w:r>
          </w:p>
        </w:tc>
        <w:tc>
          <w:tcPr>
            <w:tcW w:w="6889" w:type="dxa"/>
          </w:tcPr>
          <w:p w14:paraId="1DB7D6C4" w14:textId="71B82623" w:rsidR="008937EA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szCs w:val="24"/>
              </w:rPr>
              <w:t>a. 1× (3minutes at 95°C)</w:t>
            </w:r>
          </w:p>
          <w:p w14:paraId="6337AB2E" w14:textId="1A9F582B" w:rsidR="005635DF" w:rsidRPr="009158D8" w:rsidRDefault="008937EA" w:rsidP="009158D8">
            <w:pPr>
              <w:spacing w:line="240" w:lineRule="auto"/>
              <w:ind w:firstLine="0"/>
              <w:rPr>
                <w:szCs w:val="24"/>
              </w:rPr>
            </w:pPr>
            <w:r w:rsidRPr="009158D8">
              <w:rPr>
                <w:rFonts w:hint="eastAsia"/>
                <w:szCs w:val="24"/>
              </w:rPr>
              <w:t>b.35</w:t>
            </w:r>
            <w:r w:rsidRPr="009158D8">
              <w:rPr>
                <w:rFonts w:hint="eastAsia"/>
                <w:szCs w:val="24"/>
              </w:rPr>
              <w:t>×</w:t>
            </w:r>
            <w:r w:rsidRPr="009158D8">
              <w:rPr>
                <w:rFonts w:hint="eastAsia"/>
                <w:szCs w:val="24"/>
              </w:rPr>
              <w:t>(15 seconds at 94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 seconds at</w:t>
            </w:r>
            <w:r w:rsidR="004E3E55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65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;</w:t>
            </w:r>
            <w:r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20</w:t>
            </w:r>
            <w:r w:rsidR="002724BF" w:rsidRPr="009158D8">
              <w:rPr>
                <w:szCs w:val="24"/>
              </w:rPr>
              <w:t xml:space="preserve"> </w:t>
            </w:r>
            <w:r w:rsidRPr="009158D8">
              <w:rPr>
                <w:rFonts w:hint="eastAsia"/>
                <w:szCs w:val="24"/>
              </w:rPr>
              <w:t>seconds at 78</w:t>
            </w:r>
            <w:r w:rsidRPr="009158D8">
              <w:rPr>
                <w:szCs w:val="24"/>
              </w:rPr>
              <w:t>°C</w:t>
            </w:r>
            <w:r w:rsidRPr="009158D8">
              <w:rPr>
                <w:rFonts w:hint="eastAsia"/>
                <w:szCs w:val="24"/>
              </w:rPr>
              <w:t>)</w:t>
            </w:r>
          </w:p>
        </w:tc>
      </w:tr>
    </w:tbl>
    <w:p w14:paraId="5396862F" w14:textId="77777777" w:rsidR="00682CD7" w:rsidRDefault="00682CD7" w:rsidP="001D4CF1">
      <w:pPr>
        <w:sectPr w:rsidR="00682CD7" w:rsidSect="008D4321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38FB2464" w14:textId="05DB22BB" w:rsidR="005635DF" w:rsidRDefault="00740437" w:rsidP="00740437">
      <w:pPr>
        <w:ind w:firstLine="0"/>
      </w:pPr>
      <w:r>
        <w:rPr>
          <w:noProof/>
        </w:rPr>
        <w:lastRenderedPageBreak/>
        <w:drawing>
          <wp:inline distT="0" distB="0" distL="0" distR="0" wp14:anchorId="42D00C4B" wp14:editId="56C3EED3">
            <wp:extent cx="5278120" cy="8747760"/>
            <wp:effectExtent l="0" t="0" r="0" b="0"/>
            <wp:docPr id="52" name="图片 51">
              <a:extLst xmlns:a="http://schemas.openxmlformats.org/drawingml/2006/main">
                <a:ext uri="{FF2B5EF4-FFF2-40B4-BE49-F238E27FC236}">
                  <a16:creationId xmlns:a16="http://schemas.microsoft.com/office/drawing/2014/main" id="{4EAFEA8A-4120-CF63-2F28-A29881676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>
                      <a:extLst>
                        <a:ext uri="{FF2B5EF4-FFF2-40B4-BE49-F238E27FC236}">
                          <a16:creationId xmlns:a16="http://schemas.microsoft.com/office/drawing/2014/main" id="{4EAFEA8A-4120-CF63-2F28-A29881676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61AB" w14:textId="3194DC6C" w:rsidR="00740437" w:rsidRDefault="00A734C8" w:rsidP="00740437">
      <w:pPr>
        <w:ind w:firstLine="0"/>
      </w:pPr>
      <w:r>
        <w:rPr>
          <w:noProof/>
        </w:rPr>
        <w:lastRenderedPageBreak/>
        <w:drawing>
          <wp:inline distT="0" distB="0" distL="0" distR="0" wp14:anchorId="36D8FC44" wp14:editId="6CC975ED">
            <wp:extent cx="5278120" cy="3451225"/>
            <wp:effectExtent l="0" t="0" r="0" b="0"/>
            <wp:docPr id="1056" name="图片 1055">
              <a:extLst xmlns:a="http://schemas.openxmlformats.org/drawingml/2006/main">
                <a:ext uri="{FF2B5EF4-FFF2-40B4-BE49-F238E27FC236}">
                  <a16:creationId xmlns:a16="http://schemas.microsoft.com/office/drawing/2014/main" id="{C85DE212-7ED7-D482-375E-A39434435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1055">
                      <a:extLst>
                        <a:ext uri="{FF2B5EF4-FFF2-40B4-BE49-F238E27FC236}">
                          <a16:creationId xmlns:a16="http://schemas.microsoft.com/office/drawing/2014/main" id="{C85DE212-7ED7-D482-375E-A394344356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19F8" w14:textId="50E1DA13" w:rsidR="00A734C8" w:rsidRDefault="00A734C8" w:rsidP="00A734C8">
      <w:pPr>
        <w:pStyle w:val="Heading1"/>
      </w:pPr>
      <w:r>
        <w:rPr>
          <w:rFonts w:hint="eastAsia"/>
        </w:rPr>
        <w:t>F</w:t>
      </w:r>
      <w:r>
        <w:t xml:space="preserve">ig. S1. </w:t>
      </w:r>
      <w:r w:rsidRPr="005E51DA">
        <w:t xml:space="preserve">The standard curves of all detected genes by </w:t>
      </w:r>
      <w:r w:rsidRPr="007C328F">
        <w:rPr>
          <w:rFonts w:cs="Times New Roman"/>
          <w:szCs w:val="24"/>
        </w:rPr>
        <w:t>qRT-PCR</w:t>
      </w:r>
      <w:r>
        <w:t xml:space="preserve"> analysis.</w:t>
      </w:r>
      <w:bookmarkEnd w:id="10"/>
    </w:p>
    <w:p w14:paraId="20B373E0" w14:textId="77777777" w:rsidR="00A17ACF" w:rsidRPr="00A17ACF" w:rsidRDefault="00A17ACF" w:rsidP="00A17ACF"/>
    <w:p w14:paraId="51478C10" w14:textId="498BE5AB" w:rsidR="00723B86" w:rsidRDefault="00991840" w:rsidP="00723B86">
      <w:pPr>
        <w:ind w:firstLine="0"/>
      </w:pPr>
      <w:r>
        <w:rPr>
          <w:noProof/>
        </w:rPr>
        <w:drawing>
          <wp:inline distT="0" distB="0" distL="0" distR="0" wp14:anchorId="347ED6B0" wp14:editId="237953E6">
            <wp:extent cx="2563200" cy="15876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15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F693E" wp14:editId="009463F1">
            <wp:extent cx="2577600" cy="1594800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15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5B2FB" w14:textId="10445999" w:rsidR="009158D8" w:rsidRDefault="00723B86" w:rsidP="009158D8">
      <w:pPr>
        <w:pStyle w:val="Heading1"/>
      </w:pPr>
      <w:r>
        <w:rPr>
          <w:rFonts w:hint="eastAsia"/>
        </w:rPr>
        <w:t>F</w:t>
      </w:r>
      <w:r>
        <w:t xml:space="preserve">ig. S2. The </w:t>
      </w:r>
      <w:r w:rsidR="00A105E4">
        <w:t xml:space="preserve">changes of zeta potential </w:t>
      </w:r>
      <w:r>
        <w:t>(A) and</w:t>
      </w:r>
      <w:r w:rsidR="00A105E4" w:rsidRPr="00A105E4">
        <w:t xml:space="preserve"> </w:t>
      </w:r>
      <w:r w:rsidR="00A105E4">
        <w:t>size</w:t>
      </w:r>
      <w:r>
        <w:t xml:space="preserve"> (B) of AgNPs and </w:t>
      </w:r>
      <w:r w:rsidR="00CD64E7">
        <w:t>BSA-coated</w:t>
      </w:r>
      <w:r>
        <w:t xml:space="preserve"> </w:t>
      </w:r>
      <w:r w:rsidRPr="004D356F">
        <w:t>AgNPs</w:t>
      </w:r>
      <w:r w:rsidR="00A105E4">
        <w:t xml:space="preserve"> within 24 hours</w:t>
      </w:r>
      <w:r>
        <w:t>.</w:t>
      </w:r>
      <w:r w:rsidR="00E94DFB">
        <w:t xml:space="preserve"> </w:t>
      </w:r>
    </w:p>
    <w:p w14:paraId="6201EB4C" w14:textId="7EACBB17" w:rsidR="00B959C3" w:rsidRDefault="00B959C3" w:rsidP="00B959C3"/>
    <w:p w14:paraId="62287785" w14:textId="7A1E3377" w:rsidR="00B959C3" w:rsidRDefault="00367B0E" w:rsidP="00B959C3">
      <w:pPr>
        <w:ind w:firstLine="0"/>
      </w:pPr>
      <w:r>
        <w:rPr>
          <w:noProof/>
        </w:rPr>
        <w:drawing>
          <wp:inline distT="0" distB="0" distL="0" distR="0" wp14:anchorId="05575D7C" wp14:editId="5740F382">
            <wp:extent cx="2466000" cy="149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4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9D0E0" wp14:editId="71CA94B8">
            <wp:extent cx="2466000" cy="1490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4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0BEC8" wp14:editId="77F398FC">
            <wp:extent cx="2466000" cy="1490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4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536">
        <w:rPr>
          <w:rFonts w:hint="eastAsia"/>
        </w:rPr>
        <w:t xml:space="preserve"> </w:t>
      </w:r>
      <w:r w:rsidR="00410536">
        <w:t xml:space="preserve">         </w:t>
      </w:r>
      <w:r>
        <w:rPr>
          <w:noProof/>
        </w:rPr>
        <w:drawing>
          <wp:inline distT="0" distB="0" distL="0" distR="0" wp14:anchorId="34557C3F" wp14:editId="4B14CC6F">
            <wp:extent cx="2466000" cy="149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0" cy="14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E24A6" w14:textId="3D86734F" w:rsidR="00B959C3" w:rsidRDefault="00B959C3" w:rsidP="00B959C3">
      <w:pPr>
        <w:pStyle w:val="Heading1"/>
      </w:pPr>
      <w:r>
        <w:rPr>
          <w:rFonts w:hint="eastAsia"/>
        </w:rPr>
        <w:t>F</w:t>
      </w:r>
      <w:r>
        <w:t>ig. S</w:t>
      </w:r>
      <w:r>
        <w:rPr>
          <w:rFonts w:hint="eastAsia"/>
        </w:rPr>
        <w:t>3</w:t>
      </w:r>
      <w:r>
        <w:t xml:space="preserve">. </w:t>
      </w:r>
      <w:r w:rsidRPr="00B959C3">
        <w:t xml:space="preserve">The </w:t>
      </w:r>
      <w:r w:rsidR="00235B72" w:rsidRPr="00B959C3">
        <w:t xml:space="preserve">72 hpf hatching rate </w:t>
      </w:r>
      <w:r w:rsidR="00235B72">
        <w:t xml:space="preserve">(A), </w:t>
      </w:r>
      <w:r w:rsidR="00235B72" w:rsidRPr="00B959C3">
        <w:t>72 hpf heart rate</w:t>
      </w:r>
      <w:r w:rsidR="00235B72">
        <w:t xml:space="preserve"> (B)</w:t>
      </w:r>
      <w:r w:rsidR="00235B72" w:rsidRPr="00B959C3">
        <w:t>, 120 hpf malformation rate</w:t>
      </w:r>
      <w:r w:rsidR="00235B72">
        <w:t xml:space="preserve"> (C)</w:t>
      </w:r>
      <w:r w:rsidR="00235B72" w:rsidRPr="00B959C3">
        <w:t xml:space="preserve">, and 120 hpf body length </w:t>
      </w:r>
      <w:r w:rsidR="00235B72">
        <w:t xml:space="preserve">(D) </w:t>
      </w:r>
      <w:r w:rsidRPr="00B959C3">
        <w:t>of zebrafish larvae in different treatment</w:t>
      </w:r>
      <w:r w:rsidR="00235B72">
        <w:rPr>
          <w:rFonts w:hint="eastAsia"/>
        </w:rPr>
        <w:t>s</w:t>
      </w:r>
      <w:r>
        <w:t xml:space="preserve">. </w:t>
      </w:r>
    </w:p>
    <w:p w14:paraId="4392648E" w14:textId="77777777" w:rsidR="00B959C3" w:rsidRPr="00B959C3" w:rsidRDefault="00B959C3" w:rsidP="00B959C3"/>
    <w:p w14:paraId="091D69D7" w14:textId="77777777" w:rsidR="00B959C3" w:rsidRPr="00B959C3" w:rsidRDefault="00B959C3" w:rsidP="008A07E8">
      <w:pPr>
        <w:ind w:firstLine="0"/>
        <w:sectPr w:rsidR="00B959C3" w:rsidRPr="00B959C3" w:rsidSect="008D4321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D8873B5" w14:textId="5B52084B" w:rsidR="009158D8" w:rsidRDefault="009158D8" w:rsidP="008A07E8">
      <w:pPr>
        <w:ind w:firstLine="0"/>
      </w:pPr>
    </w:p>
    <w:sectPr w:rsidR="009158D8" w:rsidSect="008D4321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19F78" w14:textId="77777777" w:rsidR="00193CF1" w:rsidRDefault="00193CF1" w:rsidP="00E326D8">
      <w:r>
        <w:separator/>
      </w:r>
    </w:p>
  </w:endnote>
  <w:endnote w:type="continuationSeparator" w:id="0">
    <w:p w14:paraId="40438CE7" w14:textId="77777777" w:rsidR="00193CF1" w:rsidRDefault="00193CF1" w:rsidP="00E3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eX_CM_Maths_Symbol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3F1EF" w14:textId="77777777" w:rsidR="00193CF1" w:rsidRDefault="00193CF1" w:rsidP="00E326D8">
      <w:r>
        <w:separator/>
      </w:r>
    </w:p>
  </w:footnote>
  <w:footnote w:type="continuationSeparator" w:id="0">
    <w:p w14:paraId="482FB233" w14:textId="77777777" w:rsidR="00193CF1" w:rsidRDefault="00193CF1" w:rsidP="00E326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Yys7A0MjExNTWwMDdQ0lEKTi0uzszPAykwMa4FAOS0XfYtAAAA"/>
  </w:docVars>
  <w:rsids>
    <w:rsidRoot w:val="009B59FA"/>
    <w:rsid w:val="00016879"/>
    <w:rsid w:val="000201D7"/>
    <w:rsid w:val="00022C75"/>
    <w:rsid w:val="00022F09"/>
    <w:rsid w:val="00025CA2"/>
    <w:rsid w:val="00026F4A"/>
    <w:rsid w:val="000304A3"/>
    <w:rsid w:val="00031796"/>
    <w:rsid w:val="00053AD3"/>
    <w:rsid w:val="000601CC"/>
    <w:rsid w:val="00061983"/>
    <w:rsid w:val="00076439"/>
    <w:rsid w:val="000A6886"/>
    <w:rsid w:val="000B4184"/>
    <w:rsid w:val="000B6498"/>
    <w:rsid w:val="000B7391"/>
    <w:rsid w:val="000D754B"/>
    <w:rsid w:val="0010075D"/>
    <w:rsid w:val="00120AB5"/>
    <w:rsid w:val="001242BA"/>
    <w:rsid w:val="00131031"/>
    <w:rsid w:val="00132E67"/>
    <w:rsid w:val="00133958"/>
    <w:rsid w:val="00155B38"/>
    <w:rsid w:val="001562B4"/>
    <w:rsid w:val="0016038D"/>
    <w:rsid w:val="00162E02"/>
    <w:rsid w:val="001645C4"/>
    <w:rsid w:val="001665F5"/>
    <w:rsid w:val="001671D1"/>
    <w:rsid w:val="00185852"/>
    <w:rsid w:val="00193CF1"/>
    <w:rsid w:val="00197F88"/>
    <w:rsid w:val="001A1E90"/>
    <w:rsid w:val="001C3881"/>
    <w:rsid w:val="001D0AB4"/>
    <w:rsid w:val="001D1C3C"/>
    <w:rsid w:val="001D4CF1"/>
    <w:rsid w:val="001E08F1"/>
    <w:rsid w:val="001E6171"/>
    <w:rsid w:val="001E7480"/>
    <w:rsid w:val="00200993"/>
    <w:rsid w:val="00205BA8"/>
    <w:rsid w:val="00206D00"/>
    <w:rsid w:val="00231A0F"/>
    <w:rsid w:val="00235B72"/>
    <w:rsid w:val="002438DD"/>
    <w:rsid w:val="00246F74"/>
    <w:rsid w:val="00247F0E"/>
    <w:rsid w:val="00250E50"/>
    <w:rsid w:val="00257FD3"/>
    <w:rsid w:val="00262294"/>
    <w:rsid w:val="002638EC"/>
    <w:rsid w:val="00264E9A"/>
    <w:rsid w:val="00265E91"/>
    <w:rsid w:val="002724BF"/>
    <w:rsid w:val="00272933"/>
    <w:rsid w:val="00275DE0"/>
    <w:rsid w:val="002826DF"/>
    <w:rsid w:val="00291C9D"/>
    <w:rsid w:val="00294139"/>
    <w:rsid w:val="002A064E"/>
    <w:rsid w:val="002B401E"/>
    <w:rsid w:val="002D1188"/>
    <w:rsid w:val="002E0795"/>
    <w:rsid w:val="002E4BB1"/>
    <w:rsid w:val="002F28BA"/>
    <w:rsid w:val="00302B3E"/>
    <w:rsid w:val="00303DE6"/>
    <w:rsid w:val="00316AA3"/>
    <w:rsid w:val="00323AD1"/>
    <w:rsid w:val="003260F8"/>
    <w:rsid w:val="00332FB5"/>
    <w:rsid w:val="00343BFF"/>
    <w:rsid w:val="00343F7B"/>
    <w:rsid w:val="00352B1B"/>
    <w:rsid w:val="0036188A"/>
    <w:rsid w:val="00367B0E"/>
    <w:rsid w:val="00372E2C"/>
    <w:rsid w:val="003776B1"/>
    <w:rsid w:val="003817B7"/>
    <w:rsid w:val="0038181C"/>
    <w:rsid w:val="0038561D"/>
    <w:rsid w:val="00391C63"/>
    <w:rsid w:val="003972F4"/>
    <w:rsid w:val="0039730D"/>
    <w:rsid w:val="00397C93"/>
    <w:rsid w:val="003A13BC"/>
    <w:rsid w:val="003A382F"/>
    <w:rsid w:val="003B6969"/>
    <w:rsid w:val="003C6B9E"/>
    <w:rsid w:val="003D4F22"/>
    <w:rsid w:val="003E2888"/>
    <w:rsid w:val="003E3FBB"/>
    <w:rsid w:val="003E5F2B"/>
    <w:rsid w:val="003E7C8A"/>
    <w:rsid w:val="00401166"/>
    <w:rsid w:val="004014F2"/>
    <w:rsid w:val="00403793"/>
    <w:rsid w:val="00410536"/>
    <w:rsid w:val="004234A4"/>
    <w:rsid w:val="00426E47"/>
    <w:rsid w:val="00432672"/>
    <w:rsid w:val="0043542F"/>
    <w:rsid w:val="00454B59"/>
    <w:rsid w:val="00457F00"/>
    <w:rsid w:val="004638FE"/>
    <w:rsid w:val="00464BB3"/>
    <w:rsid w:val="00477281"/>
    <w:rsid w:val="00477D97"/>
    <w:rsid w:val="004910C3"/>
    <w:rsid w:val="00497950"/>
    <w:rsid w:val="004A321E"/>
    <w:rsid w:val="004C535A"/>
    <w:rsid w:val="004D0B64"/>
    <w:rsid w:val="004D12D6"/>
    <w:rsid w:val="004D5148"/>
    <w:rsid w:val="004E3E55"/>
    <w:rsid w:val="004F1DB2"/>
    <w:rsid w:val="004F27B9"/>
    <w:rsid w:val="0050632C"/>
    <w:rsid w:val="005109B9"/>
    <w:rsid w:val="0051461C"/>
    <w:rsid w:val="00515C55"/>
    <w:rsid w:val="00516301"/>
    <w:rsid w:val="0052352D"/>
    <w:rsid w:val="0053149B"/>
    <w:rsid w:val="00544A22"/>
    <w:rsid w:val="00552DA5"/>
    <w:rsid w:val="00552F11"/>
    <w:rsid w:val="005539B3"/>
    <w:rsid w:val="00561E43"/>
    <w:rsid w:val="005635DF"/>
    <w:rsid w:val="005712CA"/>
    <w:rsid w:val="0057516B"/>
    <w:rsid w:val="0057683E"/>
    <w:rsid w:val="00593AB4"/>
    <w:rsid w:val="005947D5"/>
    <w:rsid w:val="005A0181"/>
    <w:rsid w:val="005A2ACE"/>
    <w:rsid w:val="005A4A62"/>
    <w:rsid w:val="005C3D6C"/>
    <w:rsid w:val="005E51DA"/>
    <w:rsid w:val="005E52E5"/>
    <w:rsid w:val="005E62A7"/>
    <w:rsid w:val="00616DC6"/>
    <w:rsid w:val="006207FC"/>
    <w:rsid w:val="00626248"/>
    <w:rsid w:val="0064017C"/>
    <w:rsid w:val="006458A7"/>
    <w:rsid w:val="00645943"/>
    <w:rsid w:val="006540CB"/>
    <w:rsid w:val="00655A11"/>
    <w:rsid w:val="00655E7F"/>
    <w:rsid w:val="00661512"/>
    <w:rsid w:val="00662307"/>
    <w:rsid w:val="00664CDE"/>
    <w:rsid w:val="00665604"/>
    <w:rsid w:val="006718A9"/>
    <w:rsid w:val="00674F4A"/>
    <w:rsid w:val="00676CE1"/>
    <w:rsid w:val="00682CD7"/>
    <w:rsid w:val="006A432B"/>
    <w:rsid w:val="006B124E"/>
    <w:rsid w:val="006B63A4"/>
    <w:rsid w:val="006C3649"/>
    <w:rsid w:val="006D4C45"/>
    <w:rsid w:val="006D76FB"/>
    <w:rsid w:val="006E1D6F"/>
    <w:rsid w:val="006F34A4"/>
    <w:rsid w:val="006F7278"/>
    <w:rsid w:val="00700953"/>
    <w:rsid w:val="00711A38"/>
    <w:rsid w:val="00712D3E"/>
    <w:rsid w:val="0072057E"/>
    <w:rsid w:val="00721C86"/>
    <w:rsid w:val="00721FBF"/>
    <w:rsid w:val="00723B86"/>
    <w:rsid w:val="00727B10"/>
    <w:rsid w:val="00731C78"/>
    <w:rsid w:val="00740437"/>
    <w:rsid w:val="007536B0"/>
    <w:rsid w:val="0076237E"/>
    <w:rsid w:val="00766668"/>
    <w:rsid w:val="00780C17"/>
    <w:rsid w:val="007837BC"/>
    <w:rsid w:val="00785D13"/>
    <w:rsid w:val="00787621"/>
    <w:rsid w:val="00792A40"/>
    <w:rsid w:val="007A75A0"/>
    <w:rsid w:val="007B4E16"/>
    <w:rsid w:val="007D1469"/>
    <w:rsid w:val="007E3769"/>
    <w:rsid w:val="007F1CBA"/>
    <w:rsid w:val="007F2C06"/>
    <w:rsid w:val="00811564"/>
    <w:rsid w:val="00812A27"/>
    <w:rsid w:val="00824F0D"/>
    <w:rsid w:val="00826EF3"/>
    <w:rsid w:val="00845A0A"/>
    <w:rsid w:val="0085741B"/>
    <w:rsid w:val="00871568"/>
    <w:rsid w:val="0088021E"/>
    <w:rsid w:val="00890F70"/>
    <w:rsid w:val="008937EA"/>
    <w:rsid w:val="008A07E8"/>
    <w:rsid w:val="008A5398"/>
    <w:rsid w:val="008A5748"/>
    <w:rsid w:val="008D1E99"/>
    <w:rsid w:val="008D3068"/>
    <w:rsid w:val="008D4321"/>
    <w:rsid w:val="008E3E48"/>
    <w:rsid w:val="008E6757"/>
    <w:rsid w:val="00900298"/>
    <w:rsid w:val="00905719"/>
    <w:rsid w:val="00914FA4"/>
    <w:rsid w:val="009158D8"/>
    <w:rsid w:val="00936CEC"/>
    <w:rsid w:val="00936DB6"/>
    <w:rsid w:val="009522BC"/>
    <w:rsid w:val="00953B18"/>
    <w:rsid w:val="0095420B"/>
    <w:rsid w:val="00957B72"/>
    <w:rsid w:val="009739FD"/>
    <w:rsid w:val="00991840"/>
    <w:rsid w:val="00994B39"/>
    <w:rsid w:val="00996FD5"/>
    <w:rsid w:val="009A085A"/>
    <w:rsid w:val="009A1900"/>
    <w:rsid w:val="009A5AD9"/>
    <w:rsid w:val="009B27DE"/>
    <w:rsid w:val="009B59FA"/>
    <w:rsid w:val="009B670B"/>
    <w:rsid w:val="009C2769"/>
    <w:rsid w:val="009C5E17"/>
    <w:rsid w:val="009D3E1F"/>
    <w:rsid w:val="009D797E"/>
    <w:rsid w:val="009F264B"/>
    <w:rsid w:val="00A01FF6"/>
    <w:rsid w:val="00A0746F"/>
    <w:rsid w:val="00A105E4"/>
    <w:rsid w:val="00A13869"/>
    <w:rsid w:val="00A13C36"/>
    <w:rsid w:val="00A17ACF"/>
    <w:rsid w:val="00A20068"/>
    <w:rsid w:val="00A201F9"/>
    <w:rsid w:val="00A313C2"/>
    <w:rsid w:val="00A35AF8"/>
    <w:rsid w:val="00A35E3C"/>
    <w:rsid w:val="00A440C7"/>
    <w:rsid w:val="00A4763B"/>
    <w:rsid w:val="00A52A59"/>
    <w:rsid w:val="00A566D9"/>
    <w:rsid w:val="00A60541"/>
    <w:rsid w:val="00A61433"/>
    <w:rsid w:val="00A61A48"/>
    <w:rsid w:val="00A734C8"/>
    <w:rsid w:val="00AA2CCB"/>
    <w:rsid w:val="00AB2CF6"/>
    <w:rsid w:val="00AD06C5"/>
    <w:rsid w:val="00AD209B"/>
    <w:rsid w:val="00AD2F74"/>
    <w:rsid w:val="00AD3378"/>
    <w:rsid w:val="00AE1A7B"/>
    <w:rsid w:val="00AF666B"/>
    <w:rsid w:val="00B15D43"/>
    <w:rsid w:val="00B478A2"/>
    <w:rsid w:val="00B65097"/>
    <w:rsid w:val="00B761B8"/>
    <w:rsid w:val="00B81702"/>
    <w:rsid w:val="00B83C60"/>
    <w:rsid w:val="00B852D3"/>
    <w:rsid w:val="00B959C3"/>
    <w:rsid w:val="00BA346E"/>
    <w:rsid w:val="00BB4181"/>
    <w:rsid w:val="00BC4703"/>
    <w:rsid w:val="00BC6E0C"/>
    <w:rsid w:val="00BD1D96"/>
    <w:rsid w:val="00BD48A5"/>
    <w:rsid w:val="00BE22F1"/>
    <w:rsid w:val="00C00C62"/>
    <w:rsid w:val="00C148F5"/>
    <w:rsid w:val="00C2764D"/>
    <w:rsid w:val="00C44B68"/>
    <w:rsid w:val="00C53BBB"/>
    <w:rsid w:val="00C5719F"/>
    <w:rsid w:val="00C613E5"/>
    <w:rsid w:val="00C640DC"/>
    <w:rsid w:val="00C7232D"/>
    <w:rsid w:val="00C74D2D"/>
    <w:rsid w:val="00C756AE"/>
    <w:rsid w:val="00C837C9"/>
    <w:rsid w:val="00CC573F"/>
    <w:rsid w:val="00CC6795"/>
    <w:rsid w:val="00CD17C7"/>
    <w:rsid w:val="00CD44CC"/>
    <w:rsid w:val="00CD64E7"/>
    <w:rsid w:val="00CD737E"/>
    <w:rsid w:val="00CE18DE"/>
    <w:rsid w:val="00CF6D8A"/>
    <w:rsid w:val="00D03D97"/>
    <w:rsid w:val="00D249C1"/>
    <w:rsid w:val="00D33941"/>
    <w:rsid w:val="00D362CD"/>
    <w:rsid w:val="00D4212C"/>
    <w:rsid w:val="00D448D5"/>
    <w:rsid w:val="00D45438"/>
    <w:rsid w:val="00D46E24"/>
    <w:rsid w:val="00D46F4B"/>
    <w:rsid w:val="00D57744"/>
    <w:rsid w:val="00D60A36"/>
    <w:rsid w:val="00D62117"/>
    <w:rsid w:val="00D64977"/>
    <w:rsid w:val="00D912C2"/>
    <w:rsid w:val="00D915C4"/>
    <w:rsid w:val="00D944BD"/>
    <w:rsid w:val="00D9641E"/>
    <w:rsid w:val="00DA08DF"/>
    <w:rsid w:val="00DA5CC0"/>
    <w:rsid w:val="00DB131F"/>
    <w:rsid w:val="00DB1ECE"/>
    <w:rsid w:val="00DC169E"/>
    <w:rsid w:val="00DD3401"/>
    <w:rsid w:val="00DE4C7E"/>
    <w:rsid w:val="00DF034A"/>
    <w:rsid w:val="00DF72A8"/>
    <w:rsid w:val="00E03AB9"/>
    <w:rsid w:val="00E1449F"/>
    <w:rsid w:val="00E16B0E"/>
    <w:rsid w:val="00E201E3"/>
    <w:rsid w:val="00E25EDB"/>
    <w:rsid w:val="00E26FFF"/>
    <w:rsid w:val="00E27974"/>
    <w:rsid w:val="00E326D8"/>
    <w:rsid w:val="00E37534"/>
    <w:rsid w:val="00E45E03"/>
    <w:rsid w:val="00E503C7"/>
    <w:rsid w:val="00E5674D"/>
    <w:rsid w:val="00E62555"/>
    <w:rsid w:val="00E76DB1"/>
    <w:rsid w:val="00E819F3"/>
    <w:rsid w:val="00E826F1"/>
    <w:rsid w:val="00E86B43"/>
    <w:rsid w:val="00E94DFB"/>
    <w:rsid w:val="00E968C3"/>
    <w:rsid w:val="00EA0981"/>
    <w:rsid w:val="00ED79F7"/>
    <w:rsid w:val="00F004FC"/>
    <w:rsid w:val="00F00D8E"/>
    <w:rsid w:val="00F03869"/>
    <w:rsid w:val="00F10314"/>
    <w:rsid w:val="00F24223"/>
    <w:rsid w:val="00F2653D"/>
    <w:rsid w:val="00F26D09"/>
    <w:rsid w:val="00F32951"/>
    <w:rsid w:val="00F47B95"/>
    <w:rsid w:val="00F647BD"/>
    <w:rsid w:val="00F70727"/>
    <w:rsid w:val="00F740D4"/>
    <w:rsid w:val="00F74DCF"/>
    <w:rsid w:val="00F812B7"/>
    <w:rsid w:val="00F86159"/>
    <w:rsid w:val="00F91C7C"/>
    <w:rsid w:val="00F9512D"/>
    <w:rsid w:val="00F97ABD"/>
    <w:rsid w:val="00FA2B0F"/>
    <w:rsid w:val="00FA38D5"/>
    <w:rsid w:val="00FA6642"/>
    <w:rsid w:val="00FA698E"/>
    <w:rsid w:val="00FC37F0"/>
    <w:rsid w:val="00FC7B01"/>
    <w:rsid w:val="00FD4562"/>
    <w:rsid w:val="00FD614B"/>
    <w:rsid w:val="00FE275B"/>
    <w:rsid w:val="00FE425E"/>
    <w:rsid w:val="00FE46CB"/>
    <w:rsid w:val="00FE5284"/>
    <w:rsid w:val="00FE6927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3C6D4E"/>
  <w14:defaultImageDpi w14:val="32767"/>
  <w15:docId w15:val="{69E312D9-0192-4892-BE75-079DE9FF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BBB"/>
    <w:pPr>
      <w:widowControl w:val="0"/>
      <w:spacing w:line="360" w:lineRule="auto"/>
      <w:ind w:firstLine="420"/>
      <w:jc w:val="both"/>
    </w:pPr>
    <w:rPr>
      <w:rFonts w:ascii="Times New Roman" w:eastAsia="SimSu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425E"/>
    <w:pPr>
      <w:keepNext/>
      <w:keepLines/>
      <w:ind w:firstLine="0"/>
      <w:outlineLvl w:val="0"/>
    </w:pPr>
    <w:rPr>
      <w:b/>
      <w:bCs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30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6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26D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26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26D8"/>
    <w:rPr>
      <w:sz w:val="18"/>
      <w:szCs w:val="18"/>
    </w:rPr>
  </w:style>
  <w:style w:type="table" w:styleId="TableGrid">
    <w:name w:val="Table Grid"/>
    <w:basedOn w:val="TableNormal"/>
    <w:uiPriority w:val="39"/>
    <w:rsid w:val="00DA5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425E"/>
    <w:rPr>
      <w:rFonts w:ascii="Times New Roman" w:eastAsia="SimSun" w:hAnsi="Times New Roman"/>
      <w:b/>
      <w:bCs/>
      <w:kern w:val="44"/>
      <w:sz w:val="2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DB131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DB131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B131F"/>
    <w:rPr>
      <w:rFonts w:ascii="Times New Roman" w:eastAsia="SimSu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1F"/>
    <w:rPr>
      <w:rFonts w:ascii="Times New Roman" w:eastAsia="SimSun" w:hAnsi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630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6540CB"/>
    <w:pPr>
      <w:spacing w:line="240" w:lineRule="auto"/>
      <w:ind w:left="720" w:hanging="720"/>
    </w:pPr>
  </w:style>
  <w:style w:type="character" w:customStyle="1" w:styleId="fontstyle01">
    <w:name w:val="fontstyle01"/>
    <w:basedOn w:val="DefaultParagraphFont"/>
    <w:rsid w:val="002F28BA"/>
    <w:rPr>
      <w:rFonts w:ascii="TeX_CM_Maths_Symbols" w:hAnsi="TeX_CM_Maths_Symbols" w:hint="default"/>
      <w:b w:val="0"/>
      <w:bCs w:val="0"/>
      <w:i w:val="0"/>
      <w:iCs w:val="0"/>
      <w:color w:val="000000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8EC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EC"/>
    <w:rPr>
      <w:rFonts w:ascii="Times New Roman" w:eastAsia="SimSun" w:hAnsi="Times New Roman"/>
      <w:sz w:val="18"/>
      <w:szCs w:val="18"/>
    </w:rPr>
  </w:style>
  <w:style w:type="paragraph" w:styleId="Revision">
    <w:name w:val="Revision"/>
    <w:hidden/>
    <w:uiPriority w:val="99"/>
    <w:semiHidden/>
    <w:rsid w:val="00711A38"/>
    <w:rPr>
      <w:rFonts w:ascii="Times New Roman" w:eastAsia="SimSun" w:hAnsi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FC7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EB937-4607-4767-B817-85E6D455E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2891</TotalTime>
  <Pages>7</Pages>
  <Words>520</Words>
  <Characters>2965</Characters>
  <Application>Microsoft Office Word</Application>
  <DocSecurity>0</DocSecurity>
  <Lines>24</Lines>
  <Paragraphs>6</Paragraphs>
  <ScaleCrop>false</ScaleCrop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玉芳</dc:creator>
  <cp:keywords/>
  <dc:description/>
  <cp:lastModifiedBy>Valentina Martini</cp:lastModifiedBy>
  <cp:revision>177</cp:revision>
  <dcterms:created xsi:type="dcterms:W3CDTF">2023-03-19T01:55:00Z</dcterms:created>
  <dcterms:modified xsi:type="dcterms:W3CDTF">2024-09-16T05:48:00Z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id="vuKCsIBZ"/&gt;&lt;style id="http://www.zotero.org/styles/water-research" hasBibliography="1" bibliographyStyleHasBeenSet="1"/&gt;&lt;prefs&gt;&lt;pref name="fieldType" value="Field"/&gt;&lt;/prefs&gt;&lt;/data&gt;</vt:lpwstr>
  </property>
</Properties>
</file>