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67FC5FAF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06D0F44" w14:textId="77777777" w:rsidR="006A5CE7" w:rsidRPr="006A5CE7" w:rsidRDefault="006A5CE7" w:rsidP="006A5CE7">
      <w:pPr>
        <w:spacing w:before="0" w:after="0"/>
        <w:rPr>
          <w:rFonts w:eastAsia="等线" w:cs="Times New Roman"/>
          <w:szCs w:val="20"/>
          <w:lang w:eastAsia="zh-CN"/>
        </w:rPr>
      </w:pPr>
      <w:r w:rsidRPr="006A5CE7">
        <w:rPr>
          <w:rFonts w:eastAsia="等线" w:cs="Times New Roman"/>
          <w:noProof/>
          <w:szCs w:val="20"/>
          <w:lang w:eastAsia="zh-CN"/>
        </w:rPr>
        <w:drawing>
          <wp:inline distT="0" distB="0" distL="0" distR="0" wp14:anchorId="25597AD2" wp14:editId="74C986C1">
            <wp:extent cx="5943600" cy="1568450"/>
            <wp:effectExtent l="0" t="0" r="0" b="0"/>
            <wp:docPr id="16027686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768684" name="图片 160276868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F6F3B" w14:textId="632174D7" w:rsidR="006A5CE7" w:rsidRPr="006A5CE7" w:rsidRDefault="006A5CE7" w:rsidP="006A5CE7">
      <w:pPr>
        <w:spacing w:before="0" w:after="0" w:line="360" w:lineRule="auto"/>
        <w:rPr>
          <w:rFonts w:eastAsia="等线" w:cs="Times New Roman"/>
          <w:szCs w:val="24"/>
        </w:rPr>
      </w:pPr>
      <w:r w:rsidRPr="0001436A">
        <w:rPr>
          <w:rFonts w:cs="Times New Roman"/>
          <w:b/>
          <w:szCs w:val="24"/>
        </w:rPr>
        <w:t>Supplementary</w:t>
      </w:r>
      <w:r w:rsidRPr="006A5CE7">
        <w:rPr>
          <w:rFonts w:eastAsia="等线" w:cs="Times New Roman"/>
          <w:b/>
          <w:bCs/>
          <w:szCs w:val="20"/>
          <w:lang w:eastAsia="zh-CN"/>
        </w:rPr>
        <w:t xml:space="preserve"> Fig</w:t>
      </w:r>
      <w:r w:rsidRPr="006A5CE7">
        <w:rPr>
          <w:rFonts w:eastAsia="等线" w:cs="Times New Roman" w:hint="eastAsia"/>
          <w:b/>
          <w:bCs/>
          <w:szCs w:val="20"/>
          <w:lang w:eastAsia="zh-CN"/>
        </w:rPr>
        <w:t>ure</w:t>
      </w:r>
      <w:r w:rsidRPr="006A5CE7">
        <w:rPr>
          <w:rFonts w:eastAsia="等线" w:cs="Times New Roman"/>
          <w:b/>
          <w:bCs/>
          <w:szCs w:val="20"/>
          <w:lang w:eastAsia="zh-CN"/>
        </w:rPr>
        <w:t xml:space="preserve"> S1. </w:t>
      </w:r>
      <w:r w:rsidRPr="006A5CE7">
        <w:rPr>
          <w:rFonts w:eastAsia="等线" w:cs="Times New Roman"/>
          <w:szCs w:val="20"/>
          <w:lang w:eastAsia="zh-CN"/>
        </w:rPr>
        <w:t>Schematic illustration of body weight and blood glucose changed after modeling of diabetes in rats. (</w:t>
      </w:r>
      <w:r w:rsidRPr="006A5CE7">
        <w:rPr>
          <w:rFonts w:eastAsia="等线" w:cs="Times New Roman"/>
          <w:b/>
          <w:bCs/>
          <w:szCs w:val="20"/>
          <w:lang w:eastAsia="zh-CN"/>
        </w:rPr>
        <w:t>A</w:t>
      </w:r>
      <w:r w:rsidRPr="006A5CE7">
        <w:rPr>
          <w:rFonts w:eastAsia="等线" w:cs="Times New Roman"/>
          <w:szCs w:val="20"/>
          <w:lang w:eastAsia="zh-CN"/>
        </w:rPr>
        <w:t>) Body weight changed in rats modeled for diabetes. (</w:t>
      </w:r>
      <w:r w:rsidRPr="006A5CE7">
        <w:rPr>
          <w:rFonts w:eastAsia="等线" w:cs="Times New Roman"/>
          <w:b/>
          <w:bCs/>
          <w:szCs w:val="20"/>
          <w:lang w:eastAsia="zh-CN"/>
        </w:rPr>
        <w:t>B</w:t>
      </w:r>
      <w:r w:rsidRPr="006A5CE7">
        <w:rPr>
          <w:rFonts w:eastAsia="等线" w:cs="Times New Roman"/>
          <w:szCs w:val="20"/>
          <w:lang w:eastAsia="zh-CN"/>
        </w:rPr>
        <w:t>) Blood glucose changed in rats modeled for diabetes. Non diabetic (n=16)</w:t>
      </w:r>
      <w:r w:rsidRPr="006A5CE7">
        <w:rPr>
          <w:rFonts w:eastAsia="等线" w:cs="Times New Roman" w:hint="eastAsia"/>
          <w:szCs w:val="20"/>
          <w:lang w:eastAsia="zh-CN"/>
        </w:rPr>
        <w:t xml:space="preserve">, </w:t>
      </w:r>
      <w:r w:rsidRPr="006A5CE7">
        <w:rPr>
          <w:rFonts w:eastAsia="等线" w:cs="Times New Roman"/>
          <w:szCs w:val="20"/>
          <w:lang w:eastAsia="zh-CN"/>
        </w:rPr>
        <w:t xml:space="preserve">diabetic (n=32), </w:t>
      </w:r>
      <w:r w:rsidRPr="006A5CE7">
        <w:rPr>
          <w:rFonts w:eastAsia="等线" w:cs="Times New Roman"/>
          <w:szCs w:val="24"/>
          <w:vertAlign w:val="superscript"/>
        </w:rPr>
        <w:t>*</w:t>
      </w:r>
      <w:r w:rsidRPr="006A5CE7">
        <w:rPr>
          <w:rFonts w:eastAsia="等线" w:cs="Times New Roman"/>
          <w:i/>
          <w:iCs/>
          <w:szCs w:val="24"/>
        </w:rPr>
        <w:t>P</w:t>
      </w:r>
      <w:r w:rsidRPr="006A5CE7">
        <w:rPr>
          <w:rFonts w:eastAsia="等线" w:cs="Times New Roman"/>
          <w:szCs w:val="24"/>
        </w:rPr>
        <w:t xml:space="preserve"> &lt; 0.05, </w:t>
      </w:r>
      <w:r w:rsidRPr="006A5CE7">
        <w:rPr>
          <w:rFonts w:eastAsia="等线" w:cs="Times New Roman"/>
          <w:szCs w:val="24"/>
          <w:vertAlign w:val="superscript"/>
        </w:rPr>
        <w:t>**</w:t>
      </w:r>
      <w:r w:rsidRPr="006A5CE7">
        <w:rPr>
          <w:rFonts w:eastAsia="等线" w:cs="Times New Roman"/>
          <w:i/>
          <w:iCs/>
          <w:szCs w:val="24"/>
        </w:rPr>
        <w:t>P</w:t>
      </w:r>
      <w:r w:rsidRPr="006A5CE7">
        <w:rPr>
          <w:rFonts w:eastAsia="等线" w:cs="Times New Roman"/>
          <w:szCs w:val="24"/>
        </w:rPr>
        <w:t xml:space="preserve"> &lt; 0.01, </w:t>
      </w:r>
      <w:r w:rsidRPr="006A5CE7">
        <w:rPr>
          <w:rFonts w:eastAsia="等线" w:cs="Times New Roman"/>
          <w:szCs w:val="24"/>
          <w:vertAlign w:val="superscript"/>
        </w:rPr>
        <w:t>***</w:t>
      </w:r>
      <w:r w:rsidRPr="006A5CE7">
        <w:rPr>
          <w:rFonts w:eastAsia="等线" w:cs="Times New Roman"/>
          <w:i/>
          <w:iCs/>
          <w:szCs w:val="24"/>
        </w:rPr>
        <w:t>P</w:t>
      </w:r>
      <w:r w:rsidRPr="006A5CE7">
        <w:rPr>
          <w:rFonts w:eastAsia="等线" w:cs="Times New Roman"/>
          <w:szCs w:val="24"/>
        </w:rPr>
        <w:t xml:space="preserve"> &lt; 0.001</w:t>
      </w:r>
      <w:r w:rsidRPr="006A5CE7">
        <w:rPr>
          <w:rFonts w:eastAsia="等线" w:cs="Times New Roman" w:hint="eastAsia"/>
          <w:szCs w:val="24"/>
          <w:lang w:eastAsia="zh-CN"/>
        </w:rPr>
        <w:t xml:space="preserve">, </w:t>
      </w:r>
      <w:r w:rsidRPr="006A5CE7">
        <w:rPr>
          <w:rFonts w:eastAsia="等线" w:cs="Times New Roman"/>
          <w:szCs w:val="24"/>
          <w:vertAlign w:val="superscript"/>
        </w:rPr>
        <w:t>**</w:t>
      </w:r>
      <w:r w:rsidRPr="006A5CE7">
        <w:rPr>
          <w:rFonts w:eastAsia="等线" w:cs="Times New Roman" w:hint="eastAsia"/>
          <w:szCs w:val="24"/>
          <w:vertAlign w:val="superscript"/>
          <w:lang w:eastAsia="zh-CN"/>
        </w:rPr>
        <w:t>*</w:t>
      </w:r>
      <w:r w:rsidRPr="006A5CE7">
        <w:rPr>
          <w:rFonts w:eastAsia="等线" w:cs="Times New Roman"/>
          <w:szCs w:val="24"/>
          <w:vertAlign w:val="superscript"/>
        </w:rPr>
        <w:t>*</w:t>
      </w:r>
      <w:r w:rsidRPr="006A5CE7">
        <w:rPr>
          <w:rFonts w:eastAsia="等线" w:cs="Times New Roman"/>
          <w:i/>
          <w:iCs/>
          <w:szCs w:val="24"/>
        </w:rPr>
        <w:t>P</w:t>
      </w:r>
      <w:r w:rsidRPr="006A5CE7">
        <w:rPr>
          <w:rFonts w:eastAsia="等线" w:cs="Times New Roman"/>
          <w:szCs w:val="24"/>
        </w:rPr>
        <w:t xml:space="preserve"> &lt; 0.00</w:t>
      </w:r>
      <w:r w:rsidRPr="006A5CE7">
        <w:rPr>
          <w:rFonts w:eastAsia="等线" w:cs="Times New Roman" w:hint="eastAsia"/>
          <w:szCs w:val="24"/>
          <w:lang w:eastAsia="zh-CN"/>
        </w:rPr>
        <w:t>0</w:t>
      </w:r>
      <w:r w:rsidRPr="006A5CE7">
        <w:rPr>
          <w:rFonts w:eastAsia="等线" w:cs="Times New Roman"/>
          <w:szCs w:val="24"/>
        </w:rPr>
        <w:t>1.</w:t>
      </w:r>
    </w:p>
    <w:p w14:paraId="268B07DF" w14:textId="77777777" w:rsidR="006A5CE7" w:rsidRPr="006A5CE7" w:rsidRDefault="006A5CE7" w:rsidP="006A5CE7">
      <w:pPr>
        <w:spacing w:before="0" w:after="0" w:line="360" w:lineRule="auto"/>
        <w:rPr>
          <w:rFonts w:eastAsia="等线" w:cs="Times New Roman"/>
          <w:szCs w:val="24"/>
          <w:lang w:eastAsia="zh-CN"/>
        </w:rPr>
      </w:pPr>
    </w:p>
    <w:p w14:paraId="3EB9BCE5" w14:textId="77777777" w:rsidR="006A5CE7" w:rsidRPr="006A5CE7" w:rsidRDefault="006A5CE7" w:rsidP="006A5CE7">
      <w:pPr>
        <w:spacing w:before="0" w:after="0" w:line="360" w:lineRule="auto"/>
        <w:rPr>
          <w:rFonts w:eastAsia="等线" w:cs="Times New Roman"/>
          <w:szCs w:val="24"/>
          <w:lang w:eastAsia="zh-CN"/>
        </w:rPr>
      </w:pPr>
    </w:p>
    <w:p w14:paraId="76907095" w14:textId="177627C0" w:rsidR="006A5CE7" w:rsidRDefault="006A5CE7" w:rsidP="006A5CE7">
      <w:pPr>
        <w:spacing w:before="0" w:after="0" w:line="360" w:lineRule="auto"/>
        <w:rPr>
          <w:rFonts w:eastAsia="等线" w:cs="Times New Roman"/>
          <w:szCs w:val="20"/>
          <w:lang w:eastAsia="zh-CN"/>
        </w:rPr>
      </w:pPr>
    </w:p>
    <w:p w14:paraId="1FC2F727" w14:textId="7A28AC95" w:rsidR="009600B3" w:rsidRPr="006A5CE7" w:rsidRDefault="009600B3" w:rsidP="006A5CE7">
      <w:pPr>
        <w:spacing w:before="0" w:after="0" w:line="360" w:lineRule="auto"/>
        <w:rPr>
          <w:rFonts w:eastAsia="等线" w:cs="Times New Roman" w:hint="eastAsia"/>
          <w:szCs w:val="20"/>
          <w:lang w:eastAsia="zh-CN"/>
        </w:rPr>
      </w:pPr>
      <w:r>
        <w:rPr>
          <w:noProof/>
        </w:rPr>
        <w:drawing>
          <wp:inline distT="0" distB="0" distL="0" distR="0" wp14:anchorId="0571B8E2" wp14:editId="6A63F335">
            <wp:extent cx="6208395" cy="2724150"/>
            <wp:effectExtent l="0" t="0" r="1905" b="0"/>
            <wp:docPr id="3299862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986280" name="图片 32998628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C0AB4" w14:textId="504675E1" w:rsidR="006A5CE7" w:rsidRPr="006A5CE7" w:rsidRDefault="00705A13" w:rsidP="006A5CE7">
      <w:pPr>
        <w:spacing w:before="0" w:after="0" w:line="360" w:lineRule="auto"/>
        <w:rPr>
          <w:rFonts w:eastAsia="等线" w:cs="Times New Roman"/>
          <w:szCs w:val="20"/>
          <w:lang w:eastAsia="zh-CN"/>
        </w:rPr>
      </w:pPr>
      <w:r w:rsidRPr="0001436A">
        <w:rPr>
          <w:rFonts w:cs="Times New Roman"/>
          <w:b/>
          <w:szCs w:val="24"/>
        </w:rPr>
        <w:t>Supplementary</w:t>
      </w:r>
      <w:r>
        <w:rPr>
          <w:rFonts w:eastAsia="等线" w:cs="Times New Roman" w:hint="eastAsia"/>
          <w:b/>
          <w:bCs/>
          <w:szCs w:val="20"/>
          <w:lang w:eastAsia="zh-CN"/>
        </w:rPr>
        <w:t xml:space="preserve"> </w:t>
      </w:r>
      <w:r w:rsidR="006A5CE7" w:rsidRPr="006A5CE7">
        <w:rPr>
          <w:rFonts w:eastAsia="等线" w:cs="Times New Roman"/>
          <w:b/>
          <w:bCs/>
          <w:szCs w:val="20"/>
          <w:lang w:eastAsia="zh-CN"/>
        </w:rPr>
        <w:t>Fig</w:t>
      </w:r>
      <w:r w:rsidR="006A5CE7" w:rsidRPr="006A5CE7">
        <w:rPr>
          <w:rFonts w:eastAsia="等线" w:cs="Times New Roman" w:hint="eastAsia"/>
          <w:b/>
          <w:bCs/>
          <w:szCs w:val="20"/>
          <w:lang w:eastAsia="zh-CN"/>
        </w:rPr>
        <w:t>ure</w:t>
      </w:r>
      <w:r w:rsidR="006A5CE7" w:rsidRPr="006A5CE7">
        <w:rPr>
          <w:rFonts w:eastAsia="等线" w:cs="Times New Roman"/>
          <w:b/>
          <w:bCs/>
          <w:szCs w:val="20"/>
          <w:lang w:eastAsia="zh-CN"/>
        </w:rPr>
        <w:t xml:space="preserve"> S2. </w:t>
      </w:r>
      <w:r w:rsidR="006A5CE7" w:rsidRPr="006A5CE7">
        <w:rPr>
          <w:rFonts w:eastAsia="等线" w:cs="Times New Roman"/>
          <w:szCs w:val="20"/>
          <w:lang w:eastAsia="zh-CN"/>
        </w:rPr>
        <w:t>Nitrate supplementation accelerated angiogenesis. (</w:t>
      </w:r>
      <w:r w:rsidR="006A5CE7" w:rsidRPr="006A5CE7">
        <w:rPr>
          <w:rFonts w:eastAsia="等线" w:cs="Times New Roman"/>
          <w:b/>
          <w:bCs/>
          <w:szCs w:val="20"/>
          <w:lang w:eastAsia="zh-CN"/>
        </w:rPr>
        <w:t xml:space="preserve">A </w:t>
      </w:r>
      <w:r w:rsidR="006A5CE7" w:rsidRPr="006A5CE7">
        <w:rPr>
          <w:rFonts w:eastAsia="等线" w:cs="Times New Roman"/>
          <w:szCs w:val="20"/>
          <w:lang w:eastAsia="zh-CN"/>
        </w:rPr>
        <w:t>and</w:t>
      </w:r>
      <w:r w:rsidR="006A5CE7" w:rsidRPr="006A5CE7">
        <w:rPr>
          <w:rFonts w:eastAsia="等线" w:cs="Times New Roman"/>
          <w:b/>
          <w:bCs/>
          <w:szCs w:val="20"/>
          <w:lang w:eastAsia="zh-CN"/>
        </w:rPr>
        <w:t xml:space="preserve"> B</w:t>
      </w:r>
      <w:r w:rsidR="006A5CE7" w:rsidRPr="006A5CE7">
        <w:rPr>
          <w:rFonts w:eastAsia="等线" w:cs="Times New Roman"/>
          <w:szCs w:val="20"/>
          <w:lang w:eastAsia="zh-CN"/>
        </w:rPr>
        <w:t xml:space="preserve">) Immunohistochemical staining of CD31 on day 7 after wound healing and it quantitative results. Scale bar = 50 </w:t>
      </w:r>
      <w:proofErr w:type="spellStart"/>
      <w:r w:rsidR="006A5CE7" w:rsidRPr="006A5CE7">
        <w:rPr>
          <w:rFonts w:eastAsia="等线" w:cs="Times New Roman"/>
          <w:szCs w:val="20"/>
          <w:lang w:eastAsia="zh-CN"/>
        </w:rPr>
        <w:t>μm</w:t>
      </w:r>
      <w:proofErr w:type="spellEnd"/>
      <w:r w:rsidR="006A5CE7" w:rsidRPr="006A5CE7">
        <w:rPr>
          <w:rFonts w:eastAsia="等线" w:cs="Times New Roman"/>
          <w:szCs w:val="20"/>
          <w:lang w:eastAsia="zh-CN"/>
        </w:rPr>
        <w:t>. (</w:t>
      </w:r>
      <w:r w:rsidR="006A5CE7" w:rsidRPr="006A5CE7">
        <w:rPr>
          <w:rFonts w:eastAsia="等线" w:cs="Times New Roman"/>
          <w:b/>
          <w:bCs/>
          <w:szCs w:val="20"/>
          <w:lang w:eastAsia="zh-CN"/>
        </w:rPr>
        <w:t>C</w:t>
      </w:r>
      <w:r w:rsidR="006A5CE7" w:rsidRPr="006A5CE7">
        <w:rPr>
          <w:rFonts w:eastAsia="等线" w:cs="Times New Roman"/>
          <w:szCs w:val="20"/>
          <w:lang w:eastAsia="zh-CN"/>
        </w:rPr>
        <w:t>) Serum levels of VEGF on day 14 post-operatively. (</w:t>
      </w:r>
      <w:r w:rsidR="006A5CE7" w:rsidRPr="006A5CE7">
        <w:rPr>
          <w:rFonts w:eastAsia="等线" w:cs="Times New Roman"/>
          <w:b/>
          <w:bCs/>
          <w:szCs w:val="20"/>
          <w:lang w:eastAsia="zh-CN"/>
        </w:rPr>
        <w:t>D</w:t>
      </w:r>
      <w:r w:rsidR="006A5CE7" w:rsidRPr="006A5CE7">
        <w:rPr>
          <w:rFonts w:eastAsia="等线" w:cs="Times New Roman"/>
          <w:szCs w:val="20"/>
          <w:lang w:eastAsia="zh-CN"/>
        </w:rPr>
        <w:t xml:space="preserve">) Serum levels of </w:t>
      </w:r>
      <w:proofErr w:type="spellStart"/>
      <w:r w:rsidR="006A5CE7" w:rsidRPr="006A5CE7">
        <w:rPr>
          <w:rFonts w:eastAsia="等线" w:cs="Times New Roman"/>
          <w:szCs w:val="20"/>
          <w:lang w:eastAsia="zh-CN"/>
        </w:rPr>
        <w:t>bFGF</w:t>
      </w:r>
      <w:proofErr w:type="spellEnd"/>
      <w:r w:rsidR="006A5CE7" w:rsidRPr="006A5CE7">
        <w:rPr>
          <w:rFonts w:eastAsia="等线" w:cs="Times New Roman"/>
          <w:szCs w:val="20"/>
          <w:lang w:eastAsia="zh-CN"/>
        </w:rPr>
        <w:t xml:space="preserve"> on day 14 post-operatively. n=4, </w:t>
      </w:r>
      <w:r w:rsidR="006A5CE7" w:rsidRPr="006A5CE7">
        <w:rPr>
          <w:rFonts w:eastAsia="等线" w:cs="Times New Roman"/>
          <w:szCs w:val="20"/>
          <w:vertAlign w:val="superscript"/>
          <w:lang w:eastAsia="zh-CN"/>
        </w:rPr>
        <w:t>*</w:t>
      </w:r>
      <w:r w:rsidR="006A5CE7" w:rsidRPr="006A5CE7">
        <w:rPr>
          <w:rFonts w:eastAsia="等线" w:cs="Times New Roman"/>
          <w:i/>
          <w:iCs/>
          <w:szCs w:val="20"/>
          <w:lang w:eastAsia="zh-CN"/>
        </w:rPr>
        <w:t>P</w:t>
      </w:r>
      <w:r w:rsidR="006A5CE7" w:rsidRPr="006A5CE7">
        <w:rPr>
          <w:rFonts w:eastAsia="等线" w:cs="Times New Roman"/>
          <w:szCs w:val="20"/>
          <w:lang w:eastAsia="zh-CN"/>
        </w:rPr>
        <w:t xml:space="preserve"> &lt; 0.05, </w:t>
      </w:r>
      <w:r w:rsidR="006A5CE7" w:rsidRPr="006A5CE7">
        <w:rPr>
          <w:rFonts w:eastAsia="等线" w:cs="Times New Roman"/>
          <w:szCs w:val="20"/>
          <w:vertAlign w:val="superscript"/>
          <w:lang w:eastAsia="zh-CN"/>
        </w:rPr>
        <w:t>**</w:t>
      </w:r>
      <w:r w:rsidR="006A5CE7" w:rsidRPr="006A5CE7">
        <w:rPr>
          <w:rFonts w:eastAsia="等线" w:cs="Times New Roman"/>
          <w:i/>
          <w:iCs/>
          <w:szCs w:val="20"/>
          <w:lang w:eastAsia="zh-CN"/>
        </w:rPr>
        <w:t>P</w:t>
      </w:r>
      <w:r w:rsidR="006A5CE7" w:rsidRPr="006A5CE7">
        <w:rPr>
          <w:rFonts w:eastAsia="等线" w:cs="Times New Roman"/>
          <w:szCs w:val="20"/>
          <w:lang w:eastAsia="zh-CN"/>
        </w:rPr>
        <w:t xml:space="preserve"> &lt; 0.01, </w:t>
      </w:r>
      <w:r w:rsidR="006A5CE7" w:rsidRPr="006A5CE7">
        <w:rPr>
          <w:rFonts w:eastAsia="等线" w:cs="Times New Roman"/>
          <w:szCs w:val="20"/>
          <w:vertAlign w:val="superscript"/>
          <w:lang w:eastAsia="zh-CN"/>
        </w:rPr>
        <w:t>***</w:t>
      </w:r>
      <w:r w:rsidR="006A5CE7" w:rsidRPr="006A5CE7">
        <w:rPr>
          <w:rFonts w:eastAsia="等线" w:cs="Times New Roman"/>
          <w:i/>
          <w:iCs/>
          <w:szCs w:val="20"/>
          <w:lang w:eastAsia="zh-CN"/>
        </w:rPr>
        <w:t>P</w:t>
      </w:r>
      <w:r w:rsidR="006A5CE7" w:rsidRPr="006A5CE7">
        <w:rPr>
          <w:rFonts w:eastAsia="等线" w:cs="Times New Roman"/>
          <w:szCs w:val="20"/>
          <w:lang w:eastAsia="zh-CN"/>
        </w:rPr>
        <w:t xml:space="preserve"> &lt; 0.001.</w:t>
      </w:r>
    </w:p>
    <w:p w14:paraId="00735790" w14:textId="77777777" w:rsidR="006A5CE7" w:rsidRPr="006A5CE7" w:rsidRDefault="006A5CE7" w:rsidP="006A5CE7">
      <w:pPr>
        <w:spacing w:before="0" w:after="0" w:line="360" w:lineRule="auto"/>
        <w:rPr>
          <w:rFonts w:eastAsia="等线" w:cs="Times New Roman"/>
          <w:szCs w:val="20"/>
          <w:lang w:eastAsia="zh-CN"/>
        </w:rPr>
      </w:pPr>
    </w:p>
    <w:p w14:paraId="63F2DD51" w14:textId="77777777" w:rsidR="006A5CE7" w:rsidRPr="006A5CE7" w:rsidRDefault="006A5CE7" w:rsidP="006A5CE7">
      <w:pPr>
        <w:spacing w:before="0" w:after="0" w:line="360" w:lineRule="auto"/>
        <w:rPr>
          <w:rFonts w:eastAsia="等线" w:cs="Times New Roman"/>
          <w:szCs w:val="20"/>
          <w:lang w:eastAsia="zh-CN"/>
        </w:rPr>
      </w:pPr>
    </w:p>
    <w:p w14:paraId="77215A7E" w14:textId="56E74826" w:rsidR="006A5CE7" w:rsidRPr="006A5CE7" w:rsidRDefault="009600B3" w:rsidP="006A5CE7">
      <w:pPr>
        <w:spacing w:before="0" w:after="0" w:line="360" w:lineRule="auto"/>
        <w:rPr>
          <w:rFonts w:eastAsia="等线" w:cs="Times New Roman" w:hint="eastAsia"/>
          <w:szCs w:val="20"/>
          <w:lang w:eastAsia="zh-CN"/>
        </w:rPr>
      </w:pPr>
      <w:r>
        <w:rPr>
          <w:rFonts w:eastAsia="等线" w:cs="Times New Roman" w:hint="eastAsia"/>
          <w:noProof/>
          <w:szCs w:val="20"/>
          <w:lang w:eastAsia="zh-CN"/>
        </w:rPr>
        <w:drawing>
          <wp:inline distT="0" distB="0" distL="0" distR="0" wp14:anchorId="01C7D118" wp14:editId="5D2273B7">
            <wp:extent cx="6208395" cy="2042795"/>
            <wp:effectExtent l="0" t="0" r="1905" b="0"/>
            <wp:docPr id="1164418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41877" name="图片 11644187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D78C5" w14:textId="142247D6" w:rsidR="006A5CE7" w:rsidRPr="00705A13" w:rsidRDefault="00705A13" w:rsidP="00705A13">
      <w:pPr>
        <w:spacing w:before="0" w:after="0" w:line="360" w:lineRule="auto"/>
        <w:rPr>
          <w:rFonts w:eastAsia="等线" w:cs="Times New Roman"/>
          <w:szCs w:val="20"/>
          <w:lang w:eastAsia="zh-CN"/>
        </w:rPr>
      </w:pPr>
      <w:r w:rsidRPr="0001436A">
        <w:rPr>
          <w:rFonts w:cs="Times New Roman"/>
          <w:b/>
          <w:szCs w:val="24"/>
        </w:rPr>
        <w:t>Supplementary</w:t>
      </w:r>
      <w:r w:rsidRPr="006A5CE7">
        <w:rPr>
          <w:rFonts w:eastAsia="等线" w:cs="Times New Roman"/>
          <w:b/>
          <w:bCs/>
          <w:szCs w:val="20"/>
          <w:lang w:eastAsia="zh-CN"/>
        </w:rPr>
        <w:t xml:space="preserve"> </w:t>
      </w:r>
      <w:r w:rsidR="006A5CE7" w:rsidRPr="006A5CE7">
        <w:rPr>
          <w:rFonts w:eastAsia="等线" w:cs="Times New Roman"/>
          <w:b/>
          <w:bCs/>
          <w:szCs w:val="20"/>
          <w:lang w:eastAsia="zh-CN"/>
        </w:rPr>
        <w:t>Fig</w:t>
      </w:r>
      <w:r w:rsidR="006A5CE7" w:rsidRPr="006A5CE7">
        <w:rPr>
          <w:rFonts w:eastAsia="等线" w:cs="Times New Roman" w:hint="eastAsia"/>
          <w:b/>
          <w:bCs/>
          <w:szCs w:val="20"/>
          <w:lang w:eastAsia="zh-CN"/>
        </w:rPr>
        <w:t>ure</w:t>
      </w:r>
      <w:r w:rsidR="006A5CE7" w:rsidRPr="006A5CE7">
        <w:rPr>
          <w:rFonts w:eastAsia="等线" w:cs="Times New Roman"/>
          <w:b/>
          <w:bCs/>
          <w:szCs w:val="20"/>
          <w:lang w:eastAsia="zh-CN"/>
        </w:rPr>
        <w:t xml:space="preserve"> S3. </w:t>
      </w:r>
      <w:r w:rsidR="006A5CE7" w:rsidRPr="006A5CE7">
        <w:rPr>
          <w:rFonts w:eastAsia="等线" w:cs="Times New Roman"/>
          <w:szCs w:val="20"/>
          <w:lang w:eastAsia="zh-CN"/>
        </w:rPr>
        <w:t>Dietary nitrate reduced serum inflammatory factor levels.</w:t>
      </w:r>
      <w:r w:rsidR="006A5CE7" w:rsidRPr="006A5CE7">
        <w:rPr>
          <w:rFonts w:eastAsia="等线" w:cs="Times New Roman"/>
          <w:b/>
          <w:bCs/>
          <w:szCs w:val="20"/>
          <w:lang w:eastAsia="zh-CN"/>
        </w:rPr>
        <w:t xml:space="preserve"> </w:t>
      </w:r>
      <w:r w:rsidR="006A5CE7" w:rsidRPr="006A5CE7">
        <w:rPr>
          <w:rFonts w:eastAsia="等线" w:cs="Times New Roman"/>
          <w:szCs w:val="20"/>
          <w:lang w:eastAsia="zh-CN"/>
        </w:rPr>
        <w:t>(</w:t>
      </w:r>
      <w:r w:rsidR="006A5CE7" w:rsidRPr="006A5CE7">
        <w:rPr>
          <w:rFonts w:eastAsia="等线" w:cs="Times New Roman"/>
          <w:b/>
          <w:bCs/>
          <w:szCs w:val="20"/>
          <w:lang w:eastAsia="zh-CN"/>
        </w:rPr>
        <w:t>A</w:t>
      </w:r>
      <w:r w:rsidR="006A5CE7" w:rsidRPr="006A5CE7">
        <w:rPr>
          <w:rFonts w:eastAsia="等线" w:cs="Times New Roman"/>
          <w:szCs w:val="20"/>
          <w:lang w:eastAsia="zh-CN"/>
        </w:rPr>
        <w:t>) Serum levels of IL-1β on day 14 post-operatively. (</w:t>
      </w:r>
      <w:r w:rsidR="006A5CE7" w:rsidRPr="006A5CE7">
        <w:rPr>
          <w:rFonts w:eastAsia="等线" w:cs="Times New Roman"/>
          <w:b/>
          <w:bCs/>
          <w:szCs w:val="20"/>
          <w:lang w:eastAsia="zh-CN"/>
        </w:rPr>
        <w:t>B</w:t>
      </w:r>
      <w:r w:rsidR="006A5CE7" w:rsidRPr="006A5CE7">
        <w:rPr>
          <w:rFonts w:eastAsia="等线" w:cs="Times New Roman"/>
          <w:szCs w:val="20"/>
          <w:lang w:eastAsia="zh-CN"/>
        </w:rPr>
        <w:t>) Serum levels of IL-6 on day 14 post-operatively. (</w:t>
      </w:r>
      <w:r w:rsidR="006A5CE7" w:rsidRPr="006A5CE7">
        <w:rPr>
          <w:rFonts w:eastAsia="等线" w:cs="Times New Roman"/>
          <w:b/>
          <w:bCs/>
          <w:szCs w:val="20"/>
          <w:lang w:eastAsia="zh-CN"/>
        </w:rPr>
        <w:t>C</w:t>
      </w:r>
      <w:r w:rsidR="006A5CE7" w:rsidRPr="006A5CE7">
        <w:rPr>
          <w:rFonts w:eastAsia="等线" w:cs="Times New Roman"/>
          <w:szCs w:val="20"/>
          <w:lang w:eastAsia="zh-CN"/>
        </w:rPr>
        <w:t xml:space="preserve">) Serum levels of TNF-α on day 14 post-operatively. n=4, </w:t>
      </w:r>
      <w:r w:rsidR="006A5CE7" w:rsidRPr="006A5CE7">
        <w:rPr>
          <w:rFonts w:eastAsia="等线" w:cs="Times New Roman"/>
          <w:szCs w:val="20"/>
          <w:vertAlign w:val="superscript"/>
          <w:lang w:eastAsia="zh-CN"/>
        </w:rPr>
        <w:t>*</w:t>
      </w:r>
      <w:r w:rsidR="006A5CE7" w:rsidRPr="006A5CE7">
        <w:rPr>
          <w:rFonts w:eastAsia="等线" w:cs="Times New Roman"/>
          <w:i/>
          <w:iCs/>
          <w:szCs w:val="20"/>
          <w:lang w:eastAsia="zh-CN"/>
        </w:rPr>
        <w:t>P</w:t>
      </w:r>
      <w:r w:rsidR="006A5CE7" w:rsidRPr="006A5CE7">
        <w:rPr>
          <w:rFonts w:eastAsia="等线" w:cs="Times New Roman"/>
          <w:szCs w:val="20"/>
          <w:lang w:eastAsia="zh-CN"/>
        </w:rPr>
        <w:t xml:space="preserve"> &lt; 0.05, </w:t>
      </w:r>
      <w:r w:rsidR="006A5CE7" w:rsidRPr="006A5CE7">
        <w:rPr>
          <w:rFonts w:eastAsia="等线" w:cs="Times New Roman"/>
          <w:szCs w:val="20"/>
          <w:vertAlign w:val="superscript"/>
          <w:lang w:eastAsia="zh-CN"/>
        </w:rPr>
        <w:t>**</w:t>
      </w:r>
      <w:r w:rsidR="006A5CE7" w:rsidRPr="006A5CE7">
        <w:rPr>
          <w:rFonts w:eastAsia="等线" w:cs="Times New Roman"/>
          <w:i/>
          <w:iCs/>
          <w:szCs w:val="20"/>
          <w:lang w:eastAsia="zh-CN"/>
        </w:rPr>
        <w:t>P</w:t>
      </w:r>
      <w:r w:rsidR="006A5CE7" w:rsidRPr="006A5CE7">
        <w:rPr>
          <w:rFonts w:eastAsia="等线" w:cs="Times New Roman"/>
          <w:szCs w:val="20"/>
          <w:lang w:eastAsia="zh-CN"/>
        </w:rPr>
        <w:t xml:space="preserve"> &lt; 0.01, </w:t>
      </w:r>
      <w:r w:rsidR="006A5CE7" w:rsidRPr="006A5CE7">
        <w:rPr>
          <w:rFonts w:eastAsia="等线" w:cs="Times New Roman"/>
          <w:szCs w:val="20"/>
          <w:vertAlign w:val="superscript"/>
          <w:lang w:eastAsia="zh-CN"/>
        </w:rPr>
        <w:t>***</w:t>
      </w:r>
      <w:r w:rsidR="006A5CE7" w:rsidRPr="006A5CE7">
        <w:rPr>
          <w:rFonts w:eastAsia="等线" w:cs="Times New Roman"/>
          <w:i/>
          <w:iCs/>
          <w:szCs w:val="20"/>
          <w:lang w:eastAsia="zh-CN"/>
        </w:rPr>
        <w:t>P</w:t>
      </w:r>
      <w:r w:rsidR="006A5CE7" w:rsidRPr="006A5CE7">
        <w:rPr>
          <w:rFonts w:eastAsia="等线" w:cs="Times New Roman"/>
          <w:szCs w:val="20"/>
          <w:lang w:eastAsia="zh-CN"/>
        </w:rPr>
        <w:t xml:space="preserve"> &lt; 0.001.</w:t>
      </w: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4ECFDD" w14:textId="77777777" w:rsidR="00C06D54" w:rsidRDefault="00C06D54" w:rsidP="00117666">
      <w:pPr>
        <w:spacing w:after="0"/>
      </w:pPr>
      <w:r>
        <w:separator/>
      </w:r>
    </w:p>
  </w:endnote>
  <w:endnote w:type="continuationSeparator" w:id="0">
    <w:p w14:paraId="6A124CCB" w14:textId="77777777" w:rsidR="00C06D54" w:rsidRDefault="00C06D5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6B4D59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6B4D59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6B4D59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6B4D59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00A707" w14:textId="77777777" w:rsidR="00C06D54" w:rsidRDefault="00C06D54" w:rsidP="00117666">
      <w:pPr>
        <w:spacing w:after="0"/>
      </w:pPr>
      <w:r>
        <w:separator/>
      </w:r>
    </w:p>
  </w:footnote>
  <w:footnote w:type="continuationSeparator" w:id="0">
    <w:p w14:paraId="7C856309" w14:textId="77777777" w:rsidR="00C06D54" w:rsidRDefault="00C06D5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6B4D59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6B4D59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0403"/>
    <w:rsid w:val="00034304"/>
    <w:rsid w:val="00035434"/>
    <w:rsid w:val="00052A14"/>
    <w:rsid w:val="00077D53"/>
    <w:rsid w:val="000C42DE"/>
    <w:rsid w:val="00105FD9"/>
    <w:rsid w:val="00117666"/>
    <w:rsid w:val="00144D91"/>
    <w:rsid w:val="001549D3"/>
    <w:rsid w:val="00160065"/>
    <w:rsid w:val="00177D84"/>
    <w:rsid w:val="001B56A2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61ECB"/>
    <w:rsid w:val="004735C8"/>
    <w:rsid w:val="004961FF"/>
    <w:rsid w:val="00517A89"/>
    <w:rsid w:val="005250F2"/>
    <w:rsid w:val="00577359"/>
    <w:rsid w:val="00593EEA"/>
    <w:rsid w:val="005A5EEE"/>
    <w:rsid w:val="006375C7"/>
    <w:rsid w:val="00654E8F"/>
    <w:rsid w:val="00660D05"/>
    <w:rsid w:val="006820B1"/>
    <w:rsid w:val="006A5CE7"/>
    <w:rsid w:val="006B4D59"/>
    <w:rsid w:val="006B7D14"/>
    <w:rsid w:val="00701727"/>
    <w:rsid w:val="0070566C"/>
    <w:rsid w:val="00705A13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600B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C06D54"/>
    <w:rsid w:val="00C13FFE"/>
    <w:rsid w:val="00C52A7B"/>
    <w:rsid w:val="00C56BAF"/>
    <w:rsid w:val="00C679AA"/>
    <w:rsid w:val="00C75972"/>
    <w:rsid w:val="00C830D4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4:defaultImageDpi w14:val="32767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</TotalTime>
  <Pages>2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江之 邓</cp:lastModifiedBy>
  <cp:revision>6</cp:revision>
  <cp:lastPrinted>2013-10-03T12:51:00Z</cp:lastPrinted>
  <dcterms:created xsi:type="dcterms:W3CDTF">2024-08-03T05:37:00Z</dcterms:created>
  <dcterms:modified xsi:type="dcterms:W3CDTF">2024-10-28T14:33:00Z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