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7CB2E" w14:textId="32FFA63D" w:rsidR="00350CCE" w:rsidRDefault="00350CCE" w:rsidP="00350CCE">
      <w:pPr>
        <w:pStyle w:val="EndNoteBibliography"/>
        <w:ind w:left="720" w:hanging="720"/>
        <w:jc w:val="left"/>
        <w:rPr>
          <w:b/>
          <w:bCs/>
        </w:rPr>
      </w:pPr>
      <w:r>
        <w:rPr>
          <w:b/>
          <w:bCs/>
        </w:rPr>
        <w:t>Appendices</w:t>
      </w:r>
    </w:p>
    <w:p w14:paraId="543A5922" w14:textId="77777777" w:rsidR="00350CCE" w:rsidRDefault="00350CCE" w:rsidP="00350CCE">
      <w:pPr>
        <w:pStyle w:val="EndNoteBibliography"/>
        <w:spacing w:line="480" w:lineRule="auto"/>
        <w:ind w:left="720" w:hanging="720"/>
        <w:rPr>
          <w:b/>
          <w:bCs/>
        </w:rPr>
      </w:pPr>
    </w:p>
    <w:p w14:paraId="5D7A5ABF" w14:textId="77777777" w:rsidR="00350CCE" w:rsidRDefault="00350CCE" w:rsidP="00350CCE">
      <w:pPr>
        <w:pStyle w:val="EndNoteBibliography"/>
        <w:spacing w:line="480" w:lineRule="auto"/>
        <w:ind w:left="720" w:hanging="720"/>
        <w:rPr>
          <w:b/>
          <w:bCs/>
        </w:rPr>
      </w:pPr>
      <w:r w:rsidRPr="007E4EB5">
        <w:rPr>
          <w:b/>
          <w:bCs/>
        </w:rPr>
        <w:t>Appendix A: short version of the Language Experience and Proficiency questionnaire (LEAP, modified short version, Marian et al., 2007):</w:t>
      </w:r>
    </w:p>
    <w:p w14:paraId="39F832B8" w14:textId="77777777" w:rsidR="00350CCE" w:rsidRPr="00947A52" w:rsidRDefault="00350CCE" w:rsidP="00350CCE">
      <w:pPr>
        <w:pStyle w:val="EndNoteBibliography"/>
        <w:spacing w:line="480" w:lineRule="auto"/>
        <w:ind w:left="720" w:hanging="720"/>
        <w:rPr>
          <w:rFonts w:eastAsia="Calibri"/>
          <w:b/>
          <w:bCs/>
        </w:rPr>
      </w:pPr>
      <w:r w:rsidRPr="008E5234">
        <w:rPr>
          <w:lang w:eastAsia="en-AU"/>
        </w:rPr>
        <w:t>Please list all the languages you know in order of dominance.</w:t>
      </w:r>
    </w:p>
    <w:p w14:paraId="01BE94D0" w14:textId="77777777" w:rsidR="00350CCE" w:rsidRPr="00947A52" w:rsidRDefault="00350CCE" w:rsidP="00350CCE">
      <w:pPr>
        <w:pStyle w:val="ListParagraph"/>
        <w:numPr>
          <w:ilvl w:val="0"/>
          <w:numId w:val="1"/>
        </w:numPr>
        <w:spacing w:after="160" w:line="480" w:lineRule="auto"/>
        <w:rPr>
          <w:b/>
          <w:bCs/>
        </w:rPr>
      </w:pPr>
      <w:r w:rsidRPr="008E5234">
        <w:rPr>
          <w:lang w:eastAsia="en-AU"/>
        </w:rPr>
        <w:t>Please list all the languages you know in order of acquisition (your native language first)</w:t>
      </w:r>
    </w:p>
    <w:p w14:paraId="075FAC7C" w14:textId="77777777" w:rsidR="00350CCE" w:rsidRPr="00947A52" w:rsidRDefault="00350CCE" w:rsidP="00350CCE">
      <w:pPr>
        <w:pStyle w:val="ListParagraph"/>
        <w:numPr>
          <w:ilvl w:val="0"/>
          <w:numId w:val="1"/>
        </w:numPr>
        <w:spacing w:after="160" w:line="480" w:lineRule="auto"/>
        <w:rPr>
          <w:b/>
          <w:bCs/>
        </w:rPr>
      </w:pPr>
      <w:r w:rsidRPr="008E5234">
        <w:rPr>
          <w:lang w:eastAsia="en-AU"/>
        </w:rPr>
        <w:t>Please list the percentage of time you are currently and on average exposed to each language.</w:t>
      </w:r>
    </w:p>
    <w:p w14:paraId="7C68B802" w14:textId="77777777" w:rsidR="00350CCE" w:rsidRPr="008E5234" w:rsidRDefault="00350CCE" w:rsidP="00350CCE">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lang w:eastAsia="en-AU"/>
        </w:rPr>
      </w:pPr>
      <w:r w:rsidRPr="008E5234">
        <w:rPr>
          <w:lang w:eastAsia="en-AU"/>
        </w:rPr>
        <w:t>When choosing to read a text available in all your languages, in what percentage of cases would you choose to read it in each of your languages? Assume that the original was written in another language, which is unknown to you. (Total must equal 100%).</w:t>
      </w:r>
    </w:p>
    <w:p w14:paraId="586826F1" w14:textId="77777777" w:rsidR="00350CCE" w:rsidRPr="008E5234" w:rsidRDefault="00350CCE" w:rsidP="00350CCE">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lang w:eastAsia="en-AU"/>
        </w:rPr>
      </w:pPr>
      <w:r w:rsidRPr="008E5234">
        <w:rPr>
          <w:lang w:eastAsia="en-AU"/>
        </w:rPr>
        <w:t>When choosing a language to speak with a person who is equally fluent in all your languages, what percentage of time would you choose to speak each language? Please report percent of total time</w:t>
      </w:r>
      <w:r>
        <w:rPr>
          <w:lang w:eastAsia="en-AU"/>
        </w:rPr>
        <w:t xml:space="preserve"> </w:t>
      </w:r>
      <w:r w:rsidRPr="008E5234">
        <w:rPr>
          <w:lang w:eastAsia="en-AU"/>
        </w:rPr>
        <w:t>(</w:t>
      </w:r>
      <w:r>
        <w:rPr>
          <w:lang w:eastAsia="en-AU"/>
        </w:rPr>
        <w:t>t</w:t>
      </w:r>
      <w:r w:rsidRPr="008E5234">
        <w:rPr>
          <w:lang w:eastAsia="en-AU"/>
        </w:rPr>
        <w:t>otal must equal 100%).</w:t>
      </w:r>
    </w:p>
    <w:p w14:paraId="2EAAD0C8" w14:textId="77777777" w:rsidR="00350CCE" w:rsidRPr="00947A52" w:rsidRDefault="00350CCE" w:rsidP="00350CCE">
      <w:pPr>
        <w:pStyle w:val="ListParagraph"/>
        <w:numPr>
          <w:ilvl w:val="0"/>
          <w:numId w:val="1"/>
        </w:numPr>
        <w:spacing w:after="160" w:line="480" w:lineRule="auto"/>
        <w:rPr>
          <w:b/>
          <w:bCs/>
        </w:rPr>
      </w:pPr>
      <w:r w:rsidRPr="008E5234">
        <w:rPr>
          <w:lang w:eastAsia="en-AU"/>
        </w:rPr>
        <w:t>Please answer the following questions about yourself</w:t>
      </w:r>
      <w:r w:rsidRPr="008E5234">
        <w:rPr>
          <w:lang w:eastAsia="en-AU"/>
        </w:rPr>
        <w:br/>
        <w:t>- How many years of formal education do you have?</w:t>
      </w:r>
    </w:p>
    <w:p w14:paraId="6A184B57" w14:textId="77777777" w:rsidR="00350CCE" w:rsidRPr="008E5234" w:rsidRDefault="00350CCE" w:rsidP="00350CCE">
      <w:pPr>
        <w:pStyle w:val="ListParagraph"/>
        <w:numPr>
          <w:ilvl w:val="0"/>
          <w:numId w:val="2"/>
        </w:numPr>
        <w:spacing w:after="160" w:line="480" w:lineRule="auto"/>
      </w:pPr>
      <w:r w:rsidRPr="008E5234">
        <w:t>Age when you began reading</w:t>
      </w:r>
      <w:r>
        <w:t>.</w:t>
      </w:r>
    </w:p>
    <w:p w14:paraId="410F3BC5" w14:textId="77777777" w:rsidR="00350CCE" w:rsidRPr="008E5234" w:rsidRDefault="00350CCE" w:rsidP="00350CCE">
      <w:pPr>
        <w:pStyle w:val="ListParagraph"/>
        <w:numPr>
          <w:ilvl w:val="0"/>
          <w:numId w:val="2"/>
        </w:numPr>
        <w:spacing w:after="160" w:line="480" w:lineRule="auto"/>
      </w:pPr>
      <w:r w:rsidRPr="008E5234">
        <w:t>Age when you began fluent reading</w:t>
      </w:r>
      <w:r>
        <w:t>.</w:t>
      </w:r>
    </w:p>
    <w:p w14:paraId="0074D561" w14:textId="77777777" w:rsidR="00350CCE" w:rsidRPr="00947A52" w:rsidRDefault="00350CCE" w:rsidP="00350CCE">
      <w:pPr>
        <w:pStyle w:val="ListParagraph"/>
        <w:numPr>
          <w:ilvl w:val="0"/>
          <w:numId w:val="1"/>
        </w:numPr>
        <w:spacing w:after="160" w:line="480" w:lineRule="auto"/>
      </w:pPr>
      <w:r w:rsidRPr="008E5234">
        <w:rPr>
          <w:lang w:eastAsia="en-AU"/>
        </w:rPr>
        <w:t>Please list the number of years and months you spent in each language environment.</w:t>
      </w:r>
    </w:p>
    <w:p w14:paraId="1D2A916E" w14:textId="77777777" w:rsidR="00350CCE" w:rsidRPr="00947A52" w:rsidRDefault="00350CCE" w:rsidP="00350CCE">
      <w:pPr>
        <w:pStyle w:val="ListParagraph"/>
        <w:numPr>
          <w:ilvl w:val="0"/>
          <w:numId w:val="2"/>
        </w:numPr>
        <w:spacing w:after="160" w:line="480" w:lineRule="auto"/>
      </w:pPr>
      <w:r w:rsidRPr="008E5234">
        <w:rPr>
          <w:lang w:eastAsia="en-AU"/>
        </w:rPr>
        <w:t>School</w:t>
      </w:r>
    </w:p>
    <w:p w14:paraId="0519DC5E" w14:textId="77777777" w:rsidR="00350CCE" w:rsidRPr="00947A52" w:rsidRDefault="00350CCE" w:rsidP="00350CCE">
      <w:pPr>
        <w:pStyle w:val="ListParagraph"/>
        <w:numPr>
          <w:ilvl w:val="0"/>
          <w:numId w:val="2"/>
        </w:numPr>
        <w:spacing w:after="160" w:line="480" w:lineRule="auto"/>
      </w:pPr>
      <w:r w:rsidRPr="008E5234">
        <w:rPr>
          <w:lang w:eastAsia="en-AU"/>
        </w:rPr>
        <w:t>Work environment</w:t>
      </w:r>
    </w:p>
    <w:p w14:paraId="4C27B1FD" w14:textId="77777777" w:rsidR="00350CCE" w:rsidRPr="00947A52" w:rsidRDefault="00350CCE" w:rsidP="00350CCE">
      <w:pPr>
        <w:pStyle w:val="ListParagraph"/>
        <w:numPr>
          <w:ilvl w:val="0"/>
          <w:numId w:val="2"/>
        </w:numPr>
        <w:spacing w:after="160" w:line="480" w:lineRule="auto"/>
      </w:pPr>
      <w:r>
        <w:rPr>
          <w:lang w:eastAsia="en-AU"/>
        </w:rPr>
        <w:t>Country</w:t>
      </w:r>
    </w:p>
    <w:p w14:paraId="29E42312" w14:textId="77777777" w:rsidR="00350CCE" w:rsidRPr="00947A52" w:rsidRDefault="00350CCE" w:rsidP="00350CCE">
      <w:pPr>
        <w:pStyle w:val="ListParagraph"/>
        <w:numPr>
          <w:ilvl w:val="0"/>
          <w:numId w:val="2"/>
        </w:numPr>
        <w:spacing w:after="160" w:line="480" w:lineRule="auto"/>
      </w:pPr>
      <w:r>
        <w:rPr>
          <w:lang w:eastAsia="en-AU"/>
        </w:rPr>
        <w:t>Family</w:t>
      </w:r>
    </w:p>
    <w:p w14:paraId="302237C4" w14:textId="77777777" w:rsidR="00350CCE" w:rsidRPr="00947A52" w:rsidRDefault="00350CCE" w:rsidP="00350CCE">
      <w:pPr>
        <w:pStyle w:val="ListParagraph"/>
        <w:numPr>
          <w:ilvl w:val="0"/>
          <w:numId w:val="1"/>
        </w:numPr>
        <w:spacing w:after="160" w:line="480" w:lineRule="auto"/>
      </w:pPr>
      <w:r w:rsidRPr="008E5234">
        <w:rPr>
          <w:lang w:eastAsia="en-AU"/>
        </w:rPr>
        <w:lastRenderedPageBreak/>
        <w:t>On a scale from zero to ten, please select your level of proficiency in speaking, understanding, and reading</w:t>
      </w:r>
      <w:r>
        <w:rPr>
          <w:lang w:eastAsia="en-AU"/>
        </w:rPr>
        <w:t>:</w:t>
      </w:r>
    </w:p>
    <w:p w14:paraId="2BC225F5" w14:textId="77777777" w:rsidR="00350CCE" w:rsidRPr="00947A52" w:rsidRDefault="00350CCE" w:rsidP="00350CCE">
      <w:pPr>
        <w:pStyle w:val="ListParagraph"/>
        <w:numPr>
          <w:ilvl w:val="1"/>
          <w:numId w:val="1"/>
        </w:numPr>
        <w:spacing w:after="160" w:line="480" w:lineRule="auto"/>
      </w:pPr>
      <w:r w:rsidRPr="008E5234">
        <w:rPr>
          <w:lang w:eastAsia="en-AU"/>
        </w:rPr>
        <w:t xml:space="preserve">Speak </w:t>
      </w:r>
      <w:proofErr w:type="gramStart"/>
      <w:r w:rsidRPr="008E5234">
        <w:rPr>
          <w:lang w:eastAsia="en-AU"/>
        </w:rPr>
        <w:t>proficiently</w:t>
      </w:r>
      <w:r>
        <w:rPr>
          <w:lang w:eastAsia="en-AU"/>
        </w:rPr>
        <w:t>;</w:t>
      </w:r>
      <w:proofErr w:type="gramEnd"/>
    </w:p>
    <w:p w14:paraId="5236F3FB" w14:textId="77777777" w:rsidR="00350CCE" w:rsidRPr="00947A52" w:rsidRDefault="00350CCE" w:rsidP="00350CCE">
      <w:pPr>
        <w:pStyle w:val="ListParagraph"/>
        <w:numPr>
          <w:ilvl w:val="1"/>
          <w:numId w:val="1"/>
        </w:numPr>
        <w:spacing w:after="160" w:line="480" w:lineRule="auto"/>
      </w:pPr>
      <w:r w:rsidRPr="008E5234">
        <w:rPr>
          <w:lang w:eastAsia="en-AU"/>
        </w:rPr>
        <w:t xml:space="preserve">Read </w:t>
      </w:r>
      <w:proofErr w:type="gramStart"/>
      <w:r w:rsidRPr="008E5234">
        <w:rPr>
          <w:lang w:eastAsia="en-AU"/>
        </w:rPr>
        <w:t>proficiently</w:t>
      </w:r>
      <w:r>
        <w:rPr>
          <w:lang w:eastAsia="en-AU"/>
        </w:rPr>
        <w:t>;</w:t>
      </w:r>
      <w:proofErr w:type="gramEnd"/>
    </w:p>
    <w:p w14:paraId="213AC511" w14:textId="77777777" w:rsidR="00350CCE" w:rsidRPr="008E5234" w:rsidRDefault="00350CCE" w:rsidP="00350CCE">
      <w:pPr>
        <w:pStyle w:val="ListParagraph"/>
        <w:numPr>
          <w:ilvl w:val="1"/>
          <w:numId w:val="1"/>
        </w:numPr>
        <w:spacing w:after="160" w:line="480" w:lineRule="auto"/>
      </w:pPr>
      <w:r w:rsidRPr="008E5234">
        <w:rPr>
          <w:lang w:eastAsia="en-AU"/>
        </w:rPr>
        <w:t>Understand proficiently</w:t>
      </w:r>
    </w:p>
    <w:p w14:paraId="66A6F1B1" w14:textId="77777777" w:rsidR="00350CCE" w:rsidRPr="007E4EB5" w:rsidRDefault="00350CCE" w:rsidP="00350CCE">
      <w:pPr>
        <w:pStyle w:val="EndNoteBibliography"/>
        <w:spacing w:line="480" w:lineRule="auto"/>
        <w:rPr>
          <w:b/>
          <w:bCs/>
        </w:rPr>
      </w:pPr>
      <w:r>
        <w:rPr>
          <w:b/>
          <w:bCs/>
          <w:highlight w:val="yellow"/>
        </w:rPr>
        <w:br w:type="page"/>
      </w:r>
    </w:p>
    <w:p w14:paraId="2D930F4F" w14:textId="77777777" w:rsidR="00350CCE" w:rsidRPr="007E4EB5" w:rsidRDefault="00350CCE" w:rsidP="00350CCE">
      <w:pPr>
        <w:pStyle w:val="EndNoteBibliography"/>
        <w:spacing w:line="480" w:lineRule="auto"/>
        <w:ind w:left="720" w:hanging="720"/>
        <w:rPr>
          <w:b/>
          <w:bCs/>
        </w:rPr>
      </w:pPr>
      <w:r w:rsidRPr="007E4EB5">
        <w:rPr>
          <w:b/>
          <w:bCs/>
        </w:rPr>
        <w:lastRenderedPageBreak/>
        <w:t>Appendix B: Materials of Experiment 1</w:t>
      </w:r>
    </w:p>
    <w:p w14:paraId="7DBF14C6" w14:textId="77777777" w:rsidR="00350CCE" w:rsidRPr="008E5234" w:rsidRDefault="00350CCE" w:rsidP="00350CCE">
      <w:pPr>
        <w:spacing w:line="480" w:lineRule="auto"/>
      </w:pPr>
      <w:r w:rsidRPr="008E5234">
        <w:t>Stimuli lists for Experiment 1 (English targets</w:t>
      </w:r>
      <w:r>
        <w:t xml:space="preserve"> taken from van </w:t>
      </w:r>
      <w:proofErr w:type="spellStart"/>
      <w:r>
        <w:t>Heuven</w:t>
      </w:r>
      <w:proofErr w:type="spellEnd"/>
      <w:r>
        <w:t xml:space="preserve"> et al, 1998, Experiment 4:</w:t>
      </w:r>
      <w:r w:rsidRPr="008E5234">
        <w:t xml:space="preserve"> controlling for Dutch </w:t>
      </w:r>
      <w:r>
        <w:t xml:space="preserve">and English </w:t>
      </w:r>
      <w:r w:rsidRPr="008E5234">
        <w:t>neighbourhood size,</w:t>
      </w:r>
      <w:r>
        <w:t xml:space="preserve"> </w:t>
      </w:r>
      <w:r w:rsidRPr="008E5234">
        <w:t>mean High N</w:t>
      </w:r>
      <w:r>
        <w:t>D</w:t>
      </w:r>
      <w:r w:rsidRPr="008E5234">
        <w:t xml:space="preserve"> ≥ 5; mean Low N</w:t>
      </w:r>
      <w:r>
        <w:t>D</w:t>
      </w:r>
      <w:r w:rsidRPr="008E5234">
        <w:t xml:space="preserve"> ≤ 5</w:t>
      </w:r>
      <w:r>
        <w:t xml:space="preserve">. </w:t>
      </w:r>
      <w:r w:rsidRPr="00692F8F">
        <w:t xml:space="preserve">Nonword stimuli </w:t>
      </w:r>
      <w:r>
        <w:t xml:space="preserve">used </w:t>
      </w:r>
      <w:r w:rsidRPr="00692F8F">
        <w:t xml:space="preserve">are identical to Dirix et al.’s </w:t>
      </w:r>
      <w:r>
        <w:t xml:space="preserve">(2017) </w:t>
      </w:r>
      <w:r w:rsidRPr="00692F8F">
        <w:t>replication</w:t>
      </w:r>
      <w:r>
        <w:t>:</w:t>
      </w:r>
      <w:r w:rsidRPr="00692F8F" w:rsidDel="007E4EB5">
        <w:t xml:space="preserve"> </w:t>
      </w:r>
    </w:p>
    <w:p w14:paraId="268CF049" w14:textId="77777777" w:rsidR="00350CCE" w:rsidRPr="008E5234" w:rsidRDefault="00350CCE" w:rsidP="00350CCE">
      <w:pPr>
        <w:spacing w:line="480" w:lineRule="auto"/>
      </w:pPr>
      <w:r w:rsidRPr="008E5234">
        <w:rPr>
          <w:b/>
          <w:bCs/>
        </w:rPr>
        <w:t>High N</w:t>
      </w:r>
      <w:r>
        <w:rPr>
          <w:b/>
          <w:bCs/>
        </w:rPr>
        <w:t>D</w:t>
      </w:r>
      <w:r w:rsidRPr="008E5234">
        <w:rPr>
          <w:b/>
          <w:bCs/>
        </w:rPr>
        <w:t xml:space="preserve"> Dutch High N</w:t>
      </w:r>
      <w:r>
        <w:rPr>
          <w:b/>
          <w:bCs/>
        </w:rPr>
        <w:t>D</w:t>
      </w:r>
      <w:r w:rsidRPr="008E5234">
        <w:rPr>
          <w:b/>
          <w:bCs/>
        </w:rPr>
        <w:t xml:space="preserve"> English (item n = 20):</w:t>
      </w:r>
      <w:r w:rsidRPr="008E5234">
        <w:t xml:space="preserve"> </w:t>
      </w:r>
      <w:r>
        <w:br/>
      </w:r>
      <w:r w:rsidRPr="008E5234">
        <w:t>aunt, blue, farm, hawk, knit, left, loan, loud, maid, monk, moon, path, quit, shoe, suit, tool, verb, weak, wrap, zero</w:t>
      </w:r>
    </w:p>
    <w:p w14:paraId="07EAD9D8" w14:textId="77777777" w:rsidR="00350CCE" w:rsidRPr="008E5234" w:rsidRDefault="00350CCE" w:rsidP="00350CCE">
      <w:pPr>
        <w:spacing w:line="480" w:lineRule="auto"/>
        <w:rPr>
          <w:b/>
          <w:bCs/>
        </w:rPr>
      </w:pPr>
      <w:r w:rsidRPr="008E5234">
        <w:rPr>
          <w:b/>
          <w:bCs/>
        </w:rPr>
        <w:t xml:space="preserve">Nonwords (item n = 20): </w:t>
      </w:r>
      <w:r>
        <w:rPr>
          <w:b/>
          <w:bCs/>
        </w:rPr>
        <w:br/>
      </w:r>
      <w:r w:rsidRPr="008E5234">
        <w:t xml:space="preserve">blag, </w:t>
      </w:r>
      <w:proofErr w:type="spellStart"/>
      <w:r w:rsidRPr="008E5234">
        <w:t>boul</w:t>
      </w:r>
      <w:proofErr w:type="spellEnd"/>
      <w:r w:rsidRPr="008E5234">
        <w:t xml:space="preserve">, </w:t>
      </w:r>
      <w:proofErr w:type="spellStart"/>
      <w:r w:rsidRPr="008E5234">
        <w:t>braf</w:t>
      </w:r>
      <w:proofErr w:type="spellEnd"/>
      <w:r w:rsidRPr="008E5234">
        <w:t xml:space="preserve">, </w:t>
      </w:r>
      <w:proofErr w:type="spellStart"/>
      <w:r w:rsidRPr="008E5234">
        <w:t>dris</w:t>
      </w:r>
      <w:proofErr w:type="spellEnd"/>
      <w:r w:rsidRPr="008E5234">
        <w:t xml:space="preserve">, </w:t>
      </w:r>
      <w:proofErr w:type="spellStart"/>
      <w:r w:rsidRPr="008E5234">
        <w:t>fram</w:t>
      </w:r>
      <w:proofErr w:type="spellEnd"/>
      <w:r w:rsidRPr="008E5234">
        <w:t xml:space="preserve">, gonk, </w:t>
      </w:r>
      <w:proofErr w:type="spellStart"/>
      <w:r w:rsidRPr="008E5234">
        <w:t>heud</w:t>
      </w:r>
      <w:proofErr w:type="spellEnd"/>
      <w:r w:rsidRPr="008E5234">
        <w:t xml:space="preserve">, </w:t>
      </w:r>
      <w:proofErr w:type="spellStart"/>
      <w:r w:rsidRPr="008E5234">
        <w:t>jeef</w:t>
      </w:r>
      <w:proofErr w:type="spellEnd"/>
      <w:r w:rsidRPr="008E5234">
        <w:t xml:space="preserve">, </w:t>
      </w:r>
      <w:proofErr w:type="spellStart"/>
      <w:r w:rsidRPr="008E5234">
        <w:t>knat</w:t>
      </w:r>
      <w:proofErr w:type="spellEnd"/>
      <w:r w:rsidRPr="008E5234">
        <w:t xml:space="preserve">, </w:t>
      </w:r>
      <w:proofErr w:type="spellStart"/>
      <w:r w:rsidRPr="008E5234">
        <w:t>meem</w:t>
      </w:r>
      <w:proofErr w:type="spellEnd"/>
      <w:r w:rsidRPr="008E5234">
        <w:t xml:space="preserve">, </w:t>
      </w:r>
      <w:proofErr w:type="spellStart"/>
      <w:r w:rsidRPr="008E5234">
        <w:t>merd</w:t>
      </w:r>
      <w:proofErr w:type="spellEnd"/>
      <w:r w:rsidRPr="008E5234">
        <w:t xml:space="preserve">, mots, </w:t>
      </w:r>
      <w:proofErr w:type="spellStart"/>
      <w:r w:rsidRPr="008E5234">
        <w:t>peit</w:t>
      </w:r>
      <w:proofErr w:type="spellEnd"/>
      <w:r w:rsidRPr="008E5234">
        <w:t xml:space="preserve">, </w:t>
      </w:r>
      <w:proofErr w:type="spellStart"/>
      <w:r w:rsidRPr="008E5234">
        <w:t>piot</w:t>
      </w:r>
      <w:proofErr w:type="spellEnd"/>
      <w:r w:rsidRPr="008E5234">
        <w:t xml:space="preserve">, </w:t>
      </w:r>
      <w:proofErr w:type="spellStart"/>
      <w:r w:rsidRPr="008E5234">
        <w:t>sluk</w:t>
      </w:r>
      <w:proofErr w:type="spellEnd"/>
      <w:r w:rsidRPr="008E5234">
        <w:t xml:space="preserve">, sols, </w:t>
      </w:r>
      <w:proofErr w:type="spellStart"/>
      <w:r w:rsidRPr="008E5234">
        <w:t>tess</w:t>
      </w:r>
      <w:proofErr w:type="spellEnd"/>
      <w:r w:rsidRPr="008E5234">
        <w:t xml:space="preserve">, </w:t>
      </w:r>
      <w:proofErr w:type="spellStart"/>
      <w:r w:rsidRPr="008E5234">
        <w:t>trum</w:t>
      </w:r>
      <w:proofErr w:type="spellEnd"/>
      <w:r w:rsidRPr="008E5234">
        <w:t xml:space="preserve">, </w:t>
      </w:r>
      <w:proofErr w:type="spellStart"/>
      <w:r w:rsidRPr="008E5234">
        <w:t>vene</w:t>
      </w:r>
      <w:proofErr w:type="spellEnd"/>
      <w:r w:rsidRPr="008E5234">
        <w:t xml:space="preserve">, </w:t>
      </w:r>
      <w:proofErr w:type="spellStart"/>
      <w:r w:rsidRPr="008E5234">
        <w:t>zork</w:t>
      </w:r>
      <w:proofErr w:type="spellEnd"/>
    </w:p>
    <w:p w14:paraId="57B3E538" w14:textId="77777777" w:rsidR="00350CCE" w:rsidRPr="008E5234" w:rsidRDefault="00350CCE" w:rsidP="00350CCE">
      <w:pPr>
        <w:spacing w:line="480" w:lineRule="auto"/>
        <w:rPr>
          <w:b/>
          <w:bCs/>
        </w:rPr>
      </w:pPr>
      <w:r w:rsidRPr="003B0AC9">
        <w:rPr>
          <w:b/>
          <w:bCs/>
        </w:rPr>
        <w:t>High N</w:t>
      </w:r>
      <w:r>
        <w:rPr>
          <w:b/>
          <w:bCs/>
        </w:rPr>
        <w:t>D</w:t>
      </w:r>
      <w:r w:rsidRPr="003B0AC9">
        <w:rPr>
          <w:b/>
          <w:bCs/>
        </w:rPr>
        <w:t xml:space="preserve"> Dutch Low N</w:t>
      </w:r>
      <w:r>
        <w:rPr>
          <w:b/>
          <w:bCs/>
        </w:rPr>
        <w:t>D</w:t>
      </w:r>
      <w:r w:rsidRPr="003B0AC9">
        <w:rPr>
          <w:b/>
          <w:bCs/>
        </w:rPr>
        <w:t xml:space="preserve"> English (item n = 20): </w:t>
      </w:r>
      <w:r w:rsidRPr="003B0AC9">
        <w:rPr>
          <w:b/>
          <w:bCs/>
        </w:rPr>
        <w:br/>
      </w:r>
      <w:r w:rsidRPr="003B0AC9">
        <w:t>army, atom, bias, bird, diet, edge, germ, huge,</w:t>
      </w:r>
      <w:r w:rsidRPr="003B0AC9">
        <w:rPr>
          <w:i/>
          <w:iCs/>
        </w:rPr>
        <w:t xml:space="preserve"> butt*</w:t>
      </w:r>
      <w:r w:rsidRPr="003B0AC9">
        <w:t xml:space="preserve">, jerk, keen, knee, liar, </w:t>
      </w:r>
      <w:r w:rsidRPr="003B0AC9">
        <w:rPr>
          <w:i/>
          <w:iCs/>
        </w:rPr>
        <w:t>lion*,</w:t>
      </w:r>
      <w:r w:rsidRPr="003B0AC9">
        <w:t xml:space="preserve"> myth, </w:t>
      </w:r>
      <w:r w:rsidRPr="003B0AC9">
        <w:rPr>
          <w:i/>
          <w:iCs/>
        </w:rPr>
        <w:t>noon*,</w:t>
      </w:r>
      <w:r w:rsidRPr="003B0AC9">
        <w:t xml:space="preserve"> </w:t>
      </w:r>
      <w:r w:rsidRPr="003B0AC9">
        <w:rPr>
          <w:i/>
          <w:iCs/>
        </w:rPr>
        <w:t>nude*,</w:t>
      </w:r>
      <w:r w:rsidRPr="003B0AC9">
        <w:t xml:space="preserve"> obey, poem, </w:t>
      </w:r>
      <w:r w:rsidRPr="003B0AC9">
        <w:rPr>
          <w:i/>
          <w:iCs/>
        </w:rPr>
        <w:t>poor*</w:t>
      </w:r>
      <w:r w:rsidRPr="003B0AC9">
        <w:rPr>
          <w:i/>
          <w:iCs/>
        </w:rPr>
        <w:br/>
        <w:t>(*these items were excluded for the secondary analyses</w:t>
      </w:r>
      <w:r>
        <w:rPr>
          <w:i/>
          <w:iCs/>
        </w:rPr>
        <w:t xml:space="preserve"> (n = 15)</w:t>
      </w:r>
      <w:r w:rsidRPr="003B0AC9">
        <w:rPr>
          <w:i/>
          <w:iCs/>
        </w:rPr>
        <w:t xml:space="preserve"> in order to adhere to our strict N </w:t>
      </w:r>
      <w:r w:rsidRPr="00350CCE">
        <w:rPr>
          <w:i/>
          <w:iCs/>
        </w:rPr>
        <w:t>boundaries:</w:t>
      </w:r>
      <w:r w:rsidRPr="00350CCE">
        <w:t xml:space="preserve"> mean High N ≥ 5; mean Low N ≤ 5. Van </w:t>
      </w:r>
      <w:proofErr w:type="spellStart"/>
      <w:r w:rsidRPr="00350CCE">
        <w:t>Heuven</w:t>
      </w:r>
      <w:proofErr w:type="spellEnd"/>
      <w:r w:rsidRPr="00350CCE">
        <w:t xml:space="preserve"> et al.’s (1998) original N boundaries were 3.5 N ≥ High, and 1.15 ≤ Low).</w:t>
      </w:r>
    </w:p>
    <w:p w14:paraId="2B6D8690" w14:textId="77777777" w:rsidR="00350CCE" w:rsidRPr="008E5234" w:rsidRDefault="00350CCE" w:rsidP="00350CCE">
      <w:pPr>
        <w:spacing w:line="480" w:lineRule="auto"/>
        <w:rPr>
          <w:b/>
          <w:bCs/>
        </w:rPr>
      </w:pPr>
      <w:r w:rsidRPr="008E5234">
        <w:rPr>
          <w:b/>
          <w:bCs/>
        </w:rPr>
        <w:t xml:space="preserve">Nonwords (item n = 20): </w:t>
      </w:r>
      <w:r>
        <w:rPr>
          <w:b/>
          <w:bCs/>
        </w:rPr>
        <w:br/>
      </w:r>
      <w:r w:rsidRPr="008E5234">
        <w:t xml:space="preserve">bito, </w:t>
      </w:r>
      <w:proofErr w:type="spellStart"/>
      <w:r w:rsidRPr="008E5234">
        <w:t>daus</w:t>
      </w:r>
      <w:proofErr w:type="spellEnd"/>
      <w:r w:rsidRPr="008E5234">
        <w:t xml:space="preserve">, </w:t>
      </w:r>
      <w:proofErr w:type="spellStart"/>
      <w:r w:rsidRPr="008E5234">
        <w:t>goep</w:t>
      </w:r>
      <w:proofErr w:type="spellEnd"/>
      <w:r w:rsidRPr="008E5234">
        <w:t xml:space="preserve">, </w:t>
      </w:r>
      <w:proofErr w:type="spellStart"/>
      <w:r w:rsidRPr="008E5234">
        <w:t>grul</w:t>
      </w:r>
      <w:proofErr w:type="spellEnd"/>
      <w:r w:rsidRPr="008E5234">
        <w:t xml:space="preserve">, </w:t>
      </w:r>
      <w:proofErr w:type="spellStart"/>
      <w:r w:rsidRPr="008E5234">
        <w:t>heut</w:t>
      </w:r>
      <w:proofErr w:type="spellEnd"/>
      <w:r w:rsidRPr="008E5234">
        <w:t xml:space="preserve">, </w:t>
      </w:r>
      <w:proofErr w:type="spellStart"/>
      <w:r w:rsidRPr="008E5234">
        <w:t>irok</w:t>
      </w:r>
      <w:proofErr w:type="spellEnd"/>
      <w:r w:rsidRPr="008E5234">
        <w:t xml:space="preserve">, </w:t>
      </w:r>
      <w:proofErr w:type="spellStart"/>
      <w:r w:rsidRPr="008E5234">
        <w:t>jees</w:t>
      </w:r>
      <w:proofErr w:type="spellEnd"/>
      <w:r w:rsidRPr="008E5234">
        <w:t xml:space="preserve">, </w:t>
      </w:r>
      <w:proofErr w:type="spellStart"/>
      <w:r w:rsidRPr="008E5234">
        <w:t>jund</w:t>
      </w:r>
      <w:proofErr w:type="spellEnd"/>
      <w:r w:rsidRPr="008E5234">
        <w:t xml:space="preserve">, </w:t>
      </w:r>
      <w:proofErr w:type="spellStart"/>
      <w:r w:rsidRPr="008E5234">
        <w:t>jurf</w:t>
      </w:r>
      <w:proofErr w:type="spellEnd"/>
      <w:r w:rsidRPr="008E5234">
        <w:t xml:space="preserve">, </w:t>
      </w:r>
      <w:proofErr w:type="spellStart"/>
      <w:r w:rsidRPr="008E5234">
        <w:t>kerd</w:t>
      </w:r>
      <w:proofErr w:type="spellEnd"/>
      <w:r w:rsidRPr="008E5234">
        <w:t xml:space="preserve">, </w:t>
      </w:r>
      <w:proofErr w:type="spellStart"/>
      <w:r w:rsidRPr="008E5234">
        <w:t>keun</w:t>
      </w:r>
      <w:proofErr w:type="spellEnd"/>
      <w:r w:rsidRPr="008E5234">
        <w:t xml:space="preserve">, </w:t>
      </w:r>
      <w:proofErr w:type="spellStart"/>
      <w:r w:rsidRPr="008E5234">
        <w:t>loga</w:t>
      </w:r>
      <w:proofErr w:type="spellEnd"/>
      <w:r w:rsidRPr="008E5234">
        <w:t xml:space="preserve">, </w:t>
      </w:r>
      <w:proofErr w:type="spellStart"/>
      <w:r w:rsidRPr="008E5234">
        <w:t>morp</w:t>
      </w:r>
      <w:proofErr w:type="spellEnd"/>
      <w:r w:rsidRPr="008E5234">
        <w:t xml:space="preserve">, </w:t>
      </w:r>
      <w:proofErr w:type="spellStart"/>
      <w:r w:rsidRPr="008E5234">
        <w:t>muig</w:t>
      </w:r>
      <w:proofErr w:type="spellEnd"/>
      <w:r w:rsidRPr="008E5234">
        <w:t xml:space="preserve">, </w:t>
      </w:r>
      <w:proofErr w:type="spellStart"/>
      <w:r w:rsidRPr="008E5234">
        <w:t>nazz</w:t>
      </w:r>
      <w:proofErr w:type="spellEnd"/>
      <w:r w:rsidRPr="008E5234">
        <w:t xml:space="preserve">, </w:t>
      </w:r>
      <w:proofErr w:type="spellStart"/>
      <w:r w:rsidRPr="008E5234">
        <w:t>noto</w:t>
      </w:r>
      <w:proofErr w:type="spellEnd"/>
      <w:r w:rsidRPr="008E5234">
        <w:t xml:space="preserve">, </w:t>
      </w:r>
      <w:proofErr w:type="spellStart"/>
      <w:r w:rsidRPr="008E5234">
        <w:t>obel</w:t>
      </w:r>
      <w:proofErr w:type="spellEnd"/>
      <w:r w:rsidRPr="008E5234">
        <w:t xml:space="preserve">, </w:t>
      </w:r>
      <w:proofErr w:type="spellStart"/>
      <w:r w:rsidRPr="008E5234">
        <w:t>slen</w:t>
      </w:r>
      <w:proofErr w:type="spellEnd"/>
      <w:r w:rsidRPr="008E5234">
        <w:t xml:space="preserve">, </w:t>
      </w:r>
      <w:proofErr w:type="spellStart"/>
      <w:r w:rsidRPr="008E5234">
        <w:t>viem</w:t>
      </w:r>
      <w:proofErr w:type="spellEnd"/>
      <w:r w:rsidRPr="008E5234">
        <w:t xml:space="preserve">, </w:t>
      </w:r>
      <w:proofErr w:type="spellStart"/>
      <w:r w:rsidRPr="008E5234">
        <w:t>woup</w:t>
      </w:r>
      <w:proofErr w:type="spellEnd"/>
    </w:p>
    <w:p w14:paraId="23D00766" w14:textId="77777777" w:rsidR="00350CCE" w:rsidRPr="008E5234" w:rsidRDefault="00350CCE" w:rsidP="00350CCE">
      <w:pPr>
        <w:spacing w:line="480" w:lineRule="auto"/>
        <w:rPr>
          <w:b/>
          <w:bCs/>
        </w:rPr>
      </w:pPr>
      <w:r w:rsidRPr="008E5234">
        <w:rPr>
          <w:b/>
          <w:bCs/>
        </w:rPr>
        <w:t>Low N</w:t>
      </w:r>
      <w:r>
        <w:rPr>
          <w:b/>
          <w:bCs/>
        </w:rPr>
        <w:t>D</w:t>
      </w:r>
      <w:r w:rsidRPr="008E5234">
        <w:rPr>
          <w:b/>
          <w:bCs/>
        </w:rPr>
        <w:t xml:space="preserve"> Dutch High N</w:t>
      </w:r>
      <w:r>
        <w:rPr>
          <w:b/>
          <w:bCs/>
        </w:rPr>
        <w:t>D</w:t>
      </w:r>
      <w:r w:rsidRPr="008E5234">
        <w:rPr>
          <w:b/>
          <w:bCs/>
        </w:rPr>
        <w:t xml:space="preserve"> English (item n = 20): </w:t>
      </w:r>
      <w:r>
        <w:rPr>
          <w:b/>
          <w:bCs/>
        </w:rPr>
        <w:br/>
      </w:r>
      <w:r w:rsidRPr="008E5234">
        <w:t xml:space="preserve">bath, bomb, busy, clue, coin, desk, dial, dirt, dish, firm, grey, hurt, iron, joke, lamb, limb, loss, milk, prey, rude </w:t>
      </w:r>
      <w:r w:rsidRPr="008E5234">
        <w:rPr>
          <w:b/>
          <w:bCs/>
        </w:rPr>
        <w:br/>
        <w:t>Nonwords (item n = 20):</w:t>
      </w:r>
      <w:r w:rsidRPr="008E5234">
        <w:t xml:space="preserve"> </w:t>
      </w:r>
      <w:r>
        <w:br/>
      </w:r>
      <w:proofErr w:type="spellStart"/>
      <w:r w:rsidRPr="008E5234">
        <w:t>aute</w:t>
      </w:r>
      <w:proofErr w:type="spellEnd"/>
      <w:r w:rsidRPr="008E5234">
        <w:t xml:space="preserve">, </w:t>
      </w:r>
      <w:proofErr w:type="spellStart"/>
      <w:r w:rsidRPr="008E5234">
        <w:t>bulf</w:t>
      </w:r>
      <w:proofErr w:type="spellEnd"/>
      <w:r w:rsidRPr="008E5234">
        <w:t xml:space="preserve">, </w:t>
      </w:r>
      <w:proofErr w:type="spellStart"/>
      <w:r w:rsidRPr="008E5234">
        <w:t>chah</w:t>
      </w:r>
      <w:proofErr w:type="spellEnd"/>
      <w:r w:rsidRPr="008E5234">
        <w:t xml:space="preserve">, cham, </w:t>
      </w:r>
      <w:proofErr w:type="spellStart"/>
      <w:r w:rsidRPr="008E5234">
        <w:t>clet</w:t>
      </w:r>
      <w:proofErr w:type="spellEnd"/>
      <w:r w:rsidRPr="008E5234">
        <w:t xml:space="preserve">, </w:t>
      </w:r>
      <w:proofErr w:type="spellStart"/>
      <w:r w:rsidRPr="008E5234">
        <w:t>drid</w:t>
      </w:r>
      <w:proofErr w:type="spellEnd"/>
      <w:r w:rsidRPr="008E5234">
        <w:t xml:space="preserve">, </w:t>
      </w:r>
      <w:proofErr w:type="spellStart"/>
      <w:r w:rsidRPr="008E5234">
        <w:t>fran</w:t>
      </w:r>
      <w:proofErr w:type="spellEnd"/>
      <w:r w:rsidRPr="008E5234">
        <w:t xml:space="preserve">, </w:t>
      </w:r>
      <w:proofErr w:type="spellStart"/>
      <w:r w:rsidRPr="008E5234">
        <w:t>girs</w:t>
      </w:r>
      <w:proofErr w:type="spellEnd"/>
      <w:r w:rsidRPr="008E5234">
        <w:t xml:space="preserve">, </w:t>
      </w:r>
      <w:proofErr w:type="spellStart"/>
      <w:r w:rsidRPr="008E5234">
        <w:t>jant</w:t>
      </w:r>
      <w:proofErr w:type="spellEnd"/>
      <w:r w:rsidRPr="008E5234">
        <w:t xml:space="preserve">, </w:t>
      </w:r>
      <w:proofErr w:type="spellStart"/>
      <w:r w:rsidRPr="008E5234">
        <w:t>liry</w:t>
      </w:r>
      <w:proofErr w:type="spellEnd"/>
      <w:r w:rsidRPr="008E5234">
        <w:t xml:space="preserve">, </w:t>
      </w:r>
      <w:proofErr w:type="spellStart"/>
      <w:r w:rsidRPr="008E5234">
        <w:t>lurd</w:t>
      </w:r>
      <w:proofErr w:type="spellEnd"/>
      <w:r w:rsidRPr="008E5234">
        <w:t xml:space="preserve">, </w:t>
      </w:r>
      <w:proofErr w:type="spellStart"/>
      <w:r w:rsidRPr="008E5234">
        <w:t>lurp</w:t>
      </w:r>
      <w:proofErr w:type="spellEnd"/>
      <w:r w:rsidRPr="008E5234">
        <w:t xml:space="preserve">, </w:t>
      </w:r>
      <w:proofErr w:type="spellStart"/>
      <w:r w:rsidRPr="008E5234">
        <w:t>naul</w:t>
      </w:r>
      <w:proofErr w:type="spellEnd"/>
      <w:r w:rsidRPr="008E5234">
        <w:t xml:space="preserve">, </w:t>
      </w:r>
      <w:proofErr w:type="spellStart"/>
      <w:r w:rsidRPr="008E5234">
        <w:t>orim</w:t>
      </w:r>
      <w:proofErr w:type="spellEnd"/>
      <w:r w:rsidRPr="008E5234">
        <w:t xml:space="preserve">, </w:t>
      </w:r>
      <w:proofErr w:type="spellStart"/>
      <w:r w:rsidRPr="008E5234">
        <w:t>pani</w:t>
      </w:r>
      <w:proofErr w:type="spellEnd"/>
      <w:r w:rsidRPr="008E5234">
        <w:t xml:space="preserve">, </w:t>
      </w:r>
      <w:proofErr w:type="spellStart"/>
      <w:r w:rsidRPr="008E5234">
        <w:t>raut</w:t>
      </w:r>
      <w:proofErr w:type="spellEnd"/>
      <w:r w:rsidRPr="008E5234">
        <w:t xml:space="preserve">, </w:t>
      </w:r>
      <w:proofErr w:type="spellStart"/>
      <w:r w:rsidRPr="008E5234">
        <w:t>rion</w:t>
      </w:r>
      <w:proofErr w:type="spellEnd"/>
      <w:r w:rsidRPr="008E5234">
        <w:t xml:space="preserve">, </w:t>
      </w:r>
      <w:proofErr w:type="spellStart"/>
      <w:r w:rsidRPr="008E5234">
        <w:t>snam</w:t>
      </w:r>
      <w:proofErr w:type="spellEnd"/>
      <w:r w:rsidRPr="008E5234">
        <w:t xml:space="preserve">, </w:t>
      </w:r>
      <w:proofErr w:type="spellStart"/>
      <w:r w:rsidRPr="008E5234">
        <w:t>vich</w:t>
      </w:r>
      <w:proofErr w:type="spellEnd"/>
      <w:r w:rsidRPr="008E5234">
        <w:t xml:space="preserve">, </w:t>
      </w:r>
      <w:proofErr w:type="spellStart"/>
      <w:r w:rsidRPr="008E5234">
        <w:t>vorn</w:t>
      </w:r>
      <w:proofErr w:type="spellEnd"/>
    </w:p>
    <w:p w14:paraId="7EB899A9" w14:textId="77777777" w:rsidR="00350CCE" w:rsidRPr="008E5234" w:rsidRDefault="00350CCE" w:rsidP="00350CCE">
      <w:pPr>
        <w:spacing w:line="480" w:lineRule="auto"/>
      </w:pPr>
      <w:r w:rsidRPr="008E5234">
        <w:rPr>
          <w:b/>
          <w:bCs/>
        </w:rPr>
        <w:lastRenderedPageBreak/>
        <w:t>Low N</w:t>
      </w:r>
      <w:r>
        <w:rPr>
          <w:b/>
          <w:bCs/>
        </w:rPr>
        <w:t>D</w:t>
      </w:r>
      <w:r w:rsidRPr="008E5234">
        <w:rPr>
          <w:b/>
          <w:bCs/>
        </w:rPr>
        <w:t xml:space="preserve"> Dutch Low </w:t>
      </w:r>
      <w:r>
        <w:rPr>
          <w:b/>
          <w:bCs/>
        </w:rPr>
        <w:t xml:space="preserve">ND </w:t>
      </w:r>
      <w:r w:rsidRPr="008E5234">
        <w:rPr>
          <w:b/>
          <w:bCs/>
        </w:rPr>
        <w:t xml:space="preserve">English (item n = 20): </w:t>
      </w:r>
      <w:r>
        <w:rPr>
          <w:b/>
          <w:bCs/>
        </w:rPr>
        <w:br/>
      </w:r>
      <w:r w:rsidRPr="008E5234">
        <w:t>deny, duty, earl, envy, evil, folk, frog, guts, idol, kiss, okay, oral, oval, soup, true, twin, ugly, used, vein, view</w:t>
      </w:r>
      <w:r w:rsidRPr="008E5234">
        <w:rPr>
          <w:b/>
          <w:bCs/>
        </w:rPr>
        <w:br/>
        <w:t xml:space="preserve">Nonwords (item n = 20): </w:t>
      </w:r>
      <w:r>
        <w:rPr>
          <w:b/>
          <w:bCs/>
        </w:rPr>
        <w:br/>
      </w:r>
      <w:proofErr w:type="spellStart"/>
      <w:r w:rsidRPr="008E5234">
        <w:t>aler</w:t>
      </w:r>
      <w:proofErr w:type="spellEnd"/>
      <w:r w:rsidRPr="008E5234">
        <w:t xml:space="preserve">, </w:t>
      </w:r>
      <w:proofErr w:type="spellStart"/>
      <w:r w:rsidRPr="008E5234">
        <w:t>arns</w:t>
      </w:r>
      <w:proofErr w:type="spellEnd"/>
      <w:r w:rsidRPr="008E5234">
        <w:t xml:space="preserve">, </w:t>
      </w:r>
      <w:proofErr w:type="spellStart"/>
      <w:r w:rsidRPr="008E5234">
        <w:t>aurd</w:t>
      </w:r>
      <w:proofErr w:type="spellEnd"/>
      <w:r w:rsidRPr="008E5234">
        <w:t xml:space="preserve">, </w:t>
      </w:r>
      <w:proofErr w:type="spellStart"/>
      <w:r w:rsidRPr="008E5234">
        <w:t>baun</w:t>
      </w:r>
      <w:proofErr w:type="spellEnd"/>
      <w:r w:rsidRPr="008E5234">
        <w:t xml:space="preserve">, </w:t>
      </w:r>
      <w:proofErr w:type="spellStart"/>
      <w:r w:rsidRPr="008E5234">
        <w:t>deim</w:t>
      </w:r>
      <w:proofErr w:type="spellEnd"/>
      <w:r w:rsidRPr="008E5234">
        <w:t xml:space="preserve">, </w:t>
      </w:r>
      <w:proofErr w:type="spellStart"/>
      <w:r w:rsidRPr="008E5234">
        <w:t>enip</w:t>
      </w:r>
      <w:proofErr w:type="spellEnd"/>
      <w:r w:rsidRPr="008E5234">
        <w:t xml:space="preserve">, </w:t>
      </w:r>
      <w:proofErr w:type="spellStart"/>
      <w:r w:rsidRPr="008E5234">
        <w:t>fenk</w:t>
      </w:r>
      <w:proofErr w:type="spellEnd"/>
      <w:r w:rsidRPr="008E5234">
        <w:t xml:space="preserve">, </w:t>
      </w:r>
      <w:proofErr w:type="spellStart"/>
      <w:r w:rsidRPr="008E5234">
        <w:t>jalp</w:t>
      </w:r>
      <w:proofErr w:type="spellEnd"/>
      <w:r w:rsidRPr="008E5234">
        <w:t xml:space="preserve">, </w:t>
      </w:r>
      <w:proofErr w:type="spellStart"/>
      <w:r w:rsidRPr="008E5234">
        <w:t>jofe</w:t>
      </w:r>
      <w:proofErr w:type="spellEnd"/>
      <w:r w:rsidRPr="008E5234">
        <w:t xml:space="preserve">, </w:t>
      </w:r>
      <w:proofErr w:type="spellStart"/>
      <w:r w:rsidRPr="008E5234">
        <w:t>kach</w:t>
      </w:r>
      <w:proofErr w:type="spellEnd"/>
      <w:r w:rsidRPr="008E5234">
        <w:t xml:space="preserve">, </w:t>
      </w:r>
      <w:proofErr w:type="spellStart"/>
      <w:r w:rsidRPr="008E5234">
        <w:t>maup</w:t>
      </w:r>
      <w:proofErr w:type="spellEnd"/>
      <w:r w:rsidRPr="008E5234">
        <w:t xml:space="preserve">, </w:t>
      </w:r>
      <w:proofErr w:type="spellStart"/>
      <w:r w:rsidRPr="008E5234">
        <w:t>nige</w:t>
      </w:r>
      <w:proofErr w:type="spellEnd"/>
      <w:r w:rsidRPr="008E5234">
        <w:t xml:space="preserve">, </w:t>
      </w:r>
      <w:proofErr w:type="spellStart"/>
      <w:r w:rsidRPr="008E5234">
        <w:t>omil</w:t>
      </w:r>
      <w:proofErr w:type="spellEnd"/>
      <w:r w:rsidRPr="008E5234">
        <w:t xml:space="preserve">, </w:t>
      </w:r>
      <w:proofErr w:type="spellStart"/>
      <w:r w:rsidRPr="008E5234">
        <w:t>paby</w:t>
      </w:r>
      <w:proofErr w:type="spellEnd"/>
      <w:r w:rsidRPr="008E5234">
        <w:t xml:space="preserve">, </w:t>
      </w:r>
      <w:proofErr w:type="spellStart"/>
      <w:r w:rsidRPr="008E5234">
        <w:t>ridi</w:t>
      </w:r>
      <w:proofErr w:type="spellEnd"/>
      <w:r w:rsidRPr="008E5234">
        <w:t xml:space="preserve">, </w:t>
      </w:r>
      <w:proofErr w:type="spellStart"/>
      <w:r w:rsidRPr="008E5234">
        <w:t>taur</w:t>
      </w:r>
      <w:proofErr w:type="spellEnd"/>
      <w:r w:rsidRPr="008E5234">
        <w:t xml:space="preserve">, torp, </w:t>
      </w:r>
      <w:proofErr w:type="spellStart"/>
      <w:r w:rsidRPr="008E5234">
        <w:t>tuni</w:t>
      </w:r>
      <w:proofErr w:type="spellEnd"/>
      <w:r w:rsidRPr="008E5234">
        <w:t xml:space="preserve">, </w:t>
      </w:r>
      <w:proofErr w:type="spellStart"/>
      <w:r w:rsidRPr="008E5234">
        <w:t>twol</w:t>
      </w:r>
      <w:proofErr w:type="spellEnd"/>
      <w:r w:rsidRPr="008E5234">
        <w:t>, vota</w:t>
      </w:r>
    </w:p>
    <w:p w14:paraId="0AEBDEC9" w14:textId="77777777" w:rsidR="00350CCE" w:rsidRDefault="00350CCE" w:rsidP="00350CCE">
      <w:pPr>
        <w:spacing w:line="480" w:lineRule="auto"/>
        <w:rPr>
          <w:b/>
          <w:bCs/>
          <w:highlight w:val="cyan"/>
        </w:rPr>
      </w:pPr>
    </w:p>
    <w:p w14:paraId="15CE7833" w14:textId="77777777" w:rsidR="00350CCE" w:rsidRPr="00201A11" w:rsidRDefault="00350CCE" w:rsidP="00350CCE">
      <w:pPr>
        <w:pStyle w:val="EndNoteBibliography"/>
        <w:ind w:left="720" w:hanging="720"/>
        <w:rPr>
          <w:b/>
          <w:bCs/>
          <w:highlight w:val="yellow"/>
        </w:rPr>
      </w:pPr>
      <w:r>
        <w:rPr>
          <w:b/>
          <w:bCs/>
          <w:highlight w:val="yellow"/>
        </w:rPr>
        <w:br w:type="page"/>
      </w:r>
    </w:p>
    <w:p w14:paraId="2CE5F254" w14:textId="77777777" w:rsidR="00350CCE" w:rsidRPr="00E81CBD" w:rsidRDefault="00350CCE" w:rsidP="00350CCE">
      <w:pPr>
        <w:pStyle w:val="EndNoteBibliography"/>
        <w:spacing w:line="480" w:lineRule="auto"/>
        <w:ind w:left="720" w:hanging="720"/>
      </w:pPr>
      <w:r w:rsidRPr="003B0AC9">
        <w:rPr>
          <w:b/>
          <w:bCs/>
        </w:rPr>
        <w:lastRenderedPageBreak/>
        <w:t>Appendix C: Materials of Experiment 2</w:t>
      </w:r>
    </w:p>
    <w:p w14:paraId="0C8E4408" w14:textId="77777777" w:rsidR="00350CCE" w:rsidRPr="008E5234" w:rsidRDefault="00350CCE" w:rsidP="00350CCE">
      <w:pPr>
        <w:spacing w:line="480" w:lineRule="auto"/>
      </w:pPr>
      <w:r w:rsidRPr="008E5234">
        <w:t>Stimuli lists for Experiment 2 (English targets, controlling for English and Spanish neighbourhood size, mean High N ≥ 5; mean Low N ≤ 5):</w:t>
      </w:r>
    </w:p>
    <w:p w14:paraId="48D48D45" w14:textId="77777777" w:rsidR="00350CCE" w:rsidRPr="008E5234" w:rsidRDefault="00350CCE" w:rsidP="00350CCE">
      <w:pPr>
        <w:spacing w:line="480" w:lineRule="auto"/>
      </w:pPr>
      <w:r w:rsidRPr="008E5234">
        <w:rPr>
          <w:b/>
          <w:bCs/>
        </w:rPr>
        <w:t>High N</w:t>
      </w:r>
      <w:r>
        <w:rPr>
          <w:b/>
          <w:bCs/>
        </w:rPr>
        <w:t>D</w:t>
      </w:r>
      <w:r w:rsidRPr="008E5234">
        <w:rPr>
          <w:b/>
          <w:bCs/>
        </w:rPr>
        <w:t xml:space="preserve"> Spanish High N</w:t>
      </w:r>
      <w:r>
        <w:rPr>
          <w:b/>
          <w:bCs/>
        </w:rPr>
        <w:t>D</w:t>
      </w:r>
      <w:r w:rsidRPr="008E5234">
        <w:rPr>
          <w:b/>
          <w:bCs/>
        </w:rPr>
        <w:t xml:space="preserve"> English (item n = 12): </w:t>
      </w:r>
      <w:r>
        <w:rPr>
          <w:b/>
          <w:bCs/>
        </w:rPr>
        <w:br/>
      </w:r>
      <w:r w:rsidRPr="008E5234">
        <w:t>sale, male, pale, pole, date, pose, bale, rate, race, pipe, lace, gate</w:t>
      </w:r>
      <w:r w:rsidRPr="008E5234">
        <w:br/>
      </w:r>
      <w:r w:rsidRPr="008E5234">
        <w:rPr>
          <w:b/>
          <w:bCs/>
        </w:rPr>
        <w:t xml:space="preserve">Nonwords (item n = 12): </w:t>
      </w:r>
      <w:r>
        <w:rPr>
          <w:b/>
          <w:bCs/>
        </w:rPr>
        <w:br/>
      </w:r>
      <w:proofErr w:type="spellStart"/>
      <w:r w:rsidRPr="008E5234">
        <w:t>pola</w:t>
      </w:r>
      <w:proofErr w:type="spellEnd"/>
      <w:r w:rsidRPr="008E5234">
        <w:t xml:space="preserve">, </w:t>
      </w:r>
      <w:proofErr w:type="spellStart"/>
      <w:r w:rsidRPr="008E5234">
        <w:t>maso</w:t>
      </w:r>
      <w:proofErr w:type="spellEnd"/>
      <w:r w:rsidRPr="008E5234">
        <w:t xml:space="preserve">, </w:t>
      </w:r>
      <w:proofErr w:type="spellStart"/>
      <w:r w:rsidRPr="008E5234">
        <w:t>baro</w:t>
      </w:r>
      <w:proofErr w:type="spellEnd"/>
      <w:r w:rsidRPr="008E5234">
        <w:t xml:space="preserve">, </w:t>
      </w:r>
      <w:proofErr w:type="spellStart"/>
      <w:r w:rsidRPr="008E5234">
        <w:t>rees</w:t>
      </w:r>
      <w:proofErr w:type="spellEnd"/>
      <w:r w:rsidRPr="008E5234">
        <w:t xml:space="preserve">, </w:t>
      </w:r>
      <w:proofErr w:type="spellStart"/>
      <w:r w:rsidRPr="008E5234">
        <w:t>dari</w:t>
      </w:r>
      <w:proofErr w:type="spellEnd"/>
      <w:r w:rsidRPr="008E5234">
        <w:t xml:space="preserve">, </w:t>
      </w:r>
      <w:proofErr w:type="spellStart"/>
      <w:r w:rsidRPr="008E5234">
        <w:t>jurp</w:t>
      </w:r>
      <w:proofErr w:type="spellEnd"/>
      <w:r w:rsidRPr="008E5234">
        <w:t xml:space="preserve">, </w:t>
      </w:r>
      <w:proofErr w:type="spellStart"/>
      <w:r w:rsidRPr="008E5234">
        <w:t>tago</w:t>
      </w:r>
      <w:proofErr w:type="spellEnd"/>
      <w:r w:rsidRPr="008E5234">
        <w:t xml:space="preserve">, hasp, </w:t>
      </w:r>
      <w:proofErr w:type="spellStart"/>
      <w:r w:rsidRPr="008E5234">
        <w:t>mati</w:t>
      </w:r>
      <w:proofErr w:type="spellEnd"/>
      <w:r w:rsidRPr="008E5234">
        <w:t xml:space="preserve">, </w:t>
      </w:r>
      <w:proofErr w:type="spellStart"/>
      <w:r w:rsidRPr="008E5234">
        <w:t>hote</w:t>
      </w:r>
      <w:proofErr w:type="spellEnd"/>
      <w:r w:rsidRPr="008E5234">
        <w:t xml:space="preserve">, </w:t>
      </w:r>
      <w:proofErr w:type="spellStart"/>
      <w:r w:rsidRPr="008E5234">
        <w:t>shoy</w:t>
      </w:r>
      <w:proofErr w:type="spellEnd"/>
      <w:r w:rsidRPr="008E5234">
        <w:t>, doxy</w:t>
      </w:r>
    </w:p>
    <w:p w14:paraId="1D3C69E8" w14:textId="77777777" w:rsidR="00350CCE" w:rsidRDefault="00350CCE" w:rsidP="00350CCE">
      <w:pPr>
        <w:spacing w:line="480" w:lineRule="auto"/>
        <w:rPr>
          <w:b/>
          <w:bCs/>
        </w:rPr>
      </w:pPr>
      <w:r w:rsidRPr="008E5234">
        <w:rPr>
          <w:b/>
          <w:bCs/>
        </w:rPr>
        <w:t>High N</w:t>
      </w:r>
      <w:r>
        <w:rPr>
          <w:b/>
          <w:bCs/>
        </w:rPr>
        <w:t>D</w:t>
      </w:r>
      <w:r w:rsidRPr="008E5234">
        <w:rPr>
          <w:b/>
          <w:bCs/>
        </w:rPr>
        <w:t xml:space="preserve"> Spanish Low N</w:t>
      </w:r>
      <w:r>
        <w:rPr>
          <w:b/>
          <w:bCs/>
        </w:rPr>
        <w:t>D</w:t>
      </w:r>
      <w:r w:rsidRPr="008E5234">
        <w:rPr>
          <w:b/>
          <w:bCs/>
        </w:rPr>
        <w:t xml:space="preserve"> English (item n = 12): </w:t>
      </w:r>
    </w:p>
    <w:p w14:paraId="31B7BAF4" w14:textId="77777777" w:rsidR="00350CCE" w:rsidRPr="008E5234" w:rsidRDefault="00350CCE" w:rsidP="00350CCE">
      <w:pPr>
        <w:spacing w:line="480" w:lineRule="auto"/>
      </w:pPr>
      <w:r w:rsidRPr="008E5234">
        <w:t xml:space="preserve">area, vote, data, solo, echo, visa, lava, logo, gala, halo, silo, soda </w:t>
      </w:r>
      <w:r w:rsidRPr="008E5234">
        <w:rPr>
          <w:b/>
          <w:bCs/>
        </w:rPr>
        <w:br/>
        <w:t>Nonwords (item n = 12):</w:t>
      </w:r>
      <w:r w:rsidRPr="008E5234">
        <w:t xml:space="preserve"> </w:t>
      </w:r>
      <w:r>
        <w:br/>
      </w:r>
      <w:r w:rsidRPr="008E5234">
        <w:t xml:space="preserve">repo, </w:t>
      </w:r>
      <w:proofErr w:type="spellStart"/>
      <w:r w:rsidRPr="008E5234">
        <w:t>niro</w:t>
      </w:r>
      <w:proofErr w:type="spellEnd"/>
      <w:r w:rsidRPr="008E5234">
        <w:t xml:space="preserve">, </w:t>
      </w:r>
      <w:proofErr w:type="spellStart"/>
      <w:r w:rsidRPr="008E5234">
        <w:t>noma</w:t>
      </w:r>
      <w:proofErr w:type="spellEnd"/>
      <w:r w:rsidRPr="008E5234">
        <w:t xml:space="preserve">, </w:t>
      </w:r>
      <w:proofErr w:type="spellStart"/>
      <w:r w:rsidRPr="008E5234">
        <w:t>resa</w:t>
      </w:r>
      <w:proofErr w:type="spellEnd"/>
      <w:r w:rsidRPr="008E5234">
        <w:t xml:space="preserve">, </w:t>
      </w:r>
      <w:proofErr w:type="spellStart"/>
      <w:r w:rsidRPr="008E5234">
        <w:t>alth</w:t>
      </w:r>
      <w:proofErr w:type="spellEnd"/>
      <w:r w:rsidRPr="008E5234">
        <w:t xml:space="preserve">, </w:t>
      </w:r>
      <w:proofErr w:type="spellStart"/>
      <w:r w:rsidRPr="008E5234">
        <w:t>firo</w:t>
      </w:r>
      <w:proofErr w:type="spellEnd"/>
      <w:r w:rsidRPr="008E5234">
        <w:t xml:space="preserve">, </w:t>
      </w:r>
      <w:proofErr w:type="spellStart"/>
      <w:r w:rsidRPr="008E5234">
        <w:t>rela</w:t>
      </w:r>
      <w:proofErr w:type="spellEnd"/>
      <w:r w:rsidRPr="008E5234">
        <w:t xml:space="preserve">, </w:t>
      </w:r>
      <w:proofErr w:type="spellStart"/>
      <w:r w:rsidRPr="008E5234">
        <w:t>vora</w:t>
      </w:r>
      <w:proofErr w:type="spellEnd"/>
      <w:r w:rsidRPr="008E5234">
        <w:t xml:space="preserve">, </w:t>
      </w:r>
      <w:proofErr w:type="spellStart"/>
      <w:r w:rsidRPr="008E5234">
        <w:t>rofa</w:t>
      </w:r>
      <w:proofErr w:type="spellEnd"/>
      <w:r w:rsidRPr="008E5234">
        <w:t xml:space="preserve">, </w:t>
      </w:r>
      <w:proofErr w:type="spellStart"/>
      <w:r w:rsidRPr="008E5234">
        <w:t>sema</w:t>
      </w:r>
      <w:proofErr w:type="spellEnd"/>
      <w:r w:rsidRPr="008E5234">
        <w:t xml:space="preserve">, </w:t>
      </w:r>
      <w:proofErr w:type="spellStart"/>
      <w:r w:rsidRPr="008E5234">
        <w:t>vinc</w:t>
      </w:r>
      <w:proofErr w:type="spellEnd"/>
      <w:r w:rsidRPr="008E5234">
        <w:t xml:space="preserve">, </w:t>
      </w:r>
      <w:proofErr w:type="spellStart"/>
      <w:r w:rsidRPr="008E5234">
        <w:t>naro</w:t>
      </w:r>
      <w:proofErr w:type="spellEnd"/>
    </w:p>
    <w:p w14:paraId="708BFC07" w14:textId="77777777" w:rsidR="00350CCE" w:rsidRDefault="00350CCE" w:rsidP="00350CCE">
      <w:pPr>
        <w:spacing w:line="480" w:lineRule="auto"/>
        <w:rPr>
          <w:b/>
          <w:bCs/>
        </w:rPr>
      </w:pPr>
      <w:r w:rsidRPr="00EC5EC3">
        <w:rPr>
          <w:b/>
          <w:bCs/>
        </w:rPr>
        <w:t>Low N</w:t>
      </w:r>
      <w:r>
        <w:rPr>
          <w:b/>
          <w:bCs/>
        </w:rPr>
        <w:t>D</w:t>
      </w:r>
      <w:r w:rsidRPr="00EC5EC3">
        <w:rPr>
          <w:b/>
          <w:bCs/>
        </w:rPr>
        <w:t xml:space="preserve"> Spanish High N</w:t>
      </w:r>
      <w:r>
        <w:rPr>
          <w:b/>
          <w:bCs/>
        </w:rPr>
        <w:t>D</w:t>
      </w:r>
      <w:r w:rsidRPr="00EC5EC3">
        <w:rPr>
          <w:b/>
          <w:bCs/>
        </w:rPr>
        <w:t xml:space="preserve"> English (item n = 12):</w:t>
      </w:r>
    </w:p>
    <w:p w14:paraId="45508D22" w14:textId="77777777" w:rsidR="00350CCE" w:rsidRPr="00EC5EC3" w:rsidRDefault="00350CCE" w:rsidP="00350CCE">
      <w:pPr>
        <w:spacing w:line="480" w:lineRule="auto"/>
        <w:rPr>
          <w:b/>
          <w:bCs/>
        </w:rPr>
      </w:pPr>
      <w:r w:rsidRPr="00EC5EC3">
        <w:t>rope, bail, tent, rude, bond, sock, poke, pump, bite, grip, mock, leap</w:t>
      </w:r>
      <w:r w:rsidRPr="008E5234">
        <w:rPr>
          <w:b/>
          <w:bCs/>
        </w:rPr>
        <w:br/>
        <w:t>Nonwords (item n = 1</w:t>
      </w:r>
      <w:r>
        <w:rPr>
          <w:b/>
          <w:bCs/>
        </w:rPr>
        <w:t>2</w:t>
      </w:r>
      <w:r w:rsidRPr="008E5234">
        <w:rPr>
          <w:b/>
          <w:bCs/>
        </w:rPr>
        <w:t xml:space="preserve">): </w:t>
      </w:r>
      <w:r>
        <w:rPr>
          <w:b/>
          <w:bCs/>
        </w:rPr>
        <w:br/>
      </w:r>
      <w:proofErr w:type="spellStart"/>
      <w:r w:rsidRPr="008E5234">
        <w:t>hant</w:t>
      </w:r>
      <w:proofErr w:type="spellEnd"/>
      <w:r w:rsidRPr="008E5234">
        <w:t xml:space="preserve">, </w:t>
      </w:r>
      <w:proofErr w:type="spellStart"/>
      <w:r w:rsidRPr="008E5234">
        <w:t>carm</w:t>
      </w:r>
      <w:proofErr w:type="spellEnd"/>
      <w:r w:rsidRPr="008E5234">
        <w:t xml:space="preserve">, </w:t>
      </w:r>
      <w:proofErr w:type="spellStart"/>
      <w:r w:rsidRPr="008E5234">
        <w:t>graw</w:t>
      </w:r>
      <w:proofErr w:type="spellEnd"/>
      <w:r w:rsidRPr="008E5234">
        <w:t xml:space="preserve">, </w:t>
      </w:r>
      <w:proofErr w:type="spellStart"/>
      <w:r w:rsidRPr="008E5234">
        <w:t>lorn</w:t>
      </w:r>
      <w:proofErr w:type="spellEnd"/>
      <w:r w:rsidRPr="008E5234">
        <w:t xml:space="preserve">, </w:t>
      </w:r>
      <w:proofErr w:type="spellStart"/>
      <w:r w:rsidRPr="008E5234">
        <w:t>vinc</w:t>
      </w:r>
      <w:proofErr w:type="spellEnd"/>
      <w:r w:rsidRPr="008E5234">
        <w:t xml:space="preserve">, limn, </w:t>
      </w:r>
      <w:proofErr w:type="spellStart"/>
      <w:r w:rsidRPr="008E5234">
        <w:t>shan</w:t>
      </w:r>
      <w:proofErr w:type="spellEnd"/>
      <w:r w:rsidRPr="008E5234">
        <w:t xml:space="preserve">, </w:t>
      </w:r>
      <w:proofErr w:type="spellStart"/>
      <w:r w:rsidRPr="008E5234">
        <w:t>lisk</w:t>
      </w:r>
      <w:proofErr w:type="spellEnd"/>
      <w:r w:rsidRPr="008E5234">
        <w:t xml:space="preserve">, pred, </w:t>
      </w:r>
      <w:proofErr w:type="spellStart"/>
      <w:r w:rsidRPr="008E5234">
        <w:t>seck</w:t>
      </w:r>
      <w:proofErr w:type="spellEnd"/>
      <w:r w:rsidRPr="008E5234">
        <w:t xml:space="preserve">, </w:t>
      </w:r>
      <w:proofErr w:type="spellStart"/>
      <w:r w:rsidRPr="008E5234">
        <w:t>mert</w:t>
      </w:r>
      <w:proofErr w:type="spellEnd"/>
      <w:r w:rsidRPr="008E5234">
        <w:t xml:space="preserve">, </w:t>
      </w:r>
      <w:proofErr w:type="spellStart"/>
      <w:r w:rsidRPr="008E5234">
        <w:t>basi</w:t>
      </w:r>
      <w:proofErr w:type="spellEnd"/>
    </w:p>
    <w:p w14:paraId="3E431D1B" w14:textId="77777777" w:rsidR="00350CCE" w:rsidRPr="008E5234" w:rsidRDefault="00350CCE" w:rsidP="00350CCE">
      <w:pPr>
        <w:spacing w:line="480" w:lineRule="auto"/>
        <w:rPr>
          <w:b/>
          <w:bCs/>
        </w:rPr>
      </w:pPr>
      <w:r w:rsidRPr="008E5234">
        <w:rPr>
          <w:b/>
          <w:bCs/>
        </w:rPr>
        <w:t>Low N</w:t>
      </w:r>
      <w:r>
        <w:rPr>
          <w:b/>
          <w:bCs/>
        </w:rPr>
        <w:t>D</w:t>
      </w:r>
      <w:r w:rsidRPr="008E5234">
        <w:rPr>
          <w:b/>
          <w:bCs/>
        </w:rPr>
        <w:t xml:space="preserve"> Spanish Low English N</w:t>
      </w:r>
      <w:r>
        <w:rPr>
          <w:b/>
          <w:bCs/>
        </w:rPr>
        <w:t>D</w:t>
      </w:r>
      <w:r w:rsidRPr="008E5234">
        <w:rPr>
          <w:b/>
          <w:bCs/>
        </w:rPr>
        <w:t xml:space="preserve"> (item n = 12): </w:t>
      </w:r>
      <w:r>
        <w:rPr>
          <w:b/>
          <w:bCs/>
        </w:rPr>
        <w:br/>
      </w:r>
      <w:r w:rsidRPr="008E5234">
        <w:t xml:space="preserve">liar, loud, crib, iron, urge, desk, plug, pity, whip, chew, gasp, plum, </w:t>
      </w:r>
      <w:r w:rsidRPr="008E5234">
        <w:br/>
      </w:r>
      <w:r w:rsidRPr="008E5234">
        <w:rPr>
          <w:b/>
          <w:bCs/>
        </w:rPr>
        <w:t xml:space="preserve">Nonwords (item n = 12): </w:t>
      </w:r>
      <w:r>
        <w:rPr>
          <w:b/>
          <w:bCs/>
        </w:rPr>
        <w:br/>
      </w:r>
      <w:proofErr w:type="spellStart"/>
      <w:r w:rsidRPr="008E5234">
        <w:t>voni</w:t>
      </w:r>
      <w:proofErr w:type="spellEnd"/>
      <w:r w:rsidRPr="008E5234">
        <w:t>,</w:t>
      </w:r>
      <w:r w:rsidRPr="008E5234">
        <w:rPr>
          <w:b/>
          <w:bCs/>
        </w:rPr>
        <w:t xml:space="preserve"> </w:t>
      </w:r>
      <w:proofErr w:type="spellStart"/>
      <w:r w:rsidRPr="008E5234">
        <w:t>asdi</w:t>
      </w:r>
      <w:proofErr w:type="spellEnd"/>
      <w:r w:rsidRPr="008E5234">
        <w:t xml:space="preserve">, </w:t>
      </w:r>
      <w:proofErr w:type="spellStart"/>
      <w:r w:rsidRPr="008E5234">
        <w:t>mewe</w:t>
      </w:r>
      <w:proofErr w:type="spellEnd"/>
      <w:r w:rsidRPr="008E5234">
        <w:t xml:space="preserve">, </w:t>
      </w:r>
      <w:proofErr w:type="spellStart"/>
      <w:r w:rsidRPr="008E5234">
        <w:t>tafi</w:t>
      </w:r>
      <w:proofErr w:type="spellEnd"/>
      <w:r w:rsidRPr="008E5234">
        <w:t xml:space="preserve">, </w:t>
      </w:r>
      <w:proofErr w:type="spellStart"/>
      <w:r w:rsidRPr="008E5234">
        <w:t>tiru</w:t>
      </w:r>
      <w:proofErr w:type="spellEnd"/>
      <w:r w:rsidRPr="008E5234">
        <w:t xml:space="preserve">, resp, </w:t>
      </w:r>
      <w:proofErr w:type="spellStart"/>
      <w:r w:rsidRPr="008E5234">
        <w:t>glan</w:t>
      </w:r>
      <w:proofErr w:type="spellEnd"/>
      <w:r w:rsidRPr="008E5234">
        <w:t xml:space="preserve">, </w:t>
      </w:r>
      <w:proofErr w:type="spellStart"/>
      <w:r w:rsidRPr="008E5234">
        <w:t>gude</w:t>
      </w:r>
      <w:proofErr w:type="spellEnd"/>
      <w:r w:rsidRPr="008E5234">
        <w:t xml:space="preserve">, </w:t>
      </w:r>
      <w:proofErr w:type="spellStart"/>
      <w:r w:rsidRPr="008E5234">
        <w:t>wrey</w:t>
      </w:r>
      <w:proofErr w:type="spellEnd"/>
      <w:r w:rsidRPr="008E5234">
        <w:t xml:space="preserve">, </w:t>
      </w:r>
      <w:proofErr w:type="spellStart"/>
      <w:r w:rsidRPr="008E5234">
        <w:t>trem</w:t>
      </w:r>
      <w:proofErr w:type="spellEnd"/>
      <w:r w:rsidRPr="008E5234">
        <w:t xml:space="preserve">, </w:t>
      </w:r>
      <w:proofErr w:type="spellStart"/>
      <w:r w:rsidRPr="008E5234">
        <w:t>rinu</w:t>
      </w:r>
      <w:proofErr w:type="spellEnd"/>
      <w:r w:rsidRPr="008E5234">
        <w:t xml:space="preserve">, </w:t>
      </w:r>
      <w:proofErr w:type="spellStart"/>
      <w:r w:rsidRPr="008E5234">
        <w:t>loni</w:t>
      </w:r>
      <w:proofErr w:type="spellEnd"/>
    </w:p>
    <w:p w14:paraId="2FC060CA" w14:textId="77777777" w:rsidR="00350CCE" w:rsidRPr="00B64853" w:rsidRDefault="00350CCE" w:rsidP="00350CCE"/>
    <w:p w14:paraId="024DDFE8" w14:textId="77777777" w:rsidR="00021106" w:rsidRDefault="00021106"/>
    <w:sectPr w:rsidR="00021106" w:rsidSect="00350CCE">
      <w:headerReference w:type="even" r:id="rId5"/>
      <w:headerReference w:type="default" r:id="rId6"/>
      <w:endnotePr>
        <w:numFmt w:val="decimal"/>
      </w:endnotePr>
      <w:pgSz w:w="11907" w:h="16840" w:code="9"/>
      <w:pgMar w:top="1134" w:right="1418" w:bottom="1134" w:left="1418" w:header="709" w:footer="709" w:gutter="0"/>
      <w:pgBorders w:offsetFrom="page">
        <w:top w:val="none" w:sz="0" w:space="20" w:color="656900" w:shadow="1" w:frame="1"/>
        <w:left w:val="none" w:sz="0" w:space="23" w:color="9B0000" w:shadow="1"/>
        <w:bottom w:val="none" w:sz="0" w:space="13" w:color="3B6A00" w:shadow="1"/>
        <w:right w:val="none" w:sz="66" w:space="1" w:color="000080" w:shadow="1"/>
      </w:pgBorders>
      <w:pgNumType w:start="1"/>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7F055" w14:textId="77777777" w:rsidR="00350CCE" w:rsidRDefault="00350CCE" w:rsidP="00583673">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8</w:t>
    </w:r>
    <w:r>
      <w:rPr>
        <w:rStyle w:val="PageNumber"/>
        <w:rFonts w:eastAsiaTheme="majorEastAsia"/>
      </w:rPr>
      <w:fldChar w:fldCharType="end"/>
    </w:r>
  </w:p>
  <w:p w14:paraId="6B9BB795" w14:textId="77777777" w:rsidR="00350CCE" w:rsidRDefault="00350CCE" w:rsidP="0058367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1DD6E" w14:textId="77777777" w:rsidR="00350CCE" w:rsidRDefault="00350CCE">
    <w:pPr>
      <w:pStyle w:val="Header"/>
      <w:jc w:val="right"/>
    </w:pPr>
    <w:r>
      <w:fldChar w:fldCharType="begin"/>
    </w:r>
    <w:r>
      <w:instrText xml:space="preserve"> PAGE   \* MERGEFORMAT </w:instrText>
    </w:r>
    <w:r>
      <w:fldChar w:fldCharType="separate"/>
    </w:r>
    <w:r>
      <w:rPr>
        <w:noProof/>
      </w:rPr>
      <w:t>2</w:t>
    </w:r>
    <w:r>
      <w:rPr>
        <w:noProof/>
      </w:rPr>
      <w:fldChar w:fldCharType="end"/>
    </w:r>
  </w:p>
  <w:p w14:paraId="72E8943B" w14:textId="77777777" w:rsidR="00350CCE" w:rsidRPr="00AB198C" w:rsidRDefault="00350CCE" w:rsidP="00583673">
    <w:pPr>
      <w:pStyle w:val="Header"/>
      <w:ind w:right="360"/>
      <w:rPr>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D51DE"/>
    <w:multiLevelType w:val="hybridMultilevel"/>
    <w:tmpl w:val="E7B47DBA"/>
    <w:lvl w:ilvl="0" w:tplc="C8D29B1C">
      <w:start w:val="1"/>
      <w:numFmt w:val="decimal"/>
      <w:lvlText w:val="%1."/>
      <w:lvlJc w:val="left"/>
      <w:pPr>
        <w:ind w:left="1080" w:hanging="360"/>
      </w:pPr>
      <w:rPr>
        <w:rFonts w:ascii="Courier New" w:eastAsia="Times New Roman" w:hAnsi="Courier New" w:cs="Courier New" w:hint="default"/>
        <w:b w:val="0"/>
        <w:sz w:val="2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7CF92716"/>
    <w:multiLevelType w:val="hybridMultilevel"/>
    <w:tmpl w:val="90C438FE"/>
    <w:lvl w:ilvl="0" w:tplc="D242DAE8">
      <w:start w:val="1"/>
      <w:numFmt w:val="bullet"/>
      <w:lvlText w:val="-"/>
      <w:lvlJc w:val="left"/>
      <w:pPr>
        <w:ind w:left="1440" w:hanging="360"/>
      </w:pPr>
      <w:rPr>
        <w:rFonts w:ascii="Courier New" w:eastAsia="Times New Roman" w:hAnsi="Courier New" w:cs="Courier New" w:hint="default"/>
        <w:b w:val="0"/>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18476810">
    <w:abstractNumId w:val="0"/>
  </w:num>
  <w:num w:numId="2" w16cid:durableId="390346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CE"/>
    <w:rsid w:val="00021106"/>
    <w:rsid w:val="00350CCE"/>
    <w:rsid w:val="00707D3B"/>
    <w:rsid w:val="00C11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FB43"/>
  <w15:chartTrackingRefBased/>
  <w15:docId w15:val="{F883C85A-681A-4327-A848-9EC06863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CCE"/>
    <w:pPr>
      <w:spacing w:after="0" w:line="240" w:lineRule="auto"/>
    </w:pPr>
    <w:rPr>
      <w:rFonts w:ascii="Times New Roman" w:eastAsia="Times New Roman" w:hAnsi="Times New Roman" w:cs="Times New Roman"/>
      <w:kern w:val="0"/>
      <w:lang w:val="en-AU"/>
      <w14:ligatures w14:val="none"/>
    </w:rPr>
  </w:style>
  <w:style w:type="paragraph" w:styleId="Heading1">
    <w:name w:val="heading 1"/>
    <w:basedOn w:val="Normal"/>
    <w:next w:val="Normal"/>
    <w:link w:val="Heading1Char"/>
    <w:uiPriority w:val="9"/>
    <w:qFormat/>
    <w:rsid w:val="00350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C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C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C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C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CCE"/>
    <w:rPr>
      <w:rFonts w:eastAsiaTheme="majorEastAsia" w:cstheme="majorBidi"/>
      <w:color w:val="272727" w:themeColor="text1" w:themeTint="D8"/>
    </w:rPr>
  </w:style>
  <w:style w:type="paragraph" w:styleId="Title">
    <w:name w:val="Title"/>
    <w:basedOn w:val="Normal"/>
    <w:next w:val="Normal"/>
    <w:link w:val="TitleChar"/>
    <w:uiPriority w:val="10"/>
    <w:qFormat/>
    <w:rsid w:val="00350C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CCE"/>
    <w:pPr>
      <w:spacing w:before="160"/>
      <w:jc w:val="center"/>
    </w:pPr>
    <w:rPr>
      <w:i/>
      <w:iCs/>
      <w:color w:val="404040" w:themeColor="text1" w:themeTint="BF"/>
    </w:rPr>
  </w:style>
  <w:style w:type="character" w:customStyle="1" w:styleId="QuoteChar">
    <w:name w:val="Quote Char"/>
    <w:basedOn w:val="DefaultParagraphFont"/>
    <w:link w:val="Quote"/>
    <w:uiPriority w:val="29"/>
    <w:rsid w:val="00350CCE"/>
    <w:rPr>
      <w:i/>
      <w:iCs/>
      <w:color w:val="404040" w:themeColor="text1" w:themeTint="BF"/>
    </w:rPr>
  </w:style>
  <w:style w:type="paragraph" w:styleId="ListParagraph">
    <w:name w:val="List Paragraph"/>
    <w:basedOn w:val="Normal"/>
    <w:uiPriority w:val="34"/>
    <w:qFormat/>
    <w:rsid w:val="00350CCE"/>
    <w:pPr>
      <w:ind w:left="720"/>
      <w:contextualSpacing/>
    </w:pPr>
  </w:style>
  <w:style w:type="character" w:styleId="IntenseEmphasis">
    <w:name w:val="Intense Emphasis"/>
    <w:basedOn w:val="DefaultParagraphFont"/>
    <w:uiPriority w:val="21"/>
    <w:qFormat/>
    <w:rsid w:val="00350CCE"/>
    <w:rPr>
      <w:i/>
      <w:iCs/>
      <w:color w:val="0F4761" w:themeColor="accent1" w:themeShade="BF"/>
    </w:rPr>
  </w:style>
  <w:style w:type="paragraph" w:styleId="IntenseQuote">
    <w:name w:val="Intense Quote"/>
    <w:basedOn w:val="Normal"/>
    <w:next w:val="Normal"/>
    <w:link w:val="IntenseQuoteChar"/>
    <w:uiPriority w:val="30"/>
    <w:qFormat/>
    <w:rsid w:val="00350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CCE"/>
    <w:rPr>
      <w:i/>
      <w:iCs/>
      <w:color w:val="0F4761" w:themeColor="accent1" w:themeShade="BF"/>
    </w:rPr>
  </w:style>
  <w:style w:type="character" w:styleId="IntenseReference">
    <w:name w:val="Intense Reference"/>
    <w:basedOn w:val="DefaultParagraphFont"/>
    <w:uiPriority w:val="32"/>
    <w:qFormat/>
    <w:rsid w:val="00350CCE"/>
    <w:rPr>
      <w:b/>
      <w:bCs/>
      <w:smallCaps/>
      <w:color w:val="0F4761" w:themeColor="accent1" w:themeShade="BF"/>
      <w:spacing w:val="5"/>
    </w:rPr>
  </w:style>
  <w:style w:type="paragraph" w:styleId="Header">
    <w:name w:val="header"/>
    <w:basedOn w:val="Normal"/>
    <w:link w:val="HeaderChar"/>
    <w:uiPriority w:val="99"/>
    <w:rsid w:val="00350CCE"/>
    <w:pPr>
      <w:tabs>
        <w:tab w:val="center" w:pos="4320"/>
        <w:tab w:val="right" w:pos="8640"/>
      </w:tabs>
    </w:pPr>
  </w:style>
  <w:style w:type="character" w:customStyle="1" w:styleId="HeaderChar">
    <w:name w:val="Header Char"/>
    <w:basedOn w:val="DefaultParagraphFont"/>
    <w:link w:val="Header"/>
    <w:uiPriority w:val="99"/>
    <w:rsid w:val="00350CCE"/>
    <w:rPr>
      <w:rFonts w:ascii="Times New Roman" w:eastAsia="Times New Roman" w:hAnsi="Times New Roman" w:cs="Times New Roman"/>
      <w:kern w:val="0"/>
      <w:lang w:val="en-AU"/>
      <w14:ligatures w14:val="none"/>
    </w:rPr>
  </w:style>
  <w:style w:type="character" w:styleId="PageNumber">
    <w:name w:val="page number"/>
    <w:uiPriority w:val="99"/>
    <w:rsid w:val="00350CCE"/>
    <w:rPr>
      <w:rFonts w:cs="Times New Roman"/>
    </w:rPr>
  </w:style>
  <w:style w:type="paragraph" w:customStyle="1" w:styleId="EndNoteBibliography">
    <w:name w:val="EndNote Bibliography"/>
    <w:basedOn w:val="Normal"/>
    <w:link w:val="EndNoteBibliographyChar"/>
    <w:rsid w:val="00350CCE"/>
    <w:pPr>
      <w:jc w:val="both"/>
    </w:pPr>
    <w:rPr>
      <w:noProof/>
      <w:lang w:val="en-US"/>
    </w:rPr>
  </w:style>
  <w:style w:type="character" w:customStyle="1" w:styleId="EndNoteBibliographyChar">
    <w:name w:val="EndNote Bibliography Char"/>
    <w:link w:val="EndNoteBibliography"/>
    <w:rsid w:val="00350CCE"/>
    <w:rPr>
      <w:rFonts w:ascii="Times New Roman" w:eastAsia="Times New Roman" w:hAnsi="Times New Roman" w:cs="Times New Roman"/>
      <w:noProo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617</Words>
  <Characters>3519</Characters>
  <Application>Microsoft Office Word</Application>
  <DocSecurity>0</DocSecurity>
  <Lines>29</Lines>
  <Paragraphs>8</Paragraphs>
  <ScaleCrop>false</ScaleCrop>
  <Company>Frontiers Media</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Adjekum-Tolno</dc:creator>
  <cp:keywords/>
  <dc:description/>
  <cp:lastModifiedBy>Joyce Adjekum-Tolno</cp:lastModifiedBy>
  <cp:revision>1</cp:revision>
  <dcterms:created xsi:type="dcterms:W3CDTF">2024-11-18T17:30:00Z</dcterms:created>
  <dcterms:modified xsi:type="dcterms:W3CDTF">2024-11-18T17:31:00Z</dcterms:modified>
</cp:coreProperties>
</file>