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B1385C" w14:textId="6308DF44" w:rsidR="00E03EDF" w:rsidRDefault="00703C65" w:rsidP="00E03EDF">
      <w:pPr>
        <w:pStyle w:val="Caption"/>
        <w:rPr>
          <w:b w:val="0"/>
          <w:bCs w:val="0"/>
        </w:rPr>
      </w:pPr>
      <w:bookmarkStart w:id="0" w:name="_Ref175237470"/>
      <w:bookmarkStart w:id="1" w:name="_Ref175239146"/>
      <w:r>
        <w:t xml:space="preserve">Supplementary </w:t>
      </w:r>
      <w:r w:rsidR="00E03EDF">
        <w:t xml:space="preserve">Table </w:t>
      </w:r>
      <w:fldSimple w:instr=" SEQ Table \* ARABIC ">
        <w:r w:rsidR="00CD6D51">
          <w:rPr>
            <w:noProof/>
          </w:rPr>
          <w:t>1</w:t>
        </w:r>
      </w:fldSimple>
      <w:bookmarkEnd w:id="0"/>
      <w:r w:rsidR="00E03EDF" w:rsidRPr="00EA45EF">
        <w:t xml:space="preserve"> </w:t>
      </w:r>
      <w:r w:rsidR="00E03EDF" w:rsidRPr="00EA45EF">
        <w:rPr>
          <w:b w:val="0"/>
          <w:bCs w:val="0"/>
        </w:rPr>
        <w:t>Team scores on taskwork-teamwork profiling measures.</w:t>
      </w:r>
      <w:bookmarkEnd w:id="1"/>
    </w:p>
    <w:tbl>
      <w:tblPr>
        <w:tblW w:w="0" w:type="auto"/>
        <w:tblCellMar>
          <w:top w:w="15" w:type="dxa"/>
          <w:left w:w="15" w:type="dxa"/>
          <w:bottom w:w="15" w:type="dxa"/>
          <w:right w:w="15" w:type="dxa"/>
        </w:tblCellMar>
        <w:tblLook w:val="04A0" w:firstRow="1" w:lastRow="0" w:firstColumn="1" w:lastColumn="0" w:noHBand="0" w:noVBand="1"/>
      </w:tblPr>
      <w:tblGrid>
        <w:gridCol w:w="1266"/>
        <w:gridCol w:w="1961"/>
        <w:gridCol w:w="1614"/>
        <w:gridCol w:w="1566"/>
        <w:gridCol w:w="1200"/>
        <w:gridCol w:w="1733"/>
      </w:tblGrid>
      <w:tr w:rsidR="00E03EDF" w:rsidRPr="00E77B92" w14:paraId="099F41A3" w14:textId="77777777" w:rsidTr="00C560C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CBFB2F" w14:textId="77777777" w:rsidR="00E03EDF" w:rsidRPr="00E77B92" w:rsidRDefault="00E03EDF" w:rsidP="00C560C5">
            <w:pPr>
              <w:rPr>
                <w:rFonts w:cs="Times New Roman"/>
                <w:szCs w:val="24"/>
              </w:rPr>
            </w:pPr>
            <w:bookmarkStart w:id="2" w:name="_Hlk175751767"/>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702B24" w14:textId="77777777" w:rsidR="00E03EDF" w:rsidRPr="00E77B92" w:rsidRDefault="00E03EDF" w:rsidP="00C560C5">
            <w:pPr>
              <w:rPr>
                <w:rFonts w:cs="Times New Roman"/>
                <w:szCs w:val="24"/>
              </w:rPr>
            </w:pPr>
            <w:r w:rsidRPr="00E77B92">
              <w:rPr>
                <w:rFonts w:cs="Times New Roman"/>
                <w:szCs w:val="24"/>
              </w:rPr>
              <w:t>Team Psychological Collectivism (0-5)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33E198" w14:textId="77777777" w:rsidR="00E03EDF" w:rsidRPr="00E77B92" w:rsidRDefault="00E03EDF" w:rsidP="00C560C5">
            <w:pPr>
              <w:rPr>
                <w:rFonts w:cs="Times New Roman"/>
                <w:szCs w:val="24"/>
              </w:rPr>
            </w:pPr>
            <w:r w:rsidRPr="00E77B92">
              <w:rPr>
                <w:rFonts w:cs="Times New Roman"/>
                <w:szCs w:val="24"/>
              </w:rPr>
              <w:t>Team Social Dominance (0-5)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622BB6" w14:textId="77777777" w:rsidR="00E03EDF" w:rsidRPr="00E77B92" w:rsidRDefault="00E03EDF" w:rsidP="00C560C5">
            <w:pPr>
              <w:rPr>
                <w:rFonts w:cs="Times New Roman"/>
                <w:szCs w:val="24"/>
              </w:rPr>
            </w:pPr>
            <w:r w:rsidRPr="00E77B92">
              <w:rPr>
                <w:rFonts w:cs="Times New Roman"/>
                <w:szCs w:val="24"/>
              </w:rPr>
              <w:t>Team Reading the Mind in the Eyes (0-10)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338E07" w14:textId="77777777" w:rsidR="00E03EDF" w:rsidRPr="00E77B92" w:rsidRDefault="00E03EDF" w:rsidP="00C560C5">
            <w:pPr>
              <w:rPr>
                <w:rFonts w:cs="Times New Roman"/>
                <w:szCs w:val="24"/>
              </w:rPr>
            </w:pPr>
            <w:r w:rsidRPr="00E77B92">
              <w:rPr>
                <w:rFonts w:cs="Times New Roman"/>
                <w:szCs w:val="24"/>
              </w:rPr>
              <w:t>Team Spatial Ability (0-6)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DC8320" w14:textId="77777777" w:rsidR="00E03EDF" w:rsidRPr="00E77B92" w:rsidRDefault="00E03EDF" w:rsidP="00C560C5">
            <w:pPr>
              <w:rPr>
                <w:rFonts w:cs="Times New Roman"/>
                <w:szCs w:val="24"/>
              </w:rPr>
            </w:pPr>
            <w:r w:rsidRPr="00E77B92">
              <w:rPr>
                <w:rFonts w:cs="Times New Roman"/>
                <w:szCs w:val="24"/>
              </w:rPr>
              <w:t>Team Video Game Experience (0-100)</w:t>
            </w:r>
          </w:p>
        </w:tc>
      </w:tr>
      <w:tr w:rsidR="00E03EDF" w:rsidRPr="00E77B92" w14:paraId="4D6277DC" w14:textId="77777777" w:rsidTr="00C560C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A5C9FB" w14:textId="77777777" w:rsidR="00E03EDF" w:rsidRPr="00E77B92" w:rsidRDefault="00E03EDF" w:rsidP="00C560C5">
            <w:pPr>
              <w:rPr>
                <w:rFonts w:cs="Times New Roman"/>
                <w:szCs w:val="24"/>
              </w:rPr>
            </w:pPr>
            <w:r w:rsidRPr="00E77B92">
              <w:rPr>
                <w:rFonts w:cs="Times New Roman"/>
                <w:szCs w:val="24"/>
              </w:rPr>
              <w:t>Mode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426BC4" w14:textId="77777777" w:rsidR="00E03EDF" w:rsidRPr="00E77B92" w:rsidRDefault="00E03EDF" w:rsidP="00C560C5">
            <w:pPr>
              <w:rPr>
                <w:rFonts w:cs="Times New Roman"/>
                <w:szCs w:val="24"/>
              </w:rPr>
            </w:pPr>
            <w:r w:rsidRPr="00E77B92">
              <w:rPr>
                <w:rFonts w:cs="Times New Roman"/>
                <w:szCs w:val="24"/>
              </w:rPr>
              <w:t>3.4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2CFFEA" w14:textId="77777777" w:rsidR="00E03EDF" w:rsidRPr="00E77B92" w:rsidRDefault="00E03EDF" w:rsidP="00C560C5">
            <w:pPr>
              <w:rPr>
                <w:rFonts w:cs="Times New Roman"/>
                <w:szCs w:val="24"/>
              </w:rPr>
            </w:pPr>
            <w:r w:rsidRPr="00E77B92">
              <w:rPr>
                <w:rFonts w:cs="Times New Roman"/>
                <w:szCs w:val="24"/>
              </w:rPr>
              <w:t>3.2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629950" w14:textId="77777777" w:rsidR="00E03EDF" w:rsidRPr="00E77B92" w:rsidRDefault="00E03EDF" w:rsidP="00C560C5">
            <w:pPr>
              <w:rPr>
                <w:rFonts w:cs="Times New Roman"/>
                <w:szCs w:val="24"/>
              </w:rPr>
            </w:pPr>
            <w:r w:rsidRPr="00E77B92">
              <w:rPr>
                <w:rFonts w:cs="Times New Roman"/>
                <w:szCs w:val="24"/>
              </w:rPr>
              <w:t>6.0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A05BB8" w14:textId="77777777" w:rsidR="00E03EDF" w:rsidRPr="00E77B92" w:rsidRDefault="00E03EDF" w:rsidP="00C560C5">
            <w:pPr>
              <w:rPr>
                <w:rFonts w:cs="Times New Roman"/>
                <w:szCs w:val="24"/>
              </w:rPr>
            </w:pPr>
            <w:r w:rsidRPr="00E77B92">
              <w:rPr>
                <w:rFonts w:cs="Times New Roman"/>
                <w:szCs w:val="24"/>
              </w:rPr>
              <w:t>4.0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EB6A86" w14:textId="77777777" w:rsidR="00E03EDF" w:rsidRPr="00E77B92" w:rsidRDefault="00E03EDF" w:rsidP="00C560C5">
            <w:pPr>
              <w:rPr>
                <w:rFonts w:cs="Times New Roman"/>
                <w:szCs w:val="24"/>
              </w:rPr>
            </w:pPr>
            <w:r w:rsidRPr="00E77B92">
              <w:rPr>
                <w:rFonts w:cs="Times New Roman"/>
                <w:szCs w:val="24"/>
              </w:rPr>
              <w:t>71.4</w:t>
            </w:r>
          </w:p>
        </w:tc>
      </w:tr>
      <w:tr w:rsidR="00E03EDF" w:rsidRPr="00E77B92" w14:paraId="4D830FAC" w14:textId="77777777" w:rsidTr="00C560C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9D2350" w14:textId="77777777" w:rsidR="00E03EDF" w:rsidRPr="00E77B92" w:rsidRDefault="00E03EDF" w:rsidP="00C560C5">
            <w:pPr>
              <w:rPr>
                <w:rFonts w:cs="Times New Roman"/>
                <w:szCs w:val="24"/>
              </w:rPr>
            </w:pPr>
            <w:r w:rsidRPr="00E77B92">
              <w:rPr>
                <w:rFonts w:cs="Times New Roman"/>
                <w:szCs w:val="24"/>
              </w:rPr>
              <w:t>Median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609F97" w14:textId="77777777" w:rsidR="00E03EDF" w:rsidRPr="00E77B92" w:rsidRDefault="00E03EDF" w:rsidP="00C560C5">
            <w:pPr>
              <w:rPr>
                <w:rFonts w:cs="Times New Roman"/>
                <w:szCs w:val="24"/>
              </w:rPr>
            </w:pPr>
            <w:r w:rsidRPr="00E77B92">
              <w:rPr>
                <w:rFonts w:cs="Times New Roman"/>
                <w:szCs w:val="24"/>
              </w:rPr>
              <w:t>3.</w:t>
            </w:r>
            <w:r>
              <w:rPr>
                <w:rFonts w:cs="Times New Roman"/>
                <w:szCs w:val="24"/>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D70A11" w14:textId="77777777" w:rsidR="00E03EDF" w:rsidRPr="00E77B92" w:rsidRDefault="00E03EDF" w:rsidP="00C560C5">
            <w:pPr>
              <w:rPr>
                <w:rFonts w:cs="Times New Roman"/>
                <w:szCs w:val="24"/>
              </w:rPr>
            </w:pPr>
            <w:r w:rsidRPr="00E77B92">
              <w:rPr>
                <w:rFonts w:cs="Times New Roman"/>
                <w:szCs w:val="24"/>
              </w:rPr>
              <w:t>3.2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AA2071" w14:textId="77777777" w:rsidR="00E03EDF" w:rsidRPr="00E77B92" w:rsidRDefault="00E03EDF" w:rsidP="00C560C5">
            <w:pPr>
              <w:rPr>
                <w:rFonts w:cs="Times New Roman"/>
                <w:szCs w:val="24"/>
              </w:rPr>
            </w:pPr>
            <w:r w:rsidRPr="00E77B92">
              <w:rPr>
                <w:rFonts w:cs="Times New Roman"/>
                <w:szCs w:val="24"/>
              </w:rPr>
              <w:t>5.3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AB690A" w14:textId="77777777" w:rsidR="00E03EDF" w:rsidRPr="00E77B92" w:rsidRDefault="00E03EDF" w:rsidP="00C560C5">
            <w:pPr>
              <w:rPr>
                <w:rFonts w:cs="Times New Roman"/>
                <w:szCs w:val="24"/>
              </w:rPr>
            </w:pPr>
            <w:r w:rsidRPr="00E77B92">
              <w:rPr>
                <w:rFonts w:cs="Times New Roman"/>
                <w:szCs w:val="24"/>
              </w:rPr>
              <w:t>4.2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E9843E" w14:textId="77777777" w:rsidR="00E03EDF" w:rsidRPr="00E77B92" w:rsidRDefault="00E03EDF" w:rsidP="00C560C5">
            <w:pPr>
              <w:rPr>
                <w:rFonts w:cs="Times New Roman"/>
                <w:szCs w:val="24"/>
              </w:rPr>
            </w:pPr>
            <w:r w:rsidRPr="00E77B92">
              <w:rPr>
                <w:rFonts w:cs="Times New Roman"/>
                <w:szCs w:val="24"/>
              </w:rPr>
              <w:t>66.3</w:t>
            </w:r>
          </w:p>
        </w:tc>
      </w:tr>
      <w:tr w:rsidR="00E03EDF" w:rsidRPr="00E77B92" w14:paraId="22B0CE3A" w14:textId="77777777" w:rsidTr="00C560C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FD0876" w14:textId="77777777" w:rsidR="00E03EDF" w:rsidRPr="00E77B92" w:rsidRDefault="00E03EDF" w:rsidP="00C560C5">
            <w:pPr>
              <w:rPr>
                <w:rFonts w:cs="Times New Roman"/>
                <w:szCs w:val="24"/>
              </w:rPr>
            </w:pPr>
            <w:r w:rsidRPr="00E77B92">
              <w:rPr>
                <w:rFonts w:cs="Times New Roman"/>
                <w:szCs w:val="24"/>
              </w:rPr>
              <w:t>Mean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3A5B95" w14:textId="77777777" w:rsidR="00E03EDF" w:rsidRPr="00E77B92" w:rsidRDefault="00E03EDF" w:rsidP="00C560C5">
            <w:pPr>
              <w:rPr>
                <w:rFonts w:cs="Times New Roman"/>
                <w:szCs w:val="24"/>
              </w:rPr>
            </w:pPr>
            <w:r w:rsidRPr="00E77B92">
              <w:rPr>
                <w:rFonts w:cs="Times New Roman"/>
                <w:szCs w:val="24"/>
              </w:rPr>
              <w:t>3.5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D805E6" w14:textId="77777777" w:rsidR="00E03EDF" w:rsidRPr="00E77B92" w:rsidRDefault="00E03EDF" w:rsidP="00C560C5">
            <w:pPr>
              <w:rPr>
                <w:rFonts w:cs="Times New Roman"/>
                <w:szCs w:val="24"/>
              </w:rPr>
            </w:pPr>
            <w:r w:rsidRPr="00E77B92">
              <w:rPr>
                <w:rFonts w:cs="Times New Roman"/>
                <w:szCs w:val="24"/>
              </w:rPr>
              <w:t>3.2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6706D3" w14:textId="77777777" w:rsidR="00E03EDF" w:rsidRPr="00E77B92" w:rsidRDefault="00E03EDF" w:rsidP="00C560C5">
            <w:pPr>
              <w:rPr>
                <w:rFonts w:cs="Times New Roman"/>
                <w:szCs w:val="24"/>
              </w:rPr>
            </w:pPr>
            <w:r w:rsidRPr="00E77B92">
              <w:rPr>
                <w:rFonts w:cs="Times New Roman"/>
                <w:szCs w:val="24"/>
              </w:rPr>
              <w:t>5.2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7D896B" w14:textId="77777777" w:rsidR="00E03EDF" w:rsidRPr="00E77B92" w:rsidRDefault="00E03EDF" w:rsidP="00C560C5">
            <w:pPr>
              <w:rPr>
                <w:rFonts w:cs="Times New Roman"/>
                <w:szCs w:val="24"/>
              </w:rPr>
            </w:pPr>
            <w:r w:rsidRPr="00E77B92">
              <w:rPr>
                <w:rFonts w:cs="Times New Roman"/>
                <w:szCs w:val="24"/>
              </w:rPr>
              <w:t>4.3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0DB3A0" w14:textId="77777777" w:rsidR="00E03EDF" w:rsidRPr="00E77B92" w:rsidRDefault="00E03EDF" w:rsidP="00C560C5">
            <w:pPr>
              <w:rPr>
                <w:rFonts w:cs="Times New Roman"/>
                <w:szCs w:val="24"/>
              </w:rPr>
            </w:pPr>
            <w:r w:rsidRPr="00E77B92">
              <w:rPr>
                <w:rFonts w:cs="Times New Roman"/>
                <w:szCs w:val="24"/>
              </w:rPr>
              <w:t>66.3</w:t>
            </w:r>
          </w:p>
        </w:tc>
      </w:tr>
      <w:tr w:rsidR="00E03EDF" w:rsidRPr="00E77B92" w14:paraId="7EBC5F1B" w14:textId="77777777" w:rsidTr="00C560C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E45D63" w14:textId="77777777" w:rsidR="00E03EDF" w:rsidRPr="00E77B92" w:rsidRDefault="00E03EDF" w:rsidP="00C560C5">
            <w:pPr>
              <w:rPr>
                <w:rFonts w:cs="Times New Roman"/>
                <w:szCs w:val="24"/>
              </w:rPr>
            </w:pPr>
            <w:r w:rsidRPr="00E77B92">
              <w:rPr>
                <w:rFonts w:cs="Times New Roman"/>
                <w:szCs w:val="24"/>
              </w:rPr>
              <w:t>Std. Deviation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DF8266" w14:textId="77777777" w:rsidR="00E03EDF" w:rsidRPr="00E77B92" w:rsidRDefault="00E03EDF" w:rsidP="00C560C5">
            <w:pPr>
              <w:rPr>
                <w:rFonts w:cs="Times New Roman"/>
                <w:szCs w:val="24"/>
              </w:rPr>
            </w:pPr>
            <w:r w:rsidRPr="00E77B92">
              <w:rPr>
                <w:rFonts w:cs="Times New Roman"/>
                <w:szCs w:val="24"/>
              </w:rPr>
              <w:t>0.3</w:t>
            </w:r>
            <w:r>
              <w:rPr>
                <w:rFonts w:cs="Times New Roman"/>
                <w:szCs w:val="24"/>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9A3808" w14:textId="77777777" w:rsidR="00E03EDF" w:rsidRPr="00E77B92" w:rsidRDefault="00E03EDF" w:rsidP="00C560C5">
            <w:pPr>
              <w:rPr>
                <w:rFonts w:cs="Times New Roman"/>
                <w:szCs w:val="24"/>
              </w:rPr>
            </w:pPr>
            <w:r w:rsidRPr="00E77B92">
              <w:rPr>
                <w:rFonts w:cs="Times New Roman"/>
                <w:szCs w:val="24"/>
              </w:rPr>
              <w:t>0.36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644E7E" w14:textId="77777777" w:rsidR="00E03EDF" w:rsidRPr="00E77B92" w:rsidRDefault="00E03EDF" w:rsidP="00C560C5">
            <w:pPr>
              <w:rPr>
                <w:rFonts w:cs="Times New Roman"/>
                <w:szCs w:val="24"/>
              </w:rPr>
            </w:pPr>
            <w:r w:rsidRPr="00E77B92">
              <w:rPr>
                <w:rFonts w:cs="Times New Roman"/>
                <w:szCs w:val="24"/>
              </w:rPr>
              <w:t>2.01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240B78" w14:textId="77777777" w:rsidR="00E03EDF" w:rsidRPr="00E77B92" w:rsidRDefault="00E03EDF" w:rsidP="00C560C5">
            <w:pPr>
              <w:rPr>
                <w:rFonts w:cs="Times New Roman"/>
                <w:szCs w:val="24"/>
              </w:rPr>
            </w:pPr>
            <w:r w:rsidRPr="00E77B92">
              <w:rPr>
                <w:rFonts w:cs="Times New Roman"/>
                <w:szCs w:val="24"/>
              </w:rPr>
              <w:t>0.5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D8D050" w14:textId="77777777" w:rsidR="00E03EDF" w:rsidRPr="00E77B92" w:rsidRDefault="00E03EDF" w:rsidP="00C560C5">
            <w:pPr>
              <w:rPr>
                <w:rFonts w:cs="Times New Roman"/>
                <w:szCs w:val="24"/>
              </w:rPr>
            </w:pPr>
            <w:r w:rsidRPr="00E77B92">
              <w:rPr>
                <w:rFonts w:cs="Times New Roman"/>
                <w:szCs w:val="24"/>
              </w:rPr>
              <w:t>7.</w:t>
            </w:r>
            <w:r>
              <w:rPr>
                <w:rFonts w:cs="Times New Roman"/>
                <w:szCs w:val="24"/>
              </w:rPr>
              <w:t>6</w:t>
            </w:r>
          </w:p>
        </w:tc>
      </w:tr>
      <w:tr w:rsidR="00E03EDF" w:rsidRPr="00E77B92" w14:paraId="6EACCD91" w14:textId="77777777" w:rsidTr="00C560C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998B0B" w14:textId="77777777" w:rsidR="00E03EDF" w:rsidRPr="00E77B92" w:rsidRDefault="00E03EDF" w:rsidP="00C560C5">
            <w:pPr>
              <w:rPr>
                <w:rFonts w:cs="Times New Roman"/>
                <w:szCs w:val="24"/>
              </w:rPr>
            </w:pPr>
            <w:r w:rsidRPr="00E77B92">
              <w:rPr>
                <w:rFonts w:cs="Times New Roman"/>
                <w:szCs w:val="24"/>
              </w:rPr>
              <w:t>Minimum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77DEC3" w14:textId="77777777" w:rsidR="00E03EDF" w:rsidRPr="00E77B92" w:rsidRDefault="00E03EDF" w:rsidP="00C560C5">
            <w:pPr>
              <w:rPr>
                <w:rFonts w:cs="Times New Roman"/>
                <w:szCs w:val="24"/>
              </w:rPr>
            </w:pPr>
            <w:r w:rsidRPr="00E77B92">
              <w:rPr>
                <w:rFonts w:cs="Times New Roman"/>
                <w:szCs w:val="24"/>
              </w:rPr>
              <w:t>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A9E0C4" w14:textId="77777777" w:rsidR="00E03EDF" w:rsidRPr="00E77B92" w:rsidRDefault="00E03EDF" w:rsidP="00C560C5">
            <w:pPr>
              <w:rPr>
                <w:rFonts w:cs="Times New Roman"/>
                <w:szCs w:val="24"/>
              </w:rPr>
            </w:pPr>
            <w:r w:rsidRPr="00E77B92">
              <w:rPr>
                <w:rFonts w:cs="Times New Roman"/>
                <w:szCs w:val="24"/>
              </w:rPr>
              <w:t>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2097D9" w14:textId="77777777" w:rsidR="00E03EDF" w:rsidRPr="00E77B92" w:rsidRDefault="00E03EDF" w:rsidP="00C560C5">
            <w:pPr>
              <w:rPr>
                <w:rFonts w:cs="Times New Roman"/>
                <w:szCs w:val="24"/>
              </w:rPr>
            </w:pPr>
            <w:r w:rsidRPr="00E77B92">
              <w:rPr>
                <w:rFonts w:cs="Times New Roman"/>
                <w:szCs w:val="24"/>
              </w:rPr>
              <w:t>0.5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6E0EBD" w14:textId="77777777" w:rsidR="00E03EDF" w:rsidRPr="00E77B92" w:rsidRDefault="00E03EDF" w:rsidP="00C560C5">
            <w:pPr>
              <w:rPr>
                <w:rFonts w:cs="Times New Roman"/>
                <w:szCs w:val="24"/>
              </w:rPr>
            </w:pPr>
            <w:r w:rsidRPr="00E77B92">
              <w:rPr>
                <w:rFonts w:cs="Times New Roman"/>
                <w:szCs w:val="24"/>
              </w:rPr>
              <w:t>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383743" w14:textId="77777777" w:rsidR="00E03EDF" w:rsidRPr="00E77B92" w:rsidRDefault="00E03EDF" w:rsidP="00C560C5">
            <w:pPr>
              <w:rPr>
                <w:rFonts w:cs="Times New Roman"/>
                <w:szCs w:val="24"/>
              </w:rPr>
            </w:pPr>
            <w:r w:rsidRPr="00E77B92">
              <w:rPr>
                <w:rFonts w:cs="Times New Roman"/>
                <w:szCs w:val="24"/>
              </w:rPr>
              <w:t>35.</w:t>
            </w:r>
            <w:r>
              <w:rPr>
                <w:rFonts w:cs="Times New Roman"/>
                <w:szCs w:val="24"/>
              </w:rPr>
              <w:t>6</w:t>
            </w:r>
          </w:p>
        </w:tc>
      </w:tr>
      <w:tr w:rsidR="00E03EDF" w:rsidRPr="00E77B92" w14:paraId="23A10B87" w14:textId="77777777" w:rsidTr="00C560C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5737C5" w14:textId="77777777" w:rsidR="00E03EDF" w:rsidRPr="00E77B92" w:rsidRDefault="00E03EDF" w:rsidP="00C560C5">
            <w:pPr>
              <w:rPr>
                <w:rFonts w:cs="Times New Roman"/>
                <w:szCs w:val="24"/>
              </w:rPr>
            </w:pPr>
            <w:r w:rsidRPr="00E77B92">
              <w:rPr>
                <w:rFonts w:cs="Times New Roman"/>
                <w:szCs w:val="24"/>
              </w:rPr>
              <w:t>Maximum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0389C3" w14:textId="77777777" w:rsidR="00E03EDF" w:rsidRPr="00E77B92" w:rsidRDefault="00E03EDF" w:rsidP="00C560C5">
            <w:pPr>
              <w:rPr>
                <w:rFonts w:cs="Times New Roman"/>
                <w:szCs w:val="24"/>
              </w:rPr>
            </w:pPr>
            <w:r w:rsidRPr="00E77B92">
              <w:rPr>
                <w:rFonts w:cs="Times New Roman"/>
                <w:szCs w:val="24"/>
              </w:rPr>
              <w:t>4.</w:t>
            </w:r>
            <w:r>
              <w:rPr>
                <w:rFonts w:cs="Times New Roman"/>
                <w:szCs w:val="24"/>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C8C7CC" w14:textId="77777777" w:rsidR="00E03EDF" w:rsidRPr="00E77B92" w:rsidRDefault="00E03EDF" w:rsidP="00C560C5">
            <w:pPr>
              <w:rPr>
                <w:rFonts w:cs="Times New Roman"/>
                <w:szCs w:val="24"/>
              </w:rPr>
            </w:pPr>
            <w:r w:rsidRPr="00E77B92">
              <w:rPr>
                <w:rFonts w:cs="Times New Roman"/>
                <w:szCs w:val="24"/>
              </w:rPr>
              <w:t>4.5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A59B4D" w14:textId="77777777" w:rsidR="00E03EDF" w:rsidRPr="00E77B92" w:rsidRDefault="00E03EDF" w:rsidP="00C560C5">
            <w:pPr>
              <w:rPr>
                <w:rFonts w:cs="Times New Roman"/>
                <w:szCs w:val="24"/>
              </w:rPr>
            </w:pPr>
            <w:r w:rsidRPr="00E77B92">
              <w:rPr>
                <w:rFonts w:cs="Times New Roman"/>
                <w:szCs w:val="24"/>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43A9AC" w14:textId="77777777" w:rsidR="00E03EDF" w:rsidRPr="00E77B92" w:rsidRDefault="00E03EDF" w:rsidP="00C560C5">
            <w:pPr>
              <w:rPr>
                <w:rFonts w:cs="Times New Roman"/>
                <w:szCs w:val="24"/>
              </w:rPr>
            </w:pPr>
            <w:r w:rsidRPr="00E77B92">
              <w:rPr>
                <w:rFonts w:cs="Times New Roman"/>
                <w:szCs w:val="24"/>
              </w:rPr>
              <w:t>6.0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D0F704" w14:textId="77777777" w:rsidR="00E03EDF" w:rsidRPr="00E77B92" w:rsidRDefault="00E03EDF" w:rsidP="00C560C5">
            <w:pPr>
              <w:rPr>
                <w:rFonts w:cs="Times New Roman"/>
                <w:szCs w:val="24"/>
              </w:rPr>
            </w:pPr>
            <w:r w:rsidRPr="00E77B92">
              <w:rPr>
                <w:rFonts w:cs="Times New Roman"/>
                <w:szCs w:val="24"/>
              </w:rPr>
              <w:t>84.2</w:t>
            </w:r>
          </w:p>
        </w:tc>
      </w:tr>
      <w:bookmarkEnd w:id="2"/>
    </w:tbl>
    <w:p w14:paraId="744400EC" w14:textId="77777777" w:rsidR="00E03EDF" w:rsidRDefault="00E03EDF" w:rsidP="00E03EDF">
      <w:pPr>
        <w:pStyle w:val="NoSpacing"/>
      </w:pPr>
    </w:p>
    <w:p w14:paraId="2951A7A4" w14:textId="77777777" w:rsidR="00EF3A49" w:rsidRPr="00E46FCE" w:rsidRDefault="00EF3A49" w:rsidP="00E03EDF">
      <w:pPr>
        <w:pStyle w:val="NoSpacing"/>
      </w:pPr>
    </w:p>
    <w:p w14:paraId="6FE4577E" w14:textId="74EEE268" w:rsidR="00E03EDF" w:rsidRDefault="00703C65" w:rsidP="00E03EDF">
      <w:pPr>
        <w:pStyle w:val="Caption"/>
        <w:rPr>
          <w:b w:val="0"/>
          <w:bCs w:val="0"/>
        </w:rPr>
      </w:pPr>
      <w:bookmarkStart w:id="3" w:name="_Ref175237476"/>
      <w:bookmarkStart w:id="4" w:name="_Ref175239235"/>
      <w:r>
        <w:t xml:space="preserve">Supplementary </w:t>
      </w:r>
      <w:r w:rsidR="00E03EDF">
        <w:t xml:space="preserve">Table </w:t>
      </w:r>
      <w:fldSimple w:instr=" SEQ Table \* ARABIC ">
        <w:r w:rsidR="00CD6D51">
          <w:rPr>
            <w:noProof/>
          </w:rPr>
          <w:t>2</w:t>
        </w:r>
      </w:fldSimple>
      <w:bookmarkEnd w:id="3"/>
      <w:r w:rsidR="00E03EDF">
        <w:t xml:space="preserve"> </w:t>
      </w:r>
      <w:r w:rsidR="00E03EDF" w:rsidRPr="00EA45EF">
        <w:rPr>
          <w:b w:val="0"/>
          <w:bCs w:val="0"/>
        </w:rPr>
        <w:t>Descriptive statistics for the distribution of teams across the dimensions of taskwork and teamwork potential</w:t>
      </w:r>
      <w:bookmarkEnd w:id="4"/>
    </w:p>
    <w:tbl>
      <w:tblPr>
        <w:tblW w:w="9360" w:type="dxa"/>
        <w:tblCellMar>
          <w:top w:w="15" w:type="dxa"/>
          <w:left w:w="15" w:type="dxa"/>
          <w:bottom w:w="15" w:type="dxa"/>
          <w:right w:w="15" w:type="dxa"/>
        </w:tblCellMar>
        <w:tblLook w:val="04A0" w:firstRow="1" w:lastRow="0" w:firstColumn="1" w:lastColumn="0" w:noHBand="0" w:noVBand="1"/>
      </w:tblPr>
      <w:tblGrid>
        <w:gridCol w:w="3241"/>
        <w:gridCol w:w="3023"/>
        <w:gridCol w:w="3096"/>
      </w:tblGrid>
      <w:tr w:rsidR="00E03EDF" w:rsidRPr="00E77B92" w14:paraId="491AEFFF" w14:textId="77777777" w:rsidTr="00C560C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FD5D0F" w14:textId="77777777" w:rsidR="00E03EDF" w:rsidRPr="00E77B92" w:rsidRDefault="00E03EDF" w:rsidP="00C560C5">
            <w:pPr>
              <w:rPr>
                <w:rFonts w:cs="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E7CBAA" w14:textId="77777777" w:rsidR="00E03EDF" w:rsidRPr="00E77B92" w:rsidRDefault="00E03EDF" w:rsidP="00C560C5">
            <w:pPr>
              <w:rPr>
                <w:rFonts w:cs="Times New Roman"/>
                <w:szCs w:val="24"/>
              </w:rPr>
            </w:pPr>
            <w:r w:rsidRPr="00E77B92">
              <w:rPr>
                <w:rFonts w:cs="Times New Roman"/>
                <w:szCs w:val="24"/>
              </w:rPr>
              <w:t>Low Taskwork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7CE99C" w14:textId="77777777" w:rsidR="00E03EDF" w:rsidRPr="00E77B92" w:rsidRDefault="00E03EDF" w:rsidP="00C560C5">
            <w:pPr>
              <w:rPr>
                <w:rFonts w:cs="Times New Roman"/>
                <w:szCs w:val="24"/>
              </w:rPr>
            </w:pPr>
            <w:r w:rsidRPr="00E77B92">
              <w:rPr>
                <w:rFonts w:cs="Times New Roman"/>
                <w:szCs w:val="24"/>
              </w:rPr>
              <w:t>High Taskwork</w:t>
            </w:r>
          </w:p>
        </w:tc>
      </w:tr>
      <w:tr w:rsidR="00E03EDF" w:rsidRPr="00E77B92" w14:paraId="4E97E307" w14:textId="77777777" w:rsidTr="00C560C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75D9E3" w14:textId="77777777" w:rsidR="00E03EDF" w:rsidRPr="00E77B92" w:rsidRDefault="00E03EDF" w:rsidP="00C560C5">
            <w:pPr>
              <w:rPr>
                <w:rFonts w:cs="Times New Roman"/>
                <w:szCs w:val="24"/>
              </w:rPr>
            </w:pPr>
            <w:r w:rsidRPr="00E77B92">
              <w:rPr>
                <w:rFonts w:cs="Times New Roman"/>
                <w:szCs w:val="24"/>
              </w:rPr>
              <w:t>Low Teamwork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34A18C" w14:textId="77777777" w:rsidR="00E03EDF" w:rsidRPr="00E77B92" w:rsidRDefault="00E03EDF" w:rsidP="00C560C5">
            <w:pPr>
              <w:rPr>
                <w:rFonts w:cs="Times New Roman"/>
                <w:szCs w:val="24"/>
              </w:rPr>
            </w:pPr>
            <w:r w:rsidRPr="00E77B92">
              <w:rPr>
                <w:rFonts w:cs="Times New Roman"/>
                <w:szCs w:val="24"/>
              </w:rPr>
              <w:t>N = 446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2647A8" w14:textId="77777777" w:rsidR="00E03EDF" w:rsidRPr="00E77B92" w:rsidRDefault="00E03EDF" w:rsidP="00C560C5">
            <w:pPr>
              <w:rPr>
                <w:rFonts w:cs="Times New Roman"/>
                <w:szCs w:val="24"/>
              </w:rPr>
            </w:pPr>
            <w:r w:rsidRPr="00E77B92">
              <w:rPr>
                <w:rFonts w:cs="Times New Roman"/>
                <w:szCs w:val="24"/>
              </w:rPr>
              <w:t>N = 92</w:t>
            </w:r>
          </w:p>
        </w:tc>
      </w:tr>
      <w:tr w:rsidR="00E03EDF" w:rsidRPr="00E77B92" w14:paraId="60F80641" w14:textId="77777777" w:rsidTr="00C560C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ED6C12" w14:textId="77777777" w:rsidR="00E03EDF" w:rsidRPr="00E77B92" w:rsidRDefault="00E03EDF" w:rsidP="00C560C5">
            <w:pPr>
              <w:rPr>
                <w:rFonts w:cs="Times New Roman"/>
                <w:szCs w:val="24"/>
              </w:rPr>
            </w:pPr>
            <w:r w:rsidRPr="00E77B92">
              <w:rPr>
                <w:rFonts w:cs="Times New Roman"/>
                <w:szCs w:val="24"/>
              </w:rPr>
              <w:t>High Teamwork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57B0ED" w14:textId="77777777" w:rsidR="00E03EDF" w:rsidRPr="00E77B92" w:rsidRDefault="00E03EDF" w:rsidP="00C560C5">
            <w:pPr>
              <w:rPr>
                <w:rFonts w:cs="Times New Roman"/>
                <w:szCs w:val="24"/>
              </w:rPr>
            </w:pPr>
            <w:r w:rsidRPr="00E77B92">
              <w:rPr>
                <w:rFonts w:cs="Times New Roman"/>
                <w:szCs w:val="24"/>
              </w:rPr>
              <w:t>N = 353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2B4B63" w14:textId="77777777" w:rsidR="00E03EDF" w:rsidRPr="00E77B92" w:rsidRDefault="00E03EDF" w:rsidP="00C560C5">
            <w:pPr>
              <w:rPr>
                <w:rFonts w:cs="Times New Roman"/>
                <w:szCs w:val="24"/>
              </w:rPr>
            </w:pPr>
            <w:r w:rsidRPr="00E77B92">
              <w:rPr>
                <w:rFonts w:cs="Times New Roman"/>
                <w:szCs w:val="24"/>
              </w:rPr>
              <w:t>N = 204</w:t>
            </w:r>
          </w:p>
        </w:tc>
      </w:tr>
    </w:tbl>
    <w:p w14:paraId="2614DE08" w14:textId="77777777" w:rsidR="00E03EDF" w:rsidRPr="00E46FCE" w:rsidRDefault="00E03EDF" w:rsidP="00E03EDF">
      <w:pPr>
        <w:pStyle w:val="NoSpacing"/>
      </w:pPr>
    </w:p>
    <w:p w14:paraId="09969A66" w14:textId="161E9815" w:rsidR="00E03EDF" w:rsidRDefault="00703C65" w:rsidP="00CD6D51">
      <w:pPr>
        <w:pStyle w:val="Caption"/>
        <w:rPr>
          <w:b w:val="0"/>
          <w:bCs w:val="0"/>
        </w:rPr>
      </w:pPr>
      <w:bookmarkStart w:id="5" w:name="_Ref175237585"/>
      <w:bookmarkStart w:id="6" w:name="_Ref175239239"/>
      <w:r>
        <w:lastRenderedPageBreak/>
        <w:t xml:space="preserve">Supplementary </w:t>
      </w:r>
      <w:r w:rsidR="00CD6D51">
        <w:t xml:space="preserve">Table </w:t>
      </w:r>
      <w:fldSimple w:instr=" SEQ Table \* ARABIC ">
        <w:r w:rsidR="00CD6D51">
          <w:rPr>
            <w:noProof/>
          </w:rPr>
          <w:t>3</w:t>
        </w:r>
      </w:fldSimple>
      <w:bookmarkEnd w:id="5"/>
      <w:r w:rsidR="00E03EDF">
        <w:t xml:space="preserve"> </w:t>
      </w:r>
      <w:r w:rsidR="00E03EDF" w:rsidRPr="00EA45EF">
        <w:rPr>
          <w:b w:val="0"/>
          <w:bCs w:val="0"/>
        </w:rPr>
        <w:t>Rates of participation across teams.</w:t>
      </w:r>
      <w:bookmarkEnd w:id="6"/>
    </w:p>
    <w:tbl>
      <w:tblPr>
        <w:tblW w:w="9360" w:type="dxa"/>
        <w:tblCellMar>
          <w:top w:w="15" w:type="dxa"/>
          <w:left w:w="15" w:type="dxa"/>
          <w:bottom w:w="15" w:type="dxa"/>
          <w:right w:w="15" w:type="dxa"/>
        </w:tblCellMar>
        <w:tblLook w:val="04A0" w:firstRow="1" w:lastRow="0" w:firstColumn="1" w:lastColumn="0" w:noHBand="0" w:noVBand="1"/>
      </w:tblPr>
      <w:tblGrid>
        <w:gridCol w:w="1342"/>
        <w:gridCol w:w="2767"/>
        <w:gridCol w:w="2603"/>
        <w:gridCol w:w="2648"/>
      </w:tblGrid>
      <w:tr w:rsidR="00E03EDF" w:rsidRPr="00E77B92" w14:paraId="7C22C33B" w14:textId="77777777" w:rsidTr="00C560C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ADE516" w14:textId="77777777" w:rsidR="00E03EDF" w:rsidRPr="00E77B92" w:rsidRDefault="00E03EDF" w:rsidP="00C560C5">
            <w:pPr>
              <w:rPr>
                <w:rFonts w:cs="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3A7960" w14:textId="77777777" w:rsidR="00E03EDF" w:rsidRPr="00E77B92" w:rsidRDefault="00E03EDF" w:rsidP="00C560C5">
            <w:pPr>
              <w:rPr>
                <w:rFonts w:cs="Times New Roman"/>
                <w:szCs w:val="24"/>
              </w:rPr>
            </w:pPr>
            <w:r w:rsidRPr="00E77B92">
              <w:rPr>
                <w:rFonts w:cs="Times New Roman"/>
                <w:szCs w:val="24"/>
              </w:rPr>
              <w:t>Team Number of Trials Sum (Same 3 Team Members)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4F1F6E" w14:textId="77777777" w:rsidR="00E03EDF" w:rsidRPr="00E77B92" w:rsidRDefault="00E03EDF" w:rsidP="00C560C5">
            <w:pPr>
              <w:rPr>
                <w:rFonts w:cs="Times New Roman"/>
                <w:szCs w:val="24"/>
              </w:rPr>
            </w:pPr>
            <w:r w:rsidRPr="00E77B92">
              <w:rPr>
                <w:rFonts w:cs="Times New Roman"/>
                <w:szCs w:val="24"/>
              </w:rPr>
              <w:t>Player Number of Trials (Max of Team Members)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75AAB5" w14:textId="77777777" w:rsidR="00E03EDF" w:rsidRPr="00E77B92" w:rsidRDefault="00E03EDF" w:rsidP="00C560C5">
            <w:pPr>
              <w:rPr>
                <w:rFonts w:cs="Times New Roman"/>
                <w:szCs w:val="24"/>
              </w:rPr>
            </w:pPr>
            <w:r w:rsidRPr="00E77B92">
              <w:rPr>
                <w:rFonts w:cs="Times New Roman"/>
                <w:szCs w:val="24"/>
              </w:rPr>
              <w:t>Player Number of Trials (Min of Team Members) </w:t>
            </w:r>
          </w:p>
        </w:tc>
      </w:tr>
      <w:tr w:rsidR="00E03EDF" w:rsidRPr="00E77B92" w14:paraId="3D55E941" w14:textId="77777777" w:rsidTr="00C560C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A8BAB3" w14:textId="77777777" w:rsidR="00E03EDF" w:rsidRPr="00E77B92" w:rsidRDefault="00E03EDF" w:rsidP="00C560C5">
            <w:pPr>
              <w:rPr>
                <w:rFonts w:cs="Times New Roman"/>
                <w:szCs w:val="24"/>
              </w:rPr>
            </w:pPr>
            <w:r w:rsidRPr="00E77B92">
              <w:rPr>
                <w:rFonts w:cs="Times New Roman"/>
                <w:szCs w:val="24"/>
              </w:rPr>
              <w:t>Mode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0F4011" w14:textId="77777777" w:rsidR="00E03EDF" w:rsidRPr="00E77B92" w:rsidRDefault="00E03EDF" w:rsidP="00C560C5">
            <w:pPr>
              <w:rPr>
                <w:rFonts w:cs="Times New Roman"/>
                <w:szCs w:val="24"/>
              </w:rPr>
            </w:pPr>
            <w:r w:rsidRPr="00E77B92">
              <w:rPr>
                <w:rFonts w:cs="Times New Roman"/>
                <w:szCs w:val="24"/>
              </w:rPr>
              <w:t>156.000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199A40" w14:textId="77777777" w:rsidR="00E03EDF" w:rsidRPr="00E77B92" w:rsidRDefault="00E03EDF" w:rsidP="00C560C5">
            <w:pPr>
              <w:rPr>
                <w:rFonts w:cs="Times New Roman"/>
                <w:szCs w:val="24"/>
              </w:rPr>
            </w:pPr>
            <w:r w:rsidRPr="00E77B92">
              <w:rPr>
                <w:rFonts w:cs="Times New Roman"/>
                <w:szCs w:val="24"/>
              </w:rPr>
              <w:t>67.000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3F6D6F" w14:textId="77777777" w:rsidR="00E03EDF" w:rsidRPr="00E77B92" w:rsidRDefault="00E03EDF" w:rsidP="00C560C5">
            <w:pPr>
              <w:rPr>
                <w:rFonts w:cs="Times New Roman"/>
                <w:szCs w:val="24"/>
              </w:rPr>
            </w:pPr>
            <w:r w:rsidRPr="00E77B92">
              <w:rPr>
                <w:rFonts w:cs="Times New Roman"/>
                <w:szCs w:val="24"/>
              </w:rPr>
              <w:t>6.000</w:t>
            </w:r>
          </w:p>
        </w:tc>
      </w:tr>
      <w:tr w:rsidR="00E03EDF" w:rsidRPr="00E77B92" w14:paraId="300F3DB7" w14:textId="77777777" w:rsidTr="00C560C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E249B7" w14:textId="77777777" w:rsidR="00E03EDF" w:rsidRPr="00E77B92" w:rsidRDefault="00E03EDF" w:rsidP="00C560C5">
            <w:pPr>
              <w:rPr>
                <w:rFonts w:cs="Times New Roman"/>
                <w:szCs w:val="24"/>
              </w:rPr>
            </w:pPr>
            <w:r w:rsidRPr="00E77B92">
              <w:rPr>
                <w:rFonts w:cs="Times New Roman"/>
                <w:szCs w:val="24"/>
              </w:rPr>
              <w:t>Median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32C8EC" w14:textId="77777777" w:rsidR="00E03EDF" w:rsidRPr="00E77B92" w:rsidRDefault="00E03EDF" w:rsidP="00C560C5">
            <w:pPr>
              <w:rPr>
                <w:rFonts w:cs="Times New Roman"/>
                <w:szCs w:val="24"/>
              </w:rPr>
            </w:pPr>
            <w:r w:rsidRPr="00E77B92">
              <w:rPr>
                <w:rFonts w:cs="Times New Roman"/>
                <w:szCs w:val="24"/>
              </w:rPr>
              <w:t>117.000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52DE9A" w14:textId="77777777" w:rsidR="00E03EDF" w:rsidRPr="00E77B92" w:rsidRDefault="00E03EDF" w:rsidP="00C560C5">
            <w:pPr>
              <w:rPr>
                <w:rFonts w:cs="Times New Roman"/>
                <w:szCs w:val="24"/>
              </w:rPr>
            </w:pPr>
            <w:r w:rsidRPr="00E77B92">
              <w:rPr>
                <w:rFonts w:cs="Times New Roman"/>
                <w:szCs w:val="24"/>
              </w:rPr>
              <w:t>59.000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327DC1" w14:textId="77777777" w:rsidR="00E03EDF" w:rsidRPr="00E77B92" w:rsidRDefault="00E03EDF" w:rsidP="00C560C5">
            <w:pPr>
              <w:rPr>
                <w:rFonts w:cs="Times New Roman"/>
                <w:szCs w:val="24"/>
              </w:rPr>
            </w:pPr>
            <w:r w:rsidRPr="00E77B92">
              <w:rPr>
                <w:rFonts w:cs="Times New Roman"/>
                <w:szCs w:val="24"/>
              </w:rPr>
              <w:t>19.000</w:t>
            </w:r>
          </w:p>
        </w:tc>
      </w:tr>
      <w:tr w:rsidR="00E03EDF" w:rsidRPr="00E77B92" w14:paraId="1671F956" w14:textId="77777777" w:rsidTr="00C560C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BF5ED6" w14:textId="77777777" w:rsidR="00E03EDF" w:rsidRPr="00E77B92" w:rsidRDefault="00E03EDF" w:rsidP="00C560C5">
            <w:pPr>
              <w:rPr>
                <w:rFonts w:cs="Times New Roman"/>
                <w:szCs w:val="24"/>
              </w:rPr>
            </w:pPr>
            <w:r w:rsidRPr="00E77B92">
              <w:rPr>
                <w:rFonts w:cs="Times New Roman"/>
                <w:szCs w:val="24"/>
              </w:rPr>
              <w:t>Mean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A60AE9" w14:textId="77777777" w:rsidR="00E03EDF" w:rsidRPr="00E77B92" w:rsidRDefault="00E03EDF" w:rsidP="00C560C5">
            <w:pPr>
              <w:rPr>
                <w:rFonts w:cs="Times New Roman"/>
                <w:szCs w:val="24"/>
              </w:rPr>
            </w:pPr>
            <w:r w:rsidRPr="00E77B92">
              <w:rPr>
                <w:rFonts w:cs="Times New Roman"/>
                <w:szCs w:val="24"/>
              </w:rPr>
              <w:t>123.816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FD7E4F" w14:textId="77777777" w:rsidR="00E03EDF" w:rsidRPr="00E77B92" w:rsidRDefault="00E03EDF" w:rsidP="00C560C5">
            <w:pPr>
              <w:rPr>
                <w:rFonts w:cs="Times New Roman"/>
                <w:szCs w:val="24"/>
              </w:rPr>
            </w:pPr>
            <w:r w:rsidRPr="00E77B92">
              <w:rPr>
                <w:rFonts w:cs="Times New Roman"/>
                <w:szCs w:val="24"/>
              </w:rPr>
              <w:t>57.056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E38BAB" w14:textId="77777777" w:rsidR="00E03EDF" w:rsidRPr="00E77B92" w:rsidRDefault="00E03EDF" w:rsidP="00C560C5">
            <w:pPr>
              <w:rPr>
                <w:rFonts w:cs="Times New Roman"/>
                <w:szCs w:val="24"/>
              </w:rPr>
            </w:pPr>
            <w:r w:rsidRPr="00E77B92">
              <w:rPr>
                <w:rFonts w:cs="Times New Roman"/>
                <w:szCs w:val="24"/>
              </w:rPr>
              <w:t>26.646</w:t>
            </w:r>
          </w:p>
        </w:tc>
      </w:tr>
      <w:tr w:rsidR="00E03EDF" w:rsidRPr="00E77B92" w14:paraId="6EE76747" w14:textId="77777777" w:rsidTr="00C560C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772665" w14:textId="77777777" w:rsidR="00E03EDF" w:rsidRPr="00E77B92" w:rsidRDefault="00E03EDF" w:rsidP="00C560C5">
            <w:pPr>
              <w:rPr>
                <w:rFonts w:cs="Times New Roman"/>
                <w:szCs w:val="24"/>
              </w:rPr>
            </w:pPr>
            <w:r w:rsidRPr="00E77B92">
              <w:rPr>
                <w:rFonts w:cs="Times New Roman"/>
                <w:szCs w:val="24"/>
              </w:rPr>
              <w:t>Std. Deviation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08B57A" w14:textId="77777777" w:rsidR="00E03EDF" w:rsidRPr="00E77B92" w:rsidRDefault="00E03EDF" w:rsidP="00C560C5">
            <w:pPr>
              <w:rPr>
                <w:rFonts w:cs="Times New Roman"/>
                <w:szCs w:val="24"/>
              </w:rPr>
            </w:pPr>
            <w:r w:rsidRPr="00E77B92">
              <w:rPr>
                <w:rFonts w:cs="Times New Roman"/>
                <w:szCs w:val="24"/>
              </w:rPr>
              <w:t>73.718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26D96C" w14:textId="77777777" w:rsidR="00E03EDF" w:rsidRPr="00E77B92" w:rsidRDefault="00E03EDF" w:rsidP="00C560C5">
            <w:pPr>
              <w:rPr>
                <w:rFonts w:cs="Times New Roman"/>
                <w:szCs w:val="24"/>
              </w:rPr>
            </w:pPr>
            <w:r w:rsidRPr="00E77B92">
              <w:rPr>
                <w:rFonts w:cs="Times New Roman"/>
                <w:szCs w:val="24"/>
              </w:rPr>
              <w:t>32.293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6FBE62" w14:textId="77777777" w:rsidR="00E03EDF" w:rsidRPr="00E77B92" w:rsidRDefault="00E03EDF" w:rsidP="00C560C5">
            <w:pPr>
              <w:rPr>
                <w:rFonts w:cs="Times New Roman"/>
                <w:szCs w:val="24"/>
              </w:rPr>
            </w:pPr>
            <w:r w:rsidRPr="00E77B92">
              <w:rPr>
                <w:rFonts w:cs="Times New Roman"/>
                <w:szCs w:val="24"/>
              </w:rPr>
              <w:t>20.537</w:t>
            </w:r>
          </w:p>
        </w:tc>
      </w:tr>
      <w:tr w:rsidR="00E03EDF" w:rsidRPr="00E77B92" w14:paraId="375D472C" w14:textId="77777777" w:rsidTr="00C560C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71F90B" w14:textId="77777777" w:rsidR="00E03EDF" w:rsidRPr="00E77B92" w:rsidRDefault="00E03EDF" w:rsidP="00C560C5">
            <w:pPr>
              <w:rPr>
                <w:rFonts w:cs="Times New Roman"/>
                <w:szCs w:val="24"/>
              </w:rPr>
            </w:pPr>
            <w:r w:rsidRPr="00E77B92">
              <w:rPr>
                <w:rFonts w:cs="Times New Roman"/>
                <w:szCs w:val="24"/>
              </w:rPr>
              <w:t>Minimum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6BE45A" w14:textId="77777777" w:rsidR="00E03EDF" w:rsidRPr="00E77B92" w:rsidRDefault="00E03EDF" w:rsidP="00C560C5">
            <w:pPr>
              <w:rPr>
                <w:rFonts w:cs="Times New Roman"/>
                <w:szCs w:val="24"/>
              </w:rPr>
            </w:pPr>
            <w:r w:rsidRPr="00E77B92">
              <w:rPr>
                <w:rFonts w:cs="Times New Roman"/>
                <w:szCs w:val="24"/>
              </w:rPr>
              <w:t>3.000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2423DF" w14:textId="77777777" w:rsidR="00E03EDF" w:rsidRPr="00E77B92" w:rsidRDefault="00E03EDF" w:rsidP="00C560C5">
            <w:pPr>
              <w:rPr>
                <w:rFonts w:cs="Times New Roman"/>
                <w:szCs w:val="24"/>
              </w:rPr>
            </w:pPr>
            <w:r w:rsidRPr="00E77B92">
              <w:rPr>
                <w:rFonts w:cs="Times New Roman"/>
                <w:szCs w:val="24"/>
              </w:rPr>
              <w:t>1.000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80C6F4" w14:textId="77777777" w:rsidR="00E03EDF" w:rsidRPr="00E77B92" w:rsidRDefault="00E03EDF" w:rsidP="00C560C5">
            <w:pPr>
              <w:rPr>
                <w:rFonts w:cs="Times New Roman"/>
                <w:szCs w:val="24"/>
              </w:rPr>
            </w:pPr>
            <w:r w:rsidRPr="00E77B92">
              <w:rPr>
                <w:rFonts w:cs="Times New Roman"/>
                <w:szCs w:val="24"/>
              </w:rPr>
              <w:t>1.000</w:t>
            </w:r>
          </w:p>
        </w:tc>
      </w:tr>
      <w:tr w:rsidR="00E03EDF" w:rsidRPr="00E77B92" w14:paraId="3614D37D" w14:textId="77777777" w:rsidTr="00C560C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80363C" w14:textId="77777777" w:rsidR="00E03EDF" w:rsidRPr="00E77B92" w:rsidRDefault="00E03EDF" w:rsidP="00C560C5">
            <w:pPr>
              <w:rPr>
                <w:rFonts w:cs="Times New Roman"/>
                <w:szCs w:val="24"/>
              </w:rPr>
            </w:pPr>
            <w:r w:rsidRPr="00E77B92">
              <w:rPr>
                <w:rFonts w:cs="Times New Roman"/>
                <w:szCs w:val="24"/>
              </w:rPr>
              <w:t>Maximum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AD47B5" w14:textId="77777777" w:rsidR="00E03EDF" w:rsidRPr="00E77B92" w:rsidRDefault="00E03EDF" w:rsidP="00C560C5">
            <w:pPr>
              <w:rPr>
                <w:rFonts w:cs="Times New Roman"/>
                <w:szCs w:val="24"/>
              </w:rPr>
            </w:pPr>
            <w:r w:rsidRPr="00E77B92">
              <w:rPr>
                <w:rFonts w:cs="Times New Roman"/>
                <w:szCs w:val="24"/>
              </w:rPr>
              <w:t>333.000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A4AF2B" w14:textId="77777777" w:rsidR="00E03EDF" w:rsidRPr="00E77B92" w:rsidRDefault="00E03EDF" w:rsidP="00C560C5">
            <w:pPr>
              <w:rPr>
                <w:rFonts w:cs="Times New Roman"/>
                <w:szCs w:val="24"/>
              </w:rPr>
            </w:pPr>
            <w:r w:rsidRPr="00E77B92">
              <w:rPr>
                <w:rFonts w:cs="Times New Roman"/>
                <w:szCs w:val="24"/>
              </w:rPr>
              <w:t>131.000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E0B1E1" w14:textId="77777777" w:rsidR="00E03EDF" w:rsidRPr="00E77B92" w:rsidRDefault="00E03EDF" w:rsidP="00C560C5">
            <w:pPr>
              <w:rPr>
                <w:rFonts w:cs="Times New Roman"/>
                <w:szCs w:val="24"/>
              </w:rPr>
            </w:pPr>
            <w:r w:rsidRPr="00E77B92">
              <w:rPr>
                <w:rFonts w:cs="Times New Roman"/>
                <w:szCs w:val="24"/>
              </w:rPr>
              <w:t>85.000</w:t>
            </w:r>
          </w:p>
        </w:tc>
      </w:tr>
    </w:tbl>
    <w:p w14:paraId="58023894" w14:textId="77777777" w:rsidR="00E03EDF" w:rsidRDefault="00E03EDF" w:rsidP="00E03EDF">
      <w:pPr>
        <w:pStyle w:val="NoSpacing"/>
      </w:pPr>
    </w:p>
    <w:p w14:paraId="76C1D134" w14:textId="44461CAA" w:rsidR="00EF3A49" w:rsidRPr="00EF3A49" w:rsidRDefault="00703C65" w:rsidP="00CD6D51">
      <w:pPr>
        <w:pStyle w:val="Caption"/>
        <w:rPr>
          <w:rFonts w:eastAsia="Calibri"/>
          <w:b w:val="0"/>
          <w:bCs w:val="0"/>
        </w:rPr>
      </w:pPr>
      <w:bookmarkStart w:id="7" w:name="_Ref175237664"/>
      <w:bookmarkStart w:id="8" w:name="_Ref175239244"/>
      <w:r>
        <w:t xml:space="preserve">Supplementary </w:t>
      </w:r>
      <w:r w:rsidR="00CD6D51">
        <w:t xml:space="preserve">Table </w:t>
      </w:r>
      <w:fldSimple w:instr=" SEQ Table \* ARABIC ">
        <w:r w:rsidR="00CD6D51">
          <w:rPr>
            <w:noProof/>
          </w:rPr>
          <w:t>4</w:t>
        </w:r>
      </w:fldSimple>
      <w:r w:rsidR="00CD6D51">
        <w:t xml:space="preserve"> </w:t>
      </w:r>
      <w:bookmarkEnd w:id="7"/>
      <w:r w:rsidR="00EF3A49" w:rsidRPr="00EF3A49">
        <w:rPr>
          <w:rFonts w:eastAsia="Calibri"/>
          <w:b w:val="0"/>
          <w:bCs w:val="0"/>
        </w:rPr>
        <w:t>Correlation table for Team Perception and Advisor Evaluation Variables.</w:t>
      </w:r>
      <w:bookmarkEnd w:id="8"/>
    </w:p>
    <w:tbl>
      <w:tblPr>
        <w:tblW w:w="9440" w:type="dxa"/>
        <w:tblCellMar>
          <w:top w:w="15" w:type="dxa"/>
          <w:left w:w="15" w:type="dxa"/>
          <w:bottom w:w="15" w:type="dxa"/>
          <w:right w:w="15" w:type="dxa"/>
        </w:tblCellMar>
        <w:tblLook w:val="04A0" w:firstRow="1" w:lastRow="0" w:firstColumn="1" w:lastColumn="0" w:noHBand="0" w:noVBand="1"/>
      </w:tblPr>
      <w:tblGrid>
        <w:gridCol w:w="1700"/>
        <w:gridCol w:w="2430"/>
        <w:gridCol w:w="2720"/>
        <w:gridCol w:w="1330"/>
        <w:gridCol w:w="1260"/>
      </w:tblGrid>
      <w:tr w:rsidR="00EF3A49" w:rsidRPr="00EF3A49" w14:paraId="322206A8" w14:textId="77777777" w:rsidTr="00C560C5">
        <w:tc>
          <w:tcPr>
            <w:tcW w:w="1700" w:type="dxa"/>
            <w:tcBorders>
              <w:top w:val="single" w:sz="8" w:space="0" w:color="000000"/>
              <w:left w:val="single" w:sz="8" w:space="0" w:color="000000"/>
              <w:bottom w:val="single" w:sz="8" w:space="0" w:color="000000"/>
              <w:right w:val="single" w:sz="8" w:space="0" w:color="000000"/>
            </w:tcBorders>
          </w:tcPr>
          <w:p w14:paraId="0483AEBB" w14:textId="77777777" w:rsidR="00EF3A49" w:rsidRPr="00EF3A49" w:rsidRDefault="00EF3A49" w:rsidP="00EF3A49">
            <w:pPr>
              <w:spacing w:before="0" w:after="0"/>
              <w:rPr>
                <w:rFonts w:eastAsia="Calibri" w:cs="Times New Roman"/>
                <w:szCs w:val="24"/>
              </w:rPr>
            </w:pPr>
            <w:r w:rsidRPr="00EF3A49">
              <w:rPr>
                <w:rFonts w:eastAsia="Calibri" w:cs="Times New Roman"/>
                <w:szCs w:val="24"/>
              </w:rPr>
              <w:t>Variable Cluster</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D2F2B5" w14:textId="77777777" w:rsidR="00EF3A49" w:rsidRPr="00EF3A49" w:rsidRDefault="00EF3A49" w:rsidP="00EF3A49">
            <w:pPr>
              <w:spacing w:before="0" w:after="0"/>
              <w:rPr>
                <w:rFonts w:eastAsia="Calibri" w:cs="Times New Roman"/>
                <w:szCs w:val="24"/>
              </w:rPr>
            </w:pPr>
            <w:r w:rsidRPr="00EF3A49">
              <w:rPr>
                <w:rFonts w:eastAsia="Calibri" w:cs="Times New Roman"/>
                <w:szCs w:val="24"/>
              </w:rPr>
              <w:t>Variable 1</w:t>
            </w:r>
          </w:p>
        </w:tc>
        <w:tc>
          <w:tcPr>
            <w:tcW w:w="2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B5DB21" w14:textId="77777777" w:rsidR="00EF3A49" w:rsidRPr="00EF3A49" w:rsidRDefault="00EF3A49" w:rsidP="00EF3A49">
            <w:pPr>
              <w:spacing w:before="0" w:after="0"/>
              <w:rPr>
                <w:rFonts w:eastAsia="Calibri" w:cs="Times New Roman"/>
                <w:szCs w:val="24"/>
              </w:rPr>
            </w:pPr>
            <w:r w:rsidRPr="00EF3A49">
              <w:rPr>
                <w:rFonts w:eastAsia="Calibri" w:cs="Times New Roman"/>
                <w:szCs w:val="24"/>
              </w:rPr>
              <w:t>Variable 2</w:t>
            </w:r>
          </w:p>
        </w:tc>
        <w:tc>
          <w:tcPr>
            <w:tcW w:w="1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A43E80" w14:textId="77777777" w:rsidR="00EF3A49" w:rsidRPr="00EF3A49" w:rsidRDefault="00EF3A49" w:rsidP="00EF3A49">
            <w:pPr>
              <w:spacing w:before="0" w:after="0"/>
              <w:rPr>
                <w:rFonts w:eastAsia="Calibri" w:cs="Times New Roman"/>
                <w:szCs w:val="24"/>
              </w:rPr>
            </w:pPr>
            <w:r w:rsidRPr="00EF3A49">
              <w:rPr>
                <w:rFonts w:eastAsia="Calibri" w:cs="Times New Roman"/>
                <w:szCs w:val="24"/>
              </w:rPr>
              <w:t>Pearson's r</w:t>
            </w: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FEB992" w14:textId="77777777" w:rsidR="00EF3A49" w:rsidRPr="00EF3A49" w:rsidRDefault="00EF3A49" w:rsidP="00EF3A49">
            <w:pPr>
              <w:spacing w:before="0" w:after="0"/>
              <w:rPr>
                <w:rFonts w:eastAsia="Calibri" w:cs="Times New Roman"/>
                <w:szCs w:val="24"/>
              </w:rPr>
            </w:pPr>
            <w:r w:rsidRPr="00EF3A49">
              <w:rPr>
                <w:rFonts w:eastAsia="Calibri" w:cs="Times New Roman"/>
                <w:i/>
                <w:iCs/>
                <w:szCs w:val="24"/>
              </w:rPr>
              <w:t>p</w:t>
            </w:r>
            <w:r w:rsidRPr="00EF3A49">
              <w:rPr>
                <w:rFonts w:eastAsia="Calibri" w:cs="Times New Roman"/>
                <w:szCs w:val="24"/>
              </w:rPr>
              <w:t xml:space="preserve"> value</w:t>
            </w:r>
          </w:p>
        </w:tc>
      </w:tr>
      <w:tr w:rsidR="00EF3A49" w:rsidRPr="00EF3A49" w14:paraId="38937FAD" w14:textId="77777777" w:rsidTr="00C560C5">
        <w:tc>
          <w:tcPr>
            <w:tcW w:w="1700" w:type="dxa"/>
            <w:vMerge w:val="restart"/>
            <w:tcBorders>
              <w:top w:val="single" w:sz="8" w:space="0" w:color="000000"/>
              <w:left w:val="single" w:sz="8" w:space="0" w:color="000000"/>
              <w:right w:val="single" w:sz="8" w:space="0" w:color="000000"/>
            </w:tcBorders>
          </w:tcPr>
          <w:p w14:paraId="5E663518" w14:textId="77777777" w:rsidR="00EF3A49" w:rsidRPr="00EF3A49" w:rsidRDefault="00EF3A49" w:rsidP="00EF3A49">
            <w:pPr>
              <w:spacing w:before="0" w:after="0"/>
              <w:rPr>
                <w:rFonts w:eastAsia="Calibri" w:cs="Times New Roman"/>
                <w:szCs w:val="24"/>
              </w:rPr>
            </w:pPr>
            <w:r w:rsidRPr="00EF3A49">
              <w:rPr>
                <w:rFonts w:eastAsia="Calibri" w:cs="Times New Roman"/>
                <w:szCs w:val="24"/>
              </w:rPr>
              <w:t>Team Perceptions Cluster</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0FC04C" w14:textId="77777777" w:rsidR="00EF3A49" w:rsidRPr="00EF3A49" w:rsidRDefault="00EF3A49" w:rsidP="00EF3A49">
            <w:pPr>
              <w:spacing w:before="0" w:after="0"/>
              <w:rPr>
                <w:rFonts w:eastAsia="Calibri" w:cs="Times New Roman"/>
                <w:szCs w:val="24"/>
              </w:rPr>
            </w:pPr>
            <w:r w:rsidRPr="00EF3A49">
              <w:rPr>
                <w:rFonts w:eastAsia="Calibri" w:cs="Times New Roman"/>
                <w:szCs w:val="24"/>
              </w:rPr>
              <w:t>Team Process Rating avg</w:t>
            </w:r>
          </w:p>
        </w:tc>
        <w:tc>
          <w:tcPr>
            <w:tcW w:w="2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50F0A4" w14:textId="77777777" w:rsidR="00EF3A49" w:rsidRPr="00EF3A49" w:rsidRDefault="00EF3A49" w:rsidP="00EF3A49">
            <w:pPr>
              <w:spacing w:before="0" w:after="0"/>
              <w:rPr>
                <w:rFonts w:eastAsia="Calibri" w:cs="Times New Roman"/>
                <w:szCs w:val="24"/>
              </w:rPr>
            </w:pPr>
            <w:r w:rsidRPr="00EF3A49">
              <w:rPr>
                <w:rFonts w:eastAsia="Calibri" w:cs="Times New Roman"/>
                <w:szCs w:val="24"/>
              </w:rPr>
              <w:t>Team Satisfaction Rating Score</w:t>
            </w:r>
          </w:p>
        </w:tc>
        <w:tc>
          <w:tcPr>
            <w:tcW w:w="1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2C6C91" w14:textId="77777777" w:rsidR="00EF3A49" w:rsidRPr="00EF3A49" w:rsidRDefault="00EF3A49" w:rsidP="00EF3A49">
            <w:pPr>
              <w:spacing w:before="0" w:after="0"/>
              <w:rPr>
                <w:rFonts w:eastAsia="Calibri" w:cs="Times New Roman"/>
                <w:szCs w:val="24"/>
              </w:rPr>
            </w:pPr>
            <w:r w:rsidRPr="00EF3A49">
              <w:rPr>
                <w:rFonts w:eastAsia="Calibri" w:cs="Times New Roman"/>
                <w:szCs w:val="24"/>
              </w:rPr>
              <w:t>0.766</w:t>
            </w: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4DB7DD" w14:textId="77777777" w:rsidR="00EF3A49" w:rsidRPr="00EF3A49" w:rsidRDefault="00EF3A49" w:rsidP="00EF3A49">
            <w:pPr>
              <w:spacing w:before="0" w:after="0"/>
              <w:rPr>
                <w:rFonts w:eastAsia="Calibri" w:cs="Times New Roman"/>
                <w:szCs w:val="24"/>
              </w:rPr>
            </w:pPr>
            <w:r w:rsidRPr="00EF3A49">
              <w:rPr>
                <w:rFonts w:eastAsia="Calibri" w:cs="Times New Roman"/>
                <w:szCs w:val="24"/>
              </w:rPr>
              <w:t>&lt; .001</w:t>
            </w:r>
          </w:p>
        </w:tc>
      </w:tr>
      <w:tr w:rsidR="00EF3A49" w:rsidRPr="00EF3A49" w14:paraId="7BAA21B1" w14:textId="77777777" w:rsidTr="00C560C5">
        <w:tc>
          <w:tcPr>
            <w:tcW w:w="1700" w:type="dxa"/>
            <w:vMerge/>
            <w:tcBorders>
              <w:left w:val="single" w:sz="8" w:space="0" w:color="000000"/>
              <w:right w:val="single" w:sz="8" w:space="0" w:color="000000"/>
            </w:tcBorders>
          </w:tcPr>
          <w:p w14:paraId="0D95DEAD" w14:textId="77777777" w:rsidR="00EF3A49" w:rsidRPr="00EF3A49" w:rsidRDefault="00EF3A49" w:rsidP="00EF3A49">
            <w:pPr>
              <w:spacing w:before="0" w:after="0"/>
              <w:rPr>
                <w:rFonts w:eastAsia="Calibri" w:cs="Times New Roman"/>
                <w:szCs w:val="24"/>
              </w:rPr>
            </w:pP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8C499F" w14:textId="77777777" w:rsidR="00EF3A49" w:rsidRPr="00EF3A49" w:rsidRDefault="00EF3A49" w:rsidP="00EF3A49">
            <w:pPr>
              <w:spacing w:before="0" w:after="0"/>
              <w:rPr>
                <w:rFonts w:eastAsia="Calibri" w:cs="Times New Roman"/>
                <w:szCs w:val="24"/>
              </w:rPr>
            </w:pPr>
            <w:r w:rsidRPr="00EF3A49">
              <w:rPr>
                <w:rFonts w:eastAsia="Calibri" w:cs="Times New Roman"/>
                <w:szCs w:val="24"/>
              </w:rPr>
              <w:t>Team Process Rating avg</w:t>
            </w:r>
          </w:p>
        </w:tc>
        <w:tc>
          <w:tcPr>
            <w:tcW w:w="2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F12A23" w14:textId="77777777" w:rsidR="00EF3A49" w:rsidRPr="00EF3A49" w:rsidRDefault="00EF3A49" w:rsidP="00EF3A49">
            <w:pPr>
              <w:spacing w:before="0" w:after="0"/>
              <w:rPr>
                <w:rFonts w:eastAsia="Calibri" w:cs="Times New Roman"/>
                <w:szCs w:val="24"/>
              </w:rPr>
            </w:pPr>
            <w:r w:rsidRPr="00EF3A49">
              <w:rPr>
                <w:rFonts w:eastAsia="Calibri" w:cs="Times New Roman"/>
                <w:szCs w:val="24"/>
              </w:rPr>
              <w:t>Team Satisfaction Rating Team Planning</w:t>
            </w:r>
          </w:p>
        </w:tc>
        <w:tc>
          <w:tcPr>
            <w:tcW w:w="1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EA3E3B" w14:textId="77777777" w:rsidR="00EF3A49" w:rsidRPr="00EF3A49" w:rsidRDefault="00EF3A49" w:rsidP="00EF3A49">
            <w:pPr>
              <w:spacing w:before="0" w:after="0"/>
              <w:rPr>
                <w:rFonts w:eastAsia="Calibri" w:cs="Times New Roman"/>
                <w:szCs w:val="24"/>
              </w:rPr>
            </w:pPr>
            <w:r w:rsidRPr="00EF3A49">
              <w:rPr>
                <w:rFonts w:eastAsia="Calibri" w:cs="Times New Roman"/>
                <w:szCs w:val="24"/>
              </w:rPr>
              <w:t>0.891</w:t>
            </w: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623C25" w14:textId="77777777" w:rsidR="00EF3A49" w:rsidRPr="00EF3A49" w:rsidRDefault="00EF3A49" w:rsidP="00EF3A49">
            <w:pPr>
              <w:spacing w:before="0" w:after="0"/>
              <w:rPr>
                <w:rFonts w:eastAsia="Calibri" w:cs="Times New Roman"/>
                <w:szCs w:val="24"/>
              </w:rPr>
            </w:pPr>
            <w:r w:rsidRPr="00EF3A49">
              <w:rPr>
                <w:rFonts w:eastAsia="Calibri" w:cs="Times New Roman"/>
                <w:szCs w:val="24"/>
              </w:rPr>
              <w:t>&lt; .001</w:t>
            </w:r>
          </w:p>
        </w:tc>
      </w:tr>
      <w:tr w:rsidR="00EF3A49" w:rsidRPr="00EF3A49" w14:paraId="0E49E6E4" w14:textId="77777777" w:rsidTr="00C560C5">
        <w:tc>
          <w:tcPr>
            <w:tcW w:w="1700" w:type="dxa"/>
            <w:vMerge/>
            <w:tcBorders>
              <w:left w:val="single" w:sz="8" w:space="0" w:color="000000"/>
              <w:right w:val="single" w:sz="8" w:space="0" w:color="000000"/>
            </w:tcBorders>
          </w:tcPr>
          <w:p w14:paraId="48DB83BA" w14:textId="77777777" w:rsidR="00EF3A49" w:rsidRPr="00EF3A49" w:rsidRDefault="00EF3A49" w:rsidP="00EF3A49">
            <w:pPr>
              <w:spacing w:before="0" w:after="0"/>
              <w:rPr>
                <w:rFonts w:eastAsia="Calibri" w:cs="Times New Roman"/>
                <w:szCs w:val="24"/>
              </w:rPr>
            </w:pP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595D4C" w14:textId="77777777" w:rsidR="00EF3A49" w:rsidRPr="00EF3A49" w:rsidRDefault="00EF3A49" w:rsidP="00EF3A49">
            <w:pPr>
              <w:spacing w:before="0" w:after="0"/>
              <w:rPr>
                <w:rFonts w:eastAsia="Calibri" w:cs="Times New Roman"/>
                <w:szCs w:val="24"/>
              </w:rPr>
            </w:pPr>
            <w:r w:rsidRPr="00EF3A49">
              <w:rPr>
                <w:rFonts w:eastAsia="Calibri" w:cs="Times New Roman"/>
                <w:szCs w:val="24"/>
              </w:rPr>
              <w:t>Team Process Rating avg</w:t>
            </w:r>
          </w:p>
        </w:tc>
        <w:tc>
          <w:tcPr>
            <w:tcW w:w="2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5D0793" w14:textId="77777777" w:rsidR="00EF3A49" w:rsidRPr="00EF3A49" w:rsidRDefault="00EF3A49" w:rsidP="00EF3A49">
            <w:pPr>
              <w:spacing w:before="0" w:after="0"/>
              <w:rPr>
                <w:rFonts w:eastAsia="Calibri" w:cs="Times New Roman"/>
                <w:szCs w:val="24"/>
              </w:rPr>
            </w:pPr>
            <w:r w:rsidRPr="00EF3A49">
              <w:rPr>
                <w:rFonts w:eastAsia="Calibri" w:cs="Times New Roman"/>
                <w:szCs w:val="24"/>
              </w:rPr>
              <w:t>Team Efficacy Rating Team Strategy</w:t>
            </w:r>
          </w:p>
        </w:tc>
        <w:tc>
          <w:tcPr>
            <w:tcW w:w="1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F85983" w14:textId="77777777" w:rsidR="00EF3A49" w:rsidRPr="00EF3A49" w:rsidRDefault="00EF3A49" w:rsidP="00EF3A49">
            <w:pPr>
              <w:spacing w:before="0" w:after="0"/>
              <w:rPr>
                <w:rFonts w:eastAsia="Calibri" w:cs="Times New Roman"/>
                <w:szCs w:val="24"/>
              </w:rPr>
            </w:pPr>
            <w:r w:rsidRPr="00EF3A49">
              <w:rPr>
                <w:rFonts w:eastAsia="Calibri" w:cs="Times New Roman"/>
                <w:szCs w:val="24"/>
              </w:rPr>
              <w:t>0.905</w:t>
            </w: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8EB887" w14:textId="77777777" w:rsidR="00EF3A49" w:rsidRPr="00EF3A49" w:rsidRDefault="00EF3A49" w:rsidP="00EF3A49">
            <w:pPr>
              <w:spacing w:before="0" w:after="0"/>
              <w:rPr>
                <w:rFonts w:eastAsia="Calibri" w:cs="Times New Roman"/>
                <w:szCs w:val="24"/>
              </w:rPr>
            </w:pPr>
            <w:r w:rsidRPr="00EF3A49">
              <w:rPr>
                <w:rFonts w:eastAsia="Calibri" w:cs="Times New Roman"/>
                <w:szCs w:val="24"/>
              </w:rPr>
              <w:t>&lt; .001</w:t>
            </w:r>
          </w:p>
        </w:tc>
      </w:tr>
      <w:tr w:rsidR="00EF3A49" w:rsidRPr="00EF3A49" w14:paraId="5470BDF5" w14:textId="77777777" w:rsidTr="00C560C5">
        <w:tc>
          <w:tcPr>
            <w:tcW w:w="1700" w:type="dxa"/>
            <w:vMerge/>
            <w:tcBorders>
              <w:left w:val="single" w:sz="8" w:space="0" w:color="000000"/>
              <w:right w:val="single" w:sz="8" w:space="0" w:color="000000"/>
            </w:tcBorders>
          </w:tcPr>
          <w:p w14:paraId="442B761F" w14:textId="77777777" w:rsidR="00EF3A49" w:rsidRPr="00EF3A49" w:rsidRDefault="00EF3A49" w:rsidP="00EF3A49">
            <w:pPr>
              <w:spacing w:before="0" w:after="0"/>
              <w:rPr>
                <w:rFonts w:eastAsia="Calibri" w:cs="Times New Roman"/>
                <w:szCs w:val="24"/>
              </w:rPr>
            </w:pP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5F4D11" w14:textId="77777777" w:rsidR="00EF3A49" w:rsidRPr="00EF3A49" w:rsidRDefault="00EF3A49" w:rsidP="00EF3A49">
            <w:pPr>
              <w:spacing w:before="0" w:after="0"/>
              <w:rPr>
                <w:rFonts w:eastAsia="Calibri" w:cs="Times New Roman"/>
                <w:szCs w:val="24"/>
              </w:rPr>
            </w:pPr>
            <w:r w:rsidRPr="00EF3A49">
              <w:rPr>
                <w:rFonts w:eastAsia="Calibri" w:cs="Times New Roman"/>
                <w:szCs w:val="24"/>
              </w:rPr>
              <w:t>Team Process Rating avg</w:t>
            </w:r>
          </w:p>
        </w:tc>
        <w:tc>
          <w:tcPr>
            <w:tcW w:w="2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1C5BCB" w14:textId="77777777" w:rsidR="00EF3A49" w:rsidRPr="00EF3A49" w:rsidRDefault="00EF3A49" w:rsidP="00EF3A49">
            <w:pPr>
              <w:spacing w:before="0" w:after="0"/>
              <w:rPr>
                <w:rFonts w:eastAsia="Calibri" w:cs="Times New Roman"/>
                <w:szCs w:val="24"/>
              </w:rPr>
            </w:pPr>
            <w:r w:rsidRPr="00EF3A49">
              <w:rPr>
                <w:rFonts w:eastAsia="Calibri" w:cs="Times New Roman"/>
                <w:szCs w:val="24"/>
              </w:rPr>
              <w:t>Team Efficacy Rating Knowledge Coordination</w:t>
            </w:r>
          </w:p>
        </w:tc>
        <w:tc>
          <w:tcPr>
            <w:tcW w:w="1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FA53B0" w14:textId="77777777" w:rsidR="00EF3A49" w:rsidRPr="00EF3A49" w:rsidRDefault="00EF3A49" w:rsidP="00EF3A49">
            <w:pPr>
              <w:spacing w:before="0" w:after="0"/>
              <w:rPr>
                <w:rFonts w:eastAsia="Calibri" w:cs="Times New Roman"/>
                <w:szCs w:val="24"/>
              </w:rPr>
            </w:pPr>
            <w:r w:rsidRPr="00EF3A49">
              <w:rPr>
                <w:rFonts w:eastAsia="Calibri" w:cs="Times New Roman"/>
                <w:szCs w:val="24"/>
              </w:rPr>
              <w:t>0.871</w:t>
            </w: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6951B8" w14:textId="77777777" w:rsidR="00EF3A49" w:rsidRPr="00EF3A49" w:rsidRDefault="00EF3A49" w:rsidP="00EF3A49">
            <w:pPr>
              <w:spacing w:before="0" w:after="0"/>
              <w:rPr>
                <w:rFonts w:eastAsia="Calibri" w:cs="Times New Roman"/>
                <w:szCs w:val="24"/>
              </w:rPr>
            </w:pPr>
            <w:r w:rsidRPr="00EF3A49">
              <w:rPr>
                <w:rFonts w:eastAsia="Calibri" w:cs="Times New Roman"/>
                <w:szCs w:val="24"/>
              </w:rPr>
              <w:t>&lt; .001</w:t>
            </w:r>
          </w:p>
        </w:tc>
      </w:tr>
      <w:tr w:rsidR="00EF3A49" w:rsidRPr="00EF3A49" w14:paraId="43A3CCA7" w14:textId="77777777" w:rsidTr="00C560C5">
        <w:tc>
          <w:tcPr>
            <w:tcW w:w="1700" w:type="dxa"/>
            <w:vMerge/>
            <w:tcBorders>
              <w:left w:val="single" w:sz="8" w:space="0" w:color="000000"/>
              <w:right w:val="single" w:sz="8" w:space="0" w:color="000000"/>
            </w:tcBorders>
          </w:tcPr>
          <w:p w14:paraId="0434501A" w14:textId="77777777" w:rsidR="00EF3A49" w:rsidRPr="00EF3A49" w:rsidRDefault="00EF3A49" w:rsidP="00EF3A49">
            <w:pPr>
              <w:spacing w:before="0" w:after="0"/>
              <w:rPr>
                <w:rFonts w:eastAsia="Calibri" w:cs="Times New Roman"/>
                <w:szCs w:val="24"/>
              </w:rPr>
            </w:pP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F19EBB" w14:textId="77777777" w:rsidR="00EF3A49" w:rsidRPr="00EF3A49" w:rsidRDefault="00EF3A49" w:rsidP="00EF3A49">
            <w:pPr>
              <w:spacing w:before="0" w:after="0"/>
              <w:rPr>
                <w:rFonts w:eastAsia="Calibri" w:cs="Times New Roman"/>
                <w:szCs w:val="24"/>
              </w:rPr>
            </w:pPr>
            <w:r w:rsidRPr="00EF3A49">
              <w:rPr>
                <w:rFonts w:eastAsia="Calibri" w:cs="Times New Roman"/>
                <w:szCs w:val="24"/>
              </w:rPr>
              <w:t>Team Satisfaction Rating Score</w:t>
            </w:r>
          </w:p>
        </w:tc>
        <w:tc>
          <w:tcPr>
            <w:tcW w:w="2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634900" w14:textId="77777777" w:rsidR="00EF3A49" w:rsidRPr="00EF3A49" w:rsidRDefault="00EF3A49" w:rsidP="00EF3A49">
            <w:pPr>
              <w:spacing w:before="0" w:after="0"/>
              <w:rPr>
                <w:rFonts w:eastAsia="Calibri" w:cs="Times New Roman"/>
                <w:szCs w:val="24"/>
              </w:rPr>
            </w:pPr>
            <w:r w:rsidRPr="00EF3A49">
              <w:rPr>
                <w:rFonts w:eastAsia="Calibri" w:cs="Times New Roman"/>
                <w:szCs w:val="24"/>
              </w:rPr>
              <w:t>Team Satisfaction Rating Team Planning</w:t>
            </w:r>
          </w:p>
        </w:tc>
        <w:tc>
          <w:tcPr>
            <w:tcW w:w="1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F4290A" w14:textId="77777777" w:rsidR="00EF3A49" w:rsidRPr="00EF3A49" w:rsidRDefault="00EF3A49" w:rsidP="00EF3A49">
            <w:pPr>
              <w:spacing w:before="0" w:after="0"/>
              <w:rPr>
                <w:rFonts w:eastAsia="Calibri" w:cs="Times New Roman"/>
                <w:szCs w:val="24"/>
              </w:rPr>
            </w:pPr>
            <w:r w:rsidRPr="00EF3A49">
              <w:rPr>
                <w:rFonts w:eastAsia="Calibri" w:cs="Times New Roman"/>
                <w:szCs w:val="24"/>
              </w:rPr>
              <w:t>0.752</w:t>
            </w: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D74CA3" w14:textId="77777777" w:rsidR="00EF3A49" w:rsidRPr="00EF3A49" w:rsidRDefault="00EF3A49" w:rsidP="00EF3A49">
            <w:pPr>
              <w:spacing w:before="0" w:after="0"/>
              <w:rPr>
                <w:rFonts w:eastAsia="Calibri" w:cs="Times New Roman"/>
                <w:szCs w:val="24"/>
              </w:rPr>
            </w:pPr>
            <w:r w:rsidRPr="00EF3A49">
              <w:rPr>
                <w:rFonts w:eastAsia="Calibri" w:cs="Times New Roman"/>
                <w:szCs w:val="24"/>
              </w:rPr>
              <w:t>&lt; .001</w:t>
            </w:r>
          </w:p>
        </w:tc>
      </w:tr>
      <w:tr w:rsidR="00EF3A49" w:rsidRPr="00EF3A49" w14:paraId="52F1C6D6" w14:textId="77777777" w:rsidTr="00C560C5">
        <w:tc>
          <w:tcPr>
            <w:tcW w:w="1700" w:type="dxa"/>
            <w:vMerge/>
            <w:tcBorders>
              <w:left w:val="single" w:sz="8" w:space="0" w:color="000000"/>
              <w:right w:val="single" w:sz="8" w:space="0" w:color="000000"/>
            </w:tcBorders>
          </w:tcPr>
          <w:p w14:paraId="7DEEE86C" w14:textId="77777777" w:rsidR="00EF3A49" w:rsidRPr="00EF3A49" w:rsidRDefault="00EF3A49" w:rsidP="00EF3A49">
            <w:pPr>
              <w:spacing w:before="0" w:after="0"/>
              <w:rPr>
                <w:rFonts w:eastAsia="Calibri" w:cs="Times New Roman"/>
                <w:szCs w:val="24"/>
              </w:rPr>
            </w:pP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577B8F" w14:textId="77777777" w:rsidR="00EF3A49" w:rsidRPr="00EF3A49" w:rsidRDefault="00EF3A49" w:rsidP="00EF3A49">
            <w:pPr>
              <w:spacing w:before="0" w:after="0"/>
              <w:rPr>
                <w:rFonts w:eastAsia="Calibri" w:cs="Times New Roman"/>
                <w:szCs w:val="24"/>
              </w:rPr>
            </w:pPr>
            <w:r w:rsidRPr="00EF3A49">
              <w:rPr>
                <w:rFonts w:eastAsia="Calibri" w:cs="Times New Roman"/>
                <w:szCs w:val="24"/>
              </w:rPr>
              <w:t>Team Satisfaction Rating Score</w:t>
            </w:r>
          </w:p>
        </w:tc>
        <w:tc>
          <w:tcPr>
            <w:tcW w:w="2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2BEE66" w14:textId="77777777" w:rsidR="00EF3A49" w:rsidRPr="00EF3A49" w:rsidRDefault="00EF3A49" w:rsidP="00EF3A49">
            <w:pPr>
              <w:spacing w:before="0" w:after="0"/>
              <w:rPr>
                <w:rFonts w:eastAsia="Calibri" w:cs="Times New Roman"/>
                <w:szCs w:val="24"/>
              </w:rPr>
            </w:pPr>
            <w:r w:rsidRPr="00EF3A49">
              <w:rPr>
                <w:rFonts w:eastAsia="Calibri" w:cs="Times New Roman"/>
                <w:szCs w:val="24"/>
              </w:rPr>
              <w:t>Team Efficacy Rating Team Strategy</w:t>
            </w:r>
          </w:p>
        </w:tc>
        <w:tc>
          <w:tcPr>
            <w:tcW w:w="1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65838A" w14:textId="77777777" w:rsidR="00EF3A49" w:rsidRPr="00EF3A49" w:rsidRDefault="00EF3A49" w:rsidP="00EF3A49">
            <w:pPr>
              <w:spacing w:before="0" w:after="0"/>
              <w:rPr>
                <w:rFonts w:eastAsia="Calibri" w:cs="Times New Roman"/>
                <w:szCs w:val="24"/>
              </w:rPr>
            </w:pPr>
            <w:r w:rsidRPr="00EF3A49">
              <w:rPr>
                <w:rFonts w:eastAsia="Calibri" w:cs="Times New Roman"/>
                <w:szCs w:val="24"/>
              </w:rPr>
              <w:t>0.761</w:t>
            </w: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741FBA" w14:textId="77777777" w:rsidR="00EF3A49" w:rsidRPr="00EF3A49" w:rsidRDefault="00EF3A49" w:rsidP="00EF3A49">
            <w:pPr>
              <w:spacing w:before="0" w:after="0"/>
              <w:rPr>
                <w:rFonts w:eastAsia="Calibri" w:cs="Times New Roman"/>
                <w:szCs w:val="24"/>
              </w:rPr>
            </w:pPr>
            <w:r w:rsidRPr="00EF3A49">
              <w:rPr>
                <w:rFonts w:eastAsia="Calibri" w:cs="Times New Roman"/>
                <w:szCs w:val="24"/>
              </w:rPr>
              <w:t>&lt; .001</w:t>
            </w:r>
          </w:p>
        </w:tc>
      </w:tr>
      <w:tr w:rsidR="00EF3A49" w:rsidRPr="00EF3A49" w14:paraId="5C68B9F4" w14:textId="77777777" w:rsidTr="00C560C5">
        <w:tc>
          <w:tcPr>
            <w:tcW w:w="1700" w:type="dxa"/>
            <w:vMerge/>
            <w:tcBorders>
              <w:left w:val="single" w:sz="8" w:space="0" w:color="000000"/>
              <w:right w:val="single" w:sz="8" w:space="0" w:color="000000"/>
            </w:tcBorders>
          </w:tcPr>
          <w:p w14:paraId="2065D649" w14:textId="77777777" w:rsidR="00EF3A49" w:rsidRPr="00EF3A49" w:rsidRDefault="00EF3A49" w:rsidP="00EF3A49">
            <w:pPr>
              <w:spacing w:before="0" w:after="0"/>
              <w:rPr>
                <w:rFonts w:eastAsia="Calibri" w:cs="Times New Roman"/>
                <w:szCs w:val="24"/>
              </w:rPr>
            </w:pP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DA807D" w14:textId="77777777" w:rsidR="00EF3A49" w:rsidRPr="00EF3A49" w:rsidRDefault="00EF3A49" w:rsidP="00EF3A49">
            <w:pPr>
              <w:spacing w:before="0" w:after="0"/>
              <w:rPr>
                <w:rFonts w:eastAsia="Calibri" w:cs="Times New Roman"/>
                <w:szCs w:val="24"/>
              </w:rPr>
            </w:pPr>
            <w:r w:rsidRPr="00EF3A49">
              <w:rPr>
                <w:rFonts w:eastAsia="Calibri" w:cs="Times New Roman"/>
                <w:szCs w:val="24"/>
              </w:rPr>
              <w:t>Team Satisfaction Rating Score</w:t>
            </w:r>
          </w:p>
        </w:tc>
        <w:tc>
          <w:tcPr>
            <w:tcW w:w="2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8030AC" w14:textId="77777777" w:rsidR="00EF3A49" w:rsidRPr="00EF3A49" w:rsidRDefault="00EF3A49" w:rsidP="00EF3A49">
            <w:pPr>
              <w:spacing w:before="0" w:after="0"/>
              <w:rPr>
                <w:rFonts w:eastAsia="Calibri" w:cs="Times New Roman"/>
                <w:szCs w:val="24"/>
              </w:rPr>
            </w:pPr>
            <w:r w:rsidRPr="00EF3A49">
              <w:rPr>
                <w:rFonts w:eastAsia="Calibri" w:cs="Times New Roman"/>
                <w:szCs w:val="24"/>
              </w:rPr>
              <w:t>Team Efficacy Rating Knowledge Coordination</w:t>
            </w:r>
          </w:p>
        </w:tc>
        <w:tc>
          <w:tcPr>
            <w:tcW w:w="1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D81AAA" w14:textId="77777777" w:rsidR="00EF3A49" w:rsidRPr="00EF3A49" w:rsidRDefault="00EF3A49" w:rsidP="00EF3A49">
            <w:pPr>
              <w:spacing w:before="0" w:after="0"/>
              <w:rPr>
                <w:rFonts w:eastAsia="Calibri" w:cs="Times New Roman"/>
                <w:szCs w:val="24"/>
              </w:rPr>
            </w:pPr>
            <w:r w:rsidRPr="00EF3A49">
              <w:rPr>
                <w:rFonts w:eastAsia="Calibri" w:cs="Times New Roman"/>
                <w:szCs w:val="24"/>
              </w:rPr>
              <w:t>0.691</w:t>
            </w: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83BFFA" w14:textId="77777777" w:rsidR="00EF3A49" w:rsidRPr="00EF3A49" w:rsidRDefault="00EF3A49" w:rsidP="00EF3A49">
            <w:pPr>
              <w:spacing w:before="0" w:after="0"/>
              <w:rPr>
                <w:rFonts w:eastAsia="Calibri" w:cs="Times New Roman"/>
                <w:szCs w:val="24"/>
              </w:rPr>
            </w:pPr>
            <w:r w:rsidRPr="00EF3A49">
              <w:rPr>
                <w:rFonts w:eastAsia="Calibri" w:cs="Times New Roman"/>
                <w:szCs w:val="24"/>
              </w:rPr>
              <w:t>&lt; .001</w:t>
            </w:r>
          </w:p>
        </w:tc>
      </w:tr>
      <w:tr w:rsidR="00EF3A49" w:rsidRPr="00EF3A49" w14:paraId="29A1F0BA" w14:textId="77777777" w:rsidTr="00C560C5">
        <w:tc>
          <w:tcPr>
            <w:tcW w:w="1700" w:type="dxa"/>
            <w:vMerge/>
            <w:tcBorders>
              <w:left w:val="single" w:sz="8" w:space="0" w:color="000000"/>
              <w:right w:val="single" w:sz="8" w:space="0" w:color="000000"/>
            </w:tcBorders>
          </w:tcPr>
          <w:p w14:paraId="38B2A134" w14:textId="77777777" w:rsidR="00EF3A49" w:rsidRPr="00EF3A49" w:rsidRDefault="00EF3A49" w:rsidP="00EF3A49">
            <w:pPr>
              <w:spacing w:before="0" w:after="0"/>
              <w:rPr>
                <w:rFonts w:eastAsia="Calibri" w:cs="Times New Roman"/>
                <w:szCs w:val="24"/>
              </w:rPr>
            </w:pP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DF2062" w14:textId="77777777" w:rsidR="00EF3A49" w:rsidRPr="00EF3A49" w:rsidRDefault="00EF3A49" w:rsidP="00EF3A49">
            <w:pPr>
              <w:spacing w:before="0" w:after="0"/>
              <w:rPr>
                <w:rFonts w:eastAsia="Calibri" w:cs="Times New Roman"/>
                <w:szCs w:val="24"/>
              </w:rPr>
            </w:pPr>
            <w:r w:rsidRPr="00EF3A49">
              <w:rPr>
                <w:rFonts w:eastAsia="Calibri" w:cs="Times New Roman"/>
                <w:szCs w:val="24"/>
              </w:rPr>
              <w:t>Team Satisfaction Rating Team Planning</w:t>
            </w:r>
          </w:p>
        </w:tc>
        <w:tc>
          <w:tcPr>
            <w:tcW w:w="2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EA16F0" w14:textId="77777777" w:rsidR="00EF3A49" w:rsidRPr="00EF3A49" w:rsidRDefault="00EF3A49" w:rsidP="00EF3A49">
            <w:pPr>
              <w:spacing w:before="0" w:after="0"/>
              <w:rPr>
                <w:rFonts w:eastAsia="Calibri" w:cs="Times New Roman"/>
                <w:szCs w:val="24"/>
              </w:rPr>
            </w:pPr>
            <w:r w:rsidRPr="00EF3A49">
              <w:rPr>
                <w:rFonts w:eastAsia="Calibri" w:cs="Times New Roman"/>
                <w:szCs w:val="24"/>
              </w:rPr>
              <w:t>Team Efficacy Rating Team Strategy</w:t>
            </w:r>
          </w:p>
        </w:tc>
        <w:tc>
          <w:tcPr>
            <w:tcW w:w="1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7EA5AC" w14:textId="77777777" w:rsidR="00EF3A49" w:rsidRPr="00EF3A49" w:rsidRDefault="00EF3A49" w:rsidP="00EF3A49">
            <w:pPr>
              <w:spacing w:before="0" w:after="0"/>
              <w:rPr>
                <w:rFonts w:eastAsia="Calibri" w:cs="Times New Roman"/>
                <w:szCs w:val="24"/>
              </w:rPr>
            </w:pPr>
            <w:r w:rsidRPr="00EF3A49">
              <w:rPr>
                <w:rFonts w:eastAsia="Calibri" w:cs="Times New Roman"/>
                <w:szCs w:val="24"/>
              </w:rPr>
              <w:t>0.860</w:t>
            </w: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A6589B" w14:textId="77777777" w:rsidR="00EF3A49" w:rsidRPr="00EF3A49" w:rsidRDefault="00EF3A49" w:rsidP="00EF3A49">
            <w:pPr>
              <w:spacing w:before="0" w:after="0"/>
              <w:rPr>
                <w:rFonts w:eastAsia="Calibri" w:cs="Times New Roman"/>
                <w:szCs w:val="24"/>
              </w:rPr>
            </w:pPr>
            <w:r w:rsidRPr="00EF3A49">
              <w:rPr>
                <w:rFonts w:eastAsia="Calibri" w:cs="Times New Roman"/>
                <w:szCs w:val="24"/>
              </w:rPr>
              <w:t>&lt; .001</w:t>
            </w:r>
          </w:p>
        </w:tc>
      </w:tr>
      <w:tr w:rsidR="00EF3A49" w:rsidRPr="00EF3A49" w14:paraId="3192858A" w14:textId="77777777" w:rsidTr="00C560C5">
        <w:tc>
          <w:tcPr>
            <w:tcW w:w="1700" w:type="dxa"/>
            <w:vMerge/>
            <w:tcBorders>
              <w:left w:val="single" w:sz="8" w:space="0" w:color="000000"/>
              <w:right w:val="single" w:sz="8" w:space="0" w:color="000000"/>
            </w:tcBorders>
          </w:tcPr>
          <w:p w14:paraId="449CDA50" w14:textId="77777777" w:rsidR="00EF3A49" w:rsidRPr="00EF3A49" w:rsidRDefault="00EF3A49" w:rsidP="00EF3A49">
            <w:pPr>
              <w:spacing w:before="0" w:after="0"/>
              <w:rPr>
                <w:rFonts w:eastAsia="Calibri" w:cs="Times New Roman"/>
                <w:szCs w:val="24"/>
              </w:rPr>
            </w:pP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6FFCE0" w14:textId="77777777" w:rsidR="00EF3A49" w:rsidRPr="00EF3A49" w:rsidRDefault="00EF3A49" w:rsidP="00EF3A49">
            <w:pPr>
              <w:spacing w:before="0" w:after="0"/>
              <w:rPr>
                <w:rFonts w:eastAsia="Calibri" w:cs="Times New Roman"/>
                <w:szCs w:val="24"/>
              </w:rPr>
            </w:pPr>
            <w:r w:rsidRPr="00EF3A49">
              <w:rPr>
                <w:rFonts w:eastAsia="Calibri" w:cs="Times New Roman"/>
                <w:szCs w:val="24"/>
              </w:rPr>
              <w:t>Team Satisfaction Rating Team Planning</w:t>
            </w:r>
          </w:p>
        </w:tc>
        <w:tc>
          <w:tcPr>
            <w:tcW w:w="2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44FC62" w14:textId="77777777" w:rsidR="00EF3A49" w:rsidRPr="00EF3A49" w:rsidRDefault="00EF3A49" w:rsidP="00EF3A49">
            <w:pPr>
              <w:spacing w:before="0" w:after="0"/>
              <w:rPr>
                <w:rFonts w:eastAsia="Calibri" w:cs="Times New Roman"/>
                <w:szCs w:val="24"/>
              </w:rPr>
            </w:pPr>
            <w:r w:rsidRPr="00EF3A49">
              <w:rPr>
                <w:rFonts w:eastAsia="Calibri" w:cs="Times New Roman"/>
                <w:szCs w:val="24"/>
              </w:rPr>
              <w:t>Team Efficacy Rating Knowledge Coordination</w:t>
            </w:r>
          </w:p>
        </w:tc>
        <w:tc>
          <w:tcPr>
            <w:tcW w:w="1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9321BB" w14:textId="77777777" w:rsidR="00EF3A49" w:rsidRPr="00EF3A49" w:rsidRDefault="00EF3A49" w:rsidP="00EF3A49">
            <w:pPr>
              <w:spacing w:before="0" w:after="0"/>
              <w:rPr>
                <w:rFonts w:eastAsia="Calibri" w:cs="Times New Roman"/>
                <w:szCs w:val="24"/>
              </w:rPr>
            </w:pPr>
            <w:r w:rsidRPr="00EF3A49">
              <w:rPr>
                <w:rFonts w:eastAsia="Calibri" w:cs="Times New Roman"/>
                <w:szCs w:val="24"/>
              </w:rPr>
              <w:t>0.845</w:t>
            </w: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81CC96" w14:textId="77777777" w:rsidR="00EF3A49" w:rsidRPr="00EF3A49" w:rsidRDefault="00EF3A49" w:rsidP="00EF3A49">
            <w:pPr>
              <w:spacing w:before="0" w:after="0"/>
              <w:rPr>
                <w:rFonts w:eastAsia="Calibri" w:cs="Times New Roman"/>
                <w:szCs w:val="24"/>
              </w:rPr>
            </w:pPr>
            <w:r w:rsidRPr="00EF3A49">
              <w:rPr>
                <w:rFonts w:eastAsia="Calibri" w:cs="Times New Roman"/>
                <w:szCs w:val="24"/>
              </w:rPr>
              <w:t>&lt; .001</w:t>
            </w:r>
          </w:p>
        </w:tc>
      </w:tr>
      <w:tr w:rsidR="00EF3A49" w:rsidRPr="00EF3A49" w14:paraId="374B0212" w14:textId="77777777" w:rsidTr="00C560C5">
        <w:tc>
          <w:tcPr>
            <w:tcW w:w="1700" w:type="dxa"/>
            <w:vMerge/>
            <w:tcBorders>
              <w:left w:val="single" w:sz="8" w:space="0" w:color="000000"/>
              <w:bottom w:val="single" w:sz="8" w:space="0" w:color="000000"/>
              <w:right w:val="single" w:sz="8" w:space="0" w:color="000000"/>
            </w:tcBorders>
          </w:tcPr>
          <w:p w14:paraId="5D19BA1A" w14:textId="77777777" w:rsidR="00EF3A49" w:rsidRPr="00EF3A49" w:rsidRDefault="00EF3A49" w:rsidP="00EF3A49">
            <w:pPr>
              <w:spacing w:before="0" w:after="0"/>
              <w:rPr>
                <w:rFonts w:eastAsia="Calibri" w:cs="Times New Roman"/>
                <w:szCs w:val="24"/>
              </w:rPr>
            </w:pP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054F69" w14:textId="77777777" w:rsidR="00EF3A49" w:rsidRPr="00EF3A49" w:rsidRDefault="00EF3A49" w:rsidP="00EF3A49">
            <w:pPr>
              <w:spacing w:before="0" w:after="0"/>
              <w:rPr>
                <w:rFonts w:eastAsia="Calibri" w:cs="Times New Roman"/>
                <w:szCs w:val="24"/>
              </w:rPr>
            </w:pPr>
            <w:r w:rsidRPr="00EF3A49">
              <w:rPr>
                <w:rFonts w:eastAsia="Calibri" w:cs="Times New Roman"/>
                <w:szCs w:val="24"/>
              </w:rPr>
              <w:t>Team Efficacy Rating Team Strategy</w:t>
            </w:r>
          </w:p>
        </w:tc>
        <w:tc>
          <w:tcPr>
            <w:tcW w:w="2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C4526D" w14:textId="77777777" w:rsidR="00EF3A49" w:rsidRPr="00EF3A49" w:rsidRDefault="00EF3A49" w:rsidP="00EF3A49">
            <w:pPr>
              <w:spacing w:before="0" w:after="0"/>
              <w:rPr>
                <w:rFonts w:eastAsia="Calibri" w:cs="Times New Roman"/>
                <w:szCs w:val="24"/>
              </w:rPr>
            </w:pPr>
            <w:r w:rsidRPr="00EF3A49">
              <w:rPr>
                <w:rFonts w:eastAsia="Calibri" w:cs="Times New Roman"/>
                <w:szCs w:val="24"/>
              </w:rPr>
              <w:t>Team Efficacy Rating Knowledge Coordination</w:t>
            </w:r>
          </w:p>
        </w:tc>
        <w:tc>
          <w:tcPr>
            <w:tcW w:w="1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9AECED" w14:textId="77777777" w:rsidR="00EF3A49" w:rsidRPr="00EF3A49" w:rsidRDefault="00EF3A49" w:rsidP="00EF3A49">
            <w:pPr>
              <w:spacing w:before="0" w:after="0"/>
              <w:rPr>
                <w:rFonts w:eastAsia="Calibri" w:cs="Times New Roman"/>
                <w:szCs w:val="24"/>
              </w:rPr>
            </w:pPr>
            <w:r w:rsidRPr="00EF3A49">
              <w:rPr>
                <w:rFonts w:eastAsia="Calibri" w:cs="Times New Roman"/>
                <w:szCs w:val="24"/>
              </w:rPr>
              <w:t>0.868</w:t>
            </w: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8004F5" w14:textId="77777777" w:rsidR="00EF3A49" w:rsidRPr="00EF3A49" w:rsidRDefault="00EF3A49" w:rsidP="00EF3A49">
            <w:pPr>
              <w:spacing w:before="0" w:after="0"/>
              <w:rPr>
                <w:rFonts w:eastAsia="Calibri" w:cs="Times New Roman"/>
                <w:szCs w:val="24"/>
              </w:rPr>
            </w:pPr>
            <w:r w:rsidRPr="00EF3A49">
              <w:rPr>
                <w:rFonts w:eastAsia="Calibri" w:cs="Times New Roman"/>
                <w:szCs w:val="24"/>
              </w:rPr>
              <w:t>&lt; .001</w:t>
            </w:r>
          </w:p>
        </w:tc>
      </w:tr>
      <w:tr w:rsidR="00EF3A49" w:rsidRPr="00EF3A49" w14:paraId="604E3B9F" w14:textId="77777777" w:rsidTr="00C560C5">
        <w:tc>
          <w:tcPr>
            <w:tcW w:w="1700" w:type="dxa"/>
            <w:vMerge w:val="restart"/>
            <w:tcBorders>
              <w:top w:val="single" w:sz="8" w:space="0" w:color="000000"/>
              <w:left w:val="single" w:sz="8" w:space="0" w:color="000000"/>
              <w:right w:val="single" w:sz="8" w:space="0" w:color="000000"/>
            </w:tcBorders>
          </w:tcPr>
          <w:p w14:paraId="539B48ED" w14:textId="77777777" w:rsidR="00EF3A49" w:rsidRPr="00EF3A49" w:rsidRDefault="00EF3A49" w:rsidP="00EF3A49">
            <w:pPr>
              <w:spacing w:before="0" w:after="0"/>
              <w:rPr>
                <w:rFonts w:eastAsia="Calibri" w:cs="Times New Roman"/>
                <w:szCs w:val="24"/>
              </w:rPr>
            </w:pPr>
            <w:r w:rsidRPr="00EF3A49">
              <w:rPr>
                <w:rFonts w:eastAsia="Calibri" w:cs="Times New Roman"/>
                <w:szCs w:val="24"/>
              </w:rPr>
              <w:t>ASI Evaluation Cluster</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498484" w14:textId="77777777" w:rsidR="00EF3A49" w:rsidRPr="00EF3A49" w:rsidRDefault="00EF3A49" w:rsidP="00EF3A49">
            <w:pPr>
              <w:spacing w:before="0" w:after="0"/>
              <w:rPr>
                <w:rFonts w:eastAsia="Calibri" w:cs="Times New Roman"/>
                <w:szCs w:val="24"/>
              </w:rPr>
            </w:pPr>
            <w:r w:rsidRPr="00EF3A49">
              <w:rPr>
                <w:rFonts w:eastAsia="Calibri" w:cs="Times New Roman"/>
                <w:szCs w:val="24"/>
              </w:rPr>
              <w:t>ASI  Evaluation:  Improved  Score</w:t>
            </w:r>
          </w:p>
        </w:tc>
        <w:tc>
          <w:tcPr>
            <w:tcW w:w="2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6D7C51" w14:textId="77777777" w:rsidR="00EF3A49" w:rsidRPr="00EF3A49" w:rsidRDefault="00EF3A49" w:rsidP="00EF3A49">
            <w:pPr>
              <w:spacing w:before="0" w:after="0"/>
              <w:rPr>
                <w:rFonts w:eastAsia="Calibri" w:cs="Times New Roman"/>
                <w:szCs w:val="24"/>
              </w:rPr>
            </w:pPr>
            <w:r w:rsidRPr="00EF3A49">
              <w:rPr>
                <w:rFonts w:eastAsia="Calibri" w:cs="Times New Roman"/>
                <w:szCs w:val="24"/>
              </w:rPr>
              <w:t>ASI  Evaluation:  Improved  Coordination</w:t>
            </w:r>
          </w:p>
        </w:tc>
        <w:tc>
          <w:tcPr>
            <w:tcW w:w="1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470A64" w14:textId="77777777" w:rsidR="00EF3A49" w:rsidRPr="00EF3A49" w:rsidRDefault="00EF3A49" w:rsidP="00EF3A49">
            <w:pPr>
              <w:spacing w:before="0" w:after="0"/>
              <w:rPr>
                <w:rFonts w:eastAsia="Calibri" w:cs="Times New Roman"/>
                <w:szCs w:val="24"/>
              </w:rPr>
            </w:pPr>
            <w:r w:rsidRPr="00EF3A49">
              <w:rPr>
                <w:rFonts w:eastAsia="Calibri" w:cs="Times New Roman"/>
                <w:szCs w:val="24"/>
              </w:rPr>
              <w:t>0.868</w:t>
            </w: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66656F" w14:textId="77777777" w:rsidR="00EF3A49" w:rsidRPr="00EF3A49" w:rsidRDefault="00EF3A49" w:rsidP="00EF3A49">
            <w:pPr>
              <w:spacing w:before="0" w:after="0"/>
              <w:rPr>
                <w:rFonts w:eastAsia="Calibri" w:cs="Times New Roman"/>
                <w:szCs w:val="24"/>
              </w:rPr>
            </w:pPr>
            <w:r w:rsidRPr="00EF3A49">
              <w:rPr>
                <w:rFonts w:eastAsia="Calibri" w:cs="Times New Roman"/>
                <w:szCs w:val="24"/>
              </w:rPr>
              <w:t>&lt; .001</w:t>
            </w:r>
          </w:p>
        </w:tc>
      </w:tr>
      <w:tr w:rsidR="00EF3A49" w:rsidRPr="00EF3A49" w14:paraId="519E6F28" w14:textId="77777777" w:rsidTr="00C560C5">
        <w:tc>
          <w:tcPr>
            <w:tcW w:w="1700" w:type="dxa"/>
            <w:vMerge/>
            <w:tcBorders>
              <w:left w:val="single" w:sz="8" w:space="0" w:color="000000"/>
              <w:right w:val="single" w:sz="8" w:space="0" w:color="000000"/>
            </w:tcBorders>
          </w:tcPr>
          <w:p w14:paraId="34523CF9" w14:textId="77777777" w:rsidR="00EF3A49" w:rsidRPr="00EF3A49" w:rsidRDefault="00EF3A49" w:rsidP="00EF3A49">
            <w:pPr>
              <w:spacing w:before="0" w:after="0"/>
              <w:rPr>
                <w:rFonts w:eastAsia="Calibri" w:cs="Times New Roman"/>
                <w:szCs w:val="24"/>
              </w:rPr>
            </w:pP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F9D9BF" w14:textId="77777777" w:rsidR="00EF3A49" w:rsidRPr="00EF3A49" w:rsidRDefault="00EF3A49" w:rsidP="00EF3A49">
            <w:pPr>
              <w:spacing w:before="0" w:after="0"/>
              <w:rPr>
                <w:rFonts w:eastAsia="Calibri" w:cs="Times New Roman"/>
                <w:szCs w:val="24"/>
              </w:rPr>
            </w:pPr>
            <w:r w:rsidRPr="00EF3A49">
              <w:rPr>
                <w:rFonts w:eastAsia="Calibri" w:cs="Times New Roman"/>
                <w:szCs w:val="24"/>
              </w:rPr>
              <w:t>ASI  Evaluation:  Improved  Score</w:t>
            </w:r>
          </w:p>
        </w:tc>
        <w:tc>
          <w:tcPr>
            <w:tcW w:w="2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23648D" w14:textId="77777777" w:rsidR="00EF3A49" w:rsidRPr="00EF3A49" w:rsidRDefault="00EF3A49" w:rsidP="00EF3A49">
            <w:pPr>
              <w:spacing w:before="0" w:after="0"/>
              <w:rPr>
                <w:rFonts w:eastAsia="Calibri" w:cs="Times New Roman"/>
                <w:szCs w:val="24"/>
              </w:rPr>
            </w:pPr>
            <w:r w:rsidRPr="00EF3A49">
              <w:rPr>
                <w:rFonts w:eastAsia="Calibri" w:cs="Times New Roman"/>
                <w:szCs w:val="24"/>
              </w:rPr>
              <w:t>ASI  Evaluation:  Comfortable  Depending  On</w:t>
            </w:r>
          </w:p>
        </w:tc>
        <w:tc>
          <w:tcPr>
            <w:tcW w:w="1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D57234" w14:textId="77777777" w:rsidR="00EF3A49" w:rsidRPr="00EF3A49" w:rsidRDefault="00EF3A49" w:rsidP="00EF3A49">
            <w:pPr>
              <w:spacing w:before="0" w:after="0"/>
              <w:rPr>
                <w:rFonts w:eastAsia="Calibri" w:cs="Times New Roman"/>
                <w:szCs w:val="24"/>
              </w:rPr>
            </w:pPr>
            <w:r w:rsidRPr="00EF3A49">
              <w:rPr>
                <w:rFonts w:eastAsia="Calibri" w:cs="Times New Roman"/>
                <w:szCs w:val="24"/>
              </w:rPr>
              <w:t>0.835</w:t>
            </w: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8B0DD4" w14:textId="77777777" w:rsidR="00EF3A49" w:rsidRPr="00EF3A49" w:rsidRDefault="00EF3A49" w:rsidP="00EF3A49">
            <w:pPr>
              <w:spacing w:before="0" w:after="0"/>
              <w:rPr>
                <w:rFonts w:eastAsia="Calibri" w:cs="Times New Roman"/>
                <w:szCs w:val="24"/>
              </w:rPr>
            </w:pPr>
            <w:r w:rsidRPr="00EF3A49">
              <w:rPr>
                <w:rFonts w:eastAsia="Calibri" w:cs="Times New Roman"/>
                <w:szCs w:val="24"/>
              </w:rPr>
              <w:t>&lt; .001</w:t>
            </w:r>
          </w:p>
        </w:tc>
      </w:tr>
      <w:tr w:rsidR="00EF3A49" w:rsidRPr="00EF3A49" w14:paraId="7AA7FCBD" w14:textId="77777777" w:rsidTr="00C560C5">
        <w:tc>
          <w:tcPr>
            <w:tcW w:w="1700" w:type="dxa"/>
            <w:vMerge/>
            <w:tcBorders>
              <w:left w:val="single" w:sz="8" w:space="0" w:color="000000"/>
              <w:right w:val="single" w:sz="8" w:space="0" w:color="000000"/>
            </w:tcBorders>
          </w:tcPr>
          <w:p w14:paraId="461B3603" w14:textId="77777777" w:rsidR="00EF3A49" w:rsidRPr="00EF3A49" w:rsidRDefault="00EF3A49" w:rsidP="00EF3A49">
            <w:pPr>
              <w:spacing w:before="0" w:after="0"/>
              <w:rPr>
                <w:rFonts w:eastAsia="Calibri" w:cs="Times New Roman"/>
                <w:szCs w:val="24"/>
              </w:rPr>
            </w:pP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F3DAD2" w14:textId="77777777" w:rsidR="00EF3A49" w:rsidRPr="00EF3A49" w:rsidRDefault="00EF3A49" w:rsidP="00EF3A49">
            <w:pPr>
              <w:spacing w:before="0" w:after="0"/>
              <w:rPr>
                <w:rFonts w:eastAsia="Calibri" w:cs="Times New Roman"/>
                <w:szCs w:val="24"/>
              </w:rPr>
            </w:pPr>
            <w:r w:rsidRPr="00EF3A49">
              <w:rPr>
                <w:rFonts w:eastAsia="Calibri" w:cs="Times New Roman"/>
                <w:szCs w:val="24"/>
              </w:rPr>
              <w:t>ASI  Evaluation:  Improved  Score</w:t>
            </w:r>
          </w:p>
        </w:tc>
        <w:tc>
          <w:tcPr>
            <w:tcW w:w="2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1E79F0" w14:textId="77777777" w:rsidR="00EF3A49" w:rsidRPr="00EF3A49" w:rsidRDefault="00EF3A49" w:rsidP="00EF3A49">
            <w:pPr>
              <w:spacing w:before="0" w:after="0"/>
              <w:rPr>
                <w:rFonts w:eastAsia="Calibri" w:cs="Times New Roman"/>
                <w:szCs w:val="24"/>
              </w:rPr>
            </w:pPr>
            <w:r w:rsidRPr="00EF3A49">
              <w:rPr>
                <w:rFonts w:eastAsia="Calibri" w:cs="Times New Roman"/>
                <w:szCs w:val="24"/>
              </w:rPr>
              <w:t>ASI  Evaluation:  Was  Trustworthy</w:t>
            </w:r>
          </w:p>
        </w:tc>
        <w:tc>
          <w:tcPr>
            <w:tcW w:w="1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38C93F" w14:textId="77777777" w:rsidR="00EF3A49" w:rsidRPr="00EF3A49" w:rsidRDefault="00EF3A49" w:rsidP="00EF3A49">
            <w:pPr>
              <w:spacing w:before="0" w:after="0"/>
              <w:rPr>
                <w:rFonts w:eastAsia="Calibri" w:cs="Times New Roman"/>
                <w:szCs w:val="24"/>
              </w:rPr>
            </w:pPr>
            <w:r w:rsidRPr="00EF3A49">
              <w:rPr>
                <w:rFonts w:eastAsia="Calibri" w:cs="Times New Roman"/>
                <w:szCs w:val="24"/>
              </w:rPr>
              <w:t>0.700</w:t>
            </w: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8D66A7" w14:textId="77777777" w:rsidR="00EF3A49" w:rsidRPr="00EF3A49" w:rsidRDefault="00EF3A49" w:rsidP="00EF3A49">
            <w:pPr>
              <w:spacing w:before="0" w:after="0"/>
              <w:rPr>
                <w:rFonts w:eastAsia="Calibri" w:cs="Times New Roman"/>
                <w:szCs w:val="24"/>
              </w:rPr>
            </w:pPr>
            <w:r w:rsidRPr="00EF3A49">
              <w:rPr>
                <w:rFonts w:eastAsia="Calibri" w:cs="Times New Roman"/>
                <w:szCs w:val="24"/>
              </w:rPr>
              <w:t>&lt; .001</w:t>
            </w:r>
          </w:p>
        </w:tc>
      </w:tr>
      <w:tr w:rsidR="00EF3A49" w:rsidRPr="00EF3A49" w14:paraId="41FD8A82" w14:textId="77777777" w:rsidTr="00C560C5">
        <w:tc>
          <w:tcPr>
            <w:tcW w:w="1700" w:type="dxa"/>
            <w:vMerge/>
            <w:tcBorders>
              <w:left w:val="single" w:sz="8" w:space="0" w:color="000000"/>
              <w:right w:val="single" w:sz="8" w:space="0" w:color="000000"/>
            </w:tcBorders>
          </w:tcPr>
          <w:p w14:paraId="1997EA67" w14:textId="77777777" w:rsidR="00EF3A49" w:rsidRPr="00EF3A49" w:rsidRDefault="00EF3A49" w:rsidP="00EF3A49">
            <w:pPr>
              <w:spacing w:before="0" w:after="0"/>
              <w:rPr>
                <w:rFonts w:eastAsia="Calibri" w:cs="Times New Roman"/>
                <w:szCs w:val="24"/>
              </w:rPr>
            </w:pP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08421D" w14:textId="77777777" w:rsidR="00EF3A49" w:rsidRPr="00EF3A49" w:rsidRDefault="00EF3A49" w:rsidP="00EF3A49">
            <w:pPr>
              <w:spacing w:before="0" w:after="0"/>
              <w:rPr>
                <w:rFonts w:eastAsia="Calibri" w:cs="Times New Roman"/>
                <w:szCs w:val="24"/>
              </w:rPr>
            </w:pPr>
            <w:r w:rsidRPr="00EF3A49">
              <w:rPr>
                <w:rFonts w:eastAsia="Calibri" w:cs="Times New Roman"/>
                <w:szCs w:val="24"/>
              </w:rPr>
              <w:t>ASI  Evaluation:  Improved  Coordination</w:t>
            </w:r>
          </w:p>
        </w:tc>
        <w:tc>
          <w:tcPr>
            <w:tcW w:w="2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DD446C" w14:textId="77777777" w:rsidR="00EF3A49" w:rsidRPr="00EF3A49" w:rsidRDefault="00EF3A49" w:rsidP="00EF3A49">
            <w:pPr>
              <w:spacing w:before="0" w:after="0"/>
              <w:rPr>
                <w:rFonts w:eastAsia="Calibri" w:cs="Times New Roman"/>
                <w:szCs w:val="24"/>
              </w:rPr>
            </w:pPr>
            <w:r w:rsidRPr="00EF3A49">
              <w:rPr>
                <w:rFonts w:eastAsia="Calibri" w:cs="Times New Roman"/>
                <w:szCs w:val="24"/>
              </w:rPr>
              <w:t>ASI  Evaluation:  Comfortable  Depending  On</w:t>
            </w:r>
          </w:p>
        </w:tc>
        <w:tc>
          <w:tcPr>
            <w:tcW w:w="1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96E708" w14:textId="77777777" w:rsidR="00EF3A49" w:rsidRPr="00EF3A49" w:rsidRDefault="00EF3A49" w:rsidP="00EF3A49">
            <w:pPr>
              <w:spacing w:before="0" w:after="0"/>
              <w:rPr>
                <w:rFonts w:eastAsia="Calibri" w:cs="Times New Roman"/>
                <w:szCs w:val="24"/>
              </w:rPr>
            </w:pPr>
            <w:r w:rsidRPr="00EF3A49">
              <w:rPr>
                <w:rFonts w:eastAsia="Calibri" w:cs="Times New Roman"/>
                <w:szCs w:val="24"/>
              </w:rPr>
              <w:t>0.865</w:t>
            </w: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2A0B3B" w14:textId="77777777" w:rsidR="00EF3A49" w:rsidRPr="00EF3A49" w:rsidRDefault="00EF3A49" w:rsidP="00EF3A49">
            <w:pPr>
              <w:spacing w:before="0" w:after="0"/>
              <w:rPr>
                <w:rFonts w:eastAsia="Calibri" w:cs="Times New Roman"/>
                <w:szCs w:val="24"/>
              </w:rPr>
            </w:pPr>
            <w:r w:rsidRPr="00EF3A49">
              <w:rPr>
                <w:rFonts w:eastAsia="Calibri" w:cs="Times New Roman"/>
                <w:szCs w:val="24"/>
              </w:rPr>
              <w:t>&lt; .001</w:t>
            </w:r>
          </w:p>
        </w:tc>
      </w:tr>
      <w:tr w:rsidR="00EF3A49" w:rsidRPr="00EF3A49" w14:paraId="4855D13C" w14:textId="77777777" w:rsidTr="00C560C5">
        <w:tc>
          <w:tcPr>
            <w:tcW w:w="1700" w:type="dxa"/>
            <w:vMerge/>
            <w:tcBorders>
              <w:left w:val="single" w:sz="8" w:space="0" w:color="000000"/>
              <w:right w:val="single" w:sz="8" w:space="0" w:color="000000"/>
            </w:tcBorders>
          </w:tcPr>
          <w:p w14:paraId="36B78048" w14:textId="77777777" w:rsidR="00EF3A49" w:rsidRPr="00EF3A49" w:rsidRDefault="00EF3A49" w:rsidP="00EF3A49">
            <w:pPr>
              <w:spacing w:before="0" w:after="0"/>
              <w:rPr>
                <w:rFonts w:eastAsia="Calibri" w:cs="Times New Roman"/>
                <w:szCs w:val="24"/>
              </w:rPr>
            </w:pP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C128F1" w14:textId="77777777" w:rsidR="00EF3A49" w:rsidRPr="00EF3A49" w:rsidRDefault="00EF3A49" w:rsidP="00EF3A49">
            <w:pPr>
              <w:spacing w:before="0" w:after="0"/>
              <w:rPr>
                <w:rFonts w:eastAsia="Calibri" w:cs="Times New Roman"/>
                <w:szCs w:val="24"/>
              </w:rPr>
            </w:pPr>
            <w:r w:rsidRPr="00EF3A49">
              <w:rPr>
                <w:rFonts w:eastAsia="Calibri" w:cs="Times New Roman"/>
                <w:szCs w:val="24"/>
              </w:rPr>
              <w:t>ASI  Evaluation:  Improved  Coordination</w:t>
            </w:r>
          </w:p>
        </w:tc>
        <w:tc>
          <w:tcPr>
            <w:tcW w:w="2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4C76C5" w14:textId="77777777" w:rsidR="00EF3A49" w:rsidRPr="00EF3A49" w:rsidRDefault="00EF3A49" w:rsidP="00EF3A49">
            <w:pPr>
              <w:spacing w:before="0" w:after="0"/>
              <w:rPr>
                <w:rFonts w:eastAsia="Calibri" w:cs="Times New Roman"/>
                <w:szCs w:val="24"/>
              </w:rPr>
            </w:pPr>
            <w:r w:rsidRPr="00EF3A49">
              <w:rPr>
                <w:rFonts w:eastAsia="Calibri" w:cs="Times New Roman"/>
                <w:szCs w:val="24"/>
              </w:rPr>
              <w:t>ASI  Evaluation:  Was  Trustworthy</w:t>
            </w:r>
          </w:p>
        </w:tc>
        <w:tc>
          <w:tcPr>
            <w:tcW w:w="1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755FDF" w14:textId="77777777" w:rsidR="00EF3A49" w:rsidRPr="00EF3A49" w:rsidRDefault="00EF3A49" w:rsidP="00EF3A49">
            <w:pPr>
              <w:spacing w:before="0" w:after="0"/>
              <w:rPr>
                <w:rFonts w:eastAsia="Calibri" w:cs="Times New Roman"/>
                <w:szCs w:val="24"/>
              </w:rPr>
            </w:pPr>
            <w:r w:rsidRPr="00EF3A49">
              <w:rPr>
                <w:rFonts w:eastAsia="Calibri" w:cs="Times New Roman"/>
                <w:szCs w:val="24"/>
              </w:rPr>
              <w:t>0.734</w:t>
            </w: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EBD4F6" w14:textId="77777777" w:rsidR="00EF3A49" w:rsidRPr="00EF3A49" w:rsidRDefault="00EF3A49" w:rsidP="00EF3A49">
            <w:pPr>
              <w:spacing w:before="0" w:after="0"/>
              <w:rPr>
                <w:rFonts w:eastAsia="Calibri" w:cs="Times New Roman"/>
                <w:szCs w:val="24"/>
              </w:rPr>
            </w:pPr>
            <w:r w:rsidRPr="00EF3A49">
              <w:rPr>
                <w:rFonts w:eastAsia="Calibri" w:cs="Times New Roman"/>
                <w:szCs w:val="24"/>
              </w:rPr>
              <w:t>&lt; .001</w:t>
            </w:r>
          </w:p>
        </w:tc>
      </w:tr>
      <w:tr w:rsidR="00EF3A49" w:rsidRPr="00EF3A49" w14:paraId="3CAB0DD5" w14:textId="77777777" w:rsidTr="00C560C5">
        <w:tc>
          <w:tcPr>
            <w:tcW w:w="1700" w:type="dxa"/>
            <w:vMerge/>
            <w:tcBorders>
              <w:left w:val="single" w:sz="8" w:space="0" w:color="000000"/>
              <w:bottom w:val="single" w:sz="8" w:space="0" w:color="000000"/>
              <w:right w:val="single" w:sz="8" w:space="0" w:color="000000"/>
            </w:tcBorders>
          </w:tcPr>
          <w:p w14:paraId="1F48CBE8" w14:textId="77777777" w:rsidR="00EF3A49" w:rsidRPr="00EF3A49" w:rsidRDefault="00EF3A49" w:rsidP="00EF3A49">
            <w:pPr>
              <w:spacing w:before="0" w:after="0"/>
              <w:rPr>
                <w:rFonts w:eastAsia="Calibri" w:cs="Times New Roman"/>
                <w:szCs w:val="24"/>
              </w:rPr>
            </w:pP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34658" w14:textId="77777777" w:rsidR="00EF3A49" w:rsidRPr="00EF3A49" w:rsidRDefault="00EF3A49" w:rsidP="00EF3A49">
            <w:pPr>
              <w:spacing w:before="0" w:after="0"/>
              <w:rPr>
                <w:rFonts w:eastAsia="Calibri" w:cs="Times New Roman"/>
                <w:szCs w:val="24"/>
              </w:rPr>
            </w:pPr>
            <w:r w:rsidRPr="00EF3A49">
              <w:rPr>
                <w:rFonts w:eastAsia="Calibri" w:cs="Times New Roman"/>
                <w:szCs w:val="24"/>
              </w:rPr>
              <w:t>ASI  Evaluation:  Comfortable  Depending  On</w:t>
            </w:r>
          </w:p>
        </w:tc>
        <w:tc>
          <w:tcPr>
            <w:tcW w:w="2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6E6740" w14:textId="77777777" w:rsidR="00EF3A49" w:rsidRPr="00EF3A49" w:rsidRDefault="00EF3A49" w:rsidP="00EF3A49">
            <w:pPr>
              <w:spacing w:before="0" w:after="0"/>
              <w:rPr>
                <w:rFonts w:eastAsia="Calibri" w:cs="Times New Roman"/>
                <w:szCs w:val="24"/>
              </w:rPr>
            </w:pPr>
            <w:r w:rsidRPr="00EF3A49">
              <w:rPr>
                <w:rFonts w:eastAsia="Calibri" w:cs="Times New Roman"/>
                <w:szCs w:val="24"/>
              </w:rPr>
              <w:t>ASI  Evaluation:  Was  Trustworthy</w:t>
            </w:r>
          </w:p>
        </w:tc>
        <w:tc>
          <w:tcPr>
            <w:tcW w:w="1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7BCE74" w14:textId="77777777" w:rsidR="00EF3A49" w:rsidRPr="00EF3A49" w:rsidRDefault="00EF3A49" w:rsidP="00EF3A49">
            <w:pPr>
              <w:spacing w:before="0" w:after="0"/>
              <w:rPr>
                <w:rFonts w:eastAsia="Calibri" w:cs="Times New Roman"/>
                <w:szCs w:val="24"/>
              </w:rPr>
            </w:pPr>
            <w:r w:rsidRPr="00EF3A49">
              <w:rPr>
                <w:rFonts w:eastAsia="Calibri" w:cs="Times New Roman"/>
                <w:szCs w:val="24"/>
              </w:rPr>
              <w:t>0.826</w:t>
            </w: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AC0791" w14:textId="77777777" w:rsidR="00EF3A49" w:rsidRPr="00EF3A49" w:rsidRDefault="00EF3A49" w:rsidP="00EF3A49">
            <w:pPr>
              <w:spacing w:before="0" w:after="0"/>
              <w:rPr>
                <w:rFonts w:eastAsia="Calibri" w:cs="Times New Roman"/>
                <w:szCs w:val="24"/>
              </w:rPr>
            </w:pPr>
            <w:r w:rsidRPr="00EF3A49">
              <w:rPr>
                <w:rFonts w:eastAsia="Calibri" w:cs="Times New Roman"/>
                <w:szCs w:val="24"/>
              </w:rPr>
              <w:t>&lt; .001</w:t>
            </w:r>
          </w:p>
        </w:tc>
      </w:tr>
    </w:tbl>
    <w:p w14:paraId="74832BAE" w14:textId="77777777" w:rsidR="00EF3A49" w:rsidRPr="00E46FCE" w:rsidRDefault="00EF3A49" w:rsidP="00E03EDF">
      <w:pPr>
        <w:pStyle w:val="NoSpacing"/>
      </w:pPr>
    </w:p>
    <w:p w14:paraId="08BF8D93" w14:textId="77777777" w:rsidR="006E60F9" w:rsidRDefault="006E60F9" w:rsidP="00CD6D51">
      <w:pPr>
        <w:pStyle w:val="Caption"/>
      </w:pPr>
    </w:p>
    <w:p w14:paraId="6CD212C7" w14:textId="51216229" w:rsidR="00CD6D51" w:rsidRDefault="00703C65" w:rsidP="00CD6D51">
      <w:pPr>
        <w:pStyle w:val="Caption"/>
      </w:pPr>
      <w:r>
        <w:t xml:space="preserve">Supplementary </w:t>
      </w:r>
      <w:r w:rsidR="00CD6D51">
        <w:t xml:space="preserve">Table </w:t>
      </w:r>
      <w:r>
        <w:t>5</w:t>
      </w:r>
      <w:r w:rsidR="00CD6D51">
        <w:t xml:space="preserve"> </w:t>
      </w:r>
      <w:r w:rsidR="00CD6D51" w:rsidRPr="00CD6D51">
        <w:rPr>
          <w:b w:val="0"/>
          <w:bCs w:val="0"/>
        </w:rPr>
        <w:t>Two-way ANOVA results for Teamwork Potential, Taskwork Potential and their Interaction on Team Perceptions and Advisor Evaluations</w:t>
      </w:r>
      <w:r w:rsidR="00CD6D51" w:rsidRPr="00FA5C3E">
        <w:t>.</w:t>
      </w:r>
    </w:p>
    <w:tbl>
      <w:tblPr>
        <w:tblW w:w="9360" w:type="dxa"/>
        <w:tblCellMar>
          <w:top w:w="15" w:type="dxa"/>
          <w:left w:w="15" w:type="dxa"/>
          <w:bottom w:w="15" w:type="dxa"/>
          <w:right w:w="15" w:type="dxa"/>
        </w:tblCellMar>
        <w:tblLook w:val="04A0" w:firstRow="1" w:lastRow="0" w:firstColumn="1" w:lastColumn="0" w:noHBand="0" w:noVBand="1"/>
      </w:tblPr>
      <w:tblGrid>
        <w:gridCol w:w="3009"/>
        <w:gridCol w:w="1858"/>
        <w:gridCol w:w="1779"/>
        <w:gridCol w:w="2714"/>
      </w:tblGrid>
      <w:tr w:rsidR="00CD6D51" w:rsidRPr="00015B1A" w14:paraId="5F58DCA0" w14:textId="77777777" w:rsidTr="00C560C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273FDF" w14:textId="77777777" w:rsidR="00CD6D51" w:rsidRPr="00015B1A" w:rsidRDefault="00CD6D51" w:rsidP="00C560C5">
            <w:pPr>
              <w:rPr>
                <w:rFonts w:cs="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CA3749" w14:textId="77777777" w:rsidR="00CD6D51" w:rsidRPr="00015B1A" w:rsidRDefault="00CD6D51" w:rsidP="00C560C5">
            <w:pPr>
              <w:rPr>
                <w:rFonts w:cs="Times New Roman"/>
                <w:szCs w:val="24"/>
              </w:rPr>
            </w:pPr>
            <w:r w:rsidRPr="00015B1A">
              <w:rPr>
                <w:rFonts w:cs="Times New Roman"/>
                <w:szCs w:val="24"/>
              </w:rPr>
              <w:t>Teamwork Potential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B7CD3A" w14:textId="77777777" w:rsidR="00CD6D51" w:rsidRPr="00015B1A" w:rsidRDefault="00CD6D51" w:rsidP="00C560C5">
            <w:pPr>
              <w:rPr>
                <w:rFonts w:cs="Times New Roman"/>
                <w:szCs w:val="24"/>
              </w:rPr>
            </w:pPr>
            <w:r w:rsidRPr="00015B1A">
              <w:rPr>
                <w:rFonts w:cs="Times New Roman"/>
                <w:szCs w:val="24"/>
              </w:rPr>
              <w:t>Taskwork Potential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48FE83" w14:textId="77777777" w:rsidR="00CD6D51" w:rsidRPr="00015B1A" w:rsidRDefault="00CD6D51" w:rsidP="00C560C5">
            <w:pPr>
              <w:rPr>
                <w:rFonts w:cs="Times New Roman"/>
                <w:szCs w:val="24"/>
              </w:rPr>
            </w:pPr>
            <w:r w:rsidRPr="00015B1A">
              <w:rPr>
                <w:rFonts w:cs="Times New Roman"/>
                <w:szCs w:val="24"/>
              </w:rPr>
              <w:t>Teamwork-Taskwork Interaction</w:t>
            </w:r>
          </w:p>
        </w:tc>
      </w:tr>
      <w:tr w:rsidR="00CD6D51" w:rsidRPr="00015B1A" w14:paraId="523C206B" w14:textId="77777777" w:rsidTr="00C560C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14DBAF" w14:textId="77777777" w:rsidR="00CD6D51" w:rsidRPr="00015B1A" w:rsidRDefault="00CD6D51" w:rsidP="00C560C5">
            <w:pPr>
              <w:rPr>
                <w:rFonts w:cs="Times New Roman"/>
                <w:szCs w:val="24"/>
              </w:rPr>
            </w:pPr>
            <w:r w:rsidRPr="00015B1A">
              <w:rPr>
                <w:rFonts w:cs="Times New Roman"/>
                <w:szCs w:val="24"/>
              </w:rPr>
              <w:lastRenderedPageBreak/>
              <w:t>Team Perceptions Variable Cluster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3CC88E" w14:textId="77777777" w:rsidR="00CD6D51" w:rsidRPr="00015B1A" w:rsidRDefault="00CD6D51" w:rsidP="00C560C5">
            <w:pPr>
              <w:rPr>
                <w:rFonts w:cs="Times New Roman"/>
                <w:szCs w:val="24"/>
              </w:rPr>
            </w:pPr>
            <w:r w:rsidRPr="00015B1A">
              <w:rPr>
                <w:rFonts w:cs="Times New Roman"/>
                <w:szCs w:val="24"/>
              </w:rPr>
              <w:t>F(5,1024) = 23.432</w:t>
            </w:r>
          </w:p>
          <w:p w14:paraId="4CE6AC5A" w14:textId="77777777" w:rsidR="00CD6D51" w:rsidRPr="00015B1A" w:rsidRDefault="00CD6D51" w:rsidP="00C560C5">
            <w:pPr>
              <w:rPr>
                <w:rFonts w:cs="Times New Roman"/>
                <w:szCs w:val="24"/>
              </w:rPr>
            </w:pPr>
            <w:r w:rsidRPr="00015B1A">
              <w:rPr>
                <w:rFonts w:cs="Times New Roman"/>
                <w:i/>
                <w:iCs/>
                <w:szCs w:val="24"/>
              </w:rPr>
              <w:t xml:space="preserve">p </w:t>
            </w:r>
            <w:r w:rsidRPr="00015B1A">
              <w:rPr>
                <w:rFonts w:cs="Times New Roman"/>
                <w:szCs w:val="24"/>
              </w:rPr>
              <w:t>&lt; .001</w:t>
            </w:r>
          </w:p>
          <w:p w14:paraId="486EDE73" w14:textId="77777777" w:rsidR="00CD6D51" w:rsidRPr="00015B1A" w:rsidRDefault="00CD6D51" w:rsidP="00C560C5">
            <w:pPr>
              <w:rPr>
                <w:rFonts w:cs="Times New Roman"/>
                <w:szCs w:val="24"/>
              </w:rPr>
            </w:pPr>
            <w:r w:rsidRPr="00015B1A">
              <w:rPr>
                <w:rFonts w:cs="Times New Roman"/>
                <w:szCs w:val="24"/>
              </w:rPr>
              <w:t>Wilk’s Λ = 0.897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58AEE0" w14:textId="77777777" w:rsidR="00CD6D51" w:rsidRPr="00015B1A" w:rsidRDefault="00CD6D51" w:rsidP="00C560C5">
            <w:pPr>
              <w:rPr>
                <w:rFonts w:cs="Times New Roman"/>
                <w:szCs w:val="24"/>
              </w:rPr>
            </w:pPr>
            <w:r w:rsidRPr="00015B1A">
              <w:rPr>
                <w:rFonts w:cs="Times New Roman"/>
                <w:szCs w:val="24"/>
              </w:rPr>
              <w:t>F(5,1024) = 11.057</w:t>
            </w:r>
          </w:p>
          <w:p w14:paraId="4539C40E" w14:textId="77777777" w:rsidR="00CD6D51" w:rsidRPr="00015B1A" w:rsidRDefault="00CD6D51" w:rsidP="00C560C5">
            <w:pPr>
              <w:rPr>
                <w:rFonts w:cs="Times New Roman"/>
                <w:szCs w:val="24"/>
              </w:rPr>
            </w:pPr>
            <w:r w:rsidRPr="00015B1A">
              <w:rPr>
                <w:rFonts w:cs="Times New Roman"/>
                <w:i/>
                <w:iCs/>
                <w:szCs w:val="24"/>
              </w:rPr>
              <w:t xml:space="preserve">p </w:t>
            </w:r>
            <w:r w:rsidRPr="00015B1A">
              <w:rPr>
                <w:rFonts w:cs="Times New Roman"/>
                <w:szCs w:val="24"/>
              </w:rPr>
              <w:t>&lt; .001</w:t>
            </w:r>
          </w:p>
          <w:p w14:paraId="54233084" w14:textId="77777777" w:rsidR="00CD6D51" w:rsidRPr="00015B1A" w:rsidRDefault="00CD6D51" w:rsidP="00C560C5">
            <w:pPr>
              <w:rPr>
                <w:rFonts w:cs="Times New Roman"/>
                <w:szCs w:val="24"/>
              </w:rPr>
            </w:pPr>
            <w:r w:rsidRPr="00015B1A">
              <w:rPr>
                <w:rFonts w:cs="Times New Roman"/>
                <w:szCs w:val="24"/>
              </w:rPr>
              <w:t>Wilk’s Λ</w:t>
            </w:r>
            <w:r w:rsidRPr="00015B1A">
              <w:rPr>
                <w:rFonts w:cs="Times New Roman"/>
                <w:szCs w:val="24"/>
                <w:vertAlign w:val="superscript"/>
              </w:rPr>
              <w:t xml:space="preserve"> </w:t>
            </w:r>
            <w:r w:rsidRPr="00015B1A">
              <w:rPr>
                <w:rFonts w:cs="Times New Roman"/>
                <w:szCs w:val="24"/>
              </w:rPr>
              <w:t>= 0.949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091337" w14:textId="77777777" w:rsidR="00CD6D51" w:rsidRPr="00015B1A" w:rsidRDefault="00CD6D51" w:rsidP="00C560C5">
            <w:pPr>
              <w:rPr>
                <w:rFonts w:cs="Times New Roman"/>
                <w:szCs w:val="24"/>
              </w:rPr>
            </w:pPr>
            <w:r w:rsidRPr="00015B1A">
              <w:rPr>
                <w:rFonts w:cs="Times New Roman"/>
                <w:szCs w:val="24"/>
              </w:rPr>
              <w:t>F(5,1024) = 1.787</w:t>
            </w:r>
          </w:p>
          <w:p w14:paraId="283307F6" w14:textId="77777777" w:rsidR="00CD6D51" w:rsidRPr="00015B1A" w:rsidRDefault="00CD6D51" w:rsidP="00C560C5">
            <w:pPr>
              <w:rPr>
                <w:rFonts w:cs="Times New Roman"/>
                <w:szCs w:val="24"/>
              </w:rPr>
            </w:pPr>
            <w:r w:rsidRPr="00015B1A">
              <w:rPr>
                <w:rFonts w:cs="Times New Roman"/>
                <w:i/>
                <w:iCs/>
                <w:szCs w:val="24"/>
              </w:rPr>
              <w:t xml:space="preserve">p </w:t>
            </w:r>
            <w:r w:rsidRPr="00015B1A">
              <w:rPr>
                <w:rFonts w:cs="Times New Roman"/>
                <w:szCs w:val="24"/>
              </w:rPr>
              <w:t>= .113</w:t>
            </w:r>
          </w:p>
          <w:p w14:paraId="48C5402F" w14:textId="77777777" w:rsidR="00CD6D51" w:rsidRPr="00015B1A" w:rsidRDefault="00CD6D51" w:rsidP="00C560C5">
            <w:pPr>
              <w:rPr>
                <w:rFonts w:cs="Times New Roman"/>
                <w:szCs w:val="24"/>
              </w:rPr>
            </w:pPr>
            <w:r w:rsidRPr="00015B1A">
              <w:rPr>
                <w:rFonts w:cs="Times New Roman"/>
                <w:szCs w:val="24"/>
              </w:rPr>
              <w:t>Wilk’s Λ = 0.991</w:t>
            </w:r>
          </w:p>
        </w:tc>
      </w:tr>
      <w:tr w:rsidR="00CD6D51" w:rsidRPr="00015B1A" w14:paraId="3873C7D7" w14:textId="77777777" w:rsidTr="00C560C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B47E70" w14:textId="77777777" w:rsidR="00CD6D51" w:rsidRPr="00015B1A" w:rsidRDefault="00CD6D51" w:rsidP="00C560C5">
            <w:pPr>
              <w:rPr>
                <w:rFonts w:cs="Times New Roman"/>
                <w:szCs w:val="24"/>
              </w:rPr>
            </w:pPr>
            <w:r w:rsidRPr="00015B1A">
              <w:rPr>
                <w:rFonts w:cs="Times New Roman"/>
                <w:szCs w:val="24"/>
              </w:rPr>
              <w:t>Advisor Evaluations Variable Cluster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63792A" w14:textId="77777777" w:rsidR="00CD6D51" w:rsidRPr="00015B1A" w:rsidRDefault="00CD6D51" w:rsidP="00C560C5">
            <w:pPr>
              <w:rPr>
                <w:rFonts w:cs="Times New Roman"/>
                <w:szCs w:val="24"/>
              </w:rPr>
            </w:pPr>
            <w:r w:rsidRPr="00015B1A">
              <w:rPr>
                <w:rFonts w:cs="Times New Roman"/>
                <w:szCs w:val="24"/>
              </w:rPr>
              <w:t>F(4,1025) = 16.788</w:t>
            </w:r>
          </w:p>
          <w:p w14:paraId="0D2BF802" w14:textId="77777777" w:rsidR="00CD6D51" w:rsidRPr="00015B1A" w:rsidRDefault="00CD6D51" w:rsidP="00C560C5">
            <w:pPr>
              <w:rPr>
                <w:rFonts w:cs="Times New Roman"/>
                <w:szCs w:val="24"/>
              </w:rPr>
            </w:pPr>
            <w:r w:rsidRPr="00015B1A">
              <w:rPr>
                <w:rFonts w:cs="Times New Roman"/>
                <w:i/>
                <w:iCs/>
                <w:szCs w:val="24"/>
              </w:rPr>
              <w:t xml:space="preserve">p </w:t>
            </w:r>
            <w:r w:rsidRPr="00015B1A">
              <w:rPr>
                <w:rFonts w:cs="Times New Roman"/>
                <w:szCs w:val="24"/>
              </w:rPr>
              <w:t>&lt; .001 </w:t>
            </w:r>
          </w:p>
          <w:p w14:paraId="6AD61D98" w14:textId="77777777" w:rsidR="00CD6D51" w:rsidRPr="00015B1A" w:rsidRDefault="00CD6D51" w:rsidP="00C560C5">
            <w:pPr>
              <w:rPr>
                <w:rFonts w:cs="Times New Roman"/>
                <w:szCs w:val="24"/>
              </w:rPr>
            </w:pPr>
            <w:r w:rsidRPr="00015B1A">
              <w:rPr>
                <w:rFonts w:cs="Times New Roman"/>
                <w:szCs w:val="24"/>
              </w:rPr>
              <w:t>Wilk’s Λ</w:t>
            </w:r>
            <w:r w:rsidRPr="00015B1A">
              <w:rPr>
                <w:rFonts w:cs="Times New Roman"/>
                <w:szCs w:val="24"/>
                <w:vertAlign w:val="superscript"/>
              </w:rPr>
              <w:t xml:space="preserve"> </w:t>
            </w:r>
            <w:r w:rsidRPr="00015B1A">
              <w:rPr>
                <w:rFonts w:cs="Times New Roman"/>
                <w:szCs w:val="24"/>
              </w:rPr>
              <w:t>= .939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3A4B41" w14:textId="77777777" w:rsidR="00CD6D51" w:rsidRPr="00015B1A" w:rsidRDefault="00CD6D51" w:rsidP="00C560C5">
            <w:pPr>
              <w:rPr>
                <w:rFonts w:cs="Times New Roman"/>
                <w:szCs w:val="24"/>
              </w:rPr>
            </w:pPr>
            <w:r w:rsidRPr="00015B1A">
              <w:rPr>
                <w:rFonts w:cs="Times New Roman"/>
                <w:szCs w:val="24"/>
              </w:rPr>
              <w:t>F(4,1025) = 10.251</w:t>
            </w:r>
          </w:p>
          <w:p w14:paraId="5E65B9FA" w14:textId="77777777" w:rsidR="00CD6D51" w:rsidRPr="00015B1A" w:rsidRDefault="00CD6D51" w:rsidP="00C560C5">
            <w:pPr>
              <w:rPr>
                <w:rFonts w:cs="Times New Roman"/>
                <w:szCs w:val="24"/>
              </w:rPr>
            </w:pPr>
            <w:r w:rsidRPr="00015B1A">
              <w:rPr>
                <w:rFonts w:cs="Times New Roman"/>
                <w:i/>
                <w:iCs/>
                <w:szCs w:val="24"/>
              </w:rPr>
              <w:t xml:space="preserve">p </w:t>
            </w:r>
            <w:r w:rsidRPr="00015B1A">
              <w:rPr>
                <w:rFonts w:cs="Times New Roman"/>
                <w:szCs w:val="24"/>
              </w:rPr>
              <w:t>&lt; .001</w:t>
            </w:r>
          </w:p>
          <w:p w14:paraId="7F9CA2F4" w14:textId="77777777" w:rsidR="00CD6D51" w:rsidRPr="00015B1A" w:rsidRDefault="00CD6D51" w:rsidP="00C560C5">
            <w:pPr>
              <w:rPr>
                <w:rFonts w:cs="Times New Roman"/>
                <w:szCs w:val="24"/>
              </w:rPr>
            </w:pPr>
            <w:r w:rsidRPr="00015B1A">
              <w:rPr>
                <w:rFonts w:cs="Times New Roman"/>
                <w:szCs w:val="24"/>
              </w:rPr>
              <w:t>Wilk’s Λ</w:t>
            </w:r>
            <w:r w:rsidRPr="00015B1A">
              <w:rPr>
                <w:rFonts w:cs="Times New Roman"/>
                <w:szCs w:val="24"/>
                <w:vertAlign w:val="superscript"/>
              </w:rPr>
              <w:t xml:space="preserve"> </w:t>
            </w:r>
            <w:r w:rsidRPr="00015B1A">
              <w:rPr>
                <w:rFonts w:cs="Times New Roman"/>
                <w:szCs w:val="24"/>
              </w:rPr>
              <w:t>= .962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246380" w14:textId="77777777" w:rsidR="00CD6D51" w:rsidRPr="00015B1A" w:rsidRDefault="00CD6D51" w:rsidP="00C560C5">
            <w:pPr>
              <w:rPr>
                <w:rFonts w:cs="Times New Roman"/>
                <w:szCs w:val="24"/>
              </w:rPr>
            </w:pPr>
            <w:r w:rsidRPr="00015B1A">
              <w:rPr>
                <w:rFonts w:cs="Times New Roman"/>
                <w:szCs w:val="24"/>
              </w:rPr>
              <w:t>F(4,1025) = 7.135</w:t>
            </w:r>
          </w:p>
          <w:p w14:paraId="0A09FEE5" w14:textId="77777777" w:rsidR="00CD6D51" w:rsidRPr="00015B1A" w:rsidRDefault="00CD6D51" w:rsidP="00C560C5">
            <w:pPr>
              <w:rPr>
                <w:rFonts w:cs="Times New Roman"/>
                <w:szCs w:val="24"/>
              </w:rPr>
            </w:pPr>
            <w:r w:rsidRPr="00015B1A">
              <w:rPr>
                <w:rFonts w:cs="Times New Roman"/>
                <w:i/>
                <w:iCs/>
                <w:szCs w:val="24"/>
              </w:rPr>
              <w:t xml:space="preserve">p </w:t>
            </w:r>
            <w:r w:rsidRPr="00015B1A">
              <w:rPr>
                <w:rFonts w:cs="Times New Roman"/>
                <w:szCs w:val="24"/>
              </w:rPr>
              <w:t>&lt; .001 </w:t>
            </w:r>
          </w:p>
          <w:p w14:paraId="3C843F0E" w14:textId="77777777" w:rsidR="00CD6D51" w:rsidRPr="00015B1A" w:rsidRDefault="00CD6D51" w:rsidP="00C560C5">
            <w:pPr>
              <w:rPr>
                <w:rFonts w:cs="Times New Roman"/>
                <w:szCs w:val="24"/>
              </w:rPr>
            </w:pPr>
            <w:r w:rsidRPr="00015B1A">
              <w:rPr>
                <w:rFonts w:cs="Times New Roman"/>
                <w:szCs w:val="24"/>
              </w:rPr>
              <w:t>Wilk’s Λ</w:t>
            </w:r>
            <w:r w:rsidRPr="00015B1A">
              <w:rPr>
                <w:rFonts w:cs="Times New Roman"/>
                <w:szCs w:val="24"/>
                <w:vertAlign w:val="superscript"/>
              </w:rPr>
              <w:t xml:space="preserve"> </w:t>
            </w:r>
            <w:r w:rsidRPr="00015B1A">
              <w:rPr>
                <w:rFonts w:cs="Times New Roman"/>
                <w:szCs w:val="24"/>
              </w:rPr>
              <w:t>= .973</w:t>
            </w:r>
          </w:p>
        </w:tc>
      </w:tr>
    </w:tbl>
    <w:p w14:paraId="32FE9CCC" w14:textId="77777777" w:rsidR="00CD6D51" w:rsidRDefault="00CD6D51"/>
    <w:p w14:paraId="44C0F123" w14:textId="352A7219" w:rsidR="00BF07A2" w:rsidRDefault="00185CB4" w:rsidP="00CD6D51">
      <w:pPr>
        <w:pStyle w:val="Caption"/>
        <w:rPr>
          <w:b w:val="0"/>
          <w:bCs w:val="0"/>
        </w:rPr>
      </w:pPr>
      <w:bookmarkStart w:id="9" w:name="_Ref175240735"/>
      <w:bookmarkStart w:id="10" w:name="_Ref175239264"/>
      <w:r>
        <w:t>Supplementary Table 6</w:t>
      </w:r>
      <w:r w:rsidR="00CD6D51">
        <w:t xml:space="preserve"> </w:t>
      </w:r>
      <w:bookmarkEnd w:id="9"/>
      <w:r w:rsidR="00BF07A2" w:rsidRPr="00AD16EC">
        <w:rPr>
          <w:b w:val="0"/>
          <w:bCs w:val="0"/>
        </w:rPr>
        <w:t>Bonferroni corrected Post-hoc results for Teamwork Potential and Taskwork Potential on Team Perceptions</w:t>
      </w:r>
      <w:bookmarkEnd w:id="10"/>
    </w:p>
    <w:tbl>
      <w:tblPr>
        <w:tblW w:w="0" w:type="auto"/>
        <w:tblCellMar>
          <w:top w:w="15" w:type="dxa"/>
          <w:left w:w="15" w:type="dxa"/>
          <w:bottom w:w="15" w:type="dxa"/>
          <w:right w:w="15" w:type="dxa"/>
        </w:tblCellMar>
        <w:tblLook w:val="04A0" w:firstRow="1" w:lastRow="0" w:firstColumn="1" w:lastColumn="0" w:noHBand="0" w:noVBand="1"/>
      </w:tblPr>
      <w:tblGrid>
        <w:gridCol w:w="2251"/>
        <w:gridCol w:w="2237"/>
        <w:gridCol w:w="2400"/>
        <w:gridCol w:w="1375"/>
        <w:gridCol w:w="1081"/>
      </w:tblGrid>
      <w:tr w:rsidR="00BF07A2" w:rsidRPr="00015B1A" w14:paraId="31309DF3" w14:textId="77777777" w:rsidTr="00C560C5">
        <w:trPr>
          <w:trHeight w:val="285"/>
        </w:trPr>
        <w:tc>
          <w:tcPr>
            <w:tcW w:w="233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8EFB6CA" w14:textId="77777777" w:rsidR="00BF07A2" w:rsidRPr="00015B1A" w:rsidRDefault="00BF07A2" w:rsidP="00C560C5">
            <w:pPr>
              <w:rPr>
                <w:rFonts w:cs="Times New Roman"/>
                <w:szCs w:val="24"/>
              </w:rPr>
            </w:pPr>
          </w:p>
        </w:tc>
        <w:tc>
          <w:tcPr>
            <w:tcW w:w="23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F442C83" w14:textId="77777777" w:rsidR="00BF07A2" w:rsidRPr="00015B1A" w:rsidRDefault="00BF07A2" w:rsidP="00C560C5">
            <w:pPr>
              <w:rPr>
                <w:rFonts w:cs="Times New Roman"/>
                <w:szCs w:val="24"/>
              </w:rPr>
            </w:pPr>
            <w:r w:rsidRPr="00015B1A">
              <w:rPr>
                <w:rFonts w:cs="Times New Roman"/>
                <w:szCs w:val="24"/>
              </w:rPr>
              <w:t>Group 1</w:t>
            </w:r>
          </w:p>
        </w:tc>
        <w:tc>
          <w:tcPr>
            <w:tcW w:w="252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56C8238" w14:textId="77777777" w:rsidR="00BF07A2" w:rsidRPr="00015B1A" w:rsidRDefault="00BF07A2" w:rsidP="00C560C5">
            <w:pPr>
              <w:rPr>
                <w:rFonts w:cs="Times New Roman"/>
                <w:szCs w:val="24"/>
              </w:rPr>
            </w:pPr>
            <w:r w:rsidRPr="00015B1A">
              <w:rPr>
                <w:rFonts w:cs="Times New Roman"/>
                <w:szCs w:val="24"/>
              </w:rPr>
              <w:t>Group 2</w:t>
            </w:r>
          </w:p>
        </w:tc>
        <w:tc>
          <w:tcPr>
            <w:tcW w:w="14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ECC7603" w14:textId="77777777" w:rsidR="00BF07A2" w:rsidRPr="00015B1A" w:rsidRDefault="00BF07A2" w:rsidP="00C560C5">
            <w:pPr>
              <w:rPr>
                <w:rFonts w:cs="Times New Roman"/>
                <w:szCs w:val="24"/>
              </w:rPr>
            </w:pPr>
            <w:r w:rsidRPr="00015B1A">
              <w:rPr>
                <w:rFonts w:cs="Times New Roman"/>
                <w:szCs w:val="24"/>
              </w:rPr>
              <w:t>Mean diff</w:t>
            </w:r>
          </w:p>
        </w:tc>
        <w:tc>
          <w:tcPr>
            <w:tcW w:w="112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4D8187F" w14:textId="77777777" w:rsidR="00BF07A2" w:rsidRPr="00015B1A" w:rsidRDefault="00BF07A2" w:rsidP="00C560C5">
            <w:pPr>
              <w:rPr>
                <w:rFonts w:cs="Times New Roman"/>
                <w:szCs w:val="24"/>
              </w:rPr>
            </w:pPr>
            <w:r w:rsidRPr="00015B1A">
              <w:rPr>
                <w:rFonts w:cs="Times New Roman"/>
                <w:i/>
                <w:iCs/>
                <w:szCs w:val="24"/>
              </w:rPr>
              <w:t>p</w:t>
            </w:r>
          </w:p>
        </w:tc>
      </w:tr>
      <w:tr w:rsidR="00BF07A2" w:rsidRPr="00015B1A" w14:paraId="172163BD" w14:textId="77777777" w:rsidTr="00C560C5">
        <w:trPr>
          <w:trHeight w:val="825"/>
        </w:trPr>
        <w:tc>
          <w:tcPr>
            <w:tcW w:w="2332" w:type="dxa"/>
            <w:vMerge w:val="restar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12836A4" w14:textId="77777777" w:rsidR="00BF07A2" w:rsidRPr="00015B1A" w:rsidRDefault="00BF07A2" w:rsidP="00C560C5">
            <w:pPr>
              <w:rPr>
                <w:rFonts w:cs="Times New Roman"/>
                <w:szCs w:val="24"/>
              </w:rPr>
            </w:pPr>
            <w:r w:rsidRPr="00015B1A">
              <w:rPr>
                <w:rFonts w:cs="Times New Roman"/>
                <w:szCs w:val="24"/>
              </w:rPr>
              <w:t>Team Process Perceptions</w:t>
            </w:r>
          </w:p>
        </w:tc>
        <w:tc>
          <w:tcPr>
            <w:tcW w:w="23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EC4F05E" w14:textId="77777777" w:rsidR="00BF07A2" w:rsidRPr="00015B1A" w:rsidRDefault="00BF07A2" w:rsidP="00C560C5">
            <w:pPr>
              <w:rPr>
                <w:rFonts w:cs="Times New Roman"/>
                <w:szCs w:val="24"/>
              </w:rPr>
            </w:pPr>
            <w:r w:rsidRPr="00015B1A">
              <w:rPr>
                <w:rFonts w:cs="Times New Roman"/>
                <w:szCs w:val="24"/>
              </w:rPr>
              <w:t>High Teamwork Pot</w:t>
            </w:r>
          </w:p>
        </w:tc>
        <w:tc>
          <w:tcPr>
            <w:tcW w:w="252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446283C" w14:textId="77777777" w:rsidR="00BF07A2" w:rsidRPr="00015B1A" w:rsidRDefault="00BF07A2" w:rsidP="00C560C5">
            <w:pPr>
              <w:rPr>
                <w:rFonts w:cs="Times New Roman"/>
                <w:szCs w:val="24"/>
              </w:rPr>
            </w:pPr>
            <w:r w:rsidRPr="00015B1A">
              <w:rPr>
                <w:rFonts w:cs="Times New Roman"/>
                <w:szCs w:val="24"/>
              </w:rPr>
              <w:t>Low Teamwork Pot</w:t>
            </w:r>
          </w:p>
        </w:tc>
        <w:tc>
          <w:tcPr>
            <w:tcW w:w="14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282306E" w14:textId="77777777" w:rsidR="00BF07A2" w:rsidRPr="00015B1A" w:rsidRDefault="00BF07A2" w:rsidP="00C560C5">
            <w:pPr>
              <w:rPr>
                <w:rFonts w:cs="Times New Roman"/>
                <w:szCs w:val="24"/>
              </w:rPr>
            </w:pPr>
            <w:r w:rsidRPr="00015B1A">
              <w:rPr>
                <w:rFonts w:cs="Times New Roman"/>
                <w:szCs w:val="24"/>
              </w:rPr>
              <w:t>-0.48</w:t>
            </w:r>
            <w:r>
              <w:rPr>
                <w:rFonts w:cs="Times New Roman"/>
                <w:szCs w:val="24"/>
              </w:rPr>
              <w:t>1</w:t>
            </w:r>
          </w:p>
        </w:tc>
        <w:tc>
          <w:tcPr>
            <w:tcW w:w="112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788D35D" w14:textId="77777777" w:rsidR="00BF07A2" w:rsidRPr="00015B1A" w:rsidRDefault="00BF07A2" w:rsidP="00C560C5">
            <w:pPr>
              <w:rPr>
                <w:rFonts w:cs="Times New Roman"/>
                <w:szCs w:val="24"/>
              </w:rPr>
            </w:pPr>
            <w:r w:rsidRPr="00015B1A">
              <w:rPr>
                <w:rFonts w:cs="Times New Roman"/>
                <w:szCs w:val="24"/>
              </w:rPr>
              <w:t>&lt; .001</w:t>
            </w:r>
          </w:p>
        </w:tc>
      </w:tr>
      <w:tr w:rsidR="00BF07A2" w:rsidRPr="00015B1A" w14:paraId="6E143D81" w14:textId="77777777" w:rsidTr="00C560C5">
        <w:trPr>
          <w:trHeight w:val="825"/>
        </w:trPr>
        <w:tc>
          <w:tcPr>
            <w:tcW w:w="2332" w:type="dxa"/>
            <w:vMerge/>
            <w:tcBorders>
              <w:top w:val="single" w:sz="6" w:space="0" w:color="000000"/>
              <w:left w:val="single" w:sz="6" w:space="0" w:color="000000"/>
              <w:bottom w:val="single" w:sz="6" w:space="0" w:color="000000"/>
              <w:right w:val="single" w:sz="6" w:space="0" w:color="000000"/>
            </w:tcBorders>
            <w:vAlign w:val="center"/>
            <w:hideMark/>
          </w:tcPr>
          <w:p w14:paraId="76FC120A" w14:textId="77777777" w:rsidR="00BF07A2" w:rsidRPr="00015B1A" w:rsidRDefault="00BF07A2" w:rsidP="00C560C5">
            <w:pPr>
              <w:rPr>
                <w:rFonts w:cs="Times New Roman"/>
                <w:szCs w:val="24"/>
              </w:rPr>
            </w:pPr>
          </w:p>
        </w:tc>
        <w:tc>
          <w:tcPr>
            <w:tcW w:w="23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F4CF54E" w14:textId="77777777" w:rsidR="00BF07A2" w:rsidRPr="00015B1A" w:rsidRDefault="00BF07A2" w:rsidP="00C560C5">
            <w:pPr>
              <w:rPr>
                <w:rFonts w:cs="Times New Roman"/>
                <w:szCs w:val="24"/>
              </w:rPr>
            </w:pPr>
            <w:r w:rsidRPr="00015B1A">
              <w:rPr>
                <w:rFonts w:cs="Times New Roman"/>
                <w:szCs w:val="24"/>
              </w:rPr>
              <w:t>High Taskwork Pot</w:t>
            </w:r>
          </w:p>
        </w:tc>
        <w:tc>
          <w:tcPr>
            <w:tcW w:w="252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66B8BEE" w14:textId="77777777" w:rsidR="00BF07A2" w:rsidRPr="00015B1A" w:rsidRDefault="00BF07A2" w:rsidP="00C560C5">
            <w:pPr>
              <w:rPr>
                <w:rFonts w:cs="Times New Roman"/>
                <w:szCs w:val="24"/>
              </w:rPr>
            </w:pPr>
            <w:r w:rsidRPr="00015B1A">
              <w:rPr>
                <w:rFonts w:cs="Times New Roman"/>
                <w:szCs w:val="24"/>
              </w:rPr>
              <w:t>Low Taskwork Pot</w:t>
            </w:r>
          </w:p>
        </w:tc>
        <w:tc>
          <w:tcPr>
            <w:tcW w:w="14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6E3CDB9" w14:textId="77777777" w:rsidR="00BF07A2" w:rsidRPr="00015B1A" w:rsidRDefault="00BF07A2" w:rsidP="00C560C5">
            <w:pPr>
              <w:rPr>
                <w:rFonts w:cs="Times New Roman"/>
                <w:szCs w:val="24"/>
              </w:rPr>
            </w:pPr>
            <w:r w:rsidRPr="00015B1A">
              <w:rPr>
                <w:rFonts w:cs="Times New Roman"/>
                <w:szCs w:val="24"/>
              </w:rPr>
              <w:t>-0.444</w:t>
            </w:r>
          </w:p>
        </w:tc>
        <w:tc>
          <w:tcPr>
            <w:tcW w:w="112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C582F1D" w14:textId="77777777" w:rsidR="00BF07A2" w:rsidRPr="00015B1A" w:rsidRDefault="00BF07A2" w:rsidP="00C560C5">
            <w:pPr>
              <w:rPr>
                <w:rFonts w:cs="Times New Roman"/>
                <w:szCs w:val="24"/>
              </w:rPr>
            </w:pPr>
            <w:r w:rsidRPr="00015B1A">
              <w:rPr>
                <w:rFonts w:cs="Times New Roman"/>
                <w:szCs w:val="24"/>
              </w:rPr>
              <w:t>&lt; .001</w:t>
            </w:r>
          </w:p>
        </w:tc>
      </w:tr>
      <w:tr w:rsidR="00BF07A2" w:rsidRPr="00015B1A" w14:paraId="7A29D5C5" w14:textId="77777777" w:rsidTr="00C560C5">
        <w:trPr>
          <w:trHeight w:val="825"/>
        </w:trPr>
        <w:tc>
          <w:tcPr>
            <w:tcW w:w="2332" w:type="dxa"/>
            <w:vMerge w:val="restar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9887321" w14:textId="77777777" w:rsidR="00BF07A2" w:rsidRPr="00015B1A" w:rsidRDefault="00BF07A2" w:rsidP="00C560C5">
            <w:pPr>
              <w:rPr>
                <w:rFonts w:cs="Times New Roman"/>
                <w:szCs w:val="24"/>
              </w:rPr>
            </w:pPr>
            <w:r w:rsidRPr="00015B1A">
              <w:rPr>
                <w:rFonts w:cs="Times New Roman"/>
                <w:szCs w:val="24"/>
              </w:rPr>
              <w:t>Team Score Satisfaction</w:t>
            </w:r>
          </w:p>
        </w:tc>
        <w:tc>
          <w:tcPr>
            <w:tcW w:w="23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2B576CE" w14:textId="77777777" w:rsidR="00BF07A2" w:rsidRPr="00015B1A" w:rsidRDefault="00BF07A2" w:rsidP="00C560C5">
            <w:pPr>
              <w:rPr>
                <w:rFonts w:cs="Times New Roman"/>
                <w:szCs w:val="24"/>
              </w:rPr>
            </w:pPr>
            <w:r w:rsidRPr="00015B1A">
              <w:rPr>
                <w:rFonts w:cs="Times New Roman"/>
                <w:szCs w:val="24"/>
              </w:rPr>
              <w:t>High Teamwork Pot</w:t>
            </w:r>
          </w:p>
        </w:tc>
        <w:tc>
          <w:tcPr>
            <w:tcW w:w="252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69B910F" w14:textId="77777777" w:rsidR="00BF07A2" w:rsidRPr="00015B1A" w:rsidRDefault="00BF07A2" w:rsidP="00C560C5">
            <w:pPr>
              <w:rPr>
                <w:rFonts w:cs="Times New Roman"/>
                <w:szCs w:val="24"/>
              </w:rPr>
            </w:pPr>
            <w:r w:rsidRPr="00015B1A">
              <w:rPr>
                <w:rFonts w:cs="Times New Roman"/>
                <w:szCs w:val="24"/>
              </w:rPr>
              <w:t>Low Teamwork Pot</w:t>
            </w:r>
          </w:p>
        </w:tc>
        <w:tc>
          <w:tcPr>
            <w:tcW w:w="14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918A638" w14:textId="77777777" w:rsidR="00BF07A2" w:rsidRPr="00015B1A" w:rsidRDefault="00BF07A2" w:rsidP="00C560C5">
            <w:pPr>
              <w:rPr>
                <w:rFonts w:cs="Times New Roman"/>
                <w:szCs w:val="24"/>
              </w:rPr>
            </w:pPr>
            <w:r w:rsidRPr="00015B1A">
              <w:rPr>
                <w:rFonts w:cs="Times New Roman"/>
                <w:szCs w:val="24"/>
              </w:rPr>
              <w:t>-0.247</w:t>
            </w:r>
          </w:p>
        </w:tc>
        <w:tc>
          <w:tcPr>
            <w:tcW w:w="112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1AD8DE9" w14:textId="77777777" w:rsidR="00BF07A2" w:rsidRPr="00015B1A" w:rsidRDefault="00BF07A2" w:rsidP="00C560C5">
            <w:pPr>
              <w:rPr>
                <w:rFonts w:cs="Times New Roman"/>
                <w:szCs w:val="24"/>
              </w:rPr>
            </w:pPr>
            <w:r w:rsidRPr="00015B1A">
              <w:rPr>
                <w:rFonts w:cs="Times New Roman"/>
                <w:szCs w:val="24"/>
              </w:rPr>
              <w:t>&lt; .001</w:t>
            </w:r>
          </w:p>
        </w:tc>
      </w:tr>
      <w:tr w:rsidR="00BF07A2" w:rsidRPr="00015B1A" w14:paraId="3E6A88CC" w14:textId="77777777" w:rsidTr="00C560C5">
        <w:trPr>
          <w:trHeight w:val="825"/>
        </w:trPr>
        <w:tc>
          <w:tcPr>
            <w:tcW w:w="2332" w:type="dxa"/>
            <w:vMerge/>
            <w:tcBorders>
              <w:top w:val="single" w:sz="6" w:space="0" w:color="000000"/>
              <w:left w:val="single" w:sz="6" w:space="0" w:color="000000"/>
              <w:bottom w:val="single" w:sz="6" w:space="0" w:color="000000"/>
              <w:right w:val="single" w:sz="6" w:space="0" w:color="000000"/>
            </w:tcBorders>
            <w:vAlign w:val="center"/>
            <w:hideMark/>
          </w:tcPr>
          <w:p w14:paraId="31FAD444" w14:textId="77777777" w:rsidR="00BF07A2" w:rsidRPr="00015B1A" w:rsidRDefault="00BF07A2" w:rsidP="00C560C5">
            <w:pPr>
              <w:rPr>
                <w:rFonts w:cs="Times New Roman"/>
                <w:szCs w:val="24"/>
              </w:rPr>
            </w:pPr>
          </w:p>
        </w:tc>
        <w:tc>
          <w:tcPr>
            <w:tcW w:w="23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EADFC42" w14:textId="77777777" w:rsidR="00BF07A2" w:rsidRPr="00015B1A" w:rsidRDefault="00BF07A2" w:rsidP="00C560C5">
            <w:pPr>
              <w:rPr>
                <w:rFonts w:cs="Times New Roman"/>
                <w:szCs w:val="24"/>
              </w:rPr>
            </w:pPr>
            <w:r w:rsidRPr="00015B1A">
              <w:rPr>
                <w:rFonts w:cs="Times New Roman"/>
                <w:szCs w:val="24"/>
              </w:rPr>
              <w:t>High Taskwork Pot</w:t>
            </w:r>
          </w:p>
        </w:tc>
        <w:tc>
          <w:tcPr>
            <w:tcW w:w="252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3B35BB8" w14:textId="77777777" w:rsidR="00BF07A2" w:rsidRPr="00015B1A" w:rsidRDefault="00BF07A2" w:rsidP="00C560C5">
            <w:pPr>
              <w:rPr>
                <w:rFonts w:cs="Times New Roman"/>
                <w:szCs w:val="24"/>
              </w:rPr>
            </w:pPr>
            <w:r w:rsidRPr="00015B1A">
              <w:rPr>
                <w:rFonts w:cs="Times New Roman"/>
                <w:szCs w:val="24"/>
              </w:rPr>
              <w:t>Low Taskwork Pot</w:t>
            </w:r>
          </w:p>
        </w:tc>
        <w:tc>
          <w:tcPr>
            <w:tcW w:w="14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2D2A9D7" w14:textId="77777777" w:rsidR="00BF07A2" w:rsidRPr="00015B1A" w:rsidRDefault="00BF07A2" w:rsidP="00C560C5">
            <w:pPr>
              <w:rPr>
                <w:rFonts w:cs="Times New Roman"/>
                <w:szCs w:val="24"/>
              </w:rPr>
            </w:pPr>
            <w:r w:rsidRPr="00015B1A">
              <w:rPr>
                <w:rFonts w:cs="Times New Roman"/>
                <w:szCs w:val="24"/>
              </w:rPr>
              <w:t>-0.41</w:t>
            </w:r>
            <w:r>
              <w:rPr>
                <w:rFonts w:cs="Times New Roman"/>
                <w:szCs w:val="24"/>
              </w:rPr>
              <w:t>6</w:t>
            </w:r>
          </w:p>
        </w:tc>
        <w:tc>
          <w:tcPr>
            <w:tcW w:w="112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6CA6AA8" w14:textId="77777777" w:rsidR="00BF07A2" w:rsidRPr="00015B1A" w:rsidRDefault="00BF07A2" w:rsidP="00C560C5">
            <w:pPr>
              <w:rPr>
                <w:rFonts w:cs="Times New Roman"/>
                <w:szCs w:val="24"/>
              </w:rPr>
            </w:pPr>
            <w:r w:rsidRPr="00015B1A">
              <w:rPr>
                <w:rFonts w:cs="Times New Roman"/>
                <w:szCs w:val="24"/>
              </w:rPr>
              <w:t>&lt; .001</w:t>
            </w:r>
          </w:p>
        </w:tc>
      </w:tr>
      <w:tr w:rsidR="00BF07A2" w:rsidRPr="00015B1A" w14:paraId="2835D5DF" w14:textId="77777777" w:rsidTr="00C560C5">
        <w:trPr>
          <w:trHeight w:val="825"/>
        </w:trPr>
        <w:tc>
          <w:tcPr>
            <w:tcW w:w="2332" w:type="dxa"/>
            <w:vMerge w:val="restar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80EC4D1" w14:textId="77777777" w:rsidR="00BF07A2" w:rsidRPr="00015B1A" w:rsidRDefault="00BF07A2" w:rsidP="00C560C5">
            <w:pPr>
              <w:rPr>
                <w:rFonts w:cs="Times New Roman"/>
                <w:szCs w:val="24"/>
              </w:rPr>
            </w:pPr>
            <w:r w:rsidRPr="00015B1A">
              <w:rPr>
                <w:rFonts w:cs="Times New Roman"/>
                <w:szCs w:val="24"/>
              </w:rPr>
              <w:t>Team Planning Satisfaction</w:t>
            </w:r>
          </w:p>
        </w:tc>
        <w:tc>
          <w:tcPr>
            <w:tcW w:w="23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9A13D14" w14:textId="77777777" w:rsidR="00BF07A2" w:rsidRPr="00015B1A" w:rsidRDefault="00BF07A2" w:rsidP="00C560C5">
            <w:pPr>
              <w:rPr>
                <w:rFonts w:cs="Times New Roman"/>
                <w:szCs w:val="24"/>
              </w:rPr>
            </w:pPr>
            <w:r w:rsidRPr="00015B1A">
              <w:rPr>
                <w:rFonts w:cs="Times New Roman"/>
                <w:szCs w:val="24"/>
              </w:rPr>
              <w:t>High Teamwork Pot</w:t>
            </w:r>
          </w:p>
        </w:tc>
        <w:tc>
          <w:tcPr>
            <w:tcW w:w="252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9B0CFC2" w14:textId="77777777" w:rsidR="00BF07A2" w:rsidRPr="00015B1A" w:rsidRDefault="00BF07A2" w:rsidP="00C560C5">
            <w:pPr>
              <w:rPr>
                <w:rFonts w:cs="Times New Roman"/>
                <w:szCs w:val="24"/>
              </w:rPr>
            </w:pPr>
            <w:r w:rsidRPr="00015B1A">
              <w:rPr>
                <w:rFonts w:cs="Times New Roman"/>
                <w:szCs w:val="24"/>
              </w:rPr>
              <w:t>Low Teamwork Pot</w:t>
            </w:r>
          </w:p>
        </w:tc>
        <w:tc>
          <w:tcPr>
            <w:tcW w:w="14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F1EEE63" w14:textId="77777777" w:rsidR="00BF07A2" w:rsidRPr="00015B1A" w:rsidRDefault="00BF07A2" w:rsidP="00C560C5">
            <w:pPr>
              <w:rPr>
                <w:rFonts w:cs="Times New Roman"/>
                <w:szCs w:val="24"/>
              </w:rPr>
            </w:pPr>
            <w:r w:rsidRPr="00015B1A">
              <w:rPr>
                <w:rFonts w:cs="Times New Roman"/>
                <w:szCs w:val="24"/>
              </w:rPr>
              <w:t>-0.39</w:t>
            </w:r>
            <w:r>
              <w:rPr>
                <w:rFonts w:cs="Times New Roman"/>
                <w:szCs w:val="24"/>
              </w:rPr>
              <w:t>8</w:t>
            </w:r>
          </w:p>
        </w:tc>
        <w:tc>
          <w:tcPr>
            <w:tcW w:w="112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0AC2C8C" w14:textId="77777777" w:rsidR="00BF07A2" w:rsidRPr="00015B1A" w:rsidRDefault="00BF07A2" w:rsidP="00C560C5">
            <w:pPr>
              <w:rPr>
                <w:rFonts w:cs="Times New Roman"/>
                <w:szCs w:val="24"/>
              </w:rPr>
            </w:pPr>
            <w:r w:rsidRPr="00015B1A">
              <w:rPr>
                <w:rFonts w:cs="Times New Roman"/>
                <w:szCs w:val="24"/>
              </w:rPr>
              <w:t>&lt; .001</w:t>
            </w:r>
          </w:p>
        </w:tc>
      </w:tr>
      <w:tr w:rsidR="00BF07A2" w:rsidRPr="00015B1A" w14:paraId="103CA463" w14:textId="77777777" w:rsidTr="00C560C5">
        <w:trPr>
          <w:trHeight w:val="825"/>
        </w:trPr>
        <w:tc>
          <w:tcPr>
            <w:tcW w:w="2332" w:type="dxa"/>
            <w:vMerge/>
            <w:tcBorders>
              <w:top w:val="single" w:sz="6" w:space="0" w:color="000000"/>
              <w:left w:val="single" w:sz="6" w:space="0" w:color="000000"/>
              <w:bottom w:val="single" w:sz="6" w:space="0" w:color="000000"/>
              <w:right w:val="single" w:sz="6" w:space="0" w:color="000000"/>
            </w:tcBorders>
            <w:vAlign w:val="center"/>
            <w:hideMark/>
          </w:tcPr>
          <w:p w14:paraId="345A8BC7" w14:textId="77777777" w:rsidR="00BF07A2" w:rsidRPr="00015B1A" w:rsidRDefault="00BF07A2" w:rsidP="00C560C5">
            <w:pPr>
              <w:rPr>
                <w:rFonts w:cs="Times New Roman"/>
                <w:szCs w:val="24"/>
              </w:rPr>
            </w:pPr>
          </w:p>
        </w:tc>
        <w:tc>
          <w:tcPr>
            <w:tcW w:w="23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0B11AE0" w14:textId="77777777" w:rsidR="00BF07A2" w:rsidRPr="00015B1A" w:rsidRDefault="00BF07A2" w:rsidP="00C560C5">
            <w:pPr>
              <w:rPr>
                <w:rFonts w:cs="Times New Roman"/>
                <w:szCs w:val="24"/>
              </w:rPr>
            </w:pPr>
            <w:r w:rsidRPr="00015B1A">
              <w:rPr>
                <w:rFonts w:cs="Times New Roman"/>
                <w:szCs w:val="24"/>
              </w:rPr>
              <w:t>High Taskwork Pot</w:t>
            </w:r>
          </w:p>
        </w:tc>
        <w:tc>
          <w:tcPr>
            <w:tcW w:w="252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560C516" w14:textId="77777777" w:rsidR="00BF07A2" w:rsidRPr="00015B1A" w:rsidRDefault="00BF07A2" w:rsidP="00C560C5">
            <w:pPr>
              <w:rPr>
                <w:rFonts w:cs="Times New Roman"/>
                <w:szCs w:val="24"/>
              </w:rPr>
            </w:pPr>
            <w:r w:rsidRPr="00015B1A">
              <w:rPr>
                <w:rFonts w:cs="Times New Roman"/>
                <w:szCs w:val="24"/>
              </w:rPr>
              <w:t>Low Taskwork Pot</w:t>
            </w:r>
          </w:p>
        </w:tc>
        <w:tc>
          <w:tcPr>
            <w:tcW w:w="14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C75C24C" w14:textId="77777777" w:rsidR="00BF07A2" w:rsidRPr="00015B1A" w:rsidRDefault="00BF07A2" w:rsidP="00C560C5">
            <w:pPr>
              <w:rPr>
                <w:rFonts w:cs="Times New Roman"/>
                <w:szCs w:val="24"/>
              </w:rPr>
            </w:pPr>
            <w:r w:rsidRPr="00015B1A">
              <w:rPr>
                <w:rFonts w:cs="Times New Roman"/>
                <w:szCs w:val="24"/>
              </w:rPr>
              <w:t>-0.4</w:t>
            </w:r>
            <w:r>
              <w:rPr>
                <w:rFonts w:cs="Times New Roman"/>
                <w:szCs w:val="24"/>
              </w:rPr>
              <w:t>20</w:t>
            </w:r>
          </w:p>
        </w:tc>
        <w:tc>
          <w:tcPr>
            <w:tcW w:w="112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CABA743" w14:textId="77777777" w:rsidR="00BF07A2" w:rsidRPr="00015B1A" w:rsidRDefault="00BF07A2" w:rsidP="00C560C5">
            <w:pPr>
              <w:rPr>
                <w:rFonts w:cs="Times New Roman"/>
                <w:szCs w:val="24"/>
              </w:rPr>
            </w:pPr>
            <w:r w:rsidRPr="00015B1A">
              <w:rPr>
                <w:rFonts w:cs="Times New Roman"/>
                <w:szCs w:val="24"/>
              </w:rPr>
              <w:t>&lt; .001</w:t>
            </w:r>
          </w:p>
        </w:tc>
      </w:tr>
      <w:tr w:rsidR="00BF07A2" w:rsidRPr="00015B1A" w14:paraId="66577250" w14:textId="77777777" w:rsidTr="00C560C5">
        <w:trPr>
          <w:trHeight w:val="825"/>
        </w:trPr>
        <w:tc>
          <w:tcPr>
            <w:tcW w:w="2332" w:type="dxa"/>
            <w:vMerge w:val="restar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17B24F0" w14:textId="77777777" w:rsidR="00BF07A2" w:rsidRPr="00015B1A" w:rsidRDefault="00BF07A2" w:rsidP="00C560C5">
            <w:pPr>
              <w:rPr>
                <w:rFonts w:cs="Times New Roman"/>
                <w:szCs w:val="24"/>
              </w:rPr>
            </w:pPr>
            <w:r w:rsidRPr="00015B1A">
              <w:rPr>
                <w:rFonts w:cs="Times New Roman"/>
                <w:szCs w:val="24"/>
              </w:rPr>
              <w:t>Team Strategy Efficacy</w:t>
            </w:r>
          </w:p>
        </w:tc>
        <w:tc>
          <w:tcPr>
            <w:tcW w:w="23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C44BCCA" w14:textId="77777777" w:rsidR="00BF07A2" w:rsidRPr="00015B1A" w:rsidRDefault="00BF07A2" w:rsidP="00C560C5">
            <w:pPr>
              <w:rPr>
                <w:rFonts w:cs="Times New Roman"/>
                <w:szCs w:val="24"/>
              </w:rPr>
            </w:pPr>
            <w:r w:rsidRPr="00015B1A">
              <w:rPr>
                <w:rFonts w:cs="Times New Roman"/>
                <w:szCs w:val="24"/>
              </w:rPr>
              <w:t>High Teamwork Pot</w:t>
            </w:r>
          </w:p>
        </w:tc>
        <w:tc>
          <w:tcPr>
            <w:tcW w:w="252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40B74AA" w14:textId="77777777" w:rsidR="00BF07A2" w:rsidRPr="00015B1A" w:rsidRDefault="00BF07A2" w:rsidP="00C560C5">
            <w:pPr>
              <w:rPr>
                <w:rFonts w:cs="Times New Roman"/>
                <w:szCs w:val="24"/>
              </w:rPr>
            </w:pPr>
            <w:r w:rsidRPr="00015B1A">
              <w:rPr>
                <w:rFonts w:cs="Times New Roman"/>
                <w:szCs w:val="24"/>
              </w:rPr>
              <w:t>Low Teamwork Pot</w:t>
            </w:r>
          </w:p>
        </w:tc>
        <w:tc>
          <w:tcPr>
            <w:tcW w:w="14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68776B2" w14:textId="77777777" w:rsidR="00BF07A2" w:rsidRPr="00015B1A" w:rsidRDefault="00BF07A2" w:rsidP="00C560C5">
            <w:pPr>
              <w:rPr>
                <w:rFonts w:cs="Times New Roman"/>
                <w:szCs w:val="24"/>
              </w:rPr>
            </w:pPr>
            <w:r w:rsidRPr="00015B1A">
              <w:rPr>
                <w:rFonts w:cs="Times New Roman"/>
                <w:szCs w:val="24"/>
              </w:rPr>
              <w:t>-0.4</w:t>
            </w:r>
            <w:r>
              <w:rPr>
                <w:rFonts w:cs="Times New Roman"/>
                <w:szCs w:val="24"/>
              </w:rPr>
              <w:t>80</w:t>
            </w:r>
          </w:p>
        </w:tc>
        <w:tc>
          <w:tcPr>
            <w:tcW w:w="112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5E17BCE" w14:textId="77777777" w:rsidR="00BF07A2" w:rsidRPr="00015B1A" w:rsidRDefault="00BF07A2" w:rsidP="00C560C5">
            <w:pPr>
              <w:rPr>
                <w:rFonts w:cs="Times New Roman"/>
                <w:szCs w:val="24"/>
              </w:rPr>
            </w:pPr>
            <w:r w:rsidRPr="00015B1A">
              <w:rPr>
                <w:rFonts w:cs="Times New Roman"/>
                <w:szCs w:val="24"/>
              </w:rPr>
              <w:t>&lt; .001</w:t>
            </w:r>
          </w:p>
        </w:tc>
      </w:tr>
      <w:tr w:rsidR="00BF07A2" w:rsidRPr="00015B1A" w14:paraId="756850B8" w14:textId="77777777" w:rsidTr="00C560C5">
        <w:trPr>
          <w:trHeight w:val="825"/>
        </w:trPr>
        <w:tc>
          <w:tcPr>
            <w:tcW w:w="2332" w:type="dxa"/>
            <w:vMerge/>
            <w:tcBorders>
              <w:top w:val="single" w:sz="6" w:space="0" w:color="000000"/>
              <w:left w:val="single" w:sz="6" w:space="0" w:color="000000"/>
              <w:bottom w:val="single" w:sz="6" w:space="0" w:color="000000"/>
              <w:right w:val="single" w:sz="6" w:space="0" w:color="000000"/>
            </w:tcBorders>
            <w:vAlign w:val="center"/>
            <w:hideMark/>
          </w:tcPr>
          <w:p w14:paraId="43C9573B" w14:textId="77777777" w:rsidR="00BF07A2" w:rsidRPr="00015B1A" w:rsidRDefault="00BF07A2" w:rsidP="00C560C5">
            <w:pPr>
              <w:rPr>
                <w:rFonts w:cs="Times New Roman"/>
                <w:szCs w:val="24"/>
              </w:rPr>
            </w:pPr>
          </w:p>
        </w:tc>
        <w:tc>
          <w:tcPr>
            <w:tcW w:w="23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E24490E" w14:textId="77777777" w:rsidR="00BF07A2" w:rsidRPr="00015B1A" w:rsidRDefault="00BF07A2" w:rsidP="00C560C5">
            <w:pPr>
              <w:rPr>
                <w:rFonts w:cs="Times New Roman"/>
                <w:szCs w:val="24"/>
              </w:rPr>
            </w:pPr>
            <w:r w:rsidRPr="00015B1A">
              <w:rPr>
                <w:rFonts w:cs="Times New Roman"/>
                <w:szCs w:val="24"/>
              </w:rPr>
              <w:t>High Taskwork Pot</w:t>
            </w:r>
          </w:p>
        </w:tc>
        <w:tc>
          <w:tcPr>
            <w:tcW w:w="252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11350A9" w14:textId="77777777" w:rsidR="00BF07A2" w:rsidRPr="00015B1A" w:rsidRDefault="00BF07A2" w:rsidP="00C560C5">
            <w:pPr>
              <w:rPr>
                <w:rFonts w:cs="Times New Roman"/>
                <w:szCs w:val="24"/>
              </w:rPr>
            </w:pPr>
            <w:r w:rsidRPr="00015B1A">
              <w:rPr>
                <w:rFonts w:cs="Times New Roman"/>
                <w:szCs w:val="24"/>
              </w:rPr>
              <w:t>Low Taskwork Pot</w:t>
            </w:r>
          </w:p>
        </w:tc>
        <w:tc>
          <w:tcPr>
            <w:tcW w:w="14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D0A548A" w14:textId="77777777" w:rsidR="00BF07A2" w:rsidRPr="00015B1A" w:rsidRDefault="00BF07A2" w:rsidP="00C560C5">
            <w:pPr>
              <w:rPr>
                <w:rFonts w:cs="Times New Roman"/>
                <w:szCs w:val="24"/>
              </w:rPr>
            </w:pPr>
            <w:r w:rsidRPr="00015B1A">
              <w:rPr>
                <w:rFonts w:cs="Times New Roman"/>
                <w:szCs w:val="24"/>
              </w:rPr>
              <w:t>-0.56</w:t>
            </w:r>
            <w:r>
              <w:rPr>
                <w:rFonts w:cs="Times New Roman"/>
                <w:szCs w:val="24"/>
              </w:rPr>
              <w:t>2</w:t>
            </w:r>
          </w:p>
        </w:tc>
        <w:tc>
          <w:tcPr>
            <w:tcW w:w="112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059F066" w14:textId="77777777" w:rsidR="00BF07A2" w:rsidRPr="00015B1A" w:rsidRDefault="00BF07A2" w:rsidP="00C560C5">
            <w:pPr>
              <w:rPr>
                <w:rFonts w:cs="Times New Roman"/>
                <w:szCs w:val="24"/>
              </w:rPr>
            </w:pPr>
            <w:r w:rsidRPr="00015B1A">
              <w:rPr>
                <w:rFonts w:cs="Times New Roman"/>
                <w:szCs w:val="24"/>
              </w:rPr>
              <w:t>&lt; .001</w:t>
            </w:r>
          </w:p>
        </w:tc>
      </w:tr>
      <w:tr w:rsidR="00BF07A2" w:rsidRPr="00015B1A" w14:paraId="089D4381" w14:textId="77777777" w:rsidTr="00C560C5">
        <w:trPr>
          <w:trHeight w:val="825"/>
        </w:trPr>
        <w:tc>
          <w:tcPr>
            <w:tcW w:w="2332" w:type="dxa"/>
            <w:vMerge w:val="restar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DED909D" w14:textId="77777777" w:rsidR="00BF07A2" w:rsidRPr="00015B1A" w:rsidRDefault="00BF07A2" w:rsidP="00C560C5">
            <w:pPr>
              <w:rPr>
                <w:rFonts w:cs="Times New Roman"/>
                <w:szCs w:val="24"/>
              </w:rPr>
            </w:pPr>
            <w:r w:rsidRPr="00015B1A">
              <w:rPr>
                <w:rFonts w:cs="Times New Roman"/>
                <w:szCs w:val="24"/>
              </w:rPr>
              <w:t>Team Knowledge Coordination Efficacy</w:t>
            </w:r>
          </w:p>
        </w:tc>
        <w:tc>
          <w:tcPr>
            <w:tcW w:w="23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DD1B4EB" w14:textId="77777777" w:rsidR="00BF07A2" w:rsidRPr="00015B1A" w:rsidRDefault="00BF07A2" w:rsidP="00C560C5">
            <w:pPr>
              <w:rPr>
                <w:rFonts w:cs="Times New Roman"/>
                <w:szCs w:val="24"/>
              </w:rPr>
            </w:pPr>
            <w:r w:rsidRPr="00015B1A">
              <w:rPr>
                <w:rFonts w:cs="Times New Roman"/>
                <w:szCs w:val="24"/>
              </w:rPr>
              <w:t>High Teamwork Pot</w:t>
            </w:r>
          </w:p>
        </w:tc>
        <w:tc>
          <w:tcPr>
            <w:tcW w:w="252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1168C10" w14:textId="77777777" w:rsidR="00BF07A2" w:rsidRPr="00015B1A" w:rsidRDefault="00BF07A2" w:rsidP="00C560C5">
            <w:pPr>
              <w:rPr>
                <w:rFonts w:cs="Times New Roman"/>
                <w:szCs w:val="24"/>
              </w:rPr>
            </w:pPr>
            <w:r w:rsidRPr="00015B1A">
              <w:rPr>
                <w:rFonts w:cs="Times New Roman"/>
                <w:szCs w:val="24"/>
              </w:rPr>
              <w:t>Low Teamwork Pot</w:t>
            </w:r>
          </w:p>
        </w:tc>
        <w:tc>
          <w:tcPr>
            <w:tcW w:w="14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90822D8" w14:textId="77777777" w:rsidR="00BF07A2" w:rsidRPr="00015B1A" w:rsidRDefault="00BF07A2" w:rsidP="00C560C5">
            <w:pPr>
              <w:rPr>
                <w:rFonts w:cs="Times New Roman"/>
                <w:szCs w:val="24"/>
              </w:rPr>
            </w:pPr>
            <w:r w:rsidRPr="00015B1A">
              <w:rPr>
                <w:rFonts w:cs="Times New Roman"/>
                <w:szCs w:val="24"/>
              </w:rPr>
              <w:t>-0.501</w:t>
            </w:r>
          </w:p>
        </w:tc>
        <w:tc>
          <w:tcPr>
            <w:tcW w:w="112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82D9AEC" w14:textId="77777777" w:rsidR="00BF07A2" w:rsidRPr="00015B1A" w:rsidRDefault="00BF07A2" w:rsidP="00C560C5">
            <w:pPr>
              <w:rPr>
                <w:rFonts w:cs="Times New Roman"/>
                <w:szCs w:val="24"/>
              </w:rPr>
            </w:pPr>
            <w:r w:rsidRPr="00015B1A">
              <w:rPr>
                <w:rFonts w:cs="Times New Roman"/>
                <w:szCs w:val="24"/>
              </w:rPr>
              <w:t>&lt; .001</w:t>
            </w:r>
          </w:p>
        </w:tc>
      </w:tr>
      <w:tr w:rsidR="00BF07A2" w:rsidRPr="00015B1A" w14:paraId="14C47FF4" w14:textId="77777777" w:rsidTr="00C560C5">
        <w:trPr>
          <w:trHeight w:val="825"/>
        </w:trPr>
        <w:tc>
          <w:tcPr>
            <w:tcW w:w="2332" w:type="dxa"/>
            <w:vMerge/>
            <w:tcBorders>
              <w:top w:val="single" w:sz="6" w:space="0" w:color="000000"/>
              <w:left w:val="single" w:sz="6" w:space="0" w:color="000000"/>
              <w:bottom w:val="single" w:sz="6" w:space="0" w:color="000000"/>
              <w:right w:val="single" w:sz="6" w:space="0" w:color="000000"/>
            </w:tcBorders>
            <w:vAlign w:val="center"/>
            <w:hideMark/>
          </w:tcPr>
          <w:p w14:paraId="14335168" w14:textId="77777777" w:rsidR="00BF07A2" w:rsidRPr="00015B1A" w:rsidRDefault="00BF07A2" w:rsidP="00C560C5">
            <w:pPr>
              <w:rPr>
                <w:rFonts w:cs="Times New Roman"/>
                <w:szCs w:val="24"/>
              </w:rPr>
            </w:pPr>
          </w:p>
        </w:tc>
        <w:tc>
          <w:tcPr>
            <w:tcW w:w="23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FC6B656" w14:textId="77777777" w:rsidR="00BF07A2" w:rsidRPr="00015B1A" w:rsidRDefault="00BF07A2" w:rsidP="00C560C5">
            <w:pPr>
              <w:rPr>
                <w:rFonts w:cs="Times New Roman"/>
                <w:szCs w:val="24"/>
              </w:rPr>
            </w:pPr>
            <w:r w:rsidRPr="00015B1A">
              <w:rPr>
                <w:rFonts w:cs="Times New Roman"/>
                <w:szCs w:val="24"/>
              </w:rPr>
              <w:t>High Taskwork Pot</w:t>
            </w:r>
          </w:p>
        </w:tc>
        <w:tc>
          <w:tcPr>
            <w:tcW w:w="252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54DB385" w14:textId="77777777" w:rsidR="00BF07A2" w:rsidRPr="00015B1A" w:rsidRDefault="00BF07A2" w:rsidP="00C560C5">
            <w:pPr>
              <w:rPr>
                <w:rFonts w:cs="Times New Roman"/>
                <w:szCs w:val="24"/>
              </w:rPr>
            </w:pPr>
            <w:r w:rsidRPr="00015B1A">
              <w:rPr>
                <w:rFonts w:cs="Times New Roman"/>
                <w:szCs w:val="24"/>
              </w:rPr>
              <w:t>Low Taskwork Pot</w:t>
            </w:r>
          </w:p>
        </w:tc>
        <w:tc>
          <w:tcPr>
            <w:tcW w:w="14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0ECCA96" w14:textId="77777777" w:rsidR="00BF07A2" w:rsidRPr="00015B1A" w:rsidRDefault="00BF07A2" w:rsidP="00C560C5">
            <w:pPr>
              <w:rPr>
                <w:rFonts w:cs="Times New Roman"/>
                <w:szCs w:val="24"/>
              </w:rPr>
            </w:pPr>
            <w:r w:rsidRPr="00015B1A">
              <w:rPr>
                <w:rFonts w:cs="Times New Roman"/>
                <w:szCs w:val="24"/>
              </w:rPr>
              <w:t>-0.522</w:t>
            </w:r>
          </w:p>
        </w:tc>
        <w:tc>
          <w:tcPr>
            <w:tcW w:w="112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724AB18" w14:textId="77777777" w:rsidR="00BF07A2" w:rsidRPr="00015B1A" w:rsidRDefault="00BF07A2" w:rsidP="00C560C5">
            <w:pPr>
              <w:rPr>
                <w:rFonts w:cs="Times New Roman"/>
                <w:szCs w:val="24"/>
              </w:rPr>
            </w:pPr>
            <w:r w:rsidRPr="00015B1A">
              <w:rPr>
                <w:rFonts w:cs="Times New Roman"/>
                <w:szCs w:val="24"/>
              </w:rPr>
              <w:t>&lt; .001</w:t>
            </w:r>
          </w:p>
        </w:tc>
      </w:tr>
    </w:tbl>
    <w:p w14:paraId="13D2B7C0" w14:textId="77777777" w:rsidR="00BF07A2" w:rsidRDefault="00BF07A2"/>
    <w:p w14:paraId="2EDF40A7" w14:textId="77777777" w:rsidR="00493097" w:rsidRDefault="00493097" w:rsidP="00493097">
      <w:r>
        <w:rPr>
          <w:rFonts w:ascii="Arial" w:hAnsi="Arial" w:cs="Arial"/>
          <w:noProof/>
          <w:color w:val="000000"/>
          <w:sz w:val="22"/>
          <w:bdr w:val="none" w:sz="0" w:space="0" w:color="auto" w:frame="1"/>
        </w:rPr>
        <w:drawing>
          <wp:inline distT="0" distB="0" distL="0" distR="0" wp14:anchorId="64E6EA40" wp14:editId="09B57544">
            <wp:extent cx="5943600" cy="2867025"/>
            <wp:effectExtent l="0" t="0" r="0" b="9525"/>
            <wp:docPr id="1692244064" name="Picture 6"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244064" name="Picture 6" descr="A screenshot of a computer screen&#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2867025"/>
                    </a:xfrm>
                    <a:prstGeom prst="rect">
                      <a:avLst/>
                    </a:prstGeom>
                    <a:noFill/>
                    <a:ln>
                      <a:noFill/>
                    </a:ln>
                  </pic:spPr>
                </pic:pic>
              </a:graphicData>
            </a:graphic>
          </wp:inline>
        </w:drawing>
      </w:r>
    </w:p>
    <w:p w14:paraId="45C00947" w14:textId="6176A1C1" w:rsidR="00493097" w:rsidRDefault="006E60F9" w:rsidP="00493097">
      <w:pPr>
        <w:pStyle w:val="Caption"/>
        <w:rPr>
          <w:b w:val="0"/>
          <w:bCs w:val="0"/>
          <w:noProof/>
        </w:rPr>
      </w:pPr>
      <w:bookmarkStart w:id="11" w:name="_Ref175238117"/>
      <w:bookmarkStart w:id="12" w:name="_Ref175240369"/>
      <w:r>
        <w:t xml:space="preserve">Supplementary </w:t>
      </w:r>
      <w:r w:rsidR="00493097" w:rsidRPr="00E46FCE">
        <w:t xml:space="preserve">Figure </w:t>
      </w:r>
      <w:bookmarkEnd w:id="11"/>
      <w:bookmarkEnd w:id="12"/>
      <w:r w:rsidR="00493097">
        <w:rPr>
          <w:noProof/>
        </w:rPr>
        <w:t>1</w:t>
      </w:r>
      <w:r w:rsidR="00493097" w:rsidRPr="00E46FCE">
        <w:rPr>
          <w:noProof/>
        </w:rPr>
        <w:t>.</w:t>
      </w:r>
      <w:r w:rsidR="00493097">
        <w:rPr>
          <w:b w:val="0"/>
          <w:bCs w:val="0"/>
          <w:noProof/>
        </w:rPr>
        <w:t xml:space="preserve"> </w:t>
      </w:r>
      <w:r w:rsidR="00493097" w:rsidRPr="00E46FCE">
        <w:rPr>
          <w:b w:val="0"/>
          <w:bCs w:val="0"/>
          <w:noProof/>
        </w:rPr>
        <w:t>Team Rating: Satisfaction with Team Plan by Teamwork and Taskwork profile groups demonstrate that teams high in at least one dimension report notably more positive perceptions of their teams than those teams low in both dimensions.</w:t>
      </w:r>
    </w:p>
    <w:p w14:paraId="0F82DF07" w14:textId="77777777" w:rsidR="000C7877" w:rsidRPr="000C7877" w:rsidRDefault="000C7877" w:rsidP="000C7877">
      <w:pPr>
        <w:pStyle w:val="NoSpacing"/>
      </w:pPr>
    </w:p>
    <w:p w14:paraId="7330D4FD" w14:textId="77777777" w:rsidR="00493097" w:rsidRPr="00E46FCE" w:rsidRDefault="00493097" w:rsidP="00493097">
      <w:pPr>
        <w:pStyle w:val="NoSpacing"/>
      </w:pPr>
      <w:r>
        <w:rPr>
          <w:rFonts w:ascii="Arial" w:hAnsi="Arial" w:cs="Arial"/>
          <w:noProof/>
          <w:color w:val="000000"/>
          <w:sz w:val="22"/>
          <w:bdr w:val="none" w:sz="0" w:space="0" w:color="auto" w:frame="1"/>
        </w:rPr>
        <w:lastRenderedPageBreak/>
        <w:drawing>
          <wp:inline distT="0" distB="0" distL="0" distR="0" wp14:anchorId="11606748" wp14:editId="3A66E3C3">
            <wp:extent cx="5943600" cy="2867025"/>
            <wp:effectExtent l="0" t="0" r="0" b="9525"/>
            <wp:docPr id="12314439" name="Picture 7"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4439" name="Picture 7" descr="A screenshot of a computer screen&#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867025"/>
                    </a:xfrm>
                    <a:prstGeom prst="rect">
                      <a:avLst/>
                    </a:prstGeom>
                    <a:noFill/>
                    <a:ln>
                      <a:noFill/>
                    </a:ln>
                  </pic:spPr>
                </pic:pic>
              </a:graphicData>
            </a:graphic>
          </wp:inline>
        </w:drawing>
      </w:r>
    </w:p>
    <w:p w14:paraId="3367D2D7" w14:textId="517CB363" w:rsidR="00493097" w:rsidRDefault="006E60F9" w:rsidP="00493097">
      <w:pPr>
        <w:pStyle w:val="Caption"/>
        <w:rPr>
          <w:b w:val="0"/>
          <w:bCs w:val="0"/>
        </w:rPr>
      </w:pPr>
      <w:bookmarkStart w:id="13" w:name="_Ref175238125"/>
      <w:bookmarkStart w:id="14" w:name="_Ref175240371"/>
      <w:r>
        <w:t xml:space="preserve">Supplementary </w:t>
      </w:r>
      <w:r w:rsidR="00493097" w:rsidRPr="00E46FCE">
        <w:t xml:space="preserve">Figure </w:t>
      </w:r>
      <w:bookmarkEnd w:id="13"/>
      <w:bookmarkEnd w:id="14"/>
      <w:r w:rsidR="00493097">
        <w:t>2</w:t>
      </w:r>
      <w:r w:rsidR="00493097" w:rsidRPr="00E46FCE">
        <w:t>.</w:t>
      </w:r>
      <w:r w:rsidR="00493097">
        <w:rPr>
          <w:b w:val="0"/>
          <w:bCs w:val="0"/>
        </w:rPr>
        <w:t xml:space="preserve"> </w:t>
      </w:r>
      <w:r w:rsidR="00493097" w:rsidRPr="00E46FCE">
        <w:rPr>
          <w:b w:val="0"/>
          <w:bCs w:val="0"/>
        </w:rPr>
        <w:t>Team Efficacy Rating: Strategy by Teamwork and Taskwork profile groups demonstrate that teams high in both dimensions report notably more positive perceptions of their teams than those teams high in only one dimension. All three groups of teams that were high in at least one dimension of the team profiles reported more positive perceptions than those teams low in both.</w:t>
      </w:r>
    </w:p>
    <w:p w14:paraId="47265B49" w14:textId="77777777" w:rsidR="000C7877" w:rsidRPr="000C7877" w:rsidRDefault="000C7877" w:rsidP="000C7877">
      <w:pPr>
        <w:pStyle w:val="NoSpacing"/>
      </w:pPr>
    </w:p>
    <w:p w14:paraId="31104F5C" w14:textId="77777777" w:rsidR="00493097" w:rsidRPr="00E46FCE" w:rsidRDefault="00493097" w:rsidP="00493097">
      <w:pPr>
        <w:pStyle w:val="NoSpacing"/>
      </w:pPr>
      <w:r>
        <w:rPr>
          <w:rFonts w:ascii="Arial" w:hAnsi="Arial" w:cs="Arial"/>
          <w:noProof/>
          <w:color w:val="000000"/>
          <w:sz w:val="22"/>
          <w:bdr w:val="none" w:sz="0" w:space="0" w:color="auto" w:frame="1"/>
        </w:rPr>
        <w:drawing>
          <wp:inline distT="0" distB="0" distL="0" distR="0" wp14:anchorId="183C88EF" wp14:editId="655DEB2D">
            <wp:extent cx="5943600" cy="2867025"/>
            <wp:effectExtent l="0" t="0" r="0" b="9525"/>
            <wp:docPr id="1905926780" name="Picture 8"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926780" name="Picture 8" descr="A screenshot of a computer screen&#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867025"/>
                    </a:xfrm>
                    <a:prstGeom prst="rect">
                      <a:avLst/>
                    </a:prstGeom>
                    <a:noFill/>
                    <a:ln>
                      <a:noFill/>
                    </a:ln>
                  </pic:spPr>
                </pic:pic>
              </a:graphicData>
            </a:graphic>
          </wp:inline>
        </w:drawing>
      </w:r>
    </w:p>
    <w:p w14:paraId="59C13A50" w14:textId="13009436" w:rsidR="00493097" w:rsidRDefault="006E60F9" w:rsidP="00493097">
      <w:pPr>
        <w:pStyle w:val="Caption"/>
      </w:pPr>
      <w:bookmarkStart w:id="15" w:name="_Ref175238130"/>
      <w:bookmarkStart w:id="16" w:name="_Ref175240374"/>
      <w:r>
        <w:t xml:space="preserve">Supplementary </w:t>
      </w:r>
      <w:r w:rsidR="00493097" w:rsidRPr="00E46FCE">
        <w:t xml:space="preserve">Figure </w:t>
      </w:r>
      <w:r w:rsidR="00493097">
        <w:rPr>
          <w:noProof/>
        </w:rPr>
        <w:t>3</w:t>
      </w:r>
      <w:r w:rsidR="00493097">
        <w:rPr>
          <w:b w:val="0"/>
          <w:bCs w:val="0"/>
          <w:noProof/>
        </w:rPr>
        <w:t xml:space="preserve">. </w:t>
      </w:r>
      <w:r w:rsidR="00493097" w:rsidRPr="00E46FCE">
        <w:rPr>
          <w:b w:val="0"/>
          <w:bCs w:val="0"/>
          <w:noProof/>
        </w:rPr>
        <w:t xml:space="preserve">Team Efficacy Rating: Knowledge Coordination by Teamwork and Taskwork profile groups demonstrate that teams high in at least one dimension report notably more positive perceptions of their teams than those teams low in both dimensions. </w:t>
      </w:r>
      <w:r w:rsidR="00493097">
        <w:t xml:space="preserve"> </w:t>
      </w:r>
      <w:bookmarkEnd w:id="15"/>
      <w:bookmarkEnd w:id="16"/>
    </w:p>
    <w:p w14:paraId="02898990" w14:textId="77777777" w:rsidR="002C0FD9" w:rsidRPr="002C0FD9" w:rsidRDefault="002C0FD9" w:rsidP="002C0FD9">
      <w:pPr>
        <w:pStyle w:val="NoSpacing"/>
      </w:pPr>
    </w:p>
    <w:p w14:paraId="0E433462" w14:textId="77777777" w:rsidR="00493097" w:rsidRDefault="00493097"/>
    <w:p w14:paraId="6C782C0C" w14:textId="55929E91" w:rsidR="002C0FD9" w:rsidRDefault="00185CB4" w:rsidP="00CD6D51">
      <w:pPr>
        <w:pStyle w:val="Caption"/>
        <w:rPr>
          <w:b w:val="0"/>
          <w:bCs w:val="0"/>
        </w:rPr>
      </w:pPr>
      <w:bookmarkStart w:id="17" w:name="_Ref175238323"/>
      <w:bookmarkStart w:id="18" w:name="_Ref175239270"/>
      <w:r>
        <w:lastRenderedPageBreak/>
        <w:t>Supplementary Table 7</w:t>
      </w:r>
      <w:r w:rsidR="00CD6D51">
        <w:t xml:space="preserve"> </w:t>
      </w:r>
      <w:bookmarkEnd w:id="17"/>
      <w:r w:rsidR="008370BD" w:rsidRPr="00185CB4">
        <w:rPr>
          <w:b w:val="0"/>
          <w:bCs w:val="0"/>
        </w:rPr>
        <w:t>Bonferroni correction d</w:t>
      </w:r>
      <w:r w:rsidR="002C0FD9" w:rsidRPr="00185CB4">
        <w:rPr>
          <w:b w:val="0"/>
          <w:bCs w:val="0"/>
        </w:rPr>
        <w:t>iffe</w:t>
      </w:r>
      <w:r w:rsidR="002C0FD9" w:rsidRPr="0018454C">
        <w:rPr>
          <w:b w:val="0"/>
          <w:bCs w:val="0"/>
        </w:rPr>
        <w:t>rences between High and Low groupings of both Teamwork and Taskwork potential.</w:t>
      </w:r>
      <w:bookmarkEnd w:id="18"/>
    </w:p>
    <w:tbl>
      <w:tblPr>
        <w:tblW w:w="0" w:type="auto"/>
        <w:tblCellMar>
          <w:top w:w="15" w:type="dxa"/>
          <w:left w:w="15" w:type="dxa"/>
          <w:bottom w:w="15" w:type="dxa"/>
          <w:right w:w="15" w:type="dxa"/>
        </w:tblCellMar>
        <w:tblLook w:val="04A0" w:firstRow="1" w:lastRow="0" w:firstColumn="1" w:lastColumn="0" w:noHBand="0" w:noVBand="1"/>
      </w:tblPr>
      <w:tblGrid>
        <w:gridCol w:w="2879"/>
        <w:gridCol w:w="2024"/>
        <w:gridCol w:w="1769"/>
        <w:gridCol w:w="1510"/>
        <w:gridCol w:w="900"/>
      </w:tblGrid>
      <w:tr w:rsidR="002C0FD9" w:rsidRPr="00015B1A" w14:paraId="4BAFE05C" w14:textId="77777777" w:rsidTr="00CD6D51">
        <w:trPr>
          <w:trHeight w:val="285"/>
        </w:trPr>
        <w:tc>
          <w:tcPr>
            <w:tcW w:w="287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93EACB0" w14:textId="77777777" w:rsidR="002C0FD9" w:rsidRPr="00015B1A" w:rsidRDefault="002C0FD9" w:rsidP="00CD6D51">
            <w:pPr>
              <w:spacing w:before="0" w:after="0"/>
              <w:rPr>
                <w:rFonts w:cs="Times New Roman"/>
                <w:szCs w:val="24"/>
              </w:rPr>
            </w:pPr>
          </w:p>
        </w:tc>
        <w:tc>
          <w:tcPr>
            <w:tcW w:w="202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473BE2B" w14:textId="77777777" w:rsidR="002C0FD9" w:rsidRPr="00015B1A" w:rsidRDefault="002C0FD9" w:rsidP="00CD6D51">
            <w:pPr>
              <w:spacing w:before="0" w:after="0"/>
              <w:rPr>
                <w:rFonts w:cs="Times New Roman"/>
                <w:szCs w:val="24"/>
              </w:rPr>
            </w:pPr>
            <w:r w:rsidRPr="00015B1A">
              <w:rPr>
                <w:rFonts w:cs="Times New Roman"/>
                <w:szCs w:val="24"/>
              </w:rPr>
              <w:t>Group</w:t>
            </w:r>
            <w:r>
              <w:rPr>
                <w:rFonts w:cs="Times New Roman"/>
                <w:szCs w:val="24"/>
              </w:rPr>
              <w:t xml:space="preserve"> </w:t>
            </w:r>
            <w:r w:rsidRPr="00015B1A">
              <w:rPr>
                <w:rFonts w:cs="Times New Roman"/>
                <w:szCs w:val="24"/>
              </w:rPr>
              <w:t>1</w:t>
            </w:r>
          </w:p>
        </w:tc>
        <w:tc>
          <w:tcPr>
            <w:tcW w:w="176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753567A" w14:textId="77777777" w:rsidR="002C0FD9" w:rsidRPr="00015B1A" w:rsidRDefault="002C0FD9" w:rsidP="00CD6D51">
            <w:pPr>
              <w:spacing w:before="0" w:after="0"/>
              <w:rPr>
                <w:rFonts w:cs="Times New Roman"/>
                <w:szCs w:val="24"/>
              </w:rPr>
            </w:pPr>
            <w:r w:rsidRPr="00015B1A">
              <w:rPr>
                <w:rFonts w:cs="Times New Roman"/>
                <w:szCs w:val="24"/>
              </w:rPr>
              <w:t>Group</w:t>
            </w:r>
            <w:r>
              <w:rPr>
                <w:rFonts w:cs="Times New Roman"/>
                <w:szCs w:val="24"/>
              </w:rPr>
              <w:t xml:space="preserve"> </w:t>
            </w:r>
            <w:r w:rsidRPr="00015B1A">
              <w:rPr>
                <w:rFonts w:cs="Times New Roman"/>
                <w:szCs w:val="24"/>
              </w:rPr>
              <w:t>2</w:t>
            </w:r>
          </w:p>
        </w:tc>
        <w:tc>
          <w:tcPr>
            <w:tcW w:w="151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32984E0" w14:textId="77777777" w:rsidR="002C0FD9" w:rsidRPr="00015B1A" w:rsidRDefault="002C0FD9" w:rsidP="00CD6D51">
            <w:pPr>
              <w:spacing w:before="0" w:after="0"/>
              <w:rPr>
                <w:rFonts w:cs="Times New Roman"/>
                <w:szCs w:val="24"/>
              </w:rPr>
            </w:pPr>
            <w:r w:rsidRPr="00015B1A">
              <w:rPr>
                <w:rFonts w:cs="Times New Roman"/>
                <w:szCs w:val="24"/>
              </w:rPr>
              <w:t>Mean</w:t>
            </w:r>
            <w:r>
              <w:rPr>
                <w:rFonts w:cs="Times New Roman"/>
                <w:szCs w:val="24"/>
              </w:rPr>
              <w:t xml:space="preserve"> </w:t>
            </w:r>
            <w:r w:rsidRPr="00015B1A">
              <w:rPr>
                <w:rFonts w:cs="Times New Roman"/>
                <w:szCs w:val="24"/>
              </w:rPr>
              <w:t>diff</w:t>
            </w:r>
          </w:p>
        </w:tc>
        <w:tc>
          <w:tcPr>
            <w:tcW w:w="90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ADB5745" w14:textId="77777777" w:rsidR="002C0FD9" w:rsidRPr="00015B1A" w:rsidRDefault="002C0FD9" w:rsidP="00CD6D51">
            <w:pPr>
              <w:spacing w:before="0" w:after="0"/>
              <w:rPr>
                <w:rFonts w:cs="Times New Roman"/>
                <w:szCs w:val="24"/>
              </w:rPr>
            </w:pPr>
            <w:r w:rsidRPr="004350EA">
              <w:rPr>
                <w:rFonts w:cs="Times New Roman"/>
                <w:i/>
                <w:iCs/>
                <w:szCs w:val="24"/>
              </w:rPr>
              <w:t>p</w:t>
            </w:r>
            <w:r w:rsidRPr="00015B1A">
              <w:rPr>
                <w:rFonts w:cs="Times New Roman"/>
                <w:szCs w:val="24"/>
              </w:rPr>
              <w:t>-adj</w:t>
            </w:r>
          </w:p>
        </w:tc>
      </w:tr>
      <w:tr w:rsidR="002C0FD9" w:rsidRPr="00015B1A" w14:paraId="76535C11" w14:textId="77777777" w:rsidTr="00CD6D51">
        <w:trPr>
          <w:trHeight w:val="825"/>
        </w:trPr>
        <w:tc>
          <w:tcPr>
            <w:tcW w:w="2879" w:type="dxa"/>
            <w:vMerge w:val="restar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53F11A6" w14:textId="77777777" w:rsidR="002C0FD9" w:rsidRPr="00015B1A" w:rsidRDefault="002C0FD9" w:rsidP="00CD6D51">
            <w:pPr>
              <w:spacing w:before="0" w:after="0"/>
              <w:rPr>
                <w:rFonts w:cs="Times New Roman"/>
                <w:szCs w:val="24"/>
              </w:rPr>
            </w:pPr>
            <w:r w:rsidRPr="00015B1A">
              <w:rPr>
                <w:rFonts w:cs="Times New Roman"/>
                <w:szCs w:val="24"/>
              </w:rPr>
              <w:t>Advisor Improved Team Coordination</w:t>
            </w:r>
          </w:p>
        </w:tc>
        <w:tc>
          <w:tcPr>
            <w:tcW w:w="202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F94DA2E" w14:textId="77777777" w:rsidR="002C0FD9" w:rsidRPr="00015B1A" w:rsidRDefault="002C0FD9" w:rsidP="00CD6D51">
            <w:pPr>
              <w:spacing w:before="0" w:after="0"/>
              <w:rPr>
                <w:rFonts w:cs="Times New Roman"/>
                <w:szCs w:val="24"/>
              </w:rPr>
            </w:pPr>
            <w:r w:rsidRPr="00015B1A">
              <w:rPr>
                <w:rFonts w:cs="Times New Roman"/>
                <w:szCs w:val="24"/>
              </w:rPr>
              <w:t>High Teamwork Pot</w:t>
            </w:r>
            <w:r>
              <w:rPr>
                <w:rFonts w:cs="Times New Roman"/>
                <w:szCs w:val="24"/>
              </w:rPr>
              <w:t>ential</w:t>
            </w:r>
          </w:p>
        </w:tc>
        <w:tc>
          <w:tcPr>
            <w:tcW w:w="176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C82FE7D" w14:textId="77777777" w:rsidR="002C0FD9" w:rsidRPr="00015B1A" w:rsidRDefault="002C0FD9" w:rsidP="00CD6D51">
            <w:pPr>
              <w:spacing w:before="0" w:after="0"/>
              <w:rPr>
                <w:rFonts w:cs="Times New Roman"/>
                <w:szCs w:val="24"/>
              </w:rPr>
            </w:pPr>
            <w:r w:rsidRPr="00015B1A">
              <w:rPr>
                <w:rFonts w:cs="Times New Roman"/>
                <w:szCs w:val="24"/>
              </w:rPr>
              <w:t>Low Teamwork Pot</w:t>
            </w:r>
            <w:r>
              <w:rPr>
                <w:rFonts w:cs="Times New Roman"/>
                <w:szCs w:val="24"/>
              </w:rPr>
              <w:t>ential</w:t>
            </w:r>
          </w:p>
        </w:tc>
        <w:tc>
          <w:tcPr>
            <w:tcW w:w="151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869CAD6" w14:textId="77777777" w:rsidR="002C0FD9" w:rsidRPr="00015B1A" w:rsidRDefault="002C0FD9" w:rsidP="00CD6D51">
            <w:pPr>
              <w:spacing w:before="0" w:after="0"/>
              <w:rPr>
                <w:rFonts w:cs="Times New Roman"/>
                <w:szCs w:val="24"/>
              </w:rPr>
            </w:pPr>
            <w:r w:rsidRPr="00015B1A">
              <w:rPr>
                <w:rFonts w:cs="Times New Roman"/>
                <w:szCs w:val="24"/>
              </w:rPr>
              <w:t>-0.41</w:t>
            </w:r>
            <w:r>
              <w:rPr>
                <w:rFonts w:cs="Times New Roman"/>
                <w:szCs w:val="24"/>
              </w:rPr>
              <w:t>5</w:t>
            </w:r>
          </w:p>
        </w:tc>
        <w:tc>
          <w:tcPr>
            <w:tcW w:w="90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D97743F" w14:textId="77777777" w:rsidR="002C0FD9" w:rsidRPr="00015B1A" w:rsidRDefault="002C0FD9" w:rsidP="00CD6D51">
            <w:pPr>
              <w:spacing w:before="0" w:after="0"/>
              <w:rPr>
                <w:rFonts w:cs="Times New Roman"/>
                <w:szCs w:val="24"/>
              </w:rPr>
            </w:pPr>
            <w:r w:rsidRPr="00015B1A">
              <w:rPr>
                <w:rFonts w:cs="Times New Roman"/>
                <w:szCs w:val="24"/>
              </w:rPr>
              <w:t>&lt; .001</w:t>
            </w:r>
          </w:p>
        </w:tc>
      </w:tr>
      <w:tr w:rsidR="002C0FD9" w:rsidRPr="00015B1A" w14:paraId="15503999" w14:textId="77777777" w:rsidTr="00CD6D51">
        <w:trPr>
          <w:trHeight w:val="825"/>
        </w:trPr>
        <w:tc>
          <w:tcPr>
            <w:tcW w:w="2879" w:type="dxa"/>
            <w:vMerge/>
            <w:tcBorders>
              <w:top w:val="single" w:sz="6" w:space="0" w:color="000000"/>
              <w:left w:val="single" w:sz="6" w:space="0" w:color="000000"/>
              <w:bottom w:val="single" w:sz="6" w:space="0" w:color="000000"/>
              <w:right w:val="single" w:sz="6" w:space="0" w:color="000000"/>
            </w:tcBorders>
            <w:vAlign w:val="center"/>
            <w:hideMark/>
          </w:tcPr>
          <w:p w14:paraId="76FFE771" w14:textId="77777777" w:rsidR="002C0FD9" w:rsidRPr="00015B1A" w:rsidRDefault="002C0FD9" w:rsidP="00CD6D51">
            <w:pPr>
              <w:spacing w:before="0" w:after="0"/>
              <w:rPr>
                <w:rFonts w:cs="Times New Roman"/>
                <w:szCs w:val="24"/>
              </w:rPr>
            </w:pPr>
          </w:p>
        </w:tc>
        <w:tc>
          <w:tcPr>
            <w:tcW w:w="202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25ED036" w14:textId="77777777" w:rsidR="002C0FD9" w:rsidRPr="00015B1A" w:rsidRDefault="002C0FD9" w:rsidP="00CD6D51">
            <w:pPr>
              <w:spacing w:before="0" w:after="0"/>
              <w:rPr>
                <w:rFonts w:cs="Times New Roman"/>
                <w:szCs w:val="24"/>
              </w:rPr>
            </w:pPr>
            <w:r w:rsidRPr="00015B1A">
              <w:rPr>
                <w:rFonts w:cs="Times New Roman"/>
                <w:szCs w:val="24"/>
              </w:rPr>
              <w:t>High Taskwork Pot</w:t>
            </w:r>
            <w:r>
              <w:rPr>
                <w:rFonts w:cs="Times New Roman"/>
                <w:szCs w:val="24"/>
              </w:rPr>
              <w:t>ential</w:t>
            </w:r>
          </w:p>
        </w:tc>
        <w:tc>
          <w:tcPr>
            <w:tcW w:w="176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A6692B1" w14:textId="77777777" w:rsidR="002C0FD9" w:rsidRPr="00015B1A" w:rsidRDefault="002C0FD9" w:rsidP="00CD6D51">
            <w:pPr>
              <w:spacing w:before="0" w:after="0"/>
              <w:rPr>
                <w:rFonts w:cs="Times New Roman"/>
                <w:szCs w:val="24"/>
              </w:rPr>
            </w:pPr>
            <w:r w:rsidRPr="00015B1A">
              <w:rPr>
                <w:rFonts w:cs="Times New Roman"/>
                <w:szCs w:val="24"/>
              </w:rPr>
              <w:t>Low Taskwork Pot</w:t>
            </w:r>
            <w:r>
              <w:rPr>
                <w:rFonts w:cs="Times New Roman"/>
                <w:szCs w:val="24"/>
              </w:rPr>
              <w:t>ential</w:t>
            </w:r>
          </w:p>
        </w:tc>
        <w:tc>
          <w:tcPr>
            <w:tcW w:w="151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C16596E" w14:textId="77777777" w:rsidR="002C0FD9" w:rsidRPr="00015B1A" w:rsidRDefault="002C0FD9" w:rsidP="00CD6D51">
            <w:pPr>
              <w:spacing w:before="0" w:after="0"/>
              <w:rPr>
                <w:rFonts w:cs="Times New Roman"/>
                <w:szCs w:val="24"/>
              </w:rPr>
            </w:pPr>
            <w:r w:rsidRPr="00015B1A">
              <w:rPr>
                <w:rFonts w:cs="Times New Roman"/>
                <w:szCs w:val="24"/>
              </w:rPr>
              <w:t>-0.329</w:t>
            </w:r>
          </w:p>
        </w:tc>
        <w:tc>
          <w:tcPr>
            <w:tcW w:w="90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071B597" w14:textId="77777777" w:rsidR="002C0FD9" w:rsidRPr="00015B1A" w:rsidRDefault="002C0FD9" w:rsidP="00CD6D51">
            <w:pPr>
              <w:spacing w:before="0" w:after="0"/>
              <w:rPr>
                <w:rFonts w:cs="Times New Roman"/>
                <w:szCs w:val="24"/>
              </w:rPr>
            </w:pPr>
            <w:r w:rsidRPr="00015B1A">
              <w:rPr>
                <w:rFonts w:cs="Times New Roman"/>
                <w:szCs w:val="24"/>
              </w:rPr>
              <w:t>&lt; .001</w:t>
            </w:r>
          </w:p>
        </w:tc>
      </w:tr>
      <w:tr w:rsidR="002C0FD9" w:rsidRPr="00015B1A" w14:paraId="565E784D" w14:textId="77777777" w:rsidTr="00CD6D51">
        <w:trPr>
          <w:trHeight w:val="825"/>
        </w:trPr>
        <w:tc>
          <w:tcPr>
            <w:tcW w:w="2879" w:type="dxa"/>
            <w:vMerge w:val="restar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1BE70F5" w14:textId="77777777" w:rsidR="002C0FD9" w:rsidRPr="00015B1A" w:rsidRDefault="002C0FD9" w:rsidP="00CD6D51">
            <w:pPr>
              <w:spacing w:before="0" w:after="0"/>
              <w:rPr>
                <w:rFonts w:cs="Times New Roman"/>
                <w:szCs w:val="24"/>
              </w:rPr>
            </w:pPr>
            <w:r w:rsidRPr="00015B1A">
              <w:rPr>
                <w:rFonts w:cs="Times New Roman"/>
                <w:szCs w:val="24"/>
              </w:rPr>
              <w:t>Advisor Improved Team Score</w:t>
            </w:r>
          </w:p>
        </w:tc>
        <w:tc>
          <w:tcPr>
            <w:tcW w:w="202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20040B1" w14:textId="77777777" w:rsidR="002C0FD9" w:rsidRPr="00015B1A" w:rsidRDefault="002C0FD9" w:rsidP="00CD6D51">
            <w:pPr>
              <w:spacing w:before="0" w:after="0"/>
              <w:rPr>
                <w:rFonts w:cs="Times New Roman"/>
                <w:szCs w:val="24"/>
              </w:rPr>
            </w:pPr>
            <w:r w:rsidRPr="00015B1A">
              <w:rPr>
                <w:rFonts w:cs="Times New Roman"/>
                <w:szCs w:val="24"/>
              </w:rPr>
              <w:t>High Teamwork Pot</w:t>
            </w:r>
            <w:r>
              <w:rPr>
                <w:rFonts w:cs="Times New Roman"/>
                <w:szCs w:val="24"/>
              </w:rPr>
              <w:t>ential</w:t>
            </w:r>
          </w:p>
        </w:tc>
        <w:tc>
          <w:tcPr>
            <w:tcW w:w="176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EBEB067" w14:textId="77777777" w:rsidR="002C0FD9" w:rsidRPr="00015B1A" w:rsidRDefault="002C0FD9" w:rsidP="00CD6D51">
            <w:pPr>
              <w:spacing w:before="0" w:after="0"/>
              <w:rPr>
                <w:rFonts w:cs="Times New Roman"/>
                <w:szCs w:val="24"/>
              </w:rPr>
            </w:pPr>
            <w:r w:rsidRPr="00015B1A">
              <w:rPr>
                <w:rFonts w:cs="Times New Roman"/>
                <w:szCs w:val="24"/>
              </w:rPr>
              <w:t>Low Teamwork Pot</w:t>
            </w:r>
            <w:r>
              <w:rPr>
                <w:rFonts w:cs="Times New Roman"/>
                <w:szCs w:val="24"/>
              </w:rPr>
              <w:t>ential</w:t>
            </w:r>
          </w:p>
        </w:tc>
        <w:tc>
          <w:tcPr>
            <w:tcW w:w="151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4821AB0" w14:textId="77777777" w:rsidR="002C0FD9" w:rsidRPr="00015B1A" w:rsidRDefault="002C0FD9" w:rsidP="00CD6D51">
            <w:pPr>
              <w:spacing w:before="0" w:after="0"/>
              <w:rPr>
                <w:rFonts w:cs="Times New Roman"/>
                <w:szCs w:val="24"/>
              </w:rPr>
            </w:pPr>
            <w:r w:rsidRPr="00015B1A">
              <w:rPr>
                <w:rFonts w:cs="Times New Roman"/>
                <w:szCs w:val="24"/>
              </w:rPr>
              <w:t>-0.412</w:t>
            </w:r>
          </w:p>
        </w:tc>
        <w:tc>
          <w:tcPr>
            <w:tcW w:w="90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E469F69" w14:textId="77777777" w:rsidR="002C0FD9" w:rsidRPr="00015B1A" w:rsidRDefault="002C0FD9" w:rsidP="00CD6D51">
            <w:pPr>
              <w:spacing w:before="0" w:after="0"/>
              <w:rPr>
                <w:rFonts w:cs="Times New Roman"/>
                <w:szCs w:val="24"/>
              </w:rPr>
            </w:pPr>
            <w:r w:rsidRPr="00015B1A">
              <w:rPr>
                <w:rFonts w:cs="Times New Roman"/>
                <w:szCs w:val="24"/>
              </w:rPr>
              <w:t>&lt; .001</w:t>
            </w:r>
          </w:p>
        </w:tc>
      </w:tr>
      <w:tr w:rsidR="002C0FD9" w:rsidRPr="00015B1A" w14:paraId="655E2791" w14:textId="77777777" w:rsidTr="00CD6D51">
        <w:trPr>
          <w:trHeight w:val="825"/>
        </w:trPr>
        <w:tc>
          <w:tcPr>
            <w:tcW w:w="2879" w:type="dxa"/>
            <w:vMerge/>
            <w:tcBorders>
              <w:top w:val="single" w:sz="6" w:space="0" w:color="000000"/>
              <w:left w:val="single" w:sz="6" w:space="0" w:color="000000"/>
              <w:bottom w:val="single" w:sz="6" w:space="0" w:color="000000"/>
              <w:right w:val="single" w:sz="6" w:space="0" w:color="000000"/>
            </w:tcBorders>
            <w:vAlign w:val="center"/>
            <w:hideMark/>
          </w:tcPr>
          <w:p w14:paraId="013A172A" w14:textId="77777777" w:rsidR="002C0FD9" w:rsidRPr="00015B1A" w:rsidRDefault="002C0FD9" w:rsidP="00CD6D51">
            <w:pPr>
              <w:spacing w:before="0" w:after="0"/>
              <w:rPr>
                <w:rFonts w:cs="Times New Roman"/>
                <w:szCs w:val="24"/>
              </w:rPr>
            </w:pPr>
          </w:p>
        </w:tc>
        <w:tc>
          <w:tcPr>
            <w:tcW w:w="202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C975D08" w14:textId="77777777" w:rsidR="002C0FD9" w:rsidRPr="00015B1A" w:rsidRDefault="002C0FD9" w:rsidP="00CD6D51">
            <w:pPr>
              <w:spacing w:before="0" w:after="0"/>
              <w:rPr>
                <w:rFonts w:cs="Times New Roman"/>
                <w:szCs w:val="24"/>
              </w:rPr>
            </w:pPr>
            <w:r w:rsidRPr="00015B1A">
              <w:rPr>
                <w:rFonts w:cs="Times New Roman"/>
                <w:szCs w:val="24"/>
              </w:rPr>
              <w:t>High Taskwork Pot</w:t>
            </w:r>
            <w:r>
              <w:rPr>
                <w:rFonts w:cs="Times New Roman"/>
                <w:szCs w:val="24"/>
              </w:rPr>
              <w:t>ential</w:t>
            </w:r>
          </w:p>
        </w:tc>
        <w:tc>
          <w:tcPr>
            <w:tcW w:w="176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5D8CD48" w14:textId="77777777" w:rsidR="002C0FD9" w:rsidRPr="00015B1A" w:rsidRDefault="002C0FD9" w:rsidP="00CD6D51">
            <w:pPr>
              <w:spacing w:before="0" w:after="0"/>
              <w:rPr>
                <w:rFonts w:cs="Times New Roman"/>
                <w:szCs w:val="24"/>
              </w:rPr>
            </w:pPr>
            <w:r w:rsidRPr="00015B1A">
              <w:rPr>
                <w:rFonts w:cs="Times New Roman"/>
                <w:szCs w:val="24"/>
              </w:rPr>
              <w:t>Low Taskwork Pot</w:t>
            </w:r>
            <w:r>
              <w:rPr>
                <w:rFonts w:cs="Times New Roman"/>
                <w:szCs w:val="24"/>
              </w:rPr>
              <w:t>ential</w:t>
            </w:r>
          </w:p>
        </w:tc>
        <w:tc>
          <w:tcPr>
            <w:tcW w:w="151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9480C2D" w14:textId="77777777" w:rsidR="002C0FD9" w:rsidRPr="00015B1A" w:rsidRDefault="002C0FD9" w:rsidP="00CD6D51">
            <w:pPr>
              <w:spacing w:before="0" w:after="0"/>
              <w:rPr>
                <w:rFonts w:cs="Times New Roman"/>
                <w:szCs w:val="24"/>
              </w:rPr>
            </w:pPr>
            <w:r w:rsidRPr="00015B1A">
              <w:rPr>
                <w:rFonts w:cs="Times New Roman"/>
                <w:szCs w:val="24"/>
              </w:rPr>
              <w:t>-0.54</w:t>
            </w:r>
            <w:r>
              <w:rPr>
                <w:rFonts w:cs="Times New Roman"/>
                <w:szCs w:val="24"/>
              </w:rPr>
              <w:t>6</w:t>
            </w:r>
          </w:p>
        </w:tc>
        <w:tc>
          <w:tcPr>
            <w:tcW w:w="90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C07E161" w14:textId="77777777" w:rsidR="002C0FD9" w:rsidRPr="00015B1A" w:rsidRDefault="002C0FD9" w:rsidP="00CD6D51">
            <w:pPr>
              <w:spacing w:before="0" w:after="0"/>
              <w:rPr>
                <w:rFonts w:cs="Times New Roman"/>
                <w:szCs w:val="24"/>
              </w:rPr>
            </w:pPr>
            <w:r w:rsidRPr="00015B1A">
              <w:rPr>
                <w:rFonts w:cs="Times New Roman"/>
                <w:szCs w:val="24"/>
              </w:rPr>
              <w:t>&lt; .001</w:t>
            </w:r>
          </w:p>
        </w:tc>
      </w:tr>
      <w:tr w:rsidR="002C0FD9" w:rsidRPr="00015B1A" w14:paraId="3A9379A5" w14:textId="77777777" w:rsidTr="00CD6D51">
        <w:trPr>
          <w:trHeight w:val="825"/>
        </w:trPr>
        <w:tc>
          <w:tcPr>
            <w:tcW w:w="2879" w:type="dxa"/>
            <w:vMerge w:val="restar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820E401" w14:textId="77777777" w:rsidR="002C0FD9" w:rsidRPr="00015B1A" w:rsidRDefault="002C0FD9" w:rsidP="00CD6D51">
            <w:pPr>
              <w:spacing w:before="0" w:after="0"/>
              <w:rPr>
                <w:rFonts w:cs="Times New Roman"/>
                <w:szCs w:val="24"/>
              </w:rPr>
            </w:pPr>
            <w:r w:rsidRPr="00015B1A">
              <w:rPr>
                <w:rFonts w:cs="Times New Roman"/>
                <w:szCs w:val="24"/>
              </w:rPr>
              <w:t>Advisor Comfortable Depending On</w:t>
            </w:r>
          </w:p>
        </w:tc>
        <w:tc>
          <w:tcPr>
            <w:tcW w:w="202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0D7DDA4" w14:textId="77777777" w:rsidR="002C0FD9" w:rsidRPr="00015B1A" w:rsidRDefault="002C0FD9" w:rsidP="00CD6D51">
            <w:pPr>
              <w:spacing w:before="0" w:after="0"/>
              <w:rPr>
                <w:rFonts w:cs="Times New Roman"/>
                <w:szCs w:val="24"/>
              </w:rPr>
            </w:pPr>
            <w:r w:rsidRPr="00015B1A">
              <w:rPr>
                <w:rFonts w:cs="Times New Roman"/>
                <w:szCs w:val="24"/>
              </w:rPr>
              <w:t>High Teamwork Pot</w:t>
            </w:r>
            <w:r>
              <w:rPr>
                <w:rFonts w:cs="Times New Roman"/>
                <w:szCs w:val="24"/>
              </w:rPr>
              <w:t>ential</w:t>
            </w:r>
          </w:p>
        </w:tc>
        <w:tc>
          <w:tcPr>
            <w:tcW w:w="176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45ED045" w14:textId="77777777" w:rsidR="002C0FD9" w:rsidRPr="00015B1A" w:rsidRDefault="002C0FD9" w:rsidP="00CD6D51">
            <w:pPr>
              <w:spacing w:before="0" w:after="0"/>
              <w:rPr>
                <w:rFonts w:cs="Times New Roman"/>
                <w:szCs w:val="24"/>
              </w:rPr>
            </w:pPr>
            <w:r w:rsidRPr="00015B1A">
              <w:rPr>
                <w:rFonts w:cs="Times New Roman"/>
                <w:szCs w:val="24"/>
              </w:rPr>
              <w:t>Low Teamwork Pot</w:t>
            </w:r>
            <w:r>
              <w:rPr>
                <w:rFonts w:cs="Times New Roman"/>
                <w:szCs w:val="24"/>
              </w:rPr>
              <w:t>ential</w:t>
            </w:r>
          </w:p>
        </w:tc>
        <w:tc>
          <w:tcPr>
            <w:tcW w:w="151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468ABED" w14:textId="77777777" w:rsidR="002C0FD9" w:rsidRPr="00015B1A" w:rsidRDefault="002C0FD9" w:rsidP="00CD6D51">
            <w:pPr>
              <w:spacing w:before="0" w:after="0"/>
              <w:rPr>
                <w:rFonts w:cs="Times New Roman"/>
                <w:szCs w:val="24"/>
              </w:rPr>
            </w:pPr>
            <w:r w:rsidRPr="00015B1A">
              <w:rPr>
                <w:rFonts w:cs="Times New Roman"/>
                <w:szCs w:val="24"/>
              </w:rPr>
              <w:t>-0.55</w:t>
            </w:r>
            <w:r>
              <w:rPr>
                <w:rFonts w:cs="Times New Roman"/>
                <w:szCs w:val="24"/>
              </w:rPr>
              <w:t>1</w:t>
            </w:r>
          </w:p>
        </w:tc>
        <w:tc>
          <w:tcPr>
            <w:tcW w:w="90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E987A29" w14:textId="77777777" w:rsidR="002C0FD9" w:rsidRPr="00015B1A" w:rsidRDefault="002C0FD9" w:rsidP="00CD6D51">
            <w:pPr>
              <w:spacing w:before="0" w:after="0"/>
              <w:rPr>
                <w:rFonts w:cs="Times New Roman"/>
                <w:szCs w:val="24"/>
              </w:rPr>
            </w:pPr>
            <w:r w:rsidRPr="00015B1A">
              <w:rPr>
                <w:rFonts w:cs="Times New Roman"/>
                <w:szCs w:val="24"/>
              </w:rPr>
              <w:t>&lt; .001</w:t>
            </w:r>
          </w:p>
        </w:tc>
      </w:tr>
      <w:tr w:rsidR="002C0FD9" w:rsidRPr="00015B1A" w14:paraId="2222C1EC" w14:textId="77777777" w:rsidTr="00CD6D51">
        <w:trPr>
          <w:trHeight w:val="825"/>
        </w:trPr>
        <w:tc>
          <w:tcPr>
            <w:tcW w:w="2879" w:type="dxa"/>
            <w:vMerge/>
            <w:tcBorders>
              <w:top w:val="single" w:sz="6" w:space="0" w:color="000000"/>
              <w:left w:val="single" w:sz="6" w:space="0" w:color="000000"/>
              <w:bottom w:val="single" w:sz="6" w:space="0" w:color="000000"/>
              <w:right w:val="single" w:sz="6" w:space="0" w:color="000000"/>
            </w:tcBorders>
            <w:vAlign w:val="center"/>
            <w:hideMark/>
          </w:tcPr>
          <w:p w14:paraId="46AE876E" w14:textId="77777777" w:rsidR="002C0FD9" w:rsidRPr="00015B1A" w:rsidRDefault="002C0FD9" w:rsidP="00CD6D51">
            <w:pPr>
              <w:spacing w:before="0" w:after="0"/>
              <w:rPr>
                <w:rFonts w:cs="Times New Roman"/>
                <w:szCs w:val="24"/>
              </w:rPr>
            </w:pPr>
          </w:p>
        </w:tc>
        <w:tc>
          <w:tcPr>
            <w:tcW w:w="202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08E74A8" w14:textId="77777777" w:rsidR="002C0FD9" w:rsidRPr="00015B1A" w:rsidRDefault="002C0FD9" w:rsidP="00CD6D51">
            <w:pPr>
              <w:spacing w:before="0" w:after="0"/>
              <w:rPr>
                <w:rFonts w:cs="Times New Roman"/>
                <w:szCs w:val="24"/>
              </w:rPr>
            </w:pPr>
            <w:r w:rsidRPr="00015B1A">
              <w:rPr>
                <w:rFonts w:cs="Times New Roman"/>
                <w:szCs w:val="24"/>
              </w:rPr>
              <w:t>High Taskwork Pot</w:t>
            </w:r>
            <w:r>
              <w:rPr>
                <w:rFonts w:cs="Times New Roman"/>
                <w:szCs w:val="24"/>
              </w:rPr>
              <w:t>ential</w:t>
            </w:r>
          </w:p>
        </w:tc>
        <w:tc>
          <w:tcPr>
            <w:tcW w:w="176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41E27DF" w14:textId="77777777" w:rsidR="002C0FD9" w:rsidRPr="00015B1A" w:rsidRDefault="002C0FD9" w:rsidP="00CD6D51">
            <w:pPr>
              <w:spacing w:before="0" w:after="0"/>
              <w:rPr>
                <w:rFonts w:cs="Times New Roman"/>
                <w:szCs w:val="24"/>
              </w:rPr>
            </w:pPr>
            <w:r w:rsidRPr="00015B1A">
              <w:rPr>
                <w:rFonts w:cs="Times New Roman"/>
                <w:szCs w:val="24"/>
              </w:rPr>
              <w:t>Low Taskwork Pot</w:t>
            </w:r>
            <w:r>
              <w:rPr>
                <w:rFonts w:cs="Times New Roman"/>
                <w:szCs w:val="24"/>
              </w:rPr>
              <w:t>ential</w:t>
            </w:r>
          </w:p>
        </w:tc>
        <w:tc>
          <w:tcPr>
            <w:tcW w:w="151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3EC83DB" w14:textId="77777777" w:rsidR="002C0FD9" w:rsidRPr="00015B1A" w:rsidRDefault="002C0FD9" w:rsidP="00CD6D51">
            <w:pPr>
              <w:spacing w:before="0" w:after="0"/>
              <w:rPr>
                <w:rFonts w:cs="Times New Roman"/>
                <w:szCs w:val="24"/>
              </w:rPr>
            </w:pPr>
            <w:r w:rsidRPr="00015B1A">
              <w:rPr>
                <w:rFonts w:cs="Times New Roman"/>
                <w:szCs w:val="24"/>
              </w:rPr>
              <w:t>-0.522</w:t>
            </w:r>
          </w:p>
        </w:tc>
        <w:tc>
          <w:tcPr>
            <w:tcW w:w="90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38B4D56" w14:textId="77777777" w:rsidR="002C0FD9" w:rsidRPr="00015B1A" w:rsidRDefault="002C0FD9" w:rsidP="00CD6D51">
            <w:pPr>
              <w:spacing w:before="0" w:after="0"/>
              <w:rPr>
                <w:rFonts w:cs="Times New Roman"/>
                <w:szCs w:val="24"/>
              </w:rPr>
            </w:pPr>
            <w:r w:rsidRPr="00015B1A">
              <w:rPr>
                <w:rFonts w:cs="Times New Roman"/>
                <w:szCs w:val="24"/>
              </w:rPr>
              <w:t>&lt; .001</w:t>
            </w:r>
          </w:p>
        </w:tc>
      </w:tr>
      <w:tr w:rsidR="002C0FD9" w:rsidRPr="00015B1A" w14:paraId="00DF78B4" w14:textId="77777777" w:rsidTr="00CD6D51">
        <w:trPr>
          <w:trHeight w:val="825"/>
        </w:trPr>
        <w:tc>
          <w:tcPr>
            <w:tcW w:w="2879" w:type="dxa"/>
            <w:vMerge w:val="restar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A7640DE" w14:textId="77777777" w:rsidR="002C0FD9" w:rsidRPr="00015B1A" w:rsidRDefault="002C0FD9" w:rsidP="00CD6D51">
            <w:pPr>
              <w:spacing w:before="0" w:after="0"/>
              <w:rPr>
                <w:rFonts w:cs="Times New Roman"/>
                <w:szCs w:val="24"/>
              </w:rPr>
            </w:pPr>
            <w:r w:rsidRPr="00015B1A">
              <w:rPr>
                <w:rFonts w:cs="Times New Roman"/>
                <w:szCs w:val="24"/>
              </w:rPr>
              <w:t>Advisor Was Trustworthy</w:t>
            </w:r>
          </w:p>
        </w:tc>
        <w:tc>
          <w:tcPr>
            <w:tcW w:w="202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5A35F17" w14:textId="77777777" w:rsidR="002C0FD9" w:rsidRPr="00015B1A" w:rsidRDefault="002C0FD9" w:rsidP="00CD6D51">
            <w:pPr>
              <w:spacing w:before="0" w:after="0"/>
              <w:rPr>
                <w:rFonts w:cs="Times New Roman"/>
                <w:szCs w:val="24"/>
              </w:rPr>
            </w:pPr>
            <w:r w:rsidRPr="00015B1A">
              <w:rPr>
                <w:rFonts w:cs="Times New Roman"/>
                <w:szCs w:val="24"/>
              </w:rPr>
              <w:t>High Teamwork Pot</w:t>
            </w:r>
            <w:r>
              <w:rPr>
                <w:rFonts w:cs="Times New Roman"/>
                <w:szCs w:val="24"/>
              </w:rPr>
              <w:t>ential</w:t>
            </w:r>
          </w:p>
        </w:tc>
        <w:tc>
          <w:tcPr>
            <w:tcW w:w="176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783B20C" w14:textId="77777777" w:rsidR="002C0FD9" w:rsidRPr="00015B1A" w:rsidRDefault="002C0FD9" w:rsidP="00CD6D51">
            <w:pPr>
              <w:spacing w:before="0" w:after="0"/>
              <w:rPr>
                <w:rFonts w:cs="Times New Roman"/>
                <w:szCs w:val="24"/>
              </w:rPr>
            </w:pPr>
            <w:r w:rsidRPr="00015B1A">
              <w:rPr>
                <w:rFonts w:cs="Times New Roman"/>
                <w:szCs w:val="24"/>
              </w:rPr>
              <w:t>Low Teamwork Pot</w:t>
            </w:r>
            <w:r>
              <w:rPr>
                <w:rFonts w:cs="Times New Roman"/>
                <w:szCs w:val="24"/>
              </w:rPr>
              <w:t>ential</w:t>
            </w:r>
          </w:p>
        </w:tc>
        <w:tc>
          <w:tcPr>
            <w:tcW w:w="151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2525525" w14:textId="77777777" w:rsidR="002C0FD9" w:rsidRPr="00015B1A" w:rsidRDefault="002C0FD9" w:rsidP="00CD6D51">
            <w:pPr>
              <w:spacing w:before="0" w:after="0"/>
              <w:rPr>
                <w:rFonts w:cs="Times New Roman"/>
                <w:szCs w:val="24"/>
              </w:rPr>
            </w:pPr>
            <w:r w:rsidRPr="00015B1A">
              <w:rPr>
                <w:rFonts w:cs="Times New Roman"/>
                <w:szCs w:val="24"/>
              </w:rPr>
              <w:t>-0.624</w:t>
            </w:r>
          </w:p>
        </w:tc>
        <w:tc>
          <w:tcPr>
            <w:tcW w:w="90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B993DAA" w14:textId="77777777" w:rsidR="002C0FD9" w:rsidRPr="00015B1A" w:rsidRDefault="002C0FD9" w:rsidP="00CD6D51">
            <w:pPr>
              <w:spacing w:before="0" w:after="0"/>
              <w:rPr>
                <w:rFonts w:cs="Times New Roman"/>
                <w:szCs w:val="24"/>
              </w:rPr>
            </w:pPr>
            <w:r w:rsidRPr="00015B1A">
              <w:rPr>
                <w:rFonts w:cs="Times New Roman"/>
                <w:szCs w:val="24"/>
              </w:rPr>
              <w:t>&lt; .001</w:t>
            </w:r>
          </w:p>
        </w:tc>
      </w:tr>
      <w:tr w:rsidR="002C0FD9" w:rsidRPr="00015B1A" w14:paraId="386A9248" w14:textId="77777777" w:rsidTr="00CD6D51">
        <w:trPr>
          <w:trHeight w:val="825"/>
        </w:trPr>
        <w:tc>
          <w:tcPr>
            <w:tcW w:w="2879" w:type="dxa"/>
            <w:vMerge/>
            <w:tcBorders>
              <w:top w:val="single" w:sz="6" w:space="0" w:color="000000"/>
              <w:left w:val="single" w:sz="6" w:space="0" w:color="000000"/>
              <w:bottom w:val="single" w:sz="6" w:space="0" w:color="000000"/>
              <w:right w:val="single" w:sz="6" w:space="0" w:color="000000"/>
            </w:tcBorders>
            <w:vAlign w:val="center"/>
            <w:hideMark/>
          </w:tcPr>
          <w:p w14:paraId="182651FB" w14:textId="77777777" w:rsidR="002C0FD9" w:rsidRPr="00015B1A" w:rsidRDefault="002C0FD9" w:rsidP="00CD6D51">
            <w:pPr>
              <w:spacing w:before="0" w:after="0"/>
              <w:rPr>
                <w:rFonts w:cs="Times New Roman"/>
                <w:szCs w:val="24"/>
              </w:rPr>
            </w:pPr>
          </w:p>
        </w:tc>
        <w:tc>
          <w:tcPr>
            <w:tcW w:w="202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123D3B1" w14:textId="77777777" w:rsidR="002C0FD9" w:rsidRPr="00015B1A" w:rsidRDefault="002C0FD9" w:rsidP="00CD6D51">
            <w:pPr>
              <w:spacing w:before="0" w:after="0"/>
              <w:rPr>
                <w:rFonts w:cs="Times New Roman"/>
                <w:szCs w:val="24"/>
              </w:rPr>
            </w:pPr>
            <w:r w:rsidRPr="00015B1A">
              <w:rPr>
                <w:rFonts w:cs="Times New Roman"/>
                <w:szCs w:val="24"/>
              </w:rPr>
              <w:t>High Taskwork Pot</w:t>
            </w:r>
            <w:r>
              <w:rPr>
                <w:rFonts w:cs="Times New Roman"/>
                <w:szCs w:val="24"/>
              </w:rPr>
              <w:t>ential</w:t>
            </w:r>
          </w:p>
        </w:tc>
        <w:tc>
          <w:tcPr>
            <w:tcW w:w="176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67CF38C" w14:textId="77777777" w:rsidR="002C0FD9" w:rsidRPr="00015B1A" w:rsidRDefault="002C0FD9" w:rsidP="00CD6D51">
            <w:pPr>
              <w:spacing w:before="0" w:after="0"/>
              <w:rPr>
                <w:rFonts w:cs="Times New Roman"/>
                <w:szCs w:val="24"/>
              </w:rPr>
            </w:pPr>
            <w:r w:rsidRPr="00015B1A">
              <w:rPr>
                <w:rFonts w:cs="Times New Roman"/>
                <w:szCs w:val="24"/>
              </w:rPr>
              <w:t>Low Taskwork Pot</w:t>
            </w:r>
            <w:r>
              <w:rPr>
                <w:rFonts w:cs="Times New Roman"/>
                <w:szCs w:val="24"/>
              </w:rPr>
              <w:t>ential</w:t>
            </w:r>
          </w:p>
        </w:tc>
        <w:tc>
          <w:tcPr>
            <w:tcW w:w="151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2981392" w14:textId="77777777" w:rsidR="002C0FD9" w:rsidRPr="00015B1A" w:rsidRDefault="002C0FD9" w:rsidP="00CD6D51">
            <w:pPr>
              <w:spacing w:before="0" w:after="0"/>
              <w:rPr>
                <w:rFonts w:cs="Times New Roman"/>
                <w:szCs w:val="24"/>
              </w:rPr>
            </w:pPr>
            <w:r w:rsidRPr="00015B1A">
              <w:rPr>
                <w:rFonts w:cs="Times New Roman"/>
                <w:szCs w:val="24"/>
              </w:rPr>
              <w:t>-0.5</w:t>
            </w:r>
            <w:r>
              <w:rPr>
                <w:rFonts w:cs="Times New Roman"/>
                <w:szCs w:val="24"/>
              </w:rPr>
              <w:t>80</w:t>
            </w:r>
          </w:p>
        </w:tc>
        <w:tc>
          <w:tcPr>
            <w:tcW w:w="90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F3391BB" w14:textId="77777777" w:rsidR="002C0FD9" w:rsidRPr="00015B1A" w:rsidRDefault="002C0FD9" w:rsidP="00CD6D51">
            <w:pPr>
              <w:spacing w:before="0" w:after="0"/>
              <w:rPr>
                <w:rFonts w:cs="Times New Roman"/>
                <w:szCs w:val="24"/>
              </w:rPr>
            </w:pPr>
            <w:r w:rsidRPr="00015B1A">
              <w:rPr>
                <w:rFonts w:cs="Times New Roman"/>
                <w:szCs w:val="24"/>
              </w:rPr>
              <w:t>&lt; .001</w:t>
            </w:r>
          </w:p>
        </w:tc>
      </w:tr>
    </w:tbl>
    <w:p w14:paraId="6B7AA022" w14:textId="77777777" w:rsidR="002C0FD9" w:rsidRPr="00E46FCE" w:rsidRDefault="002C0FD9" w:rsidP="002C0FD9">
      <w:pPr>
        <w:pStyle w:val="NoSpacing"/>
      </w:pPr>
    </w:p>
    <w:p w14:paraId="6EB9E44C" w14:textId="77777777" w:rsidR="002C0FD9" w:rsidRDefault="002C0FD9"/>
    <w:p w14:paraId="5EBB4011" w14:textId="77777777" w:rsidR="002C0FD9" w:rsidRDefault="002C0FD9" w:rsidP="002C0FD9">
      <w:r>
        <w:rPr>
          <w:rFonts w:ascii="Calibri" w:hAnsi="Calibri" w:cs="Calibri"/>
          <w:b/>
          <w:bCs/>
          <w:noProof/>
          <w:color w:val="4F81BD"/>
          <w:sz w:val="26"/>
          <w:szCs w:val="26"/>
          <w:bdr w:val="none" w:sz="0" w:space="0" w:color="auto" w:frame="1"/>
        </w:rPr>
        <w:lastRenderedPageBreak/>
        <w:drawing>
          <wp:inline distT="0" distB="0" distL="0" distR="0" wp14:anchorId="5959097E" wp14:editId="47CE12BF">
            <wp:extent cx="5943600" cy="2867025"/>
            <wp:effectExtent l="0" t="0" r="0" b="9525"/>
            <wp:docPr id="464999630" name="Picture 9" descr="A black and yellow bo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999630" name="Picture 9" descr="A black and yellow box&#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867025"/>
                    </a:xfrm>
                    <a:prstGeom prst="rect">
                      <a:avLst/>
                    </a:prstGeom>
                    <a:noFill/>
                    <a:ln>
                      <a:noFill/>
                    </a:ln>
                  </pic:spPr>
                </pic:pic>
              </a:graphicData>
            </a:graphic>
          </wp:inline>
        </w:drawing>
      </w:r>
    </w:p>
    <w:p w14:paraId="5095ABDC" w14:textId="38C2B875" w:rsidR="002C0FD9" w:rsidRDefault="006E60F9" w:rsidP="002C0FD9">
      <w:pPr>
        <w:pStyle w:val="Caption"/>
        <w:rPr>
          <w:b w:val="0"/>
          <w:bCs w:val="0"/>
          <w:noProof/>
        </w:rPr>
      </w:pPr>
      <w:bookmarkStart w:id="19" w:name="_Ref175238435"/>
      <w:bookmarkStart w:id="20" w:name="_Ref175240376"/>
      <w:r>
        <w:t xml:space="preserve">Supplementary </w:t>
      </w:r>
      <w:r w:rsidR="002C0FD9" w:rsidRPr="00E46FCE">
        <w:t xml:space="preserve">Figure </w:t>
      </w:r>
      <w:bookmarkEnd w:id="19"/>
      <w:bookmarkEnd w:id="20"/>
      <w:r w:rsidR="002C0FD9">
        <w:rPr>
          <w:noProof/>
        </w:rPr>
        <w:t>4</w:t>
      </w:r>
      <w:r w:rsidR="002C0FD9" w:rsidRPr="00E46FCE">
        <w:rPr>
          <w:noProof/>
        </w:rPr>
        <w:t>.</w:t>
      </w:r>
      <w:r w:rsidR="002C0FD9">
        <w:rPr>
          <w:b w:val="0"/>
          <w:bCs w:val="0"/>
          <w:noProof/>
        </w:rPr>
        <w:t xml:space="preserve"> </w:t>
      </w:r>
      <w:r w:rsidR="002C0FD9" w:rsidRPr="00E46FCE">
        <w:rPr>
          <w:b w:val="0"/>
          <w:bCs w:val="0"/>
          <w:noProof/>
        </w:rPr>
        <w:t>ASI Evaluation: Improved Coordination by Teamwork and Taskwork Potential profile groups demonstrate that teams high in at least one dimension report notably more positive perceptions of their advisors than those teams low in both dimensions.</w:t>
      </w:r>
    </w:p>
    <w:p w14:paraId="4ED565B8" w14:textId="77777777" w:rsidR="000C7877" w:rsidRPr="000C7877" w:rsidRDefault="000C7877" w:rsidP="000C7877">
      <w:pPr>
        <w:pStyle w:val="NoSpacing"/>
      </w:pPr>
    </w:p>
    <w:p w14:paraId="18EEEF0A" w14:textId="77777777" w:rsidR="002C0FD9" w:rsidRPr="00E46FCE" w:rsidRDefault="002C0FD9" w:rsidP="002C0FD9">
      <w:pPr>
        <w:pStyle w:val="NoSpacing"/>
      </w:pPr>
      <w:r>
        <w:rPr>
          <w:rFonts w:ascii="Arial" w:hAnsi="Arial" w:cs="Arial"/>
          <w:noProof/>
          <w:color w:val="000000"/>
          <w:sz w:val="22"/>
          <w:bdr w:val="none" w:sz="0" w:space="0" w:color="auto" w:frame="1"/>
        </w:rPr>
        <w:drawing>
          <wp:inline distT="0" distB="0" distL="0" distR="0" wp14:anchorId="47B1F969" wp14:editId="11BA0AB0">
            <wp:extent cx="5943600" cy="2867025"/>
            <wp:effectExtent l="0" t="0" r="0" b="9525"/>
            <wp:docPr id="655243802" name="Picture 10" descr="A black and yellow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243802" name="Picture 10" descr="A black and yellow squares&#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867025"/>
                    </a:xfrm>
                    <a:prstGeom prst="rect">
                      <a:avLst/>
                    </a:prstGeom>
                    <a:noFill/>
                    <a:ln>
                      <a:noFill/>
                    </a:ln>
                  </pic:spPr>
                </pic:pic>
              </a:graphicData>
            </a:graphic>
          </wp:inline>
        </w:drawing>
      </w:r>
    </w:p>
    <w:p w14:paraId="21551D7D" w14:textId="242C0994" w:rsidR="002C0FD9" w:rsidRDefault="006E60F9" w:rsidP="002C0FD9">
      <w:pPr>
        <w:pStyle w:val="Caption"/>
      </w:pPr>
      <w:bookmarkStart w:id="21" w:name="_Ref175238440"/>
      <w:bookmarkStart w:id="22" w:name="_Ref175240409"/>
      <w:r>
        <w:t xml:space="preserve">Supplementary </w:t>
      </w:r>
      <w:r w:rsidR="002C0FD9" w:rsidRPr="00E46FCE">
        <w:t xml:space="preserve">Figure </w:t>
      </w:r>
      <w:r w:rsidR="002C0FD9">
        <w:rPr>
          <w:noProof/>
        </w:rPr>
        <w:t>5</w:t>
      </w:r>
      <w:r w:rsidR="002C0FD9" w:rsidRPr="00E46FCE">
        <w:rPr>
          <w:noProof/>
        </w:rPr>
        <w:t>.</w:t>
      </w:r>
      <w:r w:rsidR="002C0FD9">
        <w:rPr>
          <w:b w:val="0"/>
          <w:bCs w:val="0"/>
          <w:noProof/>
        </w:rPr>
        <w:t xml:space="preserve"> </w:t>
      </w:r>
      <w:r w:rsidR="002C0FD9" w:rsidRPr="00E46FCE">
        <w:rPr>
          <w:b w:val="0"/>
          <w:bCs w:val="0"/>
          <w:noProof/>
        </w:rPr>
        <w:t xml:space="preserve">ASI Evaluation: Improved Score by Teamwork and Taskwork Potential profile groups demonstrate that teams high in at least one dimension report notably more positive perceptions of their advisors than those teams low in both dimensions. </w:t>
      </w:r>
      <w:r w:rsidR="002C0FD9">
        <w:t xml:space="preserve"> </w:t>
      </w:r>
      <w:bookmarkEnd w:id="21"/>
      <w:bookmarkEnd w:id="22"/>
    </w:p>
    <w:p w14:paraId="0E91EAD3" w14:textId="77777777" w:rsidR="000C7877" w:rsidRPr="000C7877" w:rsidRDefault="000C7877" w:rsidP="000C7877">
      <w:pPr>
        <w:pStyle w:val="NoSpacing"/>
      </w:pPr>
    </w:p>
    <w:p w14:paraId="6CD5DD4B" w14:textId="77777777" w:rsidR="002C0FD9" w:rsidRDefault="002C0FD9" w:rsidP="002C0FD9">
      <w:pPr>
        <w:pStyle w:val="Caption"/>
        <w:rPr>
          <w:b w:val="0"/>
          <w:bCs w:val="0"/>
        </w:rPr>
      </w:pPr>
      <w:bookmarkStart w:id="23" w:name="_Ref175238598"/>
      <w:bookmarkStart w:id="24" w:name="_Ref175240412"/>
      <w:r>
        <w:rPr>
          <w:rFonts w:ascii="Arial" w:hAnsi="Arial" w:cs="Arial"/>
          <w:noProof/>
          <w:color w:val="000000"/>
          <w:sz w:val="22"/>
          <w:szCs w:val="22"/>
          <w:bdr w:val="none" w:sz="0" w:space="0" w:color="auto" w:frame="1"/>
        </w:rPr>
        <w:lastRenderedPageBreak/>
        <w:drawing>
          <wp:inline distT="0" distB="0" distL="0" distR="0" wp14:anchorId="424252AC" wp14:editId="056A64DC">
            <wp:extent cx="5943600" cy="2867025"/>
            <wp:effectExtent l="0" t="0" r="0" b="9525"/>
            <wp:docPr id="839921924" name="Picture 1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921924" name="Picture 11" descr="A screenshot of a computer scree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2867025"/>
                    </a:xfrm>
                    <a:prstGeom prst="rect">
                      <a:avLst/>
                    </a:prstGeom>
                    <a:noFill/>
                    <a:ln>
                      <a:noFill/>
                    </a:ln>
                  </pic:spPr>
                </pic:pic>
              </a:graphicData>
            </a:graphic>
          </wp:inline>
        </w:drawing>
      </w:r>
    </w:p>
    <w:p w14:paraId="63976674" w14:textId="77F09167" w:rsidR="002C0FD9" w:rsidRDefault="006E60F9" w:rsidP="002C0FD9">
      <w:pPr>
        <w:pStyle w:val="Caption"/>
      </w:pPr>
      <w:r>
        <w:t xml:space="preserve">Supplementary </w:t>
      </w:r>
      <w:r w:rsidR="002C0FD9" w:rsidRPr="00E46FCE">
        <w:t xml:space="preserve">Figure </w:t>
      </w:r>
      <w:r w:rsidR="002C0FD9">
        <w:rPr>
          <w:noProof/>
        </w:rPr>
        <w:t>6</w:t>
      </w:r>
      <w:r w:rsidR="002C0FD9" w:rsidRPr="00E46FCE">
        <w:rPr>
          <w:noProof/>
        </w:rPr>
        <w:t>.</w:t>
      </w:r>
      <w:r w:rsidR="002C0FD9">
        <w:rPr>
          <w:b w:val="0"/>
          <w:bCs w:val="0"/>
          <w:noProof/>
        </w:rPr>
        <w:t xml:space="preserve"> </w:t>
      </w:r>
      <w:r w:rsidR="002C0FD9" w:rsidRPr="00E46FCE">
        <w:rPr>
          <w:b w:val="0"/>
          <w:bCs w:val="0"/>
          <w:noProof/>
        </w:rPr>
        <w:t>ASI Evaluation: Dependable Rating by Teamwork and Taskwork Potential profile groups demonstrate that teams high in at least one dimension report notably more positive perceptions of their advisors than those teams low in both dimensions.</w:t>
      </w:r>
      <w:r w:rsidR="002C0FD9">
        <w:t xml:space="preserve"> </w:t>
      </w:r>
      <w:bookmarkEnd w:id="23"/>
      <w:bookmarkEnd w:id="24"/>
    </w:p>
    <w:p w14:paraId="5E1D23B3" w14:textId="77777777" w:rsidR="008370BD" w:rsidRPr="008370BD" w:rsidRDefault="008370BD" w:rsidP="008370BD">
      <w:pPr>
        <w:pStyle w:val="NoSpacing"/>
      </w:pPr>
    </w:p>
    <w:p w14:paraId="2E322533" w14:textId="77777777" w:rsidR="002C0FD9" w:rsidRDefault="002C0FD9"/>
    <w:sectPr w:rsidR="002C0F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9DD"/>
    <w:rsid w:val="000C7877"/>
    <w:rsid w:val="00185CB4"/>
    <w:rsid w:val="001F2A65"/>
    <w:rsid w:val="002570AB"/>
    <w:rsid w:val="002C0FD9"/>
    <w:rsid w:val="00347733"/>
    <w:rsid w:val="00493097"/>
    <w:rsid w:val="005324C4"/>
    <w:rsid w:val="006874AA"/>
    <w:rsid w:val="006E60F9"/>
    <w:rsid w:val="00703C65"/>
    <w:rsid w:val="007C5732"/>
    <w:rsid w:val="008370BD"/>
    <w:rsid w:val="00A439DD"/>
    <w:rsid w:val="00B24BA9"/>
    <w:rsid w:val="00BE18E1"/>
    <w:rsid w:val="00BF07A2"/>
    <w:rsid w:val="00C0158B"/>
    <w:rsid w:val="00CD6D51"/>
    <w:rsid w:val="00D16E50"/>
    <w:rsid w:val="00D657FE"/>
    <w:rsid w:val="00E03EDF"/>
    <w:rsid w:val="00EF3A49"/>
    <w:rsid w:val="00FC39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F0EEA"/>
  <w15:chartTrackingRefBased/>
  <w15:docId w15:val="{D625E341-0695-4E8A-A9C8-EB89C7E14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EDF"/>
    <w:pPr>
      <w:spacing w:before="120" w:after="240" w:line="240" w:lineRule="auto"/>
    </w:pPr>
    <w:rPr>
      <w:rFonts w:ascii="Times New Roman" w:hAnsi="Times New Roman"/>
      <w:kern w:val="0"/>
      <w:sz w:val="24"/>
      <w14:ligatures w14:val="none"/>
    </w:rPr>
  </w:style>
  <w:style w:type="paragraph" w:styleId="Heading1">
    <w:name w:val="heading 1"/>
    <w:basedOn w:val="Normal"/>
    <w:next w:val="Normal"/>
    <w:link w:val="Heading1Char"/>
    <w:uiPriority w:val="9"/>
    <w:qFormat/>
    <w:rsid w:val="00A439DD"/>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439DD"/>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439DD"/>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439DD"/>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14:ligatures w14:val="standardContextual"/>
    </w:rPr>
  </w:style>
  <w:style w:type="paragraph" w:styleId="Heading5">
    <w:name w:val="heading 5"/>
    <w:basedOn w:val="Normal"/>
    <w:next w:val="Normal"/>
    <w:link w:val="Heading5Char"/>
    <w:uiPriority w:val="9"/>
    <w:semiHidden/>
    <w:unhideWhenUsed/>
    <w:qFormat/>
    <w:rsid w:val="00A439DD"/>
    <w:pPr>
      <w:keepNext/>
      <w:keepLines/>
      <w:spacing w:before="80" w:after="40" w:line="259" w:lineRule="auto"/>
      <w:outlineLvl w:val="4"/>
    </w:pPr>
    <w:rPr>
      <w:rFonts w:asciiTheme="minorHAnsi" w:eastAsiaTheme="majorEastAsia" w:hAnsiTheme="minorHAnsi" w:cstheme="majorBidi"/>
      <w:color w:val="0F4761" w:themeColor="accent1" w:themeShade="BF"/>
      <w:kern w:val="2"/>
      <w:sz w:val="22"/>
      <w14:ligatures w14:val="standardContextual"/>
    </w:rPr>
  </w:style>
  <w:style w:type="paragraph" w:styleId="Heading6">
    <w:name w:val="heading 6"/>
    <w:basedOn w:val="Normal"/>
    <w:next w:val="Normal"/>
    <w:link w:val="Heading6Char"/>
    <w:uiPriority w:val="9"/>
    <w:semiHidden/>
    <w:unhideWhenUsed/>
    <w:qFormat/>
    <w:rsid w:val="00A439DD"/>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2"/>
      <w14:ligatures w14:val="standardContextual"/>
    </w:rPr>
  </w:style>
  <w:style w:type="paragraph" w:styleId="Heading7">
    <w:name w:val="heading 7"/>
    <w:basedOn w:val="Normal"/>
    <w:next w:val="Normal"/>
    <w:link w:val="Heading7Char"/>
    <w:uiPriority w:val="9"/>
    <w:semiHidden/>
    <w:unhideWhenUsed/>
    <w:qFormat/>
    <w:rsid w:val="00A439DD"/>
    <w:pPr>
      <w:keepNext/>
      <w:keepLines/>
      <w:spacing w:before="40" w:after="0" w:line="259" w:lineRule="auto"/>
      <w:outlineLvl w:val="6"/>
    </w:pPr>
    <w:rPr>
      <w:rFonts w:asciiTheme="minorHAnsi" w:eastAsiaTheme="majorEastAsia" w:hAnsiTheme="minorHAnsi" w:cstheme="majorBidi"/>
      <w:color w:val="595959" w:themeColor="text1" w:themeTint="A6"/>
      <w:kern w:val="2"/>
      <w:sz w:val="22"/>
      <w14:ligatures w14:val="standardContextual"/>
    </w:rPr>
  </w:style>
  <w:style w:type="paragraph" w:styleId="Heading8">
    <w:name w:val="heading 8"/>
    <w:basedOn w:val="Normal"/>
    <w:next w:val="Normal"/>
    <w:link w:val="Heading8Char"/>
    <w:uiPriority w:val="9"/>
    <w:semiHidden/>
    <w:unhideWhenUsed/>
    <w:qFormat/>
    <w:rsid w:val="00A439DD"/>
    <w:pPr>
      <w:keepNext/>
      <w:keepLines/>
      <w:spacing w:before="0" w:after="0" w:line="259" w:lineRule="auto"/>
      <w:outlineLvl w:val="7"/>
    </w:pPr>
    <w:rPr>
      <w:rFonts w:asciiTheme="minorHAnsi" w:eastAsiaTheme="majorEastAsia" w:hAnsiTheme="minorHAnsi" w:cstheme="majorBidi"/>
      <w:i/>
      <w:iCs/>
      <w:color w:val="272727" w:themeColor="text1" w:themeTint="D8"/>
      <w:kern w:val="2"/>
      <w:sz w:val="22"/>
      <w14:ligatures w14:val="standardContextual"/>
    </w:rPr>
  </w:style>
  <w:style w:type="paragraph" w:styleId="Heading9">
    <w:name w:val="heading 9"/>
    <w:basedOn w:val="Normal"/>
    <w:next w:val="Normal"/>
    <w:link w:val="Heading9Char"/>
    <w:uiPriority w:val="9"/>
    <w:semiHidden/>
    <w:unhideWhenUsed/>
    <w:qFormat/>
    <w:rsid w:val="00A439DD"/>
    <w:pPr>
      <w:keepNext/>
      <w:keepLines/>
      <w:spacing w:before="0" w:after="0" w:line="259" w:lineRule="auto"/>
      <w:outlineLvl w:val="8"/>
    </w:pPr>
    <w:rPr>
      <w:rFonts w:asciiTheme="minorHAnsi" w:eastAsiaTheme="majorEastAsia" w:hAnsiTheme="minorHAnsi" w:cstheme="majorBidi"/>
      <w:color w:val="272727" w:themeColor="text1" w:themeTint="D8"/>
      <w:kern w:val="2"/>
      <w:sz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39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39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39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39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39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39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39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39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39DD"/>
    <w:rPr>
      <w:rFonts w:eastAsiaTheme="majorEastAsia" w:cstheme="majorBidi"/>
      <w:color w:val="272727" w:themeColor="text1" w:themeTint="D8"/>
    </w:rPr>
  </w:style>
  <w:style w:type="paragraph" w:styleId="Title">
    <w:name w:val="Title"/>
    <w:basedOn w:val="Normal"/>
    <w:next w:val="Normal"/>
    <w:link w:val="TitleChar"/>
    <w:uiPriority w:val="10"/>
    <w:qFormat/>
    <w:rsid w:val="00A439DD"/>
    <w:pPr>
      <w:spacing w:before="0"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439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39DD"/>
    <w:pPr>
      <w:numPr>
        <w:ilvl w:val="1"/>
      </w:numPr>
      <w:spacing w:before="0"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439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39DD"/>
    <w:pPr>
      <w:spacing w:before="160" w:after="160" w:line="259" w:lineRule="auto"/>
      <w:jc w:val="center"/>
    </w:pPr>
    <w:rPr>
      <w:rFonts w:asciiTheme="minorHAnsi" w:hAnsiTheme="minorHAnsi"/>
      <w:i/>
      <w:iCs/>
      <w:color w:val="404040" w:themeColor="text1" w:themeTint="BF"/>
      <w:kern w:val="2"/>
      <w:sz w:val="22"/>
      <w14:ligatures w14:val="standardContextual"/>
    </w:rPr>
  </w:style>
  <w:style w:type="character" w:customStyle="1" w:styleId="QuoteChar">
    <w:name w:val="Quote Char"/>
    <w:basedOn w:val="DefaultParagraphFont"/>
    <w:link w:val="Quote"/>
    <w:uiPriority w:val="29"/>
    <w:rsid w:val="00A439DD"/>
    <w:rPr>
      <w:i/>
      <w:iCs/>
      <w:color w:val="404040" w:themeColor="text1" w:themeTint="BF"/>
    </w:rPr>
  </w:style>
  <w:style w:type="paragraph" w:styleId="ListParagraph">
    <w:name w:val="List Paragraph"/>
    <w:basedOn w:val="Normal"/>
    <w:uiPriority w:val="34"/>
    <w:qFormat/>
    <w:rsid w:val="00A439DD"/>
    <w:pPr>
      <w:spacing w:before="0" w:after="160" w:line="259" w:lineRule="auto"/>
      <w:ind w:left="720"/>
      <w:contextualSpacing/>
    </w:pPr>
    <w:rPr>
      <w:rFonts w:asciiTheme="minorHAnsi" w:hAnsiTheme="minorHAnsi"/>
      <w:kern w:val="2"/>
      <w:sz w:val="22"/>
      <w14:ligatures w14:val="standardContextual"/>
    </w:rPr>
  </w:style>
  <w:style w:type="character" w:styleId="IntenseEmphasis">
    <w:name w:val="Intense Emphasis"/>
    <w:basedOn w:val="DefaultParagraphFont"/>
    <w:uiPriority w:val="21"/>
    <w:qFormat/>
    <w:rsid w:val="00A439DD"/>
    <w:rPr>
      <w:i/>
      <w:iCs/>
      <w:color w:val="0F4761" w:themeColor="accent1" w:themeShade="BF"/>
    </w:rPr>
  </w:style>
  <w:style w:type="paragraph" w:styleId="IntenseQuote">
    <w:name w:val="Intense Quote"/>
    <w:basedOn w:val="Normal"/>
    <w:next w:val="Normal"/>
    <w:link w:val="IntenseQuoteChar"/>
    <w:uiPriority w:val="30"/>
    <w:qFormat/>
    <w:rsid w:val="00A439DD"/>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i/>
      <w:iCs/>
      <w:color w:val="0F4761" w:themeColor="accent1" w:themeShade="BF"/>
      <w:kern w:val="2"/>
      <w:sz w:val="22"/>
      <w14:ligatures w14:val="standardContextual"/>
    </w:rPr>
  </w:style>
  <w:style w:type="character" w:customStyle="1" w:styleId="IntenseQuoteChar">
    <w:name w:val="Intense Quote Char"/>
    <w:basedOn w:val="DefaultParagraphFont"/>
    <w:link w:val="IntenseQuote"/>
    <w:uiPriority w:val="30"/>
    <w:rsid w:val="00A439DD"/>
    <w:rPr>
      <w:i/>
      <w:iCs/>
      <w:color w:val="0F4761" w:themeColor="accent1" w:themeShade="BF"/>
    </w:rPr>
  </w:style>
  <w:style w:type="character" w:styleId="IntenseReference">
    <w:name w:val="Intense Reference"/>
    <w:basedOn w:val="DefaultParagraphFont"/>
    <w:uiPriority w:val="32"/>
    <w:qFormat/>
    <w:rsid w:val="00A439DD"/>
    <w:rPr>
      <w:b/>
      <w:bCs/>
      <w:smallCaps/>
      <w:color w:val="0F4761" w:themeColor="accent1" w:themeShade="BF"/>
      <w:spacing w:val="5"/>
    </w:rPr>
  </w:style>
  <w:style w:type="paragraph" w:styleId="Caption">
    <w:name w:val="caption"/>
    <w:basedOn w:val="Normal"/>
    <w:next w:val="NoSpacing"/>
    <w:uiPriority w:val="35"/>
    <w:unhideWhenUsed/>
    <w:qFormat/>
    <w:rsid w:val="00E03EDF"/>
    <w:pPr>
      <w:keepNext/>
    </w:pPr>
    <w:rPr>
      <w:rFonts w:cs="Times New Roman"/>
      <w:b/>
      <w:bCs/>
      <w:szCs w:val="24"/>
    </w:rPr>
  </w:style>
  <w:style w:type="paragraph" w:styleId="NoSpacing">
    <w:name w:val="No Spacing"/>
    <w:uiPriority w:val="99"/>
    <w:unhideWhenUsed/>
    <w:qFormat/>
    <w:rsid w:val="00E03EDF"/>
    <w:pPr>
      <w:spacing w:after="0" w:line="240" w:lineRule="auto"/>
    </w:pPr>
    <w:rPr>
      <w:rFonts w:ascii="Times New Roman" w:hAnsi="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63475-14E6-49FE-A657-453080156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9</Pages>
  <Words>985</Words>
  <Characters>5618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Rhyse Bendell</dc:creator>
  <cp:keywords/>
  <dc:description/>
  <cp:lastModifiedBy>Giulia Valsecchi</cp:lastModifiedBy>
  <cp:revision>9</cp:revision>
  <dcterms:created xsi:type="dcterms:W3CDTF">2024-08-28T18:35:00Z</dcterms:created>
  <dcterms:modified xsi:type="dcterms:W3CDTF">2025-01-08T08:43:00Z</dcterms:modified>
</cp:coreProperties>
</file>