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11EC8DA1" w14:textId="4114195F" w:rsidR="00994A3D" w:rsidRPr="006838C1" w:rsidRDefault="00994A3D" w:rsidP="006838C1">
      <w:pPr>
        <w:pStyle w:val="Heading2"/>
      </w:pPr>
      <w:r w:rsidRPr="0001436A">
        <w:t>Supplementary</w:t>
      </w:r>
      <w:r w:rsidRPr="001549D3">
        <w:t xml:space="preserve"> Figures</w:t>
      </w:r>
    </w:p>
    <w:p w14:paraId="11D351B7" w14:textId="77777777" w:rsidR="006838C1" w:rsidRDefault="00994A3D" w:rsidP="006838C1"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6838C1" w:rsidRPr="00EB755A">
        <w:t xml:space="preserve">Volcano plot of </w:t>
      </w:r>
      <w:r w:rsidR="006838C1" w:rsidRPr="00EB755A">
        <w:rPr>
          <w:b/>
          <w:bCs/>
        </w:rPr>
        <w:t xml:space="preserve">peptide abundances </w:t>
      </w:r>
      <w:r w:rsidR="006838C1" w:rsidRPr="00EB755A">
        <w:t xml:space="preserve">pre vs post nebulization. </w:t>
      </w:r>
      <w:r w:rsidR="006838C1">
        <w:t xml:space="preserve">A total of 3235 peptides were identified, of which </w:t>
      </w:r>
      <w:r w:rsidR="006838C1" w:rsidRPr="00EB755A">
        <w:t>54 peptides were significantly increased in abundance (red)</w:t>
      </w:r>
      <w:r w:rsidR="006838C1">
        <w:t xml:space="preserve"> and </w:t>
      </w:r>
      <w:r w:rsidR="006838C1" w:rsidRPr="00EB755A">
        <w:t>142 peptides were significantly decreased in abundance (green)</w:t>
      </w:r>
      <w:r w:rsidR="006838C1">
        <w:t xml:space="preserve"> in the pre-nebulized sample relative to the post nebulized samples</w:t>
      </w:r>
      <w:r w:rsidR="006838C1" w:rsidRPr="00EB755A">
        <w:t xml:space="preserve">. This plot uses a log2 fold change cutoff of 2 and a p value cutoff of 0.05. </w:t>
      </w:r>
    </w:p>
    <w:p w14:paraId="0EC29542" w14:textId="3B1A95D1" w:rsidR="006838C1" w:rsidRDefault="006838C1" w:rsidP="006838C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2.2</w:t>
      </w:r>
      <w:r>
        <w:rPr>
          <w:rFonts w:cs="Times New Roman"/>
          <w:b/>
          <w:szCs w:val="24"/>
        </w:rPr>
        <w:tab/>
        <w:t>Supplementary Tables</w:t>
      </w:r>
    </w:p>
    <w:p w14:paraId="0D9BA1A0" w14:textId="57018A83" w:rsidR="006838C1" w:rsidRDefault="006838C1" w:rsidP="006838C1">
      <w:r>
        <w:rPr>
          <w:rFonts w:cs="Times New Roman"/>
          <w:b/>
          <w:szCs w:val="24"/>
        </w:rPr>
        <w:t xml:space="preserve">Supplementary Table 1: </w:t>
      </w:r>
      <w:r>
        <w:t>P</w:t>
      </w:r>
      <w:r w:rsidRPr="00B040A4">
        <w:t xml:space="preserve">roteins identified </w:t>
      </w:r>
      <w:r>
        <w:t xml:space="preserve">in pre- and post-nebulized platelet lysate </w:t>
      </w:r>
      <w:r w:rsidRPr="00B040A4">
        <w:t xml:space="preserve">through </w:t>
      </w:r>
      <w:r>
        <w:t xml:space="preserve">both </w:t>
      </w:r>
      <w:r w:rsidRPr="00B040A4">
        <w:t>digestion</w:t>
      </w:r>
      <w:r>
        <w:t xml:space="preserve"> and MWCO filtration (n = 65; green shading), through only protein digestion</w:t>
      </w:r>
      <w:r w:rsidRPr="00B040A4">
        <w:t xml:space="preserve"> (</w:t>
      </w:r>
      <w:r>
        <w:t>n = 219; blue shading</w:t>
      </w:r>
      <w:r w:rsidRPr="00B040A4">
        <w:t>) or</w:t>
      </w:r>
      <w:r w:rsidRPr="00CB4353">
        <w:t xml:space="preserve"> </w:t>
      </w:r>
      <w:r>
        <w:t>through only MWCO filtration</w:t>
      </w:r>
      <w:r w:rsidRPr="00B040A4">
        <w:t xml:space="preserve"> (</w:t>
      </w:r>
      <w:r>
        <w:t>n = 172; orange shading</w:t>
      </w:r>
      <w:r w:rsidRPr="00B040A4">
        <w:t xml:space="preserve">). </w:t>
      </w:r>
    </w:p>
    <w:p w14:paraId="3B020E77" w14:textId="26942043"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06C"/>
    <w:rsid w:val="003D2F2D"/>
    <w:rsid w:val="00401590"/>
    <w:rsid w:val="00425102"/>
    <w:rsid w:val="00447801"/>
    <w:rsid w:val="00452E9C"/>
    <w:rsid w:val="004735C8"/>
    <w:rsid w:val="004961FF"/>
    <w:rsid w:val="00517A89"/>
    <w:rsid w:val="005250F2"/>
    <w:rsid w:val="0054293F"/>
    <w:rsid w:val="005721CC"/>
    <w:rsid w:val="00593EEA"/>
    <w:rsid w:val="005A5EEE"/>
    <w:rsid w:val="006375C7"/>
    <w:rsid w:val="00654E8F"/>
    <w:rsid w:val="00660D05"/>
    <w:rsid w:val="006820B1"/>
    <w:rsid w:val="006838C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970c08f3-bdc0-46be-888b-e62464d9f78c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26005759-6815-4540-b8ea-913958d74f23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Kara Lascola</cp:lastModifiedBy>
  <cp:revision>2</cp:revision>
  <cp:lastPrinted>2013-10-03T12:51:00Z</cp:lastPrinted>
  <dcterms:created xsi:type="dcterms:W3CDTF">2024-08-30T20:28:00Z</dcterms:created>
  <dcterms:modified xsi:type="dcterms:W3CDTF">2024-08-30T20:28:00Z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