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CE36" w14:textId="263064CB" w:rsidR="001F5286" w:rsidRDefault="00DD559B" w:rsidP="001F5286">
      <w:pPr>
        <w:pStyle w:val="NoSpacing"/>
        <w:jc w:val="center"/>
        <w:rPr>
          <w:rFonts w:asciiTheme="majorBidi" w:hAnsiTheme="majorBidi" w:cstheme="majorBidi"/>
          <w:b/>
          <w:bCs/>
          <w:sz w:val="24"/>
          <w:szCs w:val="24"/>
        </w:rPr>
      </w:pPr>
      <w:r>
        <w:rPr>
          <w:rFonts w:asciiTheme="majorBidi" w:hAnsiTheme="majorBidi" w:cstheme="majorBidi"/>
          <w:b/>
          <w:bCs/>
          <w:sz w:val="24"/>
          <w:szCs w:val="24"/>
        </w:rPr>
        <w:t xml:space="preserve">RESEARCHING </w:t>
      </w:r>
      <w:r w:rsidR="00947051" w:rsidRPr="007216FA">
        <w:rPr>
          <w:rFonts w:asciiTheme="majorBidi" w:hAnsiTheme="majorBidi" w:cstheme="majorBidi"/>
          <w:b/>
          <w:bCs/>
          <w:sz w:val="24"/>
          <w:szCs w:val="24"/>
        </w:rPr>
        <w:t xml:space="preserve">A </w:t>
      </w:r>
      <w:r w:rsidR="00E13D9B" w:rsidRPr="007216FA">
        <w:rPr>
          <w:rFonts w:asciiTheme="majorBidi" w:hAnsiTheme="majorBidi" w:cstheme="majorBidi"/>
          <w:b/>
          <w:bCs/>
          <w:sz w:val="24"/>
          <w:szCs w:val="24"/>
        </w:rPr>
        <w:t>GROUND-BREAKING</w:t>
      </w:r>
      <w:r w:rsidR="00140C21" w:rsidRPr="007216FA">
        <w:rPr>
          <w:rFonts w:asciiTheme="majorBidi" w:hAnsiTheme="majorBidi" w:cstheme="majorBidi"/>
          <w:b/>
          <w:bCs/>
          <w:sz w:val="24"/>
          <w:szCs w:val="24"/>
        </w:rPr>
        <w:t>,</w:t>
      </w:r>
      <w:r w:rsidR="00E13D9B" w:rsidRPr="007216FA">
        <w:rPr>
          <w:rFonts w:asciiTheme="majorBidi" w:hAnsiTheme="majorBidi" w:cstheme="majorBidi"/>
          <w:b/>
          <w:bCs/>
          <w:sz w:val="24"/>
          <w:szCs w:val="24"/>
        </w:rPr>
        <w:t xml:space="preserve"> </w:t>
      </w:r>
      <w:r w:rsidR="00947051" w:rsidRPr="007216FA">
        <w:rPr>
          <w:rFonts w:asciiTheme="majorBidi" w:hAnsiTheme="majorBidi" w:cstheme="majorBidi"/>
          <w:b/>
          <w:bCs/>
          <w:sz w:val="24"/>
          <w:szCs w:val="24"/>
        </w:rPr>
        <w:t xml:space="preserve">NOVEL APPROACH TO </w:t>
      </w:r>
      <w:r w:rsidR="00484FBA" w:rsidRPr="007216FA">
        <w:rPr>
          <w:rFonts w:asciiTheme="majorBidi" w:hAnsiTheme="majorBidi" w:cstheme="majorBidi"/>
          <w:b/>
          <w:bCs/>
          <w:sz w:val="24"/>
          <w:szCs w:val="24"/>
        </w:rPr>
        <w:t xml:space="preserve">LEARNING AND </w:t>
      </w:r>
      <w:r w:rsidR="00E13D9B" w:rsidRPr="007216FA">
        <w:rPr>
          <w:rFonts w:asciiTheme="majorBidi" w:hAnsiTheme="majorBidi" w:cstheme="majorBidi"/>
          <w:b/>
          <w:bCs/>
          <w:sz w:val="24"/>
          <w:szCs w:val="24"/>
        </w:rPr>
        <w:t>EDUCATION</w:t>
      </w:r>
      <w:r w:rsidR="007216FA">
        <w:rPr>
          <w:rFonts w:asciiTheme="majorBidi" w:hAnsiTheme="majorBidi" w:cstheme="majorBidi"/>
          <w:b/>
          <w:bCs/>
          <w:sz w:val="24"/>
          <w:szCs w:val="24"/>
        </w:rPr>
        <w:t xml:space="preserve"> IN SCHOOLS</w:t>
      </w:r>
      <w:r>
        <w:rPr>
          <w:rFonts w:asciiTheme="majorBidi" w:hAnsiTheme="majorBidi" w:cstheme="majorBidi"/>
          <w:b/>
          <w:bCs/>
          <w:sz w:val="24"/>
          <w:szCs w:val="24"/>
        </w:rPr>
        <w:t xml:space="preserve"> AND IN CHILDREN WITH ASD</w:t>
      </w:r>
      <w:r w:rsidR="001F5286">
        <w:rPr>
          <w:rFonts w:asciiTheme="majorBidi" w:hAnsiTheme="majorBidi" w:cstheme="majorBidi"/>
          <w:b/>
          <w:bCs/>
          <w:sz w:val="24"/>
          <w:szCs w:val="24"/>
        </w:rPr>
        <w:t>:</w:t>
      </w:r>
    </w:p>
    <w:p w14:paraId="0756E1EF" w14:textId="313C71B0" w:rsidR="001F5286" w:rsidRDefault="001F5286" w:rsidP="001F5286">
      <w:pPr>
        <w:pStyle w:val="NoSpacing"/>
        <w:jc w:val="center"/>
        <w:rPr>
          <w:rFonts w:asciiTheme="majorBidi" w:hAnsiTheme="majorBidi" w:cstheme="majorBidi"/>
          <w:b/>
          <w:bCs/>
          <w:sz w:val="24"/>
          <w:szCs w:val="24"/>
        </w:rPr>
      </w:pPr>
      <w:r>
        <w:rPr>
          <w:rFonts w:asciiTheme="majorBidi" w:hAnsiTheme="majorBidi" w:cstheme="majorBidi"/>
          <w:b/>
          <w:bCs/>
          <w:sz w:val="24"/>
          <w:szCs w:val="24"/>
        </w:rPr>
        <w:t xml:space="preserve">Background, Preliminary Outcomes, Technical </w:t>
      </w:r>
      <w:r w:rsidR="002E7671">
        <w:rPr>
          <w:rFonts w:asciiTheme="majorBidi" w:hAnsiTheme="majorBidi" w:cstheme="majorBidi"/>
          <w:b/>
          <w:bCs/>
          <w:sz w:val="24"/>
          <w:szCs w:val="24"/>
        </w:rPr>
        <w:t>Summary</w:t>
      </w:r>
    </w:p>
    <w:p w14:paraId="77383103" w14:textId="0D70FE8E" w:rsidR="00947051" w:rsidRPr="007216FA" w:rsidRDefault="00947051" w:rsidP="001F5286">
      <w:pPr>
        <w:pStyle w:val="NoSpacing"/>
        <w:jc w:val="center"/>
        <w:rPr>
          <w:rFonts w:asciiTheme="majorBidi" w:hAnsiTheme="majorBidi" w:cstheme="majorBidi"/>
          <w:b/>
          <w:bCs/>
          <w:sz w:val="24"/>
          <w:szCs w:val="24"/>
        </w:rPr>
      </w:pPr>
    </w:p>
    <w:p w14:paraId="1E86B0DD" w14:textId="3B7D46BF" w:rsidR="004D1DB2" w:rsidRPr="007216FA" w:rsidRDefault="004D1DB2" w:rsidP="008B1E3F">
      <w:pPr>
        <w:pStyle w:val="NoSpacing"/>
        <w:jc w:val="both"/>
        <w:rPr>
          <w:rFonts w:asciiTheme="majorBidi" w:hAnsiTheme="majorBidi" w:cstheme="majorBidi"/>
          <w:sz w:val="24"/>
          <w:szCs w:val="24"/>
        </w:rPr>
      </w:pPr>
    </w:p>
    <w:p w14:paraId="2C0629F6" w14:textId="291301DD" w:rsidR="00B073EE" w:rsidRPr="007216FA" w:rsidRDefault="008154D3" w:rsidP="008154D3">
      <w:pPr>
        <w:pStyle w:val="NoSpacing"/>
        <w:jc w:val="both"/>
        <w:rPr>
          <w:rFonts w:asciiTheme="majorBidi" w:hAnsiTheme="majorBidi" w:cstheme="majorBidi"/>
          <w:b/>
          <w:bCs/>
          <w:sz w:val="24"/>
          <w:szCs w:val="24"/>
        </w:rPr>
      </w:pPr>
      <w:r w:rsidRPr="007216FA">
        <w:rPr>
          <w:rFonts w:asciiTheme="majorBidi" w:hAnsiTheme="majorBidi" w:cstheme="majorBidi"/>
          <w:b/>
          <w:bCs/>
          <w:sz w:val="24"/>
          <w:szCs w:val="24"/>
        </w:rPr>
        <w:t>Introduction</w:t>
      </w:r>
      <w:r w:rsidR="008C643D">
        <w:rPr>
          <w:rFonts w:asciiTheme="majorBidi" w:hAnsiTheme="majorBidi" w:cstheme="majorBidi"/>
          <w:b/>
          <w:bCs/>
          <w:sz w:val="24"/>
          <w:szCs w:val="24"/>
        </w:rPr>
        <w:t>/Abstract</w:t>
      </w:r>
      <w:r w:rsidR="004803CB" w:rsidRPr="007216FA">
        <w:rPr>
          <w:rFonts w:asciiTheme="majorBidi" w:hAnsiTheme="majorBidi" w:cstheme="majorBidi"/>
          <w:b/>
          <w:bCs/>
          <w:sz w:val="24"/>
          <w:szCs w:val="24"/>
        </w:rPr>
        <w:t>:</w:t>
      </w:r>
      <w:r w:rsidR="00E13D9B" w:rsidRPr="007216FA">
        <w:rPr>
          <w:rFonts w:asciiTheme="majorBidi" w:hAnsiTheme="majorBidi" w:cstheme="majorBidi"/>
          <w:b/>
          <w:bCs/>
          <w:sz w:val="24"/>
          <w:szCs w:val="24"/>
        </w:rPr>
        <w:t xml:space="preserve"> </w:t>
      </w:r>
    </w:p>
    <w:p w14:paraId="0867ADF9" w14:textId="1E19CFEE" w:rsidR="008254A0" w:rsidRPr="007216FA" w:rsidRDefault="008254A0" w:rsidP="008154D3">
      <w:pPr>
        <w:pStyle w:val="NoSpacing"/>
        <w:jc w:val="both"/>
        <w:rPr>
          <w:rFonts w:asciiTheme="majorBidi" w:hAnsiTheme="majorBidi" w:cstheme="majorBidi"/>
          <w:b/>
          <w:bCs/>
          <w:sz w:val="24"/>
          <w:szCs w:val="24"/>
        </w:rPr>
      </w:pPr>
    </w:p>
    <w:p w14:paraId="4CC462EE" w14:textId="60FBBAE3" w:rsidR="008254A0" w:rsidRPr="007216FA" w:rsidRDefault="00662A70" w:rsidP="008254A0">
      <w:pPr>
        <w:spacing w:before="80"/>
        <w:rPr>
          <w:rFonts w:asciiTheme="majorBidi" w:eastAsia="Calibri" w:hAnsiTheme="majorBidi" w:cstheme="majorBidi"/>
          <w:color w:val="000000"/>
          <w:sz w:val="24"/>
          <w:szCs w:val="24"/>
        </w:rPr>
      </w:pPr>
      <w:r w:rsidRPr="00CC013F">
        <w:rPr>
          <w:rFonts w:asciiTheme="majorBidi" w:hAnsiTheme="majorBidi" w:cstheme="majorBidi"/>
          <w:sz w:val="24"/>
          <w:szCs w:val="24"/>
        </w:rPr>
        <w:t xml:space="preserve">6 children with significant special needs, from the Lloydminster </w:t>
      </w:r>
      <w:r w:rsidR="002E7671" w:rsidRPr="00CC013F">
        <w:rPr>
          <w:rFonts w:asciiTheme="majorBidi" w:hAnsiTheme="majorBidi" w:cstheme="majorBidi"/>
          <w:sz w:val="24"/>
          <w:szCs w:val="24"/>
        </w:rPr>
        <w:t>Catholic</w:t>
      </w:r>
      <w:r w:rsidRPr="00CC013F">
        <w:rPr>
          <w:rFonts w:asciiTheme="majorBidi" w:hAnsiTheme="majorBidi" w:cstheme="majorBidi"/>
          <w:sz w:val="24"/>
          <w:szCs w:val="24"/>
        </w:rPr>
        <w:t xml:space="preserve"> School District (LCSD) in Alberta Canada received </w:t>
      </w:r>
      <w:r>
        <w:rPr>
          <w:rFonts w:asciiTheme="majorBidi" w:hAnsiTheme="majorBidi" w:cstheme="majorBidi"/>
          <w:sz w:val="24"/>
          <w:szCs w:val="24"/>
        </w:rPr>
        <w:t xml:space="preserve">a total of </w:t>
      </w:r>
      <w:r w:rsidRPr="00CC013F">
        <w:rPr>
          <w:rFonts w:asciiTheme="majorBidi" w:hAnsiTheme="majorBidi" w:cstheme="majorBidi"/>
          <w:sz w:val="24"/>
          <w:szCs w:val="24"/>
        </w:rPr>
        <w:t>20 one</w:t>
      </w:r>
      <w:r>
        <w:rPr>
          <w:rFonts w:asciiTheme="majorBidi" w:hAnsiTheme="majorBidi" w:cstheme="majorBidi"/>
          <w:sz w:val="24"/>
          <w:szCs w:val="24"/>
        </w:rPr>
        <w:t>-</w:t>
      </w:r>
      <w:r w:rsidRPr="00CC013F">
        <w:rPr>
          <w:rFonts w:asciiTheme="majorBidi" w:hAnsiTheme="majorBidi" w:cstheme="majorBidi"/>
          <w:sz w:val="24"/>
          <w:szCs w:val="24"/>
        </w:rPr>
        <w:t>on</w:t>
      </w:r>
      <w:r>
        <w:rPr>
          <w:rFonts w:asciiTheme="majorBidi" w:hAnsiTheme="majorBidi" w:cstheme="majorBidi"/>
          <w:sz w:val="24"/>
          <w:szCs w:val="24"/>
        </w:rPr>
        <w:t>-</w:t>
      </w:r>
      <w:r w:rsidRPr="00CC013F">
        <w:rPr>
          <w:rFonts w:asciiTheme="majorBidi" w:hAnsiTheme="majorBidi" w:cstheme="majorBidi"/>
          <w:sz w:val="24"/>
          <w:szCs w:val="24"/>
        </w:rPr>
        <w:t>one sessions each from an Anat Baniel Method®NeuroMovement</w:t>
      </w:r>
      <w:r>
        <w:rPr>
          <w:rFonts w:asciiTheme="majorBidi" w:hAnsiTheme="majorBidi" w:cstheme="majorBidi"/>
          <w:sz w:val="24"/>
          <w:szCs w:val="24"/>
        </w:rPr>
        <w:t>® ABMNM®)</w:t>
      </w:r>
      <w:r w:rsidRPr="00CC013F">
        <w:rPr>
          <w:rFonts w:asciiTheme="majorBidi" w:hAnsiTheme="majorBidi" w:cstheme="majorBidi"/>
          <w:sz w:val="24"/>
          <w:szCs w:val="24"/>
        </w:rPr>
        <w:t xml:space="preserve"> practitioner over a period of 6 months. P</w:t>
      </w:r>
      <w:r>
        <w:rPr>
          <w:rFonts w:asciiTheme="majorBidi" w:hAnsiTheme="majorBidi" w:cstheme="majorBidi"/>
          <w:sz w:val="24"/>
          <w:szCs w:val="24"/>
        </w:rPr>
        <w:t>rog</w:t>
      </w:r>
      <w:r w:rsidRPr="00CC013F">
        <w:rPr>
          <w:rFonts w:asciiTheme="majorBidi" w:hAnsiTheme="majorBidi" w:cstheme="majorBidi"/>
          <w:sz w:val="24"/>
          <w:szCs w:val="24"/>
        </w:rPr>
        <w:t>ress was documented through video capture and written anecdotal observation</w:t>
      </w:r>
      <w:r>
        <w:rPr>
          <w:rFonts w:asciiTheme="majorBidi" w:hAnsiTheme="majorBidi" w:cstheme="majorBidi"/>
          <w:sz w:val="24"/>
          <w:szCs w:val="24"/>
        </w:rPr>
        <w:t xml:space="preserve"> and </w:t>
      </w:r>
      <w:r w:rsidR="009B5C70">
        <w:rPr>
          <w:rFonts w:asciiTheme="majorBidi" w:hAnsiTheme="majorBidi" w:cstheme="majorBidi"/>
          <w:sz w:val="24"/>
          <w:szCs w:val="24"/>
        </w:rPr>
        <w:t>self-reporting</w:t>
      </w:r>
      <w:r>
        <w:rPr>
          <w:rFonts w:asciiTheme="majorBidi" w:hAnsiTheme="majorBidi" w:cstheme="majorBidi"/>
          <w:sz w:val="24"/>
          <w:szCs w:val="24"/>
        </w:rPr>
        <w:t xml:space="preserve"> of the parents</w:t>
      </w:r>
      <w:r w:rsidRPr="00CC013F">
        <w:rPr>
          <w:rFonts w:asciiTheme="majorBidi" w:hAnsiTheme="majorBidi" w:cstheme="majorBidi"/>
          <w:sz w:val="24"/>
          <w:szCs w:val="24"/>
        </w:rPr>
        <w:t xml:space="preserve">. </w:t>
      </w:r>
      <w:r>
        <w:rPr>
          <w:rFonts w:asciiTheme="majorBidi" w:hAnsiTheme="majorBidi" w:cstheme="majorBidi"/>
          <w:sz w:val="24"/>
          <w:szCs w:val="24"/>
        </w:rPr>
        <w:t xml:space="preserve">2 </w:t>
      </w:r>
      <w:r w:rsidRPr="00CC013F">
        <w:rPr>
          <w:rFonts w:asciiTheme="majorBidi" w:hAnsiTheme="majorBidi" w:cstheme="majorBidi"/>
          <w:sz w:val="24"/>
          <w:szCs w:val="24"/>
        </w:rPr>
        <w:t>of these children were fitted with wearable sensors</w:t>
      </w:r>
      <w:r>
        <w:rPr>
          <w:rFonts w:asciiTheme="majorBidi" w:hAnsiTheme="majorBidi" w:cstheme="majorBidi"/>
          <w:sz w:val="24"/>
          <w:szCs w:val="24"/>
        </w:rPr>
        <w:t xml:space="preserve"> that provide information on the </w:t>
      </w:r>
      <w:r w:rsidR="009B5C70">
        <w:rPr>
          <w:rFonts w:asciiTheme="majorBidi" w:hAnsiTheme="majorBidi" w:cstheme="majorBidi"/>
          <w:sz w:val="24"/>
          <w:szCs w:val="24"/>
        </w:rPr>
        <w:t>brain’s</w:t>
      </w:r>
      <w:r>
        <w:rPr>
          <w:rFonts w:asciiTheme="majorBidi" w:hAnsiTheme="majorBidi" w:cstheme="majorBidi"/>
          <w:sz w:val="24"/>
          <w:szCs w:val="24"/>
        </w:rPr>
        <w:t xml:space="preserve"> quality of organization and change in response to the intervention</w:t>
      </w:r>
      <w:r w:rsidRPr="00CC013F">
        <w:rPr>
          <w:rFonts w:asciiTheme="majorBidi" w:hAnsiTheme="majorBidi" w:cstheme="majorBidi"/>
          <w:sz w:val="24"/>
          <w:szCs w:val="24"/>
        </w:rPr>
        <w:t>.</w:t>
      </w:r>
      <w:r>
        <w:rPr>
          <w:rFonts w:asciiTheme="majorBidi" w:hAnsiTheme="majorBidi" w:cstheme="majorBidi"/>
          <w:sz w:val="24"/>
          <w:szCs w:val="24"/>
        </w:rPr>
        <w:t xml:space="preserve"> </w:t>
      </w:r>
      <w:r w:rsidR="002F5989">
        <w:rPr>
          <w:rFonts w:asciiTheme="majorBidi" w:hAnsiTheme="majorBidi" w:cstheme="majorBidi"/>
          <w:sz w:val="24"/>
          <w:szCs w:val="24"/>
        </w:rPr>
        <w:t xml:space="preserve">The </w:t>
      </w:r>
      <w:r w:rsidR="009B5C70">
        <w:rPr>
          <w:rFonts w:asciiTheme="majorBidi" w:hAnsiTheme="majorBidi" w:cstheme="majorBidi"/>
          <w:sz w:val="24"/>
          <w:szCs w:val="24"/>
        </w:rPr>
        <w:t>practitioners</w:t>
      </w:r>
      <w:r w:rsidR="002F5989">
        <w:rPr>
          <w:rFonts w:asciiTheme="majorBidi" w:hAnsiTheme="majorBidi" w:cstheme="majorBidi"/>
          <w:sz w:val="24"/>
          <w:szCs w:val="24"/>
        </w:rPr>
        <w:t xml:space="preserve"> were also fitte</w:t>
      </w:r>
      <w:r>
        <w:rPr>
          <w:rFonts w:asciiTheme="majorBidi" w:hAnsiTheme="majorBidi" w:cstheme="majorBidi"/>
          <w:sz w:val="24"/>
          <w:szCs w:val="24"/>
        </w:rPr>
        <w:t>d</w:t>
      </w:r>
      <w:r w:rsidR="002F5989">
        <w:rPr>
          <w:rFonts w:asciiTheme="majorBidi" w:hAnsiTheme="majorBidi" w:cstheme="majorBidi"/>
          <w:sz w:val="24"/>
          <w:szCs w:val="24"/>
        </w:rPr>
        <w:t xml:space="preserve"> with the same wearable sensors and the same data was collected from them as they worked with the child. The data</w:t>
      </w:r>
      <w:r w:rsidR="008254A0" w:rsidRPr="007216FA">
        <w:rPr>
          <w:rFonts w:asciiTheme="majorBidi" w:eastAsia="Calibri" w:hAnsiTheme="majorBidi" w:cstheme="majorBidi"/>
          <w:color w:val="000000"/>
          <w:sz w:val="24"/>
          <w:szCs w:val="24"/>
        </w:rPr>
        <w:t xml:space="preserve"> is </w:t>
      </w:r>
      <w:r w:rsidR="003F013E">
        <w:rPr>
          <w:rFonts w:asciiTheme="majorBidi" w:eastAsia="Calibri" w:hAnsiTheme="majorBidi" w:cstheme="majorBidi"/>
          <w:color w:val="000000"/>
          <w:sz w:val="24"/>
          <w:szCs w:val="24"/>
        </w:rPr>
        <w:t>a</w:t>
      </w:r>
      <w:r w:rsidR="008254A0" w:rsidRPr="007216FA">
        <w:rPr>
          <w:rFonts w:asciiTheme="majorBidi" w:eastAsia="Calibri" w:hAnsiTheme="majorBidi" w:cstheme="majorBidi"/>
          <w:color w:val="000000"/>
          <w:sz w:val="24"/>
          <w:szCs w:val="24"/>
        </w:rPr>
        <w:t xml:space="preserve">waiting </w:t>
      </w:r>
      <w:r w:rsidR="003F013E">
        <w:rPr>
          <w:rFonts w:asciiTheme="majorBidi" w:eastAsia="Calibri" w:hAnsiTheme="majorBidi" w:cstheme="majorBidi"/>
          <w:color w:val="000000"/>
          <w:sz w:val="24"/>
          <w:szCs w:val="24"/>
        </w:rPr>
        <w:t>analysis</w:t>
      </w:r>
      <w:r w:rsidR="002F5989">
        <w:rPr>
          <w:rFonts w:asciiTheme="majorBidi" w:eastAsia="Calibri" w:hAnsiTheme="majorBidi" w:cstheme="majorBidi"/>
          <w:color w:val="000000"/>
          <w:sz w:val="24"/>
          <w:szCs w:val="24"/>
        </w:rPr>
        <w:t xml:space="preserve"> at the </w:t>
      </w:r>
      <w:r w:rsidR="002F5989" w:rsidRPr="00CC013F">
        <w:rPr>
          <w:rFonts w:asciiTheme="majorBidi" w:hAnsiTheme="majorBidi" w:cstheme="majorBidi"/>
          <w:sz w:val="24"/>
          <w:szCs w:val="24"/>
        </w:rPr>
        <w:t>Torres Sensory Motor Integration Laboratory</w:t>
      </w:r>
      <w:r w:rsidR="002F5989">
        <w:rPr>
          <w:rFonts w:asciiTheme="majorBidi" w:hAnsiTheme="majorBidi" w:cstheme="majorBidi"/>
          <w:sz w:val="24"/>
          <w:szCs w:val="24"/>
        </w:rPr>
        <w:t xml:space="preserve"> at Rutgers University.</w:t>
      </w:r>
      <w:r w:rsidR="002F5989" w:rsidRPr="008B0E32">
        <w:rPr>
          <w:rFonts w:asciiTheme="majorBidi" w:eastAsia="Calibri" w:hAnsiTheme="majorBidi" w:cstheme="majorBidi"/>
          <w:color w:val="000000"/>
          <w:sz w:val="24"/>
          <w:szCs w:val="24"/>
        </w:rPr>
        <w:t xml:space="preserve"> </w:t>
      </w:r>
      <w:r w:rsidR="002F5989">
        <w:rPr>
          <w:rFonts w:asciiTheme="majorBidi" w:eastAsia="Calibri" w:hAnsiTheme="majorBidi" w:cstheme="majorBidi"/>
          <w:color w:val="000000"/>
          <w:sz w:val="24"/>
          <w:szCs w:val="24"/>
        </w:rPr>
        <w:t>The analysis will be of the individual changes in brain activity as they correlate to gained learning in the child, as well as analysis of the correlation between changes and quality of brain activity of the practitioner’s brain to</w:t>
      </w:r>
      <w:r w:rsidR="003F013E">
        <w:rPr>
          <w:rFonts w:asciiTheme="majorBidi" w:eastAsia="Calibri" w:hAnsiTheme="majorBidi" w:cstheme="majorBidi"/>
          <w:color w:val="000000"/>
          <w:sz w:val="24"/>
          <w:szCs w:val="24"/>
        </w:rPr>
        <w:t xml:space="preserve"> </w:t>
      </w:r>
      <w:r w:rsidR="002F5989">
        <w:rPr>
          <w:rFonts w:asciiTheme="majorBidi" w:eastAsia="Calibri" w:hAnsiTheme="majorBidi" w:cstheme="majorBidi"/>
          <w:color w:val="000000"/>
          <w:sz w:val="24"/>
          <w:szCs w:val="24"/>
        </w:rPr>
        <w:t xml:space="preserve">changes and quality of brain activity in the brain of the child as they change.  </w:t>
      </w:r>
      <w:r w:rsidR="005D47C7">
        <w:rPr>
          <w:rFonts w:asciiTheme="majorBidi" w:eastAsia="Calibri" w:hAnsiTheme="majorBidi" w:cstheme="majorBidi"/>
          <w:color w:val="000000"/>
          <w:sz w:val="24"/>
          <w:szCs w:val="24"/>
        </w:rPr>
        <w:t xml:space="preserve">This research was </w:t>
      </w:r>
      <w:r w:rsidR="009B5C70">
        <w:rPr>
          <w:rFonts w:asciiTheme="majorBidi" w:eastAsia="Calibri" w:hAnsiTheme="majorBidi" w:cstheme="majorBidi"/>
          <w:color w:val="000000"/>
          <w:sz w:val="24"/>
          <w:szCs w:val="24"/>
        </w:rPr>
        <w:t>conducted</w:t>
      </w:r>
      <w:r w:rsidR="005D47C7">
        <w:rPr>
          <w:rFonts w:asciiTheme="majorBidi" w:eastAsia="Calibri" w:hAnsiTheme="majorBidi" w:cstheme="majorBidi"/>
          <w:color w:val="000000"/>
          <w:sz w:val="24"/>
          <w:szCs w:val="24"/>
        </w:rPr>
        <w:t xml:space="preserve"> </w:t>
      </w:r>
      <w:r w:rsidR="002F5989">
        <w:rPr>
          <w:rFonts w:asciiTheme="majorBidi" w:eastAsia="Calibri" w:hAnsiTheme="majorBidi" w:cstheme="majorBidi"/>
          <w:color w:val="000000"/>
          <w:sz w:val="24"/>
          <w:szCs w:val="24"/>
        </w:rPr>
        <w:t>as part</w:t>
      </w:r>
      <w:r w:rsidR="005D47C7">
        <w:rPr>
          <w:rFonts w:asciiTheme="majorBidi" w:eastAsia="Calibri" w:hAnsiTheme="majorBidi" w:cstheme="majorBidi"/>
          <w:color w:val="000000"/>
          <w:sz w:val="24"/>
          <w:szCs w:val="24"/>
        </w:rPr>
        <w:t xml:space="preserve"> of the Anat Baniel Classroom (ABC) Program outlined below which has already produced remarkable learning and behavioral outcomes in the 2 schools in which it was implemented.</w:t>
      </w:r>
    </w:p>
    <w:p w14:paraId="34D50B8F" w14:textId="77777777" w:rsidR="00A561EE" w:rsidRDefault="00A561EE" w:rsidP="008154D3">
      <w:pPr>
        <w:pStyle w:val="NoSpacing"/>
        <w:jc w:val="both"/>
        <w:rPr>
          <w:rFonts w:asciiTheme="majorBidi" w:hAnsiTheme="majorBidi" w:cstheme="majorBidi"/>
          <w:b/>
          <w:bCs/>
          <w:sz w:val="24"/>
          <w:szCs w:val="24"/>
        </w:rPr>
      </w:pPr>
    </w:p>
    <w:p w14:paraId="5F4AAC22" w14:textId="3A0D8C88" w:rsidR="008254A0" w:rsidRPr="007216FA" w:rsidRDefault="008254A0" w:rsidP="008154D3">
      <w:pPr>
        <w:pStyle w:val="NoSpacing"/>
        <w:jc w:val="both"/>
        <w:rPr>
          <w:rFonts w:asciiTheme="majorBidi" w:hAnsiTheme="majorBidi" w:cstheme="majorBidi"/>
          <w:b/>
          <w:bCs/>
          <w:sz w:val="24"/>
          <w:szCs w:val="24"/>
        </w:rPr>
      </w:pPr>
      <w:r w:rsidRPr="007216FA">
        <w:rPr>
          <w:rFonts w:asciiTheme="majorBidi" w:hAnsiTheme="majorBidi" w:cstheme="majorBidi"/>
          <w:b/>
          <w:bCs/>
          <w:sz w:val="24"/>
          <w:szCs w:val="24"/>
        </w:rPr>
        <w:t>Background</w:t>
      </w:r>
    </w:p>
    <w:p w14:paraId="0230BD8A" w14:textId="77777777" w:rsidR="008154D3" w:rsidRPr="007216FA" w:rsidRDefault="008154D3" w:rsidP="008154D3">
      <w:pPr>
        <w:pStyle w:val="NoSpacing"/>
        <w:jc w:val="both"/>
        <w:rPr>
          <w:rFonts w:asciiTheme="majorBidi" w:hAnsiTheme="majorBidi" w:cstheme="majorBidi"/>
          <w:b/>
          <w:bCs/>
          <w:sz w:val="24"/>
          <w:szCs w:val="24"/>
        </w:rPr>
      </w:pPr>
    </w:p>
    <w:p w14:paraId="4B5BD73A" w14:textId="5B4B73ED" w:rsidR="00484FBA" w:rsidRPr="007216FA" w:rsidRDefault="00B073EE" w:rsidP="00484FBA">
      <w:pPr>
        <w:rPr>
          <w:rFonts w:asciiTheme="majorBidi" w:eastAsia="Calibri" w:hAnsiTheme="majorBidi" w:cstheme="majorBidi"/>
          <w:color w:val="000000"/>
          <w:sz w:val="24"/>
          <w:szCs w:val="24"/>
        </w:rPr>
      </w:pPr>
      <w:r w:rsidRPr="007216FA">
        <w:rPr>
          <w:rFonts w:asciiTheme="majorBidi" w:eastAsia="Calibri" w:hAnsiTheme="majorBidi" w:cstheme="majorBidi"/>
          <w:color w:val="000000"/>
          <w:sz w:val="24"/>
          <w:szCs w:val="24"/>
        </w:rPr>
        <w:t xml:space="preserve">Schools, and especially public schools, are facing </w:t>
      </w:r>
      <w:r w:rsidR="00140C21" w:rsidRPr="007216FA">
        <w:rPr>
          <w:rFonts w:asciiTheme="majorBidi" w:eastAsia="Calibri" w:hAnsiTheme="majorBidi" w:cstheme="majorBidi"/>
          <w:color w:val="000000"/>
          <w:sz w:val="24"/>
          <w:szCs w:val="24"/>
        </w:rPr>
        <w:t xml:space="preserve">growing challenges due to </w:t>
      </w:r>
      <w:r w:rsidR="00484FBA" w:rsidRPr="007216FA">
        <w:rPr>
          <w:rFonts w:asciiTheme="majorBidi" w:eastAsia="Calibri" w:hAnsiTheme="majorBidi" w:cstheme="majorBidi"/>
          <w:color w:val="000000"/>
          <w:sz w:val="24"/>
          <w:szCs w:val="24"/>
        </w:rPr>
        <w:t>a</w:t>
      </w:r>
      <w:r w:rsidR="00140C21" w:rsidRPr="007216FA">
        <w:rPr>
          <w:rFonts w:asciiTheme="majorBidi" w:eastAsia="Calibri" w:hAnsiTheme="majorBidi" w:cstheme="majorBidi"/>
          <w:color w:val="000000"/>
          <w:sz w:val="24"/>
          <w:szCs w:val="24"/>
        </w:rPr>
        <w:t>n ongoing</w:t>
      </w:r>
      <w:r w:rsidRPr="007216FA">
        <w:rPr>
          <w:rFonts w:asciiTheme="majorBidi" w:eastAsia="Calibri" w:hAnsiTheme="majorBidi" w:cstheme="majorBidi"/>
          <w:color w:val="000000"/>
          <w:sz w:val="24"/>
          <w:szCs w:val="24"/>
        </w:rPr>
        <w:t xml:space="preserve"> surge </w:t>
      </w:r>
      <w:r w:rsidR="00484FBA" w:rsidRPr="007216FA">
        <w:rPr>
          <w:rFonts w:asciiTheme="majorBidi" w:eastAsia="Calibri" w:hAnsiTheme="majorBidi" w:cstheme="majorBidi"/>
          <w:color w:val="000000"/>
          <w:sz w:val="24"/>
          <w:szCs w:val="24"/>
        </w:rPr>
        <w:t xml:space="preserve">in </w:t>
      </w:r>
      <w:r w:rsidR="00140C21" w:rsidRPr="007216FA">
        <w:rPr>
          <w:rFonts w:asciiTheme="majorBidi" w:eastAsia="Calibri" w:hAnsiTheme="majorBidi" w:cstheme="majorBidi"/>
          <w:color w:val="000000"/>
          <w:sz w:val="24"/>
          <w:szCs w:val="24"/>
        </w:rPr>
        <w:t xml:space="preserve">the number of </w:t>
      </w:r>
      <w:r w:rsidR="00484FBA" w:rsidRPr="007216FA">
        <w:rPr>
          <w:rFonts w:asciiTheme="majorBidi" w:eastAsia="Calibri" w:hAnsiTheme="majorBidi" w:cstheme="majorBidi"/>
          <w:color w:val="000000"/>
          <w:sz w:val="24"/>
          <w:szCs w:val="24"/>
        </w:rPr>
        <w:t>children diagnosed with autism, ADHD, undiagnosed developmental delays and behavioral challenges</w:t>
      </w:r>
      <w:r w:rsidR="008A3FDE" w:rsidRPr="007216FA">
        <w:rPr>
          <w:rFonts w:asciiTheme="majorBidi" w:eastAsia="Calibri" w:hAnsiTheme="majorBidi" w:cstheme="majorBidi"/>
          <w:color w:val="000000"/>
          <w:sz w:val="24"/>
          <w:szCs w:val="24"/>
        </w:rPr>
        <w:t>.</w:t>
      </w:r>
      <w:r w:rsidR="00484FBA" w:rsidRPr="007216FA">
        <w:rPr>
          <w:rFonts w:asciiTheme="majorBidi" w:eastAsia="Calibri" w:hAnsiTheme="majorBidi" w:cstheme="majorBidi"/>
          <w:color w:val="000000"/>
          <w:sz w:val="24"/>
          <w:szCs w:val="24"/>
        </w:rPr>
        <w:t xml:space="preserve"> </w:t>
      </w:r>
      <w:r w:rsidR="00140C21" w:rsidRPr="007216FA">
        <w:rPr>
          <w:rFonts w:asciiTheme="majorBidi" w:eastAsia="Calibri" w:hAnsiTheme="majorBidi" w:cstheme="majorBidi"/>
          <w:color w:val="000000"/>
          <w:sz w:val="24"/>
          <w:szCs w:val="24"/>
        </w:rPr>
        <w:t xml:space="preserve">Significant resources are put into trying to help these children </w:t>
      </w:r>
      <w:r w:rsidR="009B5C70" w:rsidRPr="007216FA">
        <w:rPr>
          <w:rFonts w:asciiTheme="majorBidi" w:eastAsia="Calibri" w:hAnsiTheme="majorBidi" w:cstheme="majorBidi"/>
          <w:color w:val="000000"/>
          <w:sz w:val="24"/>
          <w:szCs w:val="24"/>
        </w:rPr>
        <w:t>integrate</w:t>
      </w:r>
      <w:r w:rsidR="00140C21" w:rsidRPr="007216FA">
        <w:rPr>
          <w:rFonts w:asciiTheme="majorBidi" w:eastAsia="Calibri" w:hAnsiTheme="majorBidi" w:cstheme="majorBidi"/>
          <w:color w:val="000000"/>
          <w:sz w:val="24"/>
          <w:szCs w:val="24"/>
        </w:rPr>
        <w:t xml:space="preserve"> into </w:t>
      </w:r>
      <w:r w:rsidR="009B5C70" w:rsidRPr="007216FA">
        <w:rPr>
          <w:rFonts w:asciiTheme="majorBidi" w:eastAsia="Calibri" w:hAnsiTheme="majorBidi" w:cstheme="majorBidi"/>
          <w:color w:val="000000"/>
          <w:sz w:val="24"/>
          <w:szCs w:val="24"/>
        </w:rPr>
        <w:t>the classroom</w:t>
      </w:r>
      <w:r w:rsidR="00140C21" w:rsidRPr="007216FA">
        <w:rPr>
          <w:rFonts w:asciiTheme="majorBidi" w:eastAsia="Calibri" w:hAnsiTheme="majorBidi" w:cstheme="majorBidi"/>
          <w:color w:val="000000"/>
          <w:sz w:val="24"/>
          <w:szCs w:val="24"/>
        </w:rPr>
        <w:t xml:space="preserve"> with minor results, and often failure. </w:t>
      </w:r>
      <w:r w:rsidR="00484FBA" w:rsidRPr="007216FA">
        <w:rPr>
          <w:rFonts w:asciiTheme="majorBidi" w:eastAsia="Calibri" w:hAnsiTheme="majorBidi" w:cstheme="majorBidi"/>
          <w:color w:val="000000"/>
          <w:sz w:val="24"/>
          <w:szCs w:val="24"/>
        </w:rPr>
        <w:t>D</w:t>
      </w:r>
      <w:r w:rsidRPr="007216FA">
        <w:rPr>
          <w:rFonts w:asciiTheme="majorBidi" w:eastAsia="Calibri" w:hAnsiTheme="majorBidi" w:cstheme="majorBidi"/>
          <w:color w:val="000000"/>
          <w:sz w:val="24"/>
          <w:szCs w:val="24"/>
        </w:rPr>
        <w:t xml:space="preserve">ue to </w:t>
      </w:r>
      <w:r w:rsidR="00484FBA" w:rsidRPr="007216FA">
        <w:rPr>
          <w:rFonts w:asciiTheme="majorBidi" w:eastAsia="Calibri" w:hAnsiTheme="majorBidi" w:cstheme="majorBidi"/>
          <w:color w:val="000000"/>
          <w:sz w:val="24"/>
          <w:szCs w:val="24"/>
        </w:rPr>
        <w:t xml:space="preserve">the </w:t>
      </w:r>
      <w:r w:rsidRPr="007216FA">
        <w:rPr>
          <w:rFonts w:asciiTheme="majorBidi" w:eastAsia="Calibri" w:hAnsiTheme="majorBidi" w:cstheme="majorBidi"/>
          <w:color w:val="000000"/>
          <w:sz w:val="24"/>
          <w:szCs w:val="24"/>
        </w:rPr>
        <w:t xml:space="preserve">rapidly growing number of </w:t>
      </w:r>
      <w:r w:rsidR="00484FBA" w:rsidRPr="007216FA">
        <w:rPr>
          <w:rFonts w:asciiTheme="majorBidi" w:eastAsia="Calibri" w:hAnsiTheme="majorBidi" w:cstheme="majorBidi"/>
          <w:color w:val="000000"/>
          <w:sz w:val="24"/>
          <w:szCs w:val="24"/>
        </w:rPr>
        <w:t xml:space="preserve">such </w:t>
      </w:r>
      <w:r w:rsidRPr="007216FA">
        <w:rPr>
          <w:rFonts w:asciiTheme="majorBidi" w:eastAsia="Calibri" w:hAnsiTheme="majorBidi" w:cstheme="majorBidi"/>
          <w:color w:val="000000"/>
          <w:sz w:val="24"/>
          <w:szCs w:val="24"/>
        </w:rPr>
        <w:t>children</w:t>
      </w:r>
      <w:r w:rsidR="00484FBA" w:rsidRPr="007216FA">
        <w:rPr>
          <w:rFonts w:asciiTheme="majorBidi" w:eastAsia="Calibri" w:hAnsiTheme="majorBidi" w:cstheme="majorBidi"/>
          <w:color w:val="000000"/>
          <w:sz w:val="24"/>
          <w:szCs w:val="24"/>
        </w:rPr>
        <w:t xml:space="preserve"> in the schools, the disruptions can become unmanageable for the teachers</w:t>
      </w:r>
      <w:r w:rsidR="00BC4CA4" w:rsidRPr="007216FA">
        <w:rPr>
          <w:rFonts w:asciiTheme="majorBidi" w:eastAsia="Calibri" w:hAnsiTheme="majorBidi" w:cstheme="majorBidi"/>
          <w:color w:val="000000"/>
          <w:sz w:val="24"/>
          <w:szCs w:val="24"/>
        </w:rPr>
        <w:t>, t</w:t>
      </w:r>
      <w:r w:rsidR="008154D3" w:rsidRPr="007216FA">
        <w:rPr>
          <w:rFonts w:asciiTheme="majorBidi" w:eastAsia="Calibri" w:hAnsiTheme="majorBidi" w:cstheme="majorBidi"/>
          <w:color w:val="000000"/>
          <w:sz w:val="24"/>
          <w:szCs w:val="24"/>
        </w:rPr>
        <w:t>he</w:t>
      </w:r>
      <w:r w:rsidR="00BC4CA4" w:rsidRPr="007216FA">
        <w:rPr>
          <w:rFonts w:asciiTheme="majorBidi" w:eastAsia="Calibri" w:hAnsiTheme="majorBidi" w:cstheme="majorBidi"/>
          <w:color w:val="000000"/>
          <w:sz w:val="24"/>
          <w:szCs w:val="24"/>
        </w:rPr>
        <w:t xml:space="preserve"> aides,</w:t>
      </w:r>
      <w:r w:rsidR="00484FBA" w:rsidRPr="007216FA">
        <w:rPr>
          <w:rFonts w:asciiTheme="majorBidi" w:eastAsia="Calibri" w:hAnsiTheme="majorBidi" w:cstheme="majorBidi"/>
          <w:color w:val="000000"/>
          <w:sz w:val="24"/>
          <w:szCs w:val="24"/>
        </w:rPr>
        <w:t xml:space="preserve"> and </w:t>
      </w:r>
      <w:r w:rsidR="00140C21" w:rsidRPr="007216FA">
        <w:rPr>
          <w:rFonts w:asciiTheme="majorBidi" w:eastAsia="Calibri" w:hAnsiTheme="majorBidi" w:cstheme="majorBidi"/>
          <w:color w:val="000000"/>
          <w:sz w:val="24"/>
          <w:szCs w:val="24"/>
        </w:rPr>
        <w:t xml:space="preserve">interfere with </w:t>
      </w:r>
      <w:r w:rsidR="00484FBA" w:rsidRPr="007216FA">
        <w:rPr>
          <w:rFonts w:asciiTheme="majorBidi" w:eastAsia="Calibri" w:hAnsiTheme="majorBidi" w:cstheme="majorBidi"/>
          <w:color w:val="000000"/>
          <w:sz w:val="24"/>
          <w:szCs w:val="24"/>
        </w:rPr>
        <w:t xml:space="preserve">the </w:t>
      </w:r>
      <w:r w:rsidR="00140C21" w:rsidRPr="007216FA">
        <w:rPr>
          <w:rFonts w:asciiTheme="majorBidi" w:eastAsia="Calibri" w:hAnsiTheme="majorBidi" w:cstheme="majorBidi"/>
          <w:color w:val="000000"/>
          <w:sz w:val="24"/>
          <w:szCs w:val="24"/>
        </w:rPr>
        <w:t xml:space="preserve">rest of the </w:t>
      </w:r>
      <w:r w:rsidR="00484FBA" w:rsidRPr="007216FA">
        <w:rPr>
          <w:rFonts w:asciiTheme="majorBidi" w:eastAsia="Calibri" w:hAnsiTheme="majorBidi" w:cstheme="majorBidi"/>
          <w:color w:val="000000"/>
          <w:sz w:val="24"/>
          <w:szCs w:val="24"/>
        </w:rPr>
        <w:t>children</w:t>
      </w:r>
      <w:r w:rsidR="00140C21" w:rsidRPr="007216FA">
        <w:rPr>
          <w:rFonts w:asciiTheme="majorBidi" w:eastAsia="Calibri" w:hAnsiTheme="majorBidi" w:cstheme="majorBidi"/>
          <w:color w:val="000000"/>
          <w:sz w:val="24"/>
          <w:szCs w:val="24"/>
        </w:rPr>
        <w:t>’s learning.</w:t>
      </w:r>
      <w:r w:rsidR="00484FBA" w:rsidRPr="007216FA">
        <w:rPr>
          <w:rFonts w:asciiTheme="majorBidi" w:eastAsia="Calibri" w:hAnsiTheme="majorBidi" w:cstheme="majorBidi"/>
          <w:color w:val="000000"/>
          <w:sz w:val="24"/>
          <w:szCs w:val="24"/>
        </w:rPr>
        <w:t xml:space="preserve"> </w:t>
      </w:r>
    </w:p>
    <w:p w14:paraId="6F3DB2CE" w14:textId="77005084" w:rsidR="00A67495" w:rsidRPr="007216FA" w:rsidRDefault="00484FBA" w:rsidP="000B731A">
      <w:pPr>
        <w:pStyle w:val="NormalWeb"/>
        <w:rPr>
          <w:rFonts w:asciiTheme="majorBidi" w:eastAsiaTheme="minorHAnsi" w:hAnsiTheme="majorBidi" w:cstheme="majorBidi"/>
          <w:lang w:eastAsia="en-US"/>
        </w:rPr>
      </w:pPr>
      <w:r w:rsidRPr="007216FA">
        <w:rPr>
          <w:rFonts w:asciiTheme="majorBidi" w:hAnsiTheme="majorBidi" w:cstheme="majorBidi"/>
        </w:rPr>
        <w:t>In 2019 Anat Ban</w:t>
      </w:r>
      <w:r w:rsidR="00AC1E61" w:rsidRPr="007216FA">
        <w:rPr>
          <w:rFonts w:asciiTheme="majorBidi" w:hAnsiTheme="majorBidi" w:cstheme="majorBidi"/>
        </w:rPr>
        <w:t>ie</w:t>
      </w:r>
      <w:r w:rsidRPr="007216FA">
        <w:rPr>
          <w:rFonts w:asciiTheme="majorBidi" w:hAnsiTheme="majorBidi" w:cstheme="majorBidi"/>
        </w:rPr>
        <w:t xml:space="preserve">l was approached by the </w:t>
      </w:r>
      <w:r w:rsidR="00AC1E61" w:rsidRPr="007216FA">
        <w:rPr>
          <w:rFonts w:asciiTheme="majorBidi" w:hAnsiTheme="majorBidi" w:cstheme="majorBidi"/>
        </w:rPr>
        <w:t xml:space="preserve">school board of </w:t>
      </w:r>
      <w:r w:rsidRPr="007216FA">
        <w:rPr>
          <w:rFonts w:asciiTheme="majorBidi" w:hAnsiTheme="majorBidi" w:cstheme="majorBidi"/>
        </w:rPr>
        <w:t>Lloydminster Catholic School Division</w:t>
      </w:r>
      <w:r w:rsidR="00EB5F2A" w:rsidRPr="007216FA">
        <w:rPr>
          <w:rFonts w:asciiTheme="majorBidi" w:hAnsiTheme="majorBidi" w:cstheme="majorBidi"/>
        </w:rPr>
        <w:t>*</w:t>
      </w:r>
      <w:r w:rsidRPr="007216FA">
        <w:rPr>
          <w:rFonts w:asciiTheme="majorBidi" w:hAnsiTheme="majorBidi" w:cstheme="majorBidi"/>
        </w:rPr>
        <w:t xml:space="preserve"> (LCSD) in </w:t>
      </w:r>
      <w:r w:rsidR="00BC4CA4" w:rsidRPr="007216FA">
        <w:rPr>
          <w:rFonts w:asciiTheme="majorBidi" w:hAnsiTheme="majorBidi" w:cstheme="majorBidi"/>
        </w:rPr>
        <w:t xml:space="preserve">Alberta </w:t>
      </w:r>
      <w:r w:rsidRPr="007216FA">
        <w:rPr>
          <w:rFonts w:asciiTheme="majorBidi" w:hAnsiTheme="majorBidi" w:cstheme="majorBidi"/>
        </w:rPr>
        <w:t>Canada</w:t>
      </w:r>
      <w:r w:rsidR="00AC1E61" w:rsidRPr="007216FA">
        <w:rPr>
          <w:rFonts w:asciiTheme="majorBidi" w:hAnsiTheme="majorBidi" w:cstheme="majorBidi"/>
        </w:rPr>
        <w:t xml:space="preserve"> and the Director of Education, (Super</w:t>
      </w:r>
      <w:r w:rsidR="001F5286">
        <w:rPr>
          <w:rFonts w:asciiTheme="majorBidi" w:hAnsiTheme="majorBidi" w:cstheme="majorBidi"/>
        </w:rPr>
        <w:t>i</w:t>
      </w:r>
      <w:r w:rsidR="00AC1E61" w:rsidRPr="007216FA">
        <w:rPr>
          <w:rFonts w:asciiTheme="majorBidi" w:hAnsiTheme="majorBidi" w:cstheme="majorBidi"/>
        </w:rPr>
        <w:t>ntendent), Nigel McCarthy,</w:t>
      </w:r>
      <w:r w:rsidRPr="007216FA">
        <w:rPr>
          <w:rFonts w:asciiTheme="majorBidi" w:hAnsiTheme="majorBidi" w:cstheme="majorBidi"/>
        </w:rPr>
        <w:t xml:space="preserve"> with a request to bring </w:t>
      </w:r>
      <w:r w:rsidR="00AC1E61" w:rsidRPr="007216FA">
        <w:rPr>
          <w:rFonts w:asciiTheme="majorBidi" w:hAnsiTheme="majorBidi" w:cstheme="majorBidi"/>
        </w:rPr>
        <w:t>the Anat Baniel Method®</w:t>
      </w:r>
      <w:r w:rsidRPr="007216FA">
        <w:rPr>
          <w:rFonts w:asciiTheme="majorBidi" w:hAnsiTheme="majorBidi" w:cstheme="majorBidi"/>
        </w:rPr>
        <w:t>NeuroMovement</w:t>
      </w:r>
      <w:r w:rsidR="00AC1E61" w:rsidRPr="007216FA">
        <w:rPr>
          <w:rFonts w:asciiTheme="majorBidi" w:hAnsiTheme="majorBidi" w:cstheme="majorBidi"/>
        </w:rPr>
        <w:t>®(ABMNM®)</w:t>
      </w:r>
      <w:r w:rsidRPr="007216FA">
        <w:rPr>
          <w:rFonts w:asciiTheme="majorBidi" w:hAnsiTheme="majorBidi" w:cstheme="majorBidi"/>
        </w:rPr>
        <w:t xml:space="preserve"> into their </w:t>
      </w:r>
      <w:r w:rsidR="00AC1E61" w:rsidRPr="007216FA">
        <w:rPr>
          <w:rFonts w:asciiTheme="majorBidi" w:hAnsiTheme="majorBidi" w:cstheme="majorBidi"/>
        </w:rPr>
        <w:t xml:space="preserve">6 </w:t>
      </w:r>
      <w:r w:rsidRPr="007216FA">
        <w:rPr>
          <w:rFonts w:asciiTheme="majorBidi" w:hAnsiTheme="majorBidi" w:cstheme="majorBidi"/>
        </w:rPr>
        <w:t xml:space="preserve">schools. </w:t>
      </w:r>
      <w:r w:rsidRPr="007216FA">
        <w:rPr>
          <w:rFonts w:asciiTheme="majorBidi" w:eastAsia="Calibri" w:hAnsiTheme="majorBidi" w:cstheme="majorBidi"/>
          <w:color w:val="000000"/>
        </w:rPr>
        <w:t xml:space="preserve">His </w:t>
      </w:r>
      <w:r w:rsidR="00AC1E61" w:rsidRPr="007216FA">
        <w:rPr>
          <w:rFonts w:asciiTheme="majorBidi" w:eastAsia="Calibri" w:hAnsiTheme="majorBidi" w:cstheme="majorBidi"/>
          <w:color w:val="000000"/>
        </w:rPr>
        <w:t xml:space="preserve">goal was </w:t>
      </w:r>
      <w:r w:rsidR="004F5FD7" w:rsidRPr="007216FA">
        <w:rPr>
          <w:rFonts w:asciiTheme="majorBidi" w:eastAsia="Calibri" w:hAnsiTheme="majorBidi" w:cstheme="majorBidi"/>
          <w:color w:val="000000"/>
        </w:rPr>
        <w:t xml:space="preserve">primarily </w:t>
      </w:r>
      <w:r w:rsidR="00AC1E61" w:rsidRPr="007216FA">
        <w:rPr>
          <w:rFonts w:asciiTheme="majorBidi" w:eastAsia="Calibri" w:hAnsiTheme="majorBidi" w:cstheme="majorBidi"/>
          <w:color w:val="000000"/>
        </w:rPr>
        <w:t>to provide the aid</w:t>
      </w:r>
      <w:r w:rsidR="001F5286">
        <w:rPr>
          <w:rFonts w:asciiTheme="majorBidi" w:eastAsia="Calibri" w:hAnsiTheme="majorBidi" w:cstheme="majorBidi"/>
          <w:color w:val="000000"/>
        </w:rPr>
        <w:t>e</w:t>
      </w:r>
      <w:r w:rsidR="00AC1E61" w:rsidRPr="007216FA">
        <w:rPr>
          <w:rFonts w:asciiTheme="majorBidi" w:eastAsia="Calibri" w:hAnsiTheme="majorBidi" w:cstheme="majorBidi"/>
          <w:color w:val="000000"/>
        </w:rPr>
        <w:t>s, called</w:t>
      </w:r>
      <w:r w:rsidR="00E3204A" w:rsidRPr="007216FA">
        <w:rPr>
          <w:rFonts w:asciiTheme="majorBidi" w:eastAsia="Calibri" w:hAnsiTheme="majorBidi" w:cstheme="majorBidi"/>
          <w:color w:val="000000"/>
        </w:rPr>
        <w:t xml:space="preserve"> in Canada</w:t>
      </w:r>
      <w:r w:rsidR="00AC1E61" w:rsidRPr="007216FA">
        <w:rPr>
          <w:rFonts w:asciiTheme="majorBidi" w:eastAsia="Calibri" w:hAnsiTheme="majorBidi" w:cstheme="majorBidi"/>
          <w:color w:val="000000"/>
        </w:rPr>
        <w:t xml:space="preserve"> "Educational </w:t>
      </w:r>
      <w:r w:rsidR="000074C0" w:rsidRPr="007216FA">
        <w:rPr>
          <w:rFonts w:asciiTheme="majorBidi" w:eastAsia="Calibri" w:hAnsiTheme="majorBidi" w:cstheme="majorBidi"/>
          <w:color w:val="000000"/>
        </w:rPr>
        <w:t>Assistants</w:t>
      </w:r>
      <w:r w:rsidR="00AC1E61" w:rsidRPr="007216FA">
        <w:rPr>
          <w:rFonts w:asciiTheme="majorBidi" w:eastAsia="Calibri" w:hAnsiTheme="majorBidi" w:cstheme="majorBidi"/>
          <w:color w:val="000000"/>
        </w:rPr>
        <w:t>"</w:t>
      </w:r>
      <w:r w:rsidR="00747EE9" w:rsidRPr="007216FA">
        <w:rPr>
          <w:rFonts w:asciiTheme="majorBidi" w:eastAsia="Calibri" w:hAnsiTheme="majorBidi" w:cstheme="majorBidi"/>
          <w:color w:val="000000"/>
        </w:rPr>
        <w:t>(</w:t>
      </w:r>
      <w:r w:rsidR="00AC1E61" w:rsidRPr="007216FA">
        <w:rPr>
          <w:rFonts w:asciiTheme="majorBidi" w:eastAsia="Calibri" w:hAnsiTheme="majorBidi" w:cstheme="majorBidi"/>
          <w:color w:val="000000"/>
        </w:rPr>
        <w:t>EAs</w:t>
      </w:r>
      <w:r w:rsidR="00747EE9" w:rsidRPr="007216FA">
        <w:rPr>
          <w:rFonts w:asciiTheme="majorBidi" w:eastAsia="Calibri" w:hAnsiTheme="majorBidi" w:cstheme="majorBidi"/>
          <w:color w:val="000000"/>
        </w:rPr>
        <w:t>)</w:t>
      </w:r>
      <w:r w:rsidR="00AC1E61" w:rsidRPr="007216FA">
        <w:rPr>
          <w:rFonts w:asciiTheme="majorBidi" w:eastAsia="Calibri" w:hAnsiTheme="majorBidi" w:cstheme="majorBidi"/>
          <w:color w:val="000000"/>
        </w:rPr>
        <w:t xml:space="preserve">, </w:t>
      </w:r>
      <w:r w:rsidR="00E16F88" w:rsidRPr="007216FA">
        <w:rPr>
          <w:rFonts w:asciiTheme="majorBidi" w:eastAsia="Calibri" w:hAnsiTheme="majorBidi" w:cstheme="majorBidi"/>
          <w:color w:val="000000"/>
        </w:rPr>
        <w:t>with</w:t>
      </w:r>
      <w:r w:rsidR="00AC1E61" w:rsidRPr="007216FA">
        <w:rPr>
          <w:rFonts w:asciiTheme="majorBidi" w:eastAsia="Calibri" w:hAnsiTheme="majorBidi" w:cstheme="majorBidi"/>
          <w:color w:val="000000"/>
        </w:rPr>
        <w:t xml:space="preserve"> potent tools to help the challenged children become effective learners</w:t>
      </w:r>
      <w:r w:rsidR="00636CCE" w:rsidRPr="007216FA">
        <w:rPr>
          <w:rFonts w:asciiTheme="majorBidi" w:eastAsia="Calibri" w:hAnsiTheme="majorBidi" w:cstheme="majorBidi"/>
          <w:color w:val="000000"/>
        </w:rPr>
        <w:t xml:space="preserve">, </w:t>
      </w:r>
      <w:r w:rsidR="000B731A" w:rsidRPr="007216FA">
        <w:rPr>
          <w:rFonts w:asciiTheme="majorBidi" w:eastAsia="Calibri" w:hAnsiTheme="majorBidi" w:cstheme="majorBidi"/>
          <w:color w:val="000000"/>
        </w:rPr>
        <w:t>have them</w:t>
      </w:r>
      <w:r w:rsidR="00AC1E61" w:rsidRPr="007216FA">
        <w:rPr>
          <w:rFonts w:asciiTheme="majorBidi" w:eastAsia="Calibri" w:hAnsiTheme="majorBidi" w:cstheme="majorBidi"/>
          <w:color w:val="000000"/>
        </w:rPr>
        <w:t xml:space="preserve"> </w:t>
      </w:r>
      <w:r w:rsidR="00E16F88" w:rsidRPr="007216FA">
        <w:rPr>
          <w:rFonts w:asciiTheme="majorBidi" w:eastAsia="Calibri" w:hAnsiTheme="majorBidi" w:cstheme="majorBidi"/>
          <w:color w:val="000000"/>
        </w:rPr>
        <w:t xml:space="preserve">better </w:t>
      </w:r>
      <w:r w:rsidR="00AC1E61" w:rsidRPr="007216FA">
        <w:rPr>
          <w:rFonts w:asciiTheme="majorBidi" w:eastAsia="Calibri" w:hAnsiTheme="majorBidi" w:cstheme="majorBidi"/>
          <w:color w:val="000000"/>
        </w:rPr>
        <w:t>integrate with the rest of the class</w:t>
      </w:r>
      <w:r w:rsidR="00636CCE" w:rsidRPr="007216FA">
        <w:rPr>
          <w:rFonts w:asciiTheme="majorBidi" w:eastAsia="Calibri" w:hAnsiTheme="majorBidi" w:cstheme="majorBidi"/>
          <w:color w:val="000000"/>
        </w:rPr>
        <w:t>,</w:t>
      </w:r>
      <w:r w:rsidR="00AC1E61" w:rsidRPr="007216FA">
        <w:rPr>
          <w:rFonts w:asciiTheme="majorBidi" w:eastAsia="Calibri" w:hAnsiTheme="majorBidi" w:cstheme="majorBidi"/>
          <w:color w:val="000000"/>
        </w:rPr>
        <w:t xml:space="preserve"> and be less disruptive to </w:t>
      </w:r>
      <w:r w:rsidR="00EB5F2A" w:rsidRPr="007216FA">
        <w:rPr>
          <w:rFonts w:asciiTheme="majorBidi" w:eastAsia="Calibri" w:hAnsiTheme="majorBidi" w:cstheme="majorBidi"/>
          <w:color w:val="000000"/>
        </w:rPr>
        <w:t>themselves and others.</w:t>
      </w:r>
      <w:r w:rsidR="004F5FD7" w:rsidRPr="007216FA">
        <w:rPr>
          <w:rFonts w:asciiTheme="majorBidi" w:eastAsia="Calibri" w:hAnsiTheme="majorBidi" w:cstheme="majorBidi"/>
          <w:color w:val="000000"/>
        </w:rPr>
        <w:t xml:space="preserve"> </w:t>
      </w:r>
      <w:r w:rsidR="00E3204A" w:rsidRPr="007216FA">
        <w:rPr>
          <w:rFonts w:asciiTheme="majorBidi" w:eastAsia="Calibri" w:hAnsiTheme="majorBidi" w:cstheme="majorBidi"/>
          <w:color w:val="000000"/>
        </w:rPr>
        <w:t>Prior to approaching Anat, h</w:t>
      </w:r>
      <w:r w:rsidR="004F5FD7" w:rsidRPr="007216FA">
        <w:rPr>
          <w:rFonts w:asciiTheme="majorBidi" w:eastAsia="Calibri" w:hAnsiTheme="majorBidi" w:cstheme="majorBidi"/>
          <w:color w:val="000000"/>
        </w:rPr>
        <w:t xml:space="preserve">e </w:t>
      </w:r>
      <w:r w:rsidR="00E3204A" w:rsidRPr="007216FA">
        <w:rPr>
          <w:rFonts w:asciiTheme="majorBidi" w:eastAsia="Calibri" w:hAnsiTheme="majorBidi" w:cstheme="majorBidi"/>
          <w:color w:val="000000"/>
        </w:rPr>
        <w:t xml:space="preserve">had </w:t>
      </w:r>
      <w:r w:rsidR="000B731A" w:rsidRPr="007216FA">
        <w:rPr>
          <w:rFonts w:asciiTheme="majorBidi" w:eastAsia="Calibri" w:hAnsiTheme="majorBidi" w:cstheme="majorBidi"/>
          <w:color w:val="000000"/>
        </w:rPr>
        <w:t>observed that despite the EAs dedication and hard work, they were inef</w:t>
      </w:r>
      <w:r w:rsidR="00747EE9" w:rsidRPr="007216FA">
        <w:rPr>
          <w:rFonts w:asciiTheme="majorBidi" w:eastAsia="Calibri" w:hAnsiTheme="majorBidi" w:cstheme="majorBidi"/>
          <w:color w:val="000000"/>
        </w:rPr>
        <w:t>f</w:t>
      </w:r>
      <w:r w:rsidR="000B731A" w:rsidRPr="007216FA">
        <w:rPr>
          <w:rFonts w:asciiTheme="majorBidi" w:eastAsia="Calibri" w:hAnsiTheme="majorBidi" w:cstheme="majorBidi"/>
          <w:color w:val="000000"/>
        </w:rPr>
        <w:t xml:space="preserve">ective in helping the children learn and participate in the classroom. Their role was mostly to try </w:t>
      </w:r>
      <w:r w:rsidR="00636CCE" w:rsidRPr="007216FA">
        <w:rPr>
          <w:rFonts w:asciiTheme="majorBidi" w:eastAsia="Calibri" w:hAnsiTheme="majorBidi" w:cstheme="majorBidi"/>
          <w:color w:val="000000"/>
        </w:rPr>
        <w:t xml:space="preserve">to control </w:t>
      </w:r>
      <w:r w:rsidR="000B731A" w:rsidRPr="007216FA">
        <w:rPr>
          <w:rFonts w:asciiTheme="majorBidi" w:eastAsia="Calibri" w:hAnsiTheme="majorBidi" w:cstheme="majorBidi"/>
          <w:color w:val="000000"/>
        </w:rPr>
        <w:t xml:space="preserve">and contain the </w:t>
      </w:r>
      <w:r w:rsidR="00747EE9" w:rsidRPr="007216FA">
        <w:rPr>
          <w:rFonts w:asciiTheme="majorBidi" w:eastAsia="Calibri" w:hAnsiTheme="majorBidi" w:cstheme="majorBidi"/>
          <w:color w:val="000000"/>
        </w:rPr>
        <w:t xml:space="preserve">challenged </w:t>
      </w:r>
      <w:r w:rsidR="000B731A" w:rsidRPr="007216FA">
        <w:rPr>
          <w:rFonts w:asciiTheme="majorBidi" w:eastAsia="Calibri" w:hAnsiTheme="majorBidi" w:cstheme="majorBidi"/>
          <w:color w:val="000000"/>
        </w:rPr>
        <w:t>child</w:t>
      </w:r>
      <w:r w:rsidR="00747EE9" w:rsidRPr="007216FA">
        <w:rPr>
          <w:rFonts w:asciiTheme="majorBidi" w:eastAsia="Calibri" w:hAnsiTheme="majorBidi" w:cstheme="majorBidi"/>
          <w:color w:val="000000"/>
        </w:rPr>
        <w:t>,</w:t>
      </w:r>
      <w:r w:rsidR="00636CCE" w:rsidRPr="007216FA">
        <w:rPr>
          <w:rFonts w:asciiTheme="majorBidi" w:eastAsia="Calibri" w:hAnsiTheme="majorBidi" w:cstheme="majorBidi"/>
          <w:color w:val="000000"/>
        </w:rPr>
        <w:t xml:space="preserve"> often unsuccessfully</w:t>
      </w:r>
      <w:r w:rsidR="000B731A" w:rsidRPr="007216FA">
        <w:rPr>
          <w:rFonts w:asciiTheme="majorBidi" w:eastAsia="Calibri" w:hAnsiTheme="majorBidi" w:cstheme="majorBidi"/>
          <w:color w:val="000000"/>
        </w:rPr>
        <w:t>.</w:t>
      </w:r>
      <w:r w:rsidR="006E59BC" w:rsidRPr="007216FA">
        <w:rPr>
          <w:rFonts w:asciiTheme="majorBidi" w:eastAsia="Calibri" w:hAnsiTheme="majorBidi" w:cstheme="majorBidi"/>
          <w:color w:val="000000"/>
        </w:rPr>
        <w:t xml:space="preserve"> </w:t>
      </w:r>
      <w:r w:rsidR="00747EE9" w:rsidRPr="007216FA">
        <w:rPr>
          <w:rFonts w:asciiTheme="majorBidi" w:eastAsia="Calibri" w:hAnsiTheme="majorBidi" w:cstheme="majorBidi"/>
          <w:color w:val="000000"/>
        </w:rPr>
        <w:t>The Director</w:t>
      </w:r>
      <w:r w:rsidR="006E59BC" w:rsidRPr="007216FA">
        <w:rPr>
          <w:rFonts w:asciiTheme="majorBidi" w:eastAsia="Calibri" w:hAnsiTheme="majorBidi" w:cstheme="majorBidi"/>
          <w:color w:val="000000"/>
        </w:rPr>
        <w:t xml:space="preserve"> also realized that the EA’s had the least amoun</w:t>
      </w:r>
      <w:r w:rsidR="00747EE9" w:rsidRPr="007216FA">
        <w:rPr>
          <w:rFonts w:asciiTheme="majorBidi" w:eastAsia="Calibri" w:hAnsiTheme="majorBidi" w:cstheme="majorBidi"/>
          <w:color w:val="000000"/>
        </w:rPr>
        <w:t>t</w:t>
      </w:r>
      <w:r w:rsidR="006E59BC" w:rsidRPr="007216FA">
        <w:rPr>
          <w:rFonts w:asciiTheme="majorBidi" w:eastAsia="Calibri" w:hAnsiTheme="majorBidi" w:cstheme="majorBidi"/>
          <w:color w:val="000000"/>
        </w:rPr>
        <w:t xml:space="preserve"> of training </w:t>
      </w:r>
      <w:r w:rsidR="00747EE9" w:rsidRPr="007216FA">
        <w:rPr>
          <w:rFonts w:asciiTheme="majorBidi" w:eastAsia="Calibri" w:hAnsiTheme="majorBidi" w:cstheme="majorBidi"/>
          <w:color w:val="000000"/>
        </w:rPr>
        <w:t>compared to all other</w:t>
      </w:r>
      <w:r w:rsidR="006E59BC" w:rsidRPr="007216FA">
        <w:rPr>
          <w:rFonts w:asciiTheme="majorBidi" w:eastAsia="Calibri" w:hAnsiTheme="majorBidi" w:cstheme="majorBidi"/>
          <w:color w:val="000000"/>
        </w:rPr>
        <w:t xml:space="preserve"> professionals</w:t>
      </w:r>
      <w:r w:rsidR="00747EE9" w:rsidRPr="007216FA">
        <w:rPr>
          <w:rFonts w:asciiTheme="majorBidi" w:eastAsia="Calibri" w:hAnsiTheme="majorBidi" w:cstheme="majorBidi"/>
          <w:color w:val="000000"/>
        </w:rPr>
        <w:t xml:space="preserve"> in the school while being tasked with </w:t>
      </w:r>
      <w:r w:rsidR="00122FFA" w:rsidRPr="007216FA">
        <w:rPr>
          <w:rFonts w:asciiTheme="majorBidi" w:eastAsia="Calibri" w:hAnsiTheme="majorBidi" w:cstheme="majorBidi"/>
          <w:color w:val="000000"/>
        </w:rPr>
        <w:t xml:space="preserve">one of </w:t>
      </w:r>
      <w:r w:rsidR="00747EE9" w:rsidRPr="007216FA">
        <w:rPr>
          <w:rFonts w:asciiTheme="majorBidi" w:eastAsia="Calibri" w:hAnsiTheme="majorBidi" w:cstheme="majorBidi"/>
          <w:color w:val="000000"/>
        </w:rPr>
        <w:t xml:space="preserve">the most challenging </w:t>
      </w:r>
      <w:r w:rsidR="00122FFA" w:rsidRPr="007216FA">
        <w:rPr>
          <w:rFonts w:asciiTheme="majorBidi" w:eastAsia="Calibri" w:hAnsiTheme="majorBidi" w:cstheme="majorBidi"/>
          <w:color w:val="000000"/>
        </w:rPr>
        <w:t>roles</w:t>
      </w:r>
      <w:r w:rsidR="00747EE9" w:rsidRPr="007216FA">
        <w:rPr>
          <w:rFonts w:asciiTheme="majorBidi" w:eastAsia="Calibri" w:hAnsiTheme="majorBidi" w:cstheme="majorBidi"/>
          <w:color w:val="000000"/>
        </w:rPr>
        <w:t>.</w:t>
      </w:r>
    </w:p>
    <w:p w14:paraId="2BFE840B" w14:textId="5DE400DE" w:rsidR="006B389D" w:rsidRPr="007216FA" w:rsidRDefault="00A67495">
      <w:pPr>
        <w:spacing w:before="80"/>
        <w:rPr>
          <w:rFonts w:asciiTheme="majorBidi" w:hAnsiTheme="majorBidi" w:cstheme="majorBidi"/>
          <w:sz w:val="24"/>
          <w:szCs w:val="24"/>
        </w:rPr>
      </w:pPr>
      <w:r w:rsidRPr="007216FA">
        <w:rPr>
          <w:rFonts w:asciiTheme="majorBidi" w:hAnsiTheme="majorBidi" w:cstheme="majorBidi"/>
          <w:b/>
          <w:bCs/>
          <w:sz w:val="24"/>
          <w:szCs w:val="24"/>
        </w:rPr>
        <w:t xml:space="preserve">Lloydminster Catholic School Division (LCSD) in </w:t>
      </w:r>
      <w:r w:rsidR="00122FFA" w:rsidRPr="007216FA">
        <w:rPr>
          <w:rFonts w:asciiTheme="majorBidi" w:hAnsiTheme="majorBidi" w:cstheme="majorBidi"/>
          <w:b/>
          <w:bCs/>
          <w:sz w:val="24"/>
          <w:szCs w:val="24"/>
        </w:rPr>
        <w:t xml:space="preserve">Alberta, </w:t>
      </w:r>
      <w:r w:rsidRPr="007216FA">
        <w:rPr>
          <w:rFonts w:asciiTheme="majorBidi" w:hAnsiTheme="majorBidi" w:cstheme="majorBidi"/>
          <w:b/>
          <w:bCs/>
          <w:sz w:val="24"/>
          <w:szCs w:val="24"/>
        </w:rPr>
        <w:t>Canada</w:t>
      </w:r>
      <w:r w:rsidRPr="007216FA">
        <w:rPr>
          <w:rFonts w:asciiTheme="majorBidi" w:hAnsiTheme="majorBidi" w:cstheme="majorBidi"/>
          <w:sz w:val="24"/>
          <w:szCs w:val="24"/>
        </w:rPr>
        <w:t xml:space="preserve"> </w:t>
      </w:r>
    </w:p>
    <w:p w14:paraId="78C2EA09" w14:textId="1A077709" w:rsidR="00A67495" w:rsidRPr="007216FA" w:rsidRDefault="006B389D" w:rsidP="008154D3">
      <w:pPr>
        <w:spacing w:before="80"/>
        <w:rPr>
          <w:rFonts w:asciiTheme="majorBidi" w:eastAsia="Calibri" w:hAnsiTheme="majorBidi" w:cstheme="majorBidi"/>
          <w:color w:val="000000"/>
          <w:sz w:val="24"/>
          <w:szCs w:val="24"/>
        </w:rPr>
      </w:pPr>
      <w:r w:rsidRPr="007216FA">
        <w:rPr>
          <w:rFonts w:asciiTheme="majorBidi" w:hAnsiTheme="majorBidi" w:cstheme="majorBidi"/>
          <w:sz w:val="24"/>
          <w:szCs w:val="24"/>
        </w:rPr>
        <w:t xml:space="preserve">LCSD is </w:t>
      </w:r>
      <w:r w:rsidR="00A67495" w:rsidRPr="007216FA">
        <w:rPr>
          <w:rFonts w:asciiTheme="majorBidi" w:hAnsiTheme="majorBidi" w:cstheme="majorBidi"/>
          <w:sz w:val="24"/>
          <w:szCs w:val="24"/>
        </w:rPr>
        <w:t xml:space="preserve">a </w:t>
      </w:r>
      <w:r w:rsidR="009B5C70" w:rsidRPr="007216FA">
        <w:rPr>
          <w:rFonts w:asciiTheme="majorBidi" w:hAnsiTheme="majorBidi" w:cstheme="majorBidi"/>
          <w:sz w:val="24"/>
          <w:szCs w:val="24"/>
        </w:rPr>
        <w:t>publicly</w:t>
      </w:r>
      <w:r w:rsidR="00A67495" w:rsidRPr="007216FA">
        <w:rPr>
          <w:rFonts w:asciiTheme="majorBidi" w:hAnsiTheme="majorBidi" w:cstheme="majorBidi"/>
          <w:sz w:val="24"/>
          <w:szCs w:val="24"/>
        </w:rPr>
        <w:t xml:space="preserve"> funded school division offering an inclusive learning environment. The demographic of their student population include</w:t>
      </w:r>
      <w:r w:rsidRPr="007216FA">
        <w:rPr>
          <w:rFonts w:asciiTheme="majorBidi" w:hAnsiTheme="majorBidi" w:cstheme="majorBidi"/>
          <w:sz w:val="24"/>
          <w:szCs w:val="24"/>
        </w:rPr>
        <w:t>s Canadian</w:t>
      </w:r>
      <w:r w:rsidR="00966AD2" w:rsidRPr="007216FA">
        <w:rPr>
          <w:rFonts w:asciiTheme="majorBidi" w:hAnsiTheme="majorBidi" w:cstheme="majorBidi"/>
          <w:sz w:val="24"/>
          <w:szCs w:val="24"/>
        </w:rPr>
        <w:t xml:space="preserve"> nationals</w:t>
      </w:r>
      <w:r w:rsidRPr="007216FA">
        <w:rPr>
          <w:rFonts w:asciiTheme="majorBidi" w:hAnsiTheme="majorBidi" w:cstheme="majorBidi"/>
          <w:sz w:val="24"/>
          <w:szCs w:val="24"/>
        </w:rPr>
        <w:t>,</w:t>
      </w:r>
      <w:r w:rsidR="00A67495" w:rsidRPr="007216FA">
        <w:rPr>
          <w:rFonts w:asciiTheme="majorBidi" w:hAnsiTheme="majorBidi" w:cstheme="majorBidi"/>
          <w:sz w:val="24"/>
          <w:szCs w:val="24"/>
        </w:rPr>
        <w:t xml:space="preserve"> </w:t>
      </w:r>
      <w:r w:rsidRPr="007216FA">
        <w:rPr>
          <w:rFonts w:asciiTheme="majorBidi" w:hAnsiTheme="majorBidi" w:cstheme="majorBidi"/>
          <w:sz w:val="24"/>
          <w:szCs w:val="24"/>
        </w:rPr>
        <w:t>F</w:t>
      </w:r>
      <w:r w:rsidR="00A67495" w:rsidRPr="007216FA">
        <w:rPr>
          <w:rFonts w:asciiTheme="majorBidi" w:hAnsiTheme="majorBidi" w:cstheme="majorBidi"/>
          <w:sz w:val="24"/>
          <w:szCs w:val="24"/>
        </w:rPr>
        <w:t xml:space="preserve">irst </w:t>
      </w:r>
      <w:r w:rsidRPr="007216FA">
        <w:rPr>
          <w:rFonts w:asciiTheme="majorBidi" w:hAnsiTheme="majorBidi" w:cstheme="majorBidi"/>
          <w:sz w:val="24"/>
          <w:szCs w:val="24"/>
        </w:rPr>
        <w:t>N</w:t>
      </w:r>
      <w:r w:rsidR="00A67495" w:rsidRPr="007216FA">
        <w:rPr>
          <w:rFonts w:asciiTheme="majorBidi" w:hAnsiTheme="majorBidi" w:cstheme="majorBidi"/>
          <w:sz w:val="24"/>
          <w:szCs w:val="24"/>
        </w:rPr>
        <w:t>ation children, children for whom English is a second language</w:t>
      </w:r>
      <w:r w:rsidR="00E16F88" w:rsidRPr="007216FA">
        <w:rPr>
          <w:rFonts w:asciiTheme="majorBidi" w:hAnsiTheme="majorBidi" w:cstheme="majorBidi"/>
          <w:sz w:val="24"/>
          <w:szCs w:val="24"/>
        </w:rPr>
        <w:t>,</w:t>
      </w:r>
      <w:r w:rsidR="00E3204A" w:rsidRPr="007216FA">
        <w:rPr>
          <w:rFonts w:asciiTheme="majorBidi" w:hAnsiTheme="majorBidi" w:cstheme="majorBidi"/>
          <w:sz w:val="24"/>
          <w:szCs w:val="24"/>
        </w:rPr>
        <w:t xml:space="preserve"> </w:t>
      </w:r>
      <w:r w:rsidR="00E16F88" w:rsidRPr="007216FA">
        <w:rPr>
          <w:rFonts w:asciiTheme="majorBidi" w:hAnsiTheme="majorBidi" w:cstheme="majorBidi"/>
          <w:sz w:val="24"/>
          <w:szCs w:val="24"/>
        </w:rPr>
        <w:t xml:space="preserve">children with Autism and ADHD, </w:t>
      </w:r>
      <w:r w:rsidR="00A67495" w:rsidRPr="007216FA">
        <w:rPr>
          <w:rFonts w:asciiTheme="majorBidi" w:hAnsiTheme="majorBidi" w:cstheme="majorBidi"/>
          <w:sz w:val="24"/>
          <w:szCs w:val="24"/>
        </w:rPr>
        <w:t xml:space="preserve">and </w:t>
      </w:r>
      <w:r w:rsidR="00E3204A" w:rsidRPr="007216FA">
        <w:rPr>
          <w:rFonts w:asciiTheme="majorBidi" w:hAnsiTheme="majorBidi" w:cstheme="majorBidi"/>
          <w:sz w:val="24"/>
          <w:szCs w:val="24"/>
        </w:rPr>
        <w:t>children with other physical and</w:t>
      </w:r>
      <w:r w:rsidR="00A67495" w:rsidRPr="007216FA">
        <w:rPr>
          <w:rFonts w:asciiTheme="majorBidi" w:hAnsiTheme="majorBidi" w:cstheme="majorBidi"/>
          <w:sz w:val="24"/>
          <w:szCs w:val="24"/>
        </w:rPr>
        <w:t xml:space="preserve"> </w:t>
      </w:r>
      <w:r w:rsidR="00E3204A" w:rsidRPr="007216FA">
        <w:rPr>
          <w:rFonts w:asciiTheme="majorBidi" w:hAnsiTheme="majorBidi" w:cstheme="majorBidi"/>
          <w:sz w:val="24"/>
          <w:szCs w:val="24"/>
        </w:rPr>
        <w:t xml:space="preserve">cognitive </w:t>
      </w:r>
      <w:r w:rsidR="00A67495" w:rsidRPr="007216FA">
        <w:rPr>
          <w:rFonts w:asciiTheme="majorBidi" w:hAnsiTheme="majorBidi" w:cstheme="majorBidi"/>
          <w:sz w:val="24"/>
          <w:szCs w:val="24"/>
        </w:rPr>
        <w:t xml:space="preserve">challenges. </w:t>
      </w:r>
    </w:p>
    <w:p w14:paraId="7818A73D" w14:textId="0E91EE82" w:rsidR="006D2122" w:rsidRPr="007216FA" w:rsidRDefault="006D2122" w:rsidP="00BF3928">
      <w:pPr>
        <w:pStyle w:val="NormalWeb"/>
        <w:spacing w:before="0" w:beforeAutospacing="0" w:after="180" w:afterAutospacing="0"/>
        <w:rPr>
          <w:rFonts w:asciiTheme="majorBidi" w:hAnsiTheme="majorBidi" w:cstheme="majorBidi"/>
          <w:b/>
          <w:bCs/>
        </w:rPr>
      </w:pPr>
      <w:r w:rsidRPr="007216FA">
        <w:rPr>
          <w:rFonts w:asciiTheme="majorBidi" w:hAnsiTheme="majorBidi" w:cstheme="majorBidi"/>
          <w:b/>
          <w:bCs/>
        </w:rPr>
        <w:t>The Anat Baniel Classroom Program</w:t>
      </w:r>
      <w:r w:rsidR="00E3204A" w:rsidRPr="007216FA">
        <w:rPr>
          <w:rFonts w:asciiTheme="majorBidi" w:hAnsiTheme="majorBidi" w:cstheme="majorBidi"/>
          <w:b/>
          <w:bCs/>
        </w:rPr>
        <w:t xml:space="preserve"> (ABC program)</w:t>
      </w:r>
      <w:r w:rsidRPr="007216FA">
        <w:rPr>
          <w:rFonts w:asciiTheme="majorBidi" w:hAnsiTheme="majorBidi" w:cstheme="majorBidi"/>
          <w:b/>
          <w:bCs/>
        </w:rPr>
        <w:t>:</w:t>
      </w:r>
    </w:p>
    <w:p w14:paraId="25736EFC" w14:textId="58C05C57" w:rsidR="002D44AD" w:rsidRPr="007216FA" w:rsidRDefault="00A67495" w:rsidP="00450E83">
      <w:pPr>
        <w:spacing w:before="80"/>
        <w:rPr>
          <w:rFonts w:asciiTheme="majorBidi" w:hAnsiTheme="majorBidi" w:cstheme="majorBidi"/>
          <w:sz w:val="24"/>
          <w:szCs w:val="24"/>
        </w:rPr>
      </w:pPr>
      <w:r w:rsidRPr="007216FA">
        <w:rPr>
          <w:rFonts w:asciiTheme="majorBidi" w:hAnsiTheme="majorBidi" w:cstheme="majorBidi"/>
          <w:sz w:val="24"/>
          <w:szCs w:val="24"/>
        </w:rPr>
        <w:lastRenderedPageBreak/>
        <w:t>We ran our program for 300 children</w:t>
      </w:r>
      <w:r w:rsidR="006D2122" w:rsidRPr="007216FA">
        <w:rPr>
          <w:rFonts w:asciiTheme="majorBidi" w:hAnsiTheme="majorBidi" w:cstheme="majorBidi"/>
          <w:sz w:val="24"/>
          <w:szCs w:val="24"/>
        </w:rPr>
        <w:t xml:space="preserve"> from </w:t>
      </w:r>
      <w:r w:rsidR="009B5C70" w:rsidRPr="007216FA">
        <w:rPr>
          <w:rFonts w:asciiTheme="majorBidi" w:hAnsiTheme="majorBidi" w:cstheme="majorBidi"/>
          <w:sz w:val="24"/>
          <w:szCs w:val="24"/>
        </w:rPr>
        <w:t>kindergarten</w:t>
      </w:r>
      <w:r w:rsidR="006D2122" w:rsidRPr="007216FA">
        <w:rPr>
          <w:rFonts w:asciiTheme="majorBidi" w:hAnsiTheme="majorBidi" w:cstheme="majorBidi"/>
          <w:sz w:val="24"/>
          <w:szCs w:val="24"/>
        </w:rPr>
        <w:t xml:space="preserve"> to grade 6</w:t>
      </w:r>
      <w:r w:rsidRPr="007216FA">
        <w:rPr>
          <w:rFonts w:asciiTheme="majorBidi" w:hAnsiTheme="majorBidi" w:cstheme="majorBidi"/>
          <w:sz w:val="24"/>
          <w:szCs w:val="24"/>
        </w:rPr>
        <w:t xml:space="preserve"> through 2019-202</w:t>
      </w:r>
      <w:r w:rsidR="006D2122" w:rsidRPr="007216FA">
        <w:rPr>
          <w:rFonts w:asciiTheme="majorBidi" w:hAnsiTheme="majorBidi" w:cstheme="majorBidi"/>
          <w:sz w:val="24"/>
          <w:szCs w:val="24"/>
        </w:rPr>
        <w:t>2</w:t>
      </w:r>
      <w:r w:rsidRPr="007216FA">
        <w:rPr>
          <w:rFonts w:asciiTheme="majorBidi" w:hAnsiTheme="majorBidi" w:cstheme="majorBidi"/>
          <w:sz w:val="24"/>
          <w:szCs w:val="24"/>
        </w:rPr>
        <w:t xml:space="preserve"> school years</w:t>
      </w:r>
      <w:r w:rsidR="008154D3" w:rsidRPr="007216FA">
        <w:rPr>
          <w:rFonts w:asciiTheme="majorBidi" w:hAnsiTheme="majorBidi" w:cstheme="majorBidi"/>
          <w:sz w:val="24"/>
          <w:szCs w:val="24"/>
        </w:rPr>
        <w:t xml:space="preserve"> in two of the 6 schools</w:t>
      </w:r>
      <w:r w:rsidRPr="007216FA">
        <w:rPr>
          <w:rFonts w:asciiTheme="majorBidi" w:hAnsiTheme="majorBidi" w:cstheme="majorBidi"/>
          <w:sz w:val="24"/>
          <w:szCs w:val="24"/>
        </w:rPr>
        <w:t>.</w:t>
      </w:r>
      <w:r w:rsidR="006D2122" w:rsidRPr="007216FA">
        <w:rPr>
          <w:rFonts w:asciiTheme="majorBidi" w:hAnsiTheme="majorBidi" w:cstheme="majorBidi"/>
          <w:sz w:val="24"/>
          <w:szCs w:val="24"/>
        </w:rPr>
        <w:t xml:space="preserve"> </w:t>
      </w:r>
      <w:r w:rsidR="008154D3" w:rsidRPr="007216FA">
        <w:rPr>
          <w:rFonts w:asciiTheme="majorBidi" w:hAnsiTheme="majorBidi" w:cstheme="majorBidi"/>
          <w:sz w:val="24"/>
          <w:szCs w:val="24"/>
        </w:rPr>
        <w:t xml:space="preserve">We </w:t>
      </w:r>
      <w:r w:rsidR="00966AD2" w:rsidRPr="007216FA">
        <w:rPr>
          <w:rFonts w:asciiTheme="majorBidi" w:hAnsiTheme="majorBidi" w:cstheme="majorBidi"/>
          <w:sz w:val="24"/>
          <w:szCs w:val="24"/>
        </w:rPr>
        <w:t>aimed</w:t>
      </w:r>
      <w:r w:rsidR="008154D3" w:rsidRPr="007216FA">
        <w:rPr>
          <w:rFonts w:asciiTheme="majorBidi" w:hAnsiTheme="majorBidi" w:cstheme="majorBidi"/>
          <w:sz w:val="24"/>
          <w:szCs w:val="24"/>
        </w:rPr>
        <w:t xml:space="preserve"> to </w:t>
      </w:r>
      <w:r w:rsidR="002D44AD" w:rsidRPr="007216FA">
        <w:rPr>
          <w:rFonts w:asciiTheme="majorBidi" w:hAnsiTheme="majorBidi" w:cstheme="majorBidi"/>
          <w:sz w:val="24"/>
          <w:szCs w:val="24"/>
        </w:rPr>
        <w:t>help bring about</w:t>
      </w:r>
      <w:r w:rsidR="008154D3" w:rsidRPr="007216FA">
        <w:rPr>
          <w:rFonts w:asciiTheme="majorBidi" w:hAnsiTheme="majorBidi" w:cstheme="majorBidi"/>
          <w:sz w:val="24"/>
          <w:szCs w:val="24"/>
        </w:rPr>
        <w:t xml:space="preserve"> </w:t>
      </w:r>
      <w:r w:rsidR="002D44AD" w:rsidRPr="007216FA">
        <w:rPr>
          <w:rFonts w:asciiTheme="majorBidi" w:hAnsiTheme="majorBidi" w:cstheme="majorBidi"/>
          <w:sz w:val="24"/>
          <w:szCs w:val="24"/>
        </w:rPr>
        <w:t xml:space="preserve">a division-wide transformation so that the principles </w:t>
      </w:r>
      <w:r w:rsidR="00966AD2" w:rsidRPr="007216FA">
        <w:rPr>
          <w:rFonts w:asciiTheme="majorBidi" w:hAnsiTheme="majorBidi" w:cstheme="majorBidi"/>
          <w:sz w:val="24"/>
          <w:szCs w:val="24"/>
        </w:rPr>
        <w:t xml:space="preserve">and </w:t>
      </w:r>
      <w:r w:rsidR="009B5C70" w:rsidRPr="007216FA">
        <w:rPr>
          <w:rFonts w:asciiTheme="majorBidi" w:hAnsiTheme="majorBidi" w:cstheme="majorBidi"/>
          <w:sz w:val="24"/>
          <w:szCs w:val="24"/>
        </w:rPr>
        <w:t>applications</w:t>
      </w:r>
      <w:r w:rsidR="00966AD2" w:rsidRPr="007216FA">
        <w:rPr>
          <w:rFonts w:asciiTheme="majorBidi" w:hAnsiTheme="majorBidi" w:cstheme="majorBidi"/>
          <w:sz w:val="24"/>
          <w:szCs w:val="24"/>
        </w:rPr>
        <w:t xml:space="preserve"> </w:t>
      </w:r>
      <w:r w:rsidR="002D44AD" w:rsidRPr="007216FA">
        <w:rPr>
          <w:rFonts w:asciiTheme="majorBidi" w:hAnsiTheme="majorBidi" w:cstheme="majorBidi"/>
          <w:sz w:val="24"/>
          <w:szCs w:val="24"/>
        </w:rPr>
        <w:t xml:space="preserve">of </w:t>
      </w:r>
      <w:r w:rsidR="003374EE" w:rsidRPr="007216FA">
        <w:rPr>
          <w:rFonts w:asciiTheme="majorBidi" w:hAnsiTheme="majorBidi" w:cstheme="majorBidi"/>
          <w:sz w:val="24"/>
          <w:szCs w:val="24"/>
        </w:rPr>
        <w:t xml:space="preserve">the Anat Baniel Method®NeuroMovement® </w:t>
      </w:r>
      <w:r w:rsidR="002D44AD" w:rsidRPr="007216FA">
        <w:rPr>
          <w:rFonts w:asciiTheme="majorBidi" w:hAnsiTheme="majorBidi" w:cstheme="majorBidi"/>
          <w:sz w:val="24"/>
          <w:szCs w:val="24"/>
        </w:rPr>
        <w:t xml:space="preserve">will be understood and adopted </w:t>
      </w:r>
      <w:r w:rsidR="00966AD2" w:rsidRPr="007216FA">
        <w:rPr>
          <w:rFonts w:asciiTheme="majorBidi" w:hAnsiTheme="majorBidi" w:cstheme="majorBidi"/>
          <w:sz w:val="24"/>
          <w:szCs w:val="24"/>
        </w:rPr>
        <w:t xml:space="preserve">by the teachers, the school </w:t>
      </w:r>
      <w:r w:rsidR="009B5C70" w:rsidRPr="007216FA">
        <w:rPr>
          <w:rFonts w:asciiTheme="majorBidi" w:hAnsiTheme="majorBidi" w:cstheme="majorBidi"/>
          <w:sz w:val="24"/>
          <w:szCs w:val="24"/>
        </w:rPr>
        <w:t>principals</w:t>
      </w:r>
      <w:r w:rsidR="00966AD2" w:rsidRPr="007216FA">
        <w:rPr>
          <w:rFonts w:asciiTheme="majorBidi" w:hAnsiTheme="majorBidi" w:cstheme="majorBidi"/>
          <w:sz w:val="24"/>
          <w:szCs w:val="24"/>
        </w:rPr>
        <w:t>, the administration and the leadership</w:t>
      </w:r>
      <w:r w:rsidR="002D44AD" w:rsidRPr="007216FA">
        <w:rPr>
          <w:rFonts w:asciiTheme="majorBidi" w:hAnsiTheme="majorBidi" w:cstheme="majorBidi"/>
          <w:sz w:val="24"/>
          <w:szCs w:val="24"/>
        </w:rPr>
        <w:t>, thus creating a</w:t>
      </w:r>
      <w:r w:rsidR="0020114F" w:rsidRPr="007216FA">
        <w:rPr>
          <w:rFonts w:asciiTheme="majorBidi" w:hAnsiTheme="majorBidi" w:cstheme="majorBidi"/>
          <w:sz w:val="24"/>
          <w:szCs w:val="24"/>
        </w:rPr>
        <w:t xml:space="preserve"> consistent</w:t>
      </w:r>
      <w:r w:rsidR="002D44AD" w:rsidRPr="007216FA">
        <w:rPr>
          <w:rFonts w:asciiTheme="majorBidi" w:hAnsiTheme="majorBidi" w:cstheme="majorBidi"/>
          <w:sz w:val="24"/>
          <w:szCs w:val="24"/>
        </w:rPr>
        <w:t xml:space="preserve"> </w:t>
      </w:r>
      <w:r w:rsidR="009A5EA9" w:rsidRPr="007216FA">
        <w:rPr>
          <w:rFonts w:asciiTheme="majorBidi" w:hAnsiTheme="majorBidi" w:cstheme="majorBidi"/>
          <w:sz w:val="24"/>
          <w:szCs w:val="24"/>
        </w:rPr>
        <w:t xml:space="preserve">approach and </w:t>
      </w:r>
      <w:r w:rsidR="002D44AD" w:rsidRPr="007216FA">
        <w:rPr>
          <w:rFonts w:asciiTheme="majorBidi" w:hAnsiTheme="majorBidi" w:cstheme="majorBidi"/>
          <w:sz w:val="24"/>
          <w:szCs w:val="24"/>
        </w:rPr>
        <w:t xml:space="preserve">environment that supports the </w:t>
      </w:r>
      <w:proofErr w:type="gramStart"/>
      <w:r w:rsidR="002D44AD" w:rsidRPr="007216FA">
        <w:rPr>
          <w:rFonts w:asciiTheme="majorBidi" w:hAnsiTheme="majorBidi" w:cstheme="majorBidi"/>
          <w:sz w:val="24"/>
          <w:szCs w:val="24"/>
        </w:rPr>
        <w:t>EA's</w:t>
      </w:r>
      <w:proofErr w:type="gramEnd"/>
      <w:r w:rsidR="002D44AD" w:rsidRPr="007216FA">
        <w:rPr>
          <w:rFonts w:asciiTheme="majorBidi" w:hAnsiTheme="majorBidi" w:cstheme="majorBidi"/>
          <w:sz w:val="24"/>
          <w:szCs w:val="24"/>
        </w:rPr>
        <w:t xml:space="preserve"> in their very challenging task. </w:t>
      </w:r>
    </w:p>
    <w:p w14:paraId="470C75E2" w14:textId="1A758D6F" w:rsidR="008154D3" w:rsidRPr="007216FA" w:rsidRDefault="006D2122" w:rsidP="00B073EE">
      <w:pPr>
        <w:spacing w:before="80"/>
        <w:rPr>
          <w:rFonts w:asciiTheme="majorBidi" w:hAnsiTheme="majorBidi" w:cstheme="majorBidi"/>
          <w:sz w:val="24"/>
          <w:szCs w:val="24"/>
        </w:rPr>
      </w:pPr>
      <w:r w:rsidRPr="007216FA">
        <w:rPr>
          <w:rFonts w:asciiTheme="majorBidi" w:hAnsiTheme="majorBidi" w:cstheme="majorBidi"/>
          <w:sz w:val="24"/>
          <w:szCs w:val="24"/>
        </w:rPr>
        <w:t xml:space="preserve">We </w:t>
      </w:r>
      <w:r w:rsidR="009B5C70" w:rsidRPr="007216FA">
        <w:rPr>
          <w:rFonts w:asciiTheme="majorBidi" w:hAnsiTheme="majorBidi" w:cstheme="majorBidi"/>
          <w:sz w:val="24"/>
          <w:szCs w:val="24"/>
        </w:rPr>
        <w:t>introduced</w:t>
      </w:r>
      <w:r w:rsidRPr="007216FA">
        <w:rPr>
          <w:rFonts w:asciiTheme="majorBidi" w:hAnsiTheme="majorBidi" w:cstheme="majorBidi"/>
          <w:sz w:val="24"/>
          <w:szCs w:val="24"/>
        </w:rPr>
        <w:t xml:space="preserve"> the </w:t>
      </w:r>
      <w:r w:rsidR="008154D3" w:rsidRPr="007216FA">
        <w:rPr>
          <w:rFonts w:asciiTheme="majorBidi" w:hAnsiTheme="majorBidi" w:cstheme="majorBidi"/>
          <w:sz w:val="24"/>
          <w:szCs w:val="24"/>
        </w:rPr>
        <w:t xml:space="preserve">NeuroMovement process school wide, starting with the whole teaching staff, </w:t>
      </w:r>
      <w:r w:rsidR="009B5C70" w:rsidRPr="007216FA">
        <w:rPr>
          <w:rFonts w:asciiTheme="majorBidi" w:hAnsiTheme="majorBidi" w:cstheme="majorBidi"/>
          <w:sz w:val="24"/>
          <w:szCs w:val="24"/>
        </w:rPr>
        <w:t>administrative</w:t>
      </w:r>
      <w:r w:rsidR="008154D3" w:rsidRPr="007216FA">
        <w:rPr>
          <w:rFonts w:asciiTheme="majorBidi" w:hAnsiTheme="majorBidi" w:cstheme="majorBidi"/>
          <w:sz w:val="24"/>
          <w:szCs w:val="24"/>
        </w:rPr>
        <w:t xml:space="preserve"> staff, school </w:t>
      </w:r>
      <w:r w:rsidR="009B5C70" w:rsidRPr="007216FA">
        <w:rPr>
          <w:rFonts w:asciiTheme="majorBidi" w:hAnsiTheme="majorBidi" w:cstheme="majorBidi"/>
          <w:sz w:val="24"/>
          <w:szCs w:val="24"/>
        </w:rPr>
        <w:t>principals</w:t>
      </w:r>
      <w:r w:rsidR="008154D3" w:rsidRPr="007216FA">
        <w:rPr>
          <w:rFonts w:asciiTheme="majorBidi" w:hAnsiTheme="majorBidi" w:cstheme="majorBidi"/>
          <w:sz w:val="24"/>
          <w:szCs w:val="24"/>
        </w:rPr>
        <w:t xml:space="preserve">, </w:t>
      </w:r>
      <w:proofErr w:type="gramStart"/>
      <w:r w:rsidR="008154D3" w:rsidRPr="007216FA">
        <w:rPr>
          <w:rFonts w:asciiTheme="majorBidi" w:hAnsiTheme="majorBidi" w:cstheme="majorBidi"/>
          <w:sz w:val="24"/>
          <w:szCs w:val="24"/>
        </w:rPr>
        <w:t>EA's</w:t>
      </w:r>
      <w:proofErr w:type="gramEnd"/>
      <w:r w:rsidR="008154D3" w:rsidRPr="007216FA">
        <w:rPr>
          <w:rFonts w:asciiTheme="majorBidi" w:hAnsiTheme="majorBidi" w:cstheme="majorBidi"/>
          <w:sz w:val="24"/>
          <w:szCs w:val="24"/>
        </w:rPr>
        <w:t xml:space="preserve">, and therapists. We taught a </w:t>
      </w:r>
      <w:r w:rsidR="003374EE" w:rsidRPr="007216FA">
        <w:rPr>
          <w:rFonts w:asciiTheme="majorBidi" w:hAnsiTheme="majorBidi" w:cstheme="majorBidi"/>
          <w:sz w:val="24"/>
          <w:szCs w:val="24"/>
        </w:rPr>
        <w:t xml:space="preserve">short </w:t>
      </w:r>
      <w:r w:rsidR="008154D3" w:rsidRPr="007216FA">
        <w:rPr>
          <w:rFonts w:asciiTheme="majorBidi" w:hAnsiTheme="majorBidi" w:cstheme="majorBidi"/>
          <w:sz w:val="24"/>
          <w:szCs w:val="24"/>
        </w:rPr>
        <w:t>NeuroMovement lesson</w:t>
      </w:r>
      <w:r w:rsidR="003374EE" w:rsidRPr="007216FA">
        <w:rPr>
          <w:rFonts w:asciiTheme="majorBidi" w:hAnsiTheme="majorBidi" w:cstheme="majorBidi"/>
          <w:sz w:val="24"/>
          <w:szCs w:val="24"/>
        </w:rPr>
        <w:t xml:space="preserve"> to the children and their teachers</w:t>
      </w:r>
      <w:r w:rsidR="008154D3" w:rsidRPr="007216FA">
        <w:rPr>
          <w:rFonts w:asciiTheme="majorBidi" w:hAnsiTheme="majorBidi" w:cstheme="majorBidi"/>
          <w:sz w:val="24"/>
          <w:szCs w:val="24"/>
        </w:rPr>
        <w:t xml:space="preserve"> in each of the classrooms and had the teachers continue teaching the NeuroMovement lesson classes from pre produced animated videos.  </w:t>
      </w:r>
    </w:p>
    <w:p w14:paraId="4DA3A1D6" w14:textId="2DC26D90" w:rsidR="00641BFD" w:rsidRPr="007216FA" w:rsidRDefault="001B0C64" w:rsidP="00641BFD">
      <w:pPr>
        <w:spacing w:before="80"/>
        <w:rPr>
          <w:rFonts w:asciiTheme="majorBidi" w:hAnsiTheme="majorBidi" w:cstheme="majorBidi"/>
          <w:b/>
          <w:bCs/>
          <w:sz w:val="24"/>
          <w:szCs w:val="24"/>
        </w:rPr>
      </w:pPr>
      <w:r w:rsidRPr="007216FA">
        <w:rPr>
          <w:rFonts w:asciiTheme="majorBidi" w:hAnsiTheme="majorBidi" w:cstheme="majorBidi"/>
          <w:b/>
          <w:bCs/>
          <w:sz w:val="24"/>
          <w:szCs w:val="24"/>
        </w:rPr>
        <w:t>Parallel NeuroMovement Research Program</w:t>
      </w:r>
    </w:p>
    <w:p w14:paraId="0A539671" w14:textId="256774D8" w:rsidR="008254A0" w:rsidRPr="007216FA" w:rsidRDefault="008254A0" w:rsidP="001B0C64">
      <w:pPr>
        <w:spacing w:before="80"/>
        <w:rPr>
          <w:rFonts w:asciiTheme="majorBidi" w:eastAsia="Calibri" w:hAnsiTheme="majorBidi" w:cstheme="majorBidi"/>
          <w:color w:val="000000"/>
          <w:sz w:val="24"/>
          <w:szCs w:val="24"/>
        </w:rPr>
      </w:pPr>
      <w:r w:rsidRPr="007216FA">
        <w:rPr>
          <w:rFonts w:asciiTheme="majorBidi" w:hAnsiTheme="majorBidi" w:cstheme="majorBidi"/>
          <w:sz w:val="24"/>
          <w:szCs w:val="24"/>
        </w:rPr>
        <w:t xml:space="preserve">6 children with significant special needs, from the LCSD schools participating in the ABC program received 20 private one on one sessions each from an Anat Baniel Method®NeuroMovement practitioner over a period of 6 months. </w:t>
      </w:r>
      <w:r w:rsidR="009B5C70" w:rsidRPr="007216FA">
        <w:rPr>
          <w:rFonts w:asciiTheme="majorBidi" w:hAnsiTheme="majorBidi" w:cstheme="majorBidi"/>
          <w:sz w:val="24"/>
          <w:szCs w:val="24"/>
        </w:rPr>
        <w:t>Progress</w:t>
      </w:r>
      <w:r w:rsidRPr="007216FA">
        <w:rPr>
          <w:rFonts w:asciiTheme="majorBidi" w:hAnsiTheme="majorBidi" w:cstheme="majorBidi"/>
          <w:sz w:val="24"/>
          <w:szCs w:val="24"/>
        </w:rPr>
        <w:t xml:space="preserve"> was documented through video capture and written anecdotal observation.  </w:t>
      </w:r>
      <w:r w:rsidRPr="007216FA">
        <w:rPr>
          <w:rFonts w:asciiTheme="majorBidi" w:eastAsia="Calibri" w:hAnsiTheme="majorBidi" w:cstheme="majorBidi"/>
          <w:color w:val="000000"/>
          <w:sz w:val="24"/>
          <w:szCs w:val="24"/>
        </w:rPr>
        <w:t xml:space="preserve">In addition, owing to progress </w:t>
      </w:r>
      <w:r w:rsidR="009B5C70" w:rsidRPr="007216FA">
        <w:rPr>
          <w:rFonts w:asciiTheme="majorBidi" w:eastAsia="Calibri" w:hAnsiTheme="majorBidi" w:cstheme="majorBidi"/>
          <w:color w:val="000000"/>
          <w:sz w:val="24"/>
          <w:szCs w:val="24"/>
        </w:rPr>
        <w:t>in</w:t>
      </w:r>
      <w:r w:rsidRPr="007216FA">
        <w:rPr>
          <w:rFonts w:asciiTheme="majorBidi" w:eastAsia="Calibri" w:hAnsiTheme="majorBidi" w:cstheme="majorBidi"/>
          <w:color w:val="000000"/>
          <w:sz w:val="24"/>
          <w:szCs w:val="24"/>
        </w:rPr>
        <w:t xml:space="preserve"> wearable sensors that monitor physiology and neurological and muscular activity in real time, </w:t>
      </w:r>
      <w:r w:rsidR="00CB5A51">
        <w:rPr>
          <w:rFonts w:asciiTheme="majorBidi" w:hAnsiTheme="majorBidi" w:cstheme="majorBidi"/>
          <w:sz w:val="24"/>
          <w:szCs w:val="24"/>
        </w:rPr>
        <w:t>3</w:t>
      </w:r>
      <w:r w:rsidRPr="007216FA">
        <w:rPr>
          <w:rFonts w:asciiTheme="majorBidi" w:hAnsiTheme="majorBidi" w:cstheme="majorBidi"/>
          <w:sz w:val="24"/>
          <w:szCs w:val="24"/>
        </w:rPr>
        <w:t xml:space="preserve"> of these children, as well as the practitioner that was working with them, were fitted with wearable sensors. </w:t>
      </w:r>
      <w:r w:rsidRPr="007216FA">
        <w:rPr>
          <w:rFonts w:asciiTheme="majorBidi" w:eastAsia="Calibri" w:hAnsiTheme="majorBidi" w:cstheme="majorBidi"/>
          <w:color w:val="000000"/>
          <w:sz w:val="24"/>
          <w:szCs w:val="24"/>
        </w:rPr>
        <w:t xml:space="preserve">Data has been collected that is waiting to be documented and analyzed. </w:t>
      </w:r>
    </w:p>
    <w:p w14:paraId="042EFD15" w14:textId="21320B09" w:rsidR="00682D11" w:rsidRPr="001F5286" w:rsidRDefault="00682D11" w:rsidP="002F3658">
      <w:pPr>
        <w:spacing w:before="80"/>
        <w:rPr>
          <w:rFonts w:asciiTheme="majorBidi" w:hAnsiTheme="majorBidi" w:cstheme="majorBidi"/>
          <w:i/>
          <w:iCs/>
          <w:sz w:val="24"/>
          <w:szCs w:val="24"/>
        </w:rPr>
      </w:pPr>
      <w:r w:rsidRPr="001F5286">
        <w:rPr>
          <w:rFonts w:asciiTheme="majorBidi" w:hAnsiTheme="majorBidi" w:cstheme="majorBidi"/>
          <w:i/>
          <w:iCs/>
          <w:sz w:val="24"/>
          <w:szCs w:val="24"/>
        </w:rPr>
        <w:t>Why NeuroMovement?</w:t>
      </w:r>
    </w:p>
    <w:p w14:paraId="326F8A39" w14:textId="04A70EDF" w:rsidR="001B0C64" w:rsidRPr="007216FA" w:rsidRDefault="00682D11" w:rsidP="002F3658">
      <w:pPr>
        <w:spacing w:before="80"/>
        <w:rPr>
          <w:rFonts w:asciiTheme="majorBidi" w:hAnsiTheme="majorBidi" w:cstheme="majorBidi"/>
          <w:sz w:val="24"/>
          <w:szCs w:val="24"/>
        </w:rPr>
      </w:pPr>
      <w:r w:rsidRPr="007216FA">
        <w:rPr>
          <w:rFonts w:asciiTheme="majorBidi" w:hAnsiTheme="majorBidi" w:cstheme="majorBidi"/>
          <w:sz w:val="24"/>
          <w:szCs w:val="24"/>
        </w:rPr>
        <w:t>NeuroMovement offers tools that are harmonious with brain functioning. Using these tools to connect with children where they are currently at, and providing conditions that facilitate learning, contrasts with a more prevalent approach to education which aims to make the child do what they cannot yet do or memorize facts and details that they do not understand because these skills or ideas are “age appropriate”. As Anat Baniel says, “If they could, they would”. Anecdotal evidence supports</w:t>
      </w:r>
      <w:r w:rsidR="00A561EE" w:rsidRPr="007216FA">
        <w:rPr>
          <w:rFonts w:asciiTheme="majorBidi" w:hAnsiTheme="majorBidi" w:cstheme="majorBidi"/>
          <w:sz w:val="24"/>
          <w:szCs w:val="24"/>
        </w:rPr>
        <w:t xml:space="preserve"> the view that NeuroMovement upgrades the functioning of the child’s brain to be a more potent learning brain that is better at figuring things out. </w:t>
      </w:r>
    </w:p>
    <w:p w14:paraId="6CB52639" w14:textId="63D8781B" w:rsidR="001B0C64" w:rsidRPr="001F5286" w:rsidRDefault="001B0C64" w:rsidP="00641BFD">
      <w:pPr>
        <w:spacing w:before="80"/>
        <w:rPr>
          <w:rFonts w:asciiTheme="majorBidi" w:hAnsiTheme="majorBidi" w:cstheme="majorBidi"/>
          <w:i/>
          <w:iCs/>
          <w:sz w:val="24"/>
          <w:szCs w:val="24"/>
        </w:rPr>
      </w:pPr>
      <w:r w:rsidRPr="001F5286">
        <w:rPr>
          <w:rFonts w:asciiTheme="majorBidi" w:hAnsiTheme="majorBidi" w:cstheme="majorBidi"/>
          <w:i/>
          <w:iCs/>
          <w:sz w:val="24"/>
          <w:szCs w:val="24"/>
        </w:rPr>
        <w:t xml:space="preserve">Why </w:t>
      </w:r>
      <w:r w:rsidR="004D70F3" w:rsidRPr="001F5286">
        <w:rPr>
          <w:rFonts w:asciiTheme="majorBidi" w:hAnsiTheme="majorBidi" w:cstheme="majorBidi"/>
          <w:i/>
          <w:iCs/>
          <w:sz w:val="24"/>
          <w:szCs w:val="24"/>
        </w:rPr>
        <w:t xml:space="preserve">Dr Elizabeth </w:t>
      </w:r>
      <w:r w:rsidRPr="001F5286">
        <w:rPr>
          <w:rFonts w:asciiTheme="majorBidi" w:hAnsiTheme="majorBidi" w:cstheme="majorBidi"/>
          <w:i/>
          <w:iCs/>
          <w:sz w:val="24"/>
          <w:szCs w:val="24"/>
        </w:rPr>
        <w:t>Torres?</w:t>
      </w:r>
    </w:p>
    <w:p w14:paraId="028495A1" w14:textId="67444D84" w:rsidR="008254A0" w:rsidRPr="007216FA" w:rsidRDefault="008254A0" w:rsidP="008254A0">
      <w:pPr>
        <w:spacing w:before="80"/>
        <w:rPr>
          <w:rFonts w:asciiTheme="majorBidi" w:hAnsiTheme="majorBidi" w:cstheme="majorBidi"/>
          <w:sz w:val="24"/>
          <w:szCs w:val="24"/>
        </w:rPr>
      </w:pPr>
      <w:r w:rsidRPr="007216FA">
        <w:rPr>
          <w:rFonts w:asciiTheme="majorBidi" w:hAnsiTheme="majorBidi" w:cstheme="majorBidi"/>
          <w:sz w:val="24"/>
          <w:szCs w:val="24"/>
        </w:rPr>
        <w:t xml:space="preserve">Due to the innovative work of Dr Elizabeth Torres of Rutgers University, this project provided a unique opportunity to measure changes in the child’s brain and its correlation to the implementation of ABMNM and to the observable changes in the child. </w:t>
      </w:r>
    </w:p>
    <w:p w14:paraId="425EA848" w14:textId="30F30B58" w:rsidR="00A561EE" w:rsidRPr="007216FA" w:rsidRDefault="00A561EE" w:rsidP="007216FA">
      <w:pPr>
        <w:pStyle w:val="NoSpacing"/>
        <w:jc w:val="both"/>
        <w:rPr>
          <w:rFonts w:asciiTheme="majorBidi" w:hAnsiTheme="majorBidi" w:cstheme="majorBidi"/>
          <w:sz w:val="24"/>
          <w:szCs w:val="24"/>
        </w:rPr>
      </w:pPr>
      <w:r w:rsidRPr="007216FA">
        <w:rPr>
          <w:rFonts w:asciiTheme="majorBidi" w:hAnsiTheme="majorBidi" w:cstheme="majorBidi"/>
          <w:sz w:val="24"/>
          <w:szCs w:val="24"/>
        </w:rPr>
        <w:t xml:space="preserve">The research method, developed by Professor Torres tracks the USPO patented </w:t>
      </w:r>
      <w:r w:rsidRPr="007216FA">
        <w:rPr>
          <w:rFonts w:asciiTheme="majorBidi" w:hAnsiTheme="majorBidi" w:cstheme="majorBidi"/>
          <w:sz w:val="24"/>
          <w:szCs w:val="24"/>
        </w:rPr>
        <w:fldChar w:fldCharType="begin">
          <w:fldData xml:space="preserve">PEVuZE5vdGU+PENpdGU+PEF1dGhvcj5Ub3JyZXM8L0F1dGhvcj48WWVhcj4yMDE3PC9ZZWFyPjxS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=
</w:fldData>
        </w:fldChar>
      </w:r>
      <w:r w:rsidRPr="007216FA">
        <w:rPr>
          <w:rFonts w:asciiTheme="majorBidi" w:hAnsiTheme="majorBidi" w:cstheme="majorBidi"/>
          <w:sz w:val="24"/>
          <w:szCs w:val="24"/>
        </w:rPr>
        <w:instrText xml:space="preserve"> ADDIN EN.CITE </w:instrText>
      </w:r>
      <w:r w:rsidRPr="007216FA">
        <w:rPr>
          <w:rFonts w:asciiTheme="majorBidi" w:hAnsiTheme="majorBidi" w:cstheme="majorBidi"/>
          <w:sz w:val="24"/>
          <w:szCs w:val="24"/>
        </w:rPr>
        <w:fldChar w:fldCharType="begin">
          <w:fldData xml:space="preserve">PEVuZE5vdGU+PENpdGU+PEF1dGhvcj5Ub3JyZXM8L0F1dGhvcj48WWVhcj4yMDE3PC9ZZWFyPjxS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=
</w:fldData>
        </w:fldChar>
      </w:r>
      <w:r w:rsidRPr="007216FA">
        <w:rPr>
          <w:rFonts w:asciiTheme="majorBidi" w:hAnsiTheme="majorBidi" w:cstheme="majorBidi"/>
          <w:sz w:val="24"/>
          <w:szCs w:val="24"/>
        </w:rPr>
        <w:instrText xml:space="preserve"> ADDIN EN.CITE.DATA </w:instrText>
      </w:r>
      <w:r w:rsidRPr="007216FA">
        <w:rPr>
          <w:rFonts w:asciiTheme="majorBidi" w:hAnsiTheme="majorBidi" w:cstheme="majorBidi"/>
          <w:sz w:val="24"/>
          <w:szCs w:val="24"/>
        </w:rPr>
      </w:r>
      <w:r w:rsidRPr="007216FA">
        <w:rPr>
          <w:rFonts w:asciiTheme="majorBidi" w:hAnsiTheme="majorBidi" w:cstheme="majorBidi"/>
          <w:sz w:val="24"/>
          <w:szCs w:val="24"/>
        </w:rPr>
        <w:fldChar w:fldCharType="end"/>
      </w:r>
      <w:r w:rsidRPr="007216FA">
        <w:rPr>
          <w:rFonts w:asciiTheme="majorBidi" w:hAnsiTheme="majorBidi" w:cstheme="majorBidi"/>
          <w:sz w:val="24"/>
          <w:szCs w:val="24"/>
        </w:rPr>
      </w:r>
      <w:r w:rsidRPr="007216FA">
        <w:rPr>
          <w:rFonts w:asciiTheme="majorBidi" w:hAnsiTheme="majorBidi" w:cstheme="majorBidi"/>
          <w:sz w:val="24"/>
          <w:szCs w:val="24"/>
        </w:rPr>
        <w:fldChar w:fldCharType="separate"/>
      </w:r>
      <w:r w:rsidRPr="007216FA">
        <w:rPr>
          <w:rFonts w:asciiTheme="majorBidi" w:hAnsiTheme="majorBidi" w:cstheme="majorBidi"/>
          <w:noProof/>
          <w:sz w:val="24"/>
          <w:szCs w:val="24"/>
        </w:rPr>
        <w:t>[1-3]</w:t>
      </w:r>
      <w:r w:rsidRPr="007216FA">
        <w:rPr>
          <w:rFonts w:asciiTheme="majorBidi" w:hAnsiTheme="majorBidi" w:cstheme="majorBidi"/>
          <w:sz w:val="24"/>
          <w:szCs w:val="24"/>
        </w:rPr>
        <w:fldChar w:fldCharType="end"/>
      </w:r>
      <w:r w:rsidRPr="007216FA">
        <w:rPr>
          <w:rFonts w:asciiTheme="majorBidi" w:hAnsiTheme="majorBidi" w:cstheme="majorBidi"/>
          <w:sz w:val="24"/>
          <w:szCs w:val="24"/>
        </w:rPr>
        <w:t xml:space="preserve"> </w:t>
      </w:r>
      <w:r w:rsidRPr="007216FA">
        <w:rPr>
          <w:rFonts w:asciiTheme="majorBidi" w:hAnsiTheme="majorBidi" w:cstheme="majorBidi"/>
          <w:i/>
          <w:iCs/>
          <w:sz w:val="24"/>
          <w:szCs w:val="24"/>
        </w:rPr>
        <w:t>Micro-Movement Spikes</w:t>
      </w:r>
      <w:r w:rsidRPr="007216FA">
        <w:rPr>
          <w:rFonts w:asciiTheme="majorBidi" w:hAnsiTheme="majorBidi" w:cstheme="majorBidi"/>
          <w:sz w:val="24"/>
          <w:szCs w:val="24"/>
        </w:rPr>
        <w:t xml:space="preserve"> (MMS) which are the subtle and constantly fluctuating motor patterns that generate sensory signals that are not consciously perceived, at micro- to sub-second timescales. These </w:t>
      </w:r>
      <w:r w:rsidRPr="007216FA">
        <w:rPr>
          <w:rFonts w:asciiTheme="majorBidi" w:hAnsiTheme="majorBidi" w:cstheme="majorBidi"/>
          <w:i/>
          <w:iCs/>
          <w:sz w:val="24"/>
          <w:szCs w:val="24"/>
        </w:rPr>
        <w:t xml:space="preserve">Micro-Movement Spikes </w:t>
      </w:r>
      <w:r w:rsidRPr="007216FA">
        <w:rPr>
          <w:rFonts w:asciiTheme="majorBidi" w:hAnsiTheme="majorBidi" w:cstheme="majorBidi"/>
          <w:sz w:val="24"/>
          <w:szCs w:val="24"/>
        </w:rPr>
        <w:t xml:space="preserve">can be measured through the wearable sensors and be analyzed through Dr Torres's algorithms, adding substantial amount of information about motor, perceptual and </w:t>
      </w:r>
      <w:r w:rsidR="001F5286" w:rsidRPr="007216FA">
        <w:rPr>
          <w:rFonts w:asciiTheme="majorBidi" w:hAnsiTheme="majorBidi" w:cstheme="majorBidi"/>
          <w:sz w:val="24"/>
          <w:szCs w:val="24"/>
        </w:rPr>
        <w:t xml:space="preserve">cognitive </w:t>
      </w:r>
      <w:proofErr w:type="gramStart"/>
      <w:r w:rsidR="001F5286" w:rsidRPr="007216FA">
        <w:rPr>
          <w:rFonts w:asciiTheme="majorBidi" w:hAnsiTheme="majorBidi" w:cstheme="majorBidi"/>
          <w:sz w:val="24"/>
          <w:szCs w:val="24"/>
        </w:rPr>
        <w:t>functioning</w:t>
      </w:r>
      <w:proofErr w:type="gramEnd"/>
      <w:r w:rsidRPr="007216FA">
        <w:rPr>
          <w:rFonts w:asciiTheme="majorBidi" w:hAnsiTheme="majorBidi" w:cstheme="majorBidi"/>
          <w:sz w:val="24"/>
          <w:szCs w:val="24"/>
        </w:rPr>
        <w:t xml:space="preserve"> and maturation. </w:t>
      </w:r>
    </w:p>
    <w:p w14:paraId="41B70E11" w14:textId="315E50C9" w:rsidR="00A561EE" w:rsidRPr="007216FA" w:rsidRDefault="004D70F3" w:rsidP="00A561EE">
      <w:pPr>
        <w:spacing w:before="80"/>
        <w:rPr>
          <w:rFonts w:asciiTheme="majorBidi" w:hAnsiTheme="majorBidi" w:cstheme="majorBidi"/>
          <w:sz w:val="24"/>
          <w:szCs w:val="24"/>
        </w:rPr>
      </w:pPr>
      <w:r w:rsidRPr="007216FA">
        <w:rPr>
          <w:rFonts w:asciiTheme="majorBidi" w:hAnsiTheme="majorBidi" w:cstheme="majorBidi"/>
          <w:sz w:val="24"/>
          <w:szCs w:val="24"/>
        </w:rPr>
        <w:t xml:space="preserve">Professor Torres’s innovations offer a general unifying approach to movement and behavioral analyses. </w:t>
      </w:r>
      <w:r w:rsidRPr="007216FA">
        <w:rPr>
          <w:rFonts w:asciiTheme="majorBidi" w:hAnsiTheme="majorBidi" w:cstheme="majorBidi"/>
          <w:i/>
          <w:iCs/>
          <w:sz w:val="24"/>
          <w:szCs w:val="24"/>
        </w:rPr>
        <w:t>For the first time</w:t>
      </w:r>
      <w:r w:rsidRPr="007216FA">
        <w:rPr>
          <w:rFonts w:asciiTheme="majorBidi" w:hAnsiTheme="majorBidi" w:cstheme="majorBidi"/>
          <w:sz w:val="24"/>
          <w:szCs w:val="24"/>
        </w:rPr>
        <w:t xml:space="preserve">, her methods provide the means to capture data through sensors, that </w:t>
      </w:r>
      <w:r w:rsidR="0005153C" w:rsidRPr="007216FA">
        <w:rPr>
          <w:rFonts w:asciiTheme="majorBidi" w:hAnsiTheme="majorBidi" w:cstheme="majorBidi"/>
          <w:sz w:val="24"/>
          <w:szCs w:val="24"/>
        </w:rPr>
        <w:t xml:space="preserve">can measure </w:t>
      </w:r>
      <w:r w:rsidRPr="007216FA">
        <w:rPr>
          <w:rFonts w:asciiTheme="majorBidi" w:hAnsiTheme="majorBidi" w:cstheme="majorBidi"/>
          <w:sz w:val="24"/>
          <w:szCs w:val="24"/>
        </w:rPr>
        <w:t xml:space="preserve">the subtlety of the ABMNM® approach and document its effectiveness and its impact on the brain's quality of functioning. As the NeuroMovement intervention takes place, we posit that the brain constantly and minutely recalculates its </w:t>
      </w:r>
      <w:r w:rsidR="001F5286" w:rsidRPr="007216FA">
        <w:rPr>
          <w:rFonts w:asciiTheme="majorBidi" w:hAnsiTheme="majorBidi" w:cstheme="majorBidi"/>
          <w:sz w:val="24"/>
          <w:szCs w:val="24"/>
        </w:rPr>
        <w:t>motions and</w:t>
      </w:r>
      <w:r w:rsidRPr="007216FA">
        <w:rPr>
          <w:rFonts w:asciiTheme="majorBidi" w:hAnsiTheme="majorBidi" w:cstheme="majorBidi"/>
          <w:sz w:val="24"/>
          <w:szCs w:val="24"/>
        </w:rPr>
        <w:t xml:space="preserve"> reorganizes itself, thus creating new connections. </w:t>
      </w:r>
      <w:r w:rsidR="0005153C" w:rsidRPr="007216FA">
        <w:rPr>
          <w:rFonts w:asciiTheme="majorBidi" w:hAnsiTheme="majorBidi" w:cstheme="majorBidi"/>
          <w:sz w:val="24"/>
          <w:szCs w:val="24"/>
        </w:rPr>
        <w:t>D</w:t>
      </w:r>
      <w:r w:rsidR="002F3658" w:rsidRPr="007216FA">
        <w:rPr>
          <w:rFonts w:asciiTheme="majorBidi" w:hAnsiTheme="majorBidi" w:cstheme="majorBidi"/>
          <w:sz w:val="24"/>
          <w:szCs w:val="24"/>
        </w:rPr>
        <w:t>ata from the sensors</w:t>
      </w:r>
      <w:r w:rsidR="00A561EE" w:rsidRPr="007216FA">
        <w:rPr>
          <w:rFonts w:asciiTheme="majorBidi" w:hAnsiTheme="majorBidi" w:cstheme="majorBidi"/>
          <w:sz w:val="24"/>
          <w:szCs w:val="24"/>
        </w:rPr>
        <w:t xml:space="preserve"> collected during the sessions</w:t>
      </w:r>
      <w:r w:rsidR="002F3658" w:rsidRPr="007216FA">
        <w:rPr>
          <w:rFonts w:asciiTheme="majorBidi" w:hAnsiTheme="majorBidi" w:cstheme="majorBidi"/>
          <w:sz w:val="24"/>
          <w:szCs w:val="24"/>
        </w:rPr>
        <w:t xml:space="preserve">, </w:t>
      </w:r>
      <w:r w:rsidR="0005153C" w:rsidRPr="007216FA">
        <w:rPr>
          <w:rFonts w:asciiTheme="majorBidi" w:hAnsiTheme="majorBidi" w:cstheme="majorBidi"/>
          <w:sz w:val="24"/>
          <w:szCs w:val="24"/>
        </w:rPr>
        <w:t xml:space="preserve">together with </w:t>
      </w:r>
      <w:r w:rsidR="002F3658" w:rsidRPr="007216FA">
        <w:rPr>
          <w:rFonts w:asciiTheme="majorBidi" w:hAnsiTheme="majorBidi" w:cstheme="majorBidi"/>
          <w:sz w:val="24"/>
          <w:szCs w:val="24"/>
        </w:rPr>
        <w:t>video capture</w:t>
      </w:r>
      <w:r w:rsidR="0005153C" w:rsidRPr="007216FA">
        <w:rPr>
          <w:rFonts w:asciiTheme="majorBidi" w:hAnsiTheme="majorBidi" w:cstheme="majorBidi"/>
          <w:sz w:val="24"/>
          <w:szCs w:val="24"/>
        </w:rPr>
        <w:t xml:space="preserve"> of the sessions</w:t>
      </w:r>
      <w:r w:rsidR="00A561EE" w:rsidRPr="007216FA">
        <w:rPr>
          <w:rFonts w:asciiTheme="majorBidi" w:hAnsiTheme="majorBidi" w:cstheme="majorBidi"/>
          <w:sz w:val="24"/>
          <w:szCs w:val="24"/>
        </w:rPr>
        <w:t xml:space="preserve">, </w:t>
      </w:r>
      <w:r w:rsidR="002F3658" w:rsidRPr="007216FA">
        <w:rPr>
          <w:rFonts w:asciiTheme="majorBidi" w:hAnsiTheme="majorBidi" w:cstheme="majorBidi"/>
          <w:sz w:val="24"/>
          <w:szCs w:val="24"/>
        </w:rPr>
        <w:t xml:space="preserve">and </w:t>
      </w:r>
      <w:r w:rsidR="0005153C" w:rsidRPr="007216FA">
        <w:rPr>
          <w:rFonts w:asciiTheme="majorBidi" w:hAnsiTheme="majorBidi" w:cstheme="majorBidi"/>
          <w:sz w:val="24"/>
          <w:szCs w:val="24"/>
        </w:rPr>
        <w:t xml:space="preserve">accompanying </w:t>
      </w:r>
      <w:r w:rsidR="002F3658" w:rsidRPr="007216FA">
        <w:rPr>
          <w:rFonts w:asciiTheme="majorBidi" w:hAnsiTheme="majorBidi" w:cstheme="majorBidi"/>
          <w:sz w:val="24"/>
          <w:szCs w:val="24"/>
        </w:rPr>
        <w:t xml:space="preserve">written documentation </w:t>
      </w:r>
      <w:r w:rsidR="0005153C" w:rsidRPr="007216FA">
        <w:rPr>
          <w:rFonts w:asciiTheme="majorBidi" w:hAnsiTheme="majorBidi" w:cstheme="majorBidi"/>
          <w:sz w:val="24"/>
          <w:szCs w:val="24"/>
        </w:rPr>
        <w:t xml:space="preserve">are </w:t>
      </w:r>
      <w:r w:rsidR="002F3658" w:rsidRPr="007216FA">
        <w:rPr>
          <w:rFonts w:asciiTheme="majorBidi" w:hAnsiTheme="majorBidi" w:cstheme="majorBidi"/>
          <w:sz w:val="24"/>
          <w:szCs w:val="24"/>
        </w:rPr>
        <w:t>awaiting analysis in Rutgers</w:t>
      </w:r>
      <w:r w:rsidR="0005153C" w:rsidRPr="007216FA">
        <w:rPr>
          <w:rFonts w:asciiTheme="majorBidi" w:hAnsiTheme="majorBidi" w:cstheme="majorBidi"/>
          <w:sz w:val="24"/>
          <w:szCs w:val="24"/>
        </w:rPr>
        <w:t>. We postulate that th</w:t>
      </w:r>
      <w:r w:rsidR="00A561EE" w:rsidRPr="007216FA">
        <w:rPr>
          <w:rFonts w:asciiTheme="majorBidi" w:hAnsiTheme="majorBidi" w:cstheme="majorBidi"/>
          <w:sz w:val="24"/>
          <w:szCs w:val="24"/>
        </w:rPr>
        <w:t>is</w:t>
      </w:r>
      <w:r w:rsidR="0005153C" w:rsidRPr="007216FA">
        <w:rPr>
          <w:rFonts w:asciiTheme="majorBidi" w:hAnsiTheme="majorBidi" w:cstheme="majorBidi"/>
          <w:sz w:val="24"/>
          <w:szCs w:val="24"/>
        </w:rPr>
        <w:t xml:space="preserve"> data already collected will precisely quantify these changes through combining the sensors from the Torres Sensory Motor Integration Laboratory with Anat Baniel Method®NeuroMovement®.</w:t>
      </w:r>
    </w:p>
    <w:p w14:paraId="70C30317" w14:textId="08B14E82" w:rsidR="001F5286" w:rsidRPr="001F5286" w:rsidRDefault="001F5286" w:rsidP="002F3658">
      <w:pPr>
        <w:spacing w:before="80"/>
        <w:rPr>
          <w:rFonts w:asciiTheme="majorBidi" w:hAnsiTheme="majorBidi" w:cstheme="majorBidi"/>
          <w:b/>
          <w:bCs/>
          <w:sz w:val="24"/>
          <w:szCs w:val="24"/>
        </w:rPr>
      </w:pPr>
      <w:r>
        <w:rPr>
          <w:rFonts w:asciiTheme="majorBidi" w:hAnsiTheme="majorBidi" w:cstheme="majorBidi"/>
          <w:b/>
          <w:bCs/>
          <w:sz w:val="24"/>
          <w:szCs w:val="24"/>
        </w:rPr>
        <w:lastRenderedPageBreak/>
        <w:t>Preliminary Administrative Data from the ABC Program During the 2019-20 and 2020-21 School Years</w:t>
      </w:r>
    </w:p>
    <w:p w14:paraId="1908D417" w14:textId="77E776CE" w:rsidR="00D0198B" w:rsidRPr="007216FA" w:rsidRDefault="0005153C" w:rsidP="0005153C">
      <w:pPr>
        <w:spacing w:before="80"/>
        <w:rPr>
          <w:rFonts w:asciiTheme="majorBidi" w:hAnsiTheme="majorBidi" w:cstheme="majorBidi"/>
          <w:sz w:val="24"/>
          <w:szCs w:val="24"/>
        </w:rPr>
      </w:pPr>
      <w:r w:rsidRPr="007216FA">
        <w:rPr>
          <w:rFonts w:asciiTheme="majorBidi" w:hAnsiTheme="majorBidi" w:cstheme="majorBidi"/>
          <w:sz w:val="24"/>
          <w:szCs w:val="24"/>
        </w:rPr>
        <w:t>T</w:t>
      </w:r>
      <w:r w:rsidR="00D0198B" w:rsidRPr="007216FA">
        <w:rPr>
          <w:rFonts w:asciiTheme="majorBidi" w:hAnsiTheme="majorBidi" w:cstheme="majorBidi"/>
          <w:sz w:val="24"/>
          <w:szCs w:val="24"/>
        </w:rPr>
        <w:t xml:space="preserve">he </w:t>
      </w:r>
      <w:r w:rsidR="00641BFD" w:rsidRPr="007216FA">
        <w:rPr>
          <w:rFonts w:asciiTheme="majorBidi" w:hAnsiTheme="majorBidi" w:cstheme="majorBidi"/>
          <w:sz w:val="24"/>
          <w:szCs w:val="24"/>
        </w:rPr>
        <w:t xml:space="preserve">ABC </w:t>
      </w:r>
      <w:r w:rsidR="00D0198B" w:rsidRPr="007216FA">
        <w:rPr>
          <w:rFonts w:asciiTheme="majorBidi" w:hAnsiTheme="majorBidi" w:cstheme="majorBidi"/>
          <w:sz w:val="24"/>
          <w:szCs w:val="24"/>
        </w:rPr>
        <w:t xml:space="preserve">program </w:t>
      </w:r>
      <w:r w:rsidRPr="007216FA">
        <w:rPr>
          <w:rFonts w:asciiTheme="majorBidi" w:hAnsiTheme="majorBidi" w:cstheme="majorBidi"/>
          <w:sz w:val="24"/>
          <w:szCs w:val="24"/>
        </w:rPr>
        <w:t xml:space="preserve">began in 2019 and continues to run in LCSD. </w:t>
      </w:r>
      <w:proofErr w:type="gramStart"/>
      <w:r w:rsidRPr="007216FA">
        <w:rPr>
          <w:rFonts w:asciiTheme="majorBidi" w:hAnsiTheme="majorBidi" w:cstheme="majorBidi"/>
          <w:sz w:val="24"/>
          <w:szCs w:val="24"/>
        </w:rPr>
        <w:t>T</w:t>
      </w:r>
      <w:r w:rsidR="00D0198B" w:rsidRPr="007216FA">
        <w:rPr>
          <w:rFonts w:asciiTheme="majorBidi" w:hAnsiTheme="majorBidi" w:cstheme="majorBidi"/>
          <w:sz w:val="24"/>
          <w:szCs w:val="24"/>
        </w:rPr>
        <w:t>h</w:t>
      </w:r>
      <w:r w:rsidRPr="007216FA">
        <w:rPr>
          <w:rFonts w:asciiTheme="majorBidi" w:hAnsiTheme="majorBidi" w:cstheme="majorBidi"/>
          <w:sz w:val="24"/>
          <w:szCs w:val="24"/>
        </w:rPr>
        <w:t>us</w:t>
      </w:r>
      <w:proofErr w:type="gramEnd"/>
      <w:r w:rsidRPr="007216FA">
        <w:rPr>
          <w:rFonts w:asciiTheme="majorBidi" w:hAnsiTheme="majorBidi" w:cstheme="majorBidi"/>
          <w:sz w:val="24"/>
          <w:szCs w:val="24"/>
        </w:rPr>
        <w:t xml:space="preserve"> it includes the</w:t>
      </w:r>
      <w:r w:rsidR="00D0198B" w:rsidRPr="007216FA">
        <w:rPr>
          <w:rFonts w:asciiTheme="majorBidi" w:hAnsiTheme="majorBidi" w:cstheme="majorBidi"/>
          <w:sz w:val="24"/>
          <w:szCs w:val="24"/>
        </w:rPr>
        <w:t xml:space="preserve"> period when learning outcomes were </w:t>
      </w:r>
      <w:r w:rsidR="009B5C70" w:rsidRPr="007216FA">
        <w:rPr>
          <w:rFonts w:asciiTheme="majorBidi" w:hAnsiTheme="majorBidi" w:cstheme="majorBidi"/>
          <w:sz w:val="24"/>
          <w:szCs w:val="24"/>
        </w:rPr>
        <w:t>severely</w:t>
      </w:r>
      <w:r w:rsidR="003374EE" w:rsidRPr="007216FA">
        <w:rPr>
          <w:rFonts w:asciiTheme="majorBidi" w:hAnsiTheme="majorBidi" w:cstheme="majorBidi"/>
          <w:sz w:val="24"/>
          <w:szCs w:val="24"/>
        </w:rPr>
        <w:t xml:space="preserve"> </w:t>
      </w:r>
      <w:r w:rsidR="009B5C70" w:rsidRPr="007216FA">
        <w:rPr>
          <w:rFonts w:asciiTheme="majorBidi" w:hAnsiTheme="majorBidi" w:cstheme="majorBidi"/>
          <w:sz w:val="24"/>
          <w:szCs w:val="24"/>
        </w:rPr>
        <w:t>negatively</w:t>
      </w:r>
      <w:r w:rsidR="003374EE" w:rsidRPr="007216FA">
        <w:rPr>
          <w:rFonts w:asciiTheme="majorBidi" w:hAnsiTheme="majorBidi" w:cstheme="majorBidi"/>
          <w:sz w:val="24"/>
          <w:szCs w:val="24"/>
        </w:rPr>
        <w:t xml:space="preserve"> impacted </w:t>
      </w:r>
      <w:r w:rsidR="00D0198B" w:rsidRPr="007216FA">
        <w:rPr>
          <w:rFonts w:asciiTheme="majorBidi" w:hAnsiTheme="majorBidi" w:cstheme="majorBidi"/>
          <w:sz w:val="24"/>
          <w:szCs w:val="24"/>
        </w:rPr>
        <w:t>by the Covid-19 pandemic</w:t>
      </w:r>
      <w:r w:rsidR="00450E83" w:rsidRPr="007216FA">
        <w:rPr>
          <w:rFonts w:asciiTheme="majorBidi" w:hAnsiTheme="majorBidi" w:cstheme="majorBidi"/>
          <w:sz w:val="24"/>
          <w:szCs w:val="24"/>
        </w:rPr>
        <w:t xml:space="preserve"> both in th</w:t>
      </w:r>
      <w:r w:rsidR="009A5EA9" w:rsidRPr="007216FA">
        <w:rPr>
          <w:rFonts w:asciiTheme="majorBidi" w:hAnsiTheme="majorBidi" w:cstheme="majorBidi"/>
          <w:sz w:val="24"/>
          <w:szCs w:val="24"/>
        </w:rPr>
        <w:t>e</w:t>
      </w:r>
      <w:r w:rsidR="00450E83" w:rsidRPr="007216FA">
        <w:rPr>
          <w:rFonts w:asciiTheme="majorBidi" w:hAnsiTheme="majorBidi" w:cstheme="majorBidi"/>
          <w:sz w:val="24"/>
          <w:szCs w:val="24"/>
        </w:rPr>
        <w:t xml:space="preserve"> US and Canada.</w:t>
      </w:r>
      <w:r w:rsidR="00D0198B" w:rsidRPr="007216FA">
        <w:rPr>
          <w:rFonts w:asciiTheme="majorBidi" w:hAnsiTheme="majorBidi" w:cstheme="majorBidi"/>
          <w:sz w:val="24"/>
          <w:szCs w:val="24"/>
        </w:rPr>
        <w:t xml:space="preserve"> However, </w:t>
      </w:r>
      <w:r w:rsidRPr="007216FA">
        <w:rPr>
          <w:rFonts w:asciiTheme="majorBidi" w:hAnsiTheme="majorBidi" w:cstheme="majorBidi"/>
          <w:sz w:val="24"/>
          <w:szCs w:val="24"/>
        </w:rPr>
        <w:t xml:space="preserve">in contrast to the national trend, </w:t>
      </w:r>
      <w:r w:rsidR="00D0198B" w:rsidRPr="007216FA">
        <w:rPr>
          <w:rFonts w:asciiTheme="majorBidi" w:hAnsiTheme="majorBidi" w:cstheme="majorBidi"/>
          <w:sz w:val="24"/>
          <w:szCs w:val="24"/>
        </w:rPr>
        <w:t>as seen below</w:t>
      </w:r>
      <w:r w:rsidR="009A5EA9" w:rsidRPr="007216FA">
        <w:rPr>
          <w:rFonts w:asciiTheme="majorBidi" w:hAnsiTheme="majorBidi" w:cstheme="majorBidi"/>
          <w:sz w:val="24"/>
          <w:szCs w:val="24"/>
        </w:rPr>
        <w:t>,</w:t>
      </w:r>
      <w:r w:rsidR="00D0198B" w:rsidRPr="007216FA">
        <w:rPr>
          <w:rFonts w:asciiTheme="majorBidi" w:hAnsiTheme="majorBidi" w:cstheme="majorBidi"/>
          <w:sz w:val="24"/>
          <w:szCs w:val="24"/>
        </w:rPr>
        <w:t xml:space="preserve"> the schools enrolled in our program had </w:t>
      </w:r>
      <w:r w:rsidR="00450E83" w:rsidRPr="007216FA">
        <w:rPr>
          <w:rFonts w:asciiTheme="majorBidi" w:hAnsiTheme="majorBidi" w:cstheme="majorBidi"/>
          <w:sz w:val="24"/>
          <w:szCs w:val="24"/>
        </w:rPr>
        <w:t>significant</w:t>
      </w:r>
      <w:r w:rsidR="00D0198B" w:rsidRPr="007216FA">
        <w:rPr>
          <w:rFonts w:asciiTheme="majorBidi" w:hAnsiTheme="majorBidi" w:cstheme="majorBidi"/>
          <w:sz w:val="24"/>
          <w:szCs w:val="24"/>
        </w:rPr>
        <w:t xml:space="preserve"> gains in learning </w:t>
      </w:r>
      <w:r w:rsidR="00641BFD" w:rsidRPr="007216FA">
        <w:rPr>
          <w:rFonts w:asciiTheme="majorBidi" w:hAnsiTheme="majorBidi" w:cstheme="majorBidi"/>
          <w:sz w:val="24"/>
          <w:szCs w:val="24"/>
        </w:rPr>
        <w:t xml:space="preserve">outcomes </w:t>
      </w:r>
      <w:r w:rsidR="00450E83" w:rsidRPr="007216FA">
        <w:rPr>
          <w:rFonts w:asciiTheme="majorBidi" w:hAnsiTheme="majorBidi" w:cstheme="majorBidi"/>
          <w:sz w:val="24"/>
          <w:szCs w:val="24"/>
        </w:rPr>
        <w:t xml:space="preserve">and </w:t>
      </w:r>
      <w:r w:rsidR="009A5EA9" w:rsidRPr="007216FA">
        <w:rPr>
          <w:rFonts w:asciiTheme="majorBidi" w:hAnsiTheme="majorBidi" w:cstheme="majorBidi"/>
          <w:sz w:val="24"/>
          <w:szCs w:val="24"/>
        </w:rPr>
        <w:t xml:space="preserve">reduction in </w:t>
      </w:r>
      <w:r w:rsidR="00450E83" w:rsidRPr="007216FA">
        <w:rPr>
          <w:rFonts w:asciiTheme="majorBidi" w:hAnsiTheme="majorBidi" w:cstheme="majorBidi"/>
          <w:sz w:val="24"/>
          <w:szCs w:val="24"/>
        </w:rPr>
        <w:t>behavior</w:t>
      </w:r>
      <w:r w:rsidR="009A5EA9" w:rsidRPr="007216FA">
        <w:rPr>
          <w:rFonts w:asciiTheme="majorBidi" w:hAnsiTheme="majorBidi" w:cstheme="majorBidi"/>
          <w:sz w:val="24"/>
          <w:szCs w:val="24"/>
        </w:rPr>
        <w:t>al problems</w:t>
      </w:r>
      <w:r w:rsidR="00450E83" w:rsidRPr="007216FA">
        <w:rPr>
          <w:rFonts w:asciiTheme="majorBidi" w:hAnsiTheme="majorBidi" w:cstheme="majorBidi"/>
          <w:sz w:val="24"/>
          <w:szCs w:val="24"/>
        </w:rPr>
        <w:t xml:space="preserve"> </w:t>
      </w:r>
    </w:p>
    <w:p w14:paraId="7992FF64" w14:textId="106A61A3" w:rsidR="00CD7EB1" w:rsidRPr="007216FA" w:rsidRDefault="00CD7EB1" w:rsidP="008B1E3F">
      <w:pPr>
        <w:pStyle w:val="NoSpacing"/>
        <w:jc w:val="both"/>
        <w:rPr>
          <w:rFonts w:asciiTheme="majorBidi" w:hAnsiTheme="majorBidi" w:cstheme="majorBidi"/>
          <w:sz w:val="24"/>
          <w:szCs w:val="24"/>
        </w:rPr>
      </w:pPr>
    </w:p>
    <w:p w14:paraId="5C306961" w14:textId="2A616914" w:rsidR="00156A1C" w:rsidRPr="007216FA" w:rsidRDefault="00156A1C" w:rsidP="008B1E3F">
      <w:pPr>
        <w:pStyle w:val="NoSpacing"/>
        <w:jc w:val="both"/>
        <w:rPr>
          <w:rFonts w:asciiTheme="majorBidi" w:hAnsiTheme="majorBidi" w:cstheme="majorBidi"/>
          <w:sz w:val="24"/>
          <w:szCs w:val="24"/>
        </w:rPr>
      </w:pPr>
      <w:r w:rsidRPr="007216FA">
        <w:rPr>
          <w:rFonts w:asciiTheme="majorBidi" w:hAnsiTheme="majorBidi" w:cstheme="majorBidi"/>
          <w:sz w:val="24"/>
          <w:szCs w:val="24"/>
        </w:rPr>
        <w:t>There is already powerful anecdotal evidence of the effectiveness of the ABC program. In the words of the Director of Education</w:t>
      </w:r>
      <w:r w:rsidR="001F5286">
        <w:rPr>
          <w:rFonts w:asciiTheme="majorBidi" w:hAnsiTheme="majorBidi" w:cstheme="majorBidi"/>
          <w:sz w:val="24"/>
          <w:szCs w:val="24"/>
        </w:rPr>
        <w:t>:</w:t>
      </w:r>
      <w:r w:rsidRPr="007216FA">
        <w:rPr>
          <w:rFonts w:asciiTheme="majorBidi" w:hAnsiTheme="majorBidi" w:cstheme="majorBidi"/>
          <w:sz w:val="24"/>
          <w:szCs w:val="24"/>
        </w:rPr>
        <w:t xml:space="preserve"> </w:t>
      </w:r>
    </w:p>
    <w:p w14:paraId="78D02CD5" w14:textId="4F83224E" w:rsidR="00156A1C" w:rsidRPr="007216FA" w:rsidRDefault="00156A1C" w:rsidP="008B1E3F">
      <w:pPr>
        <w:pStyle w:val="NoSpacing"/>
        <w:jc w:val="both"/>
        <w:rPr>
          <w:rFonts w:asciiTheme="majorBidi" w:hAnsiTheme="majorBidi" w:cstheme="majorBidi"/>
          <w:sz w:val="24"/>
          <w:szCs w:val="24"/>
        </w:rPr>
      </w:pPr>
    </w:p>
    <w:p w14:paraId="74C7F76E" w14:textId="150702D5" w:rsidR="00156A1C" w:rsidRPr="007216FA" w:rsidRDefault="00156A1C" w:rsidP="008B1E3F">
      <w:pPr>
        <w:pStyle w:val="NoSpacing"/>
        <w:jc w:val="both"/>
        <w:rPr>
          <w:rFonts w:asciiTheme="majorBidi" w:hAnsiTheme="majorBidi" w:cstheme="majorBidi"/>
          <w:sz w:val="24"/>
          <w:szCs w:val="24"/>
        </w:rPr>
      </w:pPr>
      <w:r w:rsidRPr="007216FA">
        <w:rPr>
          <w:rFonts w:asciiTheme="majorBidi" w:hAnsiTheme="majorBidi" w:cstheme="majorBidi"/>
          <w:sz w:val="24"/>
          <w:szCs w:val="24"/>
        </w:rPr>
        <w:t xml:space="preserve">“As Educational Assistants learn to move From Fixing to Connecting and employ the 9 Essentials of ABMNM® their expertise serves the </w:t>
      </w:r>
      <w:proofErr w:type="gramStart"/>
      <w:r w:rsidRPr="007216FA">
        <w:rPr>
          <w:rFonts w:asciiTheme="majorBidi" w:hAnsiTheme="majorBidi" w:cstheme="majorBidi"/>
          <w:sz w:val="24"/>
          <w:szCs w:val="24"/>
        </w:rPr>
        <w:t>school as a whole</w:t>
      </w:r>
      <w:proofErr w:type="gramEnd"/>
      <w:r w:rsidRPr="007216FA">
        <w:rPr>
          <w:rFonts w:asciiTheme="majorBidi" w:hAnsiTheme="majorBidi" w:cstheme="majorBidi"/>
          <w:sz w:val="24"/>
          <w:szCs w:val="24"/>
        </w:rPr>
        <w:t xml:space="preserve">. Professional Development for the Educational Assistants was the primary goal of this program. </w:t>
      </w:r>
      <w:proofErr w:type="gramStart"/>
      <w:r w:rsidRPr="007216FA">
        <w:rPr>
          <w:rFonts w:asciiTheme="majorBidi" w:hAnsiTheme="majorBidi" w:cstheme="majorBidi"/>
          <w:sz w:val="24"/>
          <w:szCs w:val="24"/>
        </w:rPr>
        <w:t>It is clear that in</w:t>
      </w:r>
      <w:proofErr w:type="gramEnd"/>
      <w:r w:rsidRPr="007216FA">
        <w:rPr>
          <w:rFonts w:asciiTheme="majorBidi" w:hAnsiTheme="majorBidi" w:cstheme="majorBidi"/>
          <w:sz w:val="24"/>
          <w:szCs w:val="24"/>
        </w:rPr>
        <w:t xml:space="preserve"> growing their competency we decrease student time away from school and the learning readiness of the classroom environment has substantially increased. There is data to support this provincially as well. In a year when COVID impacted learning, LCSD did not see the learning loss that was so prevalent locally and across the United States and Canada</w:t>
      </w:r>
      <w:r w:rsidR="00743705" w:rsidRPr="007216FA">
        <w:rPr>
          <w:rFonts w:asciiTheme="majorBidi" w:hAnsiTheme="majorBidi" w:cstheme="majorBidi"/>
          <w:sz w:val="24"/>
          <w:szCs w:val="24"/>
        </w:rPr>
        <w:t xml:space="preserve"> (as evidenced by National Assessment of Educational Progress </w:t>
      </w:r>
      <w:hyperlink r:id="rId7" w:history="1">
        <w:r w:rsidR="00743705" w:rsidRPr="007216FA">
          <w:rPr>
            <w:rStyle w:val="Hyperlink"/>
            <w:rFonts w:asciiTheme="majorBidi" w:hAnsiTheme="majorBidi" w:cstheme="majorBidi"/>
            <w:sz w:val="24"/>
            <w:szCs w:val="24"/>
          </w:rPr>
          <w:t>https://www.nytimes.com/2022/10/24/us/math-reading-scores-pandemic.html</w:t>
        </w:r>
      </w:hyperlink>
      <w:r w:rsidR="00743705" w:rsidRPr="007216FA">
        <w:rPr>
          <w:rFonts w:asciiTheme="majorBidi" w:hAnsiTheme="majorBidi" w:cstheme="majorBidi"/>
          <w:sz w:val="24"/>
          <w:szCs w:val="24"/>
        </w:rPr>
        <w:t>)</w:t>
      </w:r>
      <w:r w:rsidRPr="007216FA">
        <w:rPr>
          <w:rFonts w:asciiTheme="majorBidi" w:hAnsiTheme="majorBidi" w:cstheme="majorBidi"/>
          <w:sz w:val="24"/>
          <w:szCs w:val="24"/>
        </w:rPr>
        <w:t xml:space="preserve"> I offer as evidence of this claim the Grade 3 reading test results. Reading tests at this level have the highest positive correlation to long term graduation statistics. It is also related to other factors such as incarceration and earnings potential. In this case, our Grade Level Reading Results in 2020-2021 increased by 4% to 95%. Our baseline year was less than 90%. Again, there is evidence that the Anat Baniel Classroom program has had a positive impact system wide.”</w:t>
      </w:r>
      <w:r w:rsidR="00743705" w:rsidRPr="007216FA">
        <w:rPr>
          <w:rFonts w:asciiTheme="majorBidi" w:hAnsiTheme="majorBidi" w:cstheme="majorBidi"/>
          <w:sz w:val="24"/>
          <w:szCs w:val="24"/>
        </w:rPr>
        <w:t xml:space="preserve"> In </w:t>
      </w:r>
      <w:proofErr w:type="gramStart"/>
      <w:r w:rsidR="00743705" w:rsidRPr="007216FA">
        <w:rPr>
          <w:rFonts w:asciiTheme="majorBidi" w:hAnsiTheme="majorBidi" w:cstheme="majorBidi"/>
          <w:sz w:val="24"/>
          <w:szCs w:val="24"/>
        </w:rPr>
        <w:t>addition</w:t>
      </w:r>
      <w:proofErr w:type="gramEnd"/>
      <w:r w:rsidR="00743705" w:rsidRPr="007216FA">
        <w:rPr>
          <w:rFonts w:asciiTheme="majorBidi" w:hAnsiTheme="majorBidi" w:cstheme="majorBidi"/>
          <w:sz w:val="24"/>
          <w:szCs w:val="24"/>
        </w:rPr>
        <w:t xml:space="preserve"> there were hugely significant decreases in serious behavioral incidents and a </w:t>
      </w:r>
      <w:r w:rsidR="00D0198B" w:rsidRPr="007216FA">
        <w:rPr>
          <w:rFonts w:asciiTheme="majorBidi" w:hAnsiTheme="majorBidi" w:cstheme="majorBidi"/>
          <w:sz w:val="24"/>
          <w:szCs w:val="24"/>
        </w:rPr>
        <w:t>50% decrease in student injuries in both schools combined.</w:t>
      </w:r>
    </w:p>
    <w:p w14:paraId="4E6F4932" w14:textId="07EF7F7A" w:rsidR="00743705" w:rsidRPr="007216FA" w:rsidRDefault="00743705" w:rsidP="008B1E3F">
      <w:pPr>
        <w:pStyle w:val="NoSpacing"/>
        <w:jc w:val="both"/>
        <w:rPr>
          <w:rFonts w:asciiTheme="majorBidi" w:hAnsiTheme="majorBidi" w:cstheme="majorBidi"/>
          <w:sz w:val="24"/>
          <w:szCs w:val="24"/>
        </w:rPr>
      </w:pPr>
    </w:p>
    <w:p w14:paraId="09FA1416" w14:textId="4EACA47D" w:rsidR="00743705" w:rsidRPr="007216FA" w:rsidRDefault="00743705" w:rsidP="008B1E3F">
      <w:pPr>
        <w:pStyle w:val="NoSpacing"/>
        <w:jc w:val="both"/>
        <w:rPr>
          <w:rFonts w:asciiTheme="majorBidi" w:hAnsiTheme="majorBidi" w:cstheme="majorBidi"/>
          <w:sz w:val="24"/>
          <w:szCs w:val="24"/>
        </w:rPr>
      </w:pPr>
      <w:r w:rsidRPr="007216FA">
        <w:rPr>
          <w:rFonts w:asciiTheme="majorBidi" w:hAnsiTheme="majorBidi" w:cstheme="majorBidi"/>
          <w:noProof/>
          <w:sz w:val="24"/>
          <w:szCs w:val="24"/>
        </w:rPr>
        <w:drawing>
          <wp:inline distT="0" distB="0" distL="0" distR="0" wp14:anchorId="4A6DADE3" wp14:editId="096CBDBD">
            <wp:extent cx="3305386" cy="1399675"/>
            <wp:effectExtent l="0" t="0" r="0" b="0"/>
            <wp:docPr id="1999693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93936" name=""/>
                    <pic:cNvPicPr/>
                  </pic:nvPicPr>
                  <pic:blipFill>
                    <a:blip r:embed="rId8"/>
                    <a:stretch>
                      <a:fillRect/>
                    </a:stretch>
                  </pic:blipFill>
                  <pic:spPr>
                    <a:xfrm>
                      <a:off x="0" y="0"/>
                      <a:ext cx="3327369" cy="1408984"/>
                    </a:xfrm>
                    <a:prstGeom prst="rect">
                      <a:avLst/>
                    </a:prstGeom>
                  </pic:spPr>
                </pic:pic>
              </a:graphicData>
            </a:graphic>
          </wp:inline>
        </w:drawing>
      </w:r>
      <w:r w:rsidRPr="007216FA">
        <w:rPr>
          <w:rFonts w:asciiTheme="majorBidi" w:hAnsiTheme="majorBidi" w:cstheme="majorBidi"/>
          <w:sz w:val="24"/>
          <w:szCs w:val="24"/>
        </w:rPr>
        <w:t xml:space="preserve">  </w:t>
      </w:r>
      <w:r w:rsidRPr="007216FA">
        <w:rPr>
          <w:rFonts w:asciiTheme="majorBidi" w:hAnsiTheme="majorBidi" w:cstheme="majorBidi"/>
          <w:noProof/>
          <w:sz w:val="24"/>
          <w:szCs w:val="24"/>
        </w:rPr>
        <w:drawing>
          <wp:inline distT="0" distB="0" distL="0" distR="0" wp14:anchorId="2AB780D6" wp14:editId="647D1718">
            <wp:extent cx="3305175" cy="1322070"/>
            <wp:effectExtent l="0" t="0" r="0" b="0"/>
            <wp:docPr id="1478545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45447" name=""/>
                    <pic:cNvPicPr/>
                  </pic:nvPicPr>
                  <pic:blipFill>
                    <a:blip r:embed="rId9"/>
                    <a:stretch>
                      <a:fillRect/>
                    </a:stretch>
                  </pic:blipFill>
                  <pic:spPr>
                    <a:xfrm>
                      <a:off x="0" y="0"/>
                      <a:ext cx="3318568" cy="1327427"/>
                    </a:xfrm>
                    <a:prstGeom prst="rect">
                      <a:avLst/>
                    </a:prstGeom>
                  </pic:spPr>
                </pic:pic>
              </a:graphicData>
            </a:graphic>
          </wp:inline>
        </w:drawing>
      </w:r>
    </w:p>
    <w:p w14:paraId="0210C2A9" w14:textId="00308400" w:rsidR="00156A1C" w:rsidRPr="007216FA" w:rsidRDefault="00156A1C" w:rsidP="008B1E3F">
      <w:pPr>
        <w:pStyle w:val="NoSpacing"/>
        <w:jc w:val="both"/>
        <w:rPr>
          <w:rFonts w:asciiTheme="majorBidi" w:hAnsiTheme="majorBidi" w:cstheme="majorBidi"/>
          <w:sz w:val="24"/>
          <w:szCs w:val="24"/>
        </w:rPr>
      </w:pPr>
    </w:p>
    <w:p w14:paraId="15290399" w14:textId="77777777" w:rsidR="00DE5CC0" w:rsidRPr="007216FA" w:rsidRDefault="00DE5CC0" w:rsidP="008B1E3F">
      <w:pPr>
        <w:pStyle w:val="NoSpacing"/>
        <w:jc w:val="both"/>
        <w:rPr>
          <w:rFonts w:asciiTheme="majorBidi" w:hAnsiTheme="majorBidi" w:cstheme="majorBidi"/>
          <w:b/>
          <w:bCs/>
          <w:sz w:val="24"/>
          <w:szCs w:val="24"/>
        </w:rPr>
      </w:pPr>
    </w:p>
    <w:p w14:paraId="02AFC30C" w14:textId="7C6106CC" w:rsidR="004D1DB2" w:rsidRPr="007216FA" w:rsidRDefault="00DF3ED5" w:rsidP="008B1E3F">
      <w:pPr>
        <w:pStyle w:val="NoSpacing"/>
        <w:jc w:val="both"/>
        <w:rPr>
          <w:rFonts w:asciiTheme="majorBidi" w:hAnsiTheme="majorBidi" w:cstheme="majorBidi"/>
          <w:b/>
          <w:bCs/>
          <w:sz w:val="24"/>
          <w:szCs w:val="24"/>
        </w:rPr>
      </w:pPr>
      <w:r w:rsidRPr="007216FA">
        <w:rPr>
          <w:rFonts w:asciiTheme="majorBidi" w:hAnsiTheme="majorBidi" w:cstheme="majorBidi"/>
          <w:b/>
          <w:bCs/>
          <w:sz w:val="24"/>
          <w:szCs w:val="24"/>
        </w:rPr>
        <w:t>T</w:t>
      </w:r>
      <w:r w:rsidR="004D1DB2" w:rsidRPr="007216FA">
        <w:rPr>
          <w:rFonts w:asciiTheme="majorBidi" w:hAnsiTheme="majorBidi" w:cstheme="majorBidi"/>
          <w:b/>
          <w:bCs/>
          <w:sz w:val="24"/>
          <w:szCs w:val="24"/>
        </w:rPr>
        <w:t>ECHNICAL SUMMARY</w:t>
      </w:r>
      <w:r w:rsidR="00D57C81" w:rsidRPr="007216FA">
        <w:rPr>
          <w:rFonts w:asciiTheme="majorBidi" w:hAnsiTheme="majorBidi" w:cstheme="majorBidi"/>
          <w:b/>
          <w:bCs/>
          <w:sz w:val="24"/>
          <w:szCs w:val="24"/>
        </w:rPr>
        <w:t xml:space="preserve"> </w:t>
      </w:r>
    </w:p>
    <w:p w14:paraId="4BF02C3A" w14:textId="6B46990D" w:rsidR="00E75121" w:rsidRPr="007216FA" w:rsidRDefault="00E75121" w:rsidP="008B1E3F">
      <w:pPr>
        <w:pStyle w:val="NoSpacing"/>
        <w:jc w:val="both"/>
        <w:rPr>
          <w:rFonts w:asciiTheme="majorBidi" w:hAnsiTheme="majorBidi" w:cstheme="majorBidi"/>
          <w:sz w:val="24"/>
          <w:szCs w:val="24"/>
        </w:rPr>
      </w:pPr>
      <w:r w:rsidRPr="007216FA">
        <w:rPr>
          <w:rFonts w:asciiTheme="majorBidi" w:hAnsiTheme="majorBidi" w:cstheme="majorBidi"/>
          <w:sz w:val="24"/>
          <w:szCs w:val="24"/>
        </w:rPr>
        <w:t>The purpose of this study is</w:t>
      </w:r>
      <w:r w:rsidR="008D7749" w:rsidRPr="007216FA">
        <w:rPr>
          <w:rFonts w:asciiTheme="majorBidi" w:hAnsiTheme="majorBidi" w:cstheme="majorBidi"/>
          <w:sz w:val="24"/>
          <w:szCs w:val="24"/>
        </w:rPr>
        <w:t xml:space="preserve"> to</w:t>
      </w:r>
      <w:r w:rsidRPr="007216FA">
        <w:rPr>
          <w:rFonts w:asciiTheme="majorBidi" w:hAnsiTheme="majorBidi" w:cstheme="majorBidi"/>
          <w:sz w:val="24"/>
          <w:szCs w:val="24"/>
        </w:rPr>
        <w:t xml:space="preserve"> </w:t>
      </w:r>
      <w:r w:rsidR="00055AE9" w:rsidRPr="007216FA">
        <w:rPr>
          <w:rFonts w:asciiTheme="majorBidi" w:hAnsiTheme="majorBidi" w:cstheme="majorBidi"/>
          <w:sz w:val="24"/>
          <w:szCs w:val="24"/>
        </w:rPr>
        <w:t xml:space="preserve">digitally characterize </w:t>
      </w:r>
      <w:r w:rsidR="00F22110" w:rsidRPr="007216FA">
        <w:rPr>
          <w:rFonts w:asciiTheme="majorBidi" w:hAnsiTheme="majorBidi" w:cstheme="majorBidi"/>
          <w:sz w:val="24"/>
          <w:szCs w:val="24"/>
        </w:rPr>
        <w:t xml:space="preserve">the Anat Baniel Method®NeuroMovement® </w:t>
      </w:r>
      <w:r w:rsidR="00D12F7D" w:rsidRPr="007216FA">
        <w:rPr>
          <w:rFonts w:asciiTheme="majorBidi" w:hAnsiTheme="majorBidi" w:cstheme="majorBidi"/>
          <w:sz w:val="24"/>
          <w:szCs w:val="24"/>
        </w:rPr>
        <w:t>(ABM®NM®)</w:t>
      </w:r>
      <w:r w:rsidR="00055AE9" w:rsidRPr="007216FA">
        <w:rPr>
          <w:rFonts w:asciiTheme="majorBidi" w:hAnsiTheme="majorBidi" w:cstheme="majorBidi"/>
          <w:sz w:val="24"/>
          <w:szCs w:val="24"/>
        </w:rPr>
        <w:t xml:space="preserve"> during sessions involving </w:t>
      </w:r>
      <w:r w:rsidR="00156A1C" w:rsidRPr="007216FA">
        <w:rPr>
          <w:rFonts w:asciiTheme="majorBidi" w:hAnsiTheme="majorBidi" w:cstheme="majorBidi"/>
          <w:sz w:val="24"/>
          <w:szCs w:val="24"/>
        </w:rPr>
        <w:t>children with learning challenges</w:t>
      </w:r>
      <w:r w:rsidR="00055AE9" w:rsidRPr="007216FA">
        <w:rPr>
          <w:rFonts w:asciiTheme="majorBidi" w:hAnsiTheme="majorBidi" w:cstheme="majorBidi"/>
          <w:sz w:val="24"/>
          <w:szCs w:val="24"/>
        </w:rPr>
        <w:t xml:space="preserve">. To that end, we will use </w:t>
      </w:r>
      <w:r w:rsidR="00DF3ED5" w:rsidRPr="007216FA">
        <w:rPr>
          <w:rFonts w:asciiTheme="majorBidi" w:hAnsiTheme="majorBidi" w:cstheme="majorBidi"/>
          <w:sz w:val="24"/>
          <w:szCs w:val="24"/>
        </w:rPr>
        <w:t xml:space="preserve">a combination of commercially available </w:t>
      </w:r>
      <w:r w:rsidR="00055AE9" w:rsidRPr="007216FA">
        <w:rPr>
          <w:rFonts w:asciiTheme="majorBidi" w:hAnsiTheme="majorBidi" w:cstheme="majorBidi"/>
          <w:sz w:val="24"/>
          <w:szCs w:val="24"/>
        </w:rPr>
        <w:t xml:space="preserve">wearable biosensors and </w:t>
      </w:r>
      <w:r w:rsidR="00DF3ED5" w:rsidRPr="007216FA">
        <w:rPr>
          <w:rFonts w:asciiTheme="majorBidi" w:hAnsiTheme="majorBidi" w:cstheme="majorBidi"/>
          <w:sz w:val="24"/>
          <w:szCs w:val="24"/>
        </w:rPr>
        <w:t xml:space="preserve">research grade sensors, to </w:t>
      </w:r>
      <w:r w:rsidR="00055AE9" w:rsidRPr="007216FA">
        <w:rPr>
          <w:rFonts w:asciiTheme="majorBidi" w:hAnsiTheme="majorBidi" w:cstheme="majorBidi"/>
          <w:sz w:val="24"/>
          <w:szCs w:val="24"/>
        </w:rPr>
        <w:t xml:space="preserve">register biorhythmic data from the dyad composed </w:t>
      </w:r>
      <w:r w:rsidR="00DF3ED5" w:rsidRPr="007216FA">
        <w:rPr>
          <w:rFonts w:asciiTheme="majorBidi" w:hAnsiTheme="majorBidi" w:cstheme="majorBidi"/>
          <w:sz w:val="24"/>
          <w:szCs w:val="24"/>
        </w:rPr>
        <w:t>of</w:t>
      </w:r>
      <w:r w:rsidR="00055AE9" w:rsidRPr="007216FA">
        <w:rPr>
          <w:rFonts w:asciiTheme="majorBidi" w:hAnsiTheme="majorBidi" w:cstheme="majorBidi"/>
          <w:sz w:val="24"/>
          <w:szCs w:val="24"/>
        </w:rPr>
        <w:t xml:space="preserve"> Anat </w:t>
      </w:r>
      <w:r w:rsidR="0098039F" w:rsidRPr="007216FA">
        <w:rPr>
          <w:rFonts w:asciiTheme="majorBidi" w:hAnsiTheme="majorBidi" w:cstheme="majorBidi"/>
          <w:sz w:val="24"/>
          <w:szCs w:val="24"/>
        </w:rPr>
        <w:t>Baniel</w:t>
      </w:r>
      <w:r w:rsidR="00055AE9" w:rsidRPr="007216FA">
        <w:rPr>
          <w:rFonts w:asciiTheme="majorBidi" w:hAnsiTheme="majorBidi" w:cstheme="majorBidi"/>
          <w:sz w:val="24"/>
          <w:szCs w:val="24"/>
        </w:rPr>
        <w:t xml:space="preserve"> and the </w:t>
      </w:r>
      <w:r w:rsidR="00D0198B" w:rsidRPr="007216FA">
        <w:rPr>
          <w:rFonts w:asciiTheme="majorBidi" w:hAnsiTheme="majorBidi" w:cstheme="majorBidi"/>
          <w:sz w:val="24"/>
          <w:szCs w:val="24"/>
        </w:rPr>
        <w:t>child</w:t>
      </w:r>
      <w:r w:rsidR="00B605D6" w:rsidRPr="007216FA">
        <w:rPr>
          <w:rFonts w:asciiTheme="majorBidi" w:hAnsiTheme="majorBidi" w:cstheme="majorBidi"/>
          <w:sz w:val="24"/>
          <w:szCs w:val="24"/>
        </w:rPr>
        <w:t>, as therapeutic sessions evolve</w:t>
      </w:r>
      <w:r w:rsidR="00055AE9" w:rsidRPr="007216FA">
        <w:rPr>
          <w:rFonts w:asciiTheme="majorBidi" w:hAnsiTheme="majorBidi" w:cstheme="majorBidi"/>
          <w:sz w:val="24"/>
          <w:szCs w:val="24"/>
        </w:rPr>
        <w:t xml:space="preserve">. </w:t>
      </w:r>
      <w:r w:rsidR="00D57C81" w:rsidRPr="007216FA">
        <w:rPr>
          <w:rFonts w:asciiTheme="majorBidi" w:hAnsiTheme="majorBidi" w:cstheme="majorBidi"/>
          <w:sz w:val="24"/>
          <w:szCs w:val="24"/>
        </w:rPr>
        <w:t>(</w:t>
      </w:r>
      <w:r w:rsidR="000074C0" w:rsidRPr="007216FA">
        <w:rPr>
          <w:rFonts w:asciiTheme="majorBidi" w:hAnsiTheme="majorBidi" w:cstheme="majorBidi"/>
          <w:sz w:val="24"/>
          <w:szCs w:val="24"/>
        </w:rPr>
        <w:t>We</w:t>
      </w:r>
      <w:r w:rsidR="00D57C81" w:rsidRPr="007216FA">
        <w:rPr>
          <w:rFonts w:asciiTheme="majorBidi" w:hAnsiTheme="majorBidi" w:cstheme="majorBidi"/>
          <w:sz w:val="24"/>
          <w:szCs w:val="24"/>
        </w:rPr>
        <w:t xml:space="preserve"> also measure the movement/brain activity of the therapist as they work with the </w:t>
      </w:r>
      <w:r w:rsidR="00D0198B" w:rsidRPr="007216FA">
        <w:rPr>
          <w:rFonts w:asciiTheme="majorBidi" w:hAnsiTheme="majorBidi" w:cstheme="majorBidi"/>
          <w:sz w:val="24"/>
          <w:szCs w:val="24"/>
        </w:rPr>
        <w:t>child</w:t>
      </w:r>
      <w:r w:rsidR="00D57C81" w:rsidRPr="007216FA">
        <w:rPr>
          <w:rFonts w:asciiTheme="majorBidi" w:hAnsiTheme="majorBidi" w:cstheme="majorBidi"/>
          <w:sz w:val="24"/>
          <w:szCs w:val="24"/>
        </w:rPr>
        <w:t xml:space="preserve"> which can </w:t>
      </w:r>
      <w:r w:rsidR="001F5286" w:rsidRPr="007216FA">
        <w:rPr>
          <w:rFonts w:asciiTheme="majorBidi" w:hAnsiTheme="majorBidi" w:cstheme="majorBidi"/>
          <w:sz w:val="24"/>
          <w:szCs w:val="24"/>
        </w:rPr>
        <w:t>demonstrate</w:t>
      </w:r>
      <w:r w:rsidR="00D57C81" w:rsidRPr="007216FA">
        <w:rPr>
          <w:rFonts w:asciiTheme="majorBidi" w:hAnsiTheme="majorBidi" w:cstheme="majorBidi"/>
          <w:sz w:val="24"/>
          <w:szCs w:val="24"/>
        </w:rPr>
        <w:t xml:space="preserve"> the </w:t>
      </w:r>
      <w:r w:rsidR="001F5286" w:rsidRPr="007216FA">
        <w:rPr>
          <w:rFonts w:asciiTheme="majorBidi" w:hAnsiTheme="majorBidi" w:cstheme="majorBidi"/>
          <w:sz w:val="24"/>
          <w:szCs w:val="24"/>
        </w:rPr>
        <w:t>relationship</w:t>
      </w:r>
      <w:r w:rsidR="00D57C81" w:rsidRPr="007216FA">
        <w:rPr>
          <w:rFonts w:asciiTheme="majorBidi" w:hAnsiTheme="majorBidi" w:cstheme="majorBidi"/>
          <w:sz w:val="24"/>
          <w:szCs w:val="24"/>
        </w:rPr>
        <w:t xml:space="preserve"> between the two and be useful in training therapists.) </w:t>
      </w:r>
      <w:r w:rsidR="00055AE9" w:rsidRPr="007216FA">
        <w:rPr>
          <w:rFonts w:asciiTheme="majorBidi" w:hAnsiTheme="majorBidi" w:cstheme="majorBidi"/>
          <w:sz w:val="24"/>
          <w:szCs w:val="24"/>
        </w:rPr>
        <w:t>The data will</w:t>
      </w:r>
      <w:r w:rsidR="00DF3ED5" w:rsidRPr="007216FA">
        <w:rPr>
          <w:rFonts w:asciiTheme="majorBidi" w:hAnsiTheme="majorBidi" w:cstheme="majorBidi"/>
          <w:sz w:val="24"/>
          <w:szCs w:val="24"/>
        </w:rPr>
        <w:t xml:space="preserve"> then</w:t>
      </w:r>
      <w:r w:rsidR="00055AE9" w:rsidRPr="007216FA">
        <w:rPr>
          <w:rFonts w:asciiTheme="majorBidi" w:hAnsiTheme="majorBidi" w:cstheme="majorBidi"/>
          <w:sz w:val="24"/>
          <w:szCs w:val="24"/>
        </w:rPr>
        <w:t xml:space="preserve"> be analyzed</w:t>
      </w:r>
      <w:r w:rsidR="00F22110" w:rsidRPr="007216FA">
        <w:rPr>
          <w:rFonts w:asciiTheme="majorBidi" w:hAnsiTheme="majorBidi" w:cstheme="majorBidi"/>
          <w:sz w:val="24"/>
          <w:szCs w:val="24"/>
        </w:rPr>
        <w:t xml:space="preserve"> by </w:t>
      </w:r>
      <w:r w:rsidR="00055AE9" w:rsidRPr="007216FA">
        <w:rPr>
          <w:rFonts w:asciiTheme="majorBidi" w:hAnsiTheme="majorBidi" w:cstheme="majorBidi"/>
          <w:sz w:val="24"/>
          <w:szCs w:val="24"/>
        </w:rPr>
        <w:t xml:space="preserve">the Rutgers University Professor </w:t>
      </w:r>
      <w:r w:rsidR="00F22110" w:rsidRPr="007216FA">
        <w:rPr>
          <w:rFonts w:asciiTheme="majorBidi" w:hAnsiTheme="majorBidi" w:cstheme="majorBidi"/>
          <w:sz w:val="24"/>
          <w:szCs w:val="24"/>
        </w:rPr>
        <w:t xml:space="preserve">Elizabeth Torres, PhD, </w:t>
      </w:r>
      <w:r w:rsidR="00055AE9" w:rsidRPr="007216FA">
        <w:rPr>
          <w:rFonts w:asciiTheme="majorBidi" w:hAnsiTheme="majorBidi" w:cstheme="majorBidi"/>
          <w:sz w:val="24"/>
          <w:szCs w:val="24"/>
        </w:rPr>
        <w:t xml:space="preserve">using her </w:t>
      </w:r>
      <w:r w:rsidR="00DF3ED5" w:rsidRPr="007216FA">
        <w:rPr>
          <w:rFonts w:asciiTheme="majorBidi" w:hAnsiTheme="majorBidi" w:cstheme="majorBidi"/>
          <w:sz w:val="24"/>
          <w:szCs w:val="24"/>
        </w:rPr>
        <w:t>p</w:t>
      </w:r>
      <w:r w:rsidR="00055AE9" w:rsidRPr="007216FA">
        <w:rPr>
          <w:rFonts w:asciiTheme="majorBidi" w:hAnsiTheme="majorBidi" w:cstheme="majorBidi"/>
          <w:sz w:val="24"/>
          <w:szCs w:val="24"/>
        </w:rPr>
        <w:t>atented analytical methods and novel experimental assays</w:t>
      </w:r>
      <w:r w:rsidR="00B605D6" w:rsidRPr="007216FA">
        <w:rPr>
          <w:rFonts w:asciiTheme="majorBidi" w:hAnsiTheme="majorBidi" w:cstheme="majorBidi"/>
          <w:sz w:val="24"/>
          <w:szCs w:val="24"/>
        </w:rPr>
        <w:t xml:space="preserve">, which have been </w:t>
      </w:r>
      <w:r w:rsidR="00DF3ED5" w:rsidRPr="007216FA">
        <w:rPr>
          <w:rFonts w:asciiTheme="majorBidi" w:hAnsiTheme="majorBidi" w:cstheme="majorBidi"/>
          <w:sz w:val="24"/>
          <w:szCs w:val="24"/>
        </w:rPr>
        <w:t xml:space="preserve">validated </w:t>
      </w:r>
      <w:r w:rsidR="00B605D6" w:rsidRPr="007216FA">
        <w:rPr>
          <w:rFonts w:asciiTheme="majorBidi" w:hAnsiTheme="majorBidi" w:cstheme="majorBidi"/>
          <w:sz w:val="24"/>
          <w:szCs w:val="24"/>
        </w:rPr>
        <w:t>in</w:t>
      </w:r>
      <w:r w:rsidR="00DF3ED5" w:rsidRPr="007216FA">
        <w:rPr>
          <w:rFonts w:asciiTheme="majorBidi" w:hAnsiTheme="majorBidi" w:cstheme="majorBidi"/>
          <w:sz w:val="24"/>
          <w:szCs w:val="24"/>
        </w:rPr>
        <w:t xml:space="preserve"> thousands of </w:t>
      </w:r>
      <w:r w:rsidR="00B605D6" w:rsidRPr="007216FA">
        <w:rPr>
          <w:rFonts w:asciiTheme="majorBidi" w:hAnsiTheme="majorBidi" w:cstheme="majorBidi"/>
          <w:sz w:val="24"/>
          <w:szCs w:val="24"/>
        </w:rPr>
        <w:t>participants</w:t>
      </w:r>
      <w:r w:rsidR="00DF3ED5" w:rsidRPr="007216FA">
        <w:rPr>
          <w:rFonts w:asciiTheme="majorBidi" w:hAnsiTheme="majorBidi" w:cstheme="majorBidi"/>
          <w:sz w:val="24"/>
          <w:szCs w:val="24"/>
        </w:rPr>
        <w:t xml:space="preserve"> across the</w:t>
      </w:r>
      <w:r w:rsidR="00B605D6" w:rsidRPr="007216FA">
        <w:rPr>
          <w:rFonts w:asciiTheme="majorBidi" w:hAnsiTheme="majorBidi" w:cstheme="majorBidi"/>
          <w:sz w:val="24"/>
          <w:szCs w:val="24"/>
        </w:rPr>
        <w:t xml:space="preserve"> human</w:t>
      </w:r>
      <w:r w:rsidR="00DF3ED5" w:rsidRPr="007216FA">
        <w:rPr>
          <w:rFonts w:asciiTheme="majorBidi" w:hAnsiTheme="majorBidi" w:cstheme="majorBidi"/>
          <w:sz w:val="24"/>
          <w:szCs w:val="24"/>
        </w:rPr>
        <w:t xml:space="preserve"> lifespan</w:t>
      </w:r>
      <w:r w:rsidR="00B605D6" w:rsidRPr="007216FA">
        <w:rPr>
          <w:rFonts w:asciiTheme="majorBidi" w:hAnsiTheme="majorBidi" w:cstheme="majorBidi"/>
          <w:sz w:val="24"/>
          <w:szCs w:val="24"/>
        </w:rPr>
        <w:t>. This work has been</w:t>
      </w:r>
      <w:r w:rsidR="00DF3ED5" w:rsidRPr="007216FA">
        <w:rPr>
          <w:rFonts w:asciiTheme="majorBidi" w:hAnsiTheme="majorBidi" w:cstheme="majorBidi"/>
          <w:sz w:val="24"/>
          <w:szCs w:val="24"/>
        </w:rPr>
        <w:t xml:space="preserve"> </w:t>
      </w:r>
      <w:r w:rsidR="008E44D7" w:rsidRPr="007216FA">
        <w:rPr>
          <w:rFonts w:asciiTheme="majorBidi" w:hAnsiTheme="majorBidi" w:cstheme="majorBidi"/>
          <w:sz w:val="24"/>
          <w:szCs w:val="24"/>
        </w:rPr>
        <w:t>published in over 100 peer-reviewed scientific publications</w:t>
      </w:r>
      <w:r w:rsidR="00DF3ED5" w:rsidRPr="007216FA">
        <w:rPr>
          <w:rFonts w:asciiTheme="majorBidi" w:hAnsiTheme="majorBidi" w:cstheme="majorBidi"/>
          <w:sz w:val="24"/>
          <w:szCs w:val="24"/>
        </w:rPr>
        <w:t xml:space="preserve">, and scholarly books </w:t>
      </w:r>
      <w:r w:rsidR="00B605D6" w:rsidRPr="007216FA">
        <w:rPr>
          <w:rFonts w:asciiTheme="majorBidi" w:hAnsiTheme="majorBidi" w:cstheme="majorBidi"/>
          <w:sz w:val="24"/>
          <w:szCs w:val="24"/>
        </w:rPr>
        <w:t>on</w:t>
      </w:r>
      <w:r w:rsidR="007D0B44" w:rsidRPr="007216FA">
        <w:rPr>
          <w:rFonts w:asciiTheme="majorBidi" w:hAnsiTheme="majorBidi" w:cstheme="majorBidi"/>
          <w:sz w:val="24"/>
          <w:szCs w:val="24"/>
        </w:rPr>
        <w:t xml:space="preserve"> neurodevelopmental, neurodegenerative</w:t>
      </w:r>
      <w:r w:rsidR="00B605D6" w:rsidRPr="007216FA">
        <w:rPr>
          <w:rFonts w:asciiTheme="majorBidi" w:hAnsiTheme="majorBidi" w:cstheme="majorBidi"/>
          <w:sz w:val="24"/>
          <w:szCs w:val="24"/>
        </w:rPr>
        <w:t>,</w:t>
      </w:r>
      <w:r w:rsidR="007D0B44" w:rsidRPr="007216FA">
        <w:rPr>
          <w:rFonts w:asciiTheme="majorBidi" w:hAnsiTheme="majorBidi" w:cstheme="majorBidi"/>
          <w:sz w:val="24"/>
          <w:szCs w:val="24"/>
        </w:rPr>
        <w:t xml:space="preserve"> and rare disorders of genetic origins </w:t>
      </w:r>
      <w:r w:rsidR="00DF3ED5" w:rsidRPr="007216FA">
        <w:rPr>
          <w:rFonts w:asciiTheme="majorBidi" w:hAnsiTheme="majorBidi" w:cstheme="majorBidi"/>
          <w:sz w:val="24"/>
          <w:szCs w:val="24"/>
        </w:rPr>
        <w:t xml:space="preserve">as well as </w:t>
      </w:r>
      <w:r w:rsidR="00B605D6" w:rsidRPr="007216FA">
        <w:rPr>
          <w:rFonts w:asciiTheme="majorBidi" w:hAnsiTheme="majorBidi" w:cstheme="majorBidi"/>
          <w:sz w:val="24"/>
          <w:szCs w:val="24"/>
        </w:rPr>
        <w:t xml:space="preserve">in </w:t>
      </w:r>
      <w:r w:rsidR="00DF3ED5" w:rsidRPr="007216FA">
        <w:rPr>
          <w:rFonts w:asciiTheme="majorBidi" w:hAnsiTheme="majorBidi" w:cstheme="majorBidi"/>
          <w:sz w:val="24"/>
          <w:szCs w:val="24"/>
        </w:rPr>
        <w:t>professional sports and the performing arts</w:t>
      </w:r>
      <w:r w:rsidR="00055AE9" w:rsidRPr="007216FA">
        <w:rPr>
          <w:rFonts w:asciiTheme="majorBidi" w:hAnsiTheme="majorBidi" w:cstheme="majorBidi"/>
          <w:sz w:val="24"/>
          <w:szCs w:val="24"/>
        </w:rPr>
        <w:t>.</w:t>
      </w:r>
      <w:r w:rsidRPr="007216FA">
        <w:rPr>
          <w:rFonts w:asciiTheme="majorBidi" w:hAnsiTheme="majorBidi" w:cstheme="majorBidi"/>
          <w:sz w:val="24"/>
          <w:szCs w:val="24"/>
        </w:rPr>
        <w:t xml:space="preserve"> </w:t>
      </w:r>
    </w:p>
    <w:p w14:paraId="1086BFA2" w14:textId="77777777" w:rsidR="00DF3ED5" w:rsidRPr="007216FA" w:rsidRDefault="00DF3ED5" w:rsidP="008B1E3F">
      <w:pPr>
        <w:pStyle w:val="NoSpacing"/>
        <w:jc w:val="both"/>
        <w:rPr>
          <w:rFonts w:asciiTheme="majorBidi" w:hAnsiTheme="majorBidi" w:cstheme="majorBidi"/>
          <w:sz w:val="24"/>
          <w:szCs w:val="24"/>
        </w:rPr>
      </w:pPr>
    </w:p>
    <w:p w14:paraId="0B41723E" w14:textId="61BC388C" w:rsidR="00E75121" w:rsidRPr="007216FA" w:rsidRDefault="00DA2E0A" w:rsidP="004803CB">
      <w:pPr>
        <w:pStyle w:val="NoSpacing"/>
        <w:numPr>
          <w:ilvl w:val="0"/>
          <w:numId w:val="5"/>
        </w:numPr>
        <w:ind w:left="360" w:hanging="270"/>
        <w:jc w:val="both"/>
        <w:rPr>
          <w:rFonts w:asciiTheme="majorBidi" w:hAnsiTheme="majorBidi" w:cstheme="majorBidi"/>
          <w:sz w:val="24"/>
          <w:szCs w:val="24"/>
        </w:rPr>
      </w:pPr>
      <w:r w:rsidRPr="007216FA">
        <w:rPr>
          <w:rFonts w:asciiTheme="majorBidi" w:hAnsiTheme="majorBidi" w:cstheme="majorBidi"/>
          <w:sz w:val="24"/>
          <w:szCs w:val="24"/>
        </w:rPr>
        <w:t xml:space="preserve">A </w:t>
      </w:r>
      <w:r w:rsidR="00E75121" w:rsidRPr="007216FA">
        <w:rPr>
          <w:rFonts w:asciiTheme="majorBidi" w:hAnsiTheme="majorBidi" w:cstheme="majorBidi"/>
          <w:b/>
          <w:bCs/>
          <w:i/>
          <w:iCs/>
          <w:sz w:val="24"/>
          <w:szCs w:val="24"/>
        </w:rPr>
        <w:t>micromovement</w:t>
      </w:r>
      <w:r w:rsidR="008E44D7" w:rsidRPr="007216FA">
        <w:rPr>
          <w:rFonts w:asciiTheme="majorBidi" w:hAnsiTheme="majorBidi" w:cstheme="majorBidi"/>
          <w:b/>
          <w:bCs/>
          <w:i/>
          <w:iCs/>
          <w:sz w:val="24"/>
          <w:szCs w:val="24"/>
        </w:rPr>
        <w:t xml:space="preserve"> spikes (MMS)</w:t>
      </w:r>
      <w:r w:rsidR="00E75121" w:rsidRPr="007216FA">
        <w:rPr>
          <w:rFonts w:asciiTheme="majorBidi" w:hAnsiTheme="majorBidi" w:cstheme="majorBidi"/>
          <w:sz w:val="24"/>
          <w:szCs w:val="24"/>
        </w:rPr>
        <w:t xml:space="preserve"> approach to both movement therapy and mathematical movement analysis</w:t>
      </w:r>
      <w:r w:rsidR="00FB598E" w:rsidRPr="007216FA">
        <w:rPr>
          <w:rFonts w:asciiTheme="majorBidi" w:hAnsiTheme="majorBidi" w:cstheme="majorBidi"/>
          <w:sz w:val="24"/>
          <w:szCs w:val="24"/>
        </w:rPr>
        <w:t>/</w:t>
      </w:r>
      <w:r w:rsidR="00B605D6" w:rsidRPr="007216FA">
        <w:rPr>
          <w:rFonts w:asciiTheme="majorBidi" w:hAnsiTheme="majorBidi" w:cstheme="majorBidi"/>
          <w:sz w:val="24"/>
          <w:szCs w:val="24"/>
        </w:rPr>
        <w:t>modelling</w:t>
      </w:r>
      <w:r w:rsidR="00E75121" w:rsidRPr="007216FA">
        <w:rPr>
          <w:rFonts w:asciiTheme="majorBidi" w:hAnsiTheme="majorBidi" w:cstheme="majorBidi"/>
          <w:sz w:val="24"/>
          <w:szCs w:val="24"/>
        </w:rPr>
        <w:t xml:space="preserve"> can be wedded to show </w:t>
      </w:r>
      <w:r w:rsidRPr="007216FA">
        <w:rPr>
          <w:rFonts w:asciiTheme="majorBidi" w:hAnsiTheme="majorBidi" w:cstheme="majorBidi"/>
          <w:sz w:val="24"/>
          <w:szCs w:val="24"/>
        </w:rPr>
        <w:t xml:space="preserve">levels </w:t>
      </w:r>
      <w:r w:rsidR="008E44D7" w:rsidRPr="007216FA">
        <w:rPr>
          <w:rFonts w:asciiTheme="majorBidi" w:hAnsiTheme="majorBidi" w:cstheme="majorBidi"/>
          <w:sz w:val="24"/>
          <w:szCs w:val="24"/>
        </w:rPr>
        <w:t xml:space="preserve">and trajectories </w:t>
      </w:r>
      <w:r w:rsidRPr="007216FA">
        <w:rPr>
          <w:rFonts w:asciiTheme="majorBidi" w:hAnsiTheme="majorBidi" w:cstheme="majorBidi"/>
          <w:sz w:val="24"/>
          <w:szCs w:val="24"/>
        </w:rPr>
        <w:t xml:space="preserve">of </w:t>
      </w:r>
      <w:r w:rsidR="00E75121" w:rsidRPr="007216FA">
        <w:rPr>
          <w:rFonts w:asciiTheme="majorBidi" w:hAnsiTheme="majorBidi" w:cstheme="majorBidi"/>
          <w:sz w:val="24"/>
          <w:szCs w:val="24"/>
        </w:rPr>
        <w:t xml:space="preserve">change </w:t>
      </w:r>
      <w:r w:rsidR="008E44D7" w:rsidRPr="007216FA">
        <w:rPr>
          <w:rFonts w:asciiTheme="majorBidi" w:hAnsiTheme="majorBidi" w:cstheme="majorBidi"/>
          <w:sz w:val="24"/>
          <w:szCs w:val="24"/>
        </w:rPr>
        <w:t xml:space="preserve">in ontogenetically defined </w:t>
      </w:r>
      <w:r w:rsidR="008E44D7" w:rsidRPr="007216FA">
        <w:rPr>
          <w:rFonts w:asciiTheme="majorBidi" w:hAnsiTheme="majorBidi" w:cstheme="majorBidi"/>
          <w:sz w:val="24"/>
          <w:szCs w:val="24"/>
        </w:rPr>
        <w:lastRenderedPageBreak/>
        <w:t xml:space="preserve">movements classes ranging from spontaneous to intended, at </w:t>
      </w:r>
      <w:r w:rsidR="00E75121" w:rsidRPr="007216FA">
        <w:rPr>
          <w:rFonts w:asciiTheme="majorBidi" w:hAnsiTheme="majorBidi" w:cstheme="majorBidi"/>
          <w:sz w:val="24"/>
          <w:szCs w:val="24"/>
        </w:rPr>
        <w:t xml:space="preserve">subtle </w:t>
      </w:r>
      <w:r w:rsidRPr="007216FA">
        <w:rPr>
          <w:rFonts w:asciiTheme="majorBidi" w:hAnsiTheme="majorBidi" w:cstheme="majorBidi"/>
          <w:sz w:val="24"/>
          <w:szCs w:val="24"/>
        </w:rPr>
        <w:t xml:space="preserve">but critical </w:t>
      </w:r>
      <w:r w:rsidR="00E75121" w:rsidRPr="007216FA">
        <w:rPr>
          <w:rFonts w:asciiTheme="majorBidi" w:hAnsiTheme="majorBidi" w:cstheme="majorBidi"/>
          <w:sz w:val="24"/>
          <w:szCs w:val="24"/>
        </w:rPr>
        <w:t xml:space="preserve">levels </w:t>
      </w:r>
      <w:r w:rsidR="007D0B44" w:rsidRPr="007216FA">
        <w:rPr>
          <w:rFonts w:asciiTheme="majorBidi" w:hAnsiTheme="majorBidi" w:cstheme="majorBidi"/>
          <w:sz w:val="24"/>
          <w:szCs w:val="24"/>
        </w:rPr>
        <w:t xml:space="preserve">of efficacy </w:t>
      </w:r>
      <w:r w:rsidR="00E75121" w:rsidRPr="007216FA">
        <w:rPr>
          <w:rFonts w:asciiTheme="majorBidi" w:hAnsiTheme="majorBidi" w:cstheme="majorBidi"/>
          <w:i/>
          <w:iCs/>
          <w:sz w:val="24"/>
          <w:szCs w:val="24"/>
        </w:rPr>
        <w:t xml:space="preserve">hitherto </w:t>
      </w:r>
      <w:r w:rsidRPr="007216FA">
        <w:rPr>
          <w:rFonts w:asciiTheme="majorBidi" w:hAnsiTheme="majorBidi" w:cstheme="majorBidi"/>
          <w:i/>
          <w:iCs/>
          <w:sz w:val="24"/>
          <w:szCs w:val="24"/>
        </w:rPr>
        <w:t>neither</w:t>
      </w:r>
      <w:r w:rsidR="00E75121" w:rsidRPr="007216FA">
        <w:rPr>
          <w:rFonts w:asciiTheme="majorBidi" w:hAnsiTheme="majorBidi" w:cstheme="majorBidi"/>
          <w:i/>
          <w:iCs/>
          <w:sz w:val="24"/>
          <w:szCs w:val="24"/>
        </w:rPr>
        <w:t xml:space="preserve"> perceived </w:t>
      </w:r>
      <w:r w:rsidRPr="007216FA">
        <w:rPr>
          <w:rFonts w:asciiTheme="majorBidi" w:hAnsiTheme="majorBidi" w:cstheme="majorBidi"/>
          <w:i/>
          <w:iCs/>
          <w:sz w:val="24"/>
          <w:szCs w:val="24"/>
        </w:rPr>
        <w:t>n</w:t>
      </w:r>
      <w:r w:rsidR="00E75121" w:rsidRPr="007216FA">
        <w:rPr>
          <w:rFonts w:asciiTheme="majorBidi" w:hAnsiTheme="majorBidi" w:cstheme="majorBidi"/>
          <w:i/>
          <w:iCs/>
          <w:sz w:val="24"/>
          <w:szCs w:val="24"/>
        </w:rPr>
        <w:t>or quantified</w:t>
      </w:r>
      <w:r w:rsidR="00DF3ED5" w:rsidRPr="007216FA">
        <w:rPr>
          <w:rFonts w:asciiTheme="majorBidi" w:hAnsiTheme="majorBidi" w:cstheme="majorBidi"/>
          <w:sz w:val="24"/>
          <w:szCs w:val="24"/>
        </w:rPr>
        <w:t>.</w:t>
      </w:r>
    </w:p>
    <w:tbl>
      <w:tblPr>
        <w:tblStyle w:val="TableGrid"/>
        <w:tblW w:w="9384"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4"/>
      </w:tblGrid>
      <w:tr w:rsidR="006971C7" w:rsidRPr="00A561EE" w14:paraId="3EFD145A" w14:textId="77777777" w:rsidTr="00FB598E">
        <w:trPr>
          <w:trHeight w:val="3852"/>
        </w:trPr>
        <w:tc>
          <w:tcPr>
            <w:tcW w:w="9384" w:type="dxa"/>
          </w:tcPr>
          <w:p w14:paraId="7C4A070A" w14:textId="0160083B" w:rsidR="006971C7" w:rsidRPr="007216FA" w:rsidRDefault="006971C7" w:rsidP="0083708D">
            <w:pPr>
              <w:pStyle w:val="NoSpacing"/>
              <w:jc w:val="center"/>
              <w:rPr>
                <w:rFonts w:asciiTheme="majorBidi" w:hAnsiTheme="majorBidi" w:cstheme="majorBidi"/>
                <w:sz w:val="24"/>
                <w:szCs w:val="24"/>
              </w:rPr>
            </w:pPr>
            <w:r w:rsidRPr="007216FA">
              <w:rPr>
                <w:rFonts w:asciiTheme="majorBidi" w:hAnsiTheme="majorBidi" w:cstheme="majorBidi"/>
                <w:noProof/>
                <w:sz w:val="24"/>
                <w:szCs w:val="24"/>
              </w:rPr>
              <w:drawing>
                <wp:inline distT="0" distB="0" distL="0" distR="0" wp14:anchorId="5C286D37" wp14:editId="5EDD960F">
                  <wp:extent cx="2918738" cy="2683305"/>
                  <wp:effectExtent l="0" t="0" r="0" b="317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2720" cy="2742126"/>
                          </a:xfrm>
                          <a:prstGeom prst="rect">
                            <a:avLst/>
                          </a:prstGeom>
                          <a:noFill/>
                          <a:ln>
                            <a:noFill/>
                          </a:ln>
                        </pic:spPr>
                      </pic:pic>
                    </a:graphicData>
                  </a:graphic>
                </wp:inline>
              </w:drawing>
            </w:r>
          </w:p>
        </w:tc>
      </w:tr>
      <w:tr w:rsidR="006971C7" w:rsidRPr="00A561EE" w14:paraId="142054C1" w14:textId="77777777" w:rsidTr="00FB598E">
        <w:trPr>
          <w:trHeight w:val="2186"/>
        </w:trPr>
        <w:tc>
          <w:tcPr>
            <w:tcW w:w="9384" w:type="dxa"/>
          </w:tcPr>
          <w:p w14:paraId="0E029525" w14:textId="47CC9890" w:rsidR="006971C7" w:rsidRPr="007216FA" w:rsidRDefault="006971C7" w:rsidP="008B1E3F">
            <w:pPr>
              <w:pStyle w:val="NoSpacing"/>
              <w:jc w:val="both"/>
              <w:rPr>
                <w:rFonts w:asciiTheme="majorBidi" w:hAnsiTheme="majorBidi" w:cstheme="majorBidi"/>
                <w:sz w:val="24"/>
                <w:szCs w:val="24"/>
              </w:rPr>
            </w:pPr>
            <w:r w:rsidRPr="001F5286">
              <w:rPr>
                <w:rFonts w:asciiTheme="majorBidi" w:hAnsiTheme="majorBidi" w:cstheme="majorBidi"/>
                <w:b/>
                <w:bCs/>
                <w:sz w:val="24"/>
                <w:szCs w:val="24"/>
              </w:rPr>
              <w:t>Figure 1</w:t>
            </w:r>
            <w:r w:rsidRPr="007216FA">
              <w:rPr>
                <w:rFonts w:asciiTheme="majorBidi" w:hAnsiTheme="majorBidi" w:cstheme="majorBidi"/>
                <w:sz w:val="24"/>
                <w:szCs w:val="24"/>
              </w:rPr>
              <w:t xml:space="preserve">. The patented Micro-Movement Spikes (MMS). (A) Sample biorhythmic activity registering responses to sound from the neonatal brainstem at 25KHz. (B) Traditional approach to data analyses across scientific disciplines assume normally distributed data and average across epochs under such normality assumption. They also implicitly assume stationarity and linearity of the process under a priori imposed parametric models. Mean activity (black curve) and two-standard deviation envelope enclose the data currently considered for analyses, while wasting as gross data or superfluous noise, the rest of the fluctuations. (C) The </w:t>
            </w:r>
            <w:r w:rsidR="006A1E5E" w:rsidRPr="007216FA">
              <w:rPr>
                <w:rFonts w:asciiTheme="majorBidi" w:hAnsiTheme="majorBidi" w:cstheme="majorBidi"/>
                <w:sz w:val="24"/>
                <w:szCs w:val="24"/>
              </w:rPr>
              <w:t xml:space="preserve">US- and EU-patented </w:t>
            </w:r>
            <w:r w:rsidRPr="007216FA">
              <w:rPr>
                <w:rFonts w:asciiTheme="majorBidi" w:hAnsiTheme="majorBidi" w:cstheme="majorBidi"/>
                <w:sz w:val="24"/>
                <w:szCs w:val="24"/>
              </w:rPr>
              <w:t>MMS approach</w:t>
            </w:r>
            <w:r w:rsidR="006A1E5E" w:rsidRPr="007216FA">
              <w:rPr>
                <w:rFonts w:asciiTheme="majorBidi" w:hAnsiTheme="majorBidi" w:cstheme="majorBidi"/>
                <w:sz w:val="24"/>
                <w:szCs w:val="24"/>
              </w:rPr>
              <w:t xml:space="preserve"> considers instead fluctuations away from an empirically estimated mean under no such assumptions of normality, </w:t>
            </w:r>
            <w:r w:rsidR="00FB2446" w:rsidRPr="007216FA">
              <w:rPr>
                <w:rFonts w:asciiTheme="majorBidi" w:hAnsiTheme="majorBidi" w:cstheme="majorBidi"/>
                <w:sz w:val="24"/>
                <w:szCs w:val="24"/>
              </w:rPr>
              <w:t>linearity,</w:t>
            </w:r>
            <w:r w:rsidR="006A1E5E" w:rsidRPr="007216FA">
              <w:rPr>
                <w:rFonts w:asciiTheme="majorBidi" w:hAnsiTheme="majorBidi" w:cstheme="majorBidi"/>
                <w:sz w:val="24"/>
                <w:szCs w:val="24"/>
              </w:rPr>
              <w:t xml:space="preserve"> and stationarity in human biorhythmic data. Continuous analyses of data that is windowed according to sampling resolution and tailored to the phenomena under consideration is then performed to reveal (D) A family of distributions underlying such otherwise wasted fluctuations. This family is unique to each person and reflects the autonomous and/or guided rates of learning and adaption of the person’s nervous systems in response to development, growth, </w:t>
            </w:r>
            <w:proofErr w:type="gramStart"/>
            <w:r w:rsidR="006A1E5E" w:rsidRPr="007216FA">
              <w:rPr>
                <w:rFonts w:asciiTheme="majorBidi" w:hAnsiTheme="majorBidi" w:cstheme="majorBidi"/>
                <w:sz w:val="24"/>
                <w:szCs w:val="24"/>
              </w:rPr>
              <w:t>disease</w:t>
            </w:r>
            <w:proofErr w:type="gramEnd"/>
            <w:r w:rsidR="006A1E5E" w:rsidRPr="007216FA">
              <w:rPr>
                <w:rFonts w:asciiTheme="majorBidi" w:hAnsiTheme="majorBidi" w:cstheme="majorBidi"/>
                <w:sz w:val="24"/>
                <w:szCs w:val="24"/>
              </w:rPr>
              <w:t xml:space="preserve"> and treatments.</w:t>
            </w:r>
          </w:p>
        </w:tc>
      </w:tr>
    </w:tbl>
    <w:p w14:paraId="68216512" w14:textId="77777777" w:rsidR="006971C7" w:rsidRPr="007216FA" w:rsidRDefault="006971C7" w:rsidP="008B1E3F">
      <w:pPr>
        <w:pStyle w:val="NoSpacing"/>
        <w:jc w:val="both"/>
        <w:rPr>
          <w:rFonts w:asciiTheme="majorBidi" w:hAnsiTheme="majorBidi" w:cstheme="majorBidi"/>
          <w:sz w:val="24"/>
          <w:szCs w:val="24"/>
        </w:rPr>
      </w:pPr>
    </w:p>
    <w:p w14:paraId="5552B61A" w14:textId="5D56756E" w:rsidR="000E11C2" w:rsidRPr="007216FA" w:rsidRDefault="000E11C2" w:rsidP="004803CB">
      <w:pPr>
        <w:pStyle w:val="NoSpacing"/>
        <w:numPr>
          <w:ilvl w:val="0"/>
          <w:numId w:val="5"/>
        </w:numPr>
        <w:ind w:left="360" w:hanging="270"/>
        <w:jc w:val="both"/>
        <w:rPr>
          <w:rFonts w:asciiTheme="majorBidi" w:hAnsiTheme="majorBidi" w:cstheme="majorBidi"/>
          <w:sz w:val="24"/>
          <w:szCs w:val="24"/>
        </w:rPr>
      </w:pPr>
      <w:r w:rsidRPr="007216FA">
        <w:rPr>
          <w:rFonts w:asciiTheme="majorBidi" w:hAnsiTheme="majorBidi" w:cstheme="majorBidi"/>
          <w:sz w:val="24"/>
          <w:szCs w:val="24"/>
        </w:rPr>
        <w:t>The integration of Baniel’s with Torres</w:t>
      </w:r>
      <w:r w:rsidR="00DF3ED5" w:rsidRPr="007216FA">
        <w:rPr>
          <w:rFonts w:asciiTheme="majorBidi" w:hAnsiTheme="majorBidi" w:cstheme="majorBidi"/>
          <w:sz w:val="24"/>
          <w:szCs w:val="24"/>
        </w:rPr>
        <w:t>’</w:t>
      </w:r>
      <w:r w:rsidRPr="007216FA">
        <w:rPr>
          <w:rFonts w:asciiTheme="majorBidi" w:hAnsiTheme="majorBidi" w:cstheme="majorBidi"/>
          <w:sz w:val="24"/>
          <w:szCs w:val="24"/>
        </w:rPr>
        <w:t xml:space="preserve"> methods will provide </w:t>
      </w:r>
      <w:r w:rsidR="00F22110" w:rsidRPr="007216FA">
        <w:rPr>
          <w:rFonts w:asciiTheme="majorBidi" w:hAnsiTheme="majorBidi" w:cstheme="majorBidi"/>
          <w:sz w:val="24"/>
          <w:szCs w:val="24"/>
        </w:rPr>
        <w:t xml:space="preserve">a multilayered approach </w:t>
      </w:r>
      <w:r w:rsidRPr="007216FA">
        <w:rPr>
          <w:rFonts w:asciiTheme="majorBidi" w:hAnsiTheme="majorBidi" w:cstheme="majorBidi"/>
          <w:sz w:val="24"/>
          <w:szCs w:val="24"/>
        </w:rPr>
        <w:t>to motion capture and analyses</w:t>
      </w:r>
      <w:r w:rsidR="00886A86" w:rsidRPr="007216FA">
        <w:rPr>
          <w:rFonts w:asciiTheme="majorBidi" w:hAnsiTheme="majorBidi" w:cstheme="majorBidi"/>
          <w:sz w:val="24"/>
          <w:szCs w:val="24"/>
        </w:rPr>
        <w:t xml:space="preserve"> </w:t>
      </w:r>
      <w:r w:rsidR="00886A86" w:rsidRPr="007216FA">
        <w:rPr>
          <w:rFonts w:asciiTheme="majorBidi" w:hAnsiTheme="majorBidi" w:cstheme="majorBidi"/>
          <w:sz w:val="24"/>
          <w:szCs w:val="24"/>
        </w:rPr>
        <w:fldChar w:fldCharType="begin"/>
      </w:r>
      <w:r w:rsidR="00886A86" w:rsidRPr="007216FA">
        <w:rPr>
          <w:rFonts w:asciiTheme="majorBidi" w:hAnsiTheme="majorBidi" w:cstheme="majorBidi"/>
          <w:sz w:val="24"/>
          <w:szCs w:val="24"/>
        </w:rPr>
        <w:instrText xml:space="preserve"> ADDIN EN.CITE &lt;EndNote&gt;&lt;Cite&gt;&lt;Author&gt;Torres&lt;/Author&gt;&lt;Year&gt;2018&lt;/Year&gt;&lt;RecNum&gt;653&lt;/RecNum&gt;&lt;DisplayText&gt;[12]&lt;/DisplayText&gt;&lt;record&gt;&lt;rec-number&gt;653&lt;/rec-number&gt;&lt;foreign-keys&gt;&lt;key app="EN" db-id="dpzvd29epv9wx3er20nvww2p2tvdtw502d0t" timestamp="1586540356"&gt;653&lt;/key&gt;&lt;/foreign-keys&gt;&lt;ref-type name="Book"&gt;6&lt;/ref-type&gt;&lt;contributors&gt;&lt;authors&gt;&lt;author&gt;Torres, Elizabeth B.&lt;/author&gt;&lt;/authors&gt;&lt;/contributors&gt;&lt;titles&gt;&lt;title&gt;Objective biometric methods for the diagnosis and treatment of nervous system disorders&lt;/title&gt;&lt;/titles&gt;&lt;pages&gt;x, 568 pages&lt;/pages&gt;&lt;keywords&gt;&lt;keyword&gt;Nervous system Diseases Diagnosis.&lt;/keyword&gt;&lt;keyword&gt;Nervous system Diseases Treatment.&lt;/keyword&gt;&lt;keyword&gt;Biometry.&lt;/keyword&gt;&lt;keyword&gt;Nervous System Diseases therapy.&lt;/keyword&gt;&lt;keyword&gt;Biometry methods.&lt;/keyword&gt;&lt;/keywords&gt;&lt;dates&gt;&lt;year&gt;2018&lt;/year&gt;&lt;/dates&gt;&lt;pub-location&gt;London&lt;/pub-location&gt;&lt;publisher&gt;Academic Press&lt;/publisher&gt;&lt;isbn&gt;9780128040829&amp;#xD;0128040823&lt;/isbn&gt;&lt;accession-num&gt;21467327&lt;/accession-num&gt;&lt;urls&gt;&lt;/urls&gt;&lt;/record&gt;&lt;/Cite&gt;&lt;/EndNote&gt;</w:instrText>
      </w:r>
      <w:r w:rsidR="00886A86" w:rsidRPr="007216FA">
        <w:rPr>
          <w:rFonts w:asciiTheme="majorBidi" w:hAnsiTheme="majorBidi" w:cstheme="majorBidi"/>
          <w:sz w:val="24"/>
          <w:szCs w:val="24"/>
        </w:rPr>
        <w:fldChar w:fldCharType="separate"/>
      </w:r>
      <w:r w:rsidR="00886A86" w:rsidRPr="007216FA">
        <w:rPr>
          <w:rFonts w:asciiTheme="majorBidi" w:hAnsiTheme="majorBidi" w:cstheme="majorBidi"/>
          <w:noProof/>
          <w:sz w:val="24"/>
          <w:szCs w:val="24"/>
        </w:rPr>
        <w:t>[12]</w:t>
      </w:r>
      <w:r w:rsidR="00886A86" w:rsidRPr="007216FA">
        <w:rPr>
          <w:rFonts w:asciiTheme="majorBidi" w:hAnsiTheme="majorBidi" w:cstheme="majorBidi"/>
          <w:sz w:val="24"/>
          <w:szCs w:val="24"/>
        </w:rPr>
        <w:fldChar w:fldCharType="end"/>
      </w:r>
      <w:r w:rsidRPr="007216FA">
        <w:rPr>
          <w:rFonts w:asciiTheme="majorBidi" w:hAnsiTheme="majorBidi" w:cstheme="majorBidi"/>
          <w:sz w:val="24"/>
          <w:szCs w:val="24"/>
        </w:rPr>
        <w:t xml:space="preserve">, </w:t>
      </w:r>
      <w:r w:rsidR="00DA4058" w:rsidRPr="007216FA">
        <w:rPr>
          <w:rFonts w:asciiTheme="majorBidi" w:hAnsiTheme="majorBidi" w:cstheme="majorBidi"/>
          <w:i/>
          <w:iCs/>
          <w:sz w:val="24"/>
          <w:szCs w:val="24"/>
        </w:rPr>
        <w:t>not only</w:t>
      </w:r>
      <w:r w:rsidR="00DA4058" w:rsidRPr="007216FA">
        <w:rPr>
          <w:rFonts w:asciiTheme="majorBidi" w:hAnsiTheme="majorBidi" w:cstheme="majorBidi"/>
          <w:sz w:val="24"/>
          <w:szCs w:val="24"/>
        </w:rPr>
        <w:t xml:space="preserve"> to </w:t>
      </w:r>
      <w:r w:rsidRPr="007216FA">
        <w:rPr>
          <w:rFonts w:asciiTheme="majorBidi" w:hAnsiTheme="majorBidi" w:cstheme="majorBidi"/>
          <w:sz w:val="24"/>
          <w:szCs w:val="24"/>
        </w:rPr>
        <w:t xml:space="preserve">capture individual progression and progression of the </w:t>
      </w:r>
      <w:r w:rsidR="00185CA6" w:rsidRPr="007216FA">
        <w:rPr>
          <w:rFonts w:asciiTheme="majorBidi" w:hAnsiTheme="majorBidi" w:cstheme="majorBidi"/>
          <w:sz w:val="24"/>
          <w:szCs w:val="24"/>
        </w:rPr>
        <w:t>Baniel</w:t>
      </w:r>
      <w:r w:rsidRPr="007216FA">
        <w:rPr>
          <w:rFonts w:asciiTheme="majorBidi" w:hAnsiTheme="majorBidi" w:cstheme="majorBidi"/>
          <w:sz w:val="24"/>
          <w:szCs w:val="24"/>
        </w:rPr>
        <w:t>-patient dyad, but also</w:t>
      </w:r>
      <w:r w:rsidR="00FB598E" w:rsidRPr="007216FA">
        <w:rPr>
          <w:rFonts w:asciiTheme="majorBidi" w:hAnsiTheme="majorBidi" w:cstheme="majorBidi"/>
          <w:sz w:val="24"/>
          <w:szCs w:val="24"/>
        </w:rPr>
        <w:t xml:space="preserve"> </w:t>
      </w:r>
      <w:r w:rsidR="00185CA6" w:rsidRPr="007216FA">
        <w:rPr>
          <w:rFonts w:asciiTheme="majorBidi" w:hAnsiTheme="majorBidi" w:cstheme="majorBidi"/>
          <w:sz w:val="24"/>
          <w:szCs w:val="24"/>
        </w:rPr>
        <w:t xml:space="preserve">to address </w:t>
      </w:r>
      <w:r w:rsidR="00FB598E" w:rsidRPr="007216FA">
        <w:rPr>
          <w:rFonts w:asciiTheme="majorBidi" w:hAnsiTheme="majorBidi" w:cstheme="majorBidi"/>
          <w:sz w:val="24"/>
          <w:szCs w:val="24"/>
        </w:rPr>
        <w:t>progression</w:t>
      </w:r>
      <w:r w:rsidRPr="007216FA">
        <w:rPr>
          <w:rFonts w:asciiTheme="majorBidi" w:hAnsiTheme="majorBidi" w:cstheme="majorBidi"/>
          <w:sz w:val="24"/>
          <w:szCs w:val="24"/>
        </w:rPr>
        <w:t xml:space="preserve"> of a group session</w:t>
      </w:r>
      <w:r w:rsidR="00185CA6" w:rsidRPr="007216FA">
        <w:rPr>
          <w:rFonts w:asciiTheme="majorBidi" w:hAnsiTheme="majorBidi" w:cstheme="majorBidi"/>
          <w:sz w:val="24"/>
          <w:szCs w:val="24"/>
        </w:rPr>
        <w:t xml:space="preserve"> (including potential increase of synchronization therein)</w:t>
      </w:r>
      <w:r w:rsidRPr="007216FA">
        <w:rPr>
          <w:rFonts w:asciiTheme="majorBidi" w:hAnsiTheme="majorBidi" w:cstheme="majorBidi"/>
          <w:sz w:val="24"/>
          <w:szCs w:val="24"/>
        </w:rPr>
        <w:t>, should the opportunity arise for group therapy.</w:t>
      </w:r>
    </w:p>
    <w:tbl>
      <w:tblPr>
        <w:tblStyle w:val="TableGrid"/>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tblGrid>
      <w:tr w:rsidR="006A1E5E" w:rsidRPr="00A561EE" w14:paraId="69A0F218" w14:textId="77777777" w:rsidTr="00FB598E">
        <w:tc>
          <w:tcPr>
            <w:tcW w:w="8635" w:type="dxa"/>
          </w:tcPr>
          <w:p w14:paraId="3156CA70" w14:textId="04E17E79" w:rsidR="006A1E5E" w:rsidRPr="007216FA" w:rsidRDefault="006A1E5E" w:rsidP="0083708D">
            <w:pPr>
              <w:pStyle w:val="NoSpacing"/>
              <w:jc w:val="center"/>
              <w:rPr>
                <w:rFonts w:asciiTheme="majorBidi" w:hAnsiTheme="majorBidi" w:cstheme="majorBidi"/>
                <w:sz w:val="24"/>
                <w:szCs w:val="24"/>
              </w:rPr>
            </w:pPr>
            <w:r w:rsidRPr="007216FA">
              <w:rPr>
                <w:rFonts w:asciiTheme="majorBidi" w:hAnsiTheme="majorBidi" w:cstheme="majorBidi"/>
                <w:noProof/>
                <w:sz w:val="24"/>
                <w:szCs w:val="24"/>
              </w:rPr>
              <w:drawing>
                <wp:inline distT="0" distB="0" distL="0" distR="0" wp14:anchorId="234DD261" wp14:editId="340A587A">
                  <wp:extent cx="2643459" cy="2240080"/>
                  <wp:effectExtent l="0" t="0" r="508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5756" cy="2250500"/>
                          </a:xfrm>
                          <a:prstGeom prst="rect">
                            <a:avLst/>
                          </a:prstGeom>
                          <a:noFill/>
                        </pic:spPr>
                      </pic:pic>
                    </a:graphicData>
                  </a:graphic>
                </wp:inline>
              </w:drawing>
            </w:r>
          </w:p>
        </w:tc>
      </w:tr>
      <w:tr w:rsidR="006A1E5E" w:rsidRPr="00A561EE" w14:paraId="31A804C5" w14:textId="77777777" w:rsidTr="00FB598E">
        <w:tc>
          <w:tcPr>
            <w:tcW w:w="8635" w:type="dxa"/>
          </w:tcPr>
          <w:p w14:paraId="5E746087" w14:textId="5076B596" w:rsidR="006A1E5E" w:rsidRPr="007216FA" w:rsidRDefault="006A1E5E" w:rsidP="008B1E3F">
            <w:pPr>
              <w:pStyle w:val="NoSpacing"/>
              <w:jc w:val="both"/>
              <w:rPr>
                <w:rFonts w:asciiTheme="majorBidi" w:hAnsiTheme="majorBidi" w:cstheme="majorBidi"/>
                <w:sz w:val="24"/>
                <w:szCs w:val="24"/>
              </w:rPr>
            </w:pPr>
            <w:r w:rsidRPr="001F5286">
              <w:rPr>
                <w:rFonts w:asciiTheme="majorBidi" w:hAnsiTheme="majorBidi" w:cstheme="majorBidi"/>
                <w:b/>
                <w:bCs/>
                <w:sz w:val="24"/>
                <w:szCs w:val="24"/>
              </w:rPr>
              <w:lastRenderedPageBreak/>
              <w:t>Figure 2</w:t>
            </w:r>
            <w:r w:rsidRPr="007216FA">
              <w:rPr>
                <w:rFonts w:asciiTheme="majorBidi" w:hAnsiTheme="majorBidi" w:cstheme="majorBidi"/>
                <w:sz w:val="24"/>
                <w:szCs w:val="24"/>
              </w:rPr>
              <w:t xml:space="preserve">. Multilayered approach to MMS analyses using non-invasive wearable biosensing technologies that are commercially available today. From head to toe, we can simultaneously track a multitude of biorhythmic time series to determine the stochastic trajectories of treatments’ outcomes and nervous systems function. </w:t>
            </w:r>
            <w:r w:rsidR="000D021F" w:rsidRPr="007216FA">
              <w:rPr>
                <w:rFonts w:asciiTheme="majorBidi" w:hAnsiTheme="majorBidi" w:cstheme="majorBidi"/>
                <w:sz w:val="24"/>
                <w:szCs w:val="24"/>
              </w:rPr>
              <w:t>US- and EU-p</w:t>
            </w:r>
            <w:r w:rsidRPr="007216FA">
              <w:rPr>
                <w:rFonts w:asciiTheme="majorBidi" w:hAnsiTheme="majorBidi" w:cstheme="majorBidi"/>
                <w:sz w:val="24"/>
                <w:szCs w:val="24"/>
              </w:rPr>
              <w:t>atented technology</w:t>
            </w:r>
            <w:r w:rsidR="000D021F" w:rsidRPr="007216FA">
              <w:rPr>
                <w:rFonts w:asciiTheme="majorBidi" w:hAnsiTheme="majorBidi" w:cstheme="majorBidi"/>
                <w:sz w:val="24"/>
                <w:szCs w:val="24"/>
              </w:rPr>
              <w:t xml:space="preserve"> from the Torres Sensory Motor Integration Lab (T-SMIL)</w:t>
            </w:r>
            <w:r w:rsidRPr="007216FA">
              <w:rPr>
                <w:rFonts w:asciiTheme="majorBidi" w:hAnsiTheme="majorBidi" w:cstheme="majorBidi"/>
                <w:sz w:val="24"/>
                <w:szCs w:val="24"/>
              </w:rPr>
              <w:t xml:space="preserve"> can then be used to determine </w:t>
            </w:r>
            <w:r w:rsidR="000D021F" w:rsidRPr="007216FA">
              <w:rPr>
                <w:rFonts w:asciiTheme="majorBidi" w:hAnsiTheme="majorBidi" w:cstheme="majorBidi"/>
                <w:sz w:val="24"/>
                <w:szCs w:val="24"/>
              </w:rPr>
              <w:t>physiologically relevant</w:t>
            </w:r>
            <w:r w:rsidRPr="007216FA">
              <w:rPr>
                <w:rFonts w:asciiTheme="majorBidi" w:hAnsiTheme="majorBidi" w:cstheme="majorBidi"/>
                <w:sz w:val="24"/>
                <w:szCs w:val="24"/>
              </w:rPr>
              <w:t xml:space="preserve"> activities and distinguish </w:t>
            </w:r>
            <w:r w:rsidR="000D021F" w:rsidRPr="007216FA">
              <w:rPr>
                <w:rFonts w:asciiTheme="majorBidi" w:hAnsiTheme="majorBidi" w:cstheme="majorBidi"/>
                <w:sz w:val="24"/>
                <w:szCs w:val="24"/>
              </w:rPr>
              <w:t xml:space="preserve">autonomic from </w:t>
            </w:r>
            <w:r w:rsidRPr="007216FA">
              <w:rPr>
                <w:rFonts w:asciiTheme="majorBidi" w:hAnsiTheme="majorBidi" w:cstheme="majorBidi"/>
                <w:sz w:val="24"/>
                <w:szCs w:val="24"/>
              </w:rPr>
              <w:t>spontaneous</w:t>
            </w:r>
            <w:r w:rsidR="000D021F" w:rsidRPr="007216FA">
              <w:rPr>
                <w:rFonts w:asciiTheme="majorBidi" w:hAnsiTheme="majorBidi" w:cstheme="majorBidi"/>
                <w:sz w:val="24"/>
                <w:szCs w:val="24"/>
              </w:rPr>
              <w:t>,</w:t>
            </w:r>
            <w:r w:rsidRPr="007216FA">
              <w:rPr>
                <w:rFonts w:asciiTheme="majorBidi" w:hAnsiTheme="majorBidi" w:cstheme="majorBidi"/>
                <w:sz w:val="24"/>
                <w:szCs w:val="24"/>
              </w:rPr>
              <w:t xml:space="preserve"> from volitionally control</w:t>
            </w:r>
            <w:r w:rsidR="000D021F" w:rsidRPr="007216FA">
              <w:rPr>
                <w:rFonts w:asciiTheme="majorBidi" w:hAnsiTheme="majorBidi" w:cstheme="majorBidi"/>
                <w:sz w:val="24"/>
                <w:szCs w:val="24"/>
              </w:rPr>
              <w:t>led</w:t>
            </w:r>
            <w:r w:rsidRPr="007216FA">
              <w:rPr>
                <w:rFonts w:asciiTheme="majorBidi" w:hAnsiTheme="majorBidi" w:cstheme="majorBidi"/>
                <w:sz w:val="24"/>
                <w:szCs w:val="24"/>
              </w:rPr>
              <w:t xml:space="preserve"> levels.</w:t>
            </w:r>
          </w:p>
        </w:tc>
      </w:tr>
    </w:tbl>
    <w:p w14:paraId="25F3E404" w14:textId="3812CB5C" w:rsidR="00E4305B" w:rsidRPr="007216FA" w:rsidRDefault="00E4305B" w:rsidP="008B1E3F">
      <w:pPr>
        <w:pStyle w:val="NoSpacing"/>
        <w:jc w:val="both"/>
        <w:rPr>
          <w:rFonts w:asciiTheme="majorBidi" w:hAnsiTheme="majorBidi" w:cstheme="majorBidi"/>
          <w:sz w:val="24"/>
          <w:szCs w:val="24"/>
        </w:rPr>
      </w:pPr>
    </w:p>
    <w:p w14:paraId="241E8423" w14:textId="65C86DB9" w:rsidR="00E54782" w:rsidRPr="007216FA" w:rsidRDefault="00E54782" w:rsidP="004803CB">
      <w:pPr>
        <w:pStyle w:val="NoSpacing"/>
        <w:numPr>
          <w:ilvl w:val="0"/>
          <w:numId w:val="5"/>
        </w:numPr>
        <w:ind w:left="360" w:hanging="270"/>
        <w:jc w:val="both"/>
        <w:rPr>
          <w:rFonts w:asciiTheme="majorBidi" w:hAnsiTheme="majorBidi" w:cstheme="majorBidi"/>
          <w:sz w:val="24"/>
          <w:szCs w:val="24"/>
        </w:rPr>
      </w:pPr>
      <w:r w:rsidRPr="007216FA">
        <w:rPr>
          <w:rFonts w:asciiTheme="majorBidi" w:hAnsiTheme="majorBidi" w:cstheme="majorBidi"/>
          <w:sz w:val="24"/>
          <w:szCs w:val="24"/>
        </w:rPr>
        <w:t>Since the methods are patented</w:t>
      </w:r>
      <w:r w:rsidR="00E4305B" w:rsidRPr="007216FA">
        <w:rPr>
          <w:rFonts w:asciiTheme="majorBidi" w:hAnsiTheme="majorBidi" w:cstheme="majorBidi"/>
          <w:sz w:val="24"/>
          <w:szCs w:val="24"/>
        </w:rPr>
        <w:t>, licensing-ready,</w:t>
      </w:r>
      <w:r w:rsidRPr="007216FA">
        <w:rPr>
          <w:rFonts w:asciiTheme="majorBidi" w:hAnsiTheme="majorBidi" w:cstheme="majorBidi"/>
          <w:sz w:val="24"/>
          <w:szCs w:val="24"/>
        </w:rPr>
        <w:t xml:space="preserve"> </w:t>
      </w:r>
      <w:r w:rsidR="00185CA6" w:rsidRPr="007216FA">
        <w:rPr>
          <w:rFonts w:asciiTheme="majorBidi" w:hAnsiTheme="majorBidi" w:cstheme="majorBidi"/>
          <w:sz w:val="24"/>
          <w:szCs w:val="24"/>
        </w:rPr>
        <w:t xml:space="preserve">as well as </w:t>
      </w:r>
      <w:r w:rsidRPr="007216FA">
        <w:rPr>
          <w:rFonts w:asciiTheme="majorBidi" w:hAnsiTheme="majorBidi" w:cstheme="majorBidi"/>
          <w:sz w:val="24"/>
          <w:szCs w:val="24"/>
        </w:rPr>
        <w:t>appl</w:t>
      </w:r>
      <w:r w:rsidR="00E4305B" w:rsidRPr="007216FA">
        <w:rPr>
          <w:rFonts w:asciiTheme="majorBidi" w:hAnsiTheme="majorBidi" w:cstheme="majorBidi"/>
          <w:sz w:val="24"/>
          <w:szCs w:val="24"/>
        </w:rPr>
        <w:t>icable</w:t>
      </w:r>
      <w:r w:rsidRPr="007216FA">
        <w:rPr>
          <w:rFonts w:asciiTheme="majorBidi" w:hAnsiTheme="majorBidi" w:cstheme="majorBidi"/>
          <w:sz w:val="24"/>
          <w:szCs w:val="24"/>
        </w:rPr>
        <w:t xml:space="preserve"> across all biorhythmic</w:t>
      </w:r>
      <w:r w:rsidR="00185CA6" w:rsidRPr="007216FA">
        <w:rPr>
          <w:rFonts w:asciiTheme="majorBidi" w:hAnsiTheme="majorBidi" w:cstheme="majorBidi"/>
          <w:sz w:val="24"/>
          <w:szCs w:val="24"/>
        </w:rPr>
        <w:t xml:space="preserve"> and </w:t>
      </w:r>
      <w:r w:rsidRPr="007216FA">
        <w:rPr>
          <w:rFonts w:asciiTheme="majorBidi" w:hAnsiTheme="majorBidi" w:cstheme="majorBidi"/>
          <w:sz w:val="24"/>
          <w:szCs w:val="24"/>
        </w:rPr>
        <w:t>time series data and can be embedded in commercially available technologies, the proposed approach is broadly scalable</w:t>
      </w:r>
      <w:r w:rsidR="00C27496" w:rsidRPr="007216FA">
        <w:rPr>
          <w:rFonts w:asciiTheme="majorBidi" w:hAnsiTheme="majorBidi" w:cstheme="majorBidi"/>
          <w:sz w:val="24"/>
          <w:szCs w:val="24"/>
        </w:rPr>
        <w:t xml:space="preserve"> and actionable</w:t>
      </w:r>
      <w:r w:rsidRPr="007216FA">
        <w:rPr>
          <w:rFonts w:asciiTheme="majorBidi" w:hAnsiTheme="majorBidi" w:cstheme="majorBidi"/>
          <w:sz w:val="24"/>
          <w:szCs w:val="24"/>
        </w:rPr>
        <w:t>.</w:t>
      </w:r>
    </w:p>
    <w:p w14:paraId="3C2C2111" w14:textId="77777777" w:rsidR="00FB2446" w:rsidRPr="007216FA" w:rsidRDefault="00FB2446" w:rsidP="008B1E3F">
      <w:pPr>
        <w:pStyle w:val="NoSpacing"/>
        <w:jc w:val="both"/>
        <w:rPr>
          <w:rFonts w:asciiTheme="majorBidi" w:hAnsiTheme="majorBidi" w:cstheme="majorBidi"/>
          <w:sz w:val="24"/>
          <w:szCs w:val="24"/>
        </w:rPr>
      </w:pPr>
    </w:p>
    <w:p w14:paraId="2DE7CA84" w14:textId="2DECA376" w:rsidR="000D021F" w:rsidRPr="007216FA" w:rsidRDefault="000D021F" w:rsidP="008B1E3F">
      <w:pPr>
        <w:pStyle w:val="NoSpacing"/>
        <w:jc w:val="both"/>
        <w:rPr>
          <w:rFonts w:asciiTheme="majorBidi" w:hAnsiTheme="majorBidi" w:cstheme="majorBidi"/>
          <w:sz w:val="24"/>
          <w:szCs w:val="24"/>
        </w:rPr>
      </w:pPr>
      <w:r w:rsidRPr="007216FA">
        <w:rPr>
          <w:rFonts w:asciiTheme="majorBidi" w:hAnsiTheme="majorBidi" w:cstheme="majorBidi"/>
          <w:sz w:val="24"/>
          <w:szCs w:val="24"/>
        </w:rPr>
        <w:t xml:space="preserve">Upon our </w:t>
      </w:r>
      <w:r w:rsidR="00DF3ED5" w:rsidRPr="007216FA">
        <w:rPr>
          <w:rFonts w:asciiTheme="majorBidi" w:hAnsiTheme="majorBidi" w:cstheme="majorBidi"/>
          <w:sz w:val="24"/>
          <w:szCs w:val="24"/>
        </w:rPr>
        <w:t>proof-of-concept</w:t>
      </w:r>
      <w:r w:rsidRPr="007216FA">
        <w:rPr>
          <w:rFonts w:asciiTheme="majorBidi" w:hAnsiTheme="majorBidi" w:cstheme="majorBidi"/>
          <w:sz w:val="24"/>
          <w:szCs w:val="24"/>
        </w:rPr>
        <w:t xml:space="preserve"> characterization of </w:t>
      </w:r>
      <w:r w:rsidR="00D0198B" w:rsidRPr="007216FA">
        <w:rPr>
          <w:rFonts w:asciiTheme="majorBidi" w:hAnsiTheme="majorBidi" w:cstheme="majorBidi"/>
          <w:sz w:val="24"/>
          <w:szCs w:val="24"/>
        </w:rPr>
        <w:t xml:space="preserve">ABMNM we </w:t>
      </w:r>
      <w:r w:rsidRPr="007216FA">
        <w:rPr>
          <w:rFonts w:asciiTheme="majorBidi" w:hAnsiTheme="majorBidi" w:cstheme="majorBidi"/>
          <w:sz w:val="24"/>
          <w:szCs w:val="24"/>
        </w:rPr>
        <w:t xml:space="preserve">can then determine latencies for feasible near-real time biofeedback to the therapist and/or </w:t>
      </w:r>
      <w:r w:rsidR="00D0198B" w:rsidRPr="007216FA">
        <w:rPr>
          <w:rFonts w:asciiTheme="majorBidi" w:hAnsiTheme="majorBidi" w:cstheme="majorBidi"/>
          <w:sz w:val="24"/>
          <w:szCs w:val="24"/>
        </w:rPr>
        <w:t xml:space="preserve">child or adult </w:t>
      </w:r>
      <w:r w:rsidRPr="007216FA">
        <w:rPr>
          <w:rFonts w:asciiTheme="majorBidi" w:hAnsiTheme="majorBidi" w:cstheme="majorBidi"/>
          <w:sz w:val="24"/>
          <w:szCs w:val="24"/>
        </w:rPr>
        <w:t xml:space="preserve">and develop Apps that inform on demand, to both the clinician and patient, about the states of biorhythmic activities, adaptive </w:t>
      </w:r>
      <w:r w:rsidR="00DF3ED5" w:rsidRPr="007216FA">
        <w:rPr>
          <w:rFonts w:asciiTheme="majorBidi" w:hAnsiTheme="majorBidi" w:cstheme="majorBidi"/>
          <w:sz w:val="24"/>
          <w:szCs w:val="24"/>
        </w:rPr>
        <w:t>levels,</w:t>
      </w:r>
      <w:r w:rsidRPr="007216FA">
        <w:rPr>
          <w:rFonts w:asciiTheme="majorBidi" w:hAnsiTheme="majorBidi" w:cstheme="majorBidi"/>
          <w:sz w:val="24"/>
          <w:szCs w:val="24"/>
        </w:rPr>
        <w:t xml:space="preserve"> and</w:t>
      </w:r>
      <w:r w:rsidR="003D28F5" w:rsidRPr="007216FA">
        <w:rPr>
          <w:rFonts w:asciiTheme="majorBidi" w:hAnsiTheme="majorBidi" w:cstheme="majorBidi"/>
          <w:sz w:val="24"/>
          <w:szCs w:val="24"/>
        </w:rPr>
        <w:t xml:space="preserve"> </w:t>
      </w:r>
      <w:r w:rsidR="003D28F5" w:rsidRPr="00CB5A51">
        <w:rPr>
          <w:rFonts w:asciiTheme="majorBidi" w:hAnsiTheme="majorBidi" w:cstheme="majorBidi"/>
          <w:sz w:val="24"/>
          <w:szCs w:val="24"/>
        </w:rPr>
        <w:t>physiological</w:t>
      </w:r>
      <w:r w:rsidRPr="00CB5A51">
        <w:rPr>
          <w:rFonts w:asciiTheme="majorBidi" w:hAnsiTheme="majorBidi" w:cstheme="majorBidi"/>
          <w:sz w:val="24"/>
          <w:szCs w:val="24"/>
        </w:rPr>
        <w:t xml:space="preserve"> </w:t>
      </w:r>
      <w:r w:rsidR="00CD37E4" w:rsidRPr="00CB5A51">
        <w:rPr>
          <w:rFonts w:asciiTheme="majorBidi" w:hAnsiTheme="majorBidi" w:cstheme="majorBidi"/>
          <w:sz w:val="24"/>
          <w:szCs w:val="24"/>
        </w:rPr>
        <w:t xml:space="preserve">motor </w:t>
      </w:r>
      <w:r w:rsidRPr="00CB5A51">
        <w:rPr>
          <w:rFonts w:asciiTheme="majorBidi" w:hAnsiTheme="majorBidi" w:cstheme="majorBidi"/>
          <w:sz w:val="24"/>
          <w:szCs w:val="24"/>
        </w:rPr>
        <w:t>learning states.</w:t>
      </w:r>
    </w:p>
    <w:p w14:paraId="1088C2D9" w14:textId="69A7AF75" w:rsidR="00BE1B91" w:rsidRPr="007216FA" w:rsidRDefault="00BE1B91" w:rsidP="008B1E3F">
      <w:pPr>
        <w:pStyle w:val="NoSpacing"/>
        <w:jc w:val="both"/>
        <w:rPr>
          <w:rFonts w:asciiTheme="majorBidi" w:hAnsiTheme="majorBidi" w:cstheme="majorBidi"/>
          <w:sz w:val="24"/>
          <w:szCs w:val="24"/>
        </w:rPr>
      </w:pPr>
    </w:p>
    <w:p w14:paraId="100A1C18" w14:textId="332797D6" w:rsidR="00BE1B91" w:rsidRPr="007216FA" w:rsidRDefault="004803CB" w:rsidP="00BE1B91">
      <w:pPr>
        <w:pStyle w:val="NoSpacing"/>
        <w:jc w:val="both"/>
        <w:rPr>
          <w:rFonts w:asciiTheme="majorBidi" w:hAnsiTheme="majorBidi" w:cstheme="majorBidi"/>
          <w:b/>
          <w:bCs/>
          <w:sz w:val="24"/>
          <w:szCs w:val="24"/>
        </w:rPr>
      </w:pPr>
      <w:r w:rsidRPr="007216FA">
        <w:rPr>
          <w:rFonts w:asciiTheme="majorBidi" w:hAnsiTheme="majorBidi" w:cstheme="majorBidi"/>
          <w:b/>
          <w:bCs/>
          <w:sz w:val="24"/>
          <w:szCs w:val="24"/>
        </w:rPr>
        <w:t>CROSS-DISCIPLINARY</w:t>
      </w:r>
      <w:r w:rsidR="00BE1B91" w:rsidRPr="007216FA">
        <w:rPr>
          <w:rFonts w:asciiTheme="majorBidi" w:hAnsiTheme="majorBidi" w:cstheme="majorBidi"/>
          <w:b/>
          <w:bCs/>
          <w:sz w:val="24"/>
          <w:szCs w:val="24"/>
        </w:rPr>
        <w:t xml:space="preserve"> TEAM FOR A PROOF-OF-CONCEPT DEMONSTRATION</w:t>
      </w:r>
    </w:p>
    <w:p w14:paraId="61031749" w14:textId="4EA1280E" w:rsidR="00BE1B91" w:rsidRPr="007216FA" w:rsidRDefault="00BE1B91" w:rsidP="008B1E3F">
      <w:pPr>
        <w:pStyle w:val="NoSpacing"/>
        <w:jc w:val="both"/>
        <w:rPr>
          <w:rFonts w:asciiTheme="majorBidi" w:hAnsiTheme="majorBidi" w:cstheme="majorBidi"/>
          <w:sz w:val="24"/>
          <w:szCs w:val="24"/>
        </w:rPr>
      </w:pPr>
    </w:p>
    <w:p w14:paraId="355841AE" w14:textId="6D76510A" w:rsidR="00185CA6" w:rsidRPr="007216FA" w:rsidRDefault="00185CA6" w:rsidP="004803CB">
      <w:pPr>
        <w:pStyle w:val="NoSpacing"/>
        <w:ind w:left="180" w:right="1080" w:hanging="180"/>
        <w:jc w:val="both"/>
        <w:rPr>
          <w:rFonts w:asciiTheme="majorBidi" w:hAnsiTheme="majorBidi" w:cstheme="majorBidi"/>
          <w:i/>
          <w:iCs/>
          <w:sz w:val="24"/>
          <w:szCs w:val="24"/>
        </w:rPr>
      </w:pPr>
      <w:r w:rsidRPr="007216FA">
        <w:rPr>
          <w:rFonts w:asciiTheme="majorBidi" w:hAnsiTheme="majorBidi" w:cstheme="majorBidi"/>
          <w:b/>
          <w:bCs/>
          <w:i/>
          <w:iCs/>
          <w:sz w:val="24"/>
          <w:szCs w:val="24"/>
        </w:rPr>
        <w:t xml:space="preserve">Anat Baniel, MS </w:t>
      </w:r>
      <w:r w:rsidRPr="007216FA">
        <w:rPr>
          <w:rFonts w:asciiTheme="majorBidi" w:hAnsiTheme="majorBidi" w:cstheme="majorBidi"/>
          <w:i/>
          <w:iCs/>
          <w:sz w:val="24"/>
          <w:szCs w:val="24"/>
        </w:rPr>
        <w:t>– Four-plus decades of experience working across spectrums ranging from many types of often severe inborn and acquired neurological disorders and injuries to upping the games of world-class athletes and musicians.</w:t>
      </w:r>
    </w:p>
    <w:p w14:paraId="3182D555" w14:textId="5C019251" w:rsidR="0072412E" w:rsidRPr="007216FA" w:rsidRDefault="00185CA6" w:rsidP="004803CB">
      <w:pPr>
        <w:pStyle w:val="NoSpacing"/>
        <w:ind w:left="180" w:right="1080" w:hanging="180"/>
        <w:jc w:val="both"/>
        <w:rPr>
          <w:rFonts w:asciiTheme="majorBidi" w:hAnsiTheme="majorBidi" w:cstheme="majorBidi"/>
          <w:i/>
          <w:iCs/>
          <w:sz w:val="24"/>
          <w:szCs w:val="24"/>
        </w:rPr>
      </w:pPr>
      <w:r w:rsidRPr="007216FA">
        <w:rPr>
          <w:rFonts w:asciiTheme="majorBidi" w:hAnsiTheme="majorBidi" w:cstheme="majorBidi"/>
          <w:b/>
          <w:bCs/>
          <w:i/>
          <w:iCs/>
          <w:sz w:val="24"/>
          <w:szCs w:val="24"/>
        </w:rPr>
        <w:t>Martha</w:t>
      </w:r>
      <w:r w:rsidR="0072412E" w:rsidRPr="007216FA">
        <w:rPr>
          <w:rFonts w:asciiTheme="majorBidi" w:hAnsiTheme="majorBidi" w:cstheme="majorBidi"/>
          <w:b/>
          <w:bCs/>
          <w:i/>
          <w:iCs/>
          <w:sz w:val="24"/>
          <w:szCs w:val="24"/>
        </w:rPr>
        <w:t xml:space="preserve"> Herbert, PhD, MD</w:t>
      </w:r>
      <w:r w:rsidRPr="007216FA">
        <w:rPr>
          <w:rFonts w:asciiTheme="majorBidi" w:hAnsiTheme="majorBidi" w:cstheme="majorBidi"/>
          <w:i/>
          <w:iCs/>
          <w:sz w:val="24"/>
          <w:szCs w:val="24"/>
        </w:rPr>
        <w:t xml:space="preserve"> – </w:t>
      </w:r>
      <w:r w:rsidR="0072412E" w:rsidRPr="007216FA">
        <w:rPr>
          <w:rFonts w:asciiTheme="majorBidi" w:hAnsiTheme="majorBidi" w:cstheme="majorBidi"/>
          <w:i/>
          <w:iCs/>
          <w:sz w:val="24"/>
          <w:szCs w:val="24"/>
        </w:rPr>
        <w:t>A board-certified Neurologist with o</w:t>
      </w:r>
      <w:r w:rsidRPr="007216FA">
        <w:rPr>
          <w:rFonts w:asciiTheme="majorBidi" w:hAnsiTheme="majorBidi" w:cstheme="majorBidi"/>
          <w:i/>
          <w:iCs/>
          <w:sz w:val="24"/>
          <w:szCs w:val="24"/>
        </w:rPr>
        <w:t xml:space="preserve">ver 40 years of academic and basic research </w:t>
      </w:r>
      <w:r w:rsidR="0072412E" w:rsidRPr="007216FA">
        <w:rPr>
          <w:rFonts w:asciiTheme="majorBidi" w:hAnsiTheme="majorBidi" w:cstheme="majorBidi"/>
          <w:i/>
          <w:iCs/>
          <w:sz w:val="24"/>
          <w:szCs w:val="24"/>
        </w:rPr>
        <w:t>including</w:t>
      </w:r>
      <w:r w:rsidRPr="007216FA">
        <w:rPr>
          <w:rFonts w:asciiTheme="majorBidi" w:hAnsiTheme="majorBidi" w:cstheme="majorBidi"/>
          <w:i/>
          <w:iCs/>
          <w:sz w:val="24"/>
          <w:szCs w:val="24"/>
        </w:rPr>
        <w:t xml:space="preserve"> over 20 years on the faculty of the Neurology Department at the Massachusetts General Hospital, Harvard Medical </w:t>
      </w:r>
      <w:r w:rsidR="0072412E" w:rsidRPr="007216FA">
        <w:rPr>
          <w:rFonts w:asciiTheme="majorBidi" w:hAnsiTheme="majorBidi" w:cstheme="majorBidi"/>
          <w:i/>
          <w:iCs/>
          <w:sz w:val="24"/>
          <w:szCs w:val="24"/>
        </w:rPr>
        <w:t>S</w:t>
      </w:r>
      <w:r w:rsidRPr="007216FA">
        <w:rPr>
          <w:rFonts w:asciiTheme="majorBidi" w:hAnsiTheme="majorBidi" w:cstheme="majorBidi"/>
          <w:i/>
          <w:iCs/>
          <w:sz w:val="24"/>
          <w:szCs w:val="24"/>
        </w:rPr>
        <w:t>chool</w:t>
      </w:r>
      <w:r w:rsidR="0072412E" w:rsidRPr="007216FA">
        <w:rPr>
          <w:rFonts w:asciiTheme="majorBidi" w:hAnsiTheme="majorBidi" w:cstheme="majorBidi"/>
          <w:i/>
          <w:iCs/>
          <w:sz w:val="24"/>
          <w:szCs w:val="24"/>
        </w:rPr>
        <w:t xml:space="preserve"> and its Martinos Center for Biomedical Imaging.</w:t>
      </w:r>
    </w:p>
    <w:p w14:paraId="6BB7ED0E" w14:textId="2DFE2233" w:rsidR="00185CA6" w:rsidRPr="007216FA" w:rsidRDefault="0072412E" w:rsidP="004803CB">
      <w:pPr>
        <w:pStyle w:val="NoSpacing"/>
        <w:ind w:left="180" w:right="1080" w:hanging="180"/>
        <w:jc w:val="both"/>
        <w:rPr>
          <w:rFonts w:asciiTheme="majorBidi" w:hAnsiTheme="majorBidi" w:cstheme="majorBidi"/>
          <w:i/>
          <w:iCs/>
          <w:sz w:val="24"/>
          <w:szCs w:val="24"/>
        </w:rPr>
      </w:pPr>
      <w:r w:rsidRPr="007216FA">
        <w:rPr>
          <w:rFonts w:asciiTheme="majorBidi" w:hAnsiTheme="majorBidi" w:cstheme="majorBidi"/>
          <w:b/>
          <w:bCs/>
          <w:i/>
          <w:iCs/>
          <w:sz w:val="24"/>
          <w:szCs w:val="24"/>
        </w:rPr>
        <w:t>Elizabeth Torres, PhD</w:t>
      </w:r>
      <w:r w:rsidR="00185CA6" w:rsidRPr="007216FA">
        <w:rPr>
          <w:rFonts w:asciiTheme="majorBidi" w:hAnsiTheme="majorBidi" w:cstheme="majorBidi"/>
          <w:i/>
          <w:iCs/>
          <w:sz w:val="24"/>
          <w:szCs w:val="24"/>
        </w:rPr>
        <w:t xml:space="preserve"> – </w:t>
      </w:r>
      <w:r w:rsidRPr="00CB5A51">
        <w:rPr>
          <w:rFonts w:asciiTheme="majorBidi" w:hAnsiTheme="majorBidi" w:cstheme="majorBidi"/>
          <w:i/>
          <w:iCs/>
          <w:sz w:val="24"/>
          <w:szCs w:val="24"/>
        </w:rPr>
        <w:t>Computational cognitive neuroscientist in the area</w:t>
      </w:r>
      <w:r w:rsidR="00682F74" w:rsidRPr="00CB5A51">
        <w:rPr>
          <w:rFonts w:asciiTheme="majorBidi" w:hAnsiTheme="majorBidi" w:cstheme="majorBidi"/>
          <w:i/>
          <w:iCs/>
          <w:sz w:val="24"/>
          <w:szCs w:val="24"/>
        </w:rPr>
        <w:t>s</w:t>
      </w:r>
      <w:r w:rsidRPr="00CB5A51">
        <w:rPr>
          <w:rFonts w:asciiTheme="majorBidi" w:hAnsiTheme="majorBidi" w:cstheme="majorBidi"/>
          <w:i/>
          <w:iCs/>
          <w:sz w:val="24"/>
          <w:szCs w:val="24"/>
        </w:rPr>
        <w:t xml:space="preserve"> of sensory-motor integration</w:t>
      </w:r>
      <w:r w:rsidR="00682F74" w:rsidRPr="00CB5A51">
        <w:rPr>
          <w:rFonts w:asciiTheme="majorBidi" w:hAnsiTheme="majorBidi" w:cstheme="majorBidi"/>
          <w:i/>
          <w:iCs/>
          <w:sz w:val="24"/>
          <w:szCs w:val="24"/>
        </w:rPr>
        <w:t>, perception, and cognition,</w:t>
      </w:r>
      <w:r w:rsidRPr="00CB5A51">
        <w:rPr>
          <w:rFonts w:asciiTheme="majorBidi" w:hAnsiTheme="majorBidi" w:cstheme="majorBidi"/>
          <w:i/>
          <w:iCs/>
          <w:sz w:val="24"/>
          <w:szCs w:val="24"/>
        </w:rPr>
        <w:t xml:space="preserve"> who </w:t>
      </w:r>
      <w:r w:rsidR="00682F74" w:rsidRPr="00CB5A51">
        <w:rPr>
          <w:rFonts w:asciiTheme="majorBidi" w:hAnsiTheme="majorBidi" w:cstheme="majorBidi"/>
          <w:i/>
          <w:iCs/>
          <w:sz w:val="24"/>
          <w:szCs w:val="24"/>
        </w:rPr>
        <w:t xml:space="preserve">over two decades </w:t>
      </w:r>
      <w:r w:rsidRPr="00CB5A51">
        <w:rPr>
          <w:rFonts w:asciiTheme="majorBidi" w:hAnsiTheme="majorBidi" w:cstheme="majorBidi"/>
          <w:i/>
          <w:iCs/>
          <w:sz w:val="24"/>
          <w:szCs w:val="24"/>
        </w:rPr>
        <w:t xml:space="preserve">has developed </w:t>
      </w:r>
      <w:r w:rsidR="00682F74" w:rsidRPr="00CB5A51">
        <w:rPr>
          <w:rFonts w:asciiTheme="majorBidi" w:hAnsiTheme="majorBidi" w:cstheme="majorBidi"/>
          <w:i/>
          <w:iCs/>
          <w:sz w:val="24"/>
          <w:szCs w:val="24"/>
        </w:rPr>
        <w:t>and validated</w:t>
      </w:r>
      <w:r w:rsidR="00682F74" w:rsidRPr="007216FA">
        <w:rPr>
          <w:rFonts w:asciiTheme="majorBidi" w:hAnsiTheme="majorBidi" w:cstheme="majorBidi"/>
          <w:i/>
          <w:iCs/>
          <w:sz w:val="24"/>
          <w:szCs w:val="24"/>
        </w:rPr>
        <w:t xml:space="preserve"> </w:t>
      </w:r>
      <w:r w:rsidRPr="007216FA">
        <w:rPr>
          <w:rFonts w:asciiTheme="majorBidi" w:hAnsiTheme="majorBidi" w:cstheme="majorBidi"/>
          <w:i/>
          <w:iCs/>
          <w:sz w:val="24"/>
          <w:szCs w:val="24"/>
        </w:rPr>
        <w:t>a range of s</w:t>
      </w:r>
      <w:r w:rsidR="00185CA6" w:rsidRPr="007216FA">
        <w:rPr>
          <w:rFonts w:asciiTheme="majorBidi" w:hAnsiTheme="majorBidi" w:cstheme="majorBidi"/>
          <w:i/>
          <w:iCs/>
          <w:sz w:val="24"/>
          <w:szCs w:val="24"/>
        </w:rPr>
        <w:t>tandardized assays to objectively evaluate daily and longitudinal treatment’s effectiveness across vital functionality, affording the precision of personalized analyses, inference, and interpretation of results.</w:t>
      </w:r>
      <w:r w:rsidRPr="007216FA">
        <w:rPr>
          <w:rFonts w:asciiTheme="majorBidi" w:hAnsiTheme="majorBidi" w:cstheme="majorBidi"/>
          <w:i/>
          <w:iCs/>
          <w:sz w:val="24"/>
          <w:szCs w:val="24"/>
        </w:rPr>
        <w:t xml:space="preserve">  See </w:t>
      </w:r>
      <w:hyperlink r:id="rId12" w:history="1">
        <w:r w:rsidRPr="007216FA">
          <w:rPr>
            <w:rStyle w:val="Hyperlink"/>
            <w:rFonts w:asciiTheme="majorBidi" w:hAnsiTheme="majorBidi" w:cstheme="majorBidi"/>
            <w:i/>
            <w:iCs/>
            <w:sz w:val="24"/>
            <w:szCs w:val="24"/>
          </w:rPr>
          <w:t>https://sensorymotorintegrationlab.com/publications</w:t>
        </w:r>
      </w:hyperlink>
      <w:r w:rsidRPr="007216FA">
        <w:rPr>
          <w:rFonts w:asciiTheme="majorBidi" w:hAnsiTheme="majorBidi" w:cstheme="majorBidi"/>
          <w:i/>
          <w:iCs/>
          <w:sz w:val="24"/>
          <w:szCs w:val="24"/>
        </w:rPr>
        <w:t xml:space="preserve">. </w:t>
      </w:r>
    </w:p>
    <w:p w14:paraId="56121DB2" w14:textId="77777777" w:rsidR="00BE1B91" w:rsidRPr="007216FA" w:rsidRDefault="00BE1B91" w:rsidP="008B1E3F">
      <w:pPr>
        <w:pStyle w:val="NoSpacing"/>
        <w:jc w:val="both"/>
        <w:rPr>
          <w:rFonts w:asciiTheme="majorBidi" w:hAnsiTheme="majorBidi" w:cstheme="majorBidi"/>
          <w:sz w:val="24"/>
          <w:szCs w:val="24"/>
        </w:rPr>
      </w:pPr>
    </w:p>
    <w:p w14:paraId="48CF972D" w14:textId="647174DD" w:rsidR="001447DA" w:rsidRPr="007216FA" w:rsidRDefault="001447DA" w:rsidP="008B1E3F">
      <w:pPr>
        <w:pStyle w:val="NoSpacing"/>
        <w:jc w:val="both"/>
        <w:rPr>
          <w:rFonts w:asciiTheme="majorBidi" w:hAnsiTheme="majorBidi" w:cstheme="majorBidi"/>
          <w:b/>
          <w:bCs/>
          <w:sz w:val="24"/>
          <w:szCs w:val="24"/>
        </w:rPr>
      </w:pPr>
      <w:r w:rsidRPr="007216FA">
        <w:rPr>
          <w:rFonts w:asciiTheme="majorBidi" w:hAnsiTheme="majorBidi" w:cstheme="majorBidi"/>
          <w:b/>
          <w:bCs/>
          <w:sz w:val="24"/>
          <w:szCs w:val="24"/>
        </w:rPr>
        <w:t>Referenced link:</w:t>
      </w:r>
    </w:p>
    <w:p w14:paraId="05CFB4A2" w14:textId="77777777" w:rsidR="0083708D" w:rsidRPr="007216FA" w:rsidRDefault="0083708D" w:rsidP="008B1E3F">
      <w:pPr>
        <w:pStyle w:val="NoSpacing"/>
        <w:jc w:val="both"/>
        <w:rPr>
          <w:rFonts w:asciiTheme="majorBidi" w:hAnsiTheme="majorBidi" w:cstheme="majorBidi"/>
          <w:sz w:val="24"/>
          <w:szCs w:val="24"/>
        </w:rPr>
      </w:pPr>
    </w:p>
    <w:p w14:paraId="0B323D96" w14:textId="5935B241" w:rsidR="00886A86" w:rsidRPr="007216FA" w:rsidRDefault="0083708D" w:rsidP="00886A86">
      <w:pPr>
        <w:pStyle w:val="EndNoteBibliography"/>
        <w:spacing w:after="0"/>
        <w:ind w:left="720" w:hanging="720"/>
        <w:rPr>
          <w:rFonts w:asciiTheme="majorBidi" w:hAnsiTheme="majorBidi" w:cstheme="majorBidi"/>
          <w:sz w:val="24"/>
          <w:szCs w:val="24"/>
        </w:rPr>
      </w:pPr>
      <w:r w:rsidRPr="007216FA">
        <w:rPr>
          <w:rFonts w:asciiTheme="majorBidi" w:hAnsiTheme="majorBidi" w:cstheme="majorBidi"/>
          <w:sz w:val="24"/>
          <w:szCs w:val="24"/>
        </w:rPr>
        <w:fldChar w:fldCharType="begin"/>
      </w:r>
      <w:r w:rsidRPr="007216FA">
        <w:rPr>
          <w:rFonts w:asciiTheme="majorBidi" w:hAnsiTheme="majorBidi" w:cstheme="majorBidi"/>
          <w:sz w:val="24"/>
          <w:szCs w:val="24"/>
        </w:rPr>
        <w:instrText xml:space="preserve"> ADDIN EN.REFLIST </w:instrText>
      </w:r>
      <w:r w:rsidRPr="007216FA">
        <w:rPr>
          <w:rFonts w:asciiTheme="majorBidi" w:hAnsiTheme="majorBidi" w:cstheme="majorBidi"/>
          <w:sz w:val="24"/>
          <w:szCs w:val="24"/>
        </w:rPr>
        <w:fldChar w:fldCharType="separate"/>
      </w:r>
      <w:r w:rsidR="00886A86" w:rsidRPr="007216FA">
        <w:rPr>
          <w:rFonts w:asciiTheme="majorBidi" w:hAnsiTheme="majorBidi" w:cstheme="majorBidi"/>
          <w:sz w:val="24"/>
          <w:szCs w:val="24"/>
        </w:rPr>
        <w:t>1.</w:t>
      </w:r>
      <w:r w:rsidR="00886A86" w:rsidRPr="007216FA">
        <w:rPr>
          <w:rFonts w:asciiTheme="majorBidi" w:hAnsiTheme="majorBidi" w:cstheme="majorBidi"/>
          <w:sz w:val="24"/>
          <w:szCs w:val="24"/>
        </w:rPr>
        <w:tab/>
        <w:t xml:space="preserve">Torres, E.B., </w:t>
      </w:r>
      <w:r w:rsidR="00886A86" w:rsidRPr="007216FA">
        <w:rPr>
          <w:rFonts w:asciiTheme="majorBidi" w:hAnsiTheme="majorBidi" w:cstheme="majorBidi"/>
          <w:i/>
          <w:sz w:val="24"/>
          <w:szCs w:val="24"/>
        </w:rPr>
        <w:t>System and Method for measuring physiologically relevant motion</w:t>
      </w:r>
      <w:r w:rsidR="00886A86" w:rsidRPr="007216FA">
        <w:rPr>
          <w:rFonts w:asciiTheme="majorBidi" w:hAnsiTheme="majorBidi" w:cstheme="majorBidi"/>
          <w:sz w:val="24"/>
          <w:szCs w:val="24"/>
        </w:rPr>
        <w:t xml:space="preserve">, in </w:t>
      </w:r>
      <w:r w:rsidR="00886A86" w:rsidRPr="007216FA">
        <w:rPr>
          <w:rFonts w:asciiTheme="majorBidi" w:hAnsiTheme="majorBidi" w:cstheme="majorBidi"/>
          <w:i/>
          <w:sz w:val="24"/>
          <w:szCs w:val="24"/>
        </w:rPr>
        <w:t>Google Patents</w:t>
      </w:r>
      <w:r w:rsidR="00886A86" w:rsidRPr="007216FA">
        <w:rPr>
          <w:rFonts w:asciiTheme="majorBidi" w:hAnsiTheme="majorBidi" w:cstheme="majorBidi"/>
          <w:sz w:val="24"/>
          <w:szCs w:val="24"/>
        </w:rPr>
        <w:t>, USPTO, Editor. 2017, Rutgers The State University of New Jersey: US. p. 1-21.</w:t>
      </w:r>
    </w:p>
    <w:p w14:paraId="54C1F6E7" w14:textId="77777777" w:rsidR="00886A86" w:rsidRPr="007216FA" w:rsidRDefault="00886A86" w:rsidP="00886A86">
      <w:pPr>
        <w:pStyle w:val="EndNoteBibliography"/>
        <w:spacing w:after="0"/>
        <w:ind w:left="720" w:hanging="720"/>
        <w:rPr>
          <w:rFonts w:asciiTheme="majorBidi" w:hAnsiTheme="majorBidi" w:cstheme="majorBidi"/>
          <w:sz w:val="24"/>
          <w:szCs w:val="24"/>
        </w:rPr>
      </w:pPr>
      <w:r w:rsidRPr="007216FA">
        <w:rPr>
          <w:rFonts w:asciiTheme="majorBidi" w:hAnsiTheme="majorBidi" w:cstheme="majorBidi"/>
          <w:sz w:val="24"/>
          <w:szCs w:val="24"/>
        </w:rPr>
        <w:t>2.</w:t>
      </w:r>
      <w:r w:rsidRPr="007216FA">
        <w:rPr>
          <w:rFonts w:asciiTheme="majorBidi" w:hAnsiTheme="majorBidi" w:cstheme="majorBidi"/>
          <w:sz w:val="24"/>
          <w:szCs w:val="24"/>
        </w:rPr>
        <w:tab/>
        <w:t xml:space="preserve">Torres, E.B., </w:t>
      </w:r>
      <w:r w:rsidRPr="007216FA">
        <w:rPr>
          <w:rFonts w:asciiTheme="majorBidi" w:hAnsiTheme="majorBidi" w:cstheme="majorBidi"/>
          <w:i/>
          <w:sz w:val="24"/>
          <w:szCs w:val="24"/>
        </w:rPr>
        <w:t>System and method for determining amount of volition in a subject</w:t>
      </w:r>
      <w:r w:rsidRPr="007216FA">
        <w:rPr>
          <w:rFonts w:asciiTheme="majorBidi" w:hAnsiTheme="majorBidi" w:cstheme="majorBidi"/>
          <w:sz w:val="24"/>
          <w:szCs w:val="24"/>
        </w:rPr>
        <w:t xml:space="preserve">, in </w:t>
      </w:r>
      <w:r w:rsidRPr="007216FA">
        <w:rPr>
          <w:rFonts w:asciiTheme="majorBidi" w:hAnsiTheme="majorBidi" w:cstheme="majorBidi"/>
          <w:i/>
          <w:sz w:val="24"/>
          <w:szCs w:val="24"/>
        </w:rPr>
        <w:t>Google Patents</w:t>
      </w:r>
      <w:r w:rsidRPr="007216FA">
        <w:rPr>
          <w:rFonts w:asciiTheme="majorBidi" w:hAnsiTheme="majorBidi" w:cstheme="majorBidi"/>
          <w:sz w:val="24"/>
          <w:szCs w:val="24"/>
        </w:rPr>
        <w:t xml:space="preserve">, </w:t>
      </w:r>
      <w:bookmarkStart w:id="0" w:name="_Hlk127723372"/>
      <w:r w:rsidRPr="007216FA">
        <w:rPr>
          <w:rFonts w:asciiTheme="majorBidi" w:hAnsiTheme="majorBidi" w:cstheme="majorBidi"/>
          <w:sz w:val="24"/>
          <w:szCs w:val="24"/>
        </w:rPr>
        <w:t>USPTO</w:t>
      </w:r>
      <w:bookmarkEnd w:id="0"/>
      <w:r w:rsidRPr="007216FA">
        <w:rPr>
          <w:rFonts w:asciiTheme="majorBidi" w:hAnsiTheme="majorBidi" w:cstheme="majorBidi"/>
          <w:sz w:val="24"/>
          <w:szCs w:val="24"/>
        </w:rPr>
        <w:t>, Editor. 2017, Oct. 19, Rutgers The State University of New Jersey: US. p. 15.</w:t>
      </w:r>
    </w:p>
    <w:p w14:paraId="51177CE7" w14:textId="57841DF3" w:rsidR="00886A86" w:rsidRPr="007216FA" w:rsidRDefault="00886A86" w:rsidP="003F013E">
      <w:pPr>
        <w:pStyle w:val="EndNoteBibliography"/>
        <w:spacing w:after="0"/>
        <w:ind w:left="720" w:hanging="720"/>
        <w:rPr>
          <w:rFonts w:asciiTheme="majorBidi" w:hAnsiTheme="majorBidi" w:cstheme="majorBidi"/>
          <w:strike/>
          <w:sz w:val="24"/>
          <w:szCs w:val="24"/>
        </w:rPr>
      </w:pPr>
      <w:r w:rsidRPr="007216FA">
        <w:rPr>
          <w:rFonts w:asciiTheme="majorBidi" w:hAnsiTheme="majorBidi" w:cstheme="majorBidi"/>
          <w:sz w:val="24"/>
          <w:szCs w:val="24"/>
        </w:rPr>
        <w:t>3.</w:t>
      </w:r>
      <w:r w:rsidRPr="007216FA">
        <w:rPr>
          <w:rFonts w:asciiTheme="majorBidi" w:hAnsiTheme="majorBidi" w:cstheme="majorBidi"/>
          <w:sz w:val="24"/>
          <w:szCs w:val="24"/>
        </w:rPr>
        <w:tab/>
        <w:t xml:space="preserve">Torres, E.B., </w:t>
      </w:r>
      <w:r w:rsidRPr="007216FA">
        <w:rPr>
          <w:rFonts w:asciiTheme="majorBidi" w:hAnsiTheme="majorBidi" w:cstheme="majorBidi"/>
          <w:i/>
          <w:sz w:val="24"/>
          <w:szCs w:val="24"/>
        </w:rPr>
        <w:t>Methods for the diagnosis and treatment of neurological disorders</w:t>
      </w:r>
      <w:r w:rsidRPr="007216FA">
        <w:rPr>
          <w:rFonts w:asciiTheme="majorBidi" w:hAnsiTheme="majorBidi" w:cstheme="majorBidi"/>
          <w:sz w:val="24"/>
          <w:szCs w:val="24"/>
        </w:rPr>
        <w:t xml:space="preserve">, in </w:t>
      </w:r>
      <w:r w:rsidRPr="007216FA">
        <w:rPr>
          <w:rFonts w:asciiTheme="majorBidi" w:hAnsiTheme="majorBidi" w:cstheme="majorBidi"/>
          <w:i/>
          <w:sz w:val="24"/>
          <w:szCs w:val="24"/>
        </w:rPr>
        <w:t>Google Patents</w:t>
      </w:r>
      <w:r w:rsidRPr="007216FA">
        <w:rPr>
          <w:rFonts w:asciiTheme="majorBidi" w:hAnsiTheme="majorBidi" w:cstheme="majorBidi"/>
          <w:sz w:val="24"/>
          <w:szCs w:val="24"/>
        </w:rPr>
        <w:t>, USPTO, Editor. 2018, Rutgers State University of New Jersey: US. p. 38.</w:t>
      </w:r>
    </w:p>
    <w:p w14:paraId="0F058485" w14:textId="77777777" w:rsidR="00886A86" w:rsidRPr="007216FA" w:rsidRDefault="00886A86" w:rsidP="00886A86">
      <w:pPr>
        <w:pStyle w:val="EndNoteBibliography"/>
        <w:spacing w:after="0"/>
        <w:ind w:left="720" w:hanging="720"/>
        <w:rPr>
          <w:rFonts w:asciiTheme="majorBidi" w:hAnsiTheme="majorBidi" w:cstheme="majorBidi"/>
          <w:sz w:val="24"/>
          <w:szCs w:val="24"/>
        </w:rPr>
      </w:pPr>
      <w:r w:rsidRPr="007216FA">
        <w:rPr>
          <w:rFonts w:asciiTheme="majorBidi" w:hAnsiTheme="majorBidi" w:cstheme="majorBidi"/>
          <w:sz w:val="24"/>
          <w:szCs w:val="24"/>
        </w:rPr>
        <w:t>11.</w:t>
      </w:r>
      <w:r w:rsidRPr="007216FA">
        <w:rPr>
          <w:rFonts w:asciiTheme="majorBidi" w:hAnsiTheme="majorBidi" w:cstheme="majorBidi"/>
          <w:sz w:val="24"/>
          <w:szCs w:val="24"/>
        </w:rPr>
        <w:tab/>
        <w:t xml:space="preserve">Bermperidis, T., et al., </w:t>
      </w:r>
      <w:r w:rsidRPr="007216FA">
        <w:rPr>
          <w:rFonts w:asciiTheme="majorBidi" w:hAnsiTheme="majorBidi" w:cstheme="majorBidi"/>
          <w:i/>
          <w:sz w:val="24"/>
          <w:szCs w:val="24"/>
        </w:rPr>
        <w:t>Optimal time lags from causal prediction model help stratify and forecast nervous system pathology.</w:t>
      </w:r>
      <w:r w:rsidRPr="007216FA">
        <w:rPr>
          <w:rFonts w:asciiTheme="majorBidi" w:hAnsiTheme="majorBidi" w:cstheme="majorBidi"/>
          <w:sz w:val="24"/>
          <w:szCs w:val="24"/>
        </w:rPr>
        <w:t xml:space="preserve"> Sci Rep, 2021. </w:t>
      </w:r>
      <w:r w:rsidRPr="007216FA">
        <w:rPr>
          <w:rFonts w:asciiTheme="majorBidi" w:hAnsiTheme="majorBidi" w:cstheme="majorBidi"/>
          <w:b/>
          <w:sz w:val="24"/>
          <w:szCs w:val="24"/>
        </w:rPr>
        <w:t>11</w:t>
      </w:r>
      <w:r w:rsidRPr="007216FA">
        <w:rPr>
          <w:rFonts w:asciiTheme="majorBidi" w:hAnsiTheme="majorBidi" w:cstheme="majorBidi"/>
          <w:sz w:val="24"/>
          <w:szCs w:val="24"/>
        </w:rPr>
        <w:t>(1): p. 20904.</w:t>
      </w:r>
    </w:p>
    <w:p w14:paraId="164527A8" w14:textId="77777777" w:rsidR="00886A86" w:rsidRPr="007216FA" w:rsidRDefault="00886A86" w:rsidP="00886A86">
      <w:pPr>
        <w:pStyle w:val="EndNoteBibliography"/>
        <w:ind w:left="720" w:hanging="720"/>
        <w:rPr>
          <w:rFonts w:asciiTheme="majorBidi" w:hAnsiTheme="majorBidi" w:cstheme="majorBidi"/>
          <w:sz w:val="24"/>
          <w:szCs w:val="24"/>
        </w:rPr>
      </w:pPr>
      <w:r w:rsidRPr="007216FA">
        <w:rPr>
          <w:rFonts w:asciiTheme="majorBidi" w:hAnsiTheme="majorBidi" w:cstheme="majorBidi"/>
          <w:sz w:val="24"/>
          <w:szCs w:val="24"/>
        </w:rPr>
        <w:t>12.</w:t>
      </w:r>
      <w:r w:rsidRPr="007216FA">
        <w:rPr>
          <w:rFonts w:asciiTheme="majorBidi" w:hAnsiTheme="majorBidi" w:cstheme="majorBidi"/>
          <w:sz w:val="24"/>
          <w:szCs w:val="24"/>
        </w:rPr>
        <w:tab/>
        <w:t xml:space="preserve">Torres, E.B., </w:t>
      </w:r>
      <w:r w:rsidRPr="007216FA">
        <w:rPr>
          <w:rFonts w:asciiTheme="majorBidi" w:hAnsiTheme="majorBidi" w:cstheme="majorBidi"/>
          <w:i/>
          <w:sz w:val="24"/>
          <w:szCs w:val="24"/>
        </w:rPr>
        <w:t>Objective biometric methods for the diagnosis and treatment of nervous system disorders</w:t>
      </w:r>
      <w:r w:rsidRPr="007216FA">
        <w:rPr>
          <w:rFonts w:asciiTheme="majorBidi" w:hAnsiTheme="majorBidi" w:cstheme="majorBidi"/>
          <w:sz w:val="24"/>
          <w:szCs w:val="24"/>
        </w:rPr>
        <w:t>. 2018, London: Academic Press. x, 568 pages.</w:t>
      </w:r>
    </w:p>
    <w:p w14:paraId="666974B8" w14:textId="7608F39D" w:rsidR="001F5286" w:rsidRPr="007216FA" w:rsidRDefault="0083708D" w:rsidP="001F5286">
      <w:pPr>
        <w:pStyle w:val="NoSpacing"/>
        <w:jc w:val="both"/>
        <w:rPr>
          <w:rFonts w:asciiTheme="majorBidi" w:hAnsiTheme="majorBidi" w:cstheme="majorBidi"/>
          <w:sz w:val="24"/>
          <w:szCs w:val="24"/>
        </w:rPr>
      </w:pPr>
      <w:r w:rsidRPr="007216FA">
        <w:rPr>
          <w:rFonts w:asciiTheme="majorBidi" w:hAnsiTheme="majorBidi" w:cstheme="majorBidi"/>
          <w:sz w:val="24"/>
          <w:szCs w:val="24"/>
        </w:rPr>
        <w:fldChar w:fldCharType="end"/>
      </w:r>
    </w:p>
    <w:p w14:paraId="5B363C19" w14:textId="76AF9B8B" w:rsidR="001B0350" w:rsidRPr="007216FA" w:rsidRDefault="001B0350" w:rsidP="004803CB">
      <w:pPr>
        <w:pStyle w:val="EndNoteBibliography"/>
        <w:spacing w:after="0"/>
        <w:ind w:left="274" w:hanging="274"/>
        <w:rPr>
          <w:rFonts w:asciiTheme="majorBidi" w:hAnsiTheme="majorBidi" w:cstheme="majorBidi"/>
          <w:sz w:val="24"/>
          <w:szCs w:val="24"/>
        </w:rPr>
      </w:pPr>
    </w:p>
    <w:sectPr w:rsidR="001B0350" w:rsidRPr="007216FA" w:rsidSect="00DF3ED5">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D46D" w14:textId="77777777" w:rsidR="00641437" w:rsidRDefault="00641437" w:rsidP="009D3AAB">
      <w:pPr>
        <w:spacing w:after="0" w:line="240" w:lineRule="auto"/>
      </w:pPr>
      <w:r>
        <w:separator/>
      </w:r>
    </w:p>
  </w:endnote>
  <w:endnote w:type="continuationSeparator" w:id="0">
    <w:p w14:paraId="28CF085C" w14:textId="77777777" w:rsidR="00641437" w:rsidRDefault="00641437" w:rsidP="009D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2E07" w14:textId="60F6DFAF" w:rsidR="009D3AAB" w:rsidRDefault="009D3AAB">
    <w:pPr>
      <w:pStyle w:val="Footer"/>
    </w:pPr>
  </w:p>
  <w:p w14:paraId="29AB9EE9" w14:textId="29ECA23B" w:rsidR="009D3AAB" w:rsidRDefault="009D3AAB" w:rsidP="009D3AAB">
    <w:pPr>
      <w:pStyle w:val="Footer"/>
      <w:jc w:val="center"/>
    </w:pPr>
    <w:r>
      <w:t>© 2025 by Anat Baniel, Elizabeth Torres, Martha Herbert</w:t>
    </w:r>
    <w:r>
      <w:t>, Neil Sharp -</w:t>
    </w:r>
    <w:r>
      <w:t xml:space="preserve"> All Rights Reserved</w:t>
    </w:r>
  </w:p>
  <w:p w14:paraId="21B9A37A" w14:textId="77777777" w:rsidR="009D3AAB" w:rsidRDefault="009D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16E1" w14:textId="77777777" w:rsidR="00641437" w:rsidRDefault="00641437" w:rsidP="009D3AAB">
      <w:pPr>
        <w:spacing w:after="0" w:line="240" w:lineRule="auto"/>
      </w:pPr>
      <w:r>
        <w:separator/>
      </w:r>
    </w:p>
  </w:footnote>
  <w:footnote w:type="continuationSeparator" w:id="0">
    <w:p w14:paraId="258B15AC" w14:textId="77777777" w:rsidR="00641437" w:rsidRDefault="00641437" w:rsidP="009D3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29F1"/>
    <w:multiLevelType w:val="hybridMultilevel"/>
    <w:tmpl w:val="730C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50C5C"/>
    <w:multiLevelType w:val="hybridMultilevel"/>
    <w:tmpl w:val="AC76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F6758"/>
    <w:multiLevelType w:val="multilevel"/>
    <w:tmpl w:val="CD24955E"/>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B10C32"/>
    <w:multiLevelType w:val="hybridMultilevel"/>
    <w:tmpl w:val="701C7450"/>
    <w:lvl w:ilvl="0" w:tplc="E35A7CD6">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F2681"/>
    <w:multiLevelType w:val="hybridMultilevel"/>
    <w:tmpl w:val="C464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92920"/>
    <w:multiLevelType w:val="hybridMultilevel"/>
    <w:tmpl w:val="BF1A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6373D"/>
    <w:multiLevelType w:val="hybridMultilevel"/>
    <w:tmpl w:val="208E65CA"/>
    <w:lvl w:ilvl="0" w:tplc="4F946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206009">
    <w:abstractNumId w:val="3"/>
  </w:num>
  <w:num w:numId="2" w16cid:durableId="1127822835">
    <w:abstractNumId w:val="3"/>
  </w:num>
  <w:num w:numId="3" w16cid:durableId="256329698">
    <w:abstractNumId w:val="2"/>
  </w:num>
  <w:num w:numId="4" w16cid:durableId="907376521">
    <w:abstractNumId w:val="0"/>
  </w:num>
  <w:num w:numId="5" w16cid:durableId="1758598932">
    <w:abstractNumId w:val="6"/>
  </w:num>
  <w:num w:numId="6" w16cid:durableId="1035693094">
    <w:abstractNumId w:val="1"/>
  </w:num>
  <w:num w:numId="7" w16cid:durableId="2120559593">
    <w:abstractNumId w:val="5"/>
  </w:num>
  <w:num w:numId="8" w16cid:durableId="1241912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zvd29epv9wx3er20nvww2p2tvdtw502d0t&quot;&gt;Bib4Papers-Converted&lt;record-ids&gt;&lt;item&gt;239&lt;/item&gt;&lt;item&gt;249&lt;/item&gt;&lt;item&gt;589&lt;/item&gt;&lt;item&gt;614&lt;/item&gt;&lt;item&gt;653&lt;/item&gt;&lt;item&gt;914&lt;/item&gt;&lt;item&gt;1193&lt;/item&gt;&lt;item&gt;1198&lt;/item&gt;&lt;item&gt;1311&lt;/item&gt;&lt;item&gt;1425&lt;/item&gt;&lt;item&gt;1525&lt;/item&gt;&lt;item&gt;1630&lt;/item&gt;&lt;/record-ids&gt;&lt;/item&gt;&lt;/Libraries&gt;"/>
  </w:docVars>
  <w:rsids>
    <w:rsidRoot w:val="00374F4F"/>
    <w:rsid w:val="000074C0"/>
    <w:rsid w:val="00011EA9"/>
    <w:rsid w:val="00036F77"/>
    <w:rsid w:val="00040CB8"/>
    <w:rsid w:val="00042142"/>
    <w:rsid w:val="0005153C"/>
    <w:rsid w:val="00055AE9"/>
    <w:rsid w:val="00072B42"/>
    <w:rsid w:val="00086809"/>
    <w:rsid w:val="000A22F8"/>
    <w:rsid w:val="000B731A"/>
    <w:rsid w:val="000D021F"/>
    <w:rsid w:val="000D4203"/>
    <w:rsid w:val="000D5F47"/>
    <w:rsid w:val="000E11C2"/>
    <w:rsid w:val="00100198"/>
    <w:rsid w:val="00112E38"/>
    <w:rsid w:val="00122FFA"/>
    <w:rsid w:val="001369C2"/>
    <w:rsid w:val="00140C21"/>
    <w:rsid w:val="001447DA"/>
    <w:rsid w:val="0014506C"/>
    <w:rsid w:val="00156A1C"/>
    <w:rsid w:val="00182A47"/>
    <w:rsid w:val="00185CA6"/>
    <w:rsid w:val="001B0350"/>
    <w:rsid w:val="001B0C64"/>
    <w:rsid w:val="001B2FE2"/>
    <w:rsid w:val="001B5A50"/>
    <w:rsid w:val="001B5F14"/>
    <w:rsid w:val="001F5286"/>
    <w:rsid w:val="0020114F"/>
    <w:rsid w:val="00237F1B"/>
    <w:rsid w:val="00254F72"/>
    <w:rsid w:val="002D44AD"/>
    <w:rsid w:val="002E10A1"/>
    <w:rsid w:val="002E10AD"/>
    <w:rsid w:val="002E7671"/>
    <w:rsid w:val="002F24B4"/>
    <w:rsid w:val="002F3658"/>
    <w:rsid w:val="002F5989"/>
    <w:rsid w:val="00304C05"/>
    <w:rsid w:val="003374EE"/>
    <w:rsid w:val="00340A31"/>
    <w:rsid w:val="00374F4F"/>
    <w:rsid w:val="003A4DFF"/>
    <w:rsid w:val="003B1330"/>
    <w:rsid w:val="003D28F5"/>
    <w:rsid w:val="003F013E"/>
    <w:rsid w:val="004172B7"/>
    <w:rsid w:val="00421394"/>
    <w:rsid w:val="00435C76"/>
    <w:rsid w:val="004400FD"/>
    <w:rsid w:val="00440363"/>
    <w:rsid w:val="00450E83"/>
    <w:rsid w:val="004803CB"/>
    <w:rsid w:val="00484FBA"/>
    <w:rsid w:val="004D1DB2"/>
    <w:rsid w:val="004D6F29"/>
    <w:rsid w:val="004D70F3"/>
    <w:rsid w:val="004F0EDD"/>
    <w:rsid w:val="004F5FD7"/>
    <w:rsid w:val="00512A8F"/>
    <w:rsid w:val="00524B24"/>
    <w:rsid w:val="00535ADA"/>
    <w:rsid w:val="005730BF"/>
    <w:rsid w:val="005D47C7"/>
    <w:rsid w:val="00627ECC"/>
    <w:rsid w:val="00636CCE"/>
    <w:rsid w:val="00641437"/>
    <w:rsid w:val="00641BFD"/>
    <w:rsid w:val="00662A70"/>
    <w:rsid w:val="00682D11"/>
    <w:rsid w:val="00682F74"/>
    <w:rsid w:val="006971C7"/>
    <w:rsid w:val="006A1E5E"/>
    <w:rsid w:val="006B389D"/>
    <w:rsid w:val="006B4983"/>
    <w:rsid w:val="006D2122"/>
    <w:rsid w:val="006D28D3"/>
    <w:rsid w:val="006E59BC"/>
    <w:rsid w:val="006F3353"/>
    <w:rsid w:val="007216FA"/>
    <w:rsid w:val="0072412E"/>
    <w:rsid w:val="00724CAF"/>
    <w:rsid w:val="007276A9"/>
    <w:rsid w:val="00743705"/>
    <w:rsid w:val="00747EE9"/>
    <w:rsid w:val="00790C32"/>
    <w:rsid w:val="007D0B44"/>
    <w:rsid w:val="008154D3"/>
    <w:rsid w:val="008254A0"/>
    <w:rsid w:val="00831309"/>
    <w:rsid w:val="0083708D"/>
    <w:rsid w:val="00886A86"/>
    <w:rsid w:val="008A3FDE"/>
    <w:rsid w:val="008B1E3F"/>
    <w:rsid w:val="008B51AB"/>
    <w:rsid w:val="008C61AC"/>
    <w:rsid w:val="008C643D"/>
    <w:rsid w:val="008D23B6"/>
    <w:rsid w:val="008D7749"/>
    <w:rsid w:val="008E44D7"/>
    <w:rsid w:val="008E7F98"/>
    <w:rsid w:val="0091287A"/>
    <w:rsid w:val="00947051"/>
    <w:rsid w:val="00966AD2"/>
    <w:rsid w:val="009763A6"/>
    <w:rsid w:val="0098039F"/>
    <w:rsid w:val="009A5EA9"/>
    <w:rsid w:val="009B5C70"/>
    <w:rsid w:val="009C1FE2"/>
    <w:rsid w:val="009D3AAB"/>
    <w:rsid w:val="009F082F"/>
    <w:rsid w:val="00A139F9"/>
    <w:rsid w:val="00A561EE"/>
    <w:rsid w:val="00A67495"/>
    <w:rsid w:val="00A83A16"/>
    <w:rsid w:val="00AA0F70"/>
    <w:rsid w:val="00AC1E61"/>
    <w:rsid w:val="00B073EE"/>
    <w:rsid w:val="00B605D6"/>
    <w:rsid w:val="00B76CC3"/>
    <w:rsid w:val="00B804EB"/>
    <w:rsid w:val="00B8693B"/>
    <w:rsid w:val="00B976DA"/>
    <w:rsid w:val="00BB437C"/>
    <w:rsid w:val="00BC4CA4"/>
    <w:rsid w:val="00BD229F"/>
    <w:rsid w:val="00BE1B91"/>
    <w:rsid w:val="00BF3928"/>
    <w:rsid w:val="00C06FCB"/>
    <w:rsid w:val="00C27496"/>
    <w:rsid w:val="00C67314"/>
    <w:rsid w:val="00C9721C"/>
    <w:rsid w:val="00CA356C"/>
    <w:rsid w:val="00CA5444"/>
    <w:rsid w:val="00CA7AA3"/>
    <w:rsid w:val="00CB5A51"/>
    <w:rsid w:val="00CB6B54"/>
    <w:rsid w:val="00CD37E4"/>
    <w:rsid w:val="00CD7EB1"/>
    <w:rsid w:val="00CE1EC0"/>
    <w:rsid w:val="00D0198B"/>
    <w:rsid w:val="00D12F7D"/>
    <w:rsid w:val="00D51511"/>
    <w:rsid w:val="00D57C81"/>
    <w:rsid w:val="00DA2E0A"/>
    <w:rsid w:val="00DA4058"/>
    <w:rsid w:val="00DC7F26"/>
    <w:rsid w:val="00DD559B"/>
    <w:rsid w:val="00DD7A9A"/>
    <w:rsid w:val="00DE5CC0"/>
    <w:rsid w:val="00DF3419"/>
    <w:rsid w:val="00DF3ED5"/>
    <w:rsid w:val="00DF4E68"/>
    <w:rsid w:val="00E13D9B"/>
    <w:rsid w:val="00E16F88"/>
    <w:rsid w:val="00E3204A"/>
    <w:rsid w:val="00E4305B"/>
    <w:rsid w:val="00E54782"/>
    <w:rsid w:val="00E75121"/>
    <w:rsid w:val="00E77519"/>
    <w:rsid w:val="00EA5F53"/>
    <w:rsid w:val="00EB0D89"/>
    <w:rsid w:val="00EB5F2A"/>
    <w:rsid w:val="00ED2202"/>
    <w:rsid w:val="00F04F01"/>
    <w:rsid w:val="00F22110"/>
    <w:rsid w:val="00FB2446"/>
    <w:rsid w:val="00FB598E"/>
    <w:rsid w:val="00FC18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5478"/>
  <w15:chartTrackingRefBased/>
  <w15:docId w15:val="{70E78C39-1552-4603-88EA-F17A8C20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Spacing"/>
    <w:link w:val="Heading1Char"/>
    <w:uiPriority w:val="9"/>
    <w:qFormat/>
    <w:rsid w:val="008E7F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Spacing"/>
    <w:link w:val="Heading2Char"/>
    <w:uiPriority w:val="9"/>
    <w:unhideWhenUsed/>
    <w:qFormat/>
    <w:rsid w:val="004F0E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Spacing"/>
    <w:link w:val="Heading3Char"/>
    <w:uiPriority w:val="9"/>
    <w:unhideWhenUsed/>
    <w:qFormat/>
    <w:rsid w:val="001001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06FCB"/>
    <w:pPr>
      <w:keepNext/>
      <w:keepLines/>
      <w:spacing w:before="40" w:after="0"/>
      <w:ind w:left="360"/>
      <w:outlineLvl w:val="3"/>
    </w:pPr>
    <w:rPr>
      <w:rFonts w:asciiTheme="majorHAnsi" w:eastAsiaTheme="majorEastAsia" w:hAnsiTheme="majorHAnsi" w:cstheme="majorBidi"/>
      <w:i/>
      <w:iCs/>
    </w:rPr>
  </w:style>
  <w:style w:type="paragraph" w:styleId="Heading5">
    <w:name w:val="heading 5"/>
    <w:aliases w:val="Heading 5 radio button"/>
    <w:basedOn w:val="Normal"/>
    <w:next w:val="Normal"/>
    <w:link w:val="Heading5Char"/>
    <w:uiPriority w:val="9"/>
    <w:unhideWhenUsed/>
    <w:qFormat/>
    <w:rsid w:val="00304C05"/>
    <w:pPr>
      <w:keepNext/>
      <w:keepLines/>
      <w:numPr>
        <w:numId w:val="3"/>
      </w:numPr>
      <w:spacing w:before="40" w:after="0" w:line="276" w:lineRule="auto"/>
      <w:ind w:left="1800" w:hanging="36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5 radio button Char"/>
    <w:basedOn w:val="DefaultParagraphFont"/>
    <w:link w:val="Heading5"/>
    <w:uiPriority w:val="9"/>
    <w:rsid w:val="00304C05"/>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rsid w:val="004F0EDD"/>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4F0EDD"/>
    <w:pPr>
      <w:spacing w:after="0" w:line="240" w:lineRule="auto"/>
    </w:pPr>
  </w:style>
  <w:style w:type="character" w:customStyle="1" w:styleId="Heading3Char">
    <w:name w:val="Heading 3 Char"/>
    <w:basedOn w:val="DefaultParagraphFont"/>
    <w:link w:val="Heading3"/>
    <w:uiPriority w:val="9"/>
    <w:rsid w:val="001001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06FCB"/>
    <w:rPr>
      <w:rFonts w:asciiTheme="majorHAnsi" w:eastAsiaTheme="majorEastAsia" w:hAnsiTheme="majorHAnsi" w:cstheme="majorBidi"/>
      <w:i/>
      <w:iCs/>
    </w:rPr>
  </w:style>
  <w:style w:type="character" w:customStyle="1" w:styleId="Heading1Char">
    <w:name w:val="Heading 1 Char"/>
    <w:basedOn w:val="DefaultParagraphFont"/>
    <w:link w:val="Heading1"/>
    <w:uiPriority w:val="9"/>
    <w:rsid w:val="008E7F9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E11C2"/>
    <w:pPr>
      <w:ind w:left="720"/>
      <w:contextualSpacing/>
    </w:pPr>
  </w:style>
  <w:style w:type="table" w:styleId="TableGrid">
    <w:name w:val="Table Grid"/>
    <w:basedOn w:val="TableNormal"/>
    <w:uiPriority w:val="39"/>
    <w:rsid w:val="00697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D021F"/>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0D021F"/>
  </w:style>
  <w:style w:type="character" w:customStyle="1" w:styleId="EndNoteBibliographyTitleChar">
    <w:name w:val="EndNote Bibliography Title Char"/>
    <w:basedOn w:val="NoSpacingChar"/>
    <w:link w:val="EndNoteBibliographyTitle"/>
    <w:rsid w:val="000D021F"/>
    <w:rPr>
      <w:rFonts w:ascii="Calibri" w:hAnsi="Calibri" w:cs="Calibri"/>
      <w:noProof/>
    </w:rPr>
  </w:style>
  <w:style w:type="paragraph" w:customStyle="1" w:styleId="EndNoteBibliography">
    <w:name w:val="EndNote Bibliography"/>
    <w:basedOn w:val="Normal"/>
    <w:link w:val="EndNoteBibliographyChar"/>
    <w:rsid w:val="000D021F"/>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0D021F"/>
    <w:rPr>
      <w:rFonts w:ascii="Calibri" w:hAnsi="Calibri" w:cs="Calibri"/>
      <w:noProof/>
    </w:rPr>
  </w:style>
  <w:style w:type="paragraph" w:styleId="Revision">
    <w:name w:val="Revision"/>
    <w:hidden/>
    <w:uiPriority w:val="99"/>
    <w:semiHidden/>
    <w:rsid w:val="00DE5CC0"/>
    <w:pPr>
      <w:spacing w:after="0" w:line="240" w:lineRule="auto"/>
    </w:pPr>
  </w:style>
  <w:style w:type="character" w:styleId="Hyperlink">
    <w:name w:val="Hyperlink"/>
    <w:basedOn w:val="DefaultParagraphFont"/>
    <w:uiPriority w:val="99"/>
    <w:unhideWhenUsed/>
    <w:rsid w:val="0072412E"/>
    <w:rPr>
      <w:color w:val="0563C1" w:themeColor="hyperlink"/>
      <w:u w:val="single"/>
    </w:rPr>
  </w:style>
  <w:style w:type="character" w:styleId="UnresolvedMention">
    <w:name w:val="Unresolved Mention"/>
    <w:basedOn w:val="DefaultParagraphFont"/>
    <w:uiPriority w:val="99"/>
    <w:semiHidden/>
    <w:unhideWhenUsed/>
    <w:rsid w:val="0072412E"/>
    <w:rPr>
      <w:color w:val="605E5C"/>
      <w:shd w:val="clear" w:color="auto" w:fill="E1DFDD"/>
    </w:rPr>
  </w:style>
  <w:style w:type="paragraph" w:styleId="NormalWeb">
    <w:name w:val="Normal (Web)"/>
    <w:basedOn w:val="Normal"/>
    <w:uiPriority w:val="99"/>
    <w:unhideWhenUsed/>
    <w:rsid w:val="00BF392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9D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AAB"/>
  </w:style>
  <w:style w:type="paragraph" w:styleId="Footer">
    <w:name w:val="footer"/>
    <w:basedOn w:val="Normal"/>
    <w:link w:val="FooterChar"/>
    <w:uiPriority w:val="99"/>
    <w:unhideWhenUsed/>
    <w:rsid w:val="009D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6032">
      <w:bodyDiv w:val="1"/>
      <w:marLeft w:val="0"/>
      <w:marRight w:val="0"/>
      <w:marTop w:val="0"/>
      <w:marBottom w:val="0"/>
      <w:divBdr>
        <w:top w:val="none" w:sz="0" w:space="0" w:color="auto"/>
        <w:left w:val="none" w:sz="0" w:space="0" w:color="auto"/>
        <w:bottom w:val="none" w:sz="0" w:space="0" w:color="auto"/>
        <w:right w:val="none" w:sz="0" w:space="0" w:color="auto"/>
      </w:divBdr>
    </w:div>
    <w:div w:id="149175161">
      <w:bodyDiv w:val="1"/>
      <w:marLeft w:val="0"/>
      <w:marRight w:val="0"/>
      <w:marTop w:val="0"/>
      <w:marBottom w:val="0"/>
      <w:divBdr>
        <w:top w:val="none" w:sz="0" w:space="0" w:color="auto"/>
        <w:left w:val="none" w:sz="0" w:space="0" w:color="auto"/>
        <w:bottom w:val="none" w:sz="0" w:space="0" w:color="auto"/>
        <w:right w:val="none" w:sz="0" w:space="0" w:color="auto"/>
      </w:divBdr>
    </w:div>
    <w:div w:id="1501509589">
      <w:bodyDiv w:val="1"/>
      <w:marLeft w:val="0"/>
      <w:marRight w:val="0"/>
      <w:marTop w:val="0"/>
      <w:marBottom w:val="0"/>
      <w:divBdr>
        <w:top w:val="none" w:sz="0" w:space="0" w:color="auto"/>
        <w:left w:val="none" w:sz="0" w:space="0" w:color="auto"/>
        <w:bottom w:val="none" w:sz="0" w:space="0" w:color="auto"/>
        <w:right w:val="none" w:sz="0" w:space="0" w:color="auto"/>
      </w:divBdr>
    </w:div>
    <w:div w:id="15251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ytimes.com/2022/10/24/us/math-reading-scores-pandemic.html" TargetMode="External"/><Relationship Id="rId12" Type="http://schemas.openxmlformats.org/officeDocument/2006/relationships/hyperlink" Target="https://sensorymotorintegrationlab.com/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Herbert</dc:creator>
  <cp:keywords/>
  <dc:description/>
  <cp:lastModifiedBy>Neil Sharp</cp:lastModifiedBy>
  <cp:revision>3</cp:revision>
  <dcterms:created xsi:type="dcterms:W3CDTF">2024-11-18T00:25:00Z</dcterms:created>
  <dcterms:modified xsi:type="dcterms:W3CDTF">2025-02-15T00:26:00Z</dcterms:modified>
</cp:coreProperties>
</file>