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EDE97" w14:textId="68AE8D30" w:rsidR="00E216A5" w:rsidRPr="00420A6E" w:rsidRDefault="00E216A5" w:rsidP="00741BE6">
      <w:pPr>
        <w:rPr>
          <w:b/>
          <w:bCs/>
          <w:color w:val="000000" w:themeColor="text1"/>
          <w:sz w:val="36"/>
          <w:szCs w:val="36"/>
        </w:rPr>
      </w:pPr>
      <w:r w:rsidRPr="00420A6E">
        <w:rPr>
          <w:b/>
          <w:bCs/>
          <w:color w:val="000000" w:themeColor="text1"/>
          <w:sz w:val="36"/>
          <w:szCs w:val="36"/>
        </w:rPr>
        <w:t>Supplementary Information for:</w:t>
      </w:r>
    </w:p>
    <w:p w14:paraId="4F7E74D1" w14:textId="29AB977A" w:rsidR="004070C2" w:rsidRPr="00420A6E" w:rsidRDefault="004070C2" w:rsidP="00741BE6">
      <w:pPr>
        <w:rPr>
          <w:b/>
          <w:bCs/>
          <w:color w:val="000000" w:themeColor="text1"/>
        </w:rPr>
      </w:pPr>
      <w:r w:rsidRPr="00420A6E">
        <w:rPr>
          <w:b/>
          <w:bCs/>
          <w:color w:val="000000" w:themeColor="text1"/>
        </w:rPr>
        <w:t>Modeling marine microplastic emissions in Life Cycle Assessment: Characterization factors for biodegradable polymers and their application in a textile case study</w:t>
      </w:r>
    </w:p>
    <w:p w14:paraId="3106E973" w14:textId="77777777" w:rsidR="007445EB" w:rsidRPr="00420A6E" w:rsidRDefault="007445EB" w:rsidP="007445EB">
      <w:pPr>
        <w:pStyle w:val="StandardWeb"/>
        <w:shd w:val="clear" w:color="auto" w:fill="FFFFFF"/>
        <w:rPr>
          <w:rFonts w:ascii="Calibri" w:hAnsi="Calibri" w:cs="Calibri"/>
          <w:color w:val="000000" w:themeColor="text1"/>
          <w:sz w:val="22"/>
          <w:szCs w:val="22"/>
          <w:lang w:val="es-ES_tradnl"/>
        </w:rPr>
      </w:pPr>
      <w:r w:rsidRPr="00420A6E">
        <w:rPr>
          <w:rFonts w:ascii="Calibri" w:hAnsi="Calibri" w:cs="Calibri"/>
          <w:color w:val="000000" w:themeColor="text1"/>
          <w:sz w:val="22"/>
          <w:szCs w:val="22"/>
          <w:lang w:val="es-ES_tradnl"/>
        </w:rPr>
        <w:t>Felicitas Pellengahr</w:t>
      </w:r>
      <w:r w:rsidRPr="00420A6E">
        <w:rPr>
          <w:rFonts w:ascii="Calibri" w:hAnsi="Calibri" w:cs="Calibri"/>
          <w:color w:val="000000" w:themeColor="text1"/>
          <w:sz w:val="22"/>
          <w:szCs w:val="22"/>
          <w:vertAlign w:val="superscript"/>
          <w:lang w:val="es-ES_tradnl"/>
        </w:rPr>
        <w:t>1</w:t>
      </w:r>
      <w:r w:rsidRPr="00420A6E">
        <w:rPr>
          <w:rFonts w:asciiTheme="minorHAnsi" w:hAnsiTheme="minorHAnsi" w:cstheme="minorHAnsi"/>
          <w:color w:val="000000" w:themeColor="text1"/>
          <w:sz w:val="22"/>
          <w:szCs w:val="22"/>
          <w:lang w:val="en-US"/>
        </w:rPr>
        <w:t>*</w:t>
      </w:r>
      <w:r w:rsidRPr="00420A6E">
        <w:rPr>
          <w:rFonts w:ascii="Calibri" w:hAnsi="Calibri" w:cs="Calibri"/>
          <w:color w:val="000000" w:themeColor="text1"/>
          <w:sz w:val="22"/>
          <w:szCs w:val="22"/>
          <w:lang w:val="es-ES_tradnl"/>
        </w:rPr>
        <w:t>, Elena Corella-Puertas</w:t>
      </w:r>
      <w:r w:rsidRPr="00420A6E">
        <w:rPr>
          <w:rFonts w:ascii="Calibri" w:hAnsi="Calibri" w:cs="Calibri"/>
          <w:color w:val="000000" w:themeColor="text1"/>
          <w:sz w:val="22"/>
          <w:szCs w:val="22"/>
          <w:vertAlign w:val="superscript"/>
          <w:lang w:val="es-ES_tradnl"/>
        </w:rPr>
        <w:t>2</w:t>
      </w:r>
      <w:r w:rsidRPr="00420A6E">
        <w:rPr>
          <w:rFonts w:ascii="Calibri" w:hAnsi="Calibri" w:cs="Calibri"/>
          <w:color w:val="000000" w:themeColor="text1"/>
          <w:sz w:val="22"/>
          <w:szCs w:val="22"/>
          <w:lang w:val="es-ES_tradnl"/>
        </w:rPr>
        <w:t>, Valérie Mattelin</w:t>
      </w:r>
      <w:r w:rsidRPr="00420A6E">
        <w:rPr>
          <w:rFonts w:ascii="Calibri" w:hAnsi="Calibri" w:cs="Calibri"/>
          <w:color w:val="000000" w:themeColor="text1"/>
          <w:sz w:val="22"/>
          <w:szCs w:val="22"/>
          <w:vertAlign w:val="superscript"/>
          <w:lang w:val="es-ES_tradnl"/>
        </w:rPr>
        <w:t>3</w:t>
      </w:r>
      <w:r w:rsidRPr="00420A6E">
        <w:rPr>
          <w:rFonts w:ascii="Calibri" w:hAnsi="Calibri" w:cs="Calibri"/>
          <w:color w:val="000000" w:themeColor="text1"/>
          <w:sz w:val="22"/>
          <w:szCs w:val="22"/>
          <w:lang w:val="es-ES_tradnl"/>
        </w:rPr>
        <w:t>, Nadim Saadi</w:t>
      </w:r>
      <w:r w:rsidRPr="00420A6E">
        <w:rPr>
          <w:rFonts w:ascii="Calibri" w:hAnsi="Calibri" w:cs="Calibri"/>
          <w:color w:val="000000" w:themeColor="text1"/>
          <w:sz w:val="22"/>
          <w:szCs w:val="22"/>
          <w:vertAlign w:val="superscript"/>
          <w:lang w:val="es-ES_tradnl"/>
        </w:rPr>
        <w:t>2</w:t>
      </w:r>
      <w:r w:rsidRPr="00420A6E">
        <w:rPr>
          <w:rFonts w:ascii="Calibri" w:hAnsi="Calibri" w:cs="Calibri"/>
          <w:color w:val="000000" w:themeColor="text1"/>
          <w:sz w:val="22"/>
          <w:szCs w:val="22"/>
          <w:lang w:val="es-ES_tradnl"/>
        </w:rPr>
        <w:t>, Francesca Bertella</w:t>
      </w:r>
      <w:r w:rsidRPr="00420A6E">
        <w:rPr>
          <w:rFonts w:ascii="Calibri" w:hAnsi="Calibri" w:cs="Calibri"/>
          <w:color w:val="000000" w:themeColor="text1"/>
          <w:sz w:val="22"/>
          <w:szCs w:val="22"/>
          <w:vertAlign w:val="superscript"/>
          <w:lang w:val="es-ES_tradnl"/>
        </w:rPr>
        <w:t>1</w:t>
      </w:r>
      <w:r w:rsidRPr="00420A6E">
        <w:rPr>
          <w:rFonts w:ascii="Calibri" w:hAnsi="Calibri" w:cs="Calibri"/>
          <w:color w:val="000000" w:themeColor="text1"/>
          <w:sz w:val="22"/>
          <w:szCs w:val="22"/>
          <w:lang w:val="es-ES_tradnl"/>
        </w:rPr>
        <w:t>, Anne-Marie Boulay</w:t>
      </w:r>
      <w:r w:rsidRPr="00420A6E">
        <w:rPr>
          <w:rFonts w:ascii="Calibri" w:hAnsi="Calibri" w:cs="Calibri"/>
          <w:color w:val="000000" w:themeColor="text1"/>
          <w:sz w:val="22"/>
          <w:szCs w:val="22"/>
          <w:vertAlign w:val="superscript"/>
          <w:lang w:val="es-ES_tradnl"/>
        </w:rPr>
        <w:t>2</w:t>
      </w:r>
      <w:r w:rsidRPr="00420A6E">
        <w:rPr>
          <w:rFonts w:ascii="Calibri" w:hAnsi="Calibri" w:cs="Calibri"/>
          <w:color w:val="000000" w:themeColor="text1"/>
          <w:sz w:val="22"/>
          <w:szCs w:val="22"/>
          <w:lang w:val="es-ES_tradnl"/>
        </w:rPr>
        <w:t>, Yvonne van der Meer</w:t>
      </w:r>
      <w:r w:rsidRPr="00420A6E">
        <w:rPr>
          <w:rFonts w:ascii="Calibri" w:hAnsi="Calibri" w:cs="Calibri"/>
          <w:color w:val="000000" w:themeColor="text1"/>
          <w:sz w:val="22"/>
          <w:szCs w:val="22"/>
          <w:vertAlign w:val="superscript"/>
          <w:lang w:val="es-ES_tradnl"/>
        </w:rPr>
        <w:t>1</w:t>
      </w:r>
      <w:r w:rsidRPr="00420A6E">
        <w:rPr>
          <w:rFonts w:ascii="Calibri" w:hAnsi="Calibri" w:cs="Calibri"/>
          <w:color w:val="000000" w:themeColor="text1"/>
          <w:sz w:val="22"/>
          <w:szCs w:val="22"/>
          <w:lang w:val="es-ES_tradnl"/>
        </w:rPr>
        <w:t xml:space="preserve"> </w:t>
      </w:r>
    </w:p>
    <w:p w14:paraId="7136BAEA" w14:textId="77777777" w:rsidR="007445EB" w:rsidRPr="00420A6E" w:rsidRDefault="007445EB" w:rsidP="007445EB">
      <w:pPr>
        <w:pStyle w:val="StandardWeb"/>
        <w:shd w:val="clear" w:color="auto" w:fill="FFFFFF"/>
        <w:rPr>
          <w:rFonts w:ascii="Calibri" w:hAnsi="Calibri" w:cs="Calibri"/>
          <w:color w:val="000000" w:themeColor="text1"/>
          <w:sz w:val="22"/>
          <w:szCs w:val="22"/>
          <w:lang w:val="es-ES_tradnl"/>
        </w:rPr>
      </w:pPr>
      <w:r w:rsidRPr="00420A6E">
        <w:rPr>
          <w:rFonts w:ascii="Calibri" w:hAnsi="Calibri" w:cs="Calibri"/>
          <w:color w:val="000000" w:themeColor="text1"/>
          <w:sz w:val="22"/>
          <w:szCs w:val="22"/>
          <w:vertAlign w:val="superscript"/>
          <w:lang w:val="es-ES_tradnl"/>
        </w:rPr>
        <w:t>1</w:t>
      </w:r>
      <w:r w:rsidRPr="00420A6E">
        <w:rPr>
          <w:rFonts w:ascii="Calibri" w:hAnsi="Calibri" w:cs="Calibri"/>
          <w:color w:val="000000" w:themeColor="text1"/>
          <w:sz w:val="22"/>
          <w:szCs w:val="22"/>
          <w:lang w:val="es-ES_tradnl"/>
        </w:rPr>
        <w:t>Aachen Maastricht Institute for Biobased Materials, Maastricht University, Geleen, The Netherlands</w:t>
      </w:r>
    </w:p>
    <w:p w14:paraId="5BAD908D" w14:textId="77777777" w:rsidR="007445EB" w:rsidRPr="00420A6E" w:rsidRDefault="007445EB" w:rsidP="007445EB">
      <w:pPr>
        <w:pStyle w:val="StandardWeb"/>
        <w:shd w:val="clear" w:color="auto" w:fill="FFFFFF"/>
        <w:rPr>
          <w:rFonts w:ascii="Calibri" w:hAnsi="Calibri" w:cs="Calibri"/>
          <w:color w:val="000000" w:themeColor="text1"/>
          <w:sz w:val="22"/>
          <w:szCs w:val="22"/>
          <w:lang w:val="es-ES_tradnl"/>
        </w:rPr>
      </w:pPr>
      <w:r w:rsidRPr="00420A6E">
        <w:rPr>
          <w:rFonts w:ascii="Calibri" w:hAnsi="Calibri" w:cs="Calibri"/>
          <w:color w:val="000000" w:themeColor="text1"/>
          <w:sz w:val="22"/>
          <w:szCs w:val="22"/>
          <w:vertAlign w:val="superscript"/>
          <w:lang w:val="es-ES_tradnl"/>
        </w:rPr>
        <w:t>2</w:t>
      </w:r>
      <w:r w:rsidRPr="00420A6E">
        <w:rPr>
          <w:rFonts w:ascii="Calibri" w:hAnsi="Calibri" w:cs="Calibri"/>
          <w:color w:val="000000" w:themeColor="text1"/>
          <w:sz w:val="22"/>
          <w:szCs w:val="22"/>
          <w:lang w:val="es-ES_tradnl"/>
        </w:rPr>
        <w:t>Department of Chemical Engineering, CIRAIG, Polytechnique of Montreal, Montreal, QC, Canada</w:t>
      </w:r>
    </w:p>
    <w:p w14:paraId="2C8F60A4" w14:textId="77777777" w:rsidR="007445EB" w:rsidRPr="00420A6E" w:rsidRDefault="007445EB" w:rsidP="007445EB">
      <w:pPr>
        <w:pStyle w:val="StandardWeb"/>
        <w:shd w:val="clear" w:color="auto" w:fill="FFFFFF"/>
        <w:rPr>
          <w:rFonts w:ascii="Calibri" w:hAnsi="Calibri" w:cs="Calibri"/>
          <w:color w:val="000000" w:themeColor="text1"/>
          <w:sz w:val="22"/>
          <w:szCs w:val="22"/>
          <w:lang w:val="en-US"/>
        </w:rPr>
      </w:pPr>
      <w:r w:rsidRPr="00420A6E">
        <w:rPr>
          <w:rFonts w:ascii="Calibri" w:hAnsi="Calibri" w:cs="Calibri"/>
          <w:color w:val="000000" w:themeColor="text1"/>
          <w:sz w:val="22"/>
          <w:szCs w:val="22"/>
          <w:vertAlign w:val="superscript"/>
          <w:lang w:val="es-ES_tradnl"/>
        </w:rPr>
        <w:t>3</w:t>
      </w:r>
      <w:r w:rsidRPr="00420A6E">
        <w:rPr>
          <w:rFonts w:ascii="Calibri" w:hAnsi="Calibri" w:cs="Calibri"/>
          <w:color w:val="000000" w:themeColor="text1"/>
          <w:sz w:val="22"/>
          <w:szCs w:val="22"/>
          <w:lang w:val="es-ES_tradnl"/>
        </w:rPr>
        <w:t>Center for Microbial Ecology and Technology (CMET), Ghent University, 9000 Ghent, Belgium</w:t>
      </w:r>
    </w:p>
    <w:p w14:paraId="40365DA7" w14:textId="77777777" w:rsidR="004070C2" w:rsidRPr="00420A6E" w:rsidRDefault="004070C2" w:rsidP="00741BE6">
      <w:pPr>
        <w:rPr>
          <w:color w:val="000000" w:themeColor="text1"/>
        </w:rPr>
      </w:pPr>
    </w:p>
    <w:sdt>
      <w:sdtPr>
        <w:rPr>
          <w:rFonts w:asciiTheme="minorHAnsi" w:eastAsiaTheme="minorHAnsi" w:hAnsiTheme="minorHAnsi" w:cstheme="minorBidi"/>
          <w:color w:val="000000" w:themeColor="text1"/>
          <w:kern w:val="2"/>
          <w:sz w:val="22"/>
          <w:szCs w:val="22"/>
          <w:lang w:val="en-US" w:eastAsia="en-US"/>
          <w14:ligatures w14:val="standardContextual"/>
        </w:rPr>
        <w:id w:val="-1220052221"/>
        <w:docPartObj>
          <w:docPartGallery w:val="Table of Contents"/>
          <w:docPartUnique/>
        </w:docPartObj>
      </w:sdtPr>
      <w:sdtEndPr>
        <w:rPr>
          <w:b/>
          <w:bCs/>
        </w:rPr>
      </w:sdtEndPr>
      <w:sdtContent>
        <w:p w14:paraId="66C8E522" w14:textId="18A79FA1" w:rsidR="00BD0C94" w:rsidRPr="00420A6E" w:rsidRDefault="00BD0C94">
          <w:pPr>
            <w:pStyle w:val="Inhaltsverzeichnisberschrift"/>
            <w:rPr>
              <w:b/>
              <w:bCs/>
              <w:color w:val="000000" w:themeColor="text1"/>
              <w:lang w:val="en-US"/>
            </w:rPr>
          </w:pPr>
          <w:r w:rsidRPr="00420A6E">
            <w:rPr>
              <w:b/>
              <w:bCs/>
              <w:color w:val="000000" w:themeColor="text1"/>
              <w:lang w:val="en-US"/>
            </w:rPr>
            <w:t>Content</w:t>
          </w:r>
        </w:p>
        <w:p w14:paraId="572563FC" w14:textId="66FEB63D" w:rsidR="00FA2853" w:rsidRPr="00420A6E" w:rsidRDefault="00BD0C94">
          <w:pPr>
            <w:pStyle w:val="Verzeichnis1"/>
            <w:tabs>
              <w:tab w:val="right" w:leader="dot" w:pos="9062"/>
            </w:tabs>
            <w:rPr>
              <w:rFonts w:eastAsiaTheme="minorEastAsia"/>
              <w:noProof/>
              <w:color w:val="000000" w:themeColor="text1"/>
              <w:sz w:val="24"/>
              <w:szCs w:val="24"/>
              <w:lang w:val="de-DE" w:eastAsia="de-DE"/>
            </w:rPr>
          </w:pPr>
          <w:r w:rsidRPr="00420A6E">
            <w:rPr>
              <w:color w:val="000000" w:themeColor="text1"/>
            </w:rPr>
            <w:fldChar w:fldCharType="begin"/>
          </w:r>
          <w:r w:rsidRPr="00420A6E">
            <w:rPr>
              <w:color w:val="000000" w:themeColor="text1"/>
            </w:rPr>
            <w:instrText xml:space="preserve"> TOC \o "1-3" \h \z \u </w:instrText>
          </w:r>
          <w:r w:rsidRPr="00420A6E">
            <w:rPr>
              <w:color w:val="000000" w:themeColor="text1"/>
            </w:rPr>
            <w:fldChar w:fldCharType="separate"/>
          </w:r>
          <w:hyperlink w:anchor="_Toc176538581" w:history="1">
            <w:r w:rsidR="00FA2853" w:rsidRPr="00420A6E">
              <w:rPr>
                <w:rStyle w:val="Hyperlink"/>
                <w:noProof/>
                <w:color w:val="000000" w:themeColor="text1"/>
              </w:rPr>
              <w:t>Supplementary note 1: Fate factors and GLAM characterization factors of the studied polymers</w:t>
            </w:r>
            <w:r w:rsidR="00FA2853" w:rsidRPr="00420A6E">
              <w:rPr>
                <w:noProof/>
                <w:webHidden/>
                <w:color w:val="000000" w:themeColor="text1"/>
              </w:rPr>
              <w:tab/>
            </w:r>
            <w:r w:rsidR="00FA2853" w:rsidRPr="00420A6E">
              <w:rPr>
                <w:noProof/>
                <w:webHidden/>
                <w:color w:val="000000" w:themeColor="text1"/>
              </w:rPr>
              <w:fldChar w:fldCharType="begin"/>
            </w:r>
            <w:r w:rsidR="00FA2853" w:rsidRPr="00420A6E">
              <w:rPr>
                <w:noProof/>
                <w:webHidden/>
                <w:color w:val="000000" w:themeColor="text1"/>
              </w:rPr>
              <w:instrText xml:space="preserve"> PAGEREF _Toc176538581 \h </w:instrText>
            </w:r>
            <w:r w:rsidR="00FA2853" w:rsidRPr="00420A6E">
              <w:rPr>
                <w:noProof/>
                <w:webHidden/>
                <w:color w:val="000000" w:themeColor="text1"/>
              </w:rPr>
            </w:r>
            <w:r w:rsidR="00FA2853" w:rsidRPr="00420A6E">
              <w:rPr>
                <w:noProof/>
                <w:webHidden/>
                <w:color w:val="000000" w:themeColor="text1"/>
              </w:rPr>
              <w:fldChar w:fldCharType="separate"/>
            </w:r>
            <w:r w:rsidR="00FA2853" w:rsidRPr="00420A6E">
              <w:rPr>
                <w:noProof/>
                <w:webHidden/>
                <w:color w:val="000000" w:themeColor="text1"/>
              </w:rPr>
              <w:t>2</w:t>
            </w:r>
            <w:r w:rsidR="00FA2853" w:rsidRPr="00420A6E">
              <w:rPr>
                <w:noProof/>
                <w:webHidden/>
                <w:color w:val="000000" w:themeColor="text1"/>
              </w:rPr>
              <w:fldChar w:fldCharType="end"/>
            </w:r>
          </w:hyperlink>
        </w:p>
        <w:p w14:paraId="507990DD" w14:textId="0C0F7D1E" w:rsidR="00FA2853" w:rsidRPr="00420A6E" w:rsidRDefault="00FA2853">
          <w:pPr>
            <w:pStyle w:val="Verzeichnis1"/>
            <w:tabs>
              <w:tab w:val="right" w:leader="dot" w:pos="9062"/>
            </w:tabs>
            <w:rPr>
              <w:rFonts w:eastAsiaTheme="minorEastAsia"/>
              <w:noProof/>
              <w:color w:val="000000" w:themeColor="text1"/>
              <w:sz w:val="24"/>
              <w:szCs w:val="24"/>
              <w:lang w:val="de-DE" w:eastAsia="de-DE"/>
            </w:rPr>
          </w:pPr>
          <w:hyperlink w:anchor="_Toc176538582" w:history="1">
            <w:r w:rsidRPr="00420A6E">
              <w:rPr>
                <w:rStyle w:val="Hyperlink"/>
                <w:noProof/>
                <w:color w:val="000000" w:themeColor="text1"/>
              </w:rPr>
              <w:t>Supplementary note 2: Conversion of characterization factors to ReCiPe methodology</w:t>
            </w:r>
            <w:r w:rsidRPr="00420A6E">
              <w:rPr>
                <w:noProof/>
                <w:webHidden/>
                <w:color w:val="000000" w:themeColor="text1"/>
              </w:rPr>
              <w:tab/>
            </w:r>
            <w:r w:rsidRPr="00420A6E">
              <w:rPr>
                <w:noProof/>
                <w:webHidden/>
                <w:color w:val="000000" w:themeColor="text1"/>
              </w:rPr>
              <w:fldChar w:fldCharType="begin"/>
            </w:r>
            <w:r w:rsidRPr="00420A6E">
              <w:rPr>
                <w:noProof/>
                <w:webHidden/>
                <w:color w:val="000000" w:themeColor="text1"/>
              </w:rPr>
              <w:instrText xml:space="preserve"> PAGEREF _Toc176538582 \h </w:instrText>
            </w:r>
            <w:r w:rsidRPr="00420A6E">
              <w:rPr>
                <w:noProof/>
                <w:webHidden/>
                <w:color w:val="000000" w:themeColor="text1"/>
              </w:rPr>
            </w:r>
            <w:r w:rsidRPr="00420A6E">
              <w:rPr>
                <w:noProof/>
                <w:webHidden/>
                <w:color w:val="000000" w:themeColor="text1"/>
              </w:rPr>
              <w:fldChar w:fldCharType="separate"/>
            </w:r>
            <w:r w:rsidRPr="00420A6E">
              <w:rPr>
                <w:noProof/>
                <w:webHidden/>
                <w:color w:val="000000" w:themeColor="text1"/>
              </w:rPr>
              <w:t>4</w:t>
            </w:r>
            <w:r w:rsidRPr="00420A6E">
              <w:rPr>
                <w:noProof/>
                <w:webHidden/>
                <w:color w:val="000000" w:themeColor="text1"/>
              </w:rPr>
              <w:fldChar w:fldCharType="end"/>
            </w:r>
          </w:hyperlink>
        </w:p>
        <w:p w14:paraId="62B751B7" w14:textId="75FF952D" w:rsidR="00FA2853" w:rsidRPr="00420A6E" w:rsidRDefault="00FA2853">
          <w:pPr>
            <w:pStyle w:val="Verzeichnis1"/>
            <w:tabs>
              <w:tab w:val="right" w:leader="dot" w:pos="9062"/>
            </w:tabs>
            <w:rPr>
              <w:rFonts w:eastAsiaTheme="minorEastAsia"/>
              <w:noProof/>
              <w:color w:val="000000" w:themeColor="text1"/>
              <w:sz w:val="24"/>
              <w:szCs w:val="24"/>
              <w:lang w:val="de-DE" w:eastAsia="de-DE"/>
            </w:rPr>
          </w:pPr>
          <w:hyperlink w:anchor="_Toc176538583" w:history="1">
            <w:r w:rsidRPr="00420A6E">
              <w:rPr>
                <w:rStyle w:val="Hyperlink"/>
                <w:noProof/>
                <w:color w:val="000000" w:themeColor="text1"/>
              </w:rPr>
              <w:t>Supplementary note 3: Life cycle inventory modeling of the case study</w:t>
            </w:r>
            <w:r w:rsidRPr="00420A6E">
              <w:rPr>
                <w:noProof/>
                <w:webHidden/>
                <w:color w:val="000000" w:themeColor="text1"/>
              </w:rPr>
              <w:tab/>
            </w:r>
            <w:r w:rsidRPr="00420A6E">
              <w:rPr>
                <w:noProof/>
                <w:webHidden/>
                <w:color w:val="000000" w:themeColor="text1"/>
              </w:rPr>
              <w:fldChar w:fldCharType="begin"/>
            </w:r>
            <w:r w:rsidRPr="00420A6E">
              <w:rPr>
                <w:noProof/>
                <w:webHidden/>
                <w:color w:val="000000" w:themeColor="text1"/>
              </w:rPr>
              <w:instrText xml:space="preserve"> PAGEREF _Toc176538583 \h </w:instrText>
            </w:r>
            <w:r w:rsidRPr="00420A6E">
              <w:rPr>
                <w:noProof/>
                <w:webHidden/>
                <w:color w:val="000000" w:themeColor="text1"/>
              </w:rPr>
            </w:r>
            <w:r w:rsidRPr="00420A6E">
              <w:rPr>
                <w:noProof/>
                <w:webHidden/>
                <w:color w:val="000000" w:themeColor="text1"/>
              </w:rPr>
              <w:fldChar w:fldCharType="separate"/>
            </w:r>
            <w:r w:rsidRPr="00420A6E">
              <w:rPr>
                <w:noProof/>
                <w:webHidden/>
                <w:color w:val="000000" w:themeColor="text1"/>
              </w:rPr>
              <w:t>4</w:t>
            </w:r>
            <w:r w:rsidRPr="00420A6E">
              <w:rPr>
                <w:noProof/>
                <w:webHidden/>
                <w:color w:val="000000" w:themeColor="text1"/>
              </w:rPr>
              <w:fldChar w:fldCharType="end"/>
            </w:r>
          </w:hyperlink>
        </w:p>
        <w:p w14:paraId="2DC6B4BF" w14:textId="7D167038" w:rsidR="00FA2853" w:rsidRPr="00420A6E" w:rsidRDefault="00FA2853">
          <w:pPr>
            <w:pStyle w:val="Verzeichnis2"/>
            <w:tabs>
              <w:tab w:val="right" w:leader="dot" w:pos="9062"/>
            </w:tabs>
            <w:rPr>
              <w:rFonts w:eastAsiaTheme="minorEastAsia"/>
              <w:noProof/>
              <w:color w:val="000000" w:themeColor="text1"/>
              <w:sz w:val="24"/>
              <w:szCs w:val="24"/>
              <w:lang w:val="de-DE" w:eastAsia="de-DE"/>
            </w:rPr>
          </w:pPr>
          <w:hyperlink w:anchor="_Toc176538584" w:history="1">
            <w:r w:rsidRPr="00420A6E">
              <w:rPr>
                <w:rStyle w:val="Hyperlink"/>
                <w:noProof/>
                <w:color w:val="000000" w:themeColor="text1"/>
              </w:rPr>
              <w:t>Supplementary note 3.1: Calculations of the microplastic inventory</w:t>
            </w:r>
            <w:r w:rsidRPr="00420A6E">
              <w:rPr>
                <w:noProof/>
                <w:webHidden/>
                <w:color w:val="000000" w:themeColor="text1"/>
              </w:rPr>
              <w:tab/>
            </w:r>
            <w:r w:rsidRPr="00420A6E">
              <w:rPr>
                <w:noProof/>
                <w:webHidden/>
                <w:color w:val="000000" w:themeColor="text1"/>
              </w:rPr>
              <w:fldChar w:fldCharType="begin"/>
            </w:r>
            <w:r w:rsidRPr="00420A6E">
              <w:rPr>
                <w:noProof/>
                <w:webHidden/>
                <w:color w:val="000000" w:themeColor="text1"/>
              </w:rPr>
              <w:instrText xml:space="preserve"> PAGEREF _Toc176538584 \h </w:instrText>
            </w:r>
            <w:r w:rsidRPr="00420A6E">
              <w:rPr>
                <w:noProof/>
                <w:webHidden/>
                <w:color w:val="000000" w:themeColor="text1"/>
              </w:rPr>
            </w:r>
            <w:r w:rsidRPr="00420A6E">
              <w:rPr>
                <w:noProof/>
                <w:webHidden/>
                <w:color w:val="000000" w:themeColor="text1"/>
              </w:rPr>
              <w:fldChar w:fldCharType="separate"/>
            </w:r>
            <w:r w:rsidRPr="00420A6E">
              <w:rPr>
                <w:noProof/>
                <w:webHidden/>
                <w:color w:val="000000" w:themeColor="text1"/>
              </w:rPr>
              <w:t>9</w:t>
            </w:r>
            <w:r w:rsidRPr="00420A6E">
              <w:rPr>
                <w:noProof/>
                <w:webHidden/>
                <w:color w:val="000000" w:themeColor="text1"/>
              </w:rPr>
              <w:fldChar w:fldCharType="end"/>
            </w:r>
          </w:hyperlink>
        </w:p>
        <w:p w14:paraId="3B10C001" w14:textId="330424D4" w:rsidR="00FA2853" w:rsidRPr="00420A6E" w:rsidRDefault="00FA2853">
          <w:pPr>
            <w:pStyle w:val="Verzeichnis1"/>
            <w:tabs>
              <w:tab w:val="right" w:leader="dot" w:pos="9062"/>
            </w:tabs>
            <w:rPr>
              <w:rFonts w:eastAsiaTheme="minorEastAsia"/>
              <w:noProof/>
              <w:color w:val="000000" w:themeColor="text1"/>
              <w:sz w:val="24"/>
              <w:szCs w:val="24"/>
              <w:lang w:val="de-DE" w:eastAsia="de-DE"/>
            </w:rPr>
          </w:pPr>
          <w:hyperlink w:anchor="_Toc176538585" w:history="1">
            <w:r w:rsidRPr="00420A6E">
              <w:rPr>
                <w:rStyle w:val="Hyperlink"/>
                <w:noProof/>
                <w:color w:val="000000" w:themeColor="text1"/>
              </w:rPr>
              <w:t>Supplementary note 4: Example of a microscopic image and cell count graphs</w:t>
            </w:r>
            <w:r w:rsidRPr="00420A6E">
              <w:rPr>
                <w:noProof/>
                <w:webHidden/>
                <w:color w:val="000000" w:themeColor="text1"/>
              </w:rPr>
              <w:tab/>
            </w:r>
            <w:r w:rsidRPr="00420A6E">
              <w:rPr>
                <w:noProof/>
                <w:webHidden/>
                <w:color w:val="000000" w:themeColor="text1"/>
              </w:rPr>
              <w:fldChar w:fldCharType="begin"/>
            </w:r>
            <w:r w:rsidRPr="00420A6E">
              <w:rPr>
                <w:noProof/>
                <w:webHidden/>
                <w:color w:val="000000" w:themeColor="text1"/>
              </w:rPr>
              <w:instrText xml:space="preserve"> PAGEREF _Toc176538585 \h </w:instrText>
            </w:r>
            <w:r w:rsidRPr="00420A6E">
              <w:rPr>
                <w:noProof/>
                <w:webHidden/>
                <w:color w:val="000000" w:themeColor="text1"/>
              </w:rPr>
            </w:r>
            <w:r w:rsidRPr="00420A6E">
              <w:rPr>
                <w:noProof/>
                <w:webHidden/>
                <w:color w:val="000000" w:themeColor="text1"/>
              </w:rPr>
              <w:fldChar w:fldCharType="separate"/>
            </w:r>
            <w:r w:rsidRPr="00420A6E">
              <w:rPr>
                <w:noProof/>
                <w:webHidden/>
                <w:color w:val="000000" w:themeColor="text1"/>
              </w:rPr>
              <w:t>10</w:t>
            </w:r>
            <w:r w:rsidRPr="00420A6E">
              <w:rPr>
                <w:noProof/>
                <w:webHidden/>
                <w:color w:val="000000" w:themeColor="text1"/>
              </w:rPr>
              <w:fldChar w:fldCharType="end"/>
            </w:r>
          </w:hyperlink>
        </w:p>
        <w:p w14:paraId="0CA2BE2F" w14:textId="25EE2791" w:rsidR="00FA2853" w:rsidRPr="00420A6E" w:rsidRDefault="00FA2853">
          <w:pPr>
            <w:pStyle w:val="Verzeichnis1"/>
            <w:tabs>
              <w:tab w:val="right" w:leader="dot" w:pos="9062"/>
            </w:tabs>
            <w:rPr>
              <w:rFonts w:eastAsiaTheme="minorEastAsia"/>
              <w:noProof/>
              <w:color w:val="000000" w:themeColor="text1"/>
              <w:sz w:val="24"/>
              <w:szCs w:val="24"/>
              <w:lang w:val="de-DE" w:eastAsia="de-DE"/>
            </w:rPr>
          </w:pPr>
          <w:hyperlink w:anchor="_Toc176538586" w:history="1">
            <w:r w:rsidRPr="00420A6E">
              <w:rPr>
                <w:rStyle w:val="Hyperlink"/>
                <w:noProof/>
                <w:color w:val="000000" w:themeColor="text1"/>
              </w:rPr>
              <w:t>Supplementary note 5: LCIA results of the case study</w:t>
            </w:r>
            <w:r w:rsidRPr="00420A6E">
              <w:rPr>
                <w:noProof/>
                <w:webHidden/>
                <w:color w:val="000000" w:themeColor="text1"/>
              </w:rPr>
              <w:tab/>
            </w:r>
            <w:r w:rsidRPr="00420A6E">
              <w:rPr>
                <w:noProof/>
                <w:webHidden/>
                <w:color w:val="000000" w:themeColor="text1"/>
              </w:rPr>
              <w:fldChar w:fldCharType="begin"/>
            </w:r>
            <w:r w:rsidRPr="00420A6E">
              <w:rPr>
                <w:noProof/>
                <w:webHidden/>
                <w:color w:val="000000" w:themeColor="text1"/>
              </w:rPr>
              <w:instrText xml:space="preserve"> PAGEREF _Toc176538586 \h </w:instrText>
            </w:r>
            <w:r w:rsidRPr="00420A6E">
              <w:rPr>
                <w:noProof/>
                <w:webHidden/>
                <w:color w:val="000000" w:themeColor="text1"/>
              </w:rPr>
            </w:r>
            <w:r w:rsidRPr="00420A6E">
              <w:rPr>
                <w:noProof/>
                <w:webHidden/>
                <w:color w:val="000000" w:themeColor="text1"/>
              </w:rPr>
              <w:fldChar w:fldCharType="separate"/>
            </w:r>
            <w:r w:rsidRPr="00420A6E">
              <w:rPr>
                <w:noProof/>
                <w:webHidden/>
                <w:color w:val="000000" w:themeColor="text1"/>
              </w:rPr>
              <w:t>13</w:t>
            </w:r>
            <w:r w:rsidRPr="00420A6E">
              <w:rPr>
                <w:noProof/>
                <w:webHidden/>
                <w:color w:val="000000" w:themeColor="text1"/>
              </w:rPr>
              <w:fldChar w:fldCharType="end"/>
            </w:r>
          </w:hyperlink>
        </w:p>
        <w:p w14:paraId="5A66C00E" w14:textId="7E2E4732" w:rsidR="00FA2853" w:rsidRPr="00420A6E" w:rsidRDefault="00FA2853">
          <w:pPr>
            <w:pStyle w:val="Verzeichnis1"/>
            <w:tabs>
              <w:tab w:val="right" w:leader="dot" w:pos="9062"/>
            </w:tabs>
            <w:rPr>
              <w:rFonts w:eastAsiaTheme="minorEastAsia"/>
              <w:noProof/>
              <w:color w:val="000000" w:themeColor="text1"/>
              <w:sz w:val="24"/>
              <w:szCs w:val="24"/>
              <w:lang w:val="de-DE" w:eastAsia="de-DE"/>
            </w:rPr>
          </w:pPr>
          <w:hyperlink w:anchor="_Toc176538587" w:history="1">
            <w:r w:rsidRPr="00420A6E">
              <w:rPr>
                <w:rStyle w:val="Hyperlink"/>
                <w:noProof/>
                <w:color w:val="000000" w:themeColor="text1"/>
              </w:rPr>
              <w:t>Supplementary note 6: Correction factor reasoning</w:t>
            </w:r>
            <w:r w:rsidRPr="00420A6E">
              <w:rPr>
                <w:noProof/>
                <w:webHidden/>
                <w:color w:val="000000" w:themeColor="text1"/>
              </w:rPr>
              <w:tab/>
            </w:r>
            <w:r w:rsidRPr="00420A6E">
              <w:rPr>
                <w:noProof/>
                <w:webHidden/>
                <w:color w:val="000000" w:themeColor="text1"/>
              </w:rPr>
              <w:fldChar w:fldCharType="begin"/>
            </w:r>
            <w:r w:rsidRPr="00420A6E">
              <w:rPr>
                <w:noProof/>
                <w:webHidden/>
                <w:color w:val="000000" w:themeColor="text1"/>
              </w:rPr>
              <w:instrText xml:space="preserve"> PAGEREF _Toc176538587 \h </w:instrText>
            </w:r>
            <w:r w:rsidRPr="00420A6E">
              <w:rPr>
                <w:noProof/>
                <w:webHidden/>
                <w:color w:val="000000" w:themeColor="text1"/>
              </w:rPr>
            </w:r>
            <w:r w:rsidRPr="00420A6E">
              <w:rPr>
                <w:noProof/>
                <w:webHidden/>
                <w:color w:val="000000" w:themeColor="text1"/>
              </w:rPr>
              <w:fldChar w:fldCharType="separate"/>
            </w:r>
            <w:r w:rsidRPr="00420A6E">
              <w:rPr>
                <w:noProof/>
                <w:webHidden/>
                <w:color w:val="000000" w:themeColor="text1"/>
              </w:rPr>
              <w:t>16</w:t>
            </w:r>
            <w:r w:rsidRPr="00420A6E">
              <w:rPr>
                <w:noProof/>
                <w:webHidden/>
                <w:color w:val="000000" w:themeColor="text1"/>
              </w:rPr>
              <w:fldChar w:fldCharType="end"/>
            </w:r>
          </w:hyperlink>
        </w:p>
        <w:p w14:paraId="32E2AEA8" w14:textId="71FABF03" w:rsidR="00FA2853" w:rsidRPr="00420A6E" w:rsidRDefault="00FA2853">
          <w:pPr>
            <w:pStyle w:val="Verzeichnis1"/>
            <w:tabs>
              <w:tab w:val="right" w:leader="dot" w:pos="9062"/>
            </w:tabs>
            <w:rPr>
              <w:rFonts w:eastAsiaTheme="minorEastAsia"/>
              <w:noProof/>
              <w:color w:val="000000" w:themeColor="text1"/>
              <w:sz w:val="24"/>
              <w:szCs w:val="24"/>
              <w:lang w:val="de-DE" w:eastAsia="de-DE"/>
            </w:rPr>
          </w:pPr>
          <w:hyperlink w:anchor="_Toc176538588" w:history="1">
            <w:r w:rsidRPr="00420A6E">
              <w:rPr>
                <w:rStyle w:val="Hyperlink"/>
                <w:noProof/>
                <w:color w:val="000000" w:themeColor="text1"/>
              </w:rPr>
              <w:t>Literature Cited</w:t>
            </w:r>
            <w:r w:rsidRPr="00420A6E">
              <w:rPr>
                <w:noProof/>
                <w:webHidden/>
                <w:color w:val="000000" w:themeColor="text1"/>
              </w:rPr>
              <w:tab/>
            </w:r>
            <w:r w:rsidRPr="00420A6E">
              <w:rPr>
                <w:noProof/>
                <w:webHidden/>
                <w:color w:val="000000" w:themeColor="text1"/>
              </w:rPr>
              <w:fldChar w:fldCharType="begin"/>
            </w:r>
            <w:r w:rsidRPr="00420A6E">
              <w:rPr>
                <w:noProof/>
                <w:webHidden/>
                <w:color w:val="000000" w:themeColor="text1"/>
              </w:rPr>
              <w:instrText xml:space="preserve"> PAGEREF _Toc176538588 \h </w:instrText>
            </w:r>
            <w:r w:rsidRPr="00420A6E">
              <w:rPr>
                <w:noProof/>
                <w:webHidden/>
                <w:color w:val="000000" w:themeColor="text1"/>
              </w:rPr>
            </w:r>
            <w:r w:rsidRPr="00420A6E">
              <w:rPr>
                <w:noProof/>
                <w:webHidden/>
                <w:color w:val="000000" w:themeColor="text1"/>
              </w:rPr>
              <w:fldChar w:fldCharType="separate"/>
            </w:r>
            <w:r w:rsidRPr="00420A6E">
              <w:rPr>
                <w:noProof/>
                <w:webHidden/>
                <w:color w:val="000000" w:themeColor="text1"/>
              </w:rPr>
              <w:t>17</w:t>
            </w:r>
            <w:r w:rsidRPr="00420A6E">
              <w:rPr>
                <w:noProof/>
                <w:webHidden/>
                <w:color w:val="000000" w:themeColor="text1"/>
              </w:rPr>
              <w:fldChar w:fldCharType="end"/>
            </w:r>
          </w:hyperlink>
        </w:p>
        <w:p w14:paraId="440B359F" w14:textId="3D532724" w:rsidR="00BD0C94" w:rsidRPr="00420A6E" w:rsidRDefault="00BD0C94">
          <w:pPr>
            <w:rPr>
              <w:color w:val="000000" w:themeColor="text1"/>
            </w:rPr>
          </w:pPr>
          <w:r w:rsidRPr="00420A6E">
            <w:rPr>
              <w:b/>
              <w:bCs/>
              <w:color w:val="000000" w:themeColor="text1"/>
            </w:rPr>
            <w:fldChar w:fldCharType="end"/>
          </w:r>
        </w:p>
      </w:sdtContent>
    </w:sdt>
    <w:p w14:paraId="3684F75C" w14:textId="77777777" w:rsidR="00741BE6" w:rsidRPr="00420A6E" w:rsidRDefault="00741BE6" w:rsidP="00741BE6">
      <w:pPr>
        <w:rPr>
          <w:color w:val="000000" w:themeColor="text1"/>
        </w:rPr>
      </w:pPr>
    </w:p>
    <w:p w14:paraId="261245B0" w14:textId="77777777" w:rsidR="00741BE6" w:rsidRPr="00420A6E" w:rsidRDefault="00741BE6" w:rsidP="00741BE6">
      <w:pPr>
        <w:rPr>
          <w:color w:val="000000" w:themeColor="text1"/>
        </w:rPr>
      </w:pPr>
      <w:r w:rsidRPr="00420A6E">
        <w:rPr>
          <w:color w:val="000000" w:themeColor="text1"/>
        </w:rPr>
        <w:br w:type="page"/>
      </w:r>
    </w:p>
    <w:p w14:paraId="10062A2F" w14:textId="127226A5" w:rsidR="000324F3" w:rsidRPr="00420A6E" w:rsidRDefault="000324F3" w:rsidP="003B76F2">
      <w:pPr>
        <w:pStyle w:val="berschrift1"/>
        <w:rPr>
          <w:color w:val="000000" w:themeColor="text1"/>
        </w:rPr>
      </w:pPr>
      <w:bookmarkStart w:id="0" w:name="_Toc176538581"/>
      <w:r w:rsidRPr="00420A6E">
        <w:rPr>
          <w:color w:val="000000" w:themeColor="text1"/>
        </w:rPr>
        <w:lastRenderedPageBreak/>
        <w:t xml:space="preserve">Supplementary note 1: Fate factors </w:t>
      </w:r>
      <w:r w:rsidR="00FA2853" w:rsidRPr="00420A6E">
        <w:rPr>
          <w:color w:val="000000" w:themeColor="text1"/>
        </w:rPr>
        <w:t xml:space="preserve">and GLAM characterization factors </w:t>
      </w:r>
      <w:r w:rsidRPr="00420A6E">
        <w:rPr>
          <w:color w:val="000000" w:themeColor="text1"/>
        </w:rPr>
        <w:t>of the studied polymers</w:t>
      </w:r>
      <w:bookmarkEnd w:id="0"/>
    </w:p>
    <w:p w14:paraId="4FDED70C" w14:textId="54A9B780" w:rsidR="00ED3F80" w:rsidRPr="00420A6E" w:rsidRDefault="00ED3F80" w:rsidP="00ED3F80">
      <w:pPr>
        <w:pStyle w:val="Beschriftung"/>
        <w:keepNext/>
        <w:rPr>
          <w:color w:val="000000" w:themeColor="text1"/>
        </w:rPr>
      </w:pPr>
      <w:r w:rsidRPr="00420A6E">
        <w:rPr>
          <w:color w:val="000000" w:themeColor="text1"/>
        </w:rPr>
        <w:t>Table S</w:t>
      </w:r>
      <w:r w:rsidRPr="00420A6E">
        <w:rPr>
          <w:color w:val="000000" w:themeColor="text1"/>
        </w:rPr>
        <w:fldChar w:fldCharType="begin"/>
      </w:r>
      <w:r w:rsidRPr="00420A6E">
        <w:rPr>
          <w:color w:val="000000" w:themeColor="text1"/>
        </w:rPr>
        <w:instrText xml:space="preserve"> SEQ Table \* ARABIC </w:instrText>
      </w:r>
      <w:r w:rsidRPr="00420A6E">
        <w:rPr>
          <w:color w:val="000000" w:themeColor="text1"/>
        </w:rPr>
        <w:fldChar w:fldCharType="separate"/>
      </w:r>
      <w:r w:rsidR="00FA2853" w:rsidRPr="00420A6E">
        <w:rPr>
          <w:noProof/>
          <w:color w:val="000000" w:themeColor="text1"/>
        </w:rPr>
        <w:t>1</w:t>
      </w:r>
      <w:r w:rsidRPr="00420A6E">
        <w:rPr>
          <w:color w:val="000000" w:themeColor="text1"/>
        </w:rPr>
        <w:fldChar w:fldCharType="end"/>
      </w:r>
      <w:r w:rsidRPr="00420A6E">
        <w:rPr>
          <w:color w:val="000000" w:themeColor="text1"/>
        </w:rPr>
        <w:t>: Fate factors in seawater and sediment compartments of PCL, PLA, and PBSA.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159"/>
        <w:gridCol w:w="2210"/>
        <w:gridCol w:w="2211"/>
        <w:gridCol w:w="2211"/>
      </w:tblGrid>
      <w:tr w:rsidR="00420A6E" w:rsidRPr="00420A6E" w14:paraId="5836A9B7" w14:textId="77777777" w:rsidTr="0008502C">
        <w:trPr>
          <w:trHeight w:val="285"/>
        </w:trPr>
        <w:tc>
          <w:tcPr>
            <w:tcW w:w="1271" w:type="dxa"/>
            <w:tcBorders>
              <w:top w:val="single" w:sz="8" w:space="0" w:color="auto"/>
              <w:bottom w:val="single" w:sz="8" w:space="0" w:color="auto"/>
            </w:tcBorders>
            <w:vAlign w:val="center"/>
          </w:tcPr>
          <w:p w14:paraId="61FEA37E" w14:textId="33849303" w:rsidR="00F11180" w:rsidRPr="00420A6E" w:rsidRDefault="00F11180" w:rsidP="0008502C">
            <w:pPr>
              <w:jc w:val="center"/>
              <w:rPr>
                <w:rFonts w:cstheme="minorHAnsi"/>
                <w:color w:val="000000" w:themeColor="text1"/>
                <w:sz w:val="20"/>
                <w:szCs w:val="20"/>
              </w:rPr>
            </w:pPr>
            <w:r w:rsidRPr="00420A6E">
              <w:rPr>
                <w:rFonts w:eastAsia="Times New Roman" w:cstheme="minorHAnsi"/>
                <w:b/>
                <w:bCs/>
                <w:color w:val="000000" w:themeColor="text1"/>
                <w:kern w:val="0"/>
                <w:sz w:val="20"/>
                <w:szCs w:val="20"/>
                <w:lang w:eastAsia="de-DE"/>
                <w14:ligatures w14:val="none"/>
              </w:rPr>
              <w:t>Polymer</w:t>
            </w:r>
          </w:p>
        </w:tc>
        <w:tc>
          <w:tcPr>
            <w:tcW w:w="1159" w:type="dxa"/>
            <w:tcBorders>
              <w:top w:val="single" w:sz="8" w:space="0" w:color="auto"/>
              <w:bottom w:val="single" w:sz="8" w:space="0" w:color="auto"/>
            </w:tcBorders>
            <w:vAlign w:val="center"/>
          </w:tcPr>
          <w:p w14:paraId="3D9418C3" w14:textId="566EBF61" w:rsidR="00F11180" w:rsidRPr="00420A6E" w:rsidRDefault="00F11180" w:rsidP="0008502C">
            <w:pPr>
              <w:jc w:val="center"/>
              <w:rPr>
                <w:rFonts w:eastAsia="Times New Roman" w:cstheme="minorHAnsi"/>
                <w:b/>
                <w:bCs/>
                <w:color w:val="000000" w:themeColor="text1"/>
                <w:kern w:val="0"/>
                <w:sz w:val="20"/>
                <w:szCs w:val="20"/>
                <w:lang w:eastAsia="de-DE"/>
                <w14:ligatures w14:val="none"/>
              </w:rPr>
            </w:pPr>
            <w:r w:rsidRPr="00420A6E">
              <w:rPr>
                <w:rFonts w:eastAsia="Times New Roman" w:cstheme="minorHAnsi"/>
                <w:b/>
                <w:bCs/>
                <w:color w:val="000000" w:themeColor="text1"/>
                <w:kern w:val="0"/>
                <w:sz w:val="20"/>
                <w:szCs w:val="20"/>
                <w:lang w:eastAsia="de-DE"/>
                <w14:ligatures w14:val="none"/>
              </w:rPr>
              <w:t>Shape</w:t>
            </w:r>
          </w:p>
        </w:tc>
        <w:tc>
          <w:tcPr>
            <w:tcW w:w="2210" w:type="dxa"/>
            <w:tcBorders>
              <w:top w:val="single" w:sz="8" w:space="0" w:color="auto"/>
              <w:bottom w:val="single" w:sz="8" w:space="0" w:color="auto"/>
            </w:tcBorders>
            <w:vAlign w:val="center"/>
          </w:tcPr>
          <w:p w14:paraId="00D2F7A3" w14:textId="5AAAF2E7" w:rsidR="00F11180" w:rsidRPr="00420A6E" w:rsidRDefault="00F11180" w:rsidP="0008502C">
            <w:pPr>
              <w:jc w:val="center"/>
              <w:rPr>
                <w:rFonts w:cstheme="minorHAnsi"/>
                <w:color w:val="000000" w:themeColor="text1"/>
                <w:sz w:val="20"/>
                <w:szCs w:val="20"/>
              </w:rPr>
            </w:pPr>
            <w:r w:rsidRPr="00420A6E">
              <w:rPr>
                <w:rFonts w:eastAsia="Times New Roman" w:cstheme="minorHAnsi"/>
                <w:b/>
                <w:bCs/>
                <w:color w:val="000000" w:themeColor="text1"/>
                <w:kern w:val="0"/>
                <w:sz w:val="20"/>
                <w:szCs w:val="20"/>
                <w:lang w:eastAsia="de-DE"/>
                <w14:ligatures w14:val="none"/>
              </w:rPr>
              <w:t>Size</w:t>
            </w:r>
            <w:r w:rsidR="00A3309F" w:rsidRPr="00420A6E">
              <w:rPr>
                <w:rFonts w:cstheme="minorHAnsi"/>
                <w:b/>
                <w:bCs/>
                <w:color w:val="000000" w:themeColor="text1"/>
                <w:sz w:val="20"/>
                <w:szCs w:val="20"/>
              </w:rPr>
              <w:t xml:space="preserve"> (</w:t>
            </w:r>
            <w:r w:rsidR="00A3309F" w:rsidRPr="00420A6E">
              <w:rPr>
                <w:rFonts w:eastAsia="Times New Roman" w:cstheme="minorHAnsi"/>
                <w:b/>
                <w:bCs/>
                <w:color w:val="000000" w:themeColor="text1"/>
                <w:kern w:val="0"/>
                <w:sz w:val="20"/>
                <w:szCs w:val="20"/>
                <w:lang w:eastAsia="de-DE"/>
                <w14:ligatures w14:val="none"/>
              </w:rPr>
              <w:t>µm)</w:t>
            </w:r>
          </w:p>
        </w:tc>
        <w:tc>
          <w:tcPr>
            <w:tcW w:w="2211" w:type="dxa"/>
            <w:tcBorders>
              <w:top w:val="single" w:sz="8" w:space="0" w:color="auto"/>
              <w:bottom w:val="single" w:sz="8" w:space="0" w:color="auto"/>
            </w:tcBorders>
            <w:vAlign w:val="center"/>
          </w:tcPr>
          <w:p w14:paraId="3872DA0B" w14:textId="391686C7" w:rsidR="00F11180" w:rsidRPr="00420A6E" w:rsidRDefault="00F11180" w:rsidP="0008502C">
            <w:pPr>
              <w:jc w:val="center"/>
              <w:rPr>
                <w:rFonts w:cstheme="minorHAnsi"/>
                <w:color w:val="000000" w:themeColor="text1"/>
                <w:sz w:val="20"/>
                <w:szCs w:val="20"/>
              </w:rPr>
            </w:pPr>
            <w:r w:rsidRPr="00420A6E">
              <w:rPr>
                <w:rFonts w:eastAsia="Times New Roman" w:cstheme="minorHAnsi"/>
                <w:b/>
                <w:bCs/>
                <w:color w:val="000000" w:themeColor="text1"/>
                <w:kern w:val="0"/>
                <w:sz w:val="20"/>
                <w:szCs w:val="20"/>
                <w:lang w:eastAsia="de-DE"/>
                <w14:ligatures w14:val="none"/>
              </w:rPr>
              <w:t>Fate in water (d)</w:t>
            </w:r>
          </w:p>
        </w:tc>
        <w:tc>
          <w:tcPr>
            <w:tcW w:w="2211" w:type="dxa"/>
            <w:tcBorders>
              <w:top w:val="single" w:sz="8" w:space="0" w:color="auto"/>
              <w:bottom w:val="single" w:sz="8" w:space="0" w:color="auto"/>
            </w:tcBorders>
            <w:vAlign w:val="center"/>
          </w:tcPr>
          <w:p w14:paraId="2923A9D2" w14:textId="303D48AD" w:rsidR="00F11180" w:rsidRPr="00420A6E" w:rsidRDefault="00F11180" w:rsidP="0008502C">
            <w:pPr>
              <w:jc w:val="center"/>
              <w:rPr>
                <w:rFonts w:cstheme="minorHAnsi"/>
                <w:color w:val="000000" w:themeColor="text1"/>
                <w:sz w:val="20"/>
                <w:szCs w:val="20"/>
              </w:rPr>
            </w:pPr>
            <w:r w:rsidRPr="00420A6E">
              <w:rPr>
                <w:rFonts w:eastAsia="Times New Roman" w:cstheme="minorHAnsi"/>
                <w:b/>
                <w:bCs/>
                <w:color w:val="000000" w:themeColor="text1"/>
                <w:kern w:val="0"/>
                <w:sz w:val="20"/>
                <w:szCs w:val="20"/>
                <w:lang w:eastAsia="de-DE"/>
                <w14:ligatures w14:val="none"/>
              </w:rPr>
              <w:t>Fate in sediments (d)</w:t>
            </w:r>
          </w:p>
        </w:tc>
      </w:tr>
      <w:tr w:rsidR="00420A6E" w:rsidRPr="00420A6E" w14:paraId="4FAAFCC8" w14:textId="77777777" w:rsidTr="00A3309F">
        <w:trPr>
          <w:trHeight w:val="315"/>
        </w:trPr>
        <w:tc>
          <w:tcPr>
            <w:tcW w:w="1271" w:type="dxa"/>
            <w:vMerge w:val="restart"/>
            <w:tcBorders>
              <w:top w:val="single" w:sz="8" w:space="0" w:color="auto"/>
            </w:tcBorders>
            <w:noWrap/>
            <w:vAlign w:val="center"/>
          </w:tcPr>
          <w:p w14:paraId="2EA8D32D" w14:textId="65E387D9"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r w:rsidRPr="00420A6E">
              <w:rPr>
                <w:rFonts w:eastAsia="Times New Roman" w:cstheme="minorHAnsi"/>
                <w:b/>
                <w:bCs/>
                <w:color w:val="000000" w:themeColor="text1"/>
                <w:kern w:val="0"/>
                <w:sz w:val="20"/>
                <w:szCs w:val="20"/>
                <w:lang w:eastAsia="de-DE"/>
                <w14:ligatures w14:val="none"/>
              </w:rPr>
              <w:t>PCL</w:t>
            </w:r>
          </w:p>
        </w:tc>
        <w:tc>
          <w:tcPr>
            <w:tcW w:w="1159" w:type="dxa"/>
            <w:vMerge w:val="restart"/>
            <w:tcBorders>
              <w:top w:val="single" w:sz="8" w:space="0" w:color="auto"/>
            </w:tcBorders>
            <w:vAlign w:val="center"/>
          </w:tcPr>
          <w:p w14:paraId="5022BAFC" w14:textId="780ACC48"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Sphere</w:t>
            </w:r>
          </w:p>
        </w:tc>
        <w:tc>
          <w:tcPr>
            <w:tcW w:w="2210" w:type="dxa"/>
            <w:tcBorders>
              <w:top w:val="single" w:sz="8" w:space="0" w:color="auto"/>
            </w:tcBorders>
            <w:noWrap/>
            <w:vAlign w:val="center"/>
          </w:tcPr>
          <w:p w14:paraId="1DBA3842" w14:textId="7586D192"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5000</w:t>
            </w:r>
          </w:p>
        </w:tc>
        <w:tc>
          <w:tcPr>
            <w:tcW w:w="2211" w:type="dxa"/>
            <w:tcBorders>
              <w:top w:val="single" w:sz="8" w:space="0" w:color="auto"/>
            </w:tcBorders>
            <w:noWrap/>
            <w:vAlign w:val="center"/>
          </w:tcPr>
          <w:p w14:paraId="0C0D0213" w14:textId="501A7F81"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5.78E+01</w:t>
            </w:r>
          </w:p>
        </w:tc>
        <w:tc>
          <w:tcPr>
            <w:tcW w:w="2211" w:type="dxa"/>
            <w:tcBorders>
              <w:top w:val="single" w:sz="8" w:space="0" w:color="auto"/>
            </w:tcBorders>
            <w:noWrap/>
            <w:vAlign w:val="center"/>
          </w:tcPr>
          <w:p w14:paraId="6A1556AC" w14:textId="239A62F0"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1.12E+04</w:t>
            </w:r>
          </w:p>
        </w:tc>
      </w:tr>
      <w:tr w:rsidR="00420A6E" w:rsidRPr="00420A6E" w14:paraId="2A91F785" w14:textId="77777777" w:rsidTr="00A3309F">
        <w:trPr>
          <w:trHeight w:val="315"/>
        </w:trPr>
        <w:tc>
          <w:tcPr>
            <w:tcW w:w="1271" w:type="dxa"/>
            <w:vMerge/>
            <w:noWrap/>
            <w:vAlign w:val="center"/>
          </w:tcPr>
          <w:p w14:paraId="6DB06337" w14:textId="7EB89565"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5503B365"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22DB17AA" w14:textId="5F6C3395"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4A2790C6" w14:textId="55F182D3"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2.66E+01</w:t>
            </w:r>
          </w:p>
        </w:tc>
        <w:tc>
          <w:tcPr>
            <w:tcW w:w="2211" w:type="dxa"/>
            <w:noWrap/>
            <w:vAlign w:val="center"/>
          </w:tcPr>
          <w:p w14:paraId="6AE9E8B9" w14:textId="2D34CD64"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2.84E+03</w:t>
            </w:r>
          </w:p>
        </w:tc>
      </w:tr>
      <w:tr w:rsidR="00420A6E" w:rsidRPr="00420A6E" w14:paraId="4FD4B6EE" w14:textId="77777777" w:rsidTr="00A3309F">
        <w:trPr>
          <w:trHeight w:val="315"/>
        </w:trPr>
        <w:tc>
          <w:tcPr>
            <w:tcW w:w="1271" w:type="dxa"/>
            <w:vMerge/>
            <w:noWrap/>
            <w:vAlign w:val="center"/>
          </w:tcPr>
          <w:p w14:paraId="3CD17BF6" w14:textId="72AC6113"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239A0BE4"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4B8D739E" w14:textId="0A06027C"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0C9959C8" w14:textId="0985A0DC"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1.64E+01</w:t>
            </w:r>
          </w:p>
        </w:tc>
        <w:tc>
          <w:tcPr>
            <w:tcW w:w="2211" w:type="dxa"/>
            <w:noWrap/>
            <w:vAlign w:val="center"/>
          </w:tcPr>
          <w:p w14:paraId="7215F7EA" w14:textId="6678BF09"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2.89E+02</w:t>
            </w:r>
          </w:p>
        </w:tc>
      </w:tr>
      <w:tr w:rsidR="00420A6E" w:rsidRPr="00420A6E" w14:paraId="433748F0" w14:textId="77777777" w:rsidTr="00A3309F">
        <w:trPr>
          <w:trHeight w:val="315"/>
        </w:trPr>
        <w:tc>
          <w:tcPr>
            <w:tcW w:w="1271" w:type="dxa"/>
            <w:vMerge/>
            <w:noWrap/>
            <w:vAlign w:val="center"/>
          </w:tcPr>
          <w:p w14:paraId="2E7AAA18" w14:textId="38F4BB53"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55F92A6B"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32DC2832" w14:textId="67C6F02F"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42FED8F6" w14:textId="32FA4E62"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1.06E+01</w:t>
            </w:r>
          </w:p>
        </w:tc>
        <w:tc>
          <w:tcPr>
            <w:tcW w:w="2211" w:type="dxa"/>
            <w:noWrap/>
            <w:vAlign w:val="center"/>
          </w:tcPr>
          <w:p w14:paraId="45D62431" w14:textId="479DD39A"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2.01E+01</w:t>
            </w:r>
          </w:p>
        </w:tc>
      </w:tr>
      <w:tr w:rsidR="00420A6E" w:rsidRPr="00420A6E" w14:paraId="19B75DCB" w14:textId="77777777" w:rsidTr="00A3309F">
        <w:trPr>
          <w:trHeight w:val="323"/>
        </w:trPr>
        <w:tc>
          <w:tcPr>
            <w:tcW w:w="1271" w:type="dxa"/>
            <w:vMerge/>
            <w:noWrap/>
            <w:vAlign w:val="center"/>
          </w:tcPr>
          <w:p w14:paraId="3AF5F08F" w14:textId="47E42366"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085D7139"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081A81D5" w14:textId="52DD2190"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noWrap/>
            <w:vAlign w:val="center"/>
          </w:tcPr>
          <w:p w14:paraId="7BF380B9" w14:textId="7FDC60C4"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2.58E+00</w:t>
            </w:r>
          </w:p>
        </w:tc>
        <w:tc>
          <w:tcPr>
            <w:tcW w:w="2211" w:type="dxa"/>
            <w:noWrap/>
            <w:vAlign w:val="center"/>
          </w:tcPr>
          <w:p w14:paraId="479E29D3" w14:textId="447944CD"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4.91E-01</w:t>
            </w:r>
          </w:p>
        </w:tc>
      </w:tr>
      <w:tr w:rsidR="00420A6E" w:rsidRPr="00420A6E" w14:paraId="00031648" w14:textId="77777777" w:rsidTr="00A3309F">
        <w:trPr>
          <w:trHeight w:val="315"/>
        </w:trPr>
        <w:tc>
          <w:tcPr>
            <w:tcW w:w="1271" w:type="dxa"/>
            <w:vMerge/>
            <w:noWrap/>
            <w:vAlign w:val="center"/>
          </w:tcPr>
          <w:p w14:paraId="2A95FBEE" w14:textId="7883C08A"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restart"/>
            <w:vAlign w:val="center"/>
          </w:tcPr>
          <w:p w14:paraId="78A9FAA3" w14:textId="43C0FE15"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Fiber</w:t>
            </w:r>
          </w:p>
        </w:tc>
        <w:tc>
          <w:tcPr>
            <w:tcW w:w="2210" w:type="dxa"/>
            <w:noWrap/>
            <w:vAlign w:val="center"/>
          </w:tcPr>
          <w:p w14:paraId="56EEA25D" w14:textId="5DE03FB2"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5000</w:t>
            </w:r>
          </w:p>
        </w:tc>
        <w:tc>
          <w:tcPr>
            <w:tcW w:w="2211" w:type="dxa"/>
            <w:noWrap/>
            <w:vAlign w:val="center"/>
          </w:tcPr>
          <w:p w14:paraId="1BD7BFE0" w14:textId="7EF88838"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6.72E+01</w:t>
            </w:r>
          </w:p>
        </w:tc>
        <w:tc>
          <w:tcPr>
            <w:tcW w:w="2211" w:type="dxa"/>
            <w:noWrap/>
            <w:vAlign w:val="center"/>
          </w:tcPr>
          <w:p w14:paraId="3EE8B20B" w14:textId="1F8ED684"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1.38E+04</w:t>
            </w:r>
          </w:p>
        </w:tc>
      </w:tr>
      <w:tr w:rsidR="00420A6E" w:rsidRPr="00420A6E" w14:paraId="21F3F27C" w14:textId="77777777" w:rsidTr="00A3309F">
        <w:trPr>
          <w:trHeight w:val="315"/>
        </w:trPr>
        <w:tc>
          <w:tcPr>
            <w:tcW w:w="1271" w:type="dxa"/>
            <w:vMerge/>
            <w:noWrap/>
            <w:vAlign w:val="center"/>
          </w:tcPr>
          <w:p w14:paraId="117A8A2C" w14:textId="69EAB6EF"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43F99F80"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25136E70" w14:textId="41458512"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758085AE" w14:textId="230EE52C"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2.98E+01</w:t>
            </w:r>
          </w:p>
        </w:tc>
        <w:tc>
          <w:tcPr>
            <w:tcW w:w="2211" w:type="dxa"/>
            <w:noWrap/>
            <w:vAlign w:val="center"/>
          </w:tcPr>
          <w:p w14:paraId="5E95553D" w14:textId="0D7A96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3.71E+03</w:t>
            </w:r>
          </w:p>
        </w:tc>
      </w:tr>
      <w:tr w:rsidR="00420A6E" w:rsidRPr="00420A6E" w14:paraId="7DC15BAD" w14:textId="77777777" w:rsidTr="00A3309F">
        <w:trPr>
          <w:trHeight w:val="315"/>
        </w:trPr>
        <w:tc>
          <w:tcPr>
            <w:tcW w:w="1271" w:type="dxa"/>
            <w:vMerge/>
            <w:noWrap/>
            <w:vAlign w:val="center"/>
          </w:tcPr>
          <w:p w14:paraId="26AA330D" w14:textId="543EE39A"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031C6576"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6A752F72" w14:textId="3F2B522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2CAA0B52" w14:textId="7BFB66A6"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1.69E+01</w:t>
            </w:r>
          </w:p>
        </w:tc>
        <w:tc>
          <w:tcPr>
            <w:tcW w:w="2211" w:type="dxa"/>
            <w:noWrap/>
            <w:vAlign w:val="center"/>
          </w:tcPr>
          <w:p w14:paraId="128119A4" w14:textId="769DEF41"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3.89E+02</w:t>
            </w:r>
          </w:p>
        </w:tc>
      </w:tr>
      <w:tr w:rsidR="00420A6E" w:rsidRPr="00420A6E" w14:paraId="700FE186" w14:textId="77777777" w:rsidTr="00A3309F">
        <w:trPr>
          <w:trHeight w:val="315"/>
        </w:trPr>
        <w:tc>
          <w:tcPr>
            <w:tcW w:w="1271" w:type="dxa"/>
            <w:vMerge/>
            <w:noWrap/>
            <w:vAlign w:val="center"/>
          </w:tcPr>
          <w:p w14:paraId="7DE6F767" w14:textId="196DD24B"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38C89CF3"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20AE187D" w14:textId="7755789C"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51EE46CE" w14:textId="2500FFFF"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1.17E+01</w:t>
            </w:r>
          </w:p>
        </w:tc>
        <w:tc>
          <w:tcPr>
            <w:tcW w:w="2211" w:type="dxa"/>
            <w:noWrap/>
            <w:vAlign w:val="center"/>
          </w:tcPr>
          <w:p w14:paraId="3D1F2D0B" w14:textId="32698EE9"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2.93E+01</w:t>
            </w:r>
          </w:p>
        </w:tc>
      </w:tr>
      <w:tr w:rsidR="00420A6E" w:rsidRPr="00420A6E" w14:paraId="4BAD8C6A" w14:textId="77777777" w:rsidTr="00A3309F">
        <w:trPr>
          <w:trHeight w:val="323"/>
        </w:trPr>
        <w:tc>
          <w:tcPr>
            <w:tcW w:w="1271" w:type="dxa"/>
            <w:vMerge/>
            <w:noWrap/>
            <w:vAlign w:val="center"/>
          </w:tcPr>
          <w:p w14:paraId="2C4BCC6A" w14:textId="0041366B"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5D98A4C8"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72EDC65C" w14:textId="497B5F3B"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noWrap/>
            <w:vAlign w:val="center"/>
          </w:tcPr>
          <w:p w14:paraId="26DFBF0B" w14:textId="1D012A9C"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3.27E+00</w:t>
            </w:r>
          </w:p>
        </w:tc>
        <w:tc>
          <w:tcPr>
            <w:tcW w:w="2211" w:type="dxa"/>
            <w:noWrap/>
            <w:vAlign w:val="center"/>
          </w:tcPr>
          <w:p w14:paraId="70B0DA24" w14:textId="50CC63C9"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8.29E-01</w:t>
            </w:r>
          </w:p>
        </w:tc>
      </w:tr>
      <w:tr w:rsidR="00420A6E" w:rsidRPr="00420A6E" w14:paraId="0E6FABF8" w14:textId="77777777" w:rsidTr="00A3309F">
        <w:trPr>
          <w:trHeight w:val="315"/>
        </w:trPr>
        <w:tc>
          <w:tcPr>
            <w:tcW w:w="1271" w:type="dxa"/>
            <w:vMerge/>
            <w:noWrap/>
            <w:vAlign w:val="center"/>
          </w:tcPr>
          <w:p w14:paraId="5BF0A9BB" w14:textId="6D4935B8"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restart"/>
            <w:vAlign w:val="center"/>
          </w:tcPr>
          <w:p w14:paraId="5F28BA6A" w14:textId="4DA117F6"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Film</w:t>
            </w:r>
          </w:p>
        </w:tc>
        <w:tc>
          <w:tcPr>
            <w:tcW w:w="2210" w:type="dxa"/>
            <w:noWrap/>
            <w:vAlign w:val="center"/>
          </w:tcPr>
          <w:p w14:paraId="3AAC4200" w14:textId="3821216B"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5000</w:t>
            </w:r>
          </w:p>
        </w:tc>
        <w:tc>
          <w:tcPr>
            <w:tcW w:w="2211" w:type="dxa"/>
            <w:noWrap/>
            <w:vAlign w:val="center"/>
          </w:tcPr>
          <w:p w14:paraId="7D6CD662" w14:textId="6A0BD2AC"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8.21E+01</w:t>
            </w:r>
          </w:p>
        </w:tc>
        <w:tc>
          <w:tcPr>
            <w:tcW w:w="2211" w:type="dxa"/>
            <w:noWrap/>
            <w:vAlign w:val="center"/>
          </w:tcPr>
          <w:p w14:paraId="53696C61" w14:textId="629DF14A"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1.77E+04</w:t>
            </w:r>
          </w:p>
        </w:tc>
      </w:tr>
      <w:tr w:rsidR="00420A6E" w:rsidRPr="00420A6E" w14:paraId="7A184851" w14:textId="77777777" w:rsidTr="00A3309F">
        <w:trPr>
          <w:trHeight w:val="315"/>
        </w:trPr>
        <w:tc>
          <w:tcPr>
            <w:tcW w:w="1271" w:type="dxa"/>
            <w:vMerge/>
            <w:noWrap/>
            <w:vAlign w:val="center"/>
          </w:tcPr>
          <w:p w14:paraId="6D24FDB1" w14:textId="4B6E3FBC"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47511768"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3F255CC5" w14:textId="5C5246DF"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1764D9F2" w14:textId="5B75CA14"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3.59E+01</w:t>
            </w:r>
          </w:p>
        </w:tc>
        <w:tc>
          <w:tcPr>
            <w:tcW w:w="2211" w:type="dxa"/>
            <w:noWrap/>
            <w:vAlign w:val="center"/>
          </w:tcPr>
          <w:p w14:paraId="1309CD5E" w14:textId="50D63EC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5.34E+03</w:t>
            </w:r>
          </w:p>
        </w:tc>
      </w:tr>
      <w:tr w:rsidR="00420A6E" w:rsidRPr="00420A6E" w14:paraId="2473A06D" w14:textId="77777777" w:rsidTr="00A3309F">
        <w:trPr>
          <w:trHeight w:val="315"/>
        </w:trPr>
        <w:tc>
          <w:tcPr>
            <w:tcW w:w="1271" w:type="dxa"/>
            <w:vMerge/>
            <w:noWrap/>
            <w:vAlign w:val="center"/>
          </w:tcPr>
          <w:p w14:paraId="109B3BF9" w14:textId="4F8AA3A1"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358745AE"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2E586C57" w14:textId="334B28B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114117E1" w14:textId="6565D510"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1.79E+01</w:t>
            </w:r>
          </w:p>
        </w:tc>
        <w:tc>
          <w:tcPr>
            <w:tcW w:w="2211" w:type="dxa"/>
            <w:noWrap/>
            <w:vAlign w:val="center"/>
          </w:tcPr>
          <w:p w14:paraId="093DD727" w14:textId="0EABA5D3"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5.88E+02</w:t>
            </w:r>
          </w:p>
        </w:tc>
      </w:tr>
      <w:tr w:rsidR="00420A6E" w:rsidRPr="00420A6E" w14:paraId="3E3F2EE5" w14:textId="77777777" w:rsidTr="00A3309F">
        <w:trPr>
          <w:trHeight w:val="315"/>
        </w:trPr>
        <w:tc>
          <w:tcPr>
            <w:tcW w:w="1271" w:type="dxa"/>
            <w:vMerge/>
            <w:noWrap/>
            <w:vAlign w:val="center"/>
          </w:tcPr>
          <w:p w14:paraId="02DE445A" w14:textId="748A83FD"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1F3F2DA1"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23F0E080" w14:textId="68C48573"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6AE163FE" w14:textId="564074DA"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1.29E+01</w:t>
            </w:r>
          </w:p>
        </w:tc>
        <w:tc>
          <w:tcPr>
            <w:tcW w:w="2211" w:type="dxa"/>
            <w:noWrap/>
            <w:vAlign w:val="center"/>
          </w:tcPr>
          <w:p w14:paraId="63C601C8" w14:textId="01CFB481"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4.85E+01</w:t>
            </w:r>
          </w:p>
        </w:tc>
      </w:tr>
      <w:tr w:rsidR="00420A6E" w:rsidRPr="00420A6E" w14:paraId="28DC1A54" w14:textId="77777777" w:rsidTr="00A3309F">
        <w:trPr>
          <w:trHeight w:val="323"/>
        </w:trPr>
        <w:tc>
          <w:tcPr>
            <w:tcW w:w="1271" w:type="dxa"/>
            <w:vMerge/>
            <w:tcBorders>
              <w:bottom w:val="single" w:sz="2" w:space="0" w:color="auto"/>
            </w:tcBorders>
            <w:noWrap/>
            <w:vAlign w:val="center"/>
          </w:tcPr>
          <w:p w14:paraId="18F6EDD9" w14:textId="1BD5F4D5"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tcBorders>
              <w:bottom w:val="single" w:sz="2" w:space="0" w:color="auto"/>
            </w:tcBorders>
            <w:vAlign w:val="center"/>
          </w:tcPr>
          <w:p w14:paraId="329784C9"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tcBorders>
              <w:bottom w:val="single" w:sz="2" w:space="0" w:color="auto"/>
            </w:tcBorders>
            <w:noWrap/>
            <w:vAlign w:val="center"/>
          </w:tcPr>
          <w:p w14:paraId="540F4B76" w14:textId="4478333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tcBorders>
              <w:bottom w:val="single" w:sz="2" w:space="0" w:color="auto"/>
            </w:tcBorders>
            <w:noWrap/>
            <w:vAlign w:val="center"/>
          </w:tcPr>
          <w:p w14:paraId="69CEDF75" w14:textId="525196CD"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4.46E+00</w:t>
            </w:r>
          </w:p>
        </w:tc>
        <w:tc>
          <w:tcPr>
            <w:tcW w:w="2211" w:type="dxa"/>
            <w:tcBorders>
              <w:bottom w:val="single" w:sz="2" w:space="0" w:color="auto"/>
            </w:tcBorders>
            <w:noWrap/>
            <w:vAlign w:val="center"/>
          </w:tcPr>
          <w:p w14:paraId="405F736E" w14:textId="1F131DCD"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1.69E+00</w:t>
            </w:r>
          </w:p>
        </w:tc>
      </w:tr>
      <w:tr w:rsidR="00420A6E" w:rsidRPr="00420A6E" w14:paraId="781E6DC5" w14:textId="77777777" w:rsidTr="00A3309F">
        <w:trPr>
          <w:trHeight w:val="315"/>
        </w:trPr>
        <w:tc>
          <w:tcPr>
            <w:tcW w:w="1271" w:type="dxa"/>
            <w:vMerge w:val="restart"/>
            <w:tcBorders>
              <w:top w:val="single" w:sz="2" w:space="0" w:color="auto"/>
            </w:tcBorders>
            <w:noWrap/>
            <w:vAlign w:val="center"/>
          </w:tcPr>
          <w:p w14:paraId="5602D734" w14:textId="335A69AC"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r w:rsidRPr="00420A6E">
              <w:rPr>
                <w:rFonts w:eastAsia="Times New Roman" w:cstheme="minorHAnsi"/>
                <w:b/>
                <w:bCs/>
                <w:color w:val="000000" w:themeColor="text1"/>
                <w:kern w:val="0"/>
                <w:sz w:val="20"/>
                <w:szCs w:val="20"/>
                <w:lang w:eastAsia="de-DE"/>
                <w14:ligatures w14:val="none"/>
              </w:rPr>
              <w:t>PLA</w:t>
            </w:r>
          </w:p>
        </w:tc>
        <w:tc>
          <w:tcPr>
            <w:tcW w:w="1159" w:type="dxa"/>
            <w:vMerge w:val="restart"/>
            <w:tcBorders>
              <w:top w:val="single" w:sz="2" w:space="0" w:color="auto"/>
            </w:tcBorders>
            <w:vAlign w:val="center"/>
          </w:tcPr>
          <w:p w14:paraId="6B9A2A60" w14:textId="0F6DE888"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Sphere</w:t>
            </w:r>
          </w:p>
        </w:tc>
        <w:tc>
          <w:tcPr>
            <w:tcW w:w="2210" w:type="dxa"/>
            <w:tcBorders>
              <w:top w:val="single" w:sz="2" w:space="0" w:color="auto"/>
            </w:tcBorders>
            <w:noWrap/>
            <w:vAlign w:val="center"/>
          </w:tcPr>
          <w:p w14:paraId="4606B829" w14:textId="067E6188"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5000</w:t>
            </w:r>
          </w:p>
        </w:tc>
        <w:tc>
          <w:tcPr>
            <w:tcW w:w="2211" w:type="dxa"/>
            <w:tcBorders>
              <w:top w:val="single" w:sz="2" w:space="0" w:color="auto"/>
            </w:tcBorders>
            <w:noWrap/>
            <w:vAlign w:val="center"/>
          </w:tcPr>
          <w:p w14:paraId="0AD3E7AC" w14:textId="397053C2"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1.51E+02</w:t>
            </w:r>
          </w:p>
        </w:tc>
        <w:tc>
          <w:tcPr>
            <w:tcW w:w="2211" w:type="dxa"/>
            <w:tcBorders>
              <w:top w:val="single" w:sz="2" w:space="0" w:color="auto"/>
            </w:tcBorders>
            <w:noWrap/>
            <w:vAlign w:val="center"/>
          </w:tcPr>
          <w:p w14:paraId="7E6B5EBD" w14:textId="2549F98B"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3.63E+04</w:t>
            </w:r>
          </w:p>
        </w:tc>
      </w:tr>
      <w:tr w:rsidR="00420A6E" w:rsidRPr="00420A6E" w14:paraId="64589F18" w14:textId="77777777" w:rsidTr="00A3309F">
        <w:trPr>
          <w:trHeight w:val="315"/>
        </w:trPr>
        <w:tc>
          <w:tcPr>
            <w:tcW w:w="1271" w:type="dxa"/>
            <w:vMerge/>
            <w:noWrap/>
            <w:vAlign w:val="center"/>
          </w:tcPr>
          <w:p w14:paraId="42661B2C" w14:textId="6180420B"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278E0458"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622D4385" w14:textId="21F70896"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7D842BAA" w14:textId="1D113A16"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1.03E+02</w:t>
            </w:r>
          </w:p>
        </w:tc>
        <w:tc>
          <w:tcPr>
            <w:tcW w:w="2211" w:type="dxa"/>
            <w:noWrap/>
            <w:vAlign w:val="center"/>
          </w:tcPr>
          <w:p w14:paraId="528C1D9B" w14:textId="38EE1E6E"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2.33E+04</w:t>
            </w:r>
          </w:p>
        </w:tc>
      </w:tr>
      <w:tr w:rsidR="00420A6E" w:rsidRPr="00420A6E" w14:paraId="270424C1" w14:textId="77777777" w:rsidTr="00A3309F">
        <w:trPr>
          <w:trHeight w:val="315"/>
        </w:trPr>
        <w:tc>
          <w:tcPr>
            <w:tcW w:w="1271" w:type="dxa"/>
            <w:vMerge/>
            <w:noWrap/>
            <w:vAlign w:val="center"/>
          </w:tcPr>
          <w:p w14:paraId="36DC491D" w14:textId="5CEE6267"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2F44DB3C"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3BEDBEDE" w14:textId="221243E5"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2AC0229E" w14:textId="31C36B2E"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3.33E+01</w:t>
            </w:r>
          </w:p>
        </w:tc>
        <w:tc>
          <w:tcPr>
            <w:tcW w:w="2211" w:type="dxa"/>
            <w:noWrap/>
            <w:vAlign w:val="center"/>
          </w:tcPr>
          <w:p w14:paraId="27FCC451" w14:textId="30F38606"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4.63E+03</w:t>
            </w:r>
          </w:p>
        </w:tc>
      </w:tr>
      <w:tr w:rsidR="00420A6E" w:rsidRPr="00420A6E" w14:paraId="15EDDB96" w14:textId="77777777" w:rsidTr="00A3309F">
        <w:trPr>
          <w:trHeight w:val="315"/>
        </w:trPr>
        <w:tc>
          <w:tcPr>
            <w:tcW w:w="1271" w:type="dxa"/>
            <w:vMerge/>
            <w:noWrap/>
            <w:vAlign w:val="center"/>
          </w:tcPr>
          <w:p w14:paraId="6502C4F8" w14:textId="418E1977"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03AF9B94"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364B5B86" w14:textId="09696482"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04030012" w14:textId="2B4177EA"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1.75E+01</w:t>
            </w:r>
          </w:p>
        </w:tc>
        <w:tc>
          <w:tcPr>
            <w:tcW w:w="2211" w:type="dxa"/>
            <w:noWrap/>
            <w:vAlign w:val="center"/>
          </w:tcPr>
          <w:p w14:paraId="02266498" w14:textId="09A217B0"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5.00E+02</w:t>
            </w:r>
          </w:p>
        </w:tc>
      </w:tr>
      <w:tr w:rsidR="00420A6E" w:rsidRPr="00420A6E" w14:paraId="16842A1A" w14:textId="77777777" w:rsidTr="00A3309F">
        <w:trPr>
          <w:trHeight w:val="323"/>
        </w:trPr>
        <w:tc>
          <w:tcPr>
            <w:tcW w:w="1271" w:type="dxa"/>
            <w:vMerge/>
            <w:noWrap/>
            <w:vAlign w:val="center"/>
          </w:tcPr>
          <w:p w14:paraId="610DBE18" w14:textId="1DB5D92C"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52245B74"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67427CD4" w14:textId="2A737FF3"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noWrap/>
            <w:vAlign w:val="center"/>
          </w:tcPr>
          <w:p w14:paraId="7CBBB03F" w14:textId="2C004BEB"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1.25E+01</w:t>
            </w:r>
          </w:p>
        </w:tc>
        <w:tc>
          <w:tcPr>
            <w:tcW w:w="2211" w:type="dxa"/>
            <w:noWrap/>
            <w:vAlign w:val="center"/>
          </w:tcPr>
          <w:p w14:paraId="47655BEB" w14:textId="226D4A85"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3.98E+01</w:t>
            </w:r>
          </w:p>
        </w:tc>
      </w:tr>
      <w:tr w:rsidR="00420A6E" w:rsidRPr="00420A6E" w14:paraId="2CC405A7" w14:textId="77777777" w:rsidTr="00A3309F">
        <w:trPr>
          <w:trHeight w:val="315"/>
        </w:trPr>
        <w:tc>
          <w:tcPr>
            <w:tcW w:w="1271" w:type="dxa"/>
            <w:vMerge/>
            <w:noWrap/>
            <w:vAlign w:val="center"/>
          </w:tcPr>
          <w:p w14:paraId="674FF837" w14:textId="3720E257"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restart"/>
            <w:vAlign w:val="center"/>
          </w:tcPr>
          <w:p w14:paraId="307BBBE4" w14:textId="022DABD6"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Fiber</w:t>
            </w:r>
          </w:p>
        </w:tc>
        <w:tc>
          <w:tcPr>
            <w:tcW w:w="2210" w:type="dxa"/>
            <w:noWrap/>
            <w:vAlign w:val="center"/>
          </w:tcPr>
          <w:p w14:paraId="01F24ED8" w14:textId="57D56475"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5000</w:t>
            </w:r>
          </w:p>
        </w:tc>
        <w:tc>
          <w:tcPr>
            <w:tcW w:w="2211" w:type="dxa"/>
            <w:noWrap/>
            <w:vAlign w:val="center"/>
          </w:tcPr>
          <w:p w14:paraId="47C7676B" w14:textId="01D78535"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1.56E+02</w:t>
            </w:r>
          </w:p>
        </w:tc>
        <w:tc>
          <w:tcPr>
            <w:tcW w:w="2211" w:type="dxa"/>
            <w:noWrap/>
            <w:vAlign w:val="center"/>
          </w:tcPr>
          <w:p w14:paraId="47D7617E" w14:textId="441DE3BF"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3.77E+04</w:t>
            </w:r>
          </w:p>
        </w:tc>
      </w:tr>
      <w:tr w:rsidR="00420A6E" w:rsidRPr="00420A6E" w14:paraId="34DA4DF7" w14:textId="77777777" w:rsidTr="00A3309F">
        <w:trPr>
          <w:trHeight w:val="315"/>
        </w:trPr>
        <w:tc>
          <w:tcPr>
            <w:tcW w:w="1271" w:type="dxa"/>
            <w:vMerge/>
            <w:noWrap/>
            <w:vAlign w:val="center"/>
          </w:tcPr>
          <w:p w14:paraId="77199A34" w14:textId="37ECE833"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60984BE0"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2C3DA21F" w14:textId="15E3D613"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53814206" w14:textId="4BC567E3"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1.14E+02</w:t>
            </w:r>
          </w:p>
        </w:tc>
        <w:tc>
          <w:tcPr>
            <w:tcW w:w="2211" w:type="dxa"/>
            <w:noWrap/>
            <w:vAlign w:val="center"/>
          </w:tcPr>
          <w:p w14:paraId="20CEB3F4" w14:textId="6F2F3D3D"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2.63E+04</w:t>
            </w:r>
          </w:p>
        </w:tc>
      </w:tr>
      <w:tr w:rsidR="00420A6E" w:rsidRPr="00420A6E" w14:paraId="063535F8" w14:textId="77777777" w:rsidTr="00A3309F">
        <w:trPr>
          <w:trHeight w:val="315"/>
        </w:trPr>
        <w:tc>
          <w:tcPr>
            <w:tcW w:w="1271" w:type="dxa"/>
            <w:vMerge/>
            <w:noWrap/>
            <w:vAlign w:val="center"/>
          </w:tcPr>
          <w:p w14:paraId="35EDCAA8" w14:textId="09F960F9"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1D2FD5DA"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7E846545" w14:textId="4DA3BA53"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382E0AE4" w14:textId="73AD0959"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3.82E+01</w:t>
            </w:r>
          </w:p>
        </w:tc>
        <w:tc>
          <w:tcPr>
            <w:tcW w:w="2211" w:type="dxa"/>
            <w:noWrap/>
            <w:vAlign w:val="center"/>
          </w:tcPr>
          <w:p w14:paraId="5964AC5C" w14:textId="504C97DD"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5.95E+03</w:t>
            </w:r>
          </w:p>
        </w:tc>
      </w:tr>
      <w:tr w:rsidR="00420A6E" w:rsidRPr="00420A6E" w14:paraId="13124AB0" w14:textId="77777777" w:rsidTr="00A3309F">
        <w:trPr>
          <w:trHeight w:val="315"/>
        </w:trPr>
        <w:tc>
          <w:tcPr>
            <w:tcW w:w="1271" w:type="dxa"/>
            <w:vMerge/>
            <w:noWrap/>
            <w:vAlign w:val="center"/>
          </w:tcPr>
          <w:p w14:paraId="426417D3" w14:textId="2F76613F"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5BC6E245"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14F2E45A" w14:textId="4F2BBB8D"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452F1D59" w14:textId="1A0BC720"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1.82E+01</w:t>
            </w:r>
          </w:p>
        </w:tc>
        <w:tc>
          <w:tcPr>
            <w:tcW w:w="2211" w:type="dxa"/>
            <w:noWrap/>
            <w:vAlign w:val="center"/>
          </w:tcPr>
          <w:p w14:paraId="3B85B234" w14:textId="50E2CFDF"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6.68E+02</w:t>
            </w:r>
          </w:p>
        </w:tc>
      </w:tr>
      <w:tr w:rsidR="00420A6E" w:rsidRPr="00420A6E" w14:paraId="2FADCEFF" w14:textId="77777777" w:rsidTr="00A3309F">
        <w:trPr>
          <w:trHeight w:val="323"/>
        </w:trPr>
        <w:tc>
          <w:tcPr>
            <w:tcW w:w="1271" w:type="dxa"/>
            <w:vMerge/>
            <w:noWrap/>
            <w:vAlign w:val="center"/>
          </w:tcPr>
          <w:p w14:paraId="3FC7F497" w14:textId="2A63378B"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65251ECE"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74FF1699" w14:textId="77E346EE"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noWrap/>
            <w:vAlign w:val="center"/>
          </w:tcPr>
          <w:p w14:paraId="7912F24D" w14:textId="61E19DB8"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1.33E+01</w:t>
            </w:r>
          </w:p>
        </w:tc>
        <w:tc>
          <w:tcPr>
            <w:tcW w:w="2211" w:type="dxa"/>
            <w:noWrap/>
            <w:vAlign w:val="center"/>
          </w:tcPr>
          <w:p w14:paraId="66E66496" w14:textId="276C8B5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5.64E+01</w:t>
            </w:r>
          </w:p>
        </w:tc>
      </w:tr>
      <w:tr w:rsidR="00420A6E" w:rsidRPr="00420A6E" w14:paraId="75A41EE1" w14:textId="77777777" w:rsidTr="00A3309F">
        <w:trPr>
          <w:trHeight w:val="315"/>
        </w:trPr>
        <w:tc>
          <w:tcPr>
            <w:tcW w:w="1271" w:type="dxa"/>
            <w:vMerge/>
            <w:noWrap/>
            <w:vAlign w:val="center"/>
          </w:tcPr>
          <w:p w14:paraId="39EAD3D2" w14:textId="25DCBC4C"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restart"/>
            <w:vAlign w:val="center"/>
          </w:tcPr>
          <w:p w14:paraId="2E913742" w14:textId="53F49C81"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Film</w:t>
            </w:r>
          </w:p>
        </w:tc>
        <w:tc>
          <w:tcPr>
            <w:tcW w:w="2210" w:type="dxa"/>
            <w:noWrap/>
            <w:vAlign w:val="center"/>
          </w:tcPr>
          <w:p w14:paraId="00CCE833" w14:textId="6A24EDCF"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5000</w:t>
            </w:r>
          </w:p>
        </w:tc>
        <w:tc>
          <w:tcPr>
            <w:tcW w:w="2211" w:type="dxa"/>
            <w:noWrap/>
            <w:vAlign w:val="center"/>
          </w:tcPr>
          <w:p w14:paraId="4FF495E3" w14:textId="25C3FC16"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1.61E+02</w:t>
            </w:r>
          </w:p>
        </w:tc>
        <w:tc>
          <w:tcPr>
            <w:tcW w:w="2211" w:type="dxa"/>
            <w:noWrap/>
            <w:vAlign w:val="center"/>
          </w:tcPr>
          <w:p w14:paraId="7527097E" w14:textId="6AAAA252"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3.91E+04</w:t>
            </w:r>
          </w:p>
        </w:tc>
      </w:tr>
      <w:tr w:rsidR="00420A6E" w:rsidRPr="00420A6E" w14:paraId="49A89020" w14:textId="77777777" w:rsidTr="00A3309F">
        <w:trPr>
          <w:trHeight w:val="315"/>
        </w:trPr>
        <w:tc>
          <w:tcPr>
            <w:tcW w:w="1271" w:type="dxa"/>
            <w:vMerge/>
            <w:noWrap/>
            <w:vAlign w:val="center"/>
          </w:tcPr>
          <w:p w14:paraId="3441A489" w14:textId="45A5AA1C"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1D9B23F3"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5551ECEA" w14:textId="471FCEBF"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42FAC258" w14:textId="2A4B42CA"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1.28E+02</w:t>
            </w:r>
          </w:p>
        </w:tc>
        <w:tc>
          <w:tcPr>
            <w:tcW w:w="2211" w:type="dxa"/>
            <w:noWrap/>
            <w:vAlign w:val="center"/>
          </w:tcPr>
          <w:p w14:paraId="28FE950B" w14:textId="244E0B36"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3.01E+04</w:t>
            </w:r>
          </w:p>
        </w:tc>
      </w:tr>
      <w:tr w:rsidR="00420A6E" w:rsidRPr="00420A6E" w14:paraId="7AF5BAFB" w14:textId="77777777" w:rsidTr="00A3309F">
        <w:trPr>
          <w:trHeight w:val="315"/>
        </w:trPr>
        <w:tc>
          <w:tcPr>
            <w:tcW w:w="1271" w:type="dxa"/>
            <w:vMerge/>
            <w:noWrap/>
            <w:vAlign w:val="center"/>
          </w:tcPr>
          <w:p w14:paraId="62AE0040" w14:textId="2B9073C0"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2DDA606C"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484C9547" w14:textId="60DD1612"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3D07B290" w14:textId="1CA4ABCC"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4.71E+01</w:t>
            </w:r>
          </w:p>
        </w:tc>
        <w:tc>
          <w:tcPr>
            <w:tcW w:w="2211" w:type="dxa"/>
            <w:noWrap/>
            <w:vAlign w:val="center"/>
          </w:tcPr>
          <w:p w14:paraId="6B5A1C1F" w14:textId="745F833A"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8.35E+03</w:t>
            </w:r>
          </w:p>
        </w:tc>
      </w:tr>
      <w:tr w:rsidR="00420A6E" w:rsidRPr="00420A6E" w14:paraId="00BB03D1" w14:textId="77777777" w:rsidTr="00A3309F">
        <w:trPr>
          <w:trHeight w:val="315"/>
        </w:trPr>
        <w:tc>
          <w:tcPr>
            <w:tcW w:w="1271" w:type="dxa"/>
            <w:vMerge/>
            <w:noWrap/>
            <w:vAlign w:val="center"/>
          </w:tcPr>
          <w:p w14:paraId="40133AC6" w14:textId="5D6B29A0"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1919FFB0"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3CC2A70E" w14:textId="4A667201"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128F97DC" w14:textId="57306555"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1.96E+01</w:t>
            </w:r>
          </w:p>
        </w:tc>
        <w:tc>
          <w:tcPr>
            <w:tcW w:w="2211" w:type="dxa"/>
            <w:noWrap/>
            <w:vAlign w:val="center"/>
          </w:tcPr>
          <w:p w14:paraId="29C1893F" w14:textId="76AC46F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1.00E+03</w:t>
            </w:r>
          </w:p>
        </w:tc>
      </w:tr>
      <w:tr w:rsidR="00420A6E" w:rsidRPr="00420A6E" w14:paraId="7C387C3A" w14:textId="77777777" w:rsidTr="00A3309F">
        <w:trPr>
          <w:trHeight w:val="323"/>
        </w:trPr>
        <w:tc>
          <w:tcPr>
            <w:tcW w:w="1271" w:type="dxa"/>
            <w:vMerge/>
            <w:tcBorders>
              <w:bottom w:val="single" w:sz="2" w:space="0" w:color="auto"/>
            </w:tcBorders>
            <w:noWrap/>
            <w:vAlign w:val="center"/>
          </w:tcPr>
          <w:p w14:paraId="218E18CF" w14:textId="007C6AB0" w:rsidR="00F11180" w:rsidRPr="00420A6E" w:rsidRDefault="00F11180" w:rsidP="00F11180">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tcBorders>
              <w:bottom w:val="single" w:sz="2" w:space="0" w:color="auto"/>
            </w:tcBorders>
            <w:vAlign w:val="center"/>
          </w:tcPr>
          <w:p w14:paraId="6C82158A"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tcBorders>
              <w:bottom w:val="single" w:sz="2" w:space="0" w:color="auto"/>
            </w:tcBorders>
            <w:noWrap/>
            <w:vAlign w:val="center"/>
          </w:tcPr>
          <w:p w14:paraId="635A734C" w14:textId="0B56103C"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tcBorders>
              <w:bottom w:val="single" w:sz="2" w:space="0" w:color="auto"/>
            </w:tcBorders>
            <w:noWrap/>
            <w:vAlign w:val="center"/>
          </w:tcPr>
          <w:p w14:paraId="2006157F" w14:textId="7FB988C3"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1.43E+01</w:t>
            </w:r>
          </w:p>
        </w:tc>
        <w:tc>
          <w:tcPr>
            <w:tcW w:w="2211" w:type="dxa"/>
            <w:tcBorders>
              <w:bottom w:val="single" w:sz="2" w:space="0" w:color="auto"/>
            </w:tcBorders>
            <w:noWrap/>
            <w:vAlign w:val="center"/>
          </w:tcPr>
          <w:p w14:paraId="24737411" w14:textId="0BC09F2C"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9.01E+01</w:t>
            </w:r>
          </w:p>
        </w:tc>
      </w:tr>
      <w:tr w:rsidR="00420A6E" w:rsidRPr="00420A6E" w14:paraId="7ED2A8D8" w14:textId="77777777" w:rsidTr="00A3309F">
        <w:tc>
          <w:tcPr>
            <w:tcW w:w="1271" w:type="dxa"/>
            <w:vMerge w:val="restart"/>
            <w:tcBorders>
              <w:top w:val="single" w:sz="2" w:space="0" w:color="auto"/>
              <w:bottom w:val="single" w:sz="8" w:space="0" w:color="auto"/>
            </w:tcBorders>
            <w:vAlign w:val="center"/>
          </w:tcPr>
          <w:p w14:paraId="7CCFC110" w14:textId="710E84C8" w:rsidR="00F11180" w:rsidRPr="00420A6E" w:rsidRDefault="00F11180" w:rsidP="00F11180">
            <w:pPr>
              <w:spacing w:line="240" w:lineRule="auto"/>
              <w:jc w:val="center"/>
              <w:rPr>
                <w:rFonts w:cstheme="minorHAnsi"/>
                <w:b/>
                <w:bCs/>
                <w:color w:val="000000" w:themeColor="text1"/>
                <w:sz w:val="20"/>
                <w:szCs w:val="20"/>
              </w:rPr>
            </w:pPr>
            <w:r w:rsidRPr="00420A6E">
              <w:rPr>
                <w:rFonts w:eastAsia="Times New Roman" w:cstheme="minorHAnsi"/>
                <w:b/>
                <w:bCs/>
                <w:color w:val="000000" w:themeColor="text1"/>
                <w:kern w:val="0"/>
                <w:sz w:val="20"/>
                <w:szCs w:val="20"/>
                <w:lang w:eastAsia="de-DE"/>
                <w14:ligatures w14:val="none"/>
              </w:rPr>
              <w:t>PBSA</w:t>
            </w:r>
          </w:p>
        </w:tc>
        <w:tc>
          <w:tcPr>
            <w:tcW w:w="1159" w:type="dxa"/>
            <w:vMerge w:val="restart"/>
            <w:tcBorders>
              <w:top w:val="single" w:sz="2" w:space="0" w:color="auto"/>
            </w:tcBorders>
            <w:vAlign w:val="center"/>
          </w:tcPr>
          <w:p w14:paraId="5B8B7679" w14:textId="10100149" w:rsidR="00F11180" w:rsidRPr="00420A6E" w:rsidRDefault="00F11180" w:rsidP="00F11180">
            <w:pPr>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Sphere</w:t>
            </w:r>
          </w:p>
        </w:tc>
        <w:tc>
          <w:tcPr>
            <w:tcW w:w="2210" w:type="dxa"/>
            <w:tcBorders>
              <w:top w:val="single" w:sz="2" w:space="0" w:color="auto"/>
            </w:tcBorders>
            <w:vAlign w:val="center"/>
          </w:tcPr>
          <w:p w14:paraId="492E8A82" w14:textId="510E0617" w:rsidR="00F11180" w:rsidRPr="00420A6E" w:rsidRDefault="00F11180" w:rsidP="00F11180">
            <w:pPr>
              <w:jc w:val="center"/>
              <w:rPr>
                <w:rFonts w:cstheme="minorHAnsi"/>
                <w:color w:val="000000" w:themeColor="text1"/>
                <w:sz w:val="20"/>
                <w:szCs w:val="20"/>
              </w:rPr>
            </w:pPr>
            <w:r w:rsidRPr="00420A6E">
              <w:rPr>
                <w:rFonts w:eastAsia="Times New Roman" w:cstheme="minorHAnsi"/>
                <w:color w:val="000000" w:themeColor="text1"/>
                <w:kern w:val="0"/>
                <w:sz w:val="20"/>
                <w:szCs w:val="20"/>
                <w:lang w:eastAsia="de-DE"/>
                <w14:ligatures w14:val="none"/>
              </w:rPr>
              <w:t>5000</w:t>
            </w:r>
          </w:p>
        </w:tc>
        <w:tc>
          <w:tcPr>
            <w:tcW w:w="2211" w:type="dxa"/>
            <w:tcBorders>
              <w:top w:val="single" w:sz="2" w:space="0" w:color="auto"/>
            </w:tcBorders>
            <w:vAlign w:val="center"/>
          </w:tcPr>
          <w:p w14:paraId="19847545" w14:textId="220C7F84" w:rsidR="00F11180" w:rsidRPr="00420A6E" w:rsidRDefault="00F11180" w:rsidP="00F11180">
            <w:pPr>
              <w:jc w:val="center"/>
              <w:rPr>
                <w:rFonts w:cstheme="minorHAnsi"/>
                <w:color w:val="000000" w:themeColor="text1"/>
                <w:sz w:val="20"/>
                <w:szCs w:val="20"/>
              </w:rPr>
            </w:pPr>
            <w:r w:rsidRPr="00420A6E">
              <w:rPr>
                <w:rFonts w:eastAsia="Times New Roman" w:cstheme="minorHAnsi"/>
                <w:color w:val="000000" w:themeColor="text1"/>
                <w:kern w:val="0"/>
                <w:sz w:val="20"/>
                <w:szCs w:val="20"/>
                <w:lang w:eastAsia="de-DE"/>
                <w14:ligatures w14:val="none"/>
              </w:rPr>
              <w:t>1.31E+02</w:t>
            </w:r>
          </w:p>
        </w:tc>
        <w:tc>
          <w:tcPr>
            <w:tcW w:w="2211" w:type="dxa"/>
            <w:tcBorders>
              <w:top w:val="single" w:sz="2" w:space="0" w:color="auto"/>
            </w:tcBorders>
            <w:vAlign w:val="center"/>
          </w:tcPr>
          <w:p w14:paraId="09939BF5" w14:textId="5484B8A7" w:rsidR="00F11180" w:rsidRPr="00420A6E" w:rsidRDefault="00F11180" w:rsidP="00F11180">
            <w:pPr>
              <w:jc w:val="center"/>
              <w:rPr>
                <w:rFonts w:cstheme="minorHAnsi"/>
                <w:color w:val="000000" w:themeColor="text1"/>
                <w:sz w:val="20"/>
                <w:szCs w:val="20"/>
              </w:rPr>
            </w:pPr>
            <w:r w:rsidRPr="00420A6E">
              <w:rPr>
                <w:rFonts w:eastAsia="Times New Roman" w:cstheme="minorHAnsi"/>
                <w:color w:val="000000" w:themeColor="text1"/>
                <w:kern w:val="0"/>
                <w:sz w:val="20"/>
                <w:szCs w:val="20"/>
                <w:lang w:eastAsia="de-DE"/>
                <w14:ligatures w14:val="none"/>
              </w:rPr>
              <w:t>3.09E+04</w:t>
            </w:r>
          </w:p>
        </w:tc>
      </w:tr>
      <w:tr w:rsidR="00420A6E" w:rsidRPr="00420A6E" w14:paraId="36D625C2" w14:textId="77777777" w:rsidTr="00A3309F">
        <w:trPr>
          <w:trHeight w:val="315"/>
        </w:trPr>
        <w:tc>
          <w:tcPr>
            <w:tcW w:w="1271" w:type="dxa"/>
            <w:vMerge/>
            <w:tcBorders>
              <w:bottom w:val="single" w:sz="8" w:space="0" w:color="auto"/>
            </w:tcBorders>
            <w:noWrap/>
            <w:vAlign w:val="center"/>
          </w:tcPr>
          <w:p w14:paraId="06853C18" w14:textId="35CE09B8"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70744B75"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405F0CCE" w14:textId="3942ECF9"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197B1B7F" w14:textId="5789EAB8"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7.14E+01</w:t>
            </w:r>
          </w:p>
        </w:tc>
        <w:tc>
          <w:tcPr>
            <w:tcW w:w="2211" w:type="dxa"/>
            <w:noWrap/>
            <w:vAlign w:val="center"/>
          </w:tcPr>
          <w:p w14:paraId="22DA96C1" w14:textId="60FE72A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1.49E+04</w:t>
            </w:r>
          </w:p>
        </w:tc>
      </w:tr>
      <w:tr w:rsidR="00420A6E" w:rsidRPr="00420A6E" w14:paraId="267F9A79" w14:textId="77777777" w:rsidTr="00A3309F">
        <w:trPr>
          <w:trHeight w:val="315"/>
        </w:trPr>
        <w:tc>
          <w:tcPr>
            <w:tcW w:w="1271" w:type="dxa"/>
            <w:vMerge/>
            <w:tcBorders>
              <w:bottom w:val="single" w:sz="8" w:space="0" w:color="auto"/>
            </w:tcBorders>
            <w:noWrap/>
            <w:vAlign w:val="center"/>
          </w:tcPr>
          <w:p w14:paraId="50734D6E" w14:textId="4659C04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18AD2179"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726E5983" w14:textId="2975937C"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0E6CEDA7" w14:textId="1EA7B7C4"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2.40E+01</w:t>
            </w:r>
          </w:p>
        </w:tc>
        <w:tc>
          <w:tcPr>
            <w:tcW w:w="2211" w:type="dxa"/>
            <w:noWrap/>
            <w:vAlign w:val="center"/>
          </w:tcPr>
          <w:p w14:paraId="03E5EB46" w14:textId="2341AB21"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2.17E+03</w:t>
            </w:r>
          </w:p>
        </w:tc>
      </w:tr>
      <w:tr w:rsidR="00420A6E" w:rsidRPr="00420A6E" w14:paraId="47256898" w14:textId="77777777" w:rsidTr="00A3309F">
        <w:trPr>
          <w:trHeight w:val="315"/>
        </w:trPr>
        <w:tc>
          <w:tcPr>
            <w:tcW w:w="1271" w:type="dxa"/>
            <w:vMerge/>
            <w:tcBorders>
              <w:bottom w:val="single" w:sz="8" w:space="0" w:color="auto"/>
            </w:tcBorders>
            <w:noWrap/>
            <w:vAlign w:val="center"/>
          </w:tcPr>
          <w:p w14:paraId="0855D6B9" w14:textId="21774705"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5A40523A"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601B249D" w14:textId="4ED0CF85"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0C5877BA" w14:textId="3BB60FB0"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1.58E+01</w:t>
            </w:r>
          </w:p>
        </w:tc>
        <w:tc>
          <w:tcPr>
            <w:tcW w:w="2211" w:type="dxa"/>
            <w:noWrap/>
            <w:vAlign w:val="center"/>
          </w:tcPr>
          <w:p w14:paraId="38F5C222" w14:textId="52849BC4"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2.14E+02</w:t>
            </w:r>
          </w:p>
        </w:tc>
      </w:tr>
      <w:tr w:rsidR="00420A6E" w:rsidRPr="00420A6E" w14:paraId="1F4E5B13" w14:textId="77777777" w:rsidTr="00A3309F">
        <w:trPr>
          <w:trHeight w:val="315"/>
        </w:trPr>
        <w:tc>
          <w:tcPr>
            <w:tcW w:w="1271" w:type="dxa"/>
            <w:vMerge/>
            <w:tcBorders>
              <w:bottom w:val="single" w:sz="8" w:space="0" w:color="auto"/>
            </w:tcBorders>
            <w:noWrap/>
            <w:vAlign w:val="center"/>
          </w:tcPr>
          <w:p w14:paraId="012A6BAF" w14:textId="46837A4B"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2CC29239"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5371D198" w14:textId="16983AF1"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noWrap/>
            <w:vAlign w:val="center"/>
          </w:tcPr>
          <w:p w14:paraId="508296D3" w14:textId="6919F575"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9.53E+00</w:t>
            </w:r>
          </w:p>
        </w:tc>
        <w:tc>
          <w:tcPr>
            <w:tcW w:w="2211" w:type="dxa"/>
            <w:noWrap/>
            <w:vAlign w:val="center"/>
          </w:tcPr>
          <w:p w14:paraId="3CE10374" w14:textId="23EA756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1.35E+01</w:t>
            </w:r>
          </w:p>
        </w:tc>
      </w:tr>
      <w:tr w:rsidR="00420A6E" w:rsidRPr="00420A6E" w14:paraId="483C0152" w14:textId="77777777" w:rsidTr="00A3309F">
        <w:trPr>
          <w:trHeight w:val="315"/>
        </w:trPr>
        <w:tc>
          <w:tcPr>
            <w:tcW w:w="1271" w:type="dxa"/>
            <w:vMerge/>
            <w:tcBorders>
              <w:bottom w:val="single" w:sz="8" w:space="0" w:color="auto"/>
            </w:tcBorders>
            <w:noWrap/>
            <w:vAlign w:val="center"/>
          </w:tcPr>
          <w:p w14:paraId="6B0D2370" w14:textId="2DF6614E"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restart"/>
            <w:vAlign w:val="center"/>
          </w:tcPr>
          <w:p w14:paraId="532BF21F" w14:textId="56842C3C"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Fiber</w:t>
            </w:r>
          </w:p>
        </w:tc>
        <w:tc>
          <w:tcPr>
            <w:tcW w:w="2210" w:type="dxa"/>
            <w:noWrap/>
            <w:vAlign w:val="center"/>
          </w:tcPr>
          <w:p w14:paraId="721564B0" w14:textId="27A1DAD5"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5000</w:t>
            </w:r>
          </w:p>
        </w:tc>
        <w:tc>
          <w:tcPr>
            <w:tcW w:w="2211" w:type="dxa"/>
            <w:noWrap/>
            <w:vAlign w:val="center"/>
          </w:tcPr>
          <w:p w14:paraId="39C4AE72" w14:textId="0754D97A"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1.39E+02</w:t>
            </w:r>
          </w:p>
        </w:tc>
        <w:tc>
          <w:tcPr>
            <w:tcW w:w="2211" w:type="dxa"/>
            <w:noWrap/>
            <w:vAlign w:val="center"/>
          </w:tcPr>
          <w:p w14:paraId="496524A7" w14:textId="5D27C45B"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3.31E+04</w:t>
            </w:r>
          </w:p>
        </w:tc>
      </w:tr>
      <w:tr w:rsidR="00420A6E" w:rsidRPr="00420A6E" w14:paraId="531A5A3A" w14:textId="77777777" w:rsidTr="00A3309F">
        <w:trPr>
          <w:trHeight w:val="315"/>
        </w:trPr>
        <w:tc>
          <w:tcPr>
            <w:tcW w:w="1271" w:type="dxa"/>
            <w:vMerge/>
            <w:tcBorders>
              <w:bottom w:val="single" w:sz="8" w:space="0" w:color="auto"/>
            </w:tcBorders>
            <w:noWrap/>
            <w:vAlign w:val="center"/>
          </w:tcPr>
          <w:p w14:paraId="410B7AC9" w14:textId="21408A2A"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596D79B7"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70723C3F" w14:textId="21C96F33"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697E24CF" w14:textId="47BBADED"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8.21E+01</w:t>
            </w:r>
          </w:p>
        </w:tc>
        <w:tc>
          <w:tcPr>
            <w:tcW w:w="2211" w:type="dxa"/>
            <w:noWrap/>
            <w:vAlign w:val="center"/>
          </w:tcPr>
          <w:p w14:paraId="27571701" w14:textId="060C31FF"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1.78E+04</w:t>
            </w:r>
          </w:p>
        </w:tc>
      </w:tr>
      <w:tr w:rsidR="00420A6E" w:rsidRPr="00420A6E" w14:paraId="2BE339E7" w14:textId="77777777" w:rsidTr="00A3309F">
        <w:trPr>
          <w:trHeight w:val="315"/>
        </w:trPr>
        <w:tc>
          <w:tcPr>
            <w:tcW w:w="1271" w:type="dxa"/>
            <w:vMerge/>
            <w:tcBorders>
              <w:bottom w:val="single" w:sz="8" w:space="0" w:color="auto"/>
            </w:tcBorders>
            <w:noWrap/>
            <w:vAlign w:val="center"/>
          </w:tcPr>
          <w:p w14:paraId="35044D3F" w14:textId="2DD455F9"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45C8EF0B"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01142C21" w14:textId="58E3928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7DED90FA" w14:textId="2D7920E8"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2.66E+01</w:t>
            </w:r>
          </w:p>
        </w:tc>
        <w:tc>
          <w:tcPr>
            <w:tcW w:w="2211" w:type="dxa"/>
            <w:noWrap/>
            <w:vAlign w:val="center"/>
          </w:tcPr>
          <w:p w14:paraId="1DDFC05C" w14:textId="1AF03249"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2.84E+03</w:t>
            </w:r>
          </w:p>
        </w:tc>
      </w:tr>
      <w:tr w:rsidR="00420A6E" w:rsidRPr="00420A6E" w14:paraId="59CDC9AD" w14:textId="77777777" w:rsidTr="00A3309F">
        <w:trPr>
          <w:trHeight w:val="315"/>
        </w:trPr>
        <w:tc>
          <w:tcPr>
            <w:tcW w:w="1271" w:type="dxa"/>
            <w:vMerge/>
            <w:tcBorders>
              <w:bottom w:val="single" w:sz="8" w:space="0" w:color="auto"/>
            </w:tcBorders>
            <w:noWrap/>
            <w:vAlign w:val="center"/>
          </w:tcPr>
          <w:p w14:paraId="47311A66" w14:textId="7C70B14D"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0BBDDF31"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41CE9FD5" w14:textId="3EFDDB7D"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2ED693FC" w14:textId="2BDA2A2C"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1.64E+01</w:t>
            </w:r>
          </w:p>
        </w:tc>
        <w:tc>
          <w:tcPr>
            <w:tcW w:w="2211" w:type="dxa"/>
            <w:noWrap/>
            <w:vAlign w:val="center"/>
          </w:tcPr>
          <w:p w14:paraId="78F7E9B5" w14:textId="6B9092B4"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2.89E+02</w:t>
            </w:r>
          </w:p>
        </w:tc>
      </w:tr>
      <w:tr w:rsidR="00420A6E" w:rsidRPr="00420A6E" w14:paraId="0F715DAB" w14:textId="77777777" w:rsidTr="00A3309F">
        <w:trPr>
          <w:trHeight w:val="323"/>
        </w:trPr>
        <w:tc>
          <w:tcPr>
            <w:tcW w:w="1271" w:type="dxa"/>
            <w:vMerge/>
            <w:tcBorders>
              <w:bottom w:val="single" w:sz="8" w:space="0" w:color="auto"/>
            </w:tcBorders>
            <w:noWrap/>
            <w:vAlign w:val="center"/>
          </w:tcPr>
          <w:p w14:paraId="46BED4AE" w14:textId="10EB43FF"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32B58016"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21F1E118" w14:textId="030EB0DF"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noWrap/>
            <w:vAlign w:val="center"/>
          </w:tcPr>
          <w:p w14:paraId="57550CF1" w14:textId="65A41D19"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1.06E+01</w:t>
            </w:r>
          </w:p>
        </w:tc>
        <w:tc>
          <w:tcPr>
            <w:tcW w:w="2211" w:type="dxa"/>
            <w:noWrap/>
            <w:vAlign w:val="center"/>
          </w:tcPr>
          <w:p w14:paraId="74DE4E5E" w14:textId="63FD29DD"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2.01E+01</w:t>
            </w:r>
          </w:p>
        </w:tc>
      </w:tr>
      <w:tr w:rsidR="00420A6E" w:rsidRPr="00420A6E" w14:paraId="0C70FA09" w14:textId="77777777" w:rsidTr="00A3309F">
        <w:trPr>
          <w:trHeight w:val="315"/>
        </w:trPr>
        <w:tc>
          <w:tcPr>
            <w:tcW w:w="1271" w:type="dxa"/>
            <w:vMerge/>
            <w:tcBorders>
              <w:bottom w:val="single" w:sz="8" w:space="0" w:color="auto"/>
            </w:tcBorders>
            <w:noWrap/>
            <w:vAlign w:val="center"/>
          </w:tcPr>
          <w:p w14:paraId="0B2323CB" w14:textId="5A04915A"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restart"/>
            <w:vAlign w:val="center"/>
          </w:tcPr>
          <w:p w14:paraId="22DD8CD5" w14:textId="4B68CA19"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Film</w:t>
            </w:r>
          </w:p>
        </w:tc>
        <w:tc>
          <w:tcPr>
            <w:tcW w:w="2210" w:type="dxa"/>
            <w:noWrap/>
            <w:vAlign w:val="center"/>
          </w:tcPr>
          <w:p w14:paraId="5E20DED6" w14:textId="77FF93FF"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5000</w:t>
            </w:r>
          </w:p>
        </w:tc>
        <w:tc>
          <w:tcPr>
            <w:tcW w:w="2211" w:type="dxa"/>
            <w:noWrap/>
            <w:vAlign w:val="center"/>
          </w:tcPr>
          <w:p w14:paraId="2E11AB82" w14:textId="102DAC48"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1.49E+02</w:t>
            </w:r>
          </w:p>
        </w:tc>
        <w:tc>
          <w:tcPr>
            <w:tcW w:w="2211" w:type="dxa"/>
            <w:noWrap/>
            <w:vAlign w:val="center"/>
          </w:tcPr>
          <w:p w14:paraId="76ED660D" w14:textId="4337076B"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3.57E+04</w:t>
            </w:r>
          </w:p>
        </w:tc>
      </w:tr>
      <w:tr w:rsidR="00420A6E" w:rsidRPr="00420A6E" w14:paraId="2E9EA865" w14:textId="77777777" w:rsidTr="00A3309F">
        <w:trPr>
          <w:trHeight w:val="315"/>
        </w:trPr>
        <w:tc>
          <w:tcPr>
            <w:tcW w:w="1271" w:type="dxa"/>
            <w:vMerge/>
            <w:tcBorders>
              <w:bottom w:val="single" w:sz="8" w:space="0" w:color="auto"/>
            </w:tcBorders>
            <w:noWrap/>
            <w:vAlign w:val="center"/>
          </w:tcPr>
          <w:p w14:paraId="6534E1BE" w14:textId="6C99E26F"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01565082"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38C511E3" w14:textId="28709023"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7B4BFF76" w14:textId="50A65113"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9.79E+01</w:t>
            </w:r>
          </w:p>
        </w:tc>
        <w:tc>
          <w:tcPr>
            <w:tcW w:w="2211" w:type="dxa"/>
            <w:noWrap/>
            <w:vAlign w:val="center"/>
          </w:tcPr>
          <w:p w14:paraId="2D945571" w14:textId="178115DB"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2.20E+04</w:t>
            </w:r>
          </w:p>
        </w:tc>
      </w:tr>
      <w:tr w:rsidR="00420A6E" w:rsidRPr="00420A6E" w14:paraId="3FFD72F4" w14:textId="77777777" w:rsidTr="00A3309F">
        <w:trPr>
          <w:trHeight w:val="315"/>
        </w:trPr>
        <w:tc>
          <w:tcPr>
            <w:tcW w:w="1271" w:type="dxa"/>
            <w:vMerge/>
            <w:tcBorders>
              <w:bottom w:val="single" w:sz="8" w:space="0" w:color="auto"/>
            </w:tcBorders>
            <w:noWrap/>
            <w:vAlign w:val="center"/>
          </w:tcPr>
          <w:p w14:paraId="17AEE417" w14:textId="10DC9BB4"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2F84B377"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2B70FF14" w14:textId="675B2AC5"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28F66900" w14:textId="0ABFEF8D"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3.14E+01</w:t>
            </w:r>
          </w:p>
        </w:tc>
        <w:tc>
          <w:tcPr>
            <w:tcW w:w="2211" w:type="dxa"/>
            <w:noWrap/>
            <w:vAlign w:val="center"/>
          </w:tcPr>
          <w:p w14:paraId="1026EA76" w14:textId="00559E1D"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4.13E+03</w:t>
            </w:r>
          </w:p>
        </w:tc>
      </w:tr>
      <w:tr w:rsidR="00420A6E" w:rsidRPr="00420A6E" w14:paraId="6257713A" w14:textId="77777777" w:rsidTr="00A3309F">
        <w:trPr>
          <w:trHeight w:val="315"/>
        </w:trPr>
        <w:tc>
          <w:tcPr>
            <w:tcW w:w="1271" w:type="dxa"/>
            <w:vMerge/>
            <w:tcBorders>
              <w:bottom w:val="single" w:sz="8" w:space="0" w:color="auto"/>
            </w:tcBorders>
            <w:noWrap/>
            <w:vAlign w:val="center"/>
          </w:tcPr>
          <w:p w14:paraId="792FDC6B" w14:textId="72021624"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56BA8B64"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3C27F6A6" w14:textId="10E5B0C1"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642E08DB" w14:textId="393E4E9B"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1.72E+01</w:t>
            </w:r>
          </w:p>
        </w:tc>
        <w:tc>
          <w:tcPr>
            <w:tcW w:w="2211" w:type="dxa"/>
            <w:noWrap/>
            <w:vAlign w:val="center"/>
          </w:tcPr>
          <w:p w14:paraId="5516AF7F" w14:textId="265A54A5"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4.40E+02</w:t>
            </w:r>
          </w:p>
        </w:tc>
      </w:tr>
      <w:tr w:rsidR="00F11180" w:rsidRPr="00420A6E" w14:paraId="7A2DC720" w14:textId="77777777" w:rsidTr="00A3309F">
        <w:trPr>
          <w:trHeight w:val="323"/>
        </w:trPr>
        <w:tc>
          <w:tcPr>
            <w:tcW w:w="1271" w:type="dxa"/>
            <w:vMerge/>
            <w:tcBorders>
              <w:bottom w:val="single" w:sz="8" w:space="0" w:color="auto"/>
            </w:tcBorders>
            <w:noWrap/>
            <w:vAlign w:val="center"/>
          </w:tcPr>
          <w:p w14:paraId="4F9FB2F5" w14:textId="402A8520"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tcBorders>
              <w:bottom w:val="single" w:sz="8" w:space="0" w:color="auto"/>
            </w:tcBorders>
            <w:vAlign w:val="center"/>
          </w:tcPr>
          <w:p w14:paraId="1F939B8F" w14:textId="77777777"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p>
        </w:tc>
        <w:tc>
          <w:tcPr>
            <w:tcW w:w="2210" w:type="dxa"/>
            <w:tcBorders>
              <w:bottom w:val="single" w:sz="8" w:space="0" w:color="auto"/>
            </w:tcBorders>
            <w:noWrap/>
            <w:vAlign w:val="center"/>
          </w:tcPr>
          <w:p w14:paraId="3CA148A1" w14:textId="4D826CC5"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tcBorders>
              <w:bottom w:val="single" w:sz="8" w:space="0" w:color="auto"/>
            </w:tcBorders>
            <w:noWrap/>
            <w:vAlign w:val="center"/>
          </w:tcPr>
          <w:p w14:paraId="126C2A59" w14:textId="4BA3144C"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1.21E+01</w:t>
            </w:r>
          </w:p>
        </w:tc>
        <w:tc>
          <w:tcPr>
            <w:tcW w:w="2211" w:type="dxa"/>
            <w:tcBorders>
              <w:bottom w:val="single" w:sz="8" w:space="0" w:color="auto"/>
            </w:tcBorders>
            <w:noWrap/>
            <w:vAlign w:val="center"/>
          </w:tcPr>
          <w:p w14:paraId="5AA15459" w14:textId="4A4E8E90" w:rsidR="00F11180" w:rsidRPr="00420A6E" w:rsidRDefault="00F11180" w:rsidP="00F11180">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3.41E+01</w:t>
            </w:r>
          </w:p>
        </w:tc>
      </w:tr>
    </w:tbl>
    <w:p w14:paraId="4B536FD6" w14:textId="77777777" w:rsidR="00A22ED6" w:rsidRPr="00420A6E" w:rsidRDefault="00A22ED6" w:rsidP="00A22ED6">
      <w:pPr>
        <w:rPr>
          <w:color w:val="000000" w:themeColor="text1"/>
        </w:rPr>
      </w:pPr>
    </w:p>
    <w:p w14:paraId="0B540CAC" w14:textId="458916EB" w:rsidR="006D1EAB" w:rsidRPr="00420A6E" w:rsidRDefault="006D1EAB" w:rsidP="006D1EAB">
      <w:pPr>
        <w:pStyle w:val="Beschriftung"/>
        <w:keepNext/>
        <w:rPr>
          <w:color w:val="000000" w:themeColor="text1"/>
        </w:rPr>
      </w:pPr>
      <w:r w:rsidRPr="00420A6E">
        <w:rPr>
          <w:color w:val="000000" w:themeColor="text1"/>
        </w:rPr>
        <w:t>Table S</w:t>
      </w:r>
      <w:r w:rsidRPr="00420A6E">
        <w:rPr>
          <w:color w:val="000000" w:themeColor="text1"/>
        </w:rPr>
        <w:fldChar w:fldCharType="begin"/>
      </w:r>
      <w:r w:rsidRPr="00420A6E">
        <w:rPr>
          <w:color w:val="000000" w:themeColor="text1"/>
        </w:rPr>
        <w:instrText xml:space="preserve"> SEQ Table \* ARABIC </w:instrText>
      </w:r>
      <w:r w:rsidRPr="00420A6E">
        <w:rPr>
          <w:color w:val="000000" w:themeColor="text1"/>
        </w:rPr>
        <w:fldChar w:fldCharType="separate"/>
      </w:r>
      <w:r w:rsidR="00FA2853" w:rsidRPr="00420A6E">
        <w:rPr>
          <w:noProof/>
          <w:color w:val="000000" w:themeColor="text1"/>
        </w:rPr>
        <w:t>2</w:t>
      </w:r>
      <w:r w:rsidRPr="00420A6E">
        <w:rPr>
          <w:color w:val="000000" w:themeColor="text1"/>
        </w:rPr>
        <w:fldChar w:fldCharType="end"/>
      </w:r>
      <w:r w:rsidRPr="00420A6E">
        <w:rPr>
          <w:color w:val="000000" w:themeColor="text1"/>
        </w:rPr>
        <w:t>: GLAM characterization factors (CFs) for PCL, PLA, and PBSA.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159"/>
        <w:gridCol w:w="2210"/>
        <w:gridCol w:w="2211"/>
        <w:gridCol w:w="2211"/>
      </w:tblGrid>
      <w:tr w:rsidR="00420A6E" w:rsidRPr="00420A6E" w14:paraId="3750833F" w14:textId="77777777" w:rsidTr="000C5715">
        <w:trPr>
          <w:trHeight w:val="285"/>
        </w:trPr>
        <w:tc>
          <w:tcPr>
            <w:tcW w:w="1271" w:type="dxa"/>
            <w:tcBorders>
              <w:top w:val="single" w:sz="8" w:space="0" w:color="auto"/>
              <w:bottom w:val="single" w:sz="8" w:space="0" w:color="auto"/>
            </w:tcBorders>
            <w:vAlign w:val="center"/>
          </w:tcPr>
          <w:p w14:paraId="3276D4C3" w14:textId="77777777" w:rsidR="006D1EAB" w:rsidRPr="00420A6E" w:rsidRDefault="006D1EAB" w:rsidP="000C5715">
            <w:pPr>
              <w:jc w:val="center"/>
              <w:rPr>
                <w:rFonts w:cstheme="minorHAnsi"/>
                <w:color w:val="000000" w:themeColor="text1"/>
                <w:sz w:val="20"/>
                <w:szCs w:val="20"/>
              </w:rPr>
            </w:pPr>
            <w:r w:rsidRPr="00420A6E">
              <w:rPr>
                <w:rFonts w:eastAsia="Times New Roman" w:cstheme="minorHAnsi"/>
                <w:b/>
                <w:bCs/>
                <w:color w:val="000000" w:themeColor="text1"/>
                <w:kern w:val="0"/>
                <w:sz w:val="20"/>
                <w:szCs w:val="20"/>
                <w:lang w:eastAsia="de-DE"/>
                <w14:ligatures w14:val="none"/>
              </w:rPr>
              <w:t>Polymer</w:t>
            </w:r>
          </w:p>
        </w:tc>
        <w:tc>
          <w:tcPr>
            <w:tcW w:w="1159" w:type="dxa"/>
            <w:tcBorders>
              <w:top w:val="single" w:sz="8" w:space="0" w:color="auto"/>
              <w:bottom w:val="single" w:sz="8" w:space="0" w:color="auto"/>
            </w:tcBorders>
            <w:vAlign w:val="center"/>
          </w:tcPr>
          <w:p w14:paraId="13CD121C" w14:textId="77777777" w:rsidR="006D1EAB" w:rsidRPr="00420A6E" w:rsidRDefault="006D1EAB" w:rsidP="000C5715">
            <w:pPr>
              <w:jc w:val="center"/>
              <w:rPr>
                <w:rFonts w:eastAsia="Times New Roman" w:cstheme="minorHAnsi"/>
                <w:b/>
                <w:bCs/>
                <w:color w:val="000000" w:themeColor="text1"/>
                <w:kern w:val="0"/>
                <w:sz w:val="20"/>
                <w:szCs w:val="20"/>
                <w:lang w:eastAsia="de-DE"/>
                <w14:ligatures w14:val="none"/>
              </w:rPr>
            </w:pPr>
            <w:r w:rsidRPr="00420A6E">
              <w:rPr>
                <w:rFonts w:eastAsia="Times New Roman" w:cstheme="minorHAnsi"/>
                <w:b/>
                <w:bCs/>
                <w:color w:val="000000" w:themeColor="text1"/>
                <w:kern w:val="0"/>
                <w:sz w:val="20"/>
                <w:szCs w:val="20"/>
                <w:lang w:eastAsia="de-DE"/>
                <w14:ligatures w14:val="none"/>
              </w:rPr>
              <w:t>Shape</w:t>
            </w:r>
          </w:p>
        </w:tc>
        <w:tc>
          <w:tcPr>
            <w:tcW w:w="2210" w:type="dxa"/>
            <w:tcBorders>
              <w:top w:val="single" w:sz="8" w:space="0" w:color="auto"/>
              <w:bottom w:val="single" w:sz="8" w:space="0" w:color="auto"/>
            </w:tcBorders>
            <w:vAlign w:val="center"/>
          </w:tcPr>
          <w:p w14:paraId="3D3C8AC6" w14:textId="77777777" w:rsidR="006D1EAB" w:rsidRPr="00420A6E" w:rsidRDefault="006D1EAB" w:rsidP="000C5715">
            <w:pPr>
              <w:jc w:val="center"/>
              <w:rPr>
                <w:rFonts w:cstheme="minorHAnsi"/>
                <w:color w:val="000000" w:themeColor="text1"/>
                <w:sz w:val="20"/>
                <w:szCs w:val="20"/>
              </w:rPr>
            </w:pPr>
            <w:r w:rsidRPr="00420A6E">
              <w:rPr>
                <w:rFonts w:eastAsia="Times New Roman" w:cstheme="minorHAnsi"/>
                <w:b/>
                <w:bCs/>
                <w:color w:val="000000" w:themeColor="text1"/>
                <w:kern w:val="0"/>
                <w:sz w:val="20"/>
                <w:szCs w:val="20"/>
                <w:lang w:eastAsia="de-DE"/>
                <w14:ligatures w14:val="none"/>
              </w:rPr>
              <w:t>Size</w:t>
            </w:r>
            <w:r w:rsidRPr="00420A6E">
              <w:rPr>
                <w:rFonts w:cstheme="minorHAnsi"/>
                <w:b/>
                <w:bCs/>
                <w:color w:val="000000" w:themeColor="text1"/>
                <w:sz w:val="20"/>
                <w:szCs w:val="20"/>
              </w:rPr>
              <w:t xml:space="preserve"> (</w:t>
            </w:r>
            <w:r w:rsidRPr="00420A6E">
              <w:rPr>
                <w:rFonts w:eastAsia="Times New Roman" w:cstheme="minorHAnsi"/>
                <w:b/>
                <w:bCs/>
                <w:color w:val="000000" w:themeColor="text1"/>
                <w:kern w:val="0"/>
                <w:sz w:val="20"/>
                <w:szCs w:val="20"/>
                <w:lang w:eastAsia="de-DE"/>
                <w14:ligatures w14:val="none"/>
              </w:rPr>
              <w:t>µm)</w:t>
            </w:r>
          </w:p>
        </w:tc>
        <w:tc>
          <w:tcPr>
            <w:tcW w:w="2211" w:type="dxa"/>
            <w:tcBorders>
              <w:top w:val="single" w:sz="8" w:space="0" w:color="auto"/>
              <w:bottom w:val="single" w:sz="8" w:space="0" w:color="auto"/>
            </w:tcBorders>
            <w:vAlign w:val="center"/>
          </w:tcPr>
          <w:p w14:paraId="56A49629" w14:textId="078E2E29" w:rsidR="006D1EAB" w:rsidRPr="00420A6E" w:rsidRDefault="006D1EAB" w:rsidP="000C5715">
            <w:pPr>
              <w:jc w:val="center"/>
              <w:rPr>
                <w:rFonts w:cstheme="minorHAnsi"/>
                <w:color w:val="000000" w:themeColor="text1"/>
                <w:sz w:val="20"/>
                <w:szCs w:val="20"/>
              </w:rPr>
            </w:pPr>
            <w:r w:rsidRPr="00420A6E">
              <w:rPr>
                <w:rFonts w:eastAsia="Times New Roman" w:cstheme="minorHAnsi"/>
                <w:b/>
                <w:bCs/>
                <w:color w:val="000000" w:themeColor="text1"/>
                <w:kern w:val="0"/>
                <w:sz w:val="20"/>
                <w:szCs w:val="20"/>
                <w:lang w:eastAsia="de-DE"/>
                <w14:ligatures w14:val="none"/>
              </w:rPr>
              <w:t>GLAM midpoint CF (PAF*year/ kg</w:t>
            </w:r>
            <w:r w:rsidRPr="00420A6E">
              <w:rPr>
                <w:rFonts w:eastAsia="Times New Roman" w:cstheme="minorHAnsi"/>
                <w:b/>
                <w:bCs/>
                <w:color w:val="000000" w:themeColor="text1"/>
                <w:kern w:val="0"/>
                <w:sz w:val="20"/>
                <w:szCs w:val="20"/>
                <w:vertAlign w:val="subscript"/>
                <w:lang w:eastAsia="de-DE"/>
                <w14:ligatures w14:val="none"/>
              </w:rPr>
              <w:t>emitted</w:t>
            </w:r>
            <w:r w:rsidRPr="00420A6E">
              <w:rPr>
                <w:rFonts w:eastAsia="Times New Roman" w:cstheme="minorHAnsi"/>
                <w:b/>
                <w:bCs/>
                <w:color w:val="000000" w:themeColor="text1"/>
                <w:kern w:val="0"/>
                <w:sz w:val="20"/>
                <w:szCs w:val="20"/>
                <w:lang w:eastAsia="de-DE"/>
                <w14:ligatures w14:val="none"/>
              </w:rPr>
              <w:t>)</w:t>
            </w:r>
          </w:p>
        </w:tc>
        <w:tc>
          <w:tcPr>
            <w:tcW w:w="2211" w:type="dxa"/>
            <w:tcBorders>
              <w:top w:val="single" w:sz="8" w:space="0" w:color="auto"/>
              <w:bottom w:val="single" w:sz="8" w:space="0" w:color="auto"/>
            </w:tcBorders>
            <w:vAlign w:val="center"/>
          </w:tcPr>
          <w:p w14:paraId="032180A2" w14:textId="09E82CE6" w:rsidR="006D1EAB" w:rsidRPr="00420A6E" w:rsidRDefault="006D1EAB" w:rsidP="000C5715">
            <w:pPr>
              <w:jc w:val="center"/>
              <w:rPr>
                <w:rFonts w:cstheme="minorHAnsi"/>
                <w:color w:val="000000" w:themeColor="text1"/>
                <w:sz w:val="20"/>
                <w:szCs w:val="20"/>
              </w:rPr>
            </w:pPr>
            <w:r w:rsidRPr="00420A6E">
              <w:rPr>
                <w:rFonts w:eastAsia="Times New Roman" w:cstheme="minorHAnsi"/>
                <w:b/>
                <w:bCs/>
                <w:color w:val="000000" w:themeColor="text1"/>
                <w:kern w:val="0"/>
                <w:sz w:val="20"/>
                <w:szCs w:val="20"/>
                <w:lang w:eastAsia="de-DE"/>
                <w14:ligatures w14:val="none"/>
              </w:rPr>
              <w:t>GLAM endpoint CF (PDF*year/ kg</w:t>
            </w:r>
            <w:r w:rsidRPr="00420A6E">
              <w:rPr>
                <w:rFonts w:eastAsia="Times New Roman" w:cstheme="minorHAnsi"/>
                <w:b/>
                <w:bCs/>
                <w:color w:val="000000" w:themeColor="text1"/>
                <w:kern w:val="0"/>
                <w:sz w:val="20"/>
                <w:szCs w:val="20"/>
                <w:vertAlign w:val="subscript"/>
                <w:lang w:eastAsia="de-DE"/>
                <w14:ligatures w14:val="none"/>
              </w:rPr>
              <w:t>emitted</w:t>
            </w:r>
            <w:r w:rsidRPr="00420A6E">
              <w:rPr>
                <w:rFonts w:eastAsia="Times New Roman" w:cstheme="minorHAnsi"/>
                <w:b/>
                <w:bCs/>
                <w:color w:val="000000" w:themeColor="text1"/>
                <w:kern w:val="0"/>
                <w:sz w:val="20"/>
                <w:szCs w:val="20"/>
                <w:lang w:eastAsia="de-DE"/>
                <w14:ligatures w14:val="none"/>
              </w:rPr>
              <w:t>)</w:t>
            </w:r>
          </w:p>
        </w:tc>
      </w:tr>
      <w:tr w:rsidR="00420A6E" w:rsidRPr="00420A6E" w14:paraId="1D3ED31D" w14:textId="77777777" w:rsidTr="002050DE">
        <w:trPr>
          <w:trHeight w:val="315"/>
        </w:trPr>
        <w:tc>
          <w:tcPr>
            <w:tcW w:w="1271" w:type="dxa"/>
            <w:vMerge w:val="restart"/>
            <w:tcBorders>
              <w:top w:val="single" w:sz="8" w:space="0" w:color="auto"/>
            </w:tcBorders>
            <w:noWrap/>
            <w:vAlign w:val="center"/>
          </w:tcPr>
          <w:p w14:paraId="26C7CACD"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r w:rsidRPr="00420A6E">
              <w:rPr>
                <w:rFonts w:eastAsia="Times New Roman" w:cstheme="minorHAnsi"/>
                <w:b/>
                <w:bCs/>
                <w:color w:val="000000" w:themeColor="text1"/>
                <w:kern w:val="0"/>
                <w:sz w:val="20"/>
                <w:szCs w:val="20"/>
                <w:lang w:eastAsia="de-DE"/>
                <w14:ligatures w14:val="none"/>
              </w:rPr>
              <w:t>PCL</w:t>
            </w:r>
          </w:p>
        </w:tc>
        <w:tc>
          <w:tcPr>
            <w:tcW w:w="1159" w:type="dxa"/>
            <w:vMerge w:val="restart"/>
            <w:tcBorders>
              <w:top w:val="single" w:sz="8" w:space="0" w:color="auto"/>
            </w:tcBorders>
            <w:vAlign w:val="center"/>
          </w:tcPr>
          <w:p w14:paraId="59BBECD1"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Sphere</w:t>
            </w:r>
          </w:p>
        </w:tc>
        <w:tc>
          <w:tcPr>
            <w:tcW w:w="2210" w:type="dxa"/>
            <w:tcBorders>
              <w:top w:val="single" w:sz="8" w:space="0" w:color="auto"/>
            </w:tcBorders>
            <w:noWrap/>
            <w:vAlign w:val="center"/>
          </w:tcPr>
          <w:p w14:paraId="1978FFAB"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5000</w:t>
            </w:r>
          </w:p>
        </w:tc>
        <w:tc>
          <w:tcPr>
            <w:tcW w:w="2211" w:type="dxa"/>
            <w:tcBorders>
              <w:top w:val="single" w:sz="8" w:space="0" w:color="auto"/>
            </w:tcBorders>
            <w:noWrap/>
            <w:vAlign w:val="center"/>
          </w:tcPr>
          <w:p w14:paraId="51F5129F" w14:textId="137BCA83"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5.01E+07</w:t>
            </w:r>
          </w:p>
        </w:tc>
        <w:tc>
          <w:tcPr>
            <w:tcW w:w="2211" w:type="dxa"/>
            <w:tcBorders>
              <w:top w:val="single" w:sz="8" w:space="0" w:color="auto"/>
            </w:tcBorders>
            <w:noWrap/>
            <w:vAlign w:val="center"/>
          </w:tcPr>
          <w:p w14:paraId="41D82CE3" w14:textId="24D9724C"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6.25E-11</w:t>
            </w:r>
          </w:p>
        </w:tc>
      </w:tr>
      <w:tr w:rsidR="00420A6E" w:rsidRPr="00420A6E" w14:paraId="0313AB0A" w14:textId="77777777" w:rsidTr="009460B9">
        <w:trPr>
          <w:trHeight w:val="315"/>
        </w:trPr>
        <w:tc>
          <w:tcPr>
            <w:tcW w:w="1271" w:type="dxa"/>
            <w:vMerge/>
            <w:noWrap/>
            <w:vAlign w:val="center"/>
          </w:tcPr>
          <w:p w14:paraId="0E35C06D"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3F23D49D"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5CA05BA8"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0EE926F5" w14:textId="277547B9"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1.34E+07</w:t>
            </w:r>
          </w:p>
        </w:tc>
        <w:tc>
          <w:tcPr>
            <w:tcW w:w="2211" w:type="dxa"/>
            <w:noWrap/>
            <w:vAlign w:val="center"/>
          </w:tcPr>
          <w:p w14:paraId="21884033" w14:textId="0FFBCE2E"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1.67E-11</w:t>
            </w:r>
          </w:p>
        </w:tc>
      </w:tr>
      <w:tr w:rsidR="00420A6E" w:rsidRPr="00420A6E" w14:paraId="3BDD85D3" w14:textId="77777777" w:rsidTr="009460B9">
        <w:trPr>
          <w:trHeight w:val="315"/>
        </w:trPr>
        <w:tc>
          <w:tcPr>
            <w:tcW w:w="1271" w:type="dxa"/>
            <w:vMerge/>
            <w:noWrap/>
            <w:vAlign w:val="center"/>
          </w:tcPr>
          <w:p w14:paraId="24954F30"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0F0BB2E5"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4EDAA620"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3523F689" w14:textId="04550F9E"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1.38E+06</w:t>
            </w:r>
          </w:p>
        </w:tc>
        <w:tc>
          <w:tcPr>
            <w:tcW w:w="2211" w:type="dxa"/>
            <w:noWrap/>
            <w:vAlign w:val="center"/>
          </w:tcPr>
          <w:p w14:paraId="3FB5C89A" w14:textId="7FC0B6C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1.73E-12</w:t>
            </w:r>
          </w:p>
        </w:tc>
      </w:tr>
      <w:tr w:rsidR="00420A6E" w:rsidRPr="00420A6E" w14:paraId="235317FA" w14:textId="77777777" w:rsidTr="009460B9">
        <w:trPr>
          <w:trHeight w:val="315"/>
        </w:trPr>
        <w:tc>
          <w:tcPr>
            <w:tcW w:w="1271" w:type="dxa"/>
            <w:vMerge/>
            <w:noWrap/>
            <w:vAlign w:val="center"/>
          </w:tcPr>
          <w:p w14:paraId="3C63CD3D"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5BC571FA"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40B27556"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194C4534" w14:textId="4297DD81"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9.55E+04</w:t>
            </w:r>
          </w:p>
        </w:tc>
        <w:tc>
          <w:tcPr>
            <w:tcW w:w="2211" w:type="dxa"/>
            <w:noWrap/>
            <w:vAlign w:val="center"/>
          </w:tcPr>
          <w:p w14:paraId="1E079104" w14:textId="33D78643"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1.19E-13</w:t>
            </w:r>
          </w:p>
        </w:tc>
      </w:tr>
      <w:tr w:rsidR="00420A6E" w:rsidRPr="00420A6E" w14:paraId="5625CE6D" w14:textId="77777777" w:rsidTr="009460B9">
        <w:trPr>
          <w:trHeight w:val="323"/>
        </w:trPr>
        <w:tc>
          <w:tcPr>
            <w:tcW w:w="1271" w:type="dxa"/>
            <w:vMerge/>
            <w:noWrap/>
            <w:vAlign w:val="center"/>
          </w:tcPr>
          <w:p w14:paraId="45CB9D46"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2F5D5CE6"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2BC1AE8F"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noWrap/>
            <w:vAlign w:val="center"/>
          </w:tcPr>
          <w:p w14:paraId="405276F8" w14:textId="0496C2A6"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3.24E+03</w:t>
            </w:r>
          </w:p>
        </w:tc>
        <w:tc>
          <w:tcPr>
            <w:tcW w:w="2211" w:type="dxa"/>
            <w:noWrap/>
            <w:vAlign w:val="center"/>
          </w:tcPr>
          <w:p w14:paraId="36AAEBD3" w14:textId="255155A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4.04E-15</w:t>
            </w:r>
          </w:p>
        </w:tc>
      </w:tr>
      <w:tr w:rsidR="00420A6E" w:rsidRPr="00420A6E" w14:paraId="0442A0DD" w14:textId="77777777" w:rsidTr="000C5715">
        <w:trPr>
          <w:trHeight w:val="315"/>
        </w:trPr>
        <w:tc>
          <w:tcPr>
            <w:tcW w:w="1271" w:type="dxa"/>
            <w:vMerge/>
            <w:noWrap/>
            <w:vAlign w:val="center"/>
          </w:tcPr>
          <w:p w14:paraId="036CFE19"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restart"/>
            <w:vAlign w:val="center"/>
          </w:tcPr>
          <w:p w14:paraId="075CB809"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Fiber</w:t>
            </w:r>
          </w:p>
        </w:tc>
        <w:tc>
          <w:tcPr>
            <w:tcW w:w="2210" w:type="dxa"/>
            <w:noWrap/>
            <w:vAlign w:val="center"/>
          </w:tcPr>
          <w:p w14:paraId="0B0CF888"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5000</w:t>
            </w:r>
          </w:p>
        </w:tc>
        <w:tc>
          <w:tcPr>
            <w:tcW w:w="2211" w:type="dxa"/>
            <w:noWrap/>
            <w:vAlign w:val="center"/>
          </w:tcPr>
          <w:p w14:paraId="0BA722EC" w14:textId="0DD27BCD"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6.09E+07</w:t>
            </w:r>
          </w:p>
        </w:tc>
        <w:tc>
          <w:tcPr>
            <w:tcW w:w="2211" w:type="dxa"/>
            <w:noWrap/>
            <w:vAlign w:val="center"/>
          </w:tcPr>
          <w:p w14:paraId="25F35CFA" w14:textId="1E5967E3"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7.59E-11</w:t>
            </w:r>
          </w:p>
        </w:tc>
      </w:tr>
      <w:tr w:rsidR="00420A6E" w:rsidRPr="00420A6E" w14:paraId="205B4B73" w14:textId="77777777" w:rsidTr="00645A38">
        <w:trPr>
          <w:trHeight w:val="315"/>
        </w:trPr>
        <w:tc>
          <w:tcPr>
            <w:tcW w:w="1271" w:type="dxa"/>
            <w:vMerge/>
            <w:noWrap/>
            <w:vAlign w:val="center"/>
          </w:tcPr>
          <w:p w14:paraId="0B22010D"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328EFD21"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3291B7AD"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1B4035C7" w14:textId="6DE5453A"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1.73E+07</w:t>
            </w:r>
          </w:p>
        </w:tc>
        <w:tc>
          <w:tcPr>
            <w:tcW w:w="2211" w:type="dxa"/>
            <w:noWrap/>
            <w:vAlign w:val="center"/>
          </w:tcPr>
          <w:p w14:paraId="095BC32D" w14:textId="1CC078FD"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2.16E-11</w:t>
            </w:r>
          </w:p>
        </w:tc>
      </w:tr>
      <w:tr w:rsidR="00420A6E" w:rsidRPr="00420A6E" w14:paraId="4D5DDA55" w14:textId="77777777" w:rsidTr="00645A38">
        <w:trPr>
          <w:trHeight w:val="315"/>
        </w:trPr>
        <w:tc>
          <w:tcPr>
            <w:tcW w:w="1271" w:type="dxa"/>
            <w:vMerge/>
            <w:noWrap/>
            <w:vAlign w:val="center"/>
          </w:tcPr>
          <w:p w14:paraId="696A33CC"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2A51FBB7"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263276D2"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790519DF" w14:textId="2E5035ED"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1.87E+06</w:t>
            </w:r>
          </w:p>
        </w:tc>
        <w:tc>
          <w:tcPr>
            <w:tcW w:w="2211" w:type="dxa"/>
            <w:noWrap/>
            <w:vAlign w:val="center"/>
          </w:tcPr>
          <w:p w14:paraId="53BE7A12" w14:textId="330D0DF1"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2.33E-12</w:t>
            </w:r>
          </w:p>
        </w:tc>
      </w:tr>
      <w:tr w:rsidR="00420A6E" w:rsidRPr="00420A6E" w14:paraId="393DDB29" w14:textId="77777777" w:rsidTr="00645A38">
        <w:trPr>
          <w:trHeight w:val="315"/>
        </w:trPr>
        <w:tc>
          <w:tcPr>
            <w:tcW w:w="1271" w:type="dxa"/>
            <w:vMerge/>
            <w:noWrap/>
            <w:vAlign w:val="center"/>
          </w:tcPr>
          <w:p w14:paraId="248DC7E5"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6E3A6DF0"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5298708B"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3D22751D" w14:textId="44DCBAB3"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1.39E+05</w:t>
            </w:r>
          </w:p>
        </w:tc>
        <w:tc>
          <w:tcPr>
            <w:tcW w:w="2211" w:type="dxa"/>
            <w:noWrap/>
            <w:vAlign w:val="center"/>
          </w:tcPr>
          <w:p w14:paraId="6DF3B399" w14:textId="27E9C639"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1.73E-13</w:t>
            </w:r>
          </w:p>
        </w:tc>
      </w:tr>
      <w:tr w:rsidR="00420A6E" w:rsidRPr="00420A6E" w14:paraId="4CDDCDF5" w14:textId="77777777" w:rsidTr="00645A38">
        <w:trPr>
          <w:trHeight w:val="323"/>
        </w:trPr>
        <w:tc>
          <w:tcPr>
            <w:tcW w:w="1271" w:type="dxa"/>
            <w:vMerge/>
            <w:noWrap/>
            <w:vAlign w:val="center"/>
          </w:tcPr>
          <w:p w14:paraId="150D8100"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421A8CF4"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0F9E5013"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noWrap/>
            <w:vAlign w:val="center"/>
          </w:tcPr>
          <w:p w14:paraId="47729DCD" w14:textId="2B12A18D"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5.08E+03</w:t>
            </w:r>
          </w:p>
        </w:tc>
        <w:tc>
          <w:tcPr>
            <w:tcW w:w="2211" w:type="dxa"/>
            <w:noWrap/>
            <w:vAlign w:val="center"/>
          </w:tcPr>
          <w:p w14:paraId="131CA475" w14:textId="43015E7E"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6.32E-15</w:t>
            </w:r>
          </w:p>
        </w:tc>
      </w:tr>
      <w:tr w:rsidR="00420A6E" w:rsidRPr="00420A6E" w14:paraId="034D63D0" w14:textId="77777777" w:rsidTr="000C5715">
        <w:trPr>
          <w:trHeight w:val="315"/>
        </w:trPr>
        <w:tc>
          <w:tcPr>
            <w:tcW w:w="1271" w:type="dxa"/>
            <w:vMerge/>
            <w:noWrap/>
            <w:vAlign w:val="center"/>
          </w:tcPr>
          <w:p w14:paraId="74330558"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restart"/>
            <w:vAlign w:val="center"/>
          </w:tcPr>
          <w:p w14:paraId="6460FCE6"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Film</w:t>
            </w:r>
          </w:p>
        </w:tc>
        <w:tc>
          <w:tcPr>
            <w:tcW w:w="2210" w:type="dxa"/>
            <w:noWrap/>
            <w:vAlign w:val="center"/>
          </w:tcPr>
          <w:p w14:paraId="77D2EE2D"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5000</w:t>
            </w:r>
          </w:p>
        </w:tc>
        <w:tc>
          <w:tcPr>
            <w:tcW w:w="2211" w:type="dxa"/>
            <w:noWrap/>
            <w:vAlign w:val="center"/>
          </w:tcPr>
          <w:p w14:paraId="72082064" w14:textId="6061A1FE"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7.80E+07</w:t>
            </w:r>
          </w:p>
        </w:tc>
        <w:tc>
          <w:tcPr>
            <w:tcW w:w="2211" w:type="dxa"/>
            <w:noWrap/>
            <w:vAlign w:val="center"/>
          </w:tcPr>
          <w:p w14:paraId="3CCF99D5" w14:textId="0F17A7A4"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9.71E-11</w:t>
            </w:r>
          </w:p>
        </w:tc>
      </w:tr>
      <w:tr w:rsidR="00420A6E" w:rsidRPr="00420A6E" w14:paraId="55B05979" w14:textId="77777777" w:rsidTr="005B4283">
        <w:trPr>
          <w:trHeight w:val="315"/>
        </w:trPr>
        <w:tc>
          <w:tcPr>
            <w:tcW w:w="1271" w:type="dxa"/>
            <w:vMerge/>
            <w:noWrap/>
            <w:vAlign w:val="center"/>
          </w:tcPr>
          <w:p w14:paraId="4AFAD776"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1428ACDA"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777BEFA6"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68A5A5F1" w14:textId="6F73BFCB"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2.46E+07</w:t>
            </w:r>
          </w:p>
        </w:tc>
        <w:tc>
          <w:tcPr>
            <w:tcW w:w="2211" w:type="dxa"/>
            <w:noWrap/>
            <w:vAlign w:val="center"/>
          </w:tcPr>
          <w:p w14:paraId="35DC0B75" w14:textId="677CC63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3.07E-11</w:t>
            </w:r>
          </w:p>
        </w:tc>
      </w:tr>
      <w:tr w:rsidR="00420A6E" w:rsidRPr="00420A6E" w14:paraId="7E9FA3A9" w14:textId="77777777" w:rsidTr="005B4283">
        <w:trPr>
          <w:trHeight w:val="315"/>
        </w:trPr>
        <w:tc>
          <w:tcPr>
            <w:tcW w:w="1271" w:type="dxa"/>
            <w:vMerge/>
            <w:noWrap/>
            <w:vAlign w:val="center"/>
          </w:tcPr>
          <w:p w14:paraId="69656C38"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72F58472"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4FE6FD07"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6B85D9DF" w14:textId="60924B0F"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2.83E+06</w:t>
            </w:r>
          </w:p>
        </w:tc>
        <w:tc>
          <w:tcPr>
            <w:tcW w:w="2211" w:type="dxa"/>
            <w:noWrap/>
            <w:vAlign w:val="center"/>
          </w:tcPr>
          <w:p w14:paraId="0904222C" w14:textId="2F369A80"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3.52E-12</w:t>
            </w:r>
          </w:p>
        </w:tc>
      </w:tr>
      <w:tr w:rsidR="00420A6E" w:rsidRPr="00420A6E" w14:paraId="4177BBCD" w14:textId="77777777" w:rsidTr="005B4283">
        <w:trPr>
          <w:trHeight w:val="315"/>
        </w:trPr>
        <w:tc>
          <w:tcPr>
            <w:tcW w:w="1271" w:type="dxa"/>
            <w:vMerge/>
            <w:noWrap/>
            <w:vAlign w:val="center"/>
          </w:tcPr>
          <w:p w14:paraId="4D5674A4"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08C5A74D"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21AFE1C8"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737580F5" w14:textId="77017AFE"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2.29E+05</w:t>
            </w:r>
          </w:p>
        </w:tc>
        <w:tc>
          <w:tcPr>
            <w:tcW w:w="2211" w:type="dxa"/>
            <w:noWrap/>
            <w:vAlign w:val="center"/>
          </w:tcPr>
          <w:p w14:paraId="7DE125E5" w14:textId="7EA30B98"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2.85E-13</w:t>
            </w:r>
          </w:p>
        </w:tc>
      </w:tr>
      <w:tr w:rsidR="00420A6E" w:rsidRPr="00420A6E" w14:paraId="5234497F" w14:textId="77777777" w:rsidTr="005B4283">
        <w:trPr>
          <w:trHeight w:val="323"/>
        </w:trPr>
        <w:tc>
          <w:tcPr>
            <w:tcW w:w="1271" w:type="dxa"/>
            <w:vMerge/>
            <w:tcBorders>
              <w:bottom w:val="single" w:sz="2" w:space="0" w:color="auto"/>
            </w:tcBorders>
            <w:noWrap/>
            <w:vAlign w:val="center"/>
          </w:tcPr>
          <w:p w14:paraId="296C79D2"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tcBorders>
              <w:bottom w:val="single" w:sz="2" w:space="0" w:color="auto"/>
            </w:tcBorders>
            <w:vAlign w:val="center"/>
          </w:tcPr>
          <w:p w14:paraId="418A38AB"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tcBorders>
              <w:bottom w:val="single" w:sz="2" w:space="0" w:color="auto"/>
            </w:tcBorders>
            <w:noWrap/>
            <w:vAlign w:val="center"/>
          </w:tcPr>
          <w:p w14:paraId="6EACC79E"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tcBorders>
              <w:bottom w:val="single" w:sz="2" w:space="0" w:color="auto"/>
            </w:tcBorders>
            <w:noWrap/>
            <w:vAlign w:val="center"/>
          </w:tcPr>
          <w:p w14:paraId="7572EDE2" w14:textId="1AA63DC4"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9.50E+03</w:t>
            </w:r>
          </w:p>
        </w:tc>
        <w:tc>
          <w:tcPr>
            <w:tcW w:w="2211" w:type="dxa"/>
            <w:tcBorders>
              <w:bottom w:val="single" w:sz="2" w:space="0" w:color="auto"/>
            </w:tcBorders>
            <w:noWrap/>
            <w:vAlign w:val="center"/>
          </w:tcPr>
          <w:p w14:paraId="551CF01C" w14:textId="46702A16"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1.18E-14</w:t>
            </w:r>
          </w:p>
        </w:tc>
      </w:tr>
      <w:tr w:rsidR="00420A6E" w:rsidRPr="00420A6E" w14:paraId="3FD57057" w14:textId="77777777" w:rsidTr="000B6358">
        <w:trPr>
          <w:trHeight w:val="315"/>
        </w:trPr>
        <w:tc>
          <w:tcPr>
            <w:tcW w:w="1271" w:type="dxa"/>
            <w:vMerge w:val="restart"/>
            <w:tcBorders>
              <w:top w:val="single" w:sz="2" w:space="0" w:color="auto"/>
            </w:tcBorders>
            <w:noWrap/>
            <w:vAlign w:val="center"/>
          </w:tcPr>
          <w:p w14:paraId="3AF4797C"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r w:rsidRPr="00420A6E">
              <w:rPr>
                <w:rFonts w:eastAsia="Times New Roman" w:cstheme="minorHAnsi"/>
                <w:b/>
                <w:bCs/>
                <w:color w:val="000000" w:themeColor="text1"/>
                <w:kern w:val="0"/>
                <w:sz w:val="20"/>
                <w:szCs w:val="20"/>
                <w:lang w:eastAsia="de-DE"/>
                <w14:ligatures w14:val="none"/>
              </w:rPr>
              <w:t>PLA</w:t>
            </w:r>
          </w:p>
        </w:tc>
        <w:tc>
          <w:tcPr>
            <w:tcW w:w="1159" w:type="dxa"/>
            <w:vMerge w:val="restart"/>
            <w:tcBorders>
              <w:top w:val="single" w:sz="2" w:space="0" w:color="auto"/>
            </w:tcBorders>
            <w:vAlign w:val="center"/>
          </w:tcPr>
          <w:p w14:paraId="4FE5568C"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Sphere</w:t>
            </w:r>
          </w:p>
        </w:tc>
        <w:tc>
          <w:tcPr>
            <w:tcW w:w="2210" w:type="dxa"/>
            <w:tcBorders>
              <w:top w:val="single" w:sz="2" w:space="0" w:color="auto"/>
            </w:tcBorders>
            <w:noWrap/>
            <w:vAlign w:val="center"/>
          </w:tcPr>
          <w:p w14:paraId="2C362429"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5000</w:t>
            </w:r>
          </w:p>
        </w:tc>
        <w:tc>
          <w:tcPr>
            <w:tcW w:w="2211" w:type="dxa"/>
            <w:tcBorders>
              <w:top w:val="single" w:sz="2" w:space="0" w:color="auto"/>
            </w:tcBorders>
            <w:noWrap/>
            <w:vAlign w:val="center"/>
          </w:tcPr>
          <w:p w14:paraId="3415F091" w14:textId="431B96F6"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1.84E+08</w:t>
            </w:r>
          </w:p>
        </w:tc>
        <w:tc>
          <w:tcPr>
            <w:tcW w:w="2211" w:type="dxa"/>
            <w:tcBorders>
              <w:top w:val="single" w:sz="2" w:space="0" w:color="auto"/>
            </w:tcBorders>
            <w:noWrap/>
            <w:vAlign w:val="center"/>
          </w:tcPr>
          <w:p w14:paraId="48BAC2F1" w14:textId="22E6D2D5"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2.29E-10</w:t>
            </w:r>
          </w:p>
        </w:tc>
      </w:tr>
      <w:tr w:rsidR="00420A6E" w:rsidRPr="00420A6E" w14:paraId="34EA2921" w14:textId="77777777" w:rsidTr="000B6358">
        <w:trPr>
          <w:trHeight w:val="315"/>
        </w:trPr>
        <w:tc>
          <w:tcPr>
            <w:tcW w:w="1271" w:type="dxa"/>
            <w:vMerge/>
            <w:noWrap/>
            <w:vAlign w:val="center"/>
          </w:tcPr>
          <w:p w14:paraId="7A439CCF"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0EE39DEC"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4D2E2FCA"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7FEC360A" w14:textId="5847464F"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1.25E+08</w:t>
            </w:r>
          </w:p>
        </w:tc>
        <w:tc>
          <w:tcPr>
            <w:tcW w:w="2211" w:type="dxa"/>
            <w:noWrap/>
            <w:vAlign w:val="center"/>
          </w:tcPr>
          <w:p w14:paraId="23E21FC9" w14:textId="17F3AD0B"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1.55E-10</w:t>
            </w:r>
          </w:p>
        </w:tc>
      </w:tr>
      <w:tr w:rsidR="00420A6E" w:rsidRPr="00420A6E" w14:paraId="5E5DFA1D" w14:textId="77777777" w:rsidTr="000B6358">
        <w:trPr>
          <w:trHeight w:val="315"/>
        </w:trPr>
        <w:tc>
          <w:tcPr>
            <w:tcW w:w="1271" w:type="dxa"/>
            <w:vMerge/>
            <w:noWrap/>
            <w:vAlign w:val="center"/>
          </w:tcPr>
          <w:p w14:paraId="163898EE"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144F8FF2"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4B51F434"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22125F0F" w14:textId="48196C12"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2.87E+07</w:t>
            </w:r>
          </w:p>
        </w:tc>
        <w:tc>
          <w:tcPr>
            <w:tcW w:w="2211" w:type="dxa"/>
            <w:noWrap/>
            <w:vAlign w:val="center"/>
          </w:tcPr>
          <w:p w14:paraId="35D59911" w14:textId="5B6B7D0A"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3.58E-11</w:t>
            </w:r>
          </w:p>
        </w:tc>
      </w:tr>
      <w:tr w:rsidR="00420A6E" w:rsidRPr="00420A6E" w14:paraId="14C805F9" w14:textId="77777777" w:rsidTr="000B6358">
        <w:trPr>
          <w:trHeight w:val="315"/>
        </w:trPr>
        <w:tc>
          <w:tcPr>
            <w:tcW w:w="1271" w:type="dxa"/>
            <w:vMerge/>
            <w:noWrap/>
            <w:vAlign w:val="center"/>
          </w:tcPr>
          <w:p w14:paraId="56511BAD"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009FA055"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06D68040"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6E02C089" w14:textId="30FEFCA6"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3.29E+06</w:t>
            </w:r>
          </w:p>
        </w:tc>
        <w:tc>
          <w:tcPr>
            <w:tcW w:w="2211" w:type="dxa"/>
            <w:noWrap/>
            <w:vAlign w:val="center"/>
          </w:tcPr>
          <w:p w14:paraId="7AA13054" w14:textId="75C672CD"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4.10E-12</w:t>
            </w:r>
          </w:p>
        </w:tc>
      </w:tr>
      <w:tr w:rsidR="00420A6E" w:rsidRPr="00420A6E" w14:paraId="5005B151" w14:textId="77777777" w:rsidTr="000B6358">
        <w:trPr>
          <w:trHeight w:val="323"/>
        </w:trPr>
        <w:tc>
          <w:tcPr>
            <w:tcW w:w="1271" w:type="dxa"/>
            <w:vMerge/>
            <w:noWrap/>
            <w:vAlign w:val="center"/>
          </w:tcPr>
          <w:p w14:paraId="5899D3E2"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2062684F"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7A48650E"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noWrap/>
            <w:vAlign w:val="center"/>
          </w:tcPr>
          <w:p w14:paraId="4659B96E" w14:textId="49FC9525"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2.79E+05</w:t>
            </w:r>
          </w:p>
        </w:tc>
        <w:tc>
          <w:tcPr>
            <w:tcW w:w="2211" w:type="dxa"/>
            <w:noWrap/>
            <w:vAlign w:val="center"/>
          </w:tcPr>
          <w:p w14:paraId="7B2B87CD" w14:textId="7C3607ED"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3.48E-13</w:t>
            </w:r>
          </w:p>
        </w:tc>
      </w:tr>
      <w:tr w:rsidR="00420A6E" w:rsidRPr="00420A6E" w14:paraId="7631542F" w14:textId="77777777" w:rsidTr="00D604C0">
        <w:trPr>
          <w:trHeight w:val="315"/>
        </w:trPr>
        <w:tc>
          <w:tcPr>
            <w:tcW w:w="1271" w:type="dxa"/>
            <w:vMerge/>
            <w:noWrap/>
            <w:vAlign w:val="center"/>
          </w:tcPr>
          <w:p w14:paraId="0570555C"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restart"/>
            <w:vAlign w:val="center"/>
          </w:tcPr>
          <w:p w14:paraId="4187513C"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Fiber</w:t>
            </w:r>
          </w:p>
        </w:tc>
        <w:tc>
          <w:tcPr>
            <w:tcW w:w="2210" w:type="dxa"/>
            <w:noWrap/>
            <w:vAlign w:val="center"/>
          </w:tcPr>
          <w:p w14:paraId="7F444814"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5000</w:t>
            </w:r>
          </w:p>
        </w:tc>
        <w:tc>
          <w:tcPr>
            <w:tcW w:w="2211" w:type="dxa"/>
            <w:noWrap/>
            <w:vAlign w:val="center"/>
          </w:tcPr>
          <w:p w14:paraId="798E2CEF" w14:textId="6A29E712"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1.90E+08</w:t>
            </w:r>
          </w:p>
        </w:tc>
        <w:tc>
          <w:tcPr>
            <w:tcW w:w="2211" w:type="dxa"/>
            <w:noWrap/>
            <w:vAlign w:val="center"/>
          </w:tcPr>
          <w:p w14:paraId="5E5ECED3" w14:textId="01ED171B"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2.37E-10</w:t>
            </w:r>
          </w:p>
        </w:tc>
      </w:tr>
      <w:tr w:rsidR="00420A6E" w:rsidRPr="00420A6E" w14:paraId="0D4ACD08" w14:textId="77777777" w:rsidTr="00D604C0">
        <w:trPr>
          <w:trHeight w:val="315"/>
        </w:trPr>
        <w:tc>
          <w:tcPr>
            <w:tcW w:w="1271" w:type="dxa"/>
            <w:vMerge/>
            <w:noWrap/>
            <w:vAlign w:val="center"/>
          </w:tcPr>
          <w:p w14:paraId="5D777F9D"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4C67A3A5"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3EFDC337"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2836D964" w14:textId="62848FB3"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1.38E+08</w:t>
            </w:r>
          </w:p>
        </w:tc>
        <w:tc>
          <w:tcPr>
            <w:tcW w:w="2211" w:type="dxa"/>
            <w:noWrap/>
            <w:vAlign w:val="center"/>
          </w:tcPr>
          <w:p w14:paraId="5B3EA4F2" w14:textId="2116C64D"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1.72E-10</w:t>
            </w:r>
          </w:p>
        </w:tc>
      </w:tr>
      <w:tr w:rsidR="00420A6E" w:rsidRPr="00420A6E" w14:paraId="4F516C51" w14:textId="77777777" w:rsidTr="00D604C0">
        <w:trPr>
          <w:trHeight w:val="315"/>
        </w:trPr>
        <w:tc>
          <w:tcPr>
            <w:tcW w:w="1271" w:type="dxa"/>
            <w:vMerge/>
            <w:noWrap/>
            <w:vAlign w:val="center"/>
          </w:tcPr>
          <w:p w14:paraId="09A85BB7"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1AD32A9D"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3216862E"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25264E95" w14:textId="498F623A"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3.64E+07</w:t>
            </w:r>
          </w:p>
        </w:tc>
        <w:tc>
          <w:tcPr>
            <w:tcW w:w="2211" w:type="dxa"/>
            <w:noWrap/>
            <w:vAlign w:val="center"/>
          </w:tcPr>
          <w:p w14:paraId="49A162A0" w14:textId="14A742CF"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4.53E-11</w:t>
            </w:r>
          </w:p>
        </w:tc>
      </w:tr>
      <w:tr w:rsidR="00420A6E" w:rsidRPr="00420A6E" w14:paraId="341AEE7A" w14:textId="77777777" w:rsidTr="00D604C0">
        <w:trPr>
          <w:trHeight w:val="315"/>
        </w:trPr>
        <w:tc>
          <w:tcPr>
            <w:tcW w:w="1271" w:type="dxa"/>
            <w:vMerge/>
            <w:noWrap/>
            <w:vAlign w:val="center"/>
          </w:tcPr>
          <w:p w14:paraId="01B53140"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1F2F2537"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6EB374F7"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759B0B3B" w14:textId="60BA4150"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4.38E+06</w:t>
            </w:r>
          </w:p>
        </w:tc>
        <w:tc>
          <w:tcPr>
            <w:tcW w:w="2211" w:type="dxa"/>
            <w:noWrap/>
            <w:vAlign w:val="center"/>
          </w:tcPr>
          <w:p w14:paraId="580ADF07" w14:textId="6AAFE523"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5.46E-12</w:t>
            </w:r>
          </w:p>
        </w:tc>
      </w:tr>
      <w:tr w:rsidR="00420A6E" w:rsidRPr="00420A6E" w14:paraId="29807D52" w14:textId="77777777" w:rsidTr="00D604C0">
        <w:trPr>
          <w:trHeight w:val="323"/>
        </w:trPr>
        <w:tc>
          <w:tcPr>
            <w:tcW w:w="1271" w:type="dxa"/>
            <w:vMerge/>
            <w:noWrap/>
            <w:vAlign w:val="center"/>
          </w:tcPr>
          <w:p w14:paraId="083B9D7C"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72154562"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3513A84E"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noWrap/>
            <w:vAlign w:val="center"/>
          </w:tcPr>
          <w:p w14:paraId="4E2C7ACC" w14:textId="193B53AD"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3.89E+05</w:t>
            </w:r>
          </w:p>
        </w:tc>
        <w:tc>
          <w:tcPr>
            <w:tcW w:w="2211" w:type="dxa"/>
            <w:noWrap/>
            <w:vAlign w:val="center"/>
          </w:tcPr>
          <w:p w14:paraId="1B6FC25F" w14:textId="2044A6A6"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4.85E-13</w:t>
            </w:r>
          </w:p>
        </w:tc>
      </w:tr>
      <w:tr w:rsidR="00420A6E" w:rsidRPr="00420A6E" w14:paraId="46D5B0CE" w14:textId="77777777" w:rsidTr="00FF4748">
        <w:trPr>
          <w:trHeight w:val="315"/>
        </w:trPr>
        <w:tc>
          <w:tcPr>
            <w:tcW w:w="1271" w:type="dxa"/>
            <w:vMerge/>
            <w:noWrap/>
            <w:vAlign w:val="center"/>
          </w:tcPr>
          <w:p w14:paraId="41547F37"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restart"/>
            <w:vAlign w:val="center"/>
          </w:tcPr>
          <w:p w14:paraId="61A1454F"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Film</w:t>
            </w:r>
          </w:p>
        </w:tc>
        <w:tc>
          <w:tcPr>
            <w:tcW w:w="2210" w:type="dxa"/>
            <w:noWrap/>
            <w:vAlign w:val="center"/>
          </w:tcPr>
          <w:p w14:paraId="02ECC9DC"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5000</w:t>
            </w:r>
          </w:p>
        </w:tc>
        <w:tc>
          <w:tcPr>
            <w:tcW w:w="2211" w:type="dxa"/>
            <w:noWrap/>
            <w:vAlign w:val="center"/>
          </w:tcPr>
          <w:p w14:paraId="5108AE73" w14:textId="15AE8D90"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1.97E+08</w:t>
            </w:r>
          </w:p>
        </w:tc>
        <w:tc>
          <w:tcPr>
            <w:tcW w:w="2211" w:type="dxa"/>
            <w:noWrap/>
            <w:vAlign w:val="center"/>
          </w:tcPr>
          <w:p w14:paraId="55194E17" w14:textId="6134524C"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2.45E-10</w:t>
            </w:r>
          </w:p>
        </w:tc>
      </w:tr>
      <w:tr w:rsidR="00420A6E" w:rsidRPr="00420A6E" w14:paraId="0740DD40" w14:textId="77777777" w:rsidTr="00FF4748">
        <w:trPr>
          <w:trHeight w:val="315"/>
        </w:trPr>
        <w:tc>
          <w:tcPr>
            <w:tcW w:w="1271" w:type="dxa"/>
            <w:vMerge/>
            <w:noWrap/>
            <w:vAlign w:val="center"/>
          </w:tcPr>
          <w:p w14:paraId="0EECB09F"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294078D0"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29678E1E"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04C3E47A" w14:textId="270637C2"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1.56E+08</w:t>
            </w:r>
          </w:p>
        </w:tc>
        <w:tc>
          <w:tcPr>
            <w:tcW w:w="2211" w:type="dxa"/>
            <w:noWrap/>
            <w:vAlign w:val="center"/>
          </w:tcPr>
          <w:p w14:paraId="6A20CC0C" w14:textId="300DF09E"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1.94E-10</w:t>
            </w:r>
          </w:p>
        </w:tc>
      </w:tr>
      <w:tr w:rsidR="00420A6E" w:rsidRPr="00420A6E" w14:paraId="17B166FD" w14:textId="77777777" w:rsidTr="00FF4748">
        <w:trPr>
          <w:trHeight w:val="315"/>
        </w:trPr>
        <w:tc>
          <w:tcPr>
            <w:tcW w:w="1271" w:type="dxa"/>
            <w:vMerge/>
            <w:noWrap/>
            <w:vAlign w:val="center"/>
          </w:tcPr>
          <w:p w14:paraId="5E74A183"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3B650072"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2CCEF7CC"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1B05138B" w14:textId="75CC609D"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4.98E+07</w:t>
            </w:r>
          </w:p>
        </w:tc>
        <w:tc>
          <w:tcPr>
            <w:tcW w:w="2211" w:type="dxa"/>
            <w:noWrap/>
            <w:vAlign w:val="center"/>
          </w:tcPr>
          <w:p w14:paraId="2CCB8B72" w14:textId="77F6B74C"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6.20E-11</w:t>
            </w:r>
          </w:p>
        </w:tc>
      </w:tr>
      <w:tr w:rsidR="00420A6E" w:rsidRPr="00420A6E" w14:paraId="16A3CD9D" w14:textId="77777777" w:rsidTr="00FF4748">
        <w:trPr>
          <w:trHeight w:val="315"/>
        </w:trPr>
        <w:tc>
          <w:tcPr>
            <w:tcW w:w="1271" w:type="dxa"/>
            <w:vMerge/>
            <w:noWrap/>
            <w:vAlign w:val="center"/>
          </w:tcPr>
          <w:p w14:paraId="0BC8B1D5"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vAlign w:val="center"/>
          </w:tcPr>
          <w:p w14:paraId="2D5AFB84"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166FC734"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5939DDF8" w14:textId="6063C772"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6.53E+06</w:t>
            </w:r>
          </w:p>
        </w:tc>
        <w:tc>
          <w:tcPr>
            <w:tcW w:w="2211" w:type="dxa"/>
            <w:noWrap/>
            <w:vAlign w:val="center"/>
          </w:tcPr>
          <w:p w14:paraId="1C056942" w14:textId="6CDBCDBA"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8.13E-12</w:t>
            </w:r>
          </w:p>
        </w:tc>
      </w:tr>
      <w:tr w:rsidR="00420A6E" w:rsidRPr="00420A6E" w14:paraId="60350B3D" w14:textId="77777777" w:rsidTr="00FF4748">
        <w:trPr>
          <w:trHeight w:val="323"/>
        </w:trPr>
        <w:tc>
          <w:tcPr>
            <w:tcW w:w="1271" w:type="dxa"/>
            <w:vMerge/>
            <w:tcBorders>
              <w:bottom w:val="single" w:sz="2" w:space="0" w:color="auto"/>
            </w:tcBorders>
            <w:noWrap/>
            <w:vAlign w:val="center"/>
          </w:tcPr>
          <w:p w14:paraId="2513C233" w14:textId="77777777" w:rsidR="009037C5" w:rsidRPr="00420A6E" w:rsidRDefault="009037C5" w:rsidP="009037C5">
            <w:pPr>
              <w:spacing w:line="240" w:lineRule="auto"/>
              <w:jc w:val="center"/>
              <w:rPr>
                <w:rFonts w:eastAsia="Times New Roman" w:cstheme="minorHAnsi"/>
                <w:b/>
                <w:bCs/>
                <w:color w:val="000000" w:themeColor="text1"/>
                <w:kern w:val="0"/>
                <w:sz w:val="20"/>
                <w:szCs w:val="20"/>
                <w:lang w:eastAsia="de-DE"/>
                <w14:ligatures w14:val="none"/>
              </w:rPr>
            </w:pPr>
          </w:p>
        </w:tc>
        <w:tc>
          <w:tcPr>
            <w:tcW w:w="1159" w:type="dxa"/>
            <w:vMerge/>
            <w:tcBorders>
              <w:bottom w:val="single" w:sz="2" w:space="0" w:color="auto"/>
            </w:tcBorders>
            <w:vAlign w:val="center"/>
          </w:tcPr>
          <w:p w14:paraId="020DE0EB"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tcBorders>
              <w:bottom w:val="single" w:sz="2" w:space="0" w:color="auto"/>
            </w:tcBorders>
            <w:noWrap/>
            <w:vAlign w:val="center"/>
          </w:tcPr>
          <w:p w14:paraId="697A484C"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tcBorders>
              <w:bottom w:val="single" w:sz="2" w:space="0" w:color="auto"/>
            </w:tcBorders>
            <w:noWrap/>
            <w:vAlign w:val="center"/>
          </w:tcPr>
          <w:p w14:paraId="13347CE8" w14:textId="38BDF542"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6.13E+05</w:t>
            </w:r>
          </w:p>
        </w:tc>
        <w:tc>
          <w:tcPr>
            <w:tcW w:w="2211" w:type="dxa"/>
            <w:tcBorders>
              <w:bottom w:val="single" w:sz="2" w:space="0" w:color="auto"/>
            </w:tcBorders>
            <w:noWrap/>
            <w:vAlign w:val="center"/>
          </w:tcPr>
          <w:p w14:paraId="5FA88CF9" w14:textId="389DBD32"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7.63E-13</w:t>
            </w:r>
          </w:p>
        </w:tc>
      </w:tr>
      <w:tr w:rsidR="00420A6E" w:rsidRPr="00420A6E" w14:paraId="3A404011" w14:textId="77777777" w:rsidTr="004A678A">
        <w:tc>
          <w:tcPr>
            <w:tcW w:w="1271" w:type="dxa"/>
            <w:vMerge w:val="restart"/>
            <w:tcBorders>
              <w:top w:val="single" w:sz="2" w:space="0" w:color="auto"/>
              <w:bottom w:val="single" w:sz="8" w:space="0" w:color="auto"/>
            </w:tcBorders>
            <w:vAlign w:val="center"/>
          </w:tcPr>
          <w:p w14:paraId="6DFD1ABE" w14:textId="77777777" w:rsidR="009037C5" w:rsidRPr="00420A6E" w:rsidRDefault="009037C5" w:rsidP="009037C5">
            <w:pPr>
              <w:spacing w:line="240" w:lineRule="auto"/>
              <w:jc w:val="center"/>
              <w:rPr>
                <w:rFonts w:cstheme="minorHAnsi"/>
                <w:b/>
                <w:bCs/>
                <w:color w:val="000000" w:themeColor="text1"/>
                <w:sz w:val="20"/>
                <w:szCs w:val="20"/>
              </w:rPr>
            </w:pPr>
            <w:r w:rsidRPr="00420A6E">
              <w:rPr>
                <w:rFonts w:eastAsia="Times New Roman" w:cstheme="minorHAnsi"/>
                <w:b/>
                <w:bCs/>
                <w:color w:val="000000" w:themeColor="text1"/>
                <w:kern w:val="0"/>
                <w:sz w:val="20"/>
                <w:szCs w:val="20"/>
                <w:lang w:eastAsia="de-DE"/>
                <w14:ligatures w14:val="none"/>
              </w:rPr>
              <w:t>PBSA</w:t>
            </w:r>
          </w:p>
        </w:tc>
        <w:tc>
          <w:tcPr>
            <w:tcW w:w="1159" w:type="dxa"/>
            <w:vMerge w:val="restart"/>
            <w:tcBorders>
              <w:top w:val="single" w:sz="2" w:space="0" w:color="auto"/>
            </w:tcBorders>
            <w:vAlign w:val="center"/>
          </w:tcPr>
          <w:p w14:paraId="21F7E755" w14:textId="77777777" w:rsidR="009037C5" w:rsidRPr="00420A6E" w:rsidRDefault="009037C5" w:rsidP="009037C5">
            <w:pPr>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Sphere</w:t>
            </w:r>
          </w:p>
        </w:tc>
        <w:tc>
          <w:tcPr>
            <w:tcW w:w="2210" w:type="dxa"/>
            <w:tcBorders>
              <w:top w:val="single" w:sz="2" w:space="0" w:color="auto"/>
            </w:tcBorders>
            <w:vAlign w:val="center"/>
          </w:tcPr>
          <w:p w14:paraId="3E72688B" w14:textId="77777777" w:rsidR="009037C5" w:rsidRPr="00420A6E" w:rsidRDefault="009037C5" w:rsidP="009037C5">
            <w:pPr>
              <w:jc w:val="center"/>
              <w:rPr>
                <w:rFonts w:cstheme="minorHAnsi"/>
                <w:color w:val="000000" w:themeColor="text1"/>
                <w:sz w:val="20"/>
                <w:szCs w:val="20"/>
              </w:rPr>
            </w:pPr>
            <w:r w:rsidRPr="00420A6E">
              <w:rPr>
                <w:rFonts w:eastAsia="Times New Roman" w:cstheme="minorHAnsi"/>
                <w:color w:val="000000" w:themeColor="text1"/>
                <w:kern w:val="0"/>
                <w:sz w:val="20"/>
                <w:szCs w:val="20"/>
                <w:lang w:eastAsia="de-DE"/>
                <w14:ligatures w14:val="none"/>
              </w:rPr>
              <w:t>5000</w:t>
            </w:r>
          </w:p>
        </w:tc>
        <w:tc>
          <w:tcPr>
            <w:tcW w:w="2211" w:type="dxa"/>
            <w:tcBorders>
              <w:top w:val="single" w:sz="2" w:space="0" w:color="auto"/>
            </w:tcBorders>
            <w:vAlign w:val="center"/>
          </w:tcPr>
          <w:p w14:paraId="46216CF8" w14:textId="3093671A" w:rsidR="009037C5" w:rsidRPr="00420A6E" w:rsidRDefault="009037C5" w:rsidP="009037C5">
            <w:pPr>
              <w:jc w:val="center"/>
              <w:rPr>
                <w:rFonts w:cstheme="minorHAnsi"/>
                <w:color w:val="000000" w:themeColor="text1"/>
                <w:sz w:val="20"/>
                <w:szCs w:val="20"/>
              </w:rPr>
            </w:pPr>
            <w:r w:rsidRPr="00420A6E">
              <w:rPr>
                <w:rFonts w:ascii="Calibri" w:hAnsi="Calibri" w:cs="Calibri"/>
                <w:color w:val="000000" w:themeColor="text1"/>
              </w:rPr>
              <w:t>1.56E+08</w:t>
            </w:r>
          </w:p>
        </w:tc>
        <w:tc>
          <w:tcPr>
            <w:tcW w:w="2211" w:type="dxa"/>
            <w:tcBorders>
              <w:top w:val="single" w:sz="2" w:space="0" w:color="auto"/>
            </w:tcBorders>
            <w:vAlign w:val="center"/>
          </w:tcPr>
          <w:p w14:paraId="0B5E4315" w14:textId="744645DB" w:rsidR="009037C5" w:rsidRPr="00420A6E" w:rsidRDefault="009037C5" w:rsidP="009037C5">
            <w:pPr>
              <w:jc w:val="center"/>
              <w:rPr>
                <w:rFonts w:cstheme="minorHAnsi"/>
                <w:color w:val="000000" w:themeColor="text1"/>
                <w:sz w:val="20"/>
                <w:szCs w:val="20"/>
              </w:rPr>
            </w:pPr>
            <w:r w:rsidRPr="00420A6E">
              <w:rPr>
                <w:rFonts w:ascii="Calibri" w:hAnsi="Calibri" w:cs="Calibri"/>
                <w:color w:val="000000" w:themeColor="text1"/>
              </w:rPr>
              <w:t>1.95E-10</w:t>
            </w:r>
          </w:p>
        </w:tc>
      </w:tr>
      <w:tr w:rsidR="00420A6E" w:rsidRPr="00420A6E" w14:paraId="6D788BC7" w14:textId="77777777" w:rsidTr="004A678A">
        <w:trPr>
          <w:trHeight w:val="315"/>
        </w:trPr>
        <w:tc>
          <w:tcPr>
            <w:tcW w:w="1271" w:type="dxa"/>
            <w:vMerge/>
            <w:tcBorders>
              <w:bottom w:val="single" w:sz="8" w:space="0" w:color="auto"/>
            </w:tcBorders>
            <w:noWrap/>
            <w:vAlign w:val="center"/>
          </w:tcPr>
          <w:p w14:paraId="4DE691EF"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21795BC9"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47C2FF51"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1EC9A357" w14:textId="38EB5B2F"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8.10E+07</w:t>
            </w:r>
          </w:p>
        </w:tc>
        <w:tc>
          <w:tcPr>
            <w:tcW w:w="2211" w:type="dxa"/>
            <w:noWrap/>
            <w:vAlign w:val="center"/>
          </w:tcPr>
          <w:p w14:paraId="388BFD13" w14:textId="6CBEBDEF"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1.01E-10</w:t>
            </w:r>
          </w:p>
        </w:tc>
      </w:tr>
      <w:tr w:rsidR="00420A6E" w:rsidRPr="00420A6E" w14:paraId="4B379445" w14:textId="77777777" w:rsidTr="004A678A">
        <w:trPr>
          <w:trHeight w:val="315"/>
        </w:trPr>
        <w:tc>
          <w:tcPr>
            <w:tcW w:w="1271" w:type="dxa"/>
            <w:vMerge/>
            <w:tcBorders>
              <w:bottom w:val="single" w:sz="8" w:space="0" w:color="auto"/>
            </w:tcBorders>
            <w:noWrap/>
            <w:vAlign w:val="center"/>
          </w:tcPr>
          <w:p w14:paraId="4497553E"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7CAE006A"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3A52DAFE"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17A81F1D" w14:textId="3C84A1DB"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1.31E+07</w:t>
            </w:r>
          </w:p>
        </w:tc>
        <w:tc>
          <w:tcPr>
            <w:tcW w:w="2211" w:type="dxa"/>
            <w:noWrap/>
            <w:vAlign w:val="center"/>
          </w:tcPr>
          <w:p w14:paraId="27BE5109" w14:textId="6CA603B4"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1.63E-11</w:t>
            </w:r>
          </w:p>
        </w:tc>
      </w:tr>
      <w:tr w:rsidR="00420A6E" w:rsidRPr="00420A6E" w14:paraId="3E15DE13" w14:textId="77777777" w:rsidTr="004A678A">
        <w:trPr>
          <w:trHeight w:val="315"/>
        </w:trPr>
        <w:tc>
          <w:tcPr>
            <w:tcW w:w="1271" w:type="dxa"/>
            <w:vMerge/>
            <w:tcBorders>
              <w:bottom w:val="single" w:sz="8" w:space="0" w:color="auto"/>
            </w:tcBorders>
            <w:noWrap/>
            <w:vAlign w:val="center"/>
          </w:tcPr>
          <w:p w14:paraId="2E3FF847"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67249422"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0153BC1D"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04645D43" w14:textId="4E76B559"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1.34E+06</w:t>
            </w:r>
          </w:p>
        </w:tc>
        <w:tc>
          <w:tcPr>
            <w:tcW w:w="2211" w:type="dxa"/>
            <w:noWrap/>
            <w:vAlign w:val="center"/>
          </w:tcPr>
          <w:p w14:paraId="195A73B6" w14:textId="032E68F8"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1.67E-12</w:t>
            </w:r>
          </w:p>
        </w:tc>
      </w:tr>
      <w:tr w:rsidR="00420A6E" w:rsidRPr="00420A6E" w14:paraId="364901E2" w14:textId="77777777" w:rsidTr="004A678A">
        <w:trPr>
          <w:trHeight w:val="315"/>
        </w:trPr>
        <w:tc>
          <w:tcPr>
            <w:tcW w:w="1271" w:type="dxa"/>
            <w:vMerge/>
            <w:tcBorders>
              <w:bottom w:val="single" w:sz="8" w:space="0" w:color="auto"/>
            </w:tcBorders>
            <w:noWrap/>
            <w:vAlign w:val="center"/>
          </w:tcPr>
          <w:p w14:paraId="67F54803"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47D88796"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58D65FEE"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noWrap/>
            <w:vAlign w:val="center"/>
          </w:tcPr>
          <w:p w14:paraId="332B1084" w14:textId="232C9865"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9.44E+04</w:t>
            </w:r>
          </w:p>
        </w:tc>
        <w:tc>
          <w:tcPr>
            <w:tcW w:w="2211" w:type="dxa"/>
            <w:noWrap/>
            <w:vAlign w:val="center"/>
          </w:tcPr>
          <w:p w14:paraId="162576BE" w14:textId="3E3FB876"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1.18E-13</w:t>
            </w:r>
          </w:p>
        </w:tc>
      </w:tr>
      <w:tr w:rsidR="00420A6E" w:rsidRPr="00420A6E" w14:paraId="7BAABD0E" w14:textId="77777777" w:rsidTr="00D52872">
        <w:trPr>
          <w:trHeight w:val="315"/>
        </w:trPr>
        <w:tc>
          <w:tcPr>
            <w:tcW w:w="1271" w:type="dxa"/>
            <w:vMerge/>
            <w:tcBorders>
              <w:bottom w:val="single" w:sz="8" w:space="0" w:color="auto"/>
            </w:tcBorders>
            <w:noWrap/>
            <w:vAlign w:val="center"/>
          </w:tcPr>
          <w:p w14:paraId="29DA110C"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restart"/>
            <w:vAlign w:val="center"/>
          </w:tcPr>
          <w:p w14:paraId="2DCCB9F3"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Fiber</w:t>
            </w:r>
          </w:p>
        </w:tc>
        <w:tc>
          <w:tcPr>
            <w:tcW w:w="2210" w:type="dxa"/>
            <w:noWrap/>
            <w:vAlign w:val="center"/>
          </w:tcPr>
          <w:p w14:paraId="220668C9"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5000</w:t>
            </w:r>
          </w:p>
        </w:tc>
        <w:tc>
          <w:tcPr>
            <w:tcW w:w="2211" w:type="dxa"/>
            <w:noWrap/>
            <w:vAlign w:val="center"/>
          </w:tcPr>
          <w:p w14:paraId="6AEEA1C3" w14:textId="64BC1A15"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1.66E+08</w:t>
            </w:r>
          </w:p>
        </w:tc>
        <w:tc>
          <w:tcPr>
            <w:tcW w:w="2211" w:type="dxa"/>
            <w:noWrap/>
            <w:vAlign w:val="center"/>
          </w:tcPr>
          <w:p w14:paraId="5FC09F43" w14:textId="3F3DAAD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2.07E-10</w:t>
            </w:r>
          </w:p>
        </w:tc>
      </w:tr>
      <w:tr w:rsidR="00420A6E" w:rsidRPr="00420A6E" w14:paraId="5B259793" w14:textId="77777777" w:rsidTr="00D52872">
        <w:trPr>
          <w:trHeight w:val="315"/>
        </w:trPr>
        <w:tc>
          <w:tcPr>
            <w:tcW w:w="1271" w:type="dxa"/>
            <w:vMerge/>
            <w:tcBorders>
              <w:bottom w:val="single" w:sz="8" w:space="0" w:color="auto"/>
            </w:tcBorders>
            <w:noWrap/>
            <w:vAlign w:val="center"/>
          </w:tcPr>
          <w:p w14:paraId="6023BB9E"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55E18E37"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4919AA73"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78ACC8C7" w14:textId="3239BA40"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9.50E+07</w:t>
            </w:r>
          </w:p>
        </w:tc>
        <w:tc>
          <w:tcPr>
            <w:tcW w:w="2211" w:type="dxa"/>
            <w:noWrap/>
            <w:vAlign w:val="center"/>
          </w:tcPr>
          <w:p w14:paraId="179F73AE" w14:textId="2E05C7F8"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1.18E-10</w:t>
            </w:r>
          </w:p>
        </w:tc>
      </w:tr>
      <w:tr w:rsidR="00420A6E" w:rsidRPr="00420A6E" w14:paraId="68BFF2D2" w14:textId="77777777" w:rsidTr="00D52872">
        <w:trPr>
          <w:trHeight w:val="315"/>
        </w:trPr>
        <w:tc>
          <w:tcPr>
            <w:tcW w:w="1271" w:type="dxa"/>
            <w:vMerge/>
            <w:tcBorders>
              <w:bottom w:val="single" w:sz="8" w:space="0" w:color="auto"/>
            </w:tcBorders>
            <w:noWrap/>
            <w:vAlign w:val="center"/>
          </w:tcPr>
          <w:p w14:paraId="4C34D98A"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228A55A2"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3003DACE"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1EEDD818" w14:textId="19914751"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1.71E+07</w:t>
            </w:r>
          </w:p>
        </w:tc>
        <w:tc>
          <w:tcPr>
            <w:tcW w:w="2211" w:type="dxa"/>
            <w:noWrap/>
            <w:vAlign w:val="center"/>
          </w:tcPr>
          <w:p w14:paraId="2587E098" w14:textId="450BDD7C"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2.13E-11</w:t>
            </w:r>
          </w:p>
        </w:tc>
      </w:tr>
      <w:tr w:rsidR="00420A6E" w:rsidRPr="00420A6E" w14:paraId="0ED3B55E" w14:textId="77777777" w:rsidTr="00D52872">
        <w:trPr>
          <w:trHeight w:val="315"/>
        </w:trPr>
        <w:tc>
          <w:tcPr>
            <w:tcW w:w="1271" w:type="dxa"/>
            <w:vMerge/>
            <w:tcBorders>
              <w:bottom w:val="single" w:sz="8" w:space="0" w:color="auto"/>
            </w:tcBorders>
            <w:noWrap/>
            <w:vAlign w:val="center"/>
          </w:tcPr>
          <w:p w14:paraId="26D346B2"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124BDD6E"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037A725F"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0B825CD7" w14:textId="71945FA8"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1.81E+06</w:t>
            </w:r>
          </w:p>
        </w:tc>
        <w:tc>
          <w:tcPr>
            <w:tcW w:w="2211" w:type="dxa"/>
            <w:noWrap/>
            <w:vAlign w:val="center"/>
          </w:tcPr>
          <w:p w14:paraId="23304BAB" w14:textId="79BDE446"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2.25E-12</w:t>
            </w:r>
          </w:p>
        </w:tc>
      </w:tr>
      <w:tr w:rsidR="00420A6E" w:rsidRPr="00420A6E" w14:paraId="33FE410F" w14:textId="77777777" w:rsidTr="00D52872">
        <w:trPr>
          <w:trHeight w:val="323"/>
        </w:trPr>
        <w:tc>
          <w:tcPr>
            <w:tcW w:w="1271" w:type="dxa"/>
            <w:vMerge/>
            <w:tcBorders>
              <w:bottom w:val="single" w:sz="8" w:space="0" w:color="auto"/>
            </w:tcBorders>
            <w:noWrap/>
            <w:vAlign w:val="center"/>
          </w:tcPr>
          <w:p w14:paraId="6AE18D3F"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69F48945"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6542FEBF"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noWrap/>
            <w:vAlign w:val="center"/>
          </w:tcPr>
          <w:p w14:paraId="5633C7B1" w14:textId="36F3F135"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1.37E+05</w:t>
            </w:r>
          </w:p>
        </w:tc>
        <w:tc>
          <w:tcPr>
            <w:tcW w:w="2211" w:type="dxa"/>
            <w:noWrap/>
            <w:vAlign w:val="center"/>
          </w:tcPr>
          <w:p w14:paraId="1B80B722" w14:textId="52068CD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1.70E-13</w:t>
            </w:r>
          </w:p>
        </w:tc>
      </w:tr>
      <w:tr w:rsidR="00420A6E" w:rsidRPr="00420A6E" w14:paraId="101A670F" w14:textId="77777777" w:rsidTr="00F0165B">
        <w:trPr>
          <w:trHeight w:val="315"/>
        </w:trPr>
        <w:tc>
          <w:tcPr>
            <w:tcW w:w="1271" w:type="dxa"/>
            <w:vMerge/>
            <w:tcBorders>
              <w:bottom w:val="single" w:sz="8" w:space="0" w:color="auto"/>
            </w:tcBorders>
            <w:noWrap/>
            <w:vAlign w:val="center"/>
          </w:tcPr>
          <w:p w14:paraId="3C12AEA5"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restart"/>
            <w:vAlign w:val="center"/>
          </w:tcPr>
          <w:p w14:paraId="33C2D3BF"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Film</w:t>
            </w:r>
          </w:p>
        </w:tc>
        <w:tc>
          <w:tcPr>
            <w:tcW w:w="2210" w:type="dxa"/>
            <w:noWrap/>
            <w:vAlign w:val="center"/>
          </w:tcPr>
          <w:p w14:paraId="54421E20"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5000</w:t>
            </w:r>
          </w:p>
        </w:tc>
        <w:tc>
          <w:tcPr>
            <w:tcW w:w="2211" w:type="dxa"/>
            <w:noWrap/>
            <w:vAlign w:val="center"/>
          </w:tcPr>
          <w:p w14:paraId="078AA65E" w14:textId="3299F751"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1.78E+08</w:t>
            </w:r>
          </w:p>
        </w:tc>
        <w:tc>
          <w:tcPr>
            <w:tcW w:w="2211" w:type="dxa"/>
            <w:noWrap/>
            <w:vAlign w:val="center"/>
          </w:tcPr>
          <w:p w14:paraId="6D1D1779" w14:textId="74BD11CA"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2.22E-10</w:t>
            </w:r>
          </w:p>
        </w:tc>
      </w:tr>
      <w:tr w:rsidR="00420A6E" w:rsidRPr="00420A6E" w14:paraId="217E23B0" w14:textId="77777777" w:rsidTr="00F0165B">
        <w:trPr>
          <w:trHeight w:val="315"/>
        </w:trPr>
        <w:tc>
          <w:tcPr>
            <w:tcW w:w="1271" w:type="dxa"/>
            <w:vMerge/>
            <w:tcBorders>
              <w:bottom w:val="single" w:sz="8" w:space="0" w:color="auto"/>
            </w:tcBorders>
            <w:noWrap/>
            <w:vAlign w:val="center"/>
          </w:tcPr>
          <w:p w14:paraId="5FF065B7"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247B1152"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20544996"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1000</w:t>
            </w:r>
          </w:p>
        </w:tc>
        <w:tc>
          <w:tcPr>
            <w:tcW w:w="2211" w:type="dxa"/>
            <w:noWrap/>
            <w:vAlign w:val="center"/>
          </w:tcPr>
          <w:p w14:paraId="5C97CE51" w14:textId="588973C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1.15E+08</w:t>
            </w:r>
          </w:p>
        </w:tc>
        <w:tc>
          <w:tcPr>
            <w:tcW w:w="2211" w:type="dxa"/>
            <w:noWrap/>
            <w:vAlign w:val="center"/>
          </w:tcPr>
          <w:p w14:paraId="46D2D690" w14:textId="504A1692"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1.43E-10</w:t>
            </w:r>
          </w:p>
        </w:tc>
      </w:tr>
      <w:tr w:rsidR="00420A6E" w:rsidRPr="00420A6E" w14:paraId="251F369A" w14:textId="77777777" w:rsidTr="00F0165B">
        <w:trPr>
          <w:trHeight w:val="315"/>
        </w:trPr>
        <w:tc>
          <w:tcPr>
            <w:tcW w:w="1271" w:type="dxa"/>
            <w:vMerge/>
            <w:tcBorders>
              <w:bottom w:val="single" w:sz="8" w:space="0" w:color="auto"/>
            </w:tcBorders>
            <w:noWrap/>
            <w:vAlign w:val="center"/>
          </w:tcPr>
          <w:p w14:paraId="7F2BD473"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4F8244D9"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53982973"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100</w:t>
            </w:r>
          </w:p>
        </w:tc>
        <w:tc>
          <w:tcPr>
            <w:tcW w:w="2211" w:type="dxa"/>
            <w:noWrap/>
            <w:vAlign w:val="center"/>
          </w:tcPr>
          <w:p w14:paraId="0F7AFAD8" w14:textId="1CDAEF46"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2.45E+07</w:t>
            </w:r>
          </w:p>
        </w:tc>
        <w:tc>
          <w:tcPr>
            <w:tcW w:w="2211" w:type="dxa"/>
            <w:noWrap/>
            <w:vAlign w:val="center"/>
          </w:tcPr>
          <w:p w14:paraId="7BF5F0AE" w14:textId="44F6BFBB"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3.05E-11</w:t>
            </w:r>
          </w:p>
        </w:tc>
      </w:tr>
      <w:tr w:rsidR="00420A6E" w:rsidRPr="00420A6E" w14:paraId="79DC632F" w14:textId="77777777" w:rsidTr="00F0165B">
        <w:trPr>
          <w:trHeight w:val="315"/>
        </w:trPr>
        <w:tc>
          <w:tcPr>
            <w:tcW w:w="1271" w:type="dxa"/>
            <w:vMerge/>
            <w:tcBorders>
              <w:bottom w:val="single" w:sz="8" w:space="0" w:color="auto"/>
            </w:tcBorders>
            <w:noWrap/>
            <w:vAlign w:val="center"/>
          </w:tcPr>
          <w:p w14:paraId="397E814C"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vAlign w:val="center"/>
          </w:tcPr>
          <w:p w14:paraId="453301CC"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noWrap/>
            <w:vAlign w:val="center"/>
          </w:tcPr>
          <w:p w14:paraId="50D8C9FF"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10</w:t>
            </w:r>
          </w:p>
        </w:tc>
        <w:tc>
          <w:tcPr>
            <w:tcW w:w="2211" w:type="dxa"/>
            <w:noWrap/>
            <w:vAlign w:val="center"/>
          </w:tcPr>
          <w:p w14:paraId="27CA2224" w14:textId="7ECCD02F"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2.73E+06</w:t>
            </w:r>
          </w:p>
        </w:tc>
        <w:tc>
          <w:tcPr>
            <w:tcW w:w="2211" w:type="dxa"/>
            <w:noWrap/>
            <w:vAlign w:val="center"/>
          </w:tcPr>
          <w:p w14:paraId="108C8524" w14:textId="5983B2A1"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3.40E-12</w:t>
            </w:r>
          </w:p>
        </w:tc>
      </w:tr>
      <w:tr w:rsidR="009037C5" w:rsidRPr="00420A6E" w14:paraId="4FA2A139" w14:textId="77777777" w:rsidTr="00F0165B">
        <w:trPr>
          <w:trHeight w:val="323"/>
        </w:trPr>
        <w:tc>
          <w:tcPr>
            <w:tcW w:w="1271" w:type="dxa"/>
            <w:vMerge/>
            <w:tcBorders>
              <w:bottom w:val="single" w:sz="8" w:space="0" w:color="auto"/>
            </w:tcBorders>
            <w:noWrap/>
            <w:vAlign w:val="center"/>
          </w:tcPr>
          <w:p w14:paraId="16D5E941"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1159" w:type="dxa"/>
            <w:vMerge/>
            <w:tcBorders>
              <w:bottom w:val="single" w:sz="8" w:space="0" w:color="auto"/>
            </w:tcBorders>
            <w:vAlign w:val="center"/>
          </w:tcPr>
          <w:p w14:paraId="27621ABD"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p>
        </w:tc>
        <w:tc>
          <w:tcPr>
            <w:tcW w:w="2210" w:type="dxa"/>
            <w:tcBorders>
              <w:bottom w:val="single" w:sz="8" w:space="0" w:color="auto"/>
            </w:tcBorders>
            <w:noWrap/>
            <w:vAlign w:val="center"/>
          </w:tcPr>
          <w:p w14:paraId="79A87A02" w14:textId="7777777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eastAsia="Times New Roman" w:cstheme="minorHAnsi"/>
                <w:color w:val="000000" w:themeColor="text1"/>
                <w:kern w:val="0"/>
                <w:sz w:val="20"/>
                <w:szCs w:val="20"/>
                <w:lang w:eastAsia="de-DE"/>
                <w14:ligatures w14:val="none"/>
              </w:rPr>
              <w:t>1</w:t>
            </w:r>
          </w:p>
        </w:tc>
        <w:tc>
          <w:tcPr>
            <w:tcW w:w="2211" w:type="dxa"/>
            <w:tcBorders>
              <w:bottom w:val="single" w:sz="8" w:space="0" w:color="auto"/>
            </w:tcBorders>
            <w:noWrap/>
            <w:vAlign w:val="center"/>
          </w:tcPr>
          <w:p w14:paraId="4F5D8527" w14:textId="5D80BA10"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2.25E+05</w:t>
            </w:r>
          </w:p>
        </w:tc>
        <w:tc>
          <w:tcPr>
            <w:tcW w:w="2211" w:type="dxa"/>
            <w:tcBorders>
              <w:bottom w:val="single" w:sz="8" w:space="0" w:color="auto"/>
            </w:tcBorders>
            <w:noWrap/>
            <w:vAlign w:val="center"/>
          </w:tcPr>
          <w:p w14:paraId="51CA0EB2" w14:textId="47FBBF17" w:rsidR="009037C5" w:rsidRPr="00420A6E" w:rsidRDefault="009037C5" w:rsidP="009037C5">
            <w:pPr>
              <w:spacing w:line="240" w:lineRule="auto"/>
              <w:jc w:val="center"/>
              <w:rPr>
                <w:rFonts w:eastAsia="Times New Roman" w:cstheme="minorHAnsi"/>
                <w:color w:val="000000" w:themeColor="text1"/>
                <w:kern w:val="0"/>
                <w:sz w:val="20"/>
                <w:szCs w:val="20"/>
                <w:lang w:eastAsia="de-DE"/>
                <w14:ligatures w14:val="none"/>
              </w:rPr>
            </w:pPr>
            <w:r w:rsidRPr="00420A6E">
              <w:rPr>
                <w:rFonts w:ascii="Calibri" w:hAnsi="Calibri" w:cs="Calibri"/>
                <w:color w:val="000000" w:themeColor="text1"/>
              </w:rPr>
              <w:t>2.81E-13</w:t>
            </w:r>
          </w:p>
        </w:tc>
      </w:tr>
    </w:tbl>
    <w:p w14:paraId="19952FB6" w14:textId="77777777" w:rsidR="006D1EAB" w:rsidRPr="00420A6E" w:rsidRDefault="006D1EAB" w:rsidP="00A22ED6">
      <w:pPr>
        <w:rPr>
          <w:color w:val="000000" w:themeColor="text1"/>
        </w:rPr>
      </w:pPr>
    </w:p>
    <w:p w14:paraId="30A1B9D8" w14:textId="0EA065AD" w:rsidR="00781992" w:rsidRPr="00420A6E" w:rsidRDefault="00781992" w:rsidP="003B76F2">
      <w:pPr>
        <w:pStyle w:val="berschrift1"/>
        <w:rPr>
          <w:color w:val="000000" w:themeColor="text1"/>
        </w:rPr>
      </w:pPr>
      <w:bookmarkStart w:id="1" w:name="_Toc176538582"/>
      <w:r w:rsidRPr="00420A6E">
        <w:rPr>
          <w:color w:val="000000" w:themeColor="text1"/>
        </w:rPr>
        <w:t xml:space="preserve">Supplementary note </w:t>
      </w:r>
      <w:r w:rsidR="000324F3" w:rsidRPr="00420A6E">
        <w:rPr>
          <w:color w:val="000000" w:themeColor="text1"/>
        </w:rPr>
        <w:t>2</w:t>
      </w:r>
      <w:r w:rsidRPr="00420A6E">
        <w:rPr>
          <w:color w:val="000000" w:themeColor="text1"/>
        </w:rPr>
        <w:t>: Conversion of characterization factors to ReCiPe methodology</w:t>
      </w:r>
      <w:bookmarkEnd w:id="1"/>
      <w:r w:rsidRPr="00420A6E">
        <w:rPr>
          <w:color w:val="000000" w:themeColor="text1"/>
        </w:rPr>
        <w:t xml:space="preserve"> </w:t>
      </w:r>
    </w:p>
    <w:p w14:paraId="657D0670" w14:textId="7A01BDAF" w:rsidR="00781992" w:rsidRPr="00420A6E" w:rsidRDefault="00A23318" w:rsidP="00A30399">
      <w:pPr>
        <w:rPr>
          <w:color w:val="000000" w:themeColor="text1"/>
        </w:rPr>
      </w:pPr>
      <w:r w:rsidRPr="00420A6E">
        <w:rPr>
          <w:color w:val="000000" w:themeColor="text1"/>
        </w:rPr>
        <w:t xml:space="preserve">The characterization factors were primarily developed for the IMPACT </w:t>
      </w:r>
      <w:r w:rsidR="00803941" w:rsidRPr="00420A6E">
        <w:rPr>
          <w:color w:val="000000" w:themeColor="text1"/>
        </w:rPr>
        <w:t xml:space="preserve">World+ </w:t>
      </w:r>
      <w:r w:rsidRPr="00420A6E">
        <w:rPr>
          <w:color w:val="000000" w:themeColor="text1"/>
        </w:rPr>
        <w:t xml:space="preserve">methodology </w:t>
      </w:r>
      <w:sdt>
        <w:sdtPr>
          <w:rPr>
            <w:color w:val="000000" w:themeColor="text1"/>
          </w:rPr>
          <w:alias w:val="To edit, see citavi.com/edit"/>
          <w:tag w:val="CitaviPlaceholder#67df5d6e-21d0-41f4-9d8e-231342c697f0"/>
          <w:id w:val="193116464"/>
          <w:placeholder>
            <w:docPart w:val="DefaultPlaceholder_-1854013440"/>
          </w:placeholder>
        </w:sdtPr>
        <w:sdtEndPr/>
        <w:sdtContent>
          <w:r w:rsidRPr="00420A6E">
            <w:rPr>
              <w:color w:val="000000" w:themeColor="text1"/>
            </w:rPr>
            <w:fldChar w:fldCharType="begin"/>
          </w:r>
          <w:r w:rsidR="00420A6E">
            <w:rPr>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5ZDVlOTM3LTVhODQtNDMwNC05ZmUxLWU1YTQ2OTZkNWRmNCIsIlJhbmdlTGVuZ3RoIjoyOSwiUmVmZXJlbmNlSWQiOiI0NjQ5NTdmMy1hM2NmLTRkNGItODBmZS03YTcwZTBiZTZiMz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IxMC4xMDE2L2ouamNsZXByby4yMDIzLjEzODE5NyIsIlVyaVN0cmluZyI6Imh0dHBzOi8vZG9pLm9yZy8xMC4xMDE2L2ouamNsZXByby4yMDIzLjEzODE5Ny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}</w:instrText>
          </w:r>
          <w:r w:rsidRPr="00420A6E">
            <w:rPr>
              <w:color w:val="000000" w:themeColor="text1"/>
            </w:rPr>
            <w:fldChar w:fldCharType="separate"/>
          </w:r>
          <w:r w:rsidRPr="00420A6E">
            <w:rPr>
              <w:color w:val="000000" w:themeColor="text1"/>
            </w:rPr>
            <w:t>(Corella-Puertas et al. 2023)</w:t>
          </w:r>
          <w:r w:rsidRPr="00420A6E">
            <w:rPr>
              <w:color w:val="000000" w:themeColor="text1"/>
            </w:rPr>
            <w:fldChar w:fldCharType="end"/>
          </w:r>
        </w:sdtContent>
      </w:sdt>
      <w:r w:rsidRPr="00420A6E">
        <w:rPr>
          <w:color w:val="000000" w:themeColor="text1"/>
        </w:rPr>
        <w:t>. Therefore, they had to be converted to be applicable to the endpoint category unit of damage on ecosystem quality. This was achieved by using the average species density in marine ecosystems of 3.46E-12 species/m</w:t>
      </w:r>
      <w:r w:rsidRPr="00420A6E">
        <w:rPr>
          <w:color w:val="000000" w:themeColor="text1"/>
          <w:vertAlign w:val="superscript"/>
        </w:rPr>
        <w:t>3</w:t>
      </w:r>
      <w:r w:rsidRPr="00420A6E">
        <w:rPr>
          <w:color w:val="000000" w:themeColor="text1"/>
        </w:rPr>
        <w:t xml:space="preserve"> (as proposed for the ReCiPe methodology </w:t>
      </w:r>
      <w:sdt>
        <w:sdtPr>
          <w:rPr>
            <w:color w:val="000000" w:themeColor="text1"/>
          </w:rPr>
          <w:alias w:val="To edit, see citavi.com/edit"/>
          <w:tag w:val="CitaviPlaceholder#abd972ec-9830-45c6-982c-e88e7f8d67aa"/>
          <w:id w:val="-1313860330"/>
          <w:placeholder>
            <w:docPart w:val="DefaultPlaceholder_-1854013440"/>
          </w:placeholder>
        </w:sdtPr>
        <w:sdtEndPr/>
        <w:sdtContent>
          <w:r w:rsidRPr="00420A6E">
            <w:rPr>
              <w:color w:val="000000" w:themeColor="text1"/>
            </w:rPr>
            <w:fldChar w:fldCharType="begin"/>
          </w:r>
          <w:r w:rsidR="00420A6E">
            <w:rPr>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2NWNiN2I3LTBlNTEtNDkwOC04M2IwLWE2NDgyMzgwY2ZmMyIsIlJhbmdlTGVuZ3RoIjoyNCwiUmVmZXJlbmNlSWQiOiIzMGEyYzk1ZC1lMGRjLTQ2ZTAtYmI0ZC1kYTQxY2I4NzQ4MD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}</w:instrText>
          </w:r>
          <w:r w:rsidRPr="00420A6E">
            <w:rPr>
              <w:color w:val="000000" w:themeColor="text1"/>
            </w:rPr>
            <w:fldChar w:fldCharType="separate"/>
          </w:r>
          <w:r w:rsidRPr="00420A6E">
            <w:rPr>
              <w:color w:val="000000" w:themeColor="text1"/>
            </w:rPr>
            <w:t>(Huijbregts et al. 2017)</w:t>
          </w:r>
          <w:r w:rsidRPr="00420A6E">
            <w:rPr>
              <w:color w:val="000000" w:themeColor="text1"/>
            </w:rPr>
            <w:fldChar w:fldCharType="end"/>
          </w:r>
        </w:sdtContent>
      </w:sdt>
      <w:r w:rsidRPr="00420A6E">
        <w:rPr>
          <w:color w:val="000000" w:themeColor="text1"/>
        </w:rPr>
        <w:t>) and the average continental seawater depth of 100 m</w:t>
      </w:r>
      <w:r w:rsidR="00603916" w:rsidRPr="00420A6E">
        <w:rPr>
          <w:color w:val="000000" w:themeColor="text1"/>
        </w:rPr>
        <w:t xml:space="preserve">, </w:t>
      </w:r>
      <w:r w:rsidRPr="00420A6E">
        <w:rPr>
          <w:color w:val="000000" w:themeColor="text1"/>
        </w:rPr>
        <w:t xml:space="preserve">according to </w:t>
      </w:r>
      <w:r w:rsidR="00603916" w:rsidRPr="00420A6E">
        <w:rPr>
          <w:color w:val="000000" w:themeColor="text1"/>
        </w:rPr>
        <w:t xml:space="preserve">the </w:t>
      </w:r>
      <w:r w:rsidRPr="00420A6E">
        <w:rPr>
          <w:color w:val="000000" w:themeColor="text1"/>
        </w:rPr>
        <w:t>USEtox</w:t>
      </w:r>
      <w:r w:rsidR="00603916" w:rsidRPr="00420A6E">
        <w:rPr>
          <w:color w:val="000000" w:themeColor="text1"/>
        </w:rPr>
        <w:t xml:space="preserve"> model</w:t>
      </w:r>
      <w:r w:rsidR="00051FC9" w:rsidRPr="00420A6E">
        <w:rPr>
          <w:color w:val="000000" w:themeColor="text1"/>
        </w:rPr>
        <w:t xml:space="preserve"> </w:t>
      </w:r>
      <w:sdt>
        <w:sdtPr>
          <w:rPr>
            <w:color w:val="000000" w:themeColor="text1"/>
          </w:rPr>
          <w:alias w:val="To edit, see citavi.com/edit"/>
          <w:tag w:val="CitaviPlaceholder#f61a4aad-36ff-4ae6-9c45-164ded467638"/>
          <w:id w:val="505323855"/>
          <w:placeholder>
            <w:docPart w:val="DefaultPlaceholder_-1854013440"/>
          </w:placeholder>
        </w:sdtPr>
        <w:sdtEndPr/>
        <w:sdtContent>
          <w:r w:rsidR="00051FC9" w:rsidRPr="00420A6E">
            <w:rPr>
              <w:color w:val="000000" w:themeColor="text1"/>
            </w:rPr>
            <w:fldChar w:fldCharType="begin"/>
          </w:r>
          <w:r w:rsidR="00420A6E">
            <w:rPr>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kNTRjYzVmLWNkMzAtNDZjMy04NjE2LTFjZDliMzA1ZjA1MCIsIlJhbmdlTGVuZ3RoIjoyMCwiUmVmZXJlbmNlSWQiOiIzY2FjMzEyYS1kNGExLTQzMTQtODA1ZS1iZmY5ZGIxNzIzZj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}</w:instrText>
          </w:r>
          <w:r w:rsidR="00051FC9" w:rsidRPr="00420A6E">
            <w:rPr>
              <w:color w:val="000000" w:themeColor="text1"/>
            </w:rPr>
            <w:fldChar w:fldCharType="separate"/>
          </w:r>
          <w:r w:rsidR="00051FC9" w:rsidRPr="00420A6E">
            <w:rPr>
              <w:color w:val="000000" w:themeColor="text1"/>
            </w:rPr>
            <w:t>(Fantke et al. 2017)</w:t>
          </w:r>
          <w:r w:rsidR="00051FC9" w:rsidRPr="00420A6E">
            <w:rPr>
              <w:color w:val="000000" w:themeColor="text1"/>
            </w:rPr>
            <w:fldChar w:fldCharType="end"/>
          </w:r>
        </w:sdtContent>
      </w:sdt>
      <w:r w:rsidRPr="00420A6E">
        <w:rPr>
          <w:color w:val="000000" w:themeColor="text1"/>
        </w:rPr>
        <w:t xml:space="preserve">). </w:t>
      </w:r>
    </w:p>
    <w:p w14:paraId="3BBE5332" w14:textId="73DAC069" w:rsidR="00E216A5" w:rsidRPr="00420A6E" w:rsidRDefault="00781992" w:rsidP="003B76F2">
      <w:pPr>
        <w:pStyle w:val="berschrift1"/>
        <w:rPr>
          <w:color w:val="000000" w:themeColor="text1"/>
        </w:rPr>
      </w:pPr>
      <w:bookmarkStart w:id="2" w:name="_Toc176538583"/>
      <w:r w:rsidRPr="00420A6E">
        <w:rPr>
          <w:color w:val="000000" w:themeColor="text1"/>
        </w:rPr>
        <w:t xml:space="preserve">Supplementary note </w:t>
      </w:r>
      <w:r w:rsidR="000324F3" w:rsidRPr="00420A6E">
        <w:rPr>
          <w:color w:val="000000" w:themeColor="text1"/>
        </w:rPr>
        <w:t>3</w:t>
      </w:r>
      <w:r w:rsidRPr="00420A6E">
        <w:rPr>
          <w:color w:val="000000" w:themeColor="text1"/>
        </w:rPr>
        <w:t xml:space="preserve">: </w:t>
      </w:r>
      <w:r w:rsidR="00E216A5" w:rsidRPr="00420A6E">
        <w:rPr>
          <w:color w:val="000000" w:themeColor="text1"/>
        </w:rPr>
        <w:t>Life cycle inventory modeling of the case study</w:t>
      </w:r>
      <w:bookmarkEnd w:id="2"/>
      <w:r w:rsidR="00E216A5" w:rsidRPr="00420A6E">
        <w:rPr>
          <w:color w:val="000000" w:themeColor="text1"/>
        </w:rPr>
        <w:t xml:space="preserve"> </w:t>
      </w:r>
    </w:p>
    <w:p w14:paraId="5C1F7CA5" w14:textId="1CADE182" w:rsidR="00932E11" w:rsidRPr="00420A6E" w:rsidRDefault="00901DDC" w:rsidP="00F578B8">
      <w:pPr>
        <w:rPr>
          <w:color w:val="000000" w:themeColor="text1"/>
        </w:rPr>
      </w:pPr>
      <w:r w:rsidRPr="00420A6E">
        <w:rPr>
          <w:color w:val="000000" w:themeColor="text1"/>
        </w:rPr>
        <w:t xml:space="preserve">The </w:t>
      </w:r>
      <w:r w:rsidR="00603916" w:rsidRPr="00420A6E">
        <w:rPr>
          <w:color w:val="000000" w:themeColor="text1"/>
        </w:rPr>
        <w:t>sports shirt production was assumed to occur</w:t>
      </w:r>
      <w:r w:rsidRPr="00420A6E">
        <w:rPr>
          <w:color w:val="000000" w:themeColor="text1"/>
        </w:rPr>
        <w:t xml:space="preserve"> in China</w:t>
      </w:r>
      <w:r w:rsidR="00603916" w:rsidRPr="00420A6E">
        <w:rPr>
          <w:color w:val="000000" w:themeColor="text1"/>
        </w:rPr>
        <w:t>, one of the largest textile producing countries worldwide</w:t>
      </w:r>
      <w:r w:rsidRPr="00420A6E">
        <w:rPr>
          <w:color w:val="000000" w:themeColor="text1"/>
        </w:rPr>
        <w:t>. It starts with the yarn production</w:t>
      </w:r>
      <w:r w:rsidR="00803941" w:rsidRPr="00420A6E">
        <w:rPr>
          <w:color w:val="000000" w:themeColor="text1"/>
        </w:rPr>
        <w:t>,</w:t>
      </w:r>
      <w:r w:rsidRPr="00420A6E">
        <w:rPr>
          <w:color w:val="000000" w:themeColor="text1"/>
        </w:rPr>
        <w:t xml:space="preserve"> for which PLA granulate is used. The yarn is knitted and dyed, with </w:t>
      </w:r>
      <w:r w:rsidR="00A22ED6" w:rsidRPr="00420A6E">
        <w:rPr>
          <w:color w:val="000000" w:themeColor="text1"/>
        </w:rPr>
        <w:t xml:space="preserve">textile </w:t>
      </w:r>
      <w:r w:rsidR="00603916" w:rsidRPr="00420A6E">
        <w:rPr>
          <w:color w:val="000000" w:themeColor="text1"/>
        </w:rPr>
        <w:t>waste</w:t>
      </w:r>
      <w:r w:rsidRPr="00420A6E">
        <w:rPr>
          <w:color w:val="000000" w:themeColor="text1"/>
        </w:rPr>
        <w:t xml:space="preserve"> going to incineration without energy recovery</w:t>
      </w:r>
      <w:r w:rsidR="00A22ED6" w:rsidRPr="00420A6E">
        <w:rPr>
          <w:color w:val="000000" w:themeColor="text1"/>
        </w:rPr>
        <w:t xml:space="preserve"> (as assumed by </w:t>
      </w:r>
      <w:sdt>
        <w:sdtPr>
          <w:rPr>
            <w:color w:val="000000" w:themeColor="text1"/>
          </w:rPr>
          <w:alias w:val="To edit, see citavi.com/edit"/>
          <w:tag w:val="CitaviPlaceholder#1118e84a-9268-49c7-abfd-a216840bd9f3"/>
          <w:id w:val="1080951417"/>
          <w:placeholder>
            <w:docPart w:val="DefaultPlaceholder_-1854013440"/>
          </w:placeholder>
        </w:sdtPr>
        <w:sdtEndPr/>
        <w:sdtContent>
          <w:r w:rsidR="00A22ED6" w:rsidRPr="00420A6E">
            <w:rPr>
              <w:color w:val="000000" w:themeColor="text1"/>
            </w:rPr>
            <w:fldChar w:fldCharType="begin"/>
          </w:r>
          <w:r w:rsidR="00420A6E">
            <w:rPr>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RmYjdkOWM5LWMyYzYtNDgxOC04NDkzLWY4ZDZhYWJlN2I5MSIsIlJhbmdlTGVuZ3RoIjoxMSwiUmVmZXJlbmNlSWQiOiIyOWNmMjRjMC0xNDUyLTRiN2ItYWI0ZS04NjEyNzZlYTEzMm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ZWxpY2l0YXNwZWxsIiwiQ3JlYXRlZE9uIjoiMjAyMy0wNy0wN1QxMDoyMzo0NSIsIk1vZGlmaWVkQnkiOiJfRmVsaWNpdGFzcGVsbCIsIklkIjoiYjhlOTJjNjAtNGFiOC00OGFhLTljYzMtYzJhODQ2YjcxNjg3IiwiTW9kaWZpZWRPbiI6IjIwMjMtMDctMDdUMTA6MjM6NDU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IxMC4xMDE2L2ouc2NpdG90ZW52LjIwMjMuMTYzODIxIiwiVXJpU3RyaW5nIjoiaHR0cHM6Ly9kb2kub3JnLzEwLjEwMTYvai5zY2l0b3RlbnYuMjAyMy4xNjM4MjE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}</w:instrText>
          </w:r>
          <w:r w:rsidR="00A22ED6" w:rsidRPr="00420A6E">
            <w:rPr>
              <w:color w:val="000000" w:themeColor="text1"/>
            </w:rPr>
            <w:fldChar w:fldCharType="separate"/>
          </w:r>
          <w:r w:rsidR="00A22ED6" w:rsidRPr="00420A6E">
            <w:rPr>
              <w:color w:val="000000" w:themeColor="text1"/>
            </w:rPr>
            <w:t>Horn et al.</w:t>
          </w:r>
          <w:r w:rsidR="00A22ED6" w:rsidRPr="00420A6E">
            <w:rPr>
              <w:color w:val="000000" w:themeColor="text1"/>
            </w:rPr>
            <w:fldChar w:fldCharType="end"/>
          </w:r>
        </w:sdtContent>
      </w:sdt>
      <w:r w:rsidR="00A22ED6" w:rsidRPr="00420A6E">
        <w:rPr>
          <w:color w:val="000000" w:themeColor="text1"/>
        </w:rPr>
        <w:t xml:space="preserve"> (2023))</w:t>
      </w:r>
      <w:r w:rsidRPr="00420A6E">
        <w:rPr>
          <w:color w:val="000000" w:themeColor="text1"/>
        </w:rPr>
        <w:t xml:space="preserve">. The knitted fabric is cut and assembled </w:t>
      </w:r>
      <w:r w:rsidR="00603916" w:rsidRPr="00420A6E">
        <w:rPr>
          <w:color w:val="000000" w:themeColor="text1"/>
        </w:rPr>
        <w:t xml:space="preserve">into </w:t>
      </w:r>
      <w:r w:rsidRPr="00420A6E">
        <w:rPr>
          <w:color w:val="000000" w:themeColor="text1"/>
        </w:rPr>
        <w:t xml:space="preserve">a shirt. The packaged shirt is shipped to the Netherlands where it is used for 52 times. After each use the shirt is washed and </w:t>
      </w:r>
      <w:r w:rsidR="00031C28" w:rsidRPr="00420A6E">
        <w:rPr>
          <w:color w:val="000000" w:themeColor="text1"/>
        </w:rPr>
        <w:t xml:space="preserve">occasionally dried (34% of the </w:t>
      </w:r>
      <w:r w:rsidR="00117162" w:rsidRPr="00420A6E">
        <w:rPr>
          <w:color w:val="000000" w:themeColor="text1"/>
        </w:rPr>
        <w:t>washing</w:t>
      </w:r>
      <w:r w:rsidR="00031C28" w:rsidRPr="00420A6E">
        <w:rPr>
          <w:color w:val="000000" w:themeColor="text1"/>
        </w:rPr>
        <w:t xml:space="preserve"> cycles</w:t>
      </w:r>
      <w:r w:rsidR="00A22ED6" w:rsidRPr="00420A6E">
        <w:rPr>
          <w:color w:val="000000" w:themeColor="text1"/>
        </w:rPr>
        <w:t xml:space="preserve"> </w:t>
      </w:r>
      <w:sdt>
        <w:sdtPr>
          <w:rPr>
            <w:color w:val="000000" w:themeColor="text1"/>
          </w:rPr>
          <w:alias w:val="To edit, see citavi.com/edit"/>
          <w:tag w:val="CitaviPlaceholder#3effb39c-f68e-4504-b792-afec2efef1f0"/>
          <w:id w:val="-2135320042"/>
          <w:placeholder>
            <w:docPart w:val="DefaultPlaceholder_-1854013440"/>
          </w:placeholder>
        </w:sdtPr>
        <w:sdtEndPr/>
        <w:sdtContent>
          <w:r w:rsidR="00A22ED6" w:rsidRPr="00420A6E">
            <w:rPr>
              <w:color w:val="000000" w:themeColor="text1"/>
            </w:rPr>
            <w:fldChar w:fldCharType="begin"/>
          </w:r>
          <w:r w:rsidR="00420A6E">
            <w:rPr>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4MDQxY2Q3LWExYzMtNDY5MS1iZWI4LWJhOTgxMGU2YzY2NSIsIlJhbmdlTGVuZ3RoIjoyMCwiUmVmZXJlbmNlSWQiOiI0ODBlZTAzNy1hZTVjLTQ3MzItYmVhNS1jYWExMjVmNTdiY2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}</w:instrText>
          </w:r>
          <w:r w:rsidR="00A22ED6" w:rsidRPr="00420A6E">
            <w:rPr>
              <w:color w:val="000000" w:themeColor="text1"/>
            </w:rPr>
            <w:fldChar w:fldCharType="separate"/>
          </w:r>
          <w:r w:rsidR="00A22ED6" w:rsidRPr="00420A6E">
            <w:rPr>
              <w:color w:val="000000" w:themeColor="text1"/>
            </w:rPr>
            <w:t>(Sandin et al. 2019)</w:t>
          </w:r>
          <w:r w:rsidR="00A22ED6" w:rsidRPr="00420A6E">
            <w:rPr>
              <w:color w:val="000000" w:themeColor="text1"/>
            </w:rPr>
            <w:fldChar w:fldCharType="end"/>
          </w:r>
        </w:sdtContent>
      </w:sdt>
      <w:r w:rsidR="00031C28" w:rsidRPr="00420A6E">
        <w:rPr>
          <w:color w:val="000000" w:themeColor="text1"/>
        </w:rPr>
        <w:t xml:space="preserve">). For the end-of-life, a simplified model was built, taking into account a mixed fate according to latest data on textile waste in the Netherlands. These include </w:t>
      </w:r>
      <w:r w:rsidR="008A4200" w:rsidRPr="00420A6E">
        <w:rPr>
          <w:color w:val="000000" w:themeColor="text1"/>
        </w:rPr>
        <w:t>the incineration with energy recovery</w:t>
      </w:r>
      <w:r w:rsidR="00031C28" w:rsidRPr="00420A6E">
        <w:rPr>
          <w:color w:val="000000" w:themeColor="text1"/>
        </w:rPr>
        <w:t xml:space="preserve"> in the Netherlands (55%)</w:t>
      </w:r>
      <w:r w:rsidR="008A4200" w:rsidRPr="00420A6E">
        <w:rPr>
          <w:color w:val="000000" w:themeColor="text1"/>
        </w:rPr>
        <w:t xml:space="preserve"> and </w:t>
      </w:r>
      <w:r w:rsidR="00E21942" w:rsidRPr="00420A6E">
        <w:rPr>
          <w:color w:val="000000" w:themeColor="text1"/>
        </w:rPr>
        <w:t>the export to countries such as Pakistan which serves as an example here</w:t>
      </w:r>
      <w:r w:rsidR="00031C28" w:rsidRPr="00420A6E">
        <w:rPr>
          <w:color w:val="000000" w:themeColor="text1"/>
        </w:rPr>
        <w:t xml:space="preserve"> </w:t>
      </w:r>
      <w:sdt>
        <w:sdtPr>
          <w:rPr>
            <w:color w:val="000000" w:themeColor="text1"/>
          </w:rPr>
          <w:alias w:val="To edit, see citavi.com/edit"/>
          <w:tag w:val="CitaviPlaceholder#bcc4f259-85d1-4312-9fb0-207df8de34c4"/>
          <w:id w:val="465324978"/>
          <w:placeholder>
            <w:docPart w:val="DefaultPlaceholder_-1854013440"/>
          </w:placeholder>
        </w:sdtPr>
        <w:sdtEndPr/>
        <w:sdtContent>
          <w:r w:rsidR="00031C28" w:rsidRPr="00420A6E">
            <w:rPr>
              <w:color w:val="000000" w:themeColor="text1"/>
            </w:rPr>
            <w:fldChar w:fldCharType="begin"/>
          </w:r>
          <w:r w:rsidR="00420A6E">
            <w:rPr>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kYTFhMmU4LWE5ZDUtNDU2NS1iYTg4LWViMDYyZTFjMmQ2YyIsIlJhbmdlTGVuZ3RoIjozNiwiUmVmZXJlbmNlSWQiOiIzNmIwODczOS1kMTlmLTQxMTMtYmQ0OC00NDNhMTc4ZDRjY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3d3dy5lZWEuZXVyb3BhLmV1L3B1YmxpY2F0aW9ucy9ldS1leHBvcnRzLW9mLXVzZWQtdGV4dGlsZXMiLCJVcmlTdHJpbmciOiJodHRwczovL3d3dy5lZWEuZXVyb3BhLmV1L3B1YmxpY2F0aW9ucy9ldS1leHBvcnRzLW9mLXVzZWQtdGV4dGlsZXM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}</w:instrText>
          </w:r>
          <w:r w:rsidR="00031C28" w:rsidRPr="00420A6E">
            <w:rPr>
              <w:color w:val="000000" w:themeColor="text1"/>
            </w:rPr>
            <w:fldChar w:fldCharType="separate"/>
          </w:r>
          <w:r w:rsidR="00031C28" w:rsidRPr="00420A6E">
            <w:rPr>
              <w:color w:val="000000" w:themeColor="text1"/>
            </w:rPr>
            <w:t>(European Environmental Agency 2023)</w:t>
          </w:r>
          <w:r w:rsidR="00031C28" w:rsidRPr="00420A6E">
            <w:rPr>
              <w:color w:val="000000" w:themeColor="text1"/>
            </w:rPr>
            <w:fldChar w:fldCharType="end"/>
          </w:r>
        </w:sdtContent>
      </w:sdt>
      <w:r w:rsidR="008A4200" w:rsidRPr="00420A6E">
        <w:rPr>
          <w:color w:val="000000" w:themeColor="text1"/>
        </w:rPr>
        <w:t xml:space="preserve">. </w:t>
      </w:r>
    </w:p>
    <w:p w14:paraId="381DAB62" w14:textId="3667CBFE" w:rsidR="00E21942" w:rsidRPr="00420A6E" w:rsidRDefault="00E21942" w:rsidP="00F578B8">
      <w:pPr>
        <w:rPr>
          <w:color w:val="000000" w:themeColor="text1"/>
        </w:rPr>
      </w:pPr>
      <w:r w:rsidRPr="00420A6E">
        <w:rPr>
          <w:color w:val="000000" w:themeColor="text1"/>
        </w:rPr>
        <w:t xml:space="preserve">Modeling details are provided in the following tables: </w:t>
      </w:r>
    </w:p>
    <w:p w14:paraId="619D1C72" w14:textId="135ACBE1" w:rsidR="00097091" w:rsidRPr="00420A6E" w:rsidRDefault="00097091" w:rsidP="00E21942">
      <w:pPr>
        <w:pStyle w:val="Listenabsatz"/>
        <w:numPr>
          <w:ilvl w:val="0"/>
          <w:numId w:val="7"/>
        </w:numPr>
        <w:rPr>
          <w:color w:val="000000" w:themeColor="text1"/>
        </w:rPr>
      </w:pPr>
      <w:r w:rsidRPr="00420A6E">
        <w:rPr>
          <w:b/>
          <w:bCs/>
          <w:color w:val="000000" w:themeColor="text1"/>
        </w:rPr>
        <w:t>Production phase:</w:t>
      </w:r>
      <w:r w:rsidRPr="00420A6E">
        <w:rPr>
          <w:color w:val="000000" w:themeColor="text1"/>
        </w:rPr>
        <w:t xml:space="preserve"> </w:t>
      </w:r>
      <w:r w:rsidR="00E21942" w:rsidRPr="00420A6E">
        <w:rPr>
          <w:color w:val="000000" w:themeColor="text1"/>
        </w:rPr>
        <w:fldChar w:fldCharType="begin"/>
      </w:r>
      <w:r w:rsidR="00E21942" w:rsidRPr="00420A6E">
        <w:rPr>
          <w:color w:val="000000" w:themeColor="text1"/>
        </w:rPr>
        <w:instrText xml:space="preserve"> REF _Ref173849656 \h </w:instrText>
      </w:r>
      <w:r w:rsidR="00E21942" w:rsidRPr="00420A6E">
        <w:rPr>
          <w:color w:val="000000" w:themeColor="text1"/>
        </w:rPr>
      </w:r>
      <w:r w:rsidR="00E21942" w:rsidRPr="00420A6E">
        <w:rPr>
          <w:color w:val="000000" w:themeColor="text1"/>
        </w:rPr>
        <w:fldChar w:fldCharType="separate"/>
      </w:r>
      <w:r w:rsidR="00FA2853" w:rsidRPr="00420A6E">
        <w:rPr>
          <w:color w:val="000000" w:themeColor="text1"/>
        </w:rPr>
        <w:t>Table S</w:t>
      </w:r>
      <w:r w:rsidR="00FA2853" w:rsidRPr="00420A6E">
        <w:rPr>
          <w:noProof/>
          <w:color w:val="000000" w:themeColor="text1"/>
        </w:rPr>
        <w:t>3</w:t>
      </w:r>
      <w:r w:rsidR="00E21942" w:rsidRPr="00420A6E">
        <w:rPr>
          <w:color w:val="000000" w:themeColor="text1"/>
        </w:rPr>
        <w:fldChar w:fldCharType="end"/>
      </w:r>
      <w:r w:rsidR="00E21942" w:rsidRPr="00420A6E">
        <w:rPr>
          <w:color w:val="000000" w:themeColor="text1"/>
        </w:rPr>
        <w:t xml:space="preserve"> </w:t>
      </w:r>
      <w:r w:rsidR="00603916" w:rsidRPr="00420A6E">
        <w:rPr>
          <w:color w:val="000000" w:themeColor="text1"/>
        </w:rPr>
        <w:t xml:space="preserve">- </w:t>
      </w:r>
      <w:r w:rsidR="00E21942" w:rsidRPr="00420A6E">
        <w:rPr>
          <w:color w:val="000000" w:themeColor="text1"/>
        </w:rPr>
        <w:fldChar w:fldCharType="begin"/>
      </w:r>
      <w:r w:rsidR="00E21942" w:rsidRPr="00420A6E">
        <w:rPr>
          <w:color w:val="000000" w:themeColor="text1"/>
        </w:rPr>
        <w:instrText xml:space="preserve"> REF _Ref173849662 \h </w:instrText>
      </w:r>
      <w:r w:rsidR="00E21942" w:rsidRPr="00420A6E">
        <w:rPr>
          <w:color w:val="000000" w:themeColor="text1"/>
        </w:rPr>
      </w:r>
      <w:r w:rsidR="00E21942" w:rsidRPr="00420A6E">
        <w:rPr>
          <w:color w:val="000000" w:themeColor="text1"/>
        </w:rPr>
        <w:fldChar w:fldCharType="separate"/>
      </w:r>
      <w:r w:rsidR="00FA2853" w:rsidRPr="00420A6E">
        <w:rPr>
          <w:color w:val="000000" w:themeColor="text1"/>
        </w:rPr>
        <w:t>Table S</w:t>
      </w:r>
      <w:r w:rsidR="00FA2853" w:rsidRPr="00420A6E">
        <w:rPr>
          <w:noProof/>
          <w:color w:val="000000" w:themeColor="text1"/>
        </w:rPr>
        <w:t>7</w:t>
      </w:r>
      <w:r w:rsidR="00E21942" w:rsidRPr="00420A6E">
        <w:rPr>
          <w:color w:val="000000" w:themeColor="text1"/>
        </w:rPr>
        <w:fldChar w:fldCharType="end"/>
      </w:r>
    </w:p>
    <w:p w14:paraId="61CD2683" w14:textId="2FDCD644" w:rsidR="00097091" w:rsidRPr="00420A6E" w:rsidRDefault="00097091" w:rsidP="00E21942">
      <w:pPr>
        <w:pStyle w:val="Listenabsatz"/>
        <w:numPr>
          <w:ilvl w:val="0"/>
          <w:numId w:val="7"/>
        </w:numPr>
        <w:rPr>
          <w:color w:val="000000" w:themeColor="text1"/>
        </w:rPr>
      </w:pPr>
      <w:r w:rsidRPr="00420A6E">
        <w:rPr>
          <w:b/>
          <w:bCs/>
          <w:color w:val="000000" w:themeColor="text1"/>
        </w:rPr>
        <w:t>Transport phase:</w:t>
      </w:r>
      <w:r w:rsidR="00E21942" w:rsidRPr="00420A6E">
        <w:rPr>
          <w:color w:val="000000" w:themeColor="text1"/>
        </w:rPr>
        <w:t xml:space="preserve"> </w:t>
      </w:r>
      <w:r w:rsidR="00E21942" w:rsidRPr="00420A6E">
        <w:rPr>
          <w:color w:val="000000" w:themeColor="text1"/>
        </w:rPr>
        <w:fldChar w:fldCharType="begin"/>
      </w:r>
      <w:r w:rsidR="00E21942" w:rsidRPr="00420A6E">
        <w:rPr>
          <w:color w:val="000000" w:themeColor="text1"/>
        </w:rPr>
        <w:instrText xml:space="preserve"> REF _Ref173849670 \h </w:instrText>
      </w:r>
      <w:r w:rsidR="00E21942" w:rsidRPr="00420A6E">
        <w:rPr>
          <w:color w:val="000000" w:themeColor="text1"/>
        </w:rPr>
      </w:r>
      <w:r w:rsidR="00E21942" w:rsidRPr="00420A6E">
        <w:rPr>
          <w:color w:val="000000" w:themeColor="text1"/>
        </w:rPr>
        <w:fldChar w:fldCharType="separate"/>
      </w:r>
      <w:r w:rsidR="00FA2853" w:rsidRPr="00420A6E">
        <w:rPr>
          <w:color w:val="000000" w:themeColor="text1"/>
        </w:rPr>
        <w:t>Table S</w:t>
      </w:r>
      <w:r w:rsidR="00FA2853" w:rsidRPr="00420A6E">
        <w:rPr>
          <w:noProof/>
          <w:color w:val="000000" w:themeColor="text1"/>
        </w:rPr>
        <w:t>8</w:t>
      </w:r>
      <w:r w:rsidR="00E21942" w:rsidRPr="00420A6E">
        <w:rPr>
          <w:color w:val="000000" w:themeColor="text1"/>
        </w:rPr>
        <w:fldChar w:fldCharType="end"/>
      </w:r>
    </w:p>
    <w:p w14:paraId="6118924E" w14:textId="06F69DCD" w:rsidR="00097091" w:rsidRPr="00420A6E" w:rsidRDefault="00097091" w:rsidP="00E21942">
      <w:pPr>
        <w:pStyle w:val="Listenabsatz"/>
        <w:numPr>
          <w:ilvl w:val="0"/>
          <w:numId w:val="7"/>
        </w:numPr>
        <w:rPr>
          <w:color w:val="000000" w:themeColor="text1"/>
        </w:rPr>
      </w:pPr>
      <w:r w:rsidRPr="00420A6E">
        <w:rPr>
          <w:b/>
          <w:bCs/>
          <w:color w:val="000000" w:themeColor="text1"/>
        </w:rPr>
        <w:t>Use phase:</w:t>
      </w:r>
      <w:r w:rsidR="00E21942" w:rsidRPr="00420A6E">
        <w:rPr>
          <w:color w:val="000000" w:themeColor="text1"/>
        </w:rPr>
        <w:t xml:space="preserve"> </w:t>
      </w:r>
      <w:r w:rsidR="00E21942" w:rsidRPr="00420A6E">
        <w:rPr>
          <w:color w:val="000000" w:themeColor="text1"/>
        </w:rPr>
        <w:fldChar w:fldCharType="begin"/>
      </w:r>
      <w:r w:rsidR="00E21942" w:rsidRPr="00420A6E">
        <w:rPr>
          <w:color w:val="000000" w:themeColor="text1"/>
        </w:rPr>
        <w:instrText xml:space="preserve"> REF _Ref173849676 \h </w:instrText>
      </w:r>
      <w:r w:rsidR="00E21942" w:rsidRPr="00420A6E">
        <w:rPr>
          <w:color w:val="000000" w:themeColor="text1"/>
        </w:rPr>
      </w:r>
      <w:r w:rsidR="00E21942" w:rsidRPr="00420A6E">
        <w:rPr>
          <w:color w:val="000000" w:themeColor="text1"/>
        </w:rPr>
        <w:fldChar w:fldCharType="separate"/>
      </w:r>
      <w:r w:rsidR="00FA2853" w:rsidRPr="00420A6E">
        <w:rPr>
          <w:color w:val="000000" w:themeColor="text1"/>
        </w:rPr>
        <w:t>Table S</w:t>
      </w:r>
      <w:r w:rsidR="00FA2853" w:rsidRPr="00420A6E">
        <w:rPr>
          <w:noProof/>
          <w:color w:val="000000" w:themeColor="text1"/>
        </w:rPr>
        <w:t>9</w:t>
      </w:r>
      <w:r w:rsidR="00E21942" w:rsidRPr="00420A6E">
        <w:rPr>
          <w:color w:val="000000" w:themeColor="text1"/>
        </w:rPr>
        <w:fldChar w:fldCharType="end"/>
      </w:r>
      <w:r w:rsidR="00E21942" w:rsidRPr="00420A6E">
        <w:rPr>
          <w:color w:val="000000" w:themeColor="text1"/>
        </w:rPr>
        <w:t xml:space="preserve"> </w:t>
      </w:r>
      <w:r w:rsidR="00603916" w:rsidRPr="00420A6E">
        <w:rPr>
          <w:color w:val="000000" w:themeColor="text1"/>
        </w:rPr>
        <w:t xml:space="preserve">- </w:t>
      </w:r>
      <w:r w:rsidR="00E21942" w:rsidRPr="00420A6E">
        <w:rPr>
          <w:color w:val="000000" w:themeColor="text1"/>
        </w:rPr>
        <w:fldChar w:fldCharType="begin"/>
      </w:r>
      <w:r w:rsidR="00E21942" w:rsidRPr="00420A6E">
        <w:rPr>
          <w:color w:val="000000" w:themeColor="text1"/>
        </w:rPr>
        <w:instrText xml:space="preserve"> REF _Ref173848116 \h </w:instrText>
      </w:r>
      <w:r w:rsidR="00E21942" w:rsidRPr="00420A6E">
        <w:rPr>
          <w:color w:val="000000" w:themeColor="text1"/>
        </w:rPr>
      </w:r>
      <w:r w:rsidR="00E21942" w:rsidRPr="00420A6E">
        <w:rPr>
          <w:color w:val="000000" w:themeColor="text1"/>
        </w:rPr>
        <w:fldChar w:fldCharType="separate"/>
      </w:r>
      <w:r w:rsidR="00FA2853" w:rsidRPr="00420A6E">
        <w:rPr>
          <w:color w:val="000000" w:themeColor="text1"/>
        </w:rPr>
        <w:t>Table S</w:t>
      </w:r>
      <w:r w:rsidR="00FA2853" w:rsidRPr="00420A6E">
        <w:rPr>
          <w:noProof/>
          <w:color w:val="000000" w:themeColor="text1"/>
        </w:rPr>
        <w:t>11</w:t>
      </w:r>
      <w:r w:rsidR="00E21942" w:rsidRPr="00420A6E">
        <w:rPr>
          <w:color w:val="000000" w:themeColor="text1"/>
        </w:rPr>
        <w:fldChar w:fldCharType="end"/>
      </w:r>
    </w:p>
    <w:p w14:paraId="0E693F7E" w14:textId="0AE7753A" w:rsidR="00097091" w:rsidRPr="00420A6E" w:rsidRDefault="00097091" w:rsidP="00E21942">
      <w:pPr>
        <w:pStyle w:val="Listenabsatz"/>
        <w:numPr>
          <w:ilvl w:val="0"/>
          <w:numId w:val="7"/>
        </w:numPr>
        <w:rPr>
          <w:color w:val="000000" w:themeColor="text1"/>
        </w:rPr>
      </w:pPr>
      <w:r w:rsidRPr="00420A6E">
        <w:rPr>
          <w:b/>
          <w:bCs/>
          <w:color w:val="000000" w:themeColor="text1"/>
        </w:rPr>
        <w:t>End-of-life phase</w:t>
      </w:r>
      <w:r w:rsidRPr="00420A6E">
        <w:rPr>
          <w:color w:val="000000" w:themeColor="text1"/>
        </w:rPr>
        <w:t>:</w:t>
      </w:r>
      <w:r w:rsidR="00E21942" w:rsidRPr="00420A6E">
        <w:rPr>
          <w:color w:val="000000" w:themeColor="text1"/>
        </w:rPr>
        <w:t xml:space="preserve"> </w:t>
      </w:r>
      <w:r w:rsidR="00E21942" w:rsidRPr="00420A6E">
        <w:rPr>
          <w:color w:val="000000" w:themeColor="text1"/>
        </w:rPr>
        <w:fldChar w:fldCharType="begin"/>
      </w:r>
      <w:r w:rsidR="00E21942" w:rsidRPr="00420A6E">
        <w:rPr>
          <w:color w:val="000000" w:themeColor="text1"/>
        </w:rPr>
        <w:instrText xml:space="preserve"> REF _Ref173849687 \h </w:instrText>
      </w:r>
      <w:r w:rsidR="00E21942" w:rsidRPr="00420A6E">
        <w:rPr>
          <w:color w:val="000000" w:themeColor="text1"/>
        </w:rPr>
      </w:r>
      <w:r w:rsidR="00E21942" w:rsidRPr="00420A6E">
        <w:rPr>
          <w:color w:val="000000" w:themeColor="text1"/>
        </w:rPr>
        <w:fldChar w:fldCharType="separate"/>
      </w:r>
      <w:r w:rsidR="00FA2853" w:rsidRPr="00420A6E">
        <w:rPr>
          <w:color w:val="000000" w:themeColor="text1"/>
        </w:rPr>
        <w:t>Table S</w:t>
      </w:r>
      <w:r w:rsidR="00FA2853" w:rsidRPr="00420A6E">
        <w:rPr>
          <w:noProof/>
          <w:color w:val="000000" w:themeColor="text1"/>
        </w:rPr>
        <w:t>12</w:t>
      </w:r>
      <w:r w:rsidR="00E21942" w:rsidRPr="00420A6E">
        <w:rPr>
          <w:color w:val="000000" w:themeColor="text1"/>
        </w:rPr>
        <w:fldChar w:fldCharType="end"/>
      </w:r>
      <w:r w:rsidR="00E21942" w:rsidRPr="00420A6E">
        <w:rPr>
          <w:color w:val="000000" w:themeColor="text1"/>
        </w:rPr>
        <w:t xml:space="preserve"> </w:t>
      </w:r>
      <w:r w:rsidR="00603916" w:rsidRPr="00420A6E">
        <w:rPr>
          <w:color w:val="000000" w:themeColor="text1"/>
        </w:rPr>
        <w:t xml:space="preserve">- </w:t>
      </w:r>
      <w:r w:rsidR="00E21942" w:rsidRPr="00420A6E">
        <w:rPr>
          <w:color w:val="000000" w:themeColor="text1"/>
        </w:rPr>
        <w:fldChar w:fldCharType="begin"/>
      </w:r>
      <w:r w:rsidR="00E21942" w:rsidRPr="00420A6E">
        <w:rPr>
          <w:color w:val="000000" w:themeColor="text1"/>
        </w:rPr>
        <w:instrText xml:space="preserve"> REF _Ref173848004 \h </w:instrText>
      </w:r>
      <w:r w:rsidR="00E21942" w:rsidRPr="00420A6E">
        <w:rPr>
          <w:color w:val="000000" w:themeColor="text1"/>
        </w:rPr>
      </w:r>
      <w:r w:rsidR="00E21942" w:rsidRPr="00420A6E">
        <w:rPr>
          <w:color w:val="000000" w:themeColor="text1"/>
        </w:rPr>
        <w:fldChar w:fldCharType="separate"/>
      </w:r>
      <w:r w:rsidR="00FA2853" w:rsidRPr="00420A6E">
        <w:rPr>
          <w:color w:val="000000" w:themeColor="text1"/>
        </w:rPr>
        <w:t>Table S</w:t>
      </w:r>
      <w:r w:rsidR="00FA2853" w:rsidRPr="00420A6E">
        <w:rPr>
          <w:noProof/>
          <w:color w:val="000000" w:themeColor="text1"/>
        </w:rPr>
        <w:t>15</w:t>
      </w:r>
      <w:r w:rsidR="00E21942" w:rsidRPr="00420A6E">
        <w:rPr>
          <w:color w:val="000000" w:themeColor="text1"/>
        </w:rPr>
        <w:fldChar w:fldCharType="end"/>
      </w:r>
    </w:p>
    <w:p w14:paraId="27E9305E" w14:textId="46BD379E" w:rsidR="00117162" w:rsidRPr="00420A6E" w:rsidRDefault="00117162" w:rsidP="00117162">
      <w:pPr>
        <w:pStyle w:val="Beschriftung"/>
        <w:keepNext/>
        <w:rPr>
          <w:color w:val="000000" w:themeColor="text1"/>
        </w:rPr>
      </w:pPr>
      <w:bookmarkStart w:id="3" w:name="_Ref173849656"/>
      <w:r w:rsidRPr="00420A6E">
        <w:rPr>
          <w:color w:val="000000" w:themeColor="text1"/>
        </w:rPr>
        <w:lastRenderedPageBreak/>
        <w:t xml:space="preserve">Table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Table \* ARABIC </w:instrText>
      </w:r>
      <w:r w:rsidRPr="00420A6E">
        <w:rPr>
          <w:color w:val="000000" w:themeColor="text1"/>
        </w:rPr>
        <w:fldChar w:fldCharType="separate"/>
      </w:r>
      <w:r w:rsidR="00FA2853" w:rsidRPr="00420A6E">
        <w:rPr>
          <w:noProof/>
          <w:color w:val="000000" w:themeColor="text1"/>
        </w:rPr>
        <w:t>3</w:t>
      </w:r>
      <w:r w:rsidRPr="00420A6E">
        <w:rPr>
          <w:color w:val="000000" w:themeColor="text1"/>
        </w:rPr>
        <w:fldChar w:fldCharType="end"/>
      </w:r>
      <w:bookmarkEnd w:id="3"/>
      <w:r w:rsidRPr="00420A6E">
        <w:rPr>
          <w:color w:val="000000" w:themeColor="text1"/>
        </w:rPr>
        <w:t>: Life cycle inventory of the yarn production in China</w:t>
      </w:r>
      <w:r w:rsidR="003E358B" w:rsidRPr="00420A6E">
        <w:rPr>
          <w:color w:val="000000" w:themeColor="text1"/>
        </w:rPr>
        <w:t>, considering the functional unit as described in the manuscript</w:t>
      </w:r>
      <w:r w:rsidRPr="00420A6E">
        <w:rPr>
          <w:color w:val="000000" w:themeColor="text1"/>
        </w:rPr>
        <w:t xml:space="preserve">.  </w:t>
      </w:r>
    </w:p>
    <w:tbl>
      <w:tblPr>
        <w:tblStyle w:val="Tabellenraster"/>
        <w:tblW w:w="9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701"/>
        <w:gridCol w:w="1417"/>
        <w:gridCol w:w="2860"/>
      </w:tblGrid>
      <w:tr w:rsidR="00420A6E" w:rsidRPr="00420A6E" w14:paraId="5C140AB2" w14:textId="77777777" w:rsidTr="00B80F9C">
        <w:trPr>
          <w:trHeight w:val="350"/>
        </w:trPr>
        <w:tc>
          <w:tcPr>
            <w:tcW w:w="3119" w:type="dxa"/>
            <w:tcBorders>
              <w:top w:val="single" w:sz="4" w:space="0" w:color="auto"/>
              <w:bottom w:val="single" w:sz="4" w:space="0" w:color="auto"/>
            </w:tcBorders>
            <w:vAlign w:val="center"/>
          </w:tcPr>
          <w:p w14:paraId="37F14A09" w14:textId="7D23C9A6" w:rsidR="00117162" w:rsidRPr="00420A6E" w:rsidRDefault="00117162" w:rsidP="00B80F9C">
            <w:pPr>
              <w:keepNext/>
              <w:spacing w:line="240" w:lineRule="auto"/>
              <w:jc w:val="left"/>
              <w:rPr>
                <w:b/>
                <w:bCs/>
                <w:color w:val="000000" w:themeColor="text1"/>
                <w:sz w:val="20"/>
                <w:szCs w:val="20"/>
              </w:rPr>
            </w:pPr>
            <w:r w:rsidRPr="00420A6E">
              <w:rPr>
                <w:b/>
                <w:bCs/>
                <w:color w:val="000000" w:themeColor="text1"/>
                <w:sz w:val="20"/>
                <w:szCs w:val="20"/>
              </w:rPr>
              <w:t>Activity</w:t>
            </w:r>
          </w:p>
        </w:tc>
        <w:tc>
          <w:tcPr>
            <w:tcW w:w="1701" w:type="dxa"/>
            <w:tcBorders>
              <w:top w:val="single" w:sz="4" w:space="0" w:color="auto"/>
              <w:bottom w:val="single" w:sz="4" w:space="0" w:color="auto"/>
            </w:tcBorders>
            <w:vAlign w:val="center"/>
          </w:tcPr>
          <w:p w14:paraId="3EB2047A" w14:textId="76FE1922" w:rsidR="00117162" w:rsidRPr="00420A6E" w:rsidRDefault="00117162" w:rsidP="00B80F9C">
            <w:pPr>
              <w:keepNext/>
              <w:spacing w:line="240" w:lineRule="auto"/>
              <w:jc w:val="center"/>
              <w:rPr>
                <w:b/>
                <w:bCs/>
                <w:color w:val="000000" w:themeColor="text1"/>
                <w:sz w:val="20"/>
                <w:szCs w:val="20"/>
              </w:rPr>
            </w:pPr>
            <w:r w:rsidRPr="00420A6E">
              <w:rPr>
                <w:b/>
                <w:bCs/>
                <w:color w:val="000000" w:themeColor="text1"/>
                <w:sz w:val="20"/>
                <w:szCs w:val="20"/>
              </w:rPr>
              <w:t>Quantity</w:t>
            </w:r>
          </w:p>
        </w:tc>
        <w:tc>
          <w:tcPr>
            <w:tcW w:w="1417" w:type="dxa"/>
            <w:tcBorders>
              <w:top w:val="single" w:sz="4" w:space="0" w:color="auto"/>
              <w:bottom w:val="single" w:sz="4" w:space="0" w:color="auto"/>
            </w:tcBorders>
            <w:vAlign w:val="center"/>
          </w:tcPr>
          <w:p w14:paraId="4E62818E" w14:textId="4ABFA161" w:rsidR="00117162" w:rsidRPr="00420A6E" w:rsidRDefault="00117162" w:rsidP="00B80F9C">
            <w:pPr>
              <w:keepNext/>
              <w:spacing w:line="240" w:lineRule="auto"/>
              <w:jc w:val="center"/>
              <w:rPr>
                <w:b/>
                <w:bCs/>
                <w:color w:val="000000" w:themeColor="text1"/>
                <w:sz w:val="20"/>
                <w:szCs w:val="20"/>
              </w:rPr>
            </w:pPr>
            <w:r w:rsidRPr="00420A6E">
              <w:rPr>
                <w:b/>
                <w:bCs/>
                <w:color w:val="000000" w:themeColor="text1"/>
                <w:sz w:val="20"/>
                <w:szCs w:val="20"/>
              </w:rPr>
              <w:t>Unit</w:t>
            </w:r>
          </w:p>
        </w:tc>
        <w:tc>
          <w:tcPr>
            <w:tcW w:w="2860" w:type="dxa"/>
            <w:tcBorders>
              <w:top w:val="single" w:sz="4" w:space="0" w:color="auto"/>
              <w:bottom w:val="single" w:sz="4" w:space="0" w:color="auto"/>
            </w:tcBorders>
            <w:vAlign w:val="center"/>
          </w:tcPr>
          <w:p w14:paraId="3410F822" w14:textId="240FDCB2" w:rsidR="00117162" w:rsidRPr="00420A6E" w:rsidRDefault="00117162" w:rsidP="00B80F9C">
            <w:pPr>
              <w:keepNext/>
              <w:spacing w:line="240" w:lineRule="auto"/>
              <w:jc w:val="center"/>
              <w:rPr>
                <w:b/>
                <w:bCs/>
                <w:color w:val="000000" w:themeColor="text1"/>
                <w:sz w:val="20"/>
                <w:szCs w:val="20"/>
              </w:rPr>
            </w:pPr>
            <w:r w:rsidRPr="00420A6E">
              <w:rPr>
                <w:b/>
                <w:bCs/>
                <w:color w:val="000000" w:themeColor="text1"/>
                <w:sz w:val="20"/>
                <w:szCs w:val="20"/>
              </w:rPr>
              <w:t>Notes</w:t>
            </w:r>
          </w:p>
        </w:tc>
      </w:tr>
      <w:tr w:rsidR="00420A6E" w:rsidRPr="00420A6E" w14:paraId="472C24E0" w14:textId="77777777" w:rsidTr="00B80F9C">
        <w:trPr>
          <w:trHeight w:val="350"/>
        </w:trPr>
        <w:tc>
          <w:tcPr>
            <w:tcW w:w="3119" w:type="dxa"/>
            <w:tcBorders>
              <w:top w:val="single" w:sz="4" w:space="0" w:color="auto"/>
            </w:tcBorders>
          </w:tcPr>
          <w:p w14:paraId="0089F5E7" w14:textId="276363E5" w:rsidR="003E358B" w:rsidRPr="00420A6E" w:rsidRDefault="003E358B" w:rsidP="00117162">
            <w:pPr>
              <w:keepNext/>
              <w:spacing w:line="240" w:lineRule="auto"/>
              <w:jc w:val="left"/>
              <w:rPr>
                <w:i/>
                <w:iCs/>
                <w:color w:val="000000" w:themeColor="text1"/>
                <w:sz w:val="20"/>
                <w:szCs w:val="20"/>
              </w:rPr>
            </w:pPr>
            <w:r w:rsidRPr="00420A6E">
              <w:rPr>
                <w:i/>
                <w:iCs/>
                <w:color w:val="000000" w:themeColor="text1"/>
                <w:sz w:val="20"/>
                <w:szCs w:val="20"/>
              </w:rPr>
              <w:t>Input</w:t>
            </w:r>
          </w:p>
        </w:tc>
        <w:tc>
          <w:tcPr>
            <w:tcW w:w="1701" w:type="dxa"/>
            <w:tcBorders>
              <w:top w:val="single" w:sz="4" w:space="0" w:color="auto"/>
            </w:tcBorders>
            <w:vAlign w:val="center"/>
          </w:tcPr>
          <w:p w14:paraId="47AB49ED" w14:textId="77777777" w:rsidR="003E358B" w:rsidRPr="00420A6E" w:rsidRDefault="003E358B" w:rsidP="00B80F9C">
            <w:pPr>
              <w:keepNext/>
              <w:spacing w:line="240" w:lineRule="auto"/>
              <w:jc w:val="center"/>
              <w:rPr>
                <w:color w:val="000000" w:themeColor="text1"/>
                <w:sz w:val="20"/>
                <w:szCs w:val="20"/>
              </w:rPr>
            </w:pPr>
          </w:p>
        </w:tc>
        <w:tc>
          <w:tcPr>
            <w:tcW w:w="1417" w:type="dxa"/>
            <w:tcBorders>
              <w:top w:val="single" w:sz="4" w:space="0" w:color="auto"/>
            </w:tcBorders>
            <w:vAlign w:val="center"/>
          </w:tcPr>
          <w:p w14:paraId="113FECFB" w14:textId="77777777" w:rsidR="003E358B" w:rsidRPr="00420A6E" w:rsidRDefault="003E358B" w:rsidP="00B80F9C">
            <w:pPr>
              <w:keepNext/>
              <w:spacing w:line="240" w:lineRule="auto"/>
              <w:jc w:val="center"/>
              <w:rPr>
                <w:color w:val="000000" w:themeColor="text1"/>
                <w:sz w:val="20"/>
                <w:szCs w:val="20"/>
              </w:rPr>
            </w:pPr>
          </w:p>
        </w:tc>
        <w:tc>
          <w:tcPr>
            <w:tcW w:w="2860" w:type="dxa"/>
            <w:tcBorders>
              <w:top w:val="single" w:sz="4" w:space="0" w:color="auto"/>
            </w:tcBorders>
            <w:vAlign w:val="center"/>
          </w:tcPr>
          <w:p w14:paraId="5C731CFE" w14:textId="77777777" w:rsidR="003E358B" w:rsidRPr="00420A6E" w:rsidRDefault="003E358B" w:rsidP="00B80F9C">
            <w:pPr>
              <w:keepNext/>
              <w:spacing w:line="240" w:lineRule="auto"/>
              <w:jc w:val="center"/>
              <w:rPr>
                <w:color w:val="000000" w:themeColor="text1"/>
                <w:sz w:val="20"/>
                <w:szCs w:val="20"/>
              </w:rPr>
            </w:pPr>
          </w:p>
        </w:tc>
      </w:tr>
      <w:tr w:rsidR="00420A6E" w:rsidRPr="00420A6E" w14:paraId="77FBE806" w14:textId="77777777" w:rsidTr="00B80F9C">
        <w:trPr>
          <w:trHeight w:val="350"/>
        </w:trPr>
        <w:tc>
          <w:tcPr>
            <w:tcW w:w="3119" w:type="dxa"/>
          </w:tcPr>
          <w:p w14:paraId="07EB35B2" w14:textId="6D3BC1A2" w:rsidR="00117162" w:rsidRPr="00420A6E" w:rsidRDefault="00117162" w:rsidP="00117162">
            <w:pPr>
              <w:keepNext/>
              <w:spacing w:line="240" w:lineRule="auto"/>
              <w:jc w:val="left"/>
              <w:rPr>
                <w:color w:val="000000" w:themeColor="text1"/>
                <w:sz w:val="20"/>
                <w:szCs w:val="20"/>
              </w:rPr>
            </w:pPr>
            <w:r w:rsidRPr="00420A6E">
              <w:rPr>
                <w:color w:val="000000" w:themeColor="text1"/>
                <w:sz w:val="20"/>
                <w:szCs w:val="20"/>
              </w:rPr>
              <w:t xml:space="preserve">PLA granulate  </w:t>
            </w:r>
          </w:p>
        </w:tc>
        <w:tc>
          <w:tcPr>
            <w:tcW w:w="1701" w:type="dxa"/>
            <w:vAlign w:val="center"/>
          </w:tcPr>
          <w:p w14:paraId="657797C6" w14:textId="073AFE0B" w:rsidR="00117162" w:rsidRPr="00420A6E" w:rsidRDefault="00117162" w:rsidP="00B80F9C">
            <w:pPr>
              <w:keepNext/>
              <w:spacing w:line="240" w:lineRule="auto"/>
              <w:jc w:val="center"/>
              <w:rPr>
                <w:color w:val="000000" w:themeColor="text1"/>
                <w:sz w:val="20"/>
                <w:szCs w:val="20"/>
              </w:rPr>
            </w:pPr>
            <w:r w:rsidRPr="00420A6E">
              <w:rPr>
                <w:color w:val="000000" w:themeColor="text1"/>
                <w:sz w:val="20"/>
                <w:szCs w:val="20"/>
              </w:rPr>
              <w:t>0.201</w:t>
            </w:r>
          </w:p>
        </w:tc>
        <w:tc>
          <w:tcPr>
            <w:tcW w:w="1417" w:type="dxa"/>
            <w:vAlign w:val="center"/>
          </w:tcPr>
          <w:p w14:paraId="380663EB" w14:textId="2B183499" w:rsidR="00117162" w:rsidRPr="00420A6E" w:rsidRDefault="00117162" w:rsidP="00B80F9C">
            <w:pPr>
              <w:keepNext/>
              <w:spacing w:line="240" w:lineRule="auto"/>
              <w:jc w:val="center"/>
              <w:rPr>
                <w:color w:val="000000" w:themeColor="text1"/>
                <w:sz w:val="20"/>
                <w:szCs w:val="20"/>
              </w:rPr>
            </w:pPr>
            <w:r w:rsidRPr="00420A6E">
              <w:rPr>
                <w:color w:val="000000" w:themeColor="text1"/>
                <w:sz w:val="20"/>
                <w:szCs w:val="20"/>
              </w:rPr>
              <w:t>kg</w:t>
            </w:r>
          </w:p>
        </w:tc>
        <w:tc>
          <w:tcPr>
            <w:tcW w:w="2860" w:type="dxa"/>
            <w:vAlign w:val="center"/>
          </w:tcPr>
          <w:p w14:paraId="6833F1CE" w14:textId="255413F0" w:rsidR="00117162" w:rsidRPr="00420A6E" w:rsidRDefault="00117162" w:rsidP="00B80F9C">
            <w:pPr>
              <w:keepNext/>
              <w:spacing w:line="240" w:lineRule="auto"/>
              <w:jc w:val="center"/>
              <w:rPr>
                <w:color w:val="000000" w:themeColor="text1"/>
                <w:sz w:val="20"/>
                <w:szCs w:val="20"/>
              </w:rPr>
            </w:pPr>
            <w:r w:rsidRPr="00420A6E">
              <w:rPr>
                <w:color w:val="000000" w:themeColor="text1"/>
                <w:sz w:val="20"/>
                <w:szCs w:val="20"/>
              </w:rPr>
              <w:t>Ecoinvent 3.9 dataset for PLA</w:t>
            </w:r>
          </w:p>
        </w:tc>
      </w:tr>
      <w:tr w:rsidR="00420A6E" w:rsidRPr="00420A6E" w14:paraId="725DB8F3" w14:textId="77777777" w:rsidTr="00B80F9C">
        <w:trPr>
          <w:trHeight w:val="350"/>
        </w:trPr>
        <w:tc>
          <w:tcPr>
            <w:tcW w:w="3119" w:type="dxa"/>
          </w:tcPr>
          <w:p w14:paraId="16013188" w14:textId="1391B9BC" w:rsidR="00117162" w:rsidRPr="00420A6E" w:rsidRDefault="00117162" w:rsidP="00117162">
            <w:pPr>
              <w:keepNext/>
              <w:spacing w:line="240" w:lineRule="auto"/>
              <w:jc w:val="left"/>
              <w:rPr>
                <w:color w:val="000000" w:themeColor="text1"/>
                <w:sz w:val="20"/>
                <w:szCs w:val="20"/>
              </w:rPr>
            </w:pPr>
            <w:r w:rsidRPr="00420A6E">
              <w:rPr>
                <w:color w:val="000000" w:themeColor="text1"/>
                <w:sz w:val="20"/>
                <w:szCs w:val="20"/>
              </w:rPr>
              <w:t xml:space="preserve">Fiber </w:t>
            </w:r>
            <w:r w:rsidR="003E358B" w:rsidRPr="00420A6E">
              <w:rPr>
                <w:color w:val="000000" w:themeColor="text1"/>
                <w:sz w:val="20"/>
                <w:szCs w:val="20"/>
              </w:rPr>
              <w:t>spinning</w:t>
            </w:r>
          </w:p>
        </w:tc>
        <w:tc>
          <w:tcPr>
            <w:tcW w:w="1701" w:type="dxa"/>
            <w:vAlign w:val="center"/>
          </w:tcPr>
          <w:p w14:paraId="46D5F1EB" w14:textId="40CC2FE2" w:rsidR="00117162" w:rsidRPr="00420A6E" w:rsidRDefault="00117162" w:rsidP="00B80F9C">
            <w:pPr>
              <w:keepNext/>
              <w:spacing w:line="240" w:lineRule="auto"/>
              <w:jc w:val="center"/>
              <w:rPr>
                <w:color w:val="000000" w:themeColor="text1"/>
                <w:sz w:val="20"/>
                <w:szCs w:val="20"/>
              </w:rPr>
            </w:pPr>
            <w:r w:rsidRPr="00420A6E">
              <w:rPr>
                <w:color w:val="000000" w:themeColor="text1"/>
                <w:sz w:val="20"/>
                <w:szCs w:val="20"/>
              </w:rPr>
              <w:t>0.201</w:t>
            </w:r>
          </w:p>
        </w:tc>
        <w:tc>
          <w:tcPr>
            <w:tcW w:w="1417" w:type="dxa"/>
            <w:vAlign w:val="center"/>
          </w:tcPr>
          <w:p w14:paraId="18AE911A" w14:textId="42BE3170" w:rsidR="00117162" w:rsidRPr="00420A6E" w:rsidRDefault="00117162" w:rsidP="00B80F9C">
            <w:pPr>
              <w:keepNext/>
              <w:spacing w:line="240" w:lineRule="auto"/>
              <w:jc w:val="center"/>
              <w:rPr>
                <w:color w:val="000000" w:themeColor="text1"/>
                <w:sz w:val="20"/>
                <w:szCs w:val="20"/>
              </w:rPr>
            </w:pPr>
            <w:r w:rsidRPr="00420A6E">
              <w:rPr>
                <w:color w:val="000000" w:themeColor="text1"/>
                <w:sz w:val="20"/>
                <w:szCs w:val="20"/>
              </w:rPr>
              <w:t>kg</w:t>
            </w:r>
          </w:p>
        </w:tc>
        <w:tc>
          <w:tcPr>
            <w:tcW w:w="2860" w:type="dxa"/>
            <w:vAlign w:val="center"/>
          </w:tcPr>
          <w:p w14:paraId="7C0145EB" w14:textId="36D3FA01" w:rsidR="00117162" w:rsidRPr="00420A6E" w:rsidRDefault="009F4E63" w:rsidP="00B80F9C">
            <w:pPr>
              <w:keepNext/>
              <w:spacing w:line="240" w:lineRule="auto"/>
              <w:jc w:val="center"/>
              <w:rPr>
                <w:color w:val="000000" w:themeColor="text1"/>
                <w:sz w:val="20"/>
                <w:szCs w:val="20"/>
              </w:rPr>
            </w:pPr>
            <w:r w:rsidRPr="00420A6E">
              <w:rPr>
                <w:color w:val="000000" w:themeColor="text1"/>
                <w:sz w:val="20"/>
                <w:szCs w:val="20"/>
              </w:rPr>
              <w:t>See</w:t>
            </w:r>
            <w:r w:rsidRPr="00420A6E">
              <w:rPr>
                <w:i/>
                <w:iCs/>
                <w:color w:val="000000" w:themeColor="text1"/>
                <w:sz w:val="20"/>
                <w:szCs w:val="20"/>
              </w:rPr>
              <w:t xml:space="preserve"> </w:t>
            </w:r>
            <w:r w:rsidRPr="00420A6E">
              <w:rPr>
                <w:i/>
                <w:iCs/>
                <w:color w:val="000000" w:themeColor="text1"/>
                <w:sz w:val="20"/>
                <w:szCs w:val="20"/>
              </w:rPr>
              <w:fldChar w:fldCharType="begin"/>
            </w:r>
            <w:r w:rsidRPr="00420A6E">
              <w:rPr>
                <w:i/>
                <w:iCs/>
                <w:color w:val="000000" w:themeColor="text1"/>
                <w:sz w:val="20"/>
                <w:szCs w:val="20"/>
              </w:rPr>
              <w:instrText xml:space="preserve"> REF _Ref173848236 \h </w:instrText>
            </w:r>
            <w:r w:rsidR="00B80F9C" w:rsidRPr="00420A6E">
              <w:rPr>
                <w:i/>
                <w:iCs/>
                <w:color w:val="000000" w:themeColor="text1"/>
                <w:sz w:val="20"/>
                <w:szCs w:val="20"/>
              </w:rPr>
              <w:instrText xml:space="preserve"> \* MERGEFORMAT </w:instrText>
            </w:r>
            <w:r w:rsidRPr="00420A6E">
              <w:rPr>
                <w:i/>
                <w:iCs/>
                <w:color w:val="000000" w:themeColor="text1"/>
                <w:sz w:val="20"/>
                <w:szCs w:val="20"/>
              </w:rPr>
            </w:r>
            <w:r w:rsidRPr="00420A6E">
              <w:rPr>
                <w:i/>
                <w:iCs/>
                <w:color w:val="000000" w:themeColor="text1"/>
                <w:sz w:val="20"/>
                <w:szCs w:val="20"/>
              </w:rPr>
              <w:fldChar w:fldCharType="separate"/>
            </w:r>
            <w:r w:rsidR="00FA2853" w:rsidRPr="00420A6E">
              <w:rPr>
                <w:color w:val="000000" w:themeColor="text1"/>
              </w:rPr>
              <w:t>Table S4</w:t>
            </w:r>
            <w:r w:rsidRPr="00420A6E">
              <w:rPr>
                <w:i/>
                <w:iCs/>
                <w:color w:val="000000" w:themeColor="text1"/>
                <w:sz w:val="20"/>
                <w:szCs w:val="20"/>
              </w:rPr>
              <w:fldChar w:fldCharType="end"/>
            </w:r>
          </w:p>
        </w:tc>
      </w:tr>
      <w:tr w:rsidR="00420A6E" w:rsidRPr="00420A6E" w14:paraId="5B72EC9A" w14:textId="77777777" w:rsidTr="00B80F9C">
        <w:trPr>
          <w:trHeight w:val="358"/>
        </w:trPr>
        <w:tc>
          <w:tcPr>
            <w:tcW w:w="3119" w:type="dxa"/>
          </w:tcPr>
          <w:p w14:paraId="58600B90" w14:textId="0E56947E" w:rsidR="00117162" w:rsidRPr="00420A6E" w:rsidRDefault="00117162" w:rsidP="00117162">
            <w:pPr>
              <w:keepNext/>
              <w:spacing w:line="240" w:lineRule="auto"/>
              <w:jc w:val="left"/>
              <w:rPr>
                <w:color w:val="000000" w:themeColor="text1"/>
                <w:sz w:val="20"/>
                <w:szCs w:val="20"/>
              </w:rPr>
            </w:pPr>
            <w:r w:rsidRPr="00420A6E">
              <w:rPr>
                <w:color w:val="000000" w:themeColor="text1"/>
                <w:sz w:val="20"/>
                <w:szCs w:val="20"/>
              </w:rPr>
              <w:t xml:space="preserve">Yarn </w:t>
            </w:r>
            <w:r w:rsidR="003E358B" w:rsidRPr="00420A6E">
              <w:rPr>
                <w:color w:val="000000" w:themeColor="text1"/>
                <w:sz w:val="20"/>
                <w:szCs w:val="20"/>
              </w:rPr>
              <w:t>spinning</w:t>
            </w:r>
          </w:p>
        </w:tc>
        <w:tc>
          <w:tcPr>
            <w:tcW w:w="1701" w:type="dxa"/>
            <w:vAlign w:val="center"/>
          </w:tcPr>
          <w:p w14:paraId="77A888F2" w14:textId="4AB8D523" w:rsidR="00117162" w:rsidRPr="00420A6E" w:rsidRDefault="00117162" w:rsidP="00B80F9C">
            <w:pPr>
              <w:keepNext/>
              <w:spacing w:line="240" w:lineRule="auto"/>
              <w:jc w:val="center"/>
              <w:rPr>
                <w:color w:val="000000" w:themeColor="text1"/>
                <w:sz w:val="20"/>
                <w:szCs w:val="20"/>
              </w:rPr>
            </w:pPr>
            <w:r w:rsidRPr="00420A6E">
              <w:rPr>
                <w:color w:val="000000" w:themeColor="text1"/>
                <w:sz w:val="20"/>
                <w:szCs w:val="20"/>
              </w:rPr>
              <w:t>0.199</w:t>
            </w:r>
          </w:p>
        </w:tc>
        <w:tc>
          <w:tcPr>
            <w:tcW w:w="1417" w:type="dxa"/>
            <w:vAlign w:val="center"/>
          </w:tcPr>
          <w:p w14:paraId="179AB2DD" w14:textId="3C32F70D" w:rsidR="00117162" w:rsidRPr="00420A6E" w:rsidRDefault="00117162" w:rsidP="00B80F9C">
            <w:pPr>
              <w:keepNext/>
              <w:spacing w:line="240" w:lineRule="auto"/>
              <w:jc w:val="center"/>
              <w:rPr>
                <w:color w:val="000000" w:themeColor="text1"/>
                <w:sz w:val="20"/>
                <w:szCs w:val="20"/>
              </w:rPr>
            </w:pPr>
            <w:r w:rsidRPr="00420A6E">
              <w:rPr>
                <w:color w:val="000000" w:themeColor="text1"/>
                <w:sz w:val="20"/>
                <w:szCs w:val="20"/>
              </w:rPr>
              <w:t>kg</w:t>
            </w:r>
          </w:p>
        </w:tc>
        <w:tc>
          <w:tcPr>
            <w:tcW w:w="2860" w:type="dxa"/>
            <w:vAlign w:val="center"/>
          </w:tcPr>
          <w:p w14:paraId="24CC8102" w14:textId="66295E65" w:rsidR="00117162" w:rsidRPr="00420A6E" w:rsidRDefault="009F4E63" w:rsidP="00B80F9C">
            <w:pPr>
              <w:keepNext/>
              <w:spacing w:line="240" w:lineRule="auto"/>
              <w:jc w:val="center"/>
              <w:rPr>
                <w:color w:val="000000" w:themeColor="text1"/>
                <w:sz w:val="20"/>
                <w:szCs w:val="20"/>
              </w:rPr>
            </w:pPr>
            <w:r w:rsidRPr="00420A6E">
              <w:rPr>
                <w:color w:val="000000" w:themeColor="text1"/>
                <w:sz w:val="20"/>
                <w:szCs w:val="20"/>
              </w:rPr>
              <w:t xml:space="preserve">See </w:t>
            </w:r>
            <w:r w:rsidRPr="00420A6E">
              <w:rPr>
                <w:i/>
                <w:iCs/>
                <w:color w:val="000000" w:themeColor="text1"/>
                <w:sz w:val="20"/>
                <w:szCs w:val="20"/>
              </w:rPr>
              <w:fldChar w:fldCharType="begin"/>
            </w:r>
            <w:r w:rsidRPr="00420A6E">
              <w:rPr>
                <w:i/>
                <w:iCs/>
                <w:color w:val="000000" w:themeColor="text1"/>
                <w:sz w:val="20"/>
                <w:szCs w:val="20"/>
              </w:rPr>
              <w:instrText xml:space="preserve"> REF _Ref173848247 \h </w:instrText>
            </w:r>
            <w:r w:rsidR="00B80F9C" w:rsidRPr="00420A6E">
              <w:rPr>
                <w:i/>
                <w:iCs/>
                <w:color w:val="000000" w:themeColor="text1"/>
                <w:sz w:val="20"/>
                <w:szCs w:val="20"/>
              </w:rPr>
              <w:instrText xml:space="preserve"> \* MERGEFORMAT </w:instrText>
            </w:r>
            <w:r w:rsidRPr="00420A6E">
              <w:rPr>
                <w:i/>
                <w:iCs/>
                <w:color w:val="000000" w:themeColor="text1"/>
                <w:sz w:val="20"/>
                <w:szCs w:val="20"/>
              </w:rPr>
            </w:r>
            <w:r w:rsidRPr="00420A6E">
              <w:rPr>
                <w:i/>
                <w:iCs/>
                <w:color w:val="000000" w:themeColor="text1"/>
                <w:sz w:val="20"/>
                <w:szCs w:val="20"/>
              </w:rPr>
              <w:fldChar w:fldCharType="separate"/>
            </w:r>
            <w:r w:rsidR="00FA2853" w:rsidRPr="00420A6E">
              <w:rPr>
                <w:color w:val="000000" w:themeColor="text1"/>
              </w:rPr>
              <w:t>Table S5</w:t>
            </w:r>
            <w:r w:rsidRPr="00420A6E">
              <w:rPr>
                <w:i/>
                <w:iCs/>
                <w:color w:val="000000" w:themeColor="text1"/>
                <w:sz w:val="20"/>
                <w:szCs w:val="20"/>
              </w:rPr>
              <w:fldChar w:fldCharType="end"/>
            </w:r>
          </w:p>
        </w:tc>
      </w:tr>
      <w:tr w:rsidR="00420A6E" w:rsidRPr="00420A6E" w14:paraId="31E9B27E" w14:textId="77777777" w:rsidTr="00B80F9C">
        <w:trPr>
          <w:trHeight w:val="358"/>
        </w:trPr>
        <w:tc>
          <w:tcPr>
            <w:tcW w:w="3119" w:type="dxa"/>
          </w:tcPr>
          <w:p w14:paraId="3CD1366C" w14:textId="1F7BCB1B" w:rsidR="003E358B" w:rsidRPr="00420A6E" w:rsidRDefault="003E358B" w:rsidP="00117162">
            <w:pPr>
              <w:keepNext/>
              <w:spacing w:line="240" w:lineRule="auto"/>
              <w:jc w:val="left"/>
              <w:rPr>
                <w:i/>
                <w:iCs/>
                <w:color w:val="000000" w:themeColor="text1"/>
                <w:sz w:val="20"/>
                <w:szCs w:val="20"/>
              </w:rPr>
            </w:pPr>
            <w:r w:rsidRPr="00420A6E">
              <w:rPr>
                <w:i/>
                <w:iCs/>
                <w:color w:val="000000" w:themeColor="text1"/>
                <w:sz w:val="20"/>
                <w:szCs w:val="20"/>
              </w:rPr>
              <w:t xml:space="preserve">Output </w:t>
            </w:r>
          </w:p>
        </w:tc>
        <w:tc>
          <w:tcPr>
            <w:tcW w:w="1701" w:type="dxa"/>
            <w:vAlign w:val="center"/>
          </w:tcPr>
          <w:p w14:paraId="41219F82" w14:textId="77777777" w:rsidR="003E358B" w:rsidRPr="00420A6E" w:rsidRDefault="003E358B" w:rsidP="00B80F9C">
            <w:pPr>
              <w:keepNext/>
              <w:spacing w:line="240" w:lineRule="auto"/>
              <w:jc w:val="center"/>
              <w:rPr>
                <w:color w:val="000000" w:themeColor="text1"/>
                <w:sz w:val="20"/>
                <w:szCs w:val="20"/>
              </w:rPr>
            </w:pPr>
          </w:p>
        </w:tc>
        <w:tc>
          <w:tcPr>
            <w:tcW w:w="1417" w:type="dxa"/>
            <w:vAlign w:val="center"/>
          </w:tcPr>
          <w:p w14:paraId="41F102A3" w14:textId="77777777" w:rsidR="003E358B" w:rsidRPr="00420A6E" w:rsidRDefault="003E358B" w:rsidP="00B80F9C">
            <w:pPr>
              <w:keepNext/>
              <w:spacing w:line="240" w:lineRule="auto"/>
              <w:jc w:val="center"/>
              <w:rPr>
                <w:color w:val="000000" w:themeColor="text1"/>
                <w:sz w:val="20"/>
                <w:szCs w:val="20"/>
              </w:rPr>
            </w:pPr>
          </w:p>
        </w:tc>
        <w:tc>
          <w:tcPr>
            <w:tcW w:w="2860" w:type="dxa"/>
            <w:vAlign w:val="center"/>
          </w:tcPr>
          <w:p w14:paraId="55FEFAD5" w14:textId="77777777" w:rsidR="003E358B" w:rsidRPr="00420A6E" w:rsidRDefault="003E358B" w:rsidP="00B80F9C">
            <w:pPr>
              <w:keepNext/>
              <w:spacing w:line="240" w:lineRule="auto"/>
              <w:jc w:val="center"/>
              <w:rPr>
                <w:color w:val="000000" w:themeColor="text1"/>
                <w:sz w:val="20"/>
                <w:szCs w:val="20"/>
              </w:rPr>
            </w:pPr>
          </w:p>
        </w:tc>
      </w:tr>
      <w:tr w:rsidR="00420A6E" w:rsidRPr="00420A6E" w14:paraId="7486BC00" w14:textId="77777777" w:rsidTr="00B80F9C">
        <w:trPr>
          <w:trHeight w:val="358"/>
        </w:trPr>
        <w:tc>
          <w:tcPr>
            <w:tcW w:w="3119" w:type="dxa"/>
          </w:tcPr>
          <w:p w14:paraId="7D679FAE" w14:textId="34378A2E" w:rsidR="003E358B" w:rsidRPr="00420A6E" w:rsidRDefault="003E358B" w:rsidP="00117162">
            <w:pPr>
              <w:keepNext/>
              <w:spacing w:line="240" w:lineRule="auto"/>
              <w:jc w:val="left"/>
              <w:rPr>
                <w:color w:val="000000" w:themeColor="text1"/>
                <w:sz w:val="20"/>
                <w:szCs w:val="20"/>
              </w:rPr>
            </w:pPr>
            <w:r w:rsidRPr="00420A6E">
              <w:rPr>
                <w:color w:val="000000" w:themeColor="text1"/>
                <w:sz w:val="20"/>
                <w:szCs w:val="20"/>
              </w:rPr>
              <w:t>PLA yarn to knitting</w:t>
            </w:r>
          </w:p>
        </w:tc>
        <w:tc>
          <w:tcPr>
            <w:tcW w:w="1701" w:type="dxa"/>
            <w:vAlign w:val="center"/>
          </w:tcPr>
          <w:p w14:paraId="0B65D525" w14:textId="59B2C960" w:rsidR="003E358B" w:rsidRPr="00420A6E" w:rsidRDefault="00097091" w:rsidP="00B80F9C">
            <w:pPr>
              <w:keepNext/>
              <w:spacing w:line="240" w:lineRule="auto"/>
              <w:jc w:val="center"/>
              <w:rPr>
                <w:color w:val="000000" w:themeColor="text1"/>
                <w:sz w:val="20"/>
                <w:szCs w:val="20"/>
              </w:rPr>
            </w:pPr>
            <w:r w:rsidRPr="00420A6E">
              <w:rPr>
                <w:color w:val="000000" w:themeColor="text1"/>
                <w:sz w:val="20"/>
                <w:szCs w:val="20"/>
              </w:rPr>
              <w:t>0.198</w:t>
            </w:r>
          </w:p>
        </w:tc>
        <w:tc>
          <w:tcPr>
            <w:tcW w:w="1417" w:type="dxa"/>
            <w:vAlign w:val="center"/>
          </w:tcPr>
          <w:p w14:paraId="5CAE9487" w14:textId="538CAF16" w:rsidR="003E358B" w:rsidRPr="00420A6E" w:rsidRDefault="003E358B" w:rsidP="00B80F9C">
            <w:pPr>
              <w:keepNext/>
              <w:spacing w:line="240" w:lineRule="auto"/>
              <w:jc w:val="center"/>
              <w:rPr>
                <w:color w:val="000000" w:themeColor="text1"/>
                <w:sz w:val="20"/>
                <w:szCs w:val="20"/>
              </w:rPr>
            </w:pPr>
            <w:r w:rsidRPr="00420A6E">
              <w:rPr>
                <w:color w:val="000000" w:themeColor="text1"/>
                <w:sz w:val="20"/>
                <w:szCs w:val="20"/>
              </w:rPr>
              <w:t>kg</w:t>
            </w:r>
          </w:p>
        </w:tc>
        <w:tc>
          <w:tcPr>
            <w:tcW w:w="2860" w:type="dxa"/>
            <w:vAlign w:val="center"/>
          </w:tcPr>
          <w:p w14:paraId="3084DFB4" w14:textId="77777777" w:rsidR="003E358B" w:rsidRPr="00420A6E" w:rsidRDefault="003E358B" w:rsidP="00B80F9C">
            <w:pPr>
              <w:keepNext/>
              <w:spacing w:line="240" w:lineRule="auto"/>
              <w:jc w:val="center"/>
              <w:rPr>
                <w:color w:val="000000" w:themeColor="text1"/>
                <w:sz w:val="20"/>
                <w:szCs w:val="20"/>
              </w:rPr>
            </w:pPr>
          </w:p>
        </w:tc>
      </w:tr>
      <w:tr w:rsidR="003E358B" w:rsidRPr="00420A6E" w14:paraId="1B842966" w14:textId="77777777" w:rsidTr="00B80F9C">
        <w:trPr>
          <w:trHeight w:val="358"/>
        </w:trPr>
        <w:tc>
          <w:tcPr>
            <w:tcW w:w="3119" w:type="dxa"/>
            <w:tcBorders>
              <w:bottom w:val="single" w:sz="4" w:space="0" w:color="auto"/>
            </w:tcBorders>
          </w:tcPr>
          <w:p w14:paraId="4D148E43" w14:textId="71B7A9A9" w:rsidR="003E358B" w:rsidRPr="00420A6E" w:rsidRDefault="003E358B" w:rsidP="00117162">
            <w:pPr>
              <w:keepNext/>
              <w:spacing w:line="240" w:lineRule="auto"/>
              <w:jc w:val="left"/>
              <w:rPr>
                <w:color w:val="000000" w:themeColor="text1"/>
                <w:sz w:val="20"/>
                <w:szCs w:val="20"/>
              </w:rPr>
            </w:pPr>
            <w:r w:rsidRPr="00420A6E">
              <w:rPr>
                <w:color w:val="000000" w:themeColor="text1"/>
                <w:sz w:val="20"/>
                <w:szCs w:val="20"/>
              </w:rPr>
              <w:t xml:space="preserve">PLA waste </w:t>
            </w:r>
          </w:p>
        </w:tc>
        <w:tc>
          <w:tcPr>
            <w:tcW w:w="1701" w:type="dxa"/>
            <w:tcBorders>
              <w:bottom w:val="single" w:sz="4" w:space="0" w:color="auto"/>
            </w:tcBorders>
            <w:vAlign w:val="center"/>
          </w:tcPr>
          <w:p w14:paraId="28A27E27" w14:textId="2FFCD67B" w:rsidR="003E358B"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w:t>
            </w:r>
          </w:p>
        </w:tc>
        <w:tc>
          <w:tcPr>
            <w:tcW w:w="1417" w:type="dxa"/>
            <w:tcBorders>
              <w:bottom w:val="single" w:sz="4" w:space="0" w:color="auto"/>
            </w:tcBorders>
            <w:vAlign w:val="center"/>
          </w:tcPr>
          <w:p w14:paraId="7CCE6186" w14:textId="19C48A78" w:rsidR="003E358B"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kg</w:t>
            </w:r>
          </w:p>
        </w:tc>
        <w:tc>
          <w:tcPr>
            <w:tcW w:w="2860" w:type="dxa"/>
            <w:tcBorders>
              <w:bottom w:val="single" w:sz="4" w:space="0" w:color="auto"/>
            </w:tcBorders>
            <w:vAlign w:val="center"/>
          </w:tcPr>
          <w:p w14:paraId="14805D33" w14:textId="116D5717" w:rsidR="003E358B" w:rsidRPr="00420A6E" w:rsidRDefault="009F4E63" w:rsidP="00B80F9C">
            <w:pPr>
              <w:keepNext/>
              <w:spacing w:line="240" w:lineRule="auto"/>
              <w:jc w:val="center"/>
              <w:rPr>
                <w:color w:val="000000" w:themeColor="text1"/>
                <w:sz w:val="20"/>
                <w:szCs w:val="20"/>
              </w:rPr>
            </w:pPr>
            <w:r w:rsidRPr="00420A6E">
              <w:rPr>
                <w:color w:val="000000" w:themeColor="text1"/>
                <w:sz w:val="20"/>
                <w:szCs w:val="20"/>
              </w:rPr>
              <w:t>Included in spinning and yarning</w:t>
            </w:r>
          </w:p>
        </w:tc>
      </w:tr>
    </w:tbl>
    <w:p w14:paraId="4AF583CD" w14:textId="77777777" w:rsidR="00117162" w:rsidRPr="00420A6E" w:rsidRDefault="00117162" w:rsidP="00F578B8">
      <w:pPr>
        <w:rPr>
          <w:color w:val="000000" w:themeColor="text1"/>
        </w:rPr>
      </w:pPr>
    </w:p>
    <w:p w14:paraId="6421CDDD" w14:textId="2BDA1022" w:rsidR="003E358B" w:rsidRPr="00420A6E" w:rsidRDefault="00117162" w:rsidP="003E358B">
      <w:pPr>
        <w:pStyle w:val="Beschriftung"/>
        <w:keepNext/>
        <w:rPr>
          <w:color w:val="000000" w:themeColor="text1"/>
        </w:rPr>
      </w:pPr>
      <w:bookmarkStart w:id="4" w:name="_Ref173848236"/>
      <w:r w:rsidRPr="00420A6E">
        <w:rPr>
          <w:color w:val="000000" w:themeColor="text1"/>
        </w:rPr>
        <w:t xml:space="preserve">Table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Table \* ARABIC </w:instrText>
      </w:r>
      <w:r w:rsidRPr="00420A6E">
        <w:rPr>
          <w:color w:val="000000" w:themeColor="text1"/>
        </w:rPr>
        <w:fldChar w:fldCharType="separate"/>
      </w:r>
      <w:r w:rsidR="00FA2853" w:rsidRPr="00420A6E">
        <w:rPr>
          <w:noProof/>
          <w:color w:val="000000" w:themeColor="text1"/>
        </w:rPr>
        <w:t>4</w:t>
      </w:r>
      <w:r w:rsidRPr="00420A6E">
        <w:rPr>
          <w:color w:val="000000" w:themeColor="text1"/>
        </w:rPr>
        <w:fldChar w:fldCharType="end"/>
      </w:r>
      <w:bookmarkEnd w:id="4"/>
      <w:r w:rsidRPr="00420A6E">
        <w:rPr>
          <w:color w:val="000000" w:themeColor="text1"/>
        </w:rPr>
        <w:t xml:space="preserve">: Life cycle inventory of the </w:t>
      </w:r>
      <w:r w:rsidR="003E358B" w:rsidRPr="00420A6E">
        <w:rPr>
          <w:color w:val="000000" w:themeColor="text1"/>
        </w:rPr>
        <w:t xml:space="preserve">PLA fiber spinning, considering 1 kg of fiber., based on </w:t>
      </w:r>
      <w:sdt>
        <w:sdtPr>
          <w:rPr>
            <w:color w:val="000000" w:themeColor="text1"/>
          </w:rPr>
          <w:alias w:val="To edit, see citavi.com/edit"/>
          <w:tag w:val="CitaviPlaceholder#ca06880e-2090-47b3-829a-e840c77ebd7a"/>
          <w:id w:val="1945722838"/>
          <w:placeholder>
            <w:docPart w:val="DefaultPlaceholder_-1854013440"/>
          </w:placeholder>
        </w:sdtPr>
        <w:sdtEndPr/>
        <w:sdtContent>
          <w:r w:rsidR="003E358B" w:rsidRPr="00420A6E">
            <w:rPr>
              <w:color w:val="000000" w:themeColor="text1"/>
            </w:rPr>
            <w:fldChar w:fldCharType="begin"/>
          </w:r>
          <w:r w:rsidR="00420A6E">
            <w:rPr>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mZDVhMDA4LWM1MTItNDNjYS05OGM4LTFkOGMzNmE1MzU3MSIsIlJhbmdlTGVuZ3RoIjoyMCwiUmVmZXJlbmNlSWQiOiI0ODBlZTAzNy1hZTVjLTQ3MzItYmVhNS1jYWExMjVmNTdiY2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}</w:instrText>
          </w:r>
          <w:r w:rsidR="003E358B" w:rsidRPr="00420A6E">
            <w:rPr>
              <w:color w:val="000000" w:themeColor="text1"/>
            </w:rPr>
            <w:fldChar w:fldCharType="separate"/>
          </w:r>
          <w:r w:rsidR="003E358B" w:rsidRPr="00420A6E">
            <w:rPr>
              <w:color w:val="000000" w:themeColor="text1"/>
            </w:rPr>
            <w:t>(Sandin et al. 2019)</w:t>
          </w:r>
          <w:r w:rsidR="003E358B" w:rsidRPr="00420A6E">
            <w:rPr>
              <w:color w:val="000000" w:themeColor="text1"/>
            </w:rPr>
            <w:fldChar w:fldCharType="end"/>
          </w:r>
        </w:sdtContent>
      </w:sdt>
      <w:r w:rsidR="003E358B" w:rsidRPr="00420A6E">
        <w:rPr>
          <w:color w:val="000000" w:themeColor="text1"/>
        </w:rPr>
        <w:t xml:space="preserve"> model of melt spinning of polyester.</w:t>
      </w:r>
      <w:r w:rsidR="00DE05EF" w:rsidRPr="00420A6E">
        <w:rPr>
          <w:color w:val="000000" w:themeColor="text1"/>
        </w:rPr>
        <w:t xml:space="preserve"> </w:t>
      </w:r>
    </w:p>
    <w:tbl>
      <w:tblPr>
        <w:tblStyle w:val="Tabellenraster"/>
        <w:tblW w:w="9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5"/>
        <w:gridCol w:w="1904"/>
        <w:gridCol w:w="1904"/>
        <w:gridCol w:w="1904"/>
      </w:tblGrid>
      <w:tr w:rsidR="00420A6E" w:rsidRPr="00420A6E" w14:paraId="14E28305" w14:textId="77777777" w:rsidTr="00B80F9C">
        <w:trPr>
          <w:trHeight w:val="350"/>
        </w:trPr>
        <w:tc>
          <w:tcPr>
            <w:tcW w:w="3385" w:type="dxa"/>
            <w:tcBorders>
              <w:top w:val="single" w:sz="4" w:space="0" w:color="auto"/>
              <w:bottom w:val="single" w:sz="4" w:space="0" w:color="auto"/>
            </w:tcBorders>
            <w:vAlign w:val="center"/>
          </w:tcPr>
          <w:p w14:paraId="1E16EEF7" w14:textId="77777777" w:rsidR="00117162" w:rsidRPr="00420A6E" w:rsidRDefault="00117162" w:rsidP="00B80F9C">
            <w:pPr>
              <w:keepNext/>
              <w:spacing w:line="240" w:lineRule="auto"/>
              <w:jc w:val="left"/>
              <w:rPr>
                <w:b/>
                <w:bCs/>
                <w:color w:val="000000" w:themeColor="text1"/>
                <w:sz w:val="20"/>
                <w:szCs w:val="20"/>
              </w:rPr>
            </w:pPr>
            <w:r w:rsidRPr="00420A6E">
              <w:rPr>
                <w:b/>
                <w:bCs/>
                <w:color w:val="000000" w:themeColor="text1"/>
                <w:sz w:val="20"/>
                <w:szCs w:val="20"/>
              </w:rPr>
              <w:t>Activity</w:t>
            </w:r>
          </w:p>
        </w:tc>
        <w:tc>
          <w:tcPr>
            <w:tcW w:w="1904" w:type="dxa"/>
            <w:tcBorders>
              <w:top w:val="single" w:sz="4" w:space="0" w:color="auto"/>
              <w:bottom w:val="single" w:sz="4" w:space="0" w:color="auto"/>
            </w:tcBorders>
            <w:vAlign w:val="center"/>
          </w:tcPr>
          <w:p w14:paraId="70DA2C4E" w14:textId="77777777" w:rsidR="00117162" w:rsidRPr="00420A6E" w:rsidRDefault="00117162" w:rsidP="00B80F9C">
            <w:pPr>
              <w:keepNext/>
              <w:spacing w:line="240" w:lineRule="auto"/>
              <w:jc w:val="center"/>
              <w:rPr>
                <w:b/>
                <w:bCs/>
                <w:color w:val="000000" w:themeColor="text1"/>
                <w:sz w:val="20"/>
                <w:szCs w:val="20"/>
              </w:rPr>
            </w:pPr>
            <w:r w:rsidRPr="00420A6E">
              <w:rPr>
                <w:b/>
                <w:bCs/>
                <w:color w:val="000000" w:themeColor="text1"/>
                <w:sz w:val="20"/>
                <w:szCs w:val="20"/>
              </w:rPr>
              <w:t>Quantity</w:t>
            </w:r>
          </w:p>
        </w:tc>
        <w:tc>
          <w:tcPr>
            <w:tcW w:w="1904" w:type="dxa"/>
            <w:tcBorders>
              <w:top w:val="single" w:sz="4" w:space="0" w:color="auto"/>
              <w:bottom w:val="single" w:sz="4" w:space="0" w:color="auto"/>
            </w:tcBorders>
            <w:vAlign w:val="center"/>
          </w:tcPr>
          <w:p w14:paraId="7CE29D79" w14:textId="77777777" w:rsidR="00117162" w:rsidRPr="00420A6E" w:rsidRDefault="00117162" w:rsidP="00B80F9C">
            <w:pPr>
              <w:keepNext/>
              <w:spacing w:line="240" w:lineRule="auto"/>
              <w:jc w:val="center"/>
              <w:rPr>
                <w:b/>
                <w:bCs/>
                <w:color w:val="000000" w:themeColor="text1"/>
                <w:sz w:val="20"/>
                <w:szCs w:val="20"/>
              </w:rPr>
            </w:pPr>
            <w:r w:rsidRPr="00420A6E">
              <w:rPr>
                <w:b/>
                <w:bCs/>
                <w:color w:val="000000" w:themeColor="text1"/>
                <w:sz w:val="20"/>
                <w:szCs w:val="20"/>
              </w:rPr>
              <w:t>Unit</w:t>
            </w:r>
          </w:p>
        </w:tc>
        <w:tc>
          <w:tcPr>
            <w:tcW w:w="1904" w:type="dxa"/>
            <w:tcBorders>
              <w:top w:val="single" w:sz="4" w:space="0" w:color="auto"/>
              <w:bottom w:val="single" w:sz="4" w:space="0" w:color="auto"/>
            </w:tcBorders>
            <w:vAlign w:val="center"/>
          </w:tcPr>
          <w:p w14:paraId="1CC035F4" w14:textId="77777777" w:rsidR="00117162" w:rsidRPr="00420A6E" w:rsidRDefault="00117162" w:rsidP="00B80F9C">
            <w:pPr>
              <w:keepNext/>
              <w:spacing w:line="240" w:lineRule="auto"/>
              <w:jc w:val="center"/>
              <w:rPr>
                <w:b/>
                <w:bCs/>
                <w:color w:val="000000" w:themeColor="text1"/>
                <w:sz w:val="20"/>
                <w:szCs w:val="20"/>
              </w:rPr>
            </w:pPr>
            <w:r w:rsidRPr="00420A6E">
              <w:rPr>
                <w:b/>
                <w:bCs/>
                <w:color w:val="000000" w:themeColor="text1"/>
                <w:sz w:val="20"/>
                <w:szCs w:val="20"/>
              </w:rPr>
              <w:t>Notes</w:t>
            </w:r>
          </w:p>
        </w:tc>
      </w:tr>
      <w:tr w:rsidR="00420A6E" w:rsidRPr="00420A6E" w14:paraId="3A07E879" w14:textId="77777777" w:rsidTr="00B80F9C">
        <w:trPr>
          <w:trHeight w:val="350"/>
        </w:trPr>
        <w:tc>
          <w:tcPr>
            <w:tcW w:w="3385" w:type="dxa"/>
            <w:tcBorders>
              <w:top w:val="single" w:sz="4" w:space="0" w:color="auto"/>
            </w:tcBorders>
            <w:vAlign w:val="center"/>
          </w:tcPr>
          <w:p w14:paraId="50C92531" w14:textId="5C81199C" w:rsidR="00117162" w:rsidRPr="00420A6E" w:rsidRDefault="003E358B" w:rsidP="00B80F9C">
            <w:pPr>
              <w:keepNext/>
              <w:spacing w:line="240" w:lineRule="auto"/>
              <w:jc w:val="left"/>
              <w:rPr>
                <w:i/>
                <w:iCs/>
                <w:color w:val="000000" w:themeColor="text1"/>
                <w:sz w:val="20"/>
                <w:szCs w:val="20"/>
              </w:rPr>
            </w:pPr>
            <w:r w:rsidRPr="00420A6E">
              <w:rPr>
                <w:i/>
                <w:iCs/>
                <w:color w:val="000000" w:themeColor="text1"/>
                <w:sz w:val="20"/>
                <w:szCs w:val="20"/>
              </w:rPr>
              <w:t>Input</w:t>
            </w:r>
          </w:p>
        </w:tc>
        <w:tc>
          <w:tcPr>
            <w:tcW w:w="1904" w:type="dxa"/>
            <w:tcBorders>
              <w:top w:val="single" w:sz="4" w:space="0" w:color="auto"/>
            </w:tcBorders>
            <w:vAlign w:val="center"/>
          </w:tcPr>
          <w:p w14:paraId="4FA4A27D" w14:textId="77777777" w:rsidR="00117162" w:rsidRPr="00420A6E" w:rsidRDefault="00117162"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79FA7F81" w14:textId="77777777" w:rsidR="00117162" w:rsidRPr="00420A6E" w:rsidRDefault="00117162"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19FA7FDC" w14:textId="77777777" w:rsidR="00117162" w:rsidRPr="00420A6E" w:rsidRDefault="00117162" w:rsidP="00B80F9C">
            <w:pPr>
              <w:keepNext/>
              <w:spacing w:line="240" w:lineRule="auto"/>
              <w:jc w:val="center"/>
              <w:rPr>
                <w:color w:val="000000" w:themeColor="text1"/>
                <w:sz w:val="20"/>
                <w:szCs w:val="20"/>
              </w:rPr>
            </w:pPr>
          </w:p>
        </w:tc>
      </w:tr>
      <w:tr w:rsidR="00420A6E" w:rsidRPr="00420A6E" w14:paraId="7E90347C" w14:textId="77777777" w:rsidTr="00B80F9C">
        <w:trPr>
          <w:trHeight w:val="350"/>
        </w:trPr>
        <w:tc>
          <w:tcPr>
            <w:tcW w:w="3385" w:type="dxa"/>
            <w:vAlign w:val="center"/>
          </w:tcPr>
          <w:p w14:paraId="6B6608A1" w14:textId="6F9473AE" w:rsidR="003E358B" w:rsidRPr="00420A6E" w:rsidRDefault="00726879" w:rsidP="00B80F9C">
            <w:pPr>
              <w:keepNext/>
              <w:spacing w:line="240" w:lineRule="auto"/>
              <w:jc w:val="left"/>
              <w:rPr>
                <w:color w:val="000000" w:themeColor="text1"/>
                <w:sz w:val="20"/>
                <w:szCs w:val="20"/>
              </w:rPr>
            </w:pPr>
            <w:r w:rsidRPr="00420A6E">
              <w:rPr>
                <w:color w:val="000000" w:themeColor="text1"/>
                <w:sz w:val="20"/>
                <w:szCs w:val="20"/>
              </w:rPr>
              <w:t>Lubricating oil</w:t>
            </w:r>
          </w:p>
        </w:tc>
        <w:tc>
          <w:tcPr>
            <w:tcW w:w="1904" w:type="dxa"/>
            <w:vAlign w:val="center"/>
          </w:tcPr>
          <w:p w14:paraId="4466070B" w14:textId="14B11DCC" w:rsidR="003E358B" w:rsidRPr="00420A6E" w:rsidRDefault="00726879" w:rsidP="00B80F9C">
            <w:pPr>
              <w:keepNext/>
              <w:spacing w:line="240" w:lineRule="auto"/>
              <w:jc w:val="center"/>
              <w:rPr>
                <w:color w:val="000000" w:themeColor="text1"/>
                <w:sz w:val="20"/>
                <w:szCs w:val="20"/>
              </w:rPr>
            </w:pPr>
            <w:r w:rsidRPr="00420A6E">
              <w:rPr>
                <w:color w:val="000000" w:themeColor="text1"/>
                <w:sz w:val="20"/>
                <w:szCs w:val="20"/>
              </w:rPr>
              <w:t>0.01</w:t>
            </w:r>
          </w:p>
        </w:tc>
        <w:tc>
          <w:tcPr>
            <w:tcW w:w="1904" w:type="dxa"/>
            <w:vAlign w:val="center"/>
          </w:tcPr>
          <w:p w14:paraId="192902E5" w14:textId="0A69E3FA" w:rsidR="003E358B" w:rsidRPr="00420A6E" w:rsidRDefault="00726879"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5560D31F" w14:textId="77777777" w:rsidR="003E358B" w:rsidRPr="00420A6E" w:rsidRDefault="003E358B" w:rsidP="00B80F9C">
            <w:pPr>
              <w:keepNext/>
              <w:spacing w:line="240" w:lineRule="auto"/>
              <w:jc w:val="center"/>
              <w:rPr>
                <w:color w:val="000000" w:themeColor="text1"/>
                <w:sz w:val="20"/>
                <w:szCs w:val="20"/>
              </w:rPr>
            </w:pPr>
          </w:p>
        </w:tc>
      </w:tr>
      <w:tr w:rsidR="00420A6E" w:rsidRPr="00420A6E" w14:paraId="17AA29B5" w14:textId="77777777" w:rsidTr="00B80F9C">
        <w:trPr>
          <w:trHeight w:val="350"/>
        </w:trPr>
        <w:tc>
          <w:tcPr>
            <w:tcW w:w="3385" w:type="dxa"/>
            <w:vAlign w:val="center"/>
          </w:tcPr>
          <w:p w14:paraId="0C4418FF" w14:textId="1344D804" w:rsidR="00726879" w:rsidRPr="00420A6E" w:rsidRDefault="00726879" w:rsidP="00B80F9C">
            <w:pPr>
              <w:keepNext/>
              <w:spacing w:line="240" w:lineRule="auto"/>
              <w:jc w:val="left"/>
              <w:rPr>
                <w:color w:val="000000" w:themeColor="text1"/>
                <w:sz w:val="20"/>
                <w:szCs w:val="20"/>
              </w:rPr>
            </w:pPr>
            <w:r w:rsidRPr="00420A6E">
              <w:rPr>
                <w:color w:val="000000" w:themeColor="text1"/>
                <w:sz w:val="20"/>
                <w:szCs w:val="20"/>
              </w:rPr>
              <w:t>Antimony</w:t>
            </w:r>
          </w:p>
        </w:tc>
        <w:tc>
          <w:tcPr>
            <w:tcW w:w="1904" w:type="dxa"/>
            <w:vAlign w:val="center"/>
          </w:tcPr>
          <w:p w14:paraId="2B7FA077" w14:textId="387A35AF" w:rsidR="00726879" w:rsidRPr="00420A6E" w:rsidRDefault="00726879" w:rsidP="00B80F9C">
            <w:pPr>
              <w:keepNext/>
              <w:spacing w:line="240" w:lineRule="auto"/>
              <w:jc w:val="center"/>
              <w:rPr>
                <w:color w:val="000000" w:themeColor="text1"/>
                <w:sz w:val="20"/>
                <w:szCs w:val="20"/>
              </w:rPr>
            </w:pPr>
            <w:r w:rsidRPr="00420A6E">
              <w:rPr>
                <w:color w:val="000000" w:themeColor="text1"/>
                <w:sz w:val="20"/>
                <w:szCs w:val="20"/>
              </w:rPr>
              <w:t>0.0002</w:t>
            </w:r>
          </w:p>
        </w:tc>
        <w:tc>
          <w:tcPr>
            <w:tcW w:w="1904" w:type="dxa"/>
            <w:vAlign w:val="center"/>
          </w:tcPr>
          <w:p w14:paraId="5A3BC70D" w14:textId="5D4165B3" w:rsidR="00726879" w:rsidRPr="00420A6E" w:rsidRDefault="00726879"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4250250D" w14:textId="77777777" w:rsidR="00726879" w:rsidRPr="00420A6E" w:rsidRDefault="00726879" w:rsidP="00B80F9C">
            <w:pPr>
              <w:keepNext/>
              <w:spacing w:line="240" w:lineRule="auto"/>
              <w:jc w:val="center"/>
              <w:rPr>
                <w:color w:val="000000" w:themeColor="text1"/>
                <w:sz w:val="20"/>
                <w:szCs w:val="20"/>
              </w:rPr>
            </w:pPr>
          </w:p>
        </w:tc>
      </w:tr>
      <w:tr w:rsidR="00420A6E" w:rsidRPr="00420A6E" w14:paraId="6FB62626" w14:textId="77777777" w:rsidTr="00B80F9C">
        <w:trPr>
          <w:trHeight w:val="350"/>
        </w:trPr>
        <w:tc>
          <w:tcPr>
            <w:tcW w:w="3385" w:type="dxa"/>
            <w:vAlign w:val="center"/>
          </w:tcPr>
          <w:p w14:paraId="3C55303B" w14:textId="1320518A" w:rsidR="00726879" w:rsidRPr="00420A6E" w:rsidRDefault="00726879" w:rsidP="00B80F9C">
            <w:pPr>
              <w:keepNext/>
              <w:spacing w:line="240" w:lineRule="auto"/>
              <w:jc w:val="left"/>
              <w:rPr>
                <w:color w:val="000000" w:themeColor="text1"/>
                <w:sz w:val="20"/>
                <w:szCs w:val="20"/>
              </w:rPr>
            </w:pPr>
            <w:r w:rsidRPr="00420A6E">
              <w:rPr>
                <w:color w:val="000000" w:themeColor="text1"/>
                <w:sz w:val="20"/>
                <w:szCs w:val="20"/>
              </w:rPr>
              <w:t>Toluene diisocyanate</w:t>
            </w:r>
          </w:p>
        </w:tc>
        <w:tc>
          <w:tcPr>
            <w:tcW w:w="1904" w:type="dxa"/>
            <w:vAlign w:val="center"/>
          </w:tcPr>
          <w:p w14:paraId="2B280B2C" w14:textId="45CE7092" w:rsidR="00726879" w:rsidRPr="00420A6E" w:rsidRDefault="00726879" w:rsidP="00B80F9C">
            <w:pPr>
              <w:keepNext/>
              <w:spacing w:line="240" w:lineRule="auto"/>
              <w:jc w:val="center"/>
              <w:rPr>
                <w:color w:val="000000" w:themeColor="text1"/>
                <w:sz w:val="20"/>
                <w:szCs w:val="20"/>
              </w:rPr>
            </w:pPr>
            <w:r w:rsidRPr="00420A6E">
              <w:rPr>
                <w:color w:val="000000" w:themeColor="text1"/>
                <w:sz w:val="20"/>
                <w:szCs w:val="20"/>
              </w:rPr>
              <w:t>0.0002</w:t>
            </w:r>
          </w:p>
        </w:tc>
        <w:tc>
          <w:tcPr>
            <w:tcW w:w="1904" w:type="dxa"/>
            <w:vAlign w:val="center"/>
          </w:tcPr>
          <w:p w14:paraId="3A415241" w14:textId="64176376" w:rsidR="00726879" w:rsidRPr="00420A6E" w:rsidRDefault="00726879"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76FD5516" w14:textId="77777777" w:rsidR="00726879" w:rsidRPr="00420A6E" w:rsidRDefault="00726879" w:rsidP="00B80F9C">
            <w:pPr>
              <w:keepNext/>
              <w:spacing w:line="240" w:lineRule="auto"/>
              <w:jc w:val="center"/>
              <w:rPr>
                <w:color w:val="000000" w:themeColor="text1"/>
                <w:sz w:val="20"/>
                <w:szCs w:val="20"/>
              </w:rPr>
            </w:pPr>
          </w:p>
        </w:tc>
      </w:tr>
      <w:tr w:rsidR="00420A6E" w:rsidRPr="00420A6E" w14:paraId="1EDE894A" w14:textId="77777777" w:rsidTr="00B80F9C">
        <w:trPr>
          <w:trHeight w:val="350"/>
        </w:trPr>
        <w:tc>
          <w:tcPr>
            <w:tcW w:w="3385" w:type="dxa"/>
            <w:vAlign w:val="center"/>
          </w:tcPr>
          <w:p w14:paraId="4AEB7F45" w14:textId="54DB67D9" w:rsidR="00726879" w:rsidRPr="00420A6E" w:rsidRDefault="00726879" w:rsidP="00B80F9C">
            <w:pPr>
              <w:keepNext/>
              <w:spacing w:line="240" w:lineRule="auto"/>
              <w:jc w:val="left"/>
              <w:rPr>
                <w:color w:val="000000" w:themeColor="text1"/>
                <w:sz w:val="20"/>
                <w:szCs w:val="20"/>
              </w:rPr>
            </w:pPr>
            <w:r w:rsidRPr="00420A6E">
              <w:rPr>
                <w:color w:val="000000" w:themeColor="text1"/>
                <w:sz w:val="20"/>
                <w:szCs w:val="20"/>
              </w:rPr>
              <w:t>Electricity</w:t>
            </w:r>
          </w:p>
        </w:tc>
        <w:tc>
          <w:tcPr>
            <w:tcW w:w="1904" w:type="dxa"/>
            <w:vAlign w:val="center"/>
          </w:tcPr>
          <w:p w14:paraId="477E5D92" w14:textId="0017A9A1" w:rsidR="00726879" w:rsidRPr="00420A6E" w:rsidRDefault="00726879" w:rsidP="00B80F9C">
            <w:pPr>
              <w:keepNext/>
              <w:spacing w:line="240" w:lineRule="auto"/>
              <w:jc w:val="center"/>
              <w:rPr>
                <w:color w:val="000000" w:themeColor="text1"/>
                <w:sz w:val="20"/>
                <w:szCs w:val="20"/>
              </w:rPr>
            </w:pPr>
            <w:r w:rsidRPr="00420A6E">
              <w:rPr>
                <w:color w:val="000000" w:themeColor="text1"/>
                <w:sz w:val="20"/>
                <w:szCs w:val="20"/>
              </w:rPr>
              <w:t>1.5</w:t>
            </w:r>
          </w:p>
        </w:tc>
        <w:tc>
          <w:tcPr>
            <w:tcW w:w="1904" w:type="dxa"/>
            <w:vAlign w:val="center"/>
          </w:tcPr>
          <w:p w14:paraId="55D88C45" w14:textId="2B35927D" w:rsidR="00726879" w:rsidRPr="00420A6E" w:rsidRDefault="00726879" w:rsidP="00B80F9C">
            <w:pPr>
              <w:keepNext/>
              <w:spacing w:line="240" w:lineRule="auto"/>
              <w:jc w:val="center"/>
              <w:rPr>
                <w:color w:val="000000" w:themeColor="text1"/>
                <w:sz w:val="20"/>
                <w:szCs w:val="20"/>
              </w:rPr>
            </w:pPr>
            <w:r w:rsidRPr="00420A6E">
              <w:rPr>
                <w:color w:val="000000" w:themeColor="text1"/>
                <w:sz w:val="20"/>
                <w:szCs w:val="20"/>
              </w:rPr>
              <w:t>kWh</w:t>
            </w:r>
          </w:p>
        </w:tc>
        <w:tc>
          <w:tcPr>
            <w:tcW w:w="1904" w:type="dxa"/>
            <w:vAlign w:val="center"/>
          </w:tcPr>
          <w:p w14:paraId="6F8A11EC" w14:textId="77777777" w:rsidR="00726879" w:rsidRPr="00420A6E" w:rsidRDefault="00726879" w:rsidP="00B80F9C">
            <w:pPr>
              <w:keepNext/>
              <w:spacing w:line="240" w:lineRule="auto"/>
              <w:jc w:val="center"/>
              <w:rPr>
                <w:color w:val="000000" w:themeColor="text1"/>
                <w:sz w:val="20"/>
                <w:szCs w:val="20"/>
              </w:rPr>
            </w:pPr>
          </w:p>
        </w:tc>
      </w:tr>
      <w:tr w:rsidR="00420A6E" w:rsidRPr="00420A6E" w14:paraId="6C7FE4F3" w14:textId="77777777" w:rsidTr="00B80F9C">
        <w:trPr>
          <w:trHeight w:val="350"/>
        </w:trPr>
        <w:tc>
          <w:tcPr>
            <w:tcW w:w="3385" w:type="dxa"/>
            <w:vAlign w:val="center"/>
          </w:tcPr>
          <w:p w14:paraId="5C6E43B8" w14:textId="0E0C25B4" w:rsidR="00117162" w:rsidRPr="00420A6E" w:rsidRDefault="00726879" w:rsidP="00B80F9C">
            <w:pPr>
              <w:keepNext/>
              <w:spacing w:line="240" w:lineRule="auto"/>
              <w:jc w:val="left"/>
              <w:rPr>
                <w:color w:val="000000" w:themeColor="text1"/>
                <w:sz w:val="20"/>
                <w:szCs w:val="20"/>
              </w:rPr>
            </w:pPr>
            <w:r w:rsidRPr="00420A6E">
              <w:rPr>
                <w:color w:val="000000" w:themeColor="text1"/>
                <w:sz w:val="20"/>
                <w:szCs w:val="20"/>
              </w:rPr>
              <w:t>Heat</w:t>
            </w:r>
          </w:p>
        </w:tc>
        <w:tc>
          <w:tcPr>
            <w:tcW w:w="1904" w:type="dxa"/>
            <w:vAlign w:val="center"/>
          </w:tcPr>
          <w:p w14:paraId="0D28DAEA" w14:textId="60B7D002" w:rsidR="00117162" w:rsidRPr="00420A6E" w:rsidRDefault="00726879" w:rsidP="00B80F9C">
            <w:pPr>
              <w:keepNext/>
              <w:spacing w:line="240" w:lineRule="auto"/>
              <w:jc w:val="center"/>
              <w:rPr>
                <w:color w:val="000000" w:themeColor="text1"/>
                <w:sz w:val="20"/>
                <w:szCs w:val="20"/>
              </w:rPr>
            </w:pPr>
            <w:r w:rsidRPr="00420A6E">
              <w:rPr>
                <w:color w:val="000000" w:themeColor="text1"/>
                <w:sz w:val="20"/>
                <w:szCs w:val="20"/>
              </w:rPr>
              <w:t>2.2</w:t>
            </w:r>
          </w:p>
        </w:tc>
        <w:tc>
          <w:tcPr>
            <w:tcW w:w="1904" w:type="dxa"/>
            <w:vAlign w:val="center"/>
          </w:tcPr>
          <w:p w14:paraId="7362FA27" w14:textId="39D9AE8B" w:rsidR="00117162" w:rsidRPr="00420A6E" w:rsidRDefault="00726879" w:rsidP="00B80F9C">
            <w:pPr>
              <w:keepNext/>
              <w:spacing w:line="240" w:lineRule="auto"/>
              <w:jc w:val="center"/>
              <w:rPr>
                <w:color w:val="000000" w:themeColor="text1"/>
                <w:sz w:val="20"/>
                <w:szCs w:val="20"/>
              </w:rPr>
            </w:pPr>
            <w:r w:rsidRPr="00420A6E">
              <w:rPr>
                <w:color w:val="000000" w:themeColor="text1"/>
                <w:sz w:val="20"/>
                <w:szCs w:val="20"/>
              </w:rPr>
              <w:t>MJ</w:t>
            </w:r>
          </w:p>
        </w:tc>
        <w:tc>
          <w:tcPr>
            <w:tcW w:w="1904" w:type="dxa"/>
            <w:vAlign w:val="center"/>
          </w:tcPr>
          <w:p w14:paraId="37239E62" w14:textId="77777777" w:rsidR="00117162" w:rsidRPr="00420A6E" w:rsidRDefault="00117162" w:rsidP="00B80F9C">
            <w:pPr>
              <w:keepNext/>
              <w:spacing w:line="240" w:lineRule="auto"/>
              <w:jc w:val="center"/>
              <w:rPr>
                <w:color w:val="000000" w:themeColor="text1"/>
                <w:sz w:val="20"/>
                <w:szCs w:val="20"/>
              </w:rPr>
            </w:pPr>
          </w:p>
        </w:tc>
      </w:tr>
      <w:tr w:rsidR="00420A6E" w:rsidRPr="00420A6E" w14:paraId="23D6B44E" w14:textId="77777777" w:rsidTr="00B80F9C">
        <w:trPr>
          <w:trHeight w:val="350"/>
        </w:trPr>
        <w:tc>
          <w:tcPr>
            <w:tcW w:w="3385" w:type="dxa"/>
            <w:vAlign w:val="center"/>
          </w:tcPr>
          <w:p w14:paraId="017F25D5" w14:textId="4345EF57" w:rsidR="00117162" w:rsidRPr="00420A6E" w:rsidRDefault="003E358B" w:rsidP="00B80F9C">
            <w:pPr>
              <w:keepNext/>
              <w:spacing w:line="240" w:lineRule="auto"/>
              <w:jc w:val="left"/>
              <w:rPr>
                <w:i/>
                <w:iCs/>
                <w:color w:val="000000" w:themeColor="text1"/>
                <w:sz w:val="20"/>
                <w:szCs w:val="20"/>
              </w:rPr>
            </w:pPr>
            <w:r w:rsidRPr="00420A6E">
              <w:rPr>
                <w:i/>
                <w:iCs/>
                <w:color w:val="000000" w:themeColor="text1"/>
                <w:sz w:val="20"/>
                <w:szCs w:val="20"/>
              </w:rPr>
              <w:t xml:space="preserve">Output </w:t>
            </w:r>
          </w:p>
        </w:tc>
        <w:tc>
          <w:tcPr>
            <w:tcW w:w="1904" w:type="dxa"/>
            <w:vAlign w:val="center"/>
          </w:tcPr>
          <w:p w14:paraId="05DB110F" w14:textId="77777777" w:rsidR="00117162" w:rsidRPr="00420A6E" w:rsidRDefault="00117162" w:rsidP="00B80F9C">
            <w:pPr>
              <w:keepNext/>
              <w:spacing w:line="240" w:lineRule="auto"/>
              <w:jc w:val="center"/>
              <w:rPr>
                <w:color w:val="000000" w:themeColor="text1"/>
                <w:sz w:val="20"/>
                <w:szCs w:val="20"/>
              </w:rPr>
            </w:pPr>
          </w:p>
        </w:tc>
        <w:tc>
          <w:tcPr>
            <w:tcW w:w="1904" w:type="dxa"/>
            <w:vAlign w:val="center"/>
          </w:tcPr>
          <w:p w14:paraId="402A142A" w14:textId="77777777" w:rsidR="00117162" w:rsidRPr="00420A6E" w:rsidRDefault="00117162" w:rsidP="00B80F9C">
            <w:pPr>
              <w:keepNext/>
              <w:spacing w:line="240" w:lineRule="auto"/>
              <w:jc w:val="center"/>
              <w:rPr>
                <w:color w:val="000000" w:themeColor="text1"/>
                <w:sz w:val="20"/>
                <w:szCs w:val="20"/>
              </w:rPr>
            </w:pPr>
          </w:p>
        </w:tc>
        <w:tc>
          <w:tcPr>
            <w:tcW w:w="1904" w:type="dxa"/>
            <w:vAlign w:val="center"/>
          </w:tcPr>
          <w:p w14:paraId="29545892" w14:textId="77777777" w:rsidR="00117162" w:rsidRPr="00420A6E" w:rsidRDefault="00117162" w:rsidP="00B80F9C">
            <w:pPr>
              <w:keepNext/>
              <w:spacing w:line="240" w:lineRule="auto"/>
              <w:jc w:val="center"/>
              <w:rPr>
                <w:color w:val="000000" w:themeColor="text1"/>
                <w:sz w:val="20"/>
                <w:szCs w:val="20"/>
              </w:rPr>
            </w:pPr>
          </w:p>
        </w:tc>
      </w:tr>
      <w:tr w:rsidR="00117162" w:rsidRPr="00420A6E" w14:paraId="4C01C2AD" w14:textId="77777777" w:rsidTr="00B80F9C">
        <w:trPr>
          <w:trHeight w:val="358"/>
        </w:trPr>
        <w:tc>
          <w:tcPr>
            <w:tcW w:w="3385" w:type="dxa"/>
            <w:tcBorders>
              <w:bottom w:val="single" w:sz="4" w:space="0" w:color="auto"/>
            </w:tcBorders>
            <w:vAlign w:val="center"/>
          </w:tcPr>
          <w:p w14:paraId="7ECFD0F3" w14:textId="701BAED8" w:rsidR="00117162" w:rsidRPr="00420A6E" w:rsidRDefault="00726879" w:rsidP="00B80F9C">
            <w:pPr>
              <w:keepNext/>
              <w:spacing w:line="240" w:lineRule="auto"/>
              <w:jc w:val="left"/>
              <w:rPr>
                <w:color w:val="000000" w:themeColor="text1"/>
                <w:sz w:val="20"/>
                <w:szCs w:val="20"/>
              </w:rPr>
            </w:pPr>
            <w:r w:rsidRPr="00420A6E">
              <w:rPr>
                <w:color w:val="000000" w:themeColor="text1"/>
                <w:sz w:val="20"/>
                <w:szCs w:val="20"/>
              </w:rPr>
              <w:t>PLA waste</w:t>
            </w:r>
          </w:p>
        </w:tc>
        <w:tc>
          <w:tcPr>
            <w:tcW w:w="1904" w:type="dxa"/>
            <w:tcBorders>
              <w:bottom w:val="single" w:sz="4" w:space="0" w:color="auto"/>
            </w:tcBorders>
            <w:vAlign w:val="center"/>
          </w:tcPr>
          <w:p w14:paraId="058FF876" w14:textId="4FB2F3D8" w:rsidR="00117162" w:rsidRPr="00420A6E" w:rsidRDefault="00726879" w:rsidP="00B80F9C">
            <w:pPr>
              <w:keepNext/>
              <w:spacing w:line="240" w:lineRule="auto"/>
              <w:jc w:val="center"/>
              <w:rPr>
                <w:color w:val="000000" w:themeColor="text1"/>
                <w:sz w:val="20"/>
                <w:szCs w:val="20"/>
              </w:rPr>
            </w:pPr>
            <w:r w:rsidRPr="00420A6E">
              <w:rPr>
                <w:color w:val="000000" w:themeColor="text1"/>
                <w:sz w:val="20"/>
                <w:szCs w:val="20"/>
              </w:rPr>
              <w:t>0.01</w:t>
            </w:r>
          </w:p>
        </w:tc>
        <w:tc>
          <w:tcPr>
            <w:tcW w:w="1904" w:type="dxa"/>
            <w:tcBorders>
              <w:bottom w:val="single" w:sz="4" w:space="0" w:color="auto"/>
            </w:tcBorders>
            <w:vAlign w:val="center"/>
          </w:tcPr>
          <w:p w14:paraId="7F3B75D8" w14:textId="30393A4D" w:rsidR="00117162" w:rsidRPr="00420A6E" w:rsidRDefault="00726879"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tcBorders>
              <w:bottom w:val="single" w:sz="4" w:space="0" w:color="auto"/>
            </w:tcBorders>
            <w:vAlign w:val="center"/>
          </w:tcPr>
          <w:p w14:paraId="2724DB67" w14:textId="733CB52E" w:rsidR="00117162" w:rsidRPr="00420A6E" w:rsidRDefault="00726879" w:rsidP="00B80F9C">
            <w:pPr>
              <w:keepNext/>
              <w:spacing w:line="240" w:lineRule="auto"/>
              <w:jc w:val="center"/>
              <w:rPr>
                <w:color w:val="000000" w:themeColor="text1"/>
                <w:sz w:val="20"/>
                <w:szCs w:val="20"/>
              </w:rPr>
            </w:pPr>
            <w:r w:rsidRPr="00420A6E">
              <w:rPr>
                <w:color w:val="000000" w:themeColor="text1"/>
                <w:sz w:val="20"/>
                <w:szCs w:val="20"/>
              </w:rPr>
              <w:t>To incineration</w:t>
            </w:r>
          </w:p>
        </w:tc>
      </w:tr>
    </w:tbl>
    <w:p w14:paraId="09A4A973" w14:textId="77777777" w:rsidR="00117162" w:rsidRPr="00420A6E" w:rsidRDefault="00117162" w:rsidP="00F578B8">
      <w:pPr>
        <w:rPr>
          <w:color w:val="000000" w:themeColor="text1"/>
        </w:rPr>
      </w:pPr>
    </w:p>
    <w:p w14:paraId="3E45F4EA" w14:textId="28A692BF" w:rsidR="003E358B" w:rsidRPr="00420A6E" w:rsidRDefault="003E358B" w:rsidP="003E358B">
      <w:pPr>
        <w:pStyle w:val="Beschriftung"/>
        <w:keepNext/>
        <w:rPr>
          <w:color w:val="000000" w:themeColor="text1"/>
        </w:rPr>
      </w:pPr>
      <w:bookmarkStart w:id="5" w:name="_Ref173848247"/>
      <w:r w:rsidRPr="00420A6E">
        <w:rPr>
          <w:color w:val="000000" w:themeColor="text1"/>
        </w:rPr>
        <w:t xml:space="preserve">Table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Table \* ARABIC </w:instrText>
      </w:r>
      <w:r w:rsidRPr="00420A6E">
        <w:rPr>
          <w:color w:val="000000" w:themeColor="text1"/>
        </w:rPr>
        <w:fldChar w:fldCharType="separate"/>
      </w:r>
      <w:r w:rsidR="00FA2853" w:rsidRPr="00420A6E">
        <w:rPr>
          <w:noProof/>
          <w:color w:val="000000" w:themeColor="text1"/>
        </w:rPr>
        <w:t>5</w:t>
      </w:r>
      <w:r w:rsidRPr="00420A6E">
        <w:rPr>
          <w:color w:val="000000" w:themeColor="text1"/>
        </w:rPr>
        <w:fldChar w:fldCharType="end"/>
      </w:r>
      <w:bookmarkEnd w:id="5"/>
      <w:r w:rsidRPr="00420A6E">
        <w:rPr>
          <w:color w:val="000000" w:themeColor="text1"/>
        </w:rPr>
        <w:t>: Life cycle inventory of the yarn production</w:t>
      </w:r>
      <w:r w:rsidR="00A51232" w:rsidRPr="00420A6E">
        <w:rPr>
          <w:color w:val="000000" w:themeColor="text1"/>
        </w:rPr>
        <w:t>, based on Sandin et al. 2019, assuming the worst case of yarning PES; per 1 kg of spun yarn</w:t>
      </w:r>
      <w:r w:rsidRPr="00420A6E">
        <w:rPr>
          <w:color w:val="000000" w:themeColor="text1"/>
        </w:rPr>
        <w:t xml:space="preserve">  </w:t>
      </w:r>
    </w:p>
    <w:tbl>
      <w:tblPr>
        <w:tblStyle w:val="Tabellenraster"/>
        <w:tblW w:w="9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5"/>
        <w:gridCol w:w="1904"/>
        <w:gridCol w:w="1904"/>
        <w:gridCol w:w="1904"/>
      </w:tblGrid>
      <w:tr w:rsidR="00420A6E" w:rsidRPr="00420A6E" w14:paraId="0B2324ED" w14:textId="77777777" w:rsidTr="00B80F9C">
        <w:trPr>
          <w:trHeight w:val="350"/>
        </w:trPr>
        <w:tc>
          <w:tcPr>
            <w:tcW w:w="3385" w:type="dxa"/>
            <w:tcBorders>
              <w:top w:val="single" w:sz="4" w:space="0" w:color="auto"/>
              <w:bottom w:val="single" w:sz="4" w:space="0" w:color="auto"/>
            </w:tcBorders>
            <w:vAlign w:val="center"/>
          </w:tcPr>
          <w:p w14:paraId="1CD19764" w14:textId="77777777" w:rsidR="003E358B" w:rsidRPr="00420A6E" w:rsidRDefault="003E358B" w:rsidP="00B80F9C">
            <w:pPr>
              <w:keepNext/>
              <w:spacing w:line="240" w:lineRule="auto"/>
              <w:jc w:val="left"/>
              <w:rPr>
                <w:b/>
                <w:bCs/>
                <w:color w:val="000000" w:themeColor="text1"/>
                <w:sz w:val="20"/>
                <w:szCs w:val="20"/>
              </w:rPr>
            </w:pPr>
            <w:r w:rsidRPr="00420A6E">
              <w:rPr>
                <w:b/>
                <w:bCs/>
                <w:color w:val="000000" w:themeColor="text1"/>
                <w:sz w:val="20"/>
                <w:szCs w:val="20"/>
              </w:rPr>
              <w:t>Activity</w:t>
            </w:r>
          </w:p>
        </w:tc>
        <w:tc>
          <w:tcPr>
            <w:tcW w:w="1904" w:type="dxa"/>
            <w:tcBorders>
              <w:top w:val="single" w:sz="4" w:space="0" w:color="auto"/>
              <w:bottom w:val="single" w:sz="4" w:space="0" w:color="auto"/>
            </w:tcBorders>
            <w:vAlign w:val="center"/>
          </w:tcPr>
          <w:p w14:paraId="2FA99DC3" w14:textId="77777777" w:rsidR="003E358B" w:rsidRPr="00420A6E" w:rsidRDefault="003E358B" w:rsidP="00B80F9C">
            <w:pPr>
              <w:keepNext/>
              <w:spacing w:line="240" w:lineRule="auto"/>
              <w:jc w:val="center"/>
              <w:rPr>
                <w:b/>
                <w:bCs/>
                <w:color w:val="000000" w:themeColor="text1"/>
                <w:sz w:val="20"/>
                <w:szCs w:val="20"/>
              </w:rPr>
            </w:pPr>
            <w:r w:rsidRPr="00420A6E">
              <w:rPr>
                <w:b/>
                <w:bCs/>
                <w:color w:val="000000" w:themeColor="text1"/>
                <w:sz w:val="20"/>
                <w:szCs w:val="20"/>
              </w:rPr>
              <w:t>Quantity</w:t>
            </w:r>
          </w:p>
        </w:tc>
        <w:tc>
          <w:tcPr>
            <w:tcW w:w="1904" w:type="dxa"/>
            <w:tcBorders>
              <w:top w:val="single" w:sz="4" w:space="0" w:color="auto"/>
              <w:bottom w:val="single" w:sz="4" w:space="0" w:color="auto"/>
            </w:tcBorders>
            <w:vAlign w:val="center"/>
          </w:tcPr>
          <w:p w14:paraId="191611CB" w14:textId="77777777" w:rsidR="003E358B" w:rsidRPr="00420A6E" w:rsidRDefault="003E358B" w:rsidP="00B80F9C">
            <w:pPr>
              <w:keepNext/>
              <w:spacing w:line="240" w:lineRule="auto"/>
              <w:jc w:val="center"/>
              <w:rPr>
                <w:b/>
                <w:bCs/>
                <w:color w:val="000000" w:themeColor="text1"/>
                <w:sz w:val="20"/>
                <w:szCs w:val="20"/>
              </w:rPr>
            </w:pPr>
            <w:r w:rsidRPr="00420A6E">
              <w:rPr>
                <w:b/>
                <w:bCs/>
                <w:color w:val="000000" w:themeColor="text1"/>
                <w:sz w:val="20"/>
                <w:szCs w:val="20"/>
              </w:rPr>
              <w:t>Unit</w:t>
            </w:r>
          </w:p>
        </w:tc>
        <w:tc>
          <w:tcPr>
            <w:tcW w:w="1904" w:type="dxa"/>
            <w:tcBorders>
              <w:top w:val="single" w:sz="4" w:space="0" w:color="auto"/>
              <w:bottom w:val="single" w:sz="4" w:space="0" w:color="auto"/>
            </w:tcBorders>
            <w:vAlign w:val="center"/>
          </w:tcPr>
          <w:p w14:paraId="7EB544F3" w14:textId="77777777" w:rsidR="003E358B" w:rsidRPr="00420A6E" w:rsidRDefault="003E358B" w:rsidP="00B80F9C">
            <w:pPr>
              <w:keepNext/>
              <w:spacing w:line="240" w:lineRule="auto"/>
              <w:jc w:val="center"/>
              <w:rPr>
                <w:b/>
                <w:bCs/>
                <w:color w:val="000000" w:themeColor="text1"/>
                <w:sz w:val="20"/>
                <w:szCs w:val="20"/>
              </w:rPr>
            </w:pPr>
            <w:r w:rsidRPr="00420A6E">
              <w:rPr>
                <w:b/>
                <w:bCs/>
                <w:color w:val="000000" w:themeColor="text1"/>
                <w:sz w:val="20"/>
                <w:szCs w:val="20"/>
              </w:rPr>
              <w:t>Notes</w:t>
            </w:r>
          </w:p>
        </w:tc>
      </w:tr>
      <w:tr w:rsidR="00420A6E" w:rsidRPr="00420A6E" w14:paraId="42D6D259" w14:textId="77777777" w:rsidTr="00B80F9C">
        <w:trPr>
          <w:trHeight w:val="350"/>
        </w:trPr>
        <w:tc>
          <w:tcPr>
            <w:tcW w:w="3385" w:type="dxa"/>
            <w:tcBorders>
              <w:top w:val="single" w:sz="4" w:space="0" w:color="auto"/>
            </w:tcBorders>
            <w:vAlign w:val="center"/>
          </w:tcPr>
          <w:p w14:paraId="5E4C5B4F" w14:textId="77777777" w:rsidR="003E358B" w:rsidRPr="00420A6E" w:rsidRDefault="003E358B" w:rsidP="00B80F9C">
            <w:pPr>
              <w:keepNext/>
              <w:spacing w:line="240" w:lineRule="auto"/>
              <w:jc w:val="left"/>
              <w:rPr>
                <w:i/>
                <w:iCs/>
                <w:color w:val="000000" w:themeColor="text1"/>
                <w:sz w:val="20"/>
                <w:szCs w:val="20"/>
              </w:rPr>
            </w:pPr>
            <w:r w:rsidRPr="00420A6E">
              <w:rPr>
                <w:i/>
                <w:iCs/>
                <w:color w:val="000000" w:themeColor="text1"/>
                <w:sz w:val="20"/>
                <w:szCs w:val="20"/>
              </w:rPr>
              <w:t>Input</w:t>
            </w:r>
          </w:p>
        </w:tc>
        <w:tc>
          <w:tcPr>
            <w:tcW w:w="1904" w:type="dxa"/>
            <w:tcBorders>
              <w:top w:val="single" w:sz="4" w:space="0" w:color="auto"/>
            </w:tcBorders>
            <w:vAlign w:val="center"/>
          </w:tcPr>
          <w:p w14:paraId="3257BCEB" w14:textId="77777777" w:rsidR="003E358B" w:rsidRPr="00420A6E" w:rsidRDefault="003E358B"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6AF74754" w14:textId="77777777" w:rsidR="003E358B" w:rsidRPr="00420A6E" w:rsidRDefault="003E358B"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2B78580E" w14:textId="77777777" w:rsidR="003E358B" w:rsidRPr="00420A6E" w:rsidRDefault="003E358B" w:rsidP="00B80F9C">
            <w:pPr>
              <w:keepNext/>
              <w:spacing w:line="240" w:lineRule="auto"/>
              <w:jc w:val="center"/>
              <w:rPr>
                <w:color w:val="000000" w:themeColor="text1"/>
                <w:sz w:val="20"/>
                <w:szCs w:val="20"/>
              </w:rPr>
            </w:pPr>
          </w:p>
        </w:tc>
      </w:tr>
      <w:tr w:rsidR="00420A6E" w:rsidRPr="00420A6E" w14:paraId="29E9C51B" w14:textId="77777777" w:rsidTr="00B80F9C">
        <w:trPr>
          <w:trHeight w:val="350"/>
        </w:trPr>
        <w:tc>
          <w:tcPr>
            <w:tcW w:w="3385" w:type="dxa"/>
            <w:vAlign w:val="center"/>
          </w:tcPr>
          <w:p w14:paraId="46508230" w14:textId="0ED8D1F0" w:rsidR="003E358B" w:rsidRPr="00420A6E" w:rsidRDefault="00726879" w:rsidP="00B80F9C">
            <w:pPr>
              <w:keepNext/>
              <w:spacing w:line="240" w:lineRule="auto"/>
              <w:jc w:val="left"/>
              <w:rPr>
                <w:color w:val="000000" w:themeColor="text1"/>
                <w:sz w:val="20"/>
                <w:szCs w:val="20"/>
              </w:rPr>
            </w:pPr>
            <w:r w:rsidRPr="00420A6E">
              <w:rPr>
                <w:color w:val="000000" w:themeColor="text1"/>
                <w:sz w:val="20"/>
                <w:szCs w:val="20"/>
              </w:rPr>
              <w:t>Electricity</w:t>
            </w:r>
          </w:p>
        </w:tc>
        <w:tc>
          <w:tcPr>
            <w:tcW w:w="1904" w:type="dxa"/>
            <w:vAlign w:val="center"/>
          </w:tcPr>
          <w:p w14:paraId="199F4DD2" w14:textId="086377CD" w:rsidR="003E358B"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3.8</w:t>
            </w:r>
          </w:p>
        </w:tc>
        <w:tc>
          <w:tcPr>
            <w:tcW w:w="1904" w:type="dxa"/>
            <w:vAlign w:val="center"/>
          </w:tcPr>
          <w:p w14:paraId="0F7937BA" w14:textId="5CC533BC" w:rsidR="003E358B"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kWh</w:t>
            </w:r>
          </w:p>
        </w:tc>
        <w:tc>
          <w:tcPr>
            <w:tcW w:w="1904" w:type="dxa"/>
            <w:vAlign w:val="center"/>
          </w:tcPr>
          <w:p w14:paraId="385B8428" w14:textId="77777777" w:rsidR="003E358B" w:rsidRPr="00420A6E" w:rsidRDefault="003E358B" w:rsidP="00B80F9C">
            <w:pPr>
              <w:keepNext/>
              <w:spacing w:line="240" w:lineRule="auto"/>
              <w:jc w:val="center"/>
              <w:rPr>
                <w:color w:val="000000" w:themeColor="text1"/>
                <w:sz w:val="20"/>
                <w:szCs w:val="20"/>
              </w:rPr>
            </w:pPr>
          </w:p>
        </w:tc>
      </w:tr>
      <w:tr w:rsidR="00420A6E" w:rsidRPr="00420A6E" w14:paraId="75B6932D" w14:textId="77777777" w:rsidTr="00B80F9C">
        <w:trPr>
          <w:trHeight w:val="350"/>
        </w:trPr>
        <w:tc>
          <w:tcPr>
            <w:tcW w:w="3385" w:type="dxa"/>
            <w:vAlign w:val="center"/>
          </w:tcPr>
          <w:p w14:paraId="083B56BB" w14:textId="3E60805E" w:rsidR="003E358B" w:rsidRPr="00420A6E" w:rsidRDefault="00726879" w:rsidP="00B80F9C">
            <w:pPr>
              <w:keepNext/>
              <w:spacing w:line="240" w:lineRule="auto"/>
              <w:jc w:val="left"/>
              <w:rPr>
                <w:color w:val="000000" w:themeColor="text1"/>
                <w:sz w:val="20"/>
                <w:szCs w:val="20"/>
              </w:rPr>
            </w:pPr>
            <w:r w:rsidRPr="00420A6E">
              <w:rPr>
                <w:color w:val="000000" w:themeColor="text1"/>
                <w:sz w:val="20"/>
                <w:szCs w:val="20"/>
              </w:rPr>
              <w:t>Lubricant</w:t>
            </w:r>
          </w:p>
        </w:tc>
        <w:tc>
          <w:tcPr>
            <w:tcW w:w="1904" w:type="dxa"/>
            <w:vAlign w:val="center"/>
          </w:tcPr>
          <w:p w14:paraId="677B0711" w14:textId="1CD94378" w:rsidR="003E358B"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0.0016</w:t>
            </w:r>
          </w:p>
        </w:tc>
        <w:tc>
          <w:tcPr>
            <w:tcW w:w="1904" w:type="dxa"/>
            <w:vAlign w:val="center"/>
          </w:tcPr>
          <w:p w14:paraId="75CB0DC9" w14:textId="0FDF33D3" w:rsidR="003E358B"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09DCC678" w14:textId="77777777" w:rsidR="003E358B" w:rsidRPr="00420A6E" w:rsidRDefault="003E358B" w:rsidP="00B80F9C">
            <w:pPr>
              <w:keepNext/>
              <w:spacing w:line="240" w:lineRule="auto"/>
              <w:jc w:val="center"/>
              <w:rPr>
                <w:color w:val="000000" w:themeColor="text1"/>
                <w:sz w:val="20"/>
                <w:szCs w:val="20"/>
              </w:rPr>
            </w:pPr>
          </w:p>
        </w:tc>
      </w:tr>
      <w:tr w:rsidR="00420A6E" w:rsidRPr="00420A6E" w14:paraId="67252150" w14:textId="77777777" w:rsidTr="00B80F9C">
        <w:trPr>
          <w:trHeight w:val="350"/>
        </w:trPr>
        <w:tc>
          <w:tcPr>
            <w:tcW w:w="3385" w:type="dxa"/>
            <w:vAlign w:val="center"/>
          </w:tcPr>
          <w:p w14:paraId="78391E47" w14:textId="77777777" w:rsidR="003E358B" w:rsidRPr="00420A6E" w:rsidRDefault="003E358B" w:rsidP="00B80F9C">
            <w:pPr>
              <w:keepNext/>
              <w:spacing w:line="240" w:lineRule="auto"/>
              <w:jc w:val="left"/>
              <w:rPr>
                <w:i/>
                <w:iCs/>
                <w:color w:val="000000" w:themeColor="text1"/>
                <w:sz w:val="20"/>
                <w:szCs w:val="20"/>
              </w:rPr>
            </w:pPr>
            <w:r w:rsidRPr="00420A6E">
              <w:rPr>
                <w:i/>
                <w:iCs/>
                <w:color w:val="000000" w:themeColor="text1"/>
                <w:sz w:val="20"/>
                <w:szCs w:val="20"/>
              </w:rPr>
              <w:t xml:space="preserve">Output </w:t>
            </w:r>
          </w:p>
        </w:tc>
        <w:tc>
          <w:tcPr>
            <w:tcW w:w="1904" w:type="dxa"/>
            <w:vAlign w:val="center"/>
          </w:tcPr>
          <w:p w14:paraId="424B9097" w14:textId="77777777" w:rsidR="003E358B" w:rsidRPr="00420A6E" w:rsidRDefault="003E358B" w:rsidP="00B80F9C">
            <w:pPr>
              <w:keepNext/>
              <w:spacing w:line="240" w:lineRule="auto"/>
              <w:jc w:val="center"/>
              <w:rPr>
                <w:color w:val="000000" w:themeColor="text1"/>
                <w:sz w:val="20"/>
                <w:szCs w:val="20"/>
              </w:rPr>
            </w:pPr>
          </w:p>
        </w:tc>
        <w:tc>
          <w:tcPr>
            <w:tcW w:w="1904" w:type="dxa"/>
            <w:vAlign w:val="center"/>
          </w:tcPr>
          <w:p w14:paraId="67F6C200" w14:textId="77777777" w:rsidR="003E358B" w:rsidRPr="00420A6E" w:rsidRDefault="003E358B" w:rsidP="00B80F9C">
            <w:pPr>
              <w:keepNext/>
              <w:spacing w:line="240" w:lineRule="auto"/>
              <w:jc w:val="center"/>
              <w:rPr>
                <w:color w:val="000000" w:themeColor="text1"/>
                <w:sz w:val="20"/>
                <w:szCs w:val="20"/>
              </w:rPr>
            </w:pPr>
          </w:p>
        </w:tc>
        <w:tc>
          <w:tcPr>
            <w:tcW w:w="1904" w:type="dxa"/>
            <w:vAlign w:val="center"/>
          </w:tcPr>
          <w:p w14:paraId="007D6F58" w14:textId="77777777" w:rsidR="003E358B" w:rsidRPr="00420A6E" w:rsidRDefault="003E358B" w:rsidP="00B80F9C">
            <w:pPr>
              <w:keepNext/>
              <w:spacing w:line="240" w:lineRule="auto"/>
              <w:jc w:val="center"/>
              <w:rPr>
                <w:color w:val="000000" w:themeColor="text1"/>
                <w:sz w:val="20"/>
                <w:szCs w:val="20"/>
              </w:rPr>
            </w:pPr>
          </w:p>
        </w:tc>
      </w:tr>
      <w:tr w:rsidR="00A51232" w:rsidRPr="00420A6E" w14:paraId="1E808AD3" w14:textId="77777777" w:rsidTr="00B80F9C">
        <w:trPr>
          <w:trHeight w:val="358"/>
        </w:trPr>
        <w:tc>
          <w:tcPr>
            <w:tcW w:w="3385" w:type="dxa"/>
            <w:tcBorders>
              <w:bottom w:val="single" w:sz="4" w:space="0" w:color="auto"/>
            </w:tcBorders>
            <w:vAlign w:val="center"/>
          </w:tcPr>
          <w:p w14:paraId="7D310546" w14:textId="7D6D6B90" w:rsidR="00A51232" w:rsidRPr="00420A6E" w:rsidRDefault="00A51232" w:rsidP="00B80F9C">
            <w:pPr>
              <w:keepNext/>
              <w:spacing w:line="240" w:lineRule="auto"/>
              <w:jc w:val="left"/>
              <w:rPr>
                <w:color w:val="000000" w:themeColor="text1"/>
                <w:sz w:val="20"/>
                <w:szCs w:val="20"/>
              </w:rPr>
            </w:pPr>
            <w:r w:rsidRPr="00420A6E">
              <w:rPr>
                <w:color w:val="000000" w:themeColor="text1"/>
                <w:sz w:val="20"/>
                <w:szCs w:val="20"/>
              </w:rPr>
              <w:t>PLA waste</w:t>
            </w:r>
          </w:p>
        </w:tc>
        <w:tc>
          <w:tcPr>
            <w:tcW w:w="1904" w:type="dxa"/>
            <w:tcBorders>
              <w:bottom w:val="single" w:sz="4" w:space="0" w:color="auto"/>
            </w:tcBorders>
            <w:vAlign w:val="center"/>
          </w:tcPr>
          <w:p w14:paraId="5CA45320" w14:textId="69C47935"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0.005</w:t>
            </w:r>
          </w:p>
        </w:tc>
        <w:tc>
          <w:tcPr>
            <w:tcW w:w="1904" w:type="dxa"/>
            <w:tcBorders>
              <w:bottom w:val="single" w:sz="4" w:space="0" w:color="auto"/>
            </w:tcBorders>
            <w:vAlign w:val="center"/>
          </w:tcPr>
          <w:p w14:paraId="2715E6D7" w14:textId="316AD6DF"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tcBorders>
              <w:bottom w:val="single" w:sz="4" w:space="0" w:color="auto"/>
            </w:tcBorders>
            <w:vAlign w:val="center"/>
          </w:tcPr>
          <w:p w14:paraId="0E459562" w14:textId="6AC20313"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To incineration</w:t>
            </w:r>
          </w:p>
        </w:tc>
      </w:tr>
    </w:tbl>
    <w:p w14:paraId="445A794C" w14:textId="77777777" w:rsidR="003E358B" w:rsidRPr="00420A6E" w:rsidRDefault="003E358B" w:rsidP="003E358B">
      <w:pPr>
        <w:rPr>
          <w:color w:val="000000" w:themeColor="text1"/>
        </w:rPr>
      </w:pPr>
    </w:p>
    <w:p w14:paraId="0A8BACF7" w14:textId="12EC00B9" w:rsidR="00A51232" w:rsidRPr="00420A6E" w:rsidRDefault="00A51232" w:rsidP="00A51232">
      <w:pPr>
        <w:pStyle w:val="Beschriftung"/>
        <w:keepNext/>
        <w:rPr>
          <w:color w:val="000000" w:themeColor="text1"/>
        </w:rPr>
      </w:pPr>
      <w:r w:rsidRPr="00420A6E">
        <w:rPr>
          <w:color w:val="000000" w:themeColor="text1"/>
        </w:rPr>
        <w:lastRenderedPageBreak/>
        <w:t xml:space="preserve">Table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Table \* ARABIC </w:instrText>
      </w:r>
      <w:r w:rsidRPr="00420A6E">
        <w:rPr>
          <w:color w:val="000000" w:themeColor="text1"/>
        </w:rPr>
        <w:fldChar w:fldCharType="separate"/>
      </w:r>
      <w:r w:rsidR="00FA2853" w:rsidRPr="00420A6E">
        <w:rPr>
          <w:noProof/>
          <w:color w:val="000000" w:themeColor="text1"/>
        </w:rPr>
        <w:t>6</w:t>
      </w:r>
      <w:r w:rsidRPr="00420A6E">
        <w:rPr>
          <w:color w:val="000000" w:themeColor="text1"/>
        </w:rPr>
        <w:fldChar w:fldCharType="end"/>
      </w:r>
      <w:r w:rsidRPr="00420A6E">
        <w:rPr>
          <w:color w:val="000000" w:themeColor="text1"/>
        </w:rPr>
        <w:t xml:space="preserve">: Life cycle inventory of the knitting and dyeing for one shirt. According to private communication and ecoinvent 3.9.   </w:t>
      </w:r>
    </w:p>
    <w:tbl>
      <w:tblPr>
        <w:tblStyle w:val="Tabellenraster"/>
        <w:tblW w:w="9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5"/>
        <w:gridCol w:w="1904"/>
        <w:gridCol w:w="1904"/>
        <w:gridCol w:w="1904"/>
      </w:tblGrid>
      <w:tr w:rsidR="00420A6E" w:rsidRPr="00420A6E" w14:paraId="3BD5578A" w14:textId="77777777" w:rsidTr="00B80F9C">
        <w:trPr>
          <w:trHeight w:val="350"/>
        </w:trPr>
        <w:tc>
          <w:tcPr>
            <w:tcW w:w="3385" w:type="dxa"/>
            <w:tcBorders>
              <w:top w:val="single" w:sz="4" w:space="0" w:color="auto"/>
              <w:bottom w:val="single" w:sz="4" w:space="0" w:color="auto"/>
            </w:tcBorders>
            <w:vAlign w:val="center"/>
          </w:tcPr>
          <w:p w14:paraId="2B77324F" w14:textId="77777777" w:rsidR="00A51232" w:rsidRPr="00420A6E" w:rsidRDefault="00A51232" w:rsidP="00B80F9C">
            <w:pPr>
              <w:keepNext/>
              <w:spacing w:line="240" w:lineRule="auto"/>
              <w:jc w:val="left"/>
              <w:rPr>
                <w:b/>
                <w:bCs/>
                <w:color w:val="000000" w:themeColor="text1"/>
                <w:sz w:val="20"/>
                <w:szCs w:val="20"/>
              </w:rPr>
            </w:pPr>
            <w:r w:rsidRPr="00420A6E">
              <w:rPr>
                <w:b/>
                <w:bCs/>
                <w:color w:val="000000" w:themeColor="text1"/>
                <w:sz w:val="20"/>
                <w:szCs w:val="20"/>
              </w:rPr>
              <w:t>Activity</w:t>
            </w:r>
          </w:p>
        </w:tc>
        <w:tc>
          <w:tcPr>
            <w:tcW w:w="1904" w:type="dxa"/>
            <w:tcBorders>
              <w:top w:val="single" w:sz="4" w:space="0" w:color="auto"/>
              <w:bottom w:val="single" w:sz="4" w:space="0" w:color="auto"/>
            </w:tcBorders>
            <w:vAlign w:val="center"/>
          </w:tcPr>
          <w:p w14:paraId="16D1CB7B" w14:textId="77777777" w:rsidR="00A51232" w:rsidRPr="00420A6E" w:rsidRDefault="00A51232" w:rsidP="00B80F9C">
            <w:pPr>
              <w:keepNext/>
              <w:spacing w:line="240" w:lineRule="auto"/>
              <w:jc w:val="center"/>
              <w:rPr>
                <w:b/>
                <w:bCs/>
                <w:color w:val="000000" w:themeColor="text1"/>
                <w:sz w:val="20"/>
                <w:szCs w:val="20"/>
              </w:rPr>
            </w:pPr>
            <w:r w:rsidRPr="00420A6E">
              <w:rPr>
                <w:b/>
                <w:bCs/>
                <w:color w:val="000000" w:themeColor="text1"/>
                <w:sz w:val="20"/>
                <w:szCs w:val="20"/>
              </w:rPr>
              <w:t>Quantity</w:t>
            </w:r>
          </w:p>
        </w:tc>
        <w:tc>
          <w:tcPr>
            <w:tcW w:w="1904" w:type="dxa"/>
            <w:tcBorders>
              <w:top w:val="single" w:sz="4" w:space="0" w:color="auto"/>
              <w:bottom w:val="single" w:sz="4" w:space="0" w:color="auto"/>
            </w:tcBorders>
            <w:vAlign w:val="center"/>
          </w:tcPr>
          <w:p w14:paraId="0977EBCE" w14:textId="77777777" w:rsidR="00A51232" w:rsidRPr="00420A6E" w:rsidRDefault="00A51232" w:rsidP="00B80F9C">
            <w:pPr>
              <w:keepNext/>
              <w:spacing w:line="240" w:lineRule="auto"/>
              <w:jc w:val="center"/>
              <w:rPr>
                <w:b/>
                <w:bCs/>
                <w:color w:val="000000" w:themeColor="text1"/>
                <w:sz w:val="20"/>
                <w:szCs w:val="20"/>
              </w:rPr>
            </w:pPr>
            <w:r w:rsidRPr="00420A6E">
              <w:rPr>
                <w:b/>
                <w:bCs/>
                <w:color w:val="000000" w:themeColor="text1"/>
                <w:sz w:val="20"/>
                <w:szCs w:val="20"/>
              </w:rPr>
              <w:t>Unit</w:t>
            </w:r>
          </w:p>
        </w:tc>
        <w:tc>
          <w:tcPr>
            <w:tcW w:w="1904" w:type="dxa"/>
            <w:tcBorders>
              <w:top w:val="single" w:sz="4" w:space="0" w:color="auto"/>
              <w:bottom w:val="single" w:sz="4" w:space="0" w:color="auto"/>
            </w:tcBorders>
            <w:vAlign w:val="center"/>
          </w:tcPr>
          <w:p w14:paraId="589DE133" w14:textId="77777777" w:rsidR="00A51232" w:rsidRPr="00420A6E" w:rsidRDefault="00A51232" w:rsidP="00B80F9C">
            <w:pPr>
              <w:keepNext/>
              <w:spacing w:line="240" w:lineRule="auto"/>
              <w:jc w:val="center"/>
              <w:rPr>
                <w:b/>
                <w:bCs/>
                <w:color w:val="000000" w:themeColor="text1"/>
                <w:sz w:val="20"/>
                <w:szCs w:val="20"/>
              </w:rPr>
            </w:pPr>
            <w:r w:rsidRPr="00420A6E">
              <w:rPr>
                <w:b/>
                <w:bCs/>
                <w:color w:val="000000" w:themeColor="text1"/>
                <w:sz w:val="20"/>
                <w:szCs w:val="20"/>
              </w:rPr>
              <w:t>Notes</w:t>
            </w:r>
          </w:p>
        </w:tc>
      </w:tr>
      <w:tr w:rsidR="00420A6E" w:rsidRPr="00420A6E" w14:paraId="6AE5B025" w14:textId="77777777" w:rsidTr="00B80F9C">
        <w:trPr>
          <w:trHeight w:val="350"/>
        </w:trPr>
        <w:tc>
          <w:tcPr>
            <w:tcW w:w="3385" w:type="dxa"/>
            <w:tcBorders>
              <w:top w:val="single" w:sz="4" w:space="0" w:color="auto"/>
            </w:tcBorders>
            <w:vAlign w:val="center"/>
          </w:tcPr>
          <w:p w14:paraId="028C2633" w14:textId="77777777" w:rsidR="00A51232" w:rsidRPr="00420A6E" w:rsidRDefault="00A51232" w:rsidP="00B80F9C">
            <w:pPr>
              <w:keepNext/>
              <w:spacing w:line="240" w:lineRule="auto"/>
              <w:jc w:val="left"/>
              <w:rPr>
                <w:i/>
                <w:iCs/>
                <w:color w:val="000000" w:themeColor="text1"/>
                <w:sz w:val="20"/>
                <w:szCs w:val="20"/>
              </w:rPr>
            </w:pPr>
            <w:r w:rsidRPr="00420A6E">
              <w:rPr>
                <w:i/>
                <w:iCs/>
                <w:color w:val="000000" w:themeColor="text1"/>
                <w:sz w:val="20"/>
                <w:szCs w:val="20"/>
              </w:rPr>
              <w:t>Input</w:t>
            </w:r>
          </w:p>
        </w:tc>
        <w:tc>
          <w:tcPr>
            <w:tcW w:w="1904" w:type="dxa"/>
            <w:tcBorders>
              <w:top w:val="single" w:sz="4" w:space="0" w:color="auto"/>
            </w:tcBorders>
            <w:vAlign w:val="center"/>
          </w:tcPr>
          <w:p w14:paraId="55A21691" w14:textId="77777777" w:rsidR="00A51232" w:rsidRPr="00420A6E" w:rsidRDefault="00A51232"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4648A0AE" w14:textId="77777777" w:rsidR="00A51232" w:rsidRPr="00420A6E" w:rsidRDefault="00A51232"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6B49022F" w14:textId="77777777" w:rsidR="00A51232" w:rsidRPr="00420A6E" w:rsidRDefault="00A51232" w:rsidP="00B80F9C">
            <w:pPr>
              <w:keepNext/>
              <w:spacing w:line="240" w:lineRule="auto"/>
              <w:jc w:val="center"/>
              <w:rPr>
                <w:color w:val="000000" w:themeColor="text1"/>
                <w:sz w:val="20"/>
                <w:szCs w:val="20"/>
              </w:rPr>
            </w:pPr>
          </w:p>
        </w:tc>
      </w:tr>
      <w:tr w:rsidR="00420A6E" w:rsidRPr="00420A6E" w14:paraId="777D3E13" w14:textId="77777777" w:rsidTr="00B80F9C">
        <w:trPr>
          <w:trHeight w:val="350"/>
        </w:trPr>
        <w:tc>
          <w:tcPr>
            <w:tcW w:w="3385" w:type="dxa"/>
            <w:vAlign w:val="center"/>
          </w:tcPr>
          <w:p w14:paraId="08A36B03" w14:textId="77777777" w:rsidR="00A51232" w:rsidRPr="00420A6E" w:rsidRDefault="00A51232" w:rsidP="00B80F9C">
            <w:pPr>
              <w:keepNext/>
              <w:spacing w:line="240" w:lineRule="auto"/>
              <w:jc w:val="left"/>
              <w:rPr>
                <w:color w:val="000000" w:themeColor="text1"/>
                <w:sz w:val="20"/>
                <w:szCs w:val="20"/>
              </w:rPr>
            </w:pPr>
            <w:r w:rsidRPr="00420A6E">
              <w:rPr>
                <w:color w:val="000000" w:themeColor="text1"/>
                <w:sz w:val="20"/>
                <w:szCs w:val="20"/>
              </w:rPr>
              <w:t>Electricity</w:t>
            </w:r>
          </w:p>
        </w:tc>
        <w:tc>
          <w:tcPr>
            <w:tcW w:w="1904" w:type="dxa"/>
            <w:vAlign w:val="center"/>
          </w:tcPr>
          <w:p w14:paraId="004D1767" w14:textId="6589289C"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0.072</w:t>
            </w:r>
          </w:p>
        </w:tc>
        <w:tc>
          <w:tcPr>
            <w:tcW w:w="1904" w:type="dxa"/>
            <w:vAlign w:val="center"/>
          </w:tcPr>
          <w:p w14:paraId="28877E92" w14:textId="77777777"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kWh</w:t>
            </w:r>
          </w:p>
        </w:tc>
        <w:tc>
          <w:tcPr>
            <w:tcW w:w="1904" w:type="dxa"/>
            <w:vAlign w:val="center"/>
          </w:tcPr>
          <w:p w14:paraId="710F6AB3" w14:textId="77777777" w:rsidR="00A51232" w:rsidRPr="00420A6E" w:rsidRDefault="00A51232" w:rsidP="00B80F9C">
            <w:pPr>
              <w:keepNext/>
              <w:spacing w:line="240" w:lineRule="auto"/>
              <w:jc w:val="center"/>
              <w:rPr>
                <w:color w:val="000000" w:themeColor="text1"/>
                <w:sz w:val="20"/>
                <w:szCs w:val="20"/>
              </w:rPr>
            </w:pPr>
          </w:p>
        </w:tc>
      </w:tr>
      <w:tr w:rsidR="00420A6E" w:rsidRPr="00420A6E" w14:paraId="1D346D8E" w14:textId="77777777" w:rsidTr="00B80F9C">
        <w:trPr>
          <w:trHeight w:val="350"/>
        </w:trPr>
        <w:tc>
          <w:tcPr>
            <w:tcW w:w="3385" w:type="dxa"/>
            <w:vAlign w:val="center"/>
          </w:tcPr>
          <w:p w14:paraId="1AC35238" w14:textId="7275D1D8" w:rsidR="00A51232" w:rsidRPr="00420A6E" w:rsidRDefault="00A51232" w:rsidP="00B80F9C">
            <w:pPr>
              <w:keepNext/>
              <w:spacing w:line="240" w:lineRule="auto"/>
              <w:jc w:val="left"/>
              <w:rPr>
                <w:color w:val="000000" w:themeColor="text1"/>
                <w:sz w:val="20"/>
                <w:szCs w:val="20"/>
              </w:rPr>
            </w:pPr>
            <w:r w:rsidRPr="00420A6E">
              <w:rPr>
                <w:color w:val="000000" w:themeColor="text1"/>
                <w:sz w:val="20"/>
                <w:szCs w:val="20"/>
              </w:rPr>
              <w:t>Oil</w:t>
            </w:r>
          </w:p>
        </w:tc>
        <w:tc>
          <w:tcPr>
            <w:tcW w:w="1904" w:type="dxa"/>
            <w:vAlign w:val="center"/>
          </w:tcPr>
          <w:p w14:paraId="5235F6CC" w14:textId="22FDD73D"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0.003</w:t>
            </w:r>
          </w:p>
        </w:tc>
        <w:tc>
          <w:tcPr>
            <w:tcW w:w="1904" w:type="dxa"/>
            <w:vAlign w:val="center"/>
          </w:tcPr>
          <w:p w14:paraId="7B49E2BF" w14:textId="77777777"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5C8CB624" w14:textId="77777777" w:rsidR="00A51232" w:rsidRPr="00420A6E" w:rsidRDefault="00A51232" w:rsidP="00B80F9C">
            <w:pPr>
              <w:keepNext/>
              <w:spacing w:line="240" w:lineRule="auto"/>
              <w:jc w:val="center"/>
              <w:rPr>
                <w:color w:val="000000" w:themeColor="text1"/>
                <w:sz w:val="20"/>
                <w:szCs w:val="20"/>
              </w:rPr>
            </w:pPr>
          </w:p>
        </w:tc>
      </w:tr>
      <w:tr w:rsidR="00420A6E" w:rsidRPr="00420A6E" w14:paraId="36D47FF3" w14:textId="77777777" w:rsidTr="00B80F9C">
        <w:trPr>
          <w:trHeight w:val="350"/>
        </w:trPr>
        <w:tc>
          <w:tcPr>
            <w:tcW w:w="3385" w:type="dxa"/>
            <w:vAlign w:val="center"/>
          </w:tcPr>
          <w:p w14:paraId="35CF9F1D" w14:textId="0F0EE288" w:rsidR="00A51232" w:rsidRPr="00420A6E" w:rsidRDefault="00A51232" w:rsidP="00B80F9C">
            <w:pPr>
              <w:keepNext/>
              <w:spacing w:line="240" w:lineRule="auto"/>
              <w:jc w:val="left"/>
              <w:rPr>
                <w:color w:val="000000" w:themeColor="text1"/>
                <w:sz w:val="20"/>
                <w:szCs w:val="20"/>
              </w:rPr>
            </w:pPr>
            <w:r w:rsidRPr="00420A6E">
              <w:rPr>
                <w:color w:val="000000" w:themeColor="text1"/>
                <w:sz w:val="20"/>
                <w:szCs w:val="20"/>
              </w:rPr>
              <w:t>Dyeing of knitted fabric</w:t>
            </w:r>
          </w:p>
        </w:tc>
        <w:tc>
          <w:tcPr>
            <w:tcW w:w="1904" w:type="dxa"/>
            <w:vAlign w:val="center"/>
          </w:tcPr>
          <w:p w14:paraId="7917E722" w14:textId="059A3EBA"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0.188</w:t>
            </w:r>
          </w:p>
        </w:tc>
        <w:tc>
          <w:tcPr>
            <w:tcW w:w="1904" w:type="dxa"/>
            <w:vAlign w:val="center"/>
          </w:tcPr>
          <w:p w14:paraId="250B0E1F" w14:textId="067BD32A"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34297E06" w14:textId="6C8CA07A" w:rsidR="00A51232" w:rsidRPr="00420A6E" w:rsidRDefault="00D3166A" w:rsidP="00B80F9C">
            <w:pPr>
              <w:keepNext/>
              <w:spacing w:line="240" w:lineRule="auto"/>
              <w:jc w:val="center"/>
              <w:rPr>
                <w:color w:val="000000" w:themeColor="text1"/>
                <w:sz w:val="20"/>
                <w:szCs w:val="20"/>
              </w:rPr>
            </w:pPr>
            <w:r w:rsidRPr="00420A6E">
              <w:rPr>
                <w:color w:val="000000" w:themeColor="text1"/>
                <w:sz w:val="20"/>
                <w:szCs w:val="20"/>
              </w:rPr>
              <w:t xml:space="preserve">Based on </w:t>
            </w:r>
            <w:r w:rsidR="000574F0" w:rsidRPr="00420A6E">
              <w:rPr>
                <w:color w:val="000000" w:themeColor="text1"/>
                <w:sz w:val="20"/>
                <w:szCs w:val="20"/>
              </w:rPr>
              <w:t>Sandin et al. 2019</w:t>
            </w:r>
            <w:r w:rsidRPr="00420A6E">
              <w:rPr>
                <w:color w:val="000000" w:themeColor="text1"/>
                <w:sz w:val="20"/>
                <w:szCs w:val="20"/>
              </w:rPr>
              <w:t xml:space="preserve">, adapted to Chinese energy </w:t>
            </w:r>
            <w:r w:rsidR="005C3E4A" w:rsidRPr="00420A6E">
              <w:rPr>
                <w:color w:val="000000" w:themeColor="text1"/>
                <w:sz w:val="20"/>
                <w:szCs w:val="20"/>
              </w:rPr>
              <w:t>mix</w:t>
            </w:r>
          </w:p>
        </w:tc>
      </w:tr>
      <w:tr w:rsidR="00420A6E" w:rsidRPr="00420A6E" w14:paraId="64C3DD8D" w14:textId="77777777" w:rsidTr="00B80F9C">
        <w:trPr>
          <w:trHeight w:val="350"/>
        </w:trPr>
        <w:tc>
          <w:tcPr>
            <w:tcW w:w="3385" w:type="dxa"/>
            <w:vAlign w:val="center"/>
          </w:tcPr>
          <w:p w14:paraId="7F5B9854" w14:textId="77777777" w:rsidR="00A51232" w:rsidRPr="00420A6E" w:rsidRDefault="00A51232" w:rsidP="00B80F9C">
            <w:pPr>
              <w:keepNext/>
              <w:spacing w:line="240" w:lineRule="auto"/>
              <w:jc w:val="left"/>
              <w:rPr>
                <w:i/>
                <w:iCs/>
                <w:color w:val="000000" w:themeColor="text1"/>
                <w:sz w:val="20"/>
                <w:szCs w:val="20"/>
              </w:rPr>
            </w:pPr>
            <w:r w:rsidRPr="00420A6E">
              <w:rPr>
                <w:i/>
                <w:iCs/>
                <w:color w:val="000000" w:themeColor="text1"/>
                <w:sz w:val="20"/>
                <w:szCs w:val="20"/>
              </w:rPr>
              <w:t xml:space="preserve">Output </w:t>
            </w:r>
          </w:p>
        </w:tc>
        <w:tc>
          <w:tcPr>
            <w:tcW w:w="1904" w:type="dxa"/>
            <w:vAlign w:val="center"/>
          </w:tcPr>
          <w:p w14:paraId="77EFD41C" w14:textId="77777777" w:rsidR="00A51232" w:rsidRPr="00420A6E" w:rsidRDefault="00A51232" w:rsidP="00B80F9C">
            <w:pPr>
              <w:keepNext/>
              <w:spacing w:line="240" w:lineRule="auto"/>
              <w:jc w:val="center"/>
              <w:rPr>
                <w:color w:val="000000" w:themeColor="text1"/>
                <w:sz w:val="20"/>
                <w:szCs w:val="20"/>
              </w:rPr>
            </w:pPr>
          </w:p>
        </w:tc>
        <w:tc>
          <w:tcPr>
            <w:tcW w:w="1904" w:type="dxa"/>
            <w:vAlign w:val="center"/>
          </w:tcPr>
          <w:p w14:paraId="46A93147" w14:textId="77777777" w:rsidR="00A51232" w:rsidRPr="00420A6E" w:rsidRDefault="00A51232" w:rsidP="00B80F9C">
            <w:pPr>
              <w:keepNext/>
              <w:spacing w:line="240" w:lineRule="auto"/>
              <w:jc w:val="center"/>
              <w:rPr>
                <w:color w:val="000000" w:themeColor="text1"/>
                <w:sz w:val="20"/>
                <w:szCs w:val="20"/>
              </w:rPr>
            </w:pPr>
          </w:p>
        </w:tc>
        <w:tc>
          <w:tcPr>
            <w:tcW w:w="1904" w:type="dxa"/>
            <w:vAlign w:val="center"/>
          </w:tcPr>
          <w:p w14:paraId="63D45B6A" w14:textId="77777777" w:rsidR="00A51232" w:rsidRPr="00420A6E" w:rsidRDefault="00A51232" w:rsidP="00B80F9C">
            <w:pPr>
              <w:keepNext/>
              <w:spacing w:line="240" w:lineRule="auto"/>
              <w:jc w:val="center"/>
              <w:rPr>
                <w:color w:val="000000" w:themeColor="text1"/>
                <w:sz w:val="20"/>
                <w:szCs w:val="20"/>
              </w:rPr>
            </w:pPr>
          </w:p>
        </w:tc>
      </w:tr>
      <w:tr w:rsidR="00A51232" w:rsidRPr="00420A6E" w14:paraId="788414A9" w14:textId="77777777" w:rsidTr="00B80F9C">
        <w:trPr>
          <w:trHeight w:val="358"/>
        </w:trPr>
        <w:tc>
          <w:tcPr>
            <w:tcW w:w="3385" w:type="dxa"/>
            <w:tcBorders>
              <w:bottom w:val="single" w:sz="4" w:space="0" w:color="auto"/>
            </w:tcBorders>
            <w:vAlign w:val="center"/>
          </w:tcPr>
          <w:p w14:paraId="49176794" w14:textId="77777777" w:rsidR="00A51232" w:rsidRPr="00420A6E" w:rsidRDefault="00A51232" w:rsidP="00B80F9C">
            <w:pPr>
              <w:keepNext/>
              <w:spacing w:line="240" w:lineRule="auto"/>
              <w:jc w:val="left"/>
              <w:rPr>
                <w:color w:val="000000" w:themeColor="text1"/>
                <w:sz w:val="20"/>
                <w:szCs w:val="20"/>
              </w:rPr>
            </w:pPr>
            <w:r w:rsidRPr="00420A6E">
              <w:rPr>
                <w:color w:val="000000" w:themeColor="text1"/>
                <w:sz w:val="20"/>
                <w:szCs w:val="20"/>
              </w:rPr>
              <w:t>PLA waste</w:t>
            </w:r>
          </w:p>
        </w:tc>
        <w:tc>
          <w:tcPr>
            <w:tcW w:w="1904" w:type="dxa"/>
            <w:tcBorders>
              <w:bottom w:val="single" w:sz="4" w:space="0" w:color="auto"/>
            </w:tcBorders>
            <w:vAlign w:val="center"/>
          </w:tcPr>
          <w:p w14:paraId="21ED6E30" w14:textId="77777777"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0.005</w:t>
            </w:r>
          </w:p>
        </w:tc>
        <w:tc>
          <w:tcPr>
            <w:tcW w:w="1904" w:type="dxa"/>
            <w:tcBorders>
              <w:bottom w:val="single" w:sz="4" w:space="0" w:color="auto"/>
            </w:tcBorders>
            <w:vAlign w:val="center"/>
          </w:tcPr>
          <w:p w14:paraId="2CA8DD9D" w14:textId="77777777"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tcBorders>
              <w:bottom w:val="single" w:sz="4" w:space="0" w:color="auto"/>
            </w:tcBorders>
            <w:vAlign w:val="center"/>
          </w:tcPr>
          <w:p w14:paraId="654A9006" w14:textId="77777777"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To incineration</w:t>
            </w:r>
          </w:p>
        </w:tc>
      </w:tr>
    </w:tbl>
    <w:p w14:paraId="7B9B2948" w14:textId="77777777" w:rsidR="00A51232" w:rsidRPr="00420A6E" w:rsidRDefault="00A51232" w:rsidP="003E358B">
      <w:pPr>
        <w:rPr>
          <w:color w:val="000000" w:themeColor="text1"/>
        </w:rPr>
      </w:pPr>
    </w:p>
    <w:p w14:paraId="19DFE059" w14:textId="07E461E1" w:rsidR="00A51232" w:rsidRPr="00420A6E" w:rsidRDefault="00A51232" w:rsidP="00A51232">
      <w:pPr>
        <w:pStyle w:val="Beschriftung"/>
        <w:keepNext/>
        <w:rPr>
          <w:color w:val="000000" w:themeColor="text1"/>
        </w:rPr>
      </w:pPr>
      <w:bookmarkStart w:id="6" w:name="_Ref173849662"/>
      <w:r w:rsidRPr="00420A6E">
        <w:rPr>
          <w:color w:val="000000" w:themeColor="text1"/>
        </w:rPr>
        <w:t xml:space="preserve">Table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Table \* ARABIC </w:instrText>
      </w:r>
      <w:r w:rsidRPr="00420A6E">
        <w:rPr>
          <w:color w:val="000000" w:themeColor="text1"/>
        </w:rPr>
        <w:fldChar w:fldCharType="separate"/>
      </w:r>
      <w:r w:rsidR="00FA2853" w:rsidRPr="00420A6E">
        <w:rPr>
          <w:noProof/>
          <w:color w:val="000000" w:themeColor="text1"/>
        </w:rPr>
        <w:t>7</w:t>
      </w:r>
      <w:r w:rsidRPr="00420A6E">
        <w:rPr>
          <w:color w:val="000000" w:themeColor="text1"/>
        </w:rPr>
        <w:fldChar w:fldCharType="end"/>
      </w:r>
      <w:bookmarkEnd w:id="6"/>
      <w:r w:rsidRPr="00420A6E">
        <w:rPr>
          <w:color w:val="000000" w:themeColor="text1"/>
        </w:rPr>
        <w:t>: Life cycle inventory for garment preparation and assembly</w:t>
      </w:r>
      <w:r w:rsidR="00D3166A" w:rsidRPr="00420A6E">
        <w:rPr>
          <w:color w:val="000000" w:themeColor="text1"/>
        </w:rPr>
        <w:t xml:space="preserve"> of one shirt</w:t>
      </w:r>
      <w:r w:rsidRPr="00420A6E">
        <w:rPr>
          <w:color w:val="000000" w:themeColor="text1"/>
        </w:rPr>
        <w:t xml:space="preserve">, based on </w:t>
      </w:r>
      <w:sdt>
        <w:sdtPr>
          <w:rPr>
            <w:color w:val="000000" w:themeColor="text1"/>
          </w:rPr>
          <w:alias w:val="To edit, see citavi.com/edit"/>
          <w:tag w:val="CitaviPlaceholder#9cb16505-da8d-4e98-8e50-bf220b795985"/>
          <w:id w:val="-1824960512"/>
          <w:placeholder>
            <w:docPart w:val="DefaultPlaceholder_-1854013440"/>
          </w:placeholder>
        </w:sdtPr>
        <w:sdtEndPr/>
        <w:sdtContent>
          <w:r w:rsidRPr="00420A6E">
            <w:rPr>
              <w:color w:val="000000" w:themeColor="text1"/>
            </w:rPr>
            <w:fldChar w:fldCharType="begin"/>
          </w:r>
          <w:r w:rsidR="00420A6E">
            <w:rPr>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yY2QzODNkLTkzMDEtNGE3Ny04MmVjLTRkYTAxMzg0ZWZiZSIsIlJhbmdlTGVuZ3RoIjoxNCwiUmVmZXJlbmNlSWQiOiJjYTI2NTA5Yi1iZDUwLTRhNzktYTlkMS1jOWM0YzIxMjZmMDI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}</w:instrText>
          </w:r>
          <w:r w:rsidRPr="00420A6E">
            <w:rPr>
              <w:color w:val="000000" w:themeColor="text1"/>
            </w:rPr>
            <w:fldChar w:fldCharType="separate"/>
          </w:r>
          <w:r w:rsidRPr="00420A6E">
            <w:rPr>
              <w:color w:val="000000" w:themeColor="text1"/>
            </w:rPr>
            <w:t>Moazzem et al.</w:t>
          </w:r>
          <w:r w:rsidRPr="00420A6E">
            <w:rPr>
              <w:color w:val="000000" w:themeColor="text1"/>
            </w:rPr>
            <w:fldChar w:fldCharType="end"/>
          </w:r>
        </w:sdtContent>
      </w:sdt>
      <w:r w:rsidRPr="00420A6E">
        <w:rPr>
          <w:color w:val="000000" w:themeColor="text1"/>
        </w:rPr>
        <w:t xml:space="preserve"> (2018) and Horn et al. (2023). </w:t>
      </w:r>
    </w:p>
    <w:tbl>
      <w:tblPr>
        <w:tblStyle w:val="Tabellenraster"/>
        <w:tblW w:w="9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5"/>
        <w:gridCol w:w="1904"/>
        <w:gridCol w:w="1904"/>
        <w:gridCol w:w="1904"/>
      </w:tblGrid>
      <w:tr w:rsidR="00420A6E" w:rsidRPr="00420A6E" w14:paraId="023FF9F2" w14:textId="77777777" w:rsidTr="00B80F9C">
        <w:trPr>
          <w:trHeight w:val="350"/>
        </w:trPr>
        <w:tc>
          <w:tcPr>
            <w:tcW w:w="3385" w:type="dxa"/>
            <w:tcBorders>
              <w:top w:val="single" w:sz="4" w:space="0" w:color="auto"/>
              <w:bottom w:val="single" w:sz="4" w:space="0" w:color="auto"/>
            </w:tcBorders>
            <w:vAlign w:val="center"/>
          </w:tcPr>
          <w:p w14:paraId="3CAE6E87" w14:textId="77777777" w:rsidR="00A51232" w:rsidRPr="00420A6E" w:rsidRDefault="00A51232" w:rsidP="00B80F9C">
            <w:pPr>
              <w:keepNext/>
              <w:spacing w:line="240" w:lineRule="auto"/>
              <w:jc w:val="left"/>
              <w:rPr>
                <w:b/>
                <w:bCs/>
                <w:color w:val="000000" w:themeColor="text1"/>
                <w:sz w:val="20"/>
                <w:szCs w:val="20"/>
              </w:rPr>
            </w:pPr>
            <w:r w:rsidRPr="00420A6E">
              <w:rPr>
                <w:b/>
                <w:bCs/>
                <w:color w:val="000000" w:themeColor="text1"/>
                <w:sz w:val="20"/>
                <w:szCs w:val="20"/>
              </w:rPr>
              <w:t>Activity</w:t>
            </w:r>
          </w:p>
        </w:tc>
        <w:tc>
          <w:tcPr>
            <w:tcW w:w="1904" w:type="dxa"/>
            <w:tcBorders>
              <w:top w:val="single" w:sz="4" w:space="0" w:color="auto"/>
              <w:bottom w:val="single" w:sz="4" w:space="0" w:color="auto"/>
            </w:tcBorders>
            <w:vAlign w:val="center"/>
          </w:tcPr>
          <w:p w14:paraId="0AD313BA" w14:textId="77777777" w:rsidR="00A51232" w:rsidRPr="00420A6E" w:rsidRDefault="00A51232" w:rsidP="00B80F9C">
            <w:pPr>
              <w:keepNext/>
              <w:spacing w:line="240" w:lineRule="auto"/>
              <w:jc w:val="center"/>
              <w:rPr>
                <w:b/>
                <w:bCs/>
                <w:color w:val="000000" w:themeColor="text1"/>
                <w:sz w:val="20"/>
                <w:szCs w:val="20"/>
              </w:rPr>
            </w:pPr>
            <w:r w:rsidRPr="00420A6E">
              <w:rPr>
                <w:b/>
                <w:bCs/>
                <w:color w:val="000000" w:themeColor="text1"/>
                <w:sz w:val="20"/>
                <w:szCs w:val="20"/>
              </w:rPr>
              <w:t>Quantity</w:t>
            </w:r>
          </w:p>
        </w:tc>
        <w:tc>
          <w:tcPr>
            <w:tcW w:w="1904" w:type="dxa"/>
            <w:tcBorders>
              <w:top w:val="single" w:sz="4" w:space="0" w:color="auto"/>
              <w:bottom w:val="single" w:sz="4" w:space="0" w:color="auto"/>
            </w:tcBorders>
            <w:vAlign w:val="center"/>
          </w:tcPr>
          <w:p w14:paraId="5EA88283" w14:textId="77777777" w:rsidR="00A51232" w:rsidRPr="00420A6E" w:rsidRDefault="00A51232" w:rsidP="00B80F9C">
            <w:pPr>
              <w:keepNext/>
              <w:spacing w:line="240" w:lineRule="auto"/>
              <w:jc w:val="center"/>
              <w:rPr>
                <w:b/>
                <w:bCs/>
                <w:color w:val="000000" w:themeColor="text1"/>
                <w:sz w:val="20"/>
                <w:szCs w:val="20"/>
              </w:rPr>
            </w:pPr>
            <w:r w:rsidRPr="00420A6E">
              <w:rPr>
                <w:b/>
                <w:bCs/>
                <w:color w:val="000000" w:themeColor="text1"/>
                <w:sz w:val="20"/>
                <w:szCs w:val="20"/>
              </w:rPr>
              <w:t>Unit</w:t>
            </w:r>
          </w:p>
        </w:tc>
        <w:tc>
          <w:tcPr>
            <w:tcW w:w="1904" w:type="dxa"/>
            <w:tcBorders>
              <w:top w:val="single" w:sz="4" w:space="0" w:color="auto"/>
              <w:bottom w:val="single" w:sz="4" w:space="0" w:color="auto"/>
            </w:tcBorders>
            <w:vAlign w:val="center"/>
          </w:tcPr>
          <w:p w14:paraId="01A3C16C" w14:textId="77777777" w:rsidR="00A51232" w:rsidRPr="00420A6E" w:rsidRDefault="00A51232" w:rsidP="00B80F9C">
            <w:pPr>
              <w:keepNext/>
              <w:spacing w:line="240" w:lineRule="auto"/>
              <w:jc w:val="center"/>
              <w:rPr>
                <w:b/>
                <w:bCs/>
                <w:color w:val="000000" w:themeColor="text1"/>
                <w:sz w:val="20"/>
                <w:szCs w:val="20"/>
              </w:rPr>
            </w:pPr>
            <w:r w:rsidRPr="00420A6E">
              <w:rPr>
                <w:b/>
                <w:bCs/>
                <w:color w:val="000000" w:themeColor="text1"/>
                <w:sz w:val="20"/>
                <w:szCs w:val="20"/>
              </w:rPr>
              <w:t>Notes</w:t>
            </w:r>
          </w:p>
        </w:tc>
      </w:tr>
      <w:tr w:rsidR="00420A6E" w:rsidRPr="00420A6E" w14:paraId="5091F23A" w14:textId="77777777" w:rsidTr="00B80F9C">
        <w:trPr>
          <w:trHeight w:val="350"/>
        </w:trPr>
        <w:tc>
          <w:tcPr>
            <w:tcW w:w="3385" w:type="dxa"/>
            <w:tcBorders>
              <w:top w:val="single" w:sz="4" w:space="0" w:color="auto"/>
            </w:tcBorders>
            <w:vAlign w:val="center"/>
          </w:tcPr>
          <w:p w14:paraId="6B6464BF" w14:textId="77777777" w:rsidR="00A51232" w:rsidRPr="00420A6E" w:rsidRDefault="00A51232" w:rsidP="00B80F9C">
            <w:pPr>
              <w:keepNext/>
              <w:spacing w:line="240" w:lineRule="auto"/>
              <w:jc w:val="left"/>
              <w:rPr>
                <w:i/>
                <w:iCs/>
                <w:color w:val="000000" w:themeColor="text1"/>
                <w:sz w:val="20"/>
                <w:szCs w:val="20"/>
              </w:rPr>
            </w:pPr>
            <w:r w:rsidRPr="00420A6E">
              <w:rPr>
                <w:i/>
                <w:iCs/>
                <w:color w:val="000000" w:themeColor="text1"/>
                <w:sz w:val="20"/>
                <w:szCs w:val="20"/>
              </w:rPr>
              <w:t>Input</w:t>
            </w:r>
          </w:p>
        </w:tc>
        <w:tc>
          <w:tcPr>
            <w:tcW w:w="1904" w:type="dxa"/>
            <w:tcBorders>
              <w:top w:val="single" w:sz="4" w:space="0" w:color="auto"/>
            </w:tcBorders>
            <w:vAlign w:val="center"/>
          </w:tcPr>
          <w:p w14:paraId="0579E2B2" w14:textId="77777777" w:rsidR="00A51232" w:rsidRPr="00420A6E" w:rsidRDefault="00A51232"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2FFA6FCD" w14:textId="77777777" w:rsidR="00A51232" w:rsidRPr="00420A6E" w:rsidRDefault="00A51232"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359FDA99" w14:textId="77777777" w:rsidR="00A51232" w:rsidRPr="00420A6E" w:rsidRDefault="00A51232" w:rsidP="00B80F9C">
            <w:pPr>
              <w:keepNext/>
              <w:spacing w:line="240" w:lineRule="auto"/>
              <w:jc w:val="center"/>
              <w:rPr>
                <w:color w:val="000000" w:themeColor="text1"/>
                <w:sz w:val="20"/>
                <w:szCs w:val="20"/>
              </w:rPr>
            </w:pPr>
          </w:p>
        </w:tc>
      </w:tr>
      <w:tr w:rsidR="00420A6E" w:rsidRPr="00420A6E" w14:paraId="74BA16F8" w14:textId="77777777" w:rsidTr="00B80F9C">
        <w:trPr>
          <w:trHeight w:val="350"/>
        </w:trPr>
        <w:tc>
          <w:tcPr>
            <w:tcW w:w="3385" w:type="dxa"/>
            <w:vAlign w:val="center"/>
          </w:tcPr>
          <w:p w14:paraId="0A068253" w14:textId="77777777" w:rsidR="00A51232" w:rsidRPr="00420A6E" w:rsidRDefault="00A51232" w:rsidP="00B80F9C">
            <w:pPr>
              <w:keepNext/>
              <w:spacing w:line="240" w:lineRule="auto"/>
              <w:jc w:val="left"/>
              <w:rPr>
                <w:color w:val="000000" w:themeColor="text1"/>
                <w:sz w:val="20"/>
                <w:szCs w:val="20"/>
              </w:rPr>
            </w:pPr>
            <w:r w:rsidRPr="00420A6E">
              <w:rPr>
                <w:color w:val="000000" w:themeColor="text1"/>
                <w:sz w:val="20"/>
                <w:szCs w:val="20"/>
              </w:rPr>
              <w:t>Electricity</w:t>
            </w:r>
          </w:p>
        </w:tc>
        <w:tc>
          <w:tcPr>
            <w:tcW w:w="1904" w:type="dxa"/>
            <w:vAlign w:val="center"/>
          </w:tcPr>
          <w:p w14:paraId="36C2692B" w14:textId="3B6B50AF" w:rsidR="00A51232" w:rsidRPr="00420A6E" w:rsidRDefault="00D3166A" w:rsidP="00B80F9C">
            <w:pPr>
              <w:keepNext/>
              <w:spacing w:line="240" w:lineRule="auto"/>
              <w:jc w:val="center"/>
              <w:rPr>
                <w:color w:val="000000" w:themeColor="text1"/>
                <w:sz w:val="20"/>
                <w:szCs w:val="20"/>
              </w:rPr>
            </w:pPr>
            <w:r w:rsidRPr="00420A6E">
              <w:rPr>
                <w:color w:val="000000" w:themeColor="text1"/>
                <w:sz w:val="20"/>
                <w:szCs w:val="20"/>
              </w:rPr>
              <w:t>0.448</w:t>
            </w:r>
          </w:p>
        </w:tc>
        <w:tc>
          <w:tcPr>
            <w:tcW w:w="1904" w:type="dxa"/>
            <w:vAlign w:val="center"/>
          </w:tcPr>
          <w:p w14:paraId="5B49673E" w14:textId="77777777"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kWh</w:t>
            </w:r>
          </w:p>
        </w:tc>
        <w:tc>
          <w:tcPr>
            <w:tcW w:w="1904" w:type="dxa"/>
            <w:vAlign w:val="center"/>
          </w:tcPr>
          <w:p w14:paraId="2A0AA073" w14:textId="77777777" w:rsidR="00A51232" w:rsidRPr="00420A6E" w:rsidRDefault="00A51232" w:rsidP="00B80F9C">
            <w:pPr>
              <w:keepNext/>
              <w:spacing w:line="240" w:lineRule="auto"/>
              <w:jc w:val="center"/>
              <w:rPr>
                <w:color w:val="000000" w:themeColor="text1"/>
                <w:sz w:val="20"/>
                <w:szCs w:val="20"/>
              </w:rPr>
            </w:pPr>
          </w:p>
        </w:tc>
      </w:tr>
      <w:tr w:rsidR="00420A6E" w:rsidRPr="00420A6E" w14:paraId="146F0BD3" w14:textId="77777777" w:rsidTr="00B80F9C">
        <w:trPr>
          <w:trHeight w:val="350"/>
        </w:trPr>
        <w:tc>
          <w:tcPr>
            <w:tcW w:w="3385" w:type="dxa"/>
            <w:vAlign w:val="center"/>
          </w:tcPr>
          <w:p w14:paraId="221014F7" w14:textId="381A233E" w:rsidR="00A51232" w:rsidRPr="00420A6E" w:rsidRDefault="00D3166A" w:rsidP="00B80F9C">
            <w:pPr>
              <w:keepNext/>
              <w:spacing w:line="240" w:lineRule="auto"/>
              <w:jc w:val="left"/>
              <w:rPr>
                <w:color w:val="000000" w:themeColor="text1"/>
                <w:sz w:val="20"/>
                <w:szCs w:val="20"/>
              </w:rPr>
            </w:pPr>
            <w:r w:rsidRPr="00420A6E">
              <w:rPr>
                <w:color w:val="000000" w:themeColor="text1"/>
                <w:sz w:val="20"/>
                <w:szCs w:val="20"/>
              </w:rPr>
              <w:t>Polyester thread</w:t>
            </w:r>
          </w:p>
        </w:tc>
        <w:tc>
          <w:tcPr>
            <w:tcW w:w="1904" w:type="dxa"/>
            <w:vAlign w:val="center"/>
          </w:tcPr>
          <w:p w14:paraId="5E011EB9" w14:textId="37109828"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0.00</w:t>
            </w:r>
            <w:r w:rsidR="00D3166A" w:rsidRPr="00420A6E">
              <w:rPr>
                <w:color w:val="000000" w:themeColor="text1"/>
                <w:sz w:val="20"/>
                <w:szCs w:val="20"/>
              </w:rPr>
              <w:t>06</w:t>
            </w:r>
          </w:p>
        </w:tc>
        <w:tc>
          <w:tcPr>
            <w:tcW w:w="1904" w:type="dxa"/>
            <w:vAlign w:val="center"/>
          </w:tcPr>
          <w:p w14:paraId="6C04749F" w14:textId="77777777"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01FAFAAA" w14:textId="77777777" w:rsidR="00A51232" w:rsidRPr="00420A6E" w:rsidRDefault="00A51232" w:rsidP="00B80F9C">
            <w:pPr>
              <w:keepNext/>
              <w:spacing w:line="240" w:lineRule="auto"/>
              <w:jc w:val="center"/>
              <w:rPr>
                <w:color w:val="000000" w:themeColor="text1"/>
                <w:sz w:val="20"/>
                <w:szCs w:val="20"/>
              </w:rPr>
            </w:pPr>
          </w:p>
        </w:tc>
      </w:tr>
      <w:tr w:rsidR="00420A6E" w:rsidRPr="00420A6E" w14:paraId="1D438CE4" w14:textId="77777777" w:rsidTr="00B80F9C">
        <w:trPr>
          <w:trHeight w:val="350"/>
        </w:trPr>
        <w:tc>
          <w:tcPr>
            <w:tcW w:w="3385" w:type="dxa"/>
            <w:vAlign w:val="center"/>
          </w:tcPr>
          <w:p w14:paraId="35674F00" w14:textId="43E2CC52" w:rsidR="00D3166A" w:rsidRPr="00420A6E" w:rsidRDefault="00D3166A" w:rsidP="00B80F9C">
            <w:pPr>
              <w:keepNext/>
              <w:spacing w:line="240" w:lineRule="auto"/>
              <w:jc w:val="left"/>
              <w:rPr>
                <w:color w:val="000000" w:themeColor="text1"/>
                <w:sz w:val="20"/>
                <w:szCs w:val="20"/>
              </w:rPr>
            </w:pPr>
            <w:r w:rsidRPr="00420A6E">
              <w:rPr>
                <w:color w:val="000000" w:themeColor="text1"/>
                <w:sz w:val="20"/>
                <w:szCs w:val="20"/>
              </w:rPr>
              <w:t>Heat</w:t>
            </w:r>
          </w:p>
        </w:tc>
        <w:tc>
          <w:tcPr>
            <w:tcW w:w="1904" w:type="dxa"/>
            <w:vAlign w:val="center"/>
          </w:tcPr>
          <w:p w14:paraId="574E845F" w14:textId="1B63D3D3" w:rsidR="00D3166A" w:rsidRPr="00420A6E" w:rsidRDefault="00D3166A" w:rsidP="00B80F9C">
            <w:pPr>
              <w:keepNext/>
              <w:spacing w:line="240" w:lineRule="auto"/>
              <w:jc w:val="center"/>
              <w:rPr>
                <w:color w:val="000000" w:themeColor="text1"/>
                <w:sz w:val="20"/>
                <w:szCs w:val="20"/>
              </w:rPr>
            </w:pPr>
            <w:r w:rsidRPr="00420A6E">
              <w:rPr>
                <w:color w:val="000000" w:themeColor="text1"/>
                <w:sz w:val="20"/>
                <w:szCs w:val="20"/>
              </w:rPr>
              <w:t>0.012</w:t>
            </w:r>
          </w:p>
        </w:tc>
        <w:tc>
          <w:tcPr>
            <w:tcW w:w="1904" w:type="dxa"/>
            <w:vAlign w:val="center"/>
          </w:tcPr>
          <w:p w14:paraId="7A391463" w14:textId="2E9C22E1" w:rsidR="00D3166A" w:rsidRPr="00420A6E" w:rsidRDefault="00D3166A" w:rsidP="00B80F9C">
            <w:pPr>
              <w:keepNext/>
              <w:spacing w:line="240" w:lineRule="auto"/>
              <w:jc w:val="center"/>
              <w:rPr>
                <w:color w:val="000000" w:themeColor="text1"/>
                <w:sz w:val="20"/>
                <w:szCs w:val="20"/>
              </w:rPr>
            </w:pPr>
            <w:r w:rsidRPr="00420A6E">
              <w:rPr>
                <w:color w:val="000000" w:themeColor="text1"/>
                <w:sz w:val="20"/>
                <w:szCs w:val="20"/>
              </w:rPr>
              <w:t>MJ</w:t>
            </w:r>
          </w:p>
        </w:tc>
        <w:tc>
          <w:tcPr>
            <w:tcW w:w="1904" w:type="dxa"/>
            <w:vAlign w:val="center"/>
          </w:tcPr>
          <w:p w14:paraId="7AD01F09" w14:textId="77777777" w:rsidR="00D3166A" w:rsidRPr="00420A6E" w:rsidRDefault="00D3166A" w:rsidP="00B80F9C">
            <w:pPr>
              <w:keepNext/>
              <w:spacing w:line="240" w:lineRule="auto"/>
              <w:jc w:val="center"/>
              <w:rPr>
                <w:color w:val="000000" w:themeColor="text1"/>
                <w:sz w:val="20"/>
                <w:szCs w:val="20"/>
              </w:rPr>
            </w:pPr>
          </w:p>
        </w:tc>
      </w:tr>
      <w:tr w:rsidR="00420A6E" w:rsidRPr="00420A6E" w14:paraId="1B15669E" w14:textId="77777777" w:rsidTr="00B80F9C">
        <w:trPr>
          <w:trHeight w:val="350"/>
        </w:trPr>
        <w:tc>
          <w:tcPr>
            <w:tcW w:w="3385" w:type="dxa"/>
            <w:vAlign w:val="center"/>
          </w:tcPr>
          <w:p w14:paraId="62A527DA" w14:textId="26AA2880" w:rsidR="00D3166A" w:rsidRPr="00420A6E" w:rsidRDefault="00D3166A" w:rsidP="00B80F9C">
            <w:pPr>
              <w:keepNext/>
              <w:spacing w:line="240" w:lineRule="auto"/>
              <w:jc w:val="left"/>
              <w:rPr>
                <w:color w:val="000000" w:themeColor="text1"/>
                <w:sz w:val="20"/>
                <w:szCs w:val="20"/>
              </w:rPr>
            </w:pPr>
            <w:r w:rsidRPr="00420A6E">
              <w:rPr>
                <w:color w:val="000000" w:themeColor="text1"/>
                <w:sz w:val="20"/>
                <w:szCs w:val="20"/>
              </w:rPr>
              <w:t>Water</w:t>
            </w:r>
          </w:p>
        </w:tc>
        <w:tc>
          <w:tcPr>
            <w:tcW w:w="1904" w:type="dxa"/>
            <w:vAlign w:val="center"/>
          </w:tcPr>
          <w:p w14:paraId="74F6C2EA" w14:textId="5EECE044" w:rsidR="00D3166A" w:rsidRPr="00420A6E" w:rsidRDefault="00D3166A" w:rsidP="00B80F9C">
            <w:pPr>
              <w:keepNext/>
              <w:spacing w:line="240" w:lineRule="auto"/>
              <w:jc w:val="center"/>
              <w:rPr>
                <w:color w:val="000000" w:themeColor="text1"/>
                <w:sz w:val="20"/>
                <w:szCs w:val="20"/>
              </w:rPr>
            </w:pPr>
            <w:r w:rsidRPr="00420A6E">
              <w:rPr>
                <w:color w:val="000000" w:themeColor="text1"/>
                <w:sz w:val="20"/>
                <w:szCs w:val="20"/>
              </w:rPr>
              <w:t>0.030</w:t>
            </w:r>
          </w:p>
        </w:tc>
        <w:tc>
          <w:tcPr>
            <w:tcW w:w="1904" w:type="dxa"/>
            <w:vAlign w:val="center"/>
          </w:tcPr>
          <w:p w14:paraId="39A07A5A" w14:textId="40646F30" w:rsidR="00D3166A" w:rsidRPr="00420A6E" w:rsidRDefault="00D3166A" w:rsidP="00B80F9C">
            <w:pPr>
              <w:keepNext/>
              <w:spacing w:line="240" w:lineRule="auto"/>
              <w:jc w:val="center"/>
              <w:rPr>
                <w:color w:val="000000" w:themeColor="text1"/>
                <w:sz w:val="20"/>
                <w:szCs w:val="20"/>
              </w:rPr>
            </w:pPr>
            <w:r w:rsidRPr="00420A6E">
              <w:rPr>
                <w:color w:val="000000" w:themeColor="text1"/>
                <w:sz w:val="20"/>
                <w:szCs w:val="20"/>
              </w:rPr>
              <w:t>L</w:t>
            </w:r>
          </w:p>
        </w:tc>
        <w:tc>
          <w:tcPr>
            <w:tcW w:w="1904" w:type="dxa"/>
            <w:vAlign w:val="center"/>
          </w:tcPr>
          <w:p w14:paraId="5C82A589" w14:textId="77777777" w:rsidR="00D3166A" w:rsidRPr="00420A6E" w:rsidRDefault="00D3166A" w:rsidP="00B80F9C">
            <w:pPr>
              <w:keepNext/>
              <w:spacing w:line="240" w:lineRule="auto"/>
              <w:jc w:val="center"/>
              <w:rPr>
                <w:color w:val="000000" w:themeColor="text1"/>
                <w:sz w:val="20"/>
                <w:szCs w:val="20"/>
              </w:rPr>
            </w:pPr>
          </w:p>
        </w:tc>
      </w:tr>
      <w:tr w:rsidR="00420A6E" w:rsidRPr="00420A6E" w14:paraId="37D2DDFC" w14:textId="77777777" w:rsidTr="00B80F9C">
        <w:trPr>
          <w:trHeight w:val="350"/>
        </w:trPr>
        <w:tc>
          <w:tcPr>
            <w:tcW w:w="3385" w:type="dxa"/>
            <w:vAlign w:val="center"/>
          </w:tcPr>
          <w:p w14:paraId="5D73C772" w14:textId="773C3C51" w:rsidR="00D3166A" w:rsidRPr="00420A6E" w:rsidRDefault="00D3166A" w:rsidP="00B80F9C">
            <w:pPr>
              <w:keepNext/>
              <w:spacing w:line="240" w:lineRule="auto"/>
              <w:jc w:val="left"/>
              <w:rPr>
                <w:color w:val="000000" w:themeColor="text1"/>
                <w:sz w:val="20"/>
                <w:szCs w:val="20"/>
              </w:rPr>
            </w:pPr>
            <w:r w:rsidRPr="00420A6E">
              <w:rPr>
                <w:color w:val="000000" w:themeColor="text1"/>
                <w:sz w:val="20"/>
                <w:szCs w:val="20"/>
              </w:rPr>
              <w:t>Wicking chemical</w:t>
            </w:r>
          </w:p>
        </w:tc>
        <w:tc>
          <w:tcPr>
            <w:tcW w:w="1904" w:type="dxa"/>
            <w:vAlign w:val="center"/>
          </w:tcPr>
          <w:p w14:paraId="3DB742CC" w14:textId="76D49FA0" w:rsidR="00D3166A" w:rsidRPr="00420A6E" w:rsidRDefault="00D3166A" w:rsidP="00B80F9C">
            <w:pPr>
              <w:keepNext/>
              <w:spacing w:line="240" w:lineRule="auto"/>
              <w:jc w:val="center"/>
              <w:rPr>
                <w:color w:val="000000" w:themeColor="text1"/>
                <w:sz w:val="20"/>
                <w:szCs w:val="20"/>
              </w:rPr>
            </w:pPr>
            <w:r w:rsidRPr="00420A6E">
              <w:rPr>
                <w:color w:val="000000" w:themeColor="text1"/>
                <w:sz w:val="20"/>
                <w:szCs w:val="20"/>
              </w:rPr>
              <w:t>0.002</w:t>
            </w:r>
          </w:p>
        </w:tc>
        <w:tc>
          <w:tcPr>
            <w:tcW w:w="1904" w:type="dxa"/>
            <w:vAlign w:val="center"/>
          </w:tcPr>
          <w:p w14:paraId="3A8A528B" w14:textId="5BF25185" w:rsidR="00D3166A" w:rsidRPr="00420A6E" w:rsidRDefault="00D3166A"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678D6E71" w14:textId="77777777" w:rsidR="00D3166A" w:rsidRPr="00420A6E" w:rsidRDefault="00D3166A" w:rsidP="00B80F9C">
            <w:pPr>
              <w:keepNext/>
              <w:spacing w:line="240" w:lineRule="auto"/>
              <w:jc w:val="center"/>
              <w:rPr>
                <w:color w:val="000000" w:themeColor="text1"/>
                <w:sz w:val="20"/>
                <w:szCs w:val="20"/>
              </w:rPr>
            </w:pPr>
          </w:p>
        </w:tc>
      </w:tr>
      <w:tr w:rsidR="00420A6E" w:rsidRPr="00420A6E" w14:paraId="66076250" w14:textId="77777777" w:rsidTr="00B80F9C">
        <w:trPr>
          <w:trHeight w:val="350"/>
        </w:trPr>
        <w:tc>
          <w:tcPr>
            <w:tcW w:w="3385" w:type="dxa"/>
            <w:vAlign w:val="center"/>
          </w:tcPr>
          <w:p w14:paraId="50649468" w14:textId="1B45E660" w:rsidR="00D3166A" w:rsidRPr="00420A6E" w:rsidRDefault="00D3166A" w:rsidP="00B80F9C">
            <w:pPr>
              <w:keepNext/>
              <w:spacing w:line="240" w:lineRule="auto"/>
              <w:jc w:val="left"/>
              <w:rPr>
                <w:color w:val="000000" w:themeColor="text1"/>
                <w:sz w:val="20"/>
                <w:szCs w:val="20"/>
              </w:rPr>
            </w:pPr>
            <w:r w:rsidRPr="00420A6E">
              <w:rPr>
                <w:color w:val="000000" w:themeColor="text1"/>
                <w:sz w:val="20"/>
                <w:szCs w:val="20"/>
              </w:rPr>
              <w:t>Plastic packaging</w:t>
            </w:r>
          </w:p>
        </w:tc>
        <w:tc>
          <w:tcPr>
            <w:tcW w:w="1904" w:type="dxa"/>
            <w:vAlign w:val="center"/>
          </w:tcPr>
          <w:p w14:paraId="3D9E2C6D" w14:textId="787CF1EF" w:rsidR="00D3166A" w:rsidRPr="00420A6E" w:rsidRDefault="00D3166A" w:rsidP="00B80F9C">
            <w:pPr>
              <w:keepNext/>
              <w:spacing w:line="240" w:lineRule="auto"/>
              <w:jc w:val="center"/>
              <w:rPr>
                <w:color w:val="000000" w:themeColor="text1"/>
                <w:sz w:val="20"/>
                <w:szCs w:val="20"/>
              </w:rPr>
            </w:pPr>
            <w:r w:rsidRPr="00420A6E">
              <w:rPr>
                <w:color w:val="000000" w:themeColor="text1"/>
                <w:sz w:val="20"/>
                <w:szCs w:val="20"/>
              </w:rPr>
              <w:t>0.002</w:t>
            </w:r>
          </w:p>
        </w:tc>
        <w:tc>
          <w:tcPr>
            <w:tcW w:w="1904" w:type="dxa"/>
            <w:vAlign w:val="center"/>
          </w:tcPr>
          <w:p w14:paraId="781B38D9" w14:textId="709B0DC2" w:rsidR="00D3166A" w:rsidRPr="00420A6E" w:rsidRDefault="00D3166A"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4760C236" w14:textId="77777777" w:rsidR="00D3166A" w:rsidRPr="00420A6E" w:rsidRDefault="00D3166A" w:rsidP="00B80F9C">
            <w:pPr>
              <w:keepNext/>
              <w:spacing w:line="240" w:lineRule="auto"/>
              <w:jc w:val="center"/>
              <w:rPr>
                <w:color w:val="000000" w:themeColor="text1"/>
                <w:sz w:val="20"/>
                <w:szCs w:val="20"/>
              </w:rPr>
            </w:pPr>
          </w:p>
        </w:tc>
      </w:tr>
      <w:tr w:rsidR="00420A6E" w:rsidRPr="00420A6E" w14:paraId="17054B1B" w14:textId="77777777" w:rsidTr="00B80F9C">
        <w:trPr>
          <w:trHeight w:val="350"/>
        </w:trPr>
        <w:tc>
          <w:tcPr>
            <w:tcW w:w="3385" w:type="dxa"/>
            <w:vAlign w:val="center"/>
          </w:tcPr>
          <w:p w14:paraId="02EE79BD" w14:textId="449E291F" w:rsidR="00D3166A" w:rsidRPr="00420A6E" w:rsidRDefault="00D3166A" w:rsidP="00B80F9C">
            <w:pPr>
              <w:keepNext/>
              <w:spacing w:line="240" w:lineRule="auto"/>
              <w:jc w:val="left"/>
              <w:rPr>
                <w:color w:val="000000" w:themeColor="text1"/>
                <w:sz w:val="20"/>
                <w:szCs w:val="20"/>
              </w:rPr>
            </w:pPr>
            <w:r w:rsidRPr="00420A6E">
              <w:rPr>
                <w:color w:val="000000" w:themeColor="text1"/>
                <w:sz w:val="20"/>
                <w:szCs w:val="20"/>
              </w:rPr>
              <w:t>Paper hangtags</w:t>
            </w:r>
          </w:p>
        </w:tc>
        <w:tc>
          <w:tcPr>
            <w:tcW w:w="1904" w:type="dxa"/>
            <w:vAlign w:val="center"/>
          </w:tcPr>
          <w:p w14:paraId="11C103D5" w14:textId="267079AE" w:rsidR="00D3166A" w:rsidRPr="00420A6E" w:rsidRDefault="00D3166A" w:rsidP="00B80F9C">
            <w:pPr>
              <w:keepNext/>
              <w:spacing w:line="240" w:lineRule="auto"/>
              <w:jc w:val="center"/>
              <w:rPr>
                <w:color w:val="000000" w:themeColor="text1"/>
                <w:sz w:val="20"/>
                <w:szCs w:val="20"/>
              </w:rPr>
            </w:pPr>
            <w:r w:rsidRPr="00420A6E">
              <w:rPr>
                <w:color w:val="000000" w:themeColor="text1"/>
                <w:sz w:val="20"/>
                <w:szCs w:val="20"/>
              </w:rPr>
              <w:t>0.002</w:t>
            </w:r>
          </w:p>
        </w:tc>
        <w:tc>
          <w:tcPr>
            <w:tcW w:w="1904" w:type="dxa"/>
            <w:vAlign w:val="center"/>
          </w:tcPr>
          <w:p w14:paraId="34BCB063" w14:textId="3995717B" w:rsidR="00D3166A" w:rsidRPr="00420A6E" w:rsidRDefault="00D3166A"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45C7A4AD" w14:textId="77777777" w:rsidR="00D3166A" w:rsidRPr="00420A6E" w:rsidRDefault="00D3166A" w:rsidP="00B80F9C">
            <w:pPr>
              <w:keepNext/>
              <w:spacing w:line="240" w:lineRule="auto"/>
              <w:jc w:val="center"/>
              <w:rPr>
                <w:color w:val="000000" w:themeColor="text1"/>
                <w:sz w:val="20"/>
                <w:szCs w:val="20"/>
              </w:rPr>
            </w:pPr>
          </w:p>
        </w:tc>
      </w:tr>
      <w:tr w:rsidR="00420A6E" w:rsidRPr="00420A6E" w14:paraId="7D68DE60" w14:textId="77777777" w:rsidTr="00B80F9C">
        <w:trPr>
          <w:trHeight w:val="350"/>
        </w:trPr>
        <w:tc>
          <w:tcPr>
            <w:tcW w:w="3385" w:type="dxa"/>
            <w:vAlign w:val="center"/>
          </w:tcPr>
          <w:p w14:paraId="03255CC0" w14:textId="77777777" w:rsidR="00A51232" w:rsidRPr="00420A6E" w:rsidRDefault="00A51232" w:rsidP="00B80F9C">
            <w:pPr>
              <w:keepNext/>
              <w:spacing w:line="240" w:lineRule="auto"/>
              <w:jc w:val="left"/>
              <w:rPr>
                <w:i/>
                <w:iCs/>
                <w:color w:val="000000" w:themeColor="text1"/>
                <w:sz w:val="20"/>
                <w:szCs w:val="20"/>
              </w:rPr>
            </w:pPr>
            <w:r w:rsidRPr="00420A6E">
              <w:rPr>
                <w:i/>
                <w:iCs/>
                <w:color w:val="000000" w:themeColor="text1"/>
                <w:sz w:val="20"/>
                <w:szCs w:val="20"/>
              </w:rPr>
              <w:t xml:space="preserve">Output </w:t>
            </w:r>
          </w:p>
        </w:tc>
        <w:tc>
          <w:tcPr>
            <w:tcW w:w="1904" w:type="dxa"/>
            <w:vAlign w:val="center"/>
          </w:tcPr>
          <w:p w14:paraId="4B63D39E" w14:textId="77777777" w:rsidR="00A51232" w:rsidRPr="00420A6E" w:rsidRDefault="00A51232" w:rsidP="00B80F9C">
            <w:pPr>
              <w:keepNext/>
              <w:spacing w:line="240" w:lineRule="auto"/>
              <w:jc w:val="center"/>
              <w:rPr>
                <w:color w:val="000000" w:themeColor="text1"/>
                <w:sz w:val="20"/>
                <w:szCs w:val="20"/>
              </w:rPr>
            </w:pPr>
          </w:p>
        </w:tc>
        <w:tc>
          <w:tcPr>
            <w:tcW w:w="1904" w:type="dxa"/>
            <w:vAlign w:val="center"/>
          </w:tcPr>
          <w:p w14:paraId="4FBA3223" w14:textId="77777777" w:rsidR="00A51232" w:rsidRPr="00420A6E" w:rsidRDefault="00A51232" w:rsidP="00B80F9C">
            <w:pPr>
              <w:keepNext/>
              <w:spacing w:line="240" w:lineRule="auto"/>
              <w:jc w:val="center"/>
              <w:rPr>
                <w:color w:val="000000" w:themeColor="text1"/>
                <w:sz w:val="20"/>
                <w:szCs w:val="20"/>
              </w:rPr>
            </w:pPr>
          </w:p>
        </w:tc>
        <w:tc>
          <w:tcPr>
            <w:tcW w:w="1904" w:type="dxa"/>
            <w:vAlign w:val="center"/>
          </w:tcPr>
          <w:p w14:paraId="35223C1C" w14:textId="77777777" w:rsidR="00A51232" w:rsidRPr="00420A6E" w:rsidRDefault="00A51232" w:rsidP="00B80F9C">
            <w:pPr>
              <w:keepNext/>
              <w:spacing w:line="240" w:lineRule="auto"/>
              <w:jc w:val="center"/>
              <w:rPr>
                <w:color w:val="000000" w:themeColor="text1"/>
                <w:sz w:val="20"/>
                <w:szCs w:val="20"/>
              </w:rPr>
            </w:pPr>
          </w:p>
        </w:tc>
      </w:tr>
      <w:tr w:rsidR="00420A6E" w:rsidRPr="00420A6E" w14:paraId="108DF9CE" w14:textId="77777777" w:rsidTr="00B80F9C">
        <w:trPr>
          <w:trHeight w:val="350"/>
        </w:trPr>
        <w:tc>
          <w:tcPr>
            <w:tcW w:w="3385" w:type="dxa"/>
            <w:vAlign w:val="center"/>
          </w:tcPr>
          <w:p w14:paraId="1C73CD68" w14:textId="5206E070" w:rsidR="00D3166A" w:rsidRPr="00420A6E" w:rsidRDefault="00D3166A" w:rsidP="00B80F9C">
            <w:pPr>
              <w:keepNext/>
              <w:spacing w:line="240" w:lineRule="auto"/>
              <w:jc w:val="left"/>
              <w:rPr>
                <w:color w:val="000000" w:themeColor="text1"/>
                <w:sz w:val="20"/>
                <w:szCs w:val="20"/>
              </w:rPr>
            </w:pPr>
            <w:r w:rsidRPr="00420A6E">
              <w:rPr>
                <w:color w:val="000000" w:themeColor="text1"/>
                <w:sz w:val="20"/>
                <w:szCs w:val="20"/>
              </w:rPr>
              <w:t>Wastewater to treatment</w:t>
            </w:r>
          </w:p>
        </w:tc>
        <w:tc>
          <w:tcPr>
            <w:tcW w:w="1904" w:type="dxa"/>
            <w:vAlign w:val="center"/>
          </w:tcPr>
          <w:p w14:paraId="219BC34F" w14:textId="323F0DB8" w:rsidR="00D3166A" w:rsidRPr="00420A6E" w:rsidRDefault="00D3166A" w:rsidP="00B80F9C">
            <w:pPr>
              <w:keepNext/>
              <w:spacing w:line="240" w:lineRule="auto"/>
              <w:jc w:val="center"/>
              <w:rPr>
                <w:color w:val="000000" w:themeColor="text1"/>
                <w:sz w:val="20"/>
                <w:szCs w:val="20"/>
              </w:rPr>
            </w:pPr>
            <w:r w:rsidRPr="00420A6E">
              <w:rPr>
                <w:color w:val="000000" w:themeColor="text1"/>
                <w:sz w:val="20"/>
                <w:szCs w:val="20"/>
              </w:rPr>
              <w:t>0.030</w:t>
            </w:r>
          </w:p>
        </w:tc>
        <w:tc>
          <w:tcPr>
            <w:tcW w:w="1904" w:type="dxa"/>
            <w:vAlign w:val="center"/>
          </w:tcPr>
          <w:p w14:paraId="6FA06DD6" w14:textId="37FE1546" w:rsidR="00D3166A" w:rsidRPr="00420A6E" w:rsidRDefault="00D3166A" w:rsidP="00B80F9C">
            <w:pPr>
              <w:keepNext/>
              <w:spacing w:line="240" w:lineRule="auto"/>
              <w:jc w:val="center"/>
              <w:rPr>
                <w:color w:val="000000" w:themeColor="text1"/>
                <w:sz w:val="20"/>
                <w:szCs w:val="20"/>
              </w:rPr>
            </w:pPr>
            <w:r w:rsidRPr="00420A6E">
              <w:rPr>
                <w:color w:val="000000" w:themeColor="text1"/>
                <w:sz w:val="20"/>
                <w:szCs w:val="20"/>
              </w:rPr>
              <w:t>L</w:t>
            </w:r>
          </w:p>
        </w:tc>
        <w:tc>
          <w:tcPr>
            <w:tcW w:w="1904" w:type="dxa"/>
            <w:vAlign w:val="center"/>
          </w:tcPr>
          <w:p w14:paraId="78A29729" w14:textId="77777777" w:rsidR="00D3166A" w:rsidRPr="00420A6E" w:rsidRDefault="00D3166A" w:rsidP="00B80F9C">
            <w:pPr>
              <w:keepNext/>
              <w:spacing w:line="240" w:lineRule="auto"/>
              <w:jc w:val="center"/>
              <w:rPr>
                <w:color w:val="000000" w:themeColor="text1"/>
                <w:sz w:val="20"/>
                <w:szCs w:val="20"/>
              </w:rPr>
            </w:pPr>
          </w:p>
        </w:tc>
      </w:tr>
      <w:tr w:rsidR="00A51232" w:rsidRPr="00420A6E" w14:paraId="1858AB1C" w14:textId="77777777" w:rsidTr="00B80F9C">
        <w:trPr>
          <w:trHeight w:val="358"/>
        </w:trPr>
        <w:tc>
          <w:tcPr>
            <w:tcW w:w="3385" w:type="dxa"/>
            <w:tcBorders>
              <w:bottom w:val="single" w:sz="4" w:space="0" w:color="auto"/>
            </w:tcBorders>
            <w:vAlign w:val="center"/>
          </w:tcPr>
          <w:p w14:paraId="3B2811C5" w14:textId="6F0DE911" w:rsidR="00A51232" w:rsidRPr="00420A6E" w:rsidRDefault="00A51232" w:rsidP="00B80F9C">
            <w:pPr>
              <w:keepNext/>
              <w:spacing w:line="240" w:lineRule="auto"/>
              <w:jc w:val="left"/>
              <w:rPr>
                <w:color w:val="000000" w:themeColor="text1"/>
                <w:sz w:val="20"/>
                <w:szCs w:val="20"/>
              </w:rPr>
            </w:pPr>
            <w:r w:rsidRPr="00420A6E">
              <w:rPr>
                <w:color w:val="000000" w:themeColor="text1"/>
                <w:sz w:val="20"/>
                <w:szCs w:val="20"/>
              </w:rPr>
              <w:t>PLA waste</w:t>
            </w:r>
            <w:r w:rsidR="00D3166A" w:rsidRPr="00420A6E">
              <w:rPr>
                <w:color w:val="000000" w:themeColor="text1"/>
                <w:sz w:val="20"/>
                <w:szCs w:val="20"/>
              </w:rPr>
              <w:t xml:space="preserve"> fabric</w:t>
            </w:r>
          </w:p>
        </w:tc>
        <w:tc>
          <w:tcPr>
            <w:tcW w:w="1904" w:type="dxa"/>
            <w:tcBorders>
              <w:bottom w:val="single" w:sz="4" w:space="0" w:color="auto"/>
            </w:tcBorders>
            <w:vAlign w:val="center"/>
          </w:tcPr>
          <w:p w14:paraId="0B3E8704" w14:textId="77777777"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0.005</w:t>
            </w:r>
          </w:p>
        </w:tc>
        <w:tc>
          <w:tcPr>
            <w:tcW w:w="1904" w:type="dxa"/>
            <w:tcBorders>
              <w:bottom w:val="single" w:sz="4" w:space="0" w:color="auto"/>
            </w:tcBorders>
            <w:vAlign w:val="center"/>
          </w:tcPr>
          <w:p w14:paraId="78CE4CC3" w14:textId="77777777"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tcBorders>
              <w:bottom w:val="single" w:sz="4" w:space="0" w:color="auto"/>
            </w:tcBorders>
            <w:vAlign w:val="center"/>
          </w:tcPr>
          <w:p w14:paraId="1D63CA68" w14:textId="77777777" w:rsidR="00A51232" w:rsidRPr="00420A6E" w:rsidRDefault="00A51232" w:rsidP="00B80F9C">
            <w:pPr>
              <w:keepNext/>
              <w:spacing w:line="240" w:lineRule="auto"/>
              <w:jc w:val="center"/>
              <w:rPr>
                <w:color w:val="000000" w:themeColor="text1"/>
                <w:sz w:val="20"/>
                <w:szCs w:val="20"/>
              </w:rPr>
            </w:pPr>
            <w:r w:rsidRPr="00420A6E">
              <w:rPr>
                <w:color w:val="000000" w:themeColor="text1"/>
                <w:sz w:val="20"/>
                <w:szCs w:val="20"/>
              </w:rPr>
              <w:t>To incineration</w:t>
            </w:r>
          </w:p>
        </w:tc>
      </w:tr>
    </w:tbl>
    <w:p w14:paraId="37217706" w14:textId="77777777" w:rsidR="00A51232" w:rsidRPr="00420A6E" w:rsidRDefault="00A51232" w:rsidP="003E358B">
      <w:pPr>
        <w:rPr>
          <w:color w:val="000000" w:themeColor="text1"/>
        </w:rPr>
      </w:pPr>
    </w:p>
    <w:p w14:paraId="150D6692" w14:textId="2A0AC509" w:rsidR="00097091" w:rsidRPr="00420A6E" w:rsidRDefault="00097091" w:rsidP="00097091">
      <w:pPr>
        <w:pStyle w:val="Beschriftung"/>
        <w:keepNext/>
        <w:rPr>
          <w:color w:val="000000" w:themeColor="text1"/>
        </w:rPr>
      </w:pPr>
      <w:bookmarkStart w:id="7" w:name="_Ref173849670"/>
      <w:r w:rsidRPr="00420A6E">
        <w:rPr>
          <w:color w:val="000000" w:themeColor="text1"/>
        </w:rPr>
        <w:t xml:space="preserve">Table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Table \* ARABIC </w:instrText>
      </w:r>
      <w:r w:rsidRPr="00420A6E">
        <w:rPr>
          <w:color w:val="000000" w:themeColor="text1"/>
        </w:rPr>
        <w:fldChar w:fldCharType="separate"/>
      </w:r>
      <w:r w:rsidR="00FA2853" w:rsidRPr="00420A6E">
        <w:rPr>
          <w:noProof/>
          <w:color w:val="000000" w:themeColor="text1"/>
        </w:rPr>
        <w:t>8</w:t>
      </w:r>
      <w:r w:rsidRPr="00420A6E">
        <w:rPr>
          <w:color w:val="000000" w:themeColor="text1"/>
        </w:rPr>
        <w:fldChar w:fldCharType="end"/>
      </w:r>
      <w:bookmarkEnd w:id="7"/>
      <w:r w:rsidRPr="00420A6E">
        <w:rPr>
          <w:color w:val="000000" w:themeColor="text1"/>
        </w:rPr>
        <w:t xml:space="preserve">: Life cycle inventory for transport within China and shipping from China to the Netherlands.  </w:t>
      </w:r>
    </w:p>
    <w:tbl>
      <w:tblPr>
        <w:tblStyle w:val="Tabellenraster"/>
        <w:tblW w:w="9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5"/>
        <w:gridCol w:w="1904"/>
        <w:gridCol w:w="1904"/>
        <w:gridCol w:w="1904"/>
      </w:tblGrid>
      <w:tr w:rsidR="00420A6E" w:rsidRPr="00420A6E" w14:paraId="2D444D4F" w14:textId="77777777" w:rsidTr="005F7239">
        <w:trPr>
          <w:trHeight w:val="350"/>
        </w:trPr>
        <w:tc>
          <w:tcPr>
            <w:tcW w:w="3385" w:type="dxa"/>
            <w:tcBorders>
              <w:top w:val="single" w:sz="4" w:space="0" w:color="auto"/>
              <w:bottom w:val="single" w:sz="4" w:space="0" w:color="auto"/>
            </w:tcBorders>
            <w:vAlign w:val="center"/>
          </w:tcPr>
          <w:p w14:paraId="3E24A2E4" w14:textId="77777777" w:rsidR="00097091" w:rsidRPr="00420A6E" w:rsidRDefault="00097091" w:rsidP="005F7239">
            <w:pPr>
              <w:keepNext/>
              <w:spacing w:line="240" w:lineRule="auto"/>
              <w:jc w:val="left"/>
              <w:rPr>
                <w:b/>
                <w:bCs/>
                <w:color w:val="000000" w:themeColor="text1"/>
                <w:sz w:val="20"/>
                <w:szCs w:val="20"/>
              </w:rPr>
            </w:pPr>
            <w:r w:rsidRPr="00420A6E">
              <w:rPr>
                <w:b/>
                <w:bCs/>
                <w:color w:val="000000" w:themeColor="text1"/>
                <w:sz w:val="20"/>
                <w:szCs w:val="20"/>
              </w:rPr>
              <w:t>Activity</w:t>
            </w:r>
          </w:p>
        </w:tc>
        <w:tc>
          <w:tcPr>
            <w:tcW w:w="1904" w:type="dxa"/>
            <w:tcBorders>
              <w:top w:val="single" w:sz="4" w:space="0" w:color="auto"/>
              <w:bottom w:val="single" w:sz="4" w:space="0" w:color="auto"/>
            </w:tcBorders>
            <w:vAlign w:val="center"/>
          </w:tcPr>
          <w:p w14:paraId="1E89D2FB" w14:textId="77777777" w:rsidR="00097091" w:rsidRPr="00420A6E" w:rsidRDefault="00097091" w:rsidP="005F7239">
            <w:pPr>
              <w:keepNext/>
              <w:spacing w:line="240" w:lineRule="auto"/>
              <w:jc w:val="center"/>
              <w:rPr>
                <w:b/>
                <w:bCs/>
                <w:color w:val="000000" w:themeColor="text1"/>
                <w:sz w:val="20"/>
                <w:szCs w:val="20"/>
              </w:rPr>
            </w:pPr>
            <w:r w:rsidRPr="00420A6E">
              <w:rPr>
                <w:b/>
                <w:bCs/>
                <w:color w:val="000000" w:themeColor="text1"/>
                <w:sz w:val="20"/>
                <w:szCs w:val="20"/>
              </w:rPr>
              <w:t>Quantity</w:t>
            </w:r>
          </w:p>
        </w:tc>
        <w:tc>
          <w:tcPr>
            <w:tcW w:w="1904" w:type="dxa"/>
            <w:tcBorders>
              <w:top w:val="single" w:sz="4" w:space="0" w:color="auto"/>
              <w:bottom w:val="single" w:sz="4" w:space="0" w:color="auto"/>
            </w:tcBorders>
            <w:vAlign w:val="center"/>
          </w:tcPr>
          <w:p w14:paraId="286FABF8" w14:textId="77777777" w:rsidR="00097091" w:rsidRPr="00420A6E" w:rsidRDefault="00097091" w:rsidP="005F7239">
            <w:pPr>
              <w:keepNext/>
              <w:spacing w:line="240" w:lineRule="auto"/>
              <w:jc w:val="center"/>
              <w:rPr>
                <w:b/>
                <w:bCs/>
                <w:color w:val="000000" w:themeColor="text1"/>
                <w:sz w:val="20"/>
                <w:szCs w:val="20"/>
              </w:rPr>
            </w:pPr>
            <w:r w:rsidRPr="00420A6E">
              <w:rPr>
                <w:b/>
                <w:bCs/>
                <w:color w:val="000000" w:themeColor="text1"/>
                <w:sz w:val="20"/>
                <w:szCs w:val="20"/>
              </w:rPr>
              <w:t>Unit</w:t>
            </w:r>
          </w:p>
        </w:tc>
        <w:tc>
          <w:tcPr>
            <w:tcW w:w="1904" w:type="dxa"/>
            <w:tcBorders>
              <w:top w:val="single" w:sz="4" w:space="0" w:color="auto"/>
              <w:bottom w:val="single" w:sz="4" w:space="0" w:color="auto"/>
            </w:tcBorders>
            <w:vAlign w:val="center"/>
          </w:tcPr>
          <w:p w14:paraId="5F251931" w14:textId="77777777" w:rsidR="00097091" w:rsidRPr="00420A6E" w:rsidRDefault="00097091" w:rsidP="005F7239">
            <w:pPr>
              <w:keepNext/>
              <w:spacing w:line="240" w:lineRule="auto"/>
              <w:jc w:val="center"/>
              <w:rPr>
                <w:b/>
                <w:bCs/>
                <w:color w:val="000000" w:themeColor="text1"/>
                <w:sz w:val="20"/>
                <w:szCs w:val="20"/>
              </w:rPr>
            </w:pPr>
            <w:r w:rsidRPr="00420A6E">
              <w:rPr>
                <w:b/>
                <w:bCs/>
                <w:color w:val="000000" w:themeColor="text1"/>
                <w:sz w:val="20"/>
                <w:szCs w:val="20"/>
              </w:rPr>
              <w:t>Notes</w:t>
            </w:r>
          </w:p>
        </w:tc>
      </w:tr>
      <w:tr w:rsidR="00420A6E" w:rsidRPr="00420A6E" w14:paraId="3C770D82" w14:textId="77777777" w:rsidTr="005F7239">
        <w:trPr>
          <w:trHeight w:val="350"/>
        </w:trPr>
        <w:tc>
          <w:tcPr>
            <w:tcW w:w="3385" w:type="dxa"/>
            <w:tcBorders>
              <w:top w:val="single" w:sz="4" w:space="0" w:color="auto"/>
            </w:tcBorders>
          </w:tcPr>
          <w:p w14:paraId="3056A7BE" w14:textId="154632D3" w:rsidR="00097091" w:rsidRPr="00420A6E" w:rsidRDefault="00097091" w:rsidP="00284850">
            <w:pPr>
              <w:keepNext/>
              <w:spacing w:line="240" w:lineRule="auto"/>
              <w:jc w:val="left"/>
              <w:rPr>
                <w:i/>
                <w:iCs/>
                <w:color w:val="000000" w:themeColor="text1"/>
                <w:sz w:val="20"/>
                <w:szCs w:val="20"/>
              </w:rPr>
            </w:pPr>
            <w:r w:rsidRPr="00420A6E">
              <w:rPr>
                <w:i/>
                <w:iCs/>
                <w:color w:val="000000" w:themeColor="text1"/>
                <w:sz w:val="20"/>
                <w:szCs w:val="20"/>
              </w:rPr>
              <w:t>Transport within China by truck</w:t>
            </w:r>
          </w:p>
        </w:tc>
        <w:tc>
          <w:tcPr>
            <w:tcW w:w="1904" w:type="dxa"/>
            <w:tcBorders>
              <w:top w:val="single" w:sz="4" w:space="0" w:color="auto"/>
            </w:tcBorders>
            <w:vAlign w:val="center"/>
          </w:tcPr>
          <w:p w14:paraId="076DE7EA" w14:textId="77777777" w:rsidR="00097091" w:rsidRPr="00420A6E" w:rsidRDefault="00097091" w:rsidP="005F7239">
            <w:pPr>
              <w:keepNext/>
              <w:spacing w:line="240" w:lineRule="auto"/>
              <w:jc w:val="center"/>
              <w:rPr>
                <w:color w:val="000000" w:themeColor="text1"/>
                <w:sz w:val="20"/>
                <w:szCs w:val="20"/>
              </w:rPr>
            </w:pPr>
          </w:p>
        </w:tc>
        <w:tc>
          <w:tcPr>
            <w:tcW w:w="1904" w:type="dxa"/>
            <w:tcBorders>
              <w:top w:val="single" w:sz="4" w:space="0" w:color="auto"/>
            </w:tcBorders>
            <w:vAlign w:val="center"/>
          </w:tcPr>
          <w:p w14:paraId="1E669EDA" w14:textId="77777777" w:rsidR="00097091" w:rsidRPr="00420A6E" w:rsidRDefault="00097091" w:rsidP="005F7239">
            <w:pPr>
              <w:keepNext/>
              <w:spacing w:line="240" w:lineRule="auto"/>
              <w:jc w:val="center"/>
              <w:rPr>
                <w:color w:val="000000" w:themeColor="text1"/>
                <w:sz w:val="20"/>
                <w:szCs w:val="20"/>
              </w:rPr>
            </w:pPr>
          </w:p>
        </w:tc>
        <w:tc>
          <w:tcPr>
            <w:tcW w:w="1904" w:type="dxa"/>
            <w:tcBorders>
              <w:top w:val="single" w:sz="4" w:space="0" w:color="auto"/>
            </w:tcBorders>
            <w:vAlign w:val="center"/>
          </w:tcPr>
          <w:p w14:paraId="61E8D66D" w14:textId="77777777" w:rsidR="00097091" w:rsidRPr="00420A6E" w:rsidRDefault="00097091" w:rsidP="005F7239">
            <w:pPr>
              <w:keepNext/>
              <w:spacing w:line="240" w:lineRule="auto"/>
              <w:jc w:val="center"/>
              <w:rPr>
                <w:color w:val="000000" w:themeColor="text1"/>
                <w:sz w:val="20"/>
                <w:szCs w:val="20"/>
              </w:rPr>
            </w:pPr>
          </w:p>
        </w:tc>
      </w:tr>
      <w:tr w:rsidR="00420A6E" w:rsidRPr="00420A6E" w14:paraId="0AEBE1A7" w14:textId="77777777" w:rsidTr="005F7239">
        <w:trPr>
          <w:trHeight w:val="350"/>
        </w:trPr>
        <w:tc>
          <w:tcPr>
            <w:tcW w:w="3385" w:type="dxa"/>
          </w:tcPr>
          <w:p w14:paraId="3E4DFC02" w14:textId="5EF9F873" w:rsidR="00097091" w:rsidRPr="00420A6E" w:rsidRDefault="009679DA" w:rsidP="00284850">
            <w:pPr>
              <w:keepNext/>
              <w:spacing w:line="240" w:lineRule="auto"/>
              <w:jc w:val="left"/>
              <w:rPr>
                <w:color w:val="000000" w:themeColor="text1"/>
                <w:sz w:val="20"/>
                <w:szCs w:val="20"/>
              </w:rPr>
            </w:pPr>
            <w:r w:rsidRPr="00420A6E">
              <w:rPr>
                <w:color w:val="000000" w:themeColor="text1"/>
                <w:sz w:val="20"/>
                <w:szCs w:val="20"/>
              </w:rPr>
              <w:t>Truck</w:t>
            </w:r>
          </w:p>
        </w:tc>
        <w:tc>
          <w:tcPr>
            <w:tcW w:w="1904" w:type="dxa"/>
            <w:vAlign w:val="center"/>
          </w:tcPr>
          <w:p w14:paraId="50C9B304" w14:textId="49A1F895" w:rsidR="00097091" w:rsidRPr="00420A6E" w:rsidRDefault="009679DA" w:rsidP="005F7239">
            <w:pPr>
              <w:keepNext/>
              <w:spacing w:line="240" w:lineRule="auto"/>
              <w:jc w:val="center"/>
              <w:rPr>
                <w:color w:val="000000" w:themeColor="text1"/>
                <w:sz w:val="20"/>
                <w:szCs w:val="20"/>
              </w:rPr>
            </w:pPr>
            <w:r w:rsidRPr="00420A6E">
              <w:rPr>
                <w:color w:val="000000" w:themeColor="text1"/>
                <w:sz w:val="20"/>
                <w:szCs w:val="20"/>
              </w:rPr>
              <w:t>0.201</w:t>
            </w:r>
          </w:p>
        </w:tc>
        <w:tc>
          <w:tcPr>
            <w:tcW w:w="1904" w:type="dxa"/>
            <w:vAlign w:val="center"/>
          </w:tcPr>
          <w:p w14:paraId="64E57592" w14:textId="7B89A1E2" w:rsidR="00097091" w:rsidRPr="00420A6E" w:rsidRDefault="009679DA" w:rsidP="005F7239">
            <w:pPr>
              <w:keepNext/>
              <w:spacing w:line="240" w:lineRule="auto"/>
              <w:jc w:val="center"/>
              <w:rPr>
                <w:color w:val="000000" w:themeColor="text1"/>
                <w:sz w:val="20"/>
                <w:szCs w:val="20"/>
              </w:rPr>
            </w:pPr>
            <w:r w:rsidRPr="00420A6E">
              <w:rPr>
                <w:color w:val="000000" w:themeColor="text1"/>
                <w:sz w:val="20"/>
                <w:szCs w:val="20"/>
              </w:rPr>
              <w:t>tkm</w:t>
            </w:r>
          </w:p>
        </w:tc>
        <w:tc>
          <w:tcPr>
            <w:tcW w:w="1904" w:type="dxa"/>
            <w:vAlign w:val="center"/>
          </w:tcPr>
          <w:p w14:paraId="51DC4911" w14:textId="4DE8AF1F" w:rsidR="00097091" w:rsidRPr="00420A6E" w:rsidRDefault="009679DA" w:rsidP="005F7239">
            <w:pPr>
              <w:keepNext/>
              <w:spacing w:line="240" w:lineRule="auto"/>
              <w:jc w:val="center"/>
              <w:rPr>
                <w:color w:val="000000" w:themeColor="text1"/>
                <w:sz w:val="20"/>
                <w:szCs w:val="20"/>
              </w:rPr>
            </w:pPr>
            <w:r w:rsidRPr="00420A6E">
              <w:rPr>
                <w:color w:val="000000" w:themeColor="text1"/>
                <w:sz w:val="20"/>
                <w:szCs w:val="20"/>
              </w:rPr>
              <w:t>Assuming a generic distance of 1000 km</w:t>
            </w:r>
          </w:p>
        </w:tc>
      </w:tr>
      <w:tr w:rsidR="00420A6E" w:rsidRPr="00420A6E" w14:paraId="2124CC68" w14:textId="77777777" w:rsidTr="005F7239">
        <w:trPr>
          <w:trHeight w:val="350"/>
        </w:trPr>
        <w:tc>
          <w:tcPr>
            <w:tcW w:w="3385" w:type="dxa"/>
          </w:tcPr>
          <w:p w14:paraId="163C7A4B" w14:textId="3A347DC8" w:rsidR="00097091" w:rsidRPr="00420A6E" w:rsidRDefault="009679DA" w:rsidP="00284850">
            <w:pPr>
              <w:keepNext/>
              <w:spacing w:line="240" w:lineRule="auto"/>
              <w:jc w:val="left"/>
              <w:rPr>
                <w:i/>
                <w:iCs/>
                <w:color w:val="000000" w:themeColor="text1"/>
                <w:sz w:val="20"/>
                <w:szCs w:val="20"/>
              </w:rPr>
            </w:pPr>
            <w:r w:rsidRPr="00420A6E">
              <w:rPr>
                <w:i/>
                <w:iCs/>
                <w:color w:val="000000" w:themeColor="text1"/>
                <w:sz w:val="20"/>
                <w:szCs w:val="20"/>
              </w:rPr>
              <w:t>Shipping to the Netherlands</w:t>
            </w:r>
          </w:p>
        </w:tc>
        <w:tc>
          <w:tcPr>
            <w:tcW w:w="1904" w:type="dxa"/>
            <w:vAlign w:val="center"/>
          </w:tcPr>
          <w:p w14:paraId="292C52AF" w14:textId="4088B52D" w:rsidR="00097091" w:rsidRPr="00420A6E" w:rsidRDefault="00097091" w:rsidP="005F7239">
            <w:pPr>
              <w:keepNext/>
              <w:spacing w:line="240" w:lineRule="auto"/>
              <w:jc w:val="center"/>
              <w:rPr>
                <w:color w:val="000000" w:themeColor="text1"/>
                <w:sz w:val="20"/>
                <w:szCs w:val="20"/>
              </w:rPr>
            </w:pPr>
          </w:p>
        </w:tc>
        <w:tc>
          <w:tcPr>
            <w:tcW w:w="1904" w:type="dxa"/>
            <w:vAlign w:val="center"/>
          </w:tcPr>
          <w:p w14:paraId="246CC956" w14:textId="7DEFF5A6" w:rsidR="00097091" w:rsidRPr="00420A6E" w:rsidRDefault="00097091" w:rsidP="005F7239">
            <w:pPr>
              <w:keepNext/>
              <w:spacing w:line="240" w:lineRule="auto"/>
              <w:jc w:val="center"/>
              <w:rPr>
                <w:color w:val="000000" w:themeColor="text1"/>
                <w:sz w:val="20"/>
                <w:szCs w:val="20"/>
              </w:rPr>
            </w:pPr>
          </w:p>
        </w:tc>
        <w:tc>
          <w:tcPr>
            <w:tcW w:w="1904" w:type="dxa"/>
            <w:vAlign w:val="center"/>
          </w:tcPr>
          <w:p w14:paraId="7C749FD6" w14:textId="77777777" w:rsidR="00097091" w:rsidRPr="00420A6E" w:rsidRDefault="00097091" w:rsidP="005F7239">
            <w:pPr>
              <w:keepNext/>
              <w:spacing w:line="240" w:lineRule="auto"/>
              <w:jc w:val="center"/>
              <w:rPr>
                <w:color w:val="000000" w:themeColor="text1"/>
                <w:sz w:val="20"/>
                <w:szCs w:val="20"/>
              </w:rPr>
            </w:pPr>
          </w:p>
        </w:tc>
      </w:tr>
      <w:tr w:rsidR="00420A6E" w:rsidRPr="00420A6E" w14:paraId="1069DD15" w14:textId="77777777" w:rsidTr="005F7239">
        <w:trPr>
          <w:trHeight w:val="350"/>
        </w:trPr>
        <w:tc>
          <w:tcPr>
            <w:tcW w:w="3385" w:type="dxa"/>
          </w:tcPr>
          <w:p w14:paraId="1BC26868" w14:textId="4C859975" w:rsidR="00097091" w:rsidRPr="00420A6E" w:rsidRDefault="009679DA" w:rsidP="00284850">
            <w:pPr>
              <w:keepNext/>
              <w:spacing w:line="240" w:lineRule="auto"/>
              <w:jc w:val="left"/>
              <w:rPr>
                <w:color w:val="000000" w:themeColor="text1"/>
                <w:sz w:val="20"/>
                <w:szCs w:val="20"/>
              </w:rPr>
            </w:pPr>
            <w:r w:rsidRPr="00420A6E">
              <w:rPr>
                <w:color w:val="000000" w:themeColor="text1"/>
                <w:sz w:val="20"/>
                <w:szCs w:val="20"/>
              </w:rPr>
              <w:t>Sea freight transport</w:t>
            </w:r>
            <w:r w:rsidR="00097091" w:rsidRPr="00420A6E">
              <w:rPr>
                <w:color w:val="000000" w:themeColor="text1"/>
                <w:sz w:val="20"/>
                <w:szCs w:val="20"/>
              </w:rPr>
              <w:t xml:space="preserve"> </w:t>
            </w:r>
            <w:r w:rsidRPr="00420A6E">
              <w:rPr>
                <w:color w:val="000000" w:themeColor="text1"/>
                <w:sz w:val="20"/>
                <w:szCs w:val="20"/>
              </w:rPr>
              <w:t>to Rotterdam</w:t>
            </w:r>
          </w:p>
        </w:tc>
        <w:tc>
          <w:tcPr>
            <w:tcW w:w="1904" w:type="dxa"/>
            <w:vAlign w:val="center"/>
          </w:tcPr>
          <w:p w14:paraId="0C2C2138" w14:textId="5B588EAA" w:rsidR="00097091" w:rsidRPr="00420A6E" w:rsidRDefault="009679DA" w:rsidP="005F7239">
            <w:pPr>
              <w:keepNext/>
              <w:spacing w:line="240" w:lineRule="auto"/>
              <w:jc w:val="center"/>
              <w:rPr>
                <w:color w:val="000000" w:themeColor="text1"/>
                <w:sz w:val="20"/>
                <w:szCs w:val="20"/>
              </w:rPr>
            </w:pPr>
            <w:r w:rsidRPr="00420A6E">
              <w:rPr>
                <w:color w:val="000000" w:themeColor="text1"/>
                <w:sz w:val="20"/>
                <w:szCs w:val="20"/>
              </w:rPr>
              <w:t>2.961</w:t>
            </w:r>
          </w:p>
        </w:tc>
        <w:tc>
          <w:tcPr>
            <w:tcW w:w="1904" w:type="dxa"/>
            <w:vAlign w:val="center"/>
          </w:tcPr>
          <w:p w14:paraId="1403271B" w14:textId="44AF3B60" w:rsidR="00097091" w:rsidRPr="00420A6E" w:rsidRDefault="009679DA" w:rsidP="005F7239">
            <w:pPr>
              <w:keepNext/>
              <w:spacing w:line="240" w:lineRule="auto"/>
              <w:jc w:val="center"/>
              <w:rPr>
                <w:color w:val="000000" w:themeColor="text1"/>
                <w:sz w:val="20"/>
                <w:szCs w:val="20"/>
              </w:rPr>
            </w:pPr>
            <w:r w:rsidRPr="00420A6E">
              <w:rPr>
                <w:color w:val="000000" w:themeColor="text1"/>
                <w:sz w:val="20"/>
                <w:szCs w:val="20"/>
              </w:rPr>
              <w:t>tkm</w:t>
            </w:r>
          </w:p>
        </w:tc>
        <w:tc>
          <w:tcPr>
            <w:tcW w:w="1904" w:type="dxa"/>
            <w:vAlign w:val="center"/>
          </w:tcPr>
          <w:p w14:paraId="57FFEE67" w14:textId="0A0EE6F7" w:rsidR="00097091" w:rsidRPr="00420A6E" w:rsidRDefault="009679DA" w:rsidP="005F7239">
            <w:pPr>
              <w:keepNext/>
              <w:spacing w:line="240" w:lineRule="auto"/>
              <w:jc w:val="center"/>
              <w:rPr>
                <w:color w:val="000000" w:themeColor="text1"/>
                <w:sz w:val="20"/>
                <w:szCs w:val="20"/>
              </w:rPr>
            </w:pPr>
            <w:r w:rsidRPr="00420A6E">
              <w:rPr>
                <w:color w:val="000000" w:themeColor="text1"/>
                <w:sz w:val="20"/>
                <w:szCs w:val="20"/>
              </w:rPr>
              <w:t>Based on sea-distances.org</w:t>
            </w:r>
          </w:p>
        </w:tc>
      </w:tr>
      <w:tr w:rsidR="00097091" w:rsidRPr="00420A6E" w14:paraId="078E81E0" w14:textId="77777777" w:rsidTr="005F7239">
        <w:trPr>
          <w:trHeight w:val="358"/>
        </w:trPr>
        <w:tc>
          <w:tcPr>
            <w:tcW w:w="3385" w:type="dxa"/>
            <w:tcBorders>
              <w:bottom w:val="single" w:sz="4" w:space="0" w:color="auto"/>
            </w:tcBorders>
          </w:tcPr>
          <w:p w14:paraId="4853252D" w14:textId="5FCBFBB7" w:rsidR="00097091" w:rsidRPr="00420A6E" w:rsidRDefault="009679DA" w:rsidP="00284850">
            <w:pPr>
              <w:keepNext/>
              <w:spacing w:line="240" w:lineRule="auto"/>
              <w:jc w:val="left"/>
              <w:rPr>
                <w:color w:val="000000" w:themeColor="text1"/>
                <w:sz w:val="20"/>
                <w:szCs w:val="20"/>
              </w:rPr>
            </w:pPr>
            <w:r w:rsidRPr="00420A6E">
              <w:rPr>
                <w:color w:val="000000" w:themeColor="text1"/>
                <w:sz w:val="20"/>
                <w:szCs w:val="20"/>
              </w:rPr>
              <w:t>Transport from Rotterdam to Appeldo</w:t>
            </w:r>
            <w:r w:rsidR="00603916" w:rsidRPr="00420A6E">
              <w:rPr>
                <w:color w:val="000000" w:themeColor="text1"/>
                <w:sz w:val="20"/>
                <w:szCs w:val="20"/>
              </w:rPr>
              <w:t>o</w:t>
            </w:r>
            <w:r w:rsidRPr="00420A6E">
              <w:rPr>
                <w:color w:val="000000" w:themeColor="text1"/>
                <w:sz w:val="20"/>
                <w:szCs w:val="20"/>
              </w:rPr>
              <w:t>rn</w:t>
            </w:r>
          </w:p>
        </w:tc>
        <w:tc>
          <w:tcPr>
            <w:tcW w:w="1904" w:type="dxa"/>
            <w:tcBorders>
              <w:bottom w:val="single" w:sz="4" w:space="0" w:color="auto"/>
            </w:tcBorders>
            <w:vAlign w:val="center"/>
          </w:tcPr>
          <w:p w14:paraId="38C6122E" w14:textId="18AC683B" w:rsidR="00097091" w:rsidRPr="00420A6E" w:rsidRDefault="009679DA" w:rsidP="005F7239">
            <w:pPr>
              <w:keepNext/>
              <w:spacing w:line="240" w:lineRule="auto"/>
              <w:jc w:val="center"/>
              <w:rPr>
                <w:color w:val="000000" w:themeColor="text1"/>
                <w:sz w:val="20"/>
                <w:szCs w:val="20"/>
              </w:rPr>
            </w:pPr>
            <w:r w:rsidRPr="00420A6E">
              <w:rPr>
                <w:color w:val="000000" w:themeColor="text1"/>
                <w:sz w:val="20"/>
                <w:szCs w:val="20"/>
              </w:rPr>
              <w:t>0.021</w:t>
            </w:r>
          </w:p>
        </w:tc>
        <w:tc>
          <w:tcPr>
            <w:tcW w:w="1904" w:type="dxa"/>
            <w:tcBorders>
              <w:bottom w:val="single" w:sz="4" w:space="0" w:color="auto"/>
            </w:tcBorders>
            <w:vAlign w:val="center"/>
          </w:tcPr>
          <w:p w14:paraId="21B43898" w14:textId="0369B74C" w:rsidR="00097091" w:rsidRPr="00420A6E" w:rsidRDefault="009679DA" w:rsidP="005F7239">
            <w:pPr>
              <w:keepNext/>
              <w:spacing w:line="240" w:lineRule="auto"/>
              <w:jc w:val="center"/>
              <w:rPr>
                <w:color w:val="000000" w:themeColor="text1"/>
                <w:sz w:val="20"/>
                <w:szCs w:val="20"/>
              </w:rPr>
            </w:pPr>
            <w:r w:rsidRPr="00420A6E">
              <w:rPr>
                <w:color w:val="000000" w:themeColor="text1"/>
                <w:sz w:val="20"/>
                <w:szCs w:val="20"/>
              </w:rPr>
              <w:t>tkm</w:t>
            </w:r>
          </w:p>
        </w:tc>
        <w:tc>
          <w:tcPr>
            <w:tcW w:w="1904" w:type="dxa"/>
            <w:tcBorders>
              <w:bottom w:val="single" w:sz="4" w:space="0" w:color="auto"/>
            </w:tcBorders>
            <w:vAlign w:val="center"/>
          </w:tcPr>
          <w:p w14:paraId="19EBD672" w14:textId="0737E6BE" w:rsidR="00097091" w:rsidRPr="00420A6E" w:rsidRDefault="009679DA" w:rsidP="005F7239">
            <w:pPr>
              <w:keepNext/>
              <w:spacing w:line="240" w:lineRule="auto"/>
              <w:jc w:val="center"/>
              <w:rPr>
                <w:color w:val="000000" w:themeColor="text1"/>
                <w:sz w:val="20"/>
                <w:szCs w:val="20"/>
              </w:rPr>
            </w:pPr>
            <w:r w:rsidRPr="00420A6E">
              <w:rPr>
                <w:color w:val="000000" w:themeColor="text1"/>
                <w:sz w:val="20"/>
                <w:szCs w:val="20"/>
              </w:rPr>
              <w:t>Exemplary transport distance within NL</w:t>
            </w:r>
          </w:p>
        </w:tc>
      </w:tr>
    </w:tbl>
    <w:p w14:paraId="73F6F22E" w14:textId="77777777" w:rsidR="00117162" w:rsidRPr="00420A6E" w:rsidRDefault="00117162" w:rsidP="00F578B8">
      <w:pPr>
        <w:rPr>
          <w:color w:val="000000" w:themeColor="text1"/>
        </w:rPr>
      </w:pPr>
    </w:p>
    <w:p w14:paraId="0EA48905" w14:textId="7ABB62B8" w:rsidR="009679DA" w:rsidRPr="00420A6E" w:rsidRDefault="009679DA" w:rsidP="009679DA">
      <w:pPr>
        <w:pStyle w:val="Beschriftung"/>
        <w:keepNext/>
        <w:rPr>
          <w:color w:val="000000" w:themeColor="text1"/>
        </w:rPr>
      </w:pPr>
      <w:bookmarkStart w:id="8" w:name="_Ref173849676"/>
      <w:r w:rsidRPr="00420A6E">
        <w:rPr>
          <w:color w:val="000000" w:themeColor="text1"/>
        </w:rPr>
        <w:lastRenderedPageBreak/>
        <w:t xml:space="preserve">Table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Table \* ARABIC </w:instrText>
      </w:r>
      <w:r w:rsidRPr="00420A6E">
        <w:rPr>
          <w:color w:val="000000" w:themeColor="text1"/>
        </w:rPr>
        <w:fldChar w:fldCharType="separate"/>
      </w:r>
      <w:r w:rsidR="00FA2853" w:rsidRPr="00420A6E">
        <w:rPr>
          <w:noProof/>
          <w:color w:val="000000" w:themeColor="text1"/>
        </w:rPr>
        <w:t>9</w:t>
      </w:r>
      <w:r w:rsidRPr="00420A6E">
        <w:rPr>
          <w:color w:val="000000" w:themeColor="text1"/>
        </w:rPr>
        <w:fldChar w:fldCharType="end"/>
      </w:r>
      <w:bookmarkEnd w:id="8"/>
      <w:r w:rsidRPr="00420A6E">
        <w:rPr>
          <w:color w:val="000000" w:themeColor="text1"/>
        </w:rPr>
        <w:t xml:space="preserve">: Life cycle inventory of the </w:t>
      </w:r>
      <w:r w:rsidR="005F7239" w:rsidRPr="00420A6E">
        <w:rPr>
          <w:color w:val="000000" w:themeColor="text1"/>
        </w:rPr>
        <w:t xml:space="preserve">use phase of the functional unit. </w:t>
      </w:r>
      <w:r w:rsidRPr="00420A6E">
        <w:rPr>
          <w:color w:val="000000" w:themeColor="text1"/>
        </w:rPr>
        <w:t xml:space="preserve"> </w:t>
      </w:r>
    </w:p>
    <w:tbl>
      <w:tblPr>
        <w:tblStyle w:val="Tabellenraster"/>
        <w:tblW w:w="9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5"/>
        <w:gridCol w:w="1904"/>
        <w:gridCol w:w="1904"/>
        <w:gridCol w:w="1904"/>
      </w:tblGrid>
      <w:tr w:rsidR="00420A6E" w:rsidRPr="00420A6E" w14:paraId="085DEB91" w14:textId="77777777" w:rsidTr="00B80F9C">
        <w:trPr>
          <w:trHeight w:val="350"/>
        </w:trPr>
        <w:tc>
          <w:tcPr>
            <w:tcW w:w="3385" w:type="dxa"/>
            <w:tcBorders>
              <w:top w:val="single" w:sz="4" w:space="0" w:color="auto"/>
              <w:bottom w:val="single" w:sz="4" w:space="0" w:color="auto"/>
            </w:tcBorders>
            <w:vAlign w:val="center"/>
          </w:tcPr>
          <w:p w14:paraId="5929463A" w14:textId="77777777" w:rsidR="009679DA" w:rsidRPr="00420A6E" w:rsidRDefault="009679DA" w:rsidP="00B80F9C">
            <w:pPr>
              <w:keepNext/>
              <w:spacing w:line="240" w:lineRule="auto"/>
              <w:jc w:val="left"/>
              <w:rPr>
                <w:b/>
                <w:bCs/>
                <w:color w:val="000000" w:themeColor="text1"/>
                <w:sz w:val="20"/>
                <w:szCs w:val="20"/>
              </w:rPr>
            </w:pPr>
            <w:r w:rsidRPr="00420A6E">
              <w:rPr>
                <w:b/>
                <w:bCs/>
                <w:color w:val="000000" w:themeColor="text1"/>
                <w:sz w:val="20"/>
                <w:szCs w:val="20"/>
              </w:rPr>
              <w:t>Activity</w:t>
            </w:r>
          </w:p>
        </w:tc>
        <w:tc>
          <w:tcPr>
            <w:tcW w:w="1904" w:type="dxa"/>
            <w:tcBorders>
              <w:top w:val="single" w:sz="4" w:space="0" w:color="auto"/>
              <w:bottom w:val="single" w:sz="4" w:space="0" w:color="auto"/>
            </w:tcBorders>
            <w:vAlign w:val="center"/>
          </w:tcPr>
          <w:p w14:paraId="1F780EDE" w14:textId="77777777" w:rsidR="009679DA" w:rsidRPr="00420A6E" w:rsidRDefault="009679DA" w:rsidP="005F7239">
            <w:pPr>
              <w:keepNext/>
              <w:spacing w:line="240" w:lineRule="auto"/>
              <w:jc w:val="center"/>
              <w:rPr>
                <w:b/>
                <w:bCs/>
                <w:color w:val="000000" w:themeColor="text1"/>
                <w:sz w:val="20"/>
                <w:szCs w:val="20"/>
              </w:rPr>
            </w:pPr>
            <w:r w:rsidRPr="00420A6E">
              <w:rPr>
                <w:b/>
                <w:bCs/>
                <w:color w:val="000000" w:themeColor="text1"/>
                <w:sz w:val="20"/>
                <w:szCs w:val="20"/>
              </w:rPr>
              <w:t>Quantity</w:t>
            </w:r>
          </w:p>
        </w:tc>
        <w:tc>
          <w:tcPr>
            <w:tcW w:w="1904" w:type="dxa"/>
            <w:tcBorders>
              <w:top w:val="single" w:sz="4" w:space="0" w:color="auto"/>
              <w:bottom w:val="single" w:sz="4" w:space="0" w:color="auto"/>
            </w:tcBorders>
            <w:vAlign w:val="center"/>
          </w:tcPr>
          <w:p w14:paraId="5BDF0E6C" w14:textId="77777777" w:rsidR="009679DA" w:rsidRPr="00420A6E" w:rsidRDefault="009679DA" w:rsidP="005F7239">
            <w:pPr>
              <w:keepNext/>
              <w:spacing w:line="240" w:lineRule="auto"/>
              <w:jc w:val="center"/>
              <w:rPr>
                <w:b/>
                <w:bCs/>
                <w:color w:val="000000" w:themeColor="text1"/>
                <w:sz w:val="20"/>
                <w:szCs w:val="20"/>
              </w:rPr>
            </w:pPr>
            <w:r w:rsidRPr="00420A6E">
              <w:rPr>
                <w:b/>
                <w:bCs/>
                <w:color w:val="000000" w:themeColor="text1"/>
                <w:sz w:val="20"/>
                <w:szCs w:val="20"/>
              </w:rPr>
              <w:t>Unit</w:t>
            </w:r>
          </w:p>
        </w:tc>
        <w:tc>
          <w:tcPr>
            <w:tcW w:w="1904" w:type="dxa"/>
            <w:tcBorders>
              <w:top w:val="single" w:sz="4" w:space="0" w:color="auto"/>
              <w:bottom w:val="single" w:sz="4" w:space="0" w:color="auto"/>
            </w:tcBorders>
            <w:vAlign w:val="center"/>
          </w:tcPr>
          <w:p w14:paraId="173932C8" w14:textId="77777777" w:rsidR="009679DA" w:rsidRPr="00420A6E" w:rsidRDefault="009679DA" w:rsidP="005F7239">
            <w:pPr>
              <w:keepNext/>
              <w:spacing w:line="240" w:lineRule="auto"/>
              <w:jc w:val="center"/>
              <w:rPr>
                <w:b/>
                <w:bCs/>
                <w:color w:val="000000" w:themeColor="text1"/>
                <w:sz w:val="20"/>
                <w:szCs w:val="20"/>
              </w:rPr>
            </w:pPr>
            <w:r w:rsidRPr="00420A6E">
              <w:rPr>
                <w:b/>
                <w:bCs/>
                <w:color w:val="000000" w:themeColor="text1"/>
                <w:sz w:val="20"/>
                <w:szCs w:val="20"/>
              </w:rPr>
              <w:t>Notes</w:t>
            </w:r>
          </w:p>
        </w:tc>
      </w:tr>
      <w:tr w:rsidR="00420A6E" w:rsidRPr="00420A6E" w14:paraId="14D6E9BA" w14:textId="77777777" w:rsidTr="00B80F9C">
        <w:trPr>
          <w:trHeight w:val="350"/>
        </w:trPr>
        <w:tc>
          <w:tcPr>
            <w:tcW w:w="3385" w:type="dxa"/>
            <w:tcBorders>
              <w:top w:val="single" w:sz="4" w:space="0" w:color="auto"/>
            </w:tcBorders>
            <w:vAlign w:val="center"/>
          </w:tcPr>
          <w:p w14:paraId="1622C30A" w14:textId="1C87705D" w:rsidR="009679DA" w:rsidRPr="00420A6E" w:rsidRDefault="009679DA" w:rsidP="00B80F9C">
            <w:pPr>
              <w:keepNext/>
              <w:spacing w:line="240" w:lineRule="auto"/>
              <w:jc w:val="left"/>
              <w:rPr>
                <w:i/>
                <w:iCs/>
                <w:color w:val="000000" w:themeColor="text1"/>
                <w:sz w:val="20"/>
                <w:szCs w:val="20"/>
              </w:rPr>
            </w:pPr>
            <w:r w:rsidRPr="00420A6E">
              <w:rPr>
                <w:i/>
                <w:iCs/>
                <w:color w:val="000000" w:themeColor="text1"/>
                <w:sz w:val="20"/>
                <w:szCs w:val="20"/>
              </w:rPr>
              <w:t>Online order delivery</w:t>
            </w:r>
          </w:p>
        </w:tc>
        <w:tc>
          <w:tcPr>
            <w:tcW w:w="1904" w:type="dxa"/>
            <w:tcBorders>
              <w:top w:val="single" w:sz="4" w:space="0" w:color="auto"/>
            </w:tcBorders>
            <w:vAlign w:val="center"/>
          </w:tcPr>
          <w:p w14:paraId="4EA1144C" w14:textId="77777777" w:rsidR="009679DA" w:rsidRPr="00420A6E" w:rsidRDefault="009679DA" w:rsidP="005F7239">
            <w:pPr>
              <w:keepNext/>
              <w:spacing w:line="240" w:lineRule="auto"/>
              <w:jc w:val="center"/>
              <w:rPr>
                <w:color w:val="000000" w:themeColor="text1"/>
                <w:sz w:val="20"/>
                <w:szCs w:val="20"/>
              </w:rPr>
            </w:pPr>
          </w:p>
        </w:tc>
        <w:tc>
          <w:tcPr>
            <w:tcW w:w="1904" w:type="dxa"/>
            <w:tcBorders>
              <w:top w:val="single" w:sz="4" w:space="0" w:color="auto"/>
            </w:tcBorders>
            <w:vAlign w:val="center"/>
          </w:tcPr>
          <w:p w14:paraId="14949442" w14:textId="77777777" w:rsidR="009679DA" w:rsidRPr="00420A6E" w:rsidRDefault="009679DA" w:rsidP="005F7239">
            <w:pPr>
              <w:keepNext/>
              <w:spacing w:line="240" w:lineRule="auto"/>
              <w:jc w:val="center"/>
              <w:rPr>
                <w:color w:val="000000" w:themeColor="text1"/>
                <w:sz w:val="20"/>
                <w:szCs w:val="20"/>
              </w:rPr>
            </w:pPr>
          </w:p>
        </w:tc>
        <w:tc>
          <w:tcPr>
            <w:tcW w:w="1904" w:type="dxa"/>
            <w:tcBorders>
              <w:top w:val="single" w:sz="4" w:space="0" w:color="auto"/>
            </w:tcBorders>
            <w:vAlign w:val="center"/>
          </w:tcPr>
          <w:p w14:paraId="230869FE" w14:textId="362FF5D6" w:rsidR="009679DA" w:rsidRPr="00420A6E" w:rsidRDefault="005F7239" w:rsidP="005F7239">
            <w:pPr>
              <w:keepNext/>
              <w:spacing w:line="240" w:lineRule="auto"/>
              <w:jc w:val="center"/>
              <w:rPr>
                <w:color w:val="000000" w:themeColor="text1"/>
                <w:sz w:val="20"/>
                <w:szCs w:val="20"/>
              </w:rPr>
            </w:pPr>
            <w:r w:rsidRPr="00420A6E">
              <w:rPr>
                <w:color w:val="000000" w:themeColor="text1"/>
                <w:sz w:val="20"/>
                <w:szCs w:val="20"/>
              </w:rPr>
              <w:t>B</w:t>
            </w:r>
            <w:r w:rsidR="009679DA" w:rsidRPr="00420A6E">
              <w:rPr>
                <w:color w:val="000000" w:themeColor="text1"/>
                <w:sz w:val="20"/>
                <w:szCs w:val="20"/>
              </w:rPr>
              <w:t xml:space="preserve">ased on </w:t>
            </w:r>
            <w:sdt>
              <w:sdtPr>
                <w:rPr>
                  <w:color w:val="000000" w:themeColor="text1"/>
                  <w:sz w:val="20"/>
                  <w:szCs w:val="20"/>
                </w:rPr>
                <w:alias w:val="To edit, see citavi.com/edit"/>
                <w:tag w:val="CitaviPlaceholder#f68e8819-ef61-4977-8d6b-312f731d62e5"/>
                <w:id w:val="782080959"/>
                <w:placeholder>
                  <w:docPart w:val="DefaultPlaceholder_-1854013440"/>
                </w:placeholder>
              </w:sdtPr>
              <w:sdtEndPr/>
              <w:sdtContent>
                <w:r w:rsidR="009679DA" w:rsidRPr="00420A6E">
                  <w:rPr>
                    <w:color w:val="000000" w:themeColor="text1"/>
                    <w:sz w:val="20"/>
                    <w:szCs w:val="20"/>
                  </w:rPr>
                  <w:fldChar w:fldCharType="begin"/>
                </w:r>
                <w:r w:rsidR="00420A6E">
                  <w:rPr>
                    <w:color w:val="000000" w:themeColor="text1"/>
                    <w:sz w:val="20"/>
                    <w:szCs w:val="20"/>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kY2UyMWY1LWY3OWUtNDhhMS05NGJlLTk0NmNkNWE5OWI5MSIsIlJhbmdlTGVuZ3RoIjoxMywiUmVmZXJlbmNlSWQiOiJmODA2NzVhZC04MTQwLTRmNzAtODExMy03MjJmOTgzNDAwYTU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MzOTAvc3UxMDA5MzA2MSI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MzOTAvc3UxMDA5MzA2MSIsIlVyaVN0cmluZyI6Imh0dHBzOi8vZG9pLm9yZy8xMC4zMzkwL3N1MTAwOTMwNjE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}</w:instrText>
                </w:r>
                <w:r w:rsidR="009679DA" w:rsidRPr="00420A6E">
                  <w:rPr>
                    <w:color w:val="000000" w:themeColor="text1"/>
                    <w:sz w:val="20"/>
                    <w:szCs w:val="20"/>
                  </w:rPr>
                  <w:fldChar w:fldCharType="separate"/>
                </w:r>
                <w:r w:rsidR="009679DA" w:rsidRPr="00420A6E">
                  <w:rPr>
                    <w:color w:val="000000" w:themeColor="text1"/>
                    <w:sz w:val="20"/>
                    <w:szCs w:val="20"/>
                  </w:rPr>
                  <w:t>Hischier 2018</w:t>
                </w:r>
                <w:r w:rsidR="009679DA" w:rsidRPr="00420A6E">
                  <w:rPr>
                    <w:color w:val="000000" w:themeColor="text1"/>
                    <w:sz w:val="20"/>
                    <w:szCs w:val="20"/>
                  </w:rPr>
                  <w:fldChar w:fldCharType="end"/>
                </w:r>
              </w:sdtContent>
            </w:sdt>
          </w:p>
        </w:tc>
      </w:tr>
      <w:tr w:rsidR="00420A6E" w:rsidRPr="00420A6E" w14:paraId="1AEFD48A" w14:textId="77777777" w:rsidTr="00B80F9C">
        <w:trPr>
          <w:trHeight w:val="350"/>
        </w:trPr>
        <w:tc>
          <w:tcPr>
            <w:tcW w:w="3385" w:type="dxa"/>
            <w:vAlign w:val="center"/>
          </w:tcPr>
          <w:p w14:paraId="13D13DBE" w14:textId="753F71D0" w:rsidR="009679DA" w:rsidRPr="00420A6E" w:rsidRDefault="009679DA" w:rsidP="00B80F9C">
            <w:pPr>
              <w:keepNext/>
              <w:spacing w:line="240" w:lineRule="auto"/>
              <w:jc w:val="left"/>
              <w:rPr>
                <w:color w:val="000000" w:themeColor="text1"/>
                <w:sz w:val="20"/>
                <w:szCs w:val="20"/>
              </w:rPr>
            </w:pPr>
            <w:r w:rsidRPr="00420A6E">
              <w:rPr>
                <w:color w:val="000000" w:themeColor="text1"/>
                <w:sz w:val="20"/>
                <w:szCs w:val="20"/>
              </w:rPr>
              <w:t>Transport – lorry</w:t>
            </w:r>
          </w:p>
        </w:tc>
        <w:tc>
          <w:tcPr>
            <w:tcW w:w="1904" w:type="dxa"/>
            <w:vAlign w:val="center"/>
          </w:tcPr>
          <w:p w14:paraId="5D3A6C33" w14:textId="57201685" w:rsidR="009679DA" w:rsidRPr="00420A6E" w:rsidRDefault="009679DA" w:rsidP="005F7239">
            <w:pPr>
              <w:keepNext/>
              <w:spacing w:line="240" w:lineRule="auto"/>
              <w:jc w:val="center"/>
              <w:rPr>
                <w:color w:val="000000" w:themeColor="text1"/>
                <w:sz w:val="20"/>
                <w:szCs w:val="20"/>
              </w:rPr>
            </w:pPr>
            <w:r w:rsidRPr="00420A6E">
              <w:rPr>
                <w:color w:val="000000" w:themeColor="text1"/>
                <w:sz w:val="20"/>
                <w:szCs w:val="20"/>
              </w:rPr>
              <w:t>0.026</w:t>
            </w:r>
          </w:p>
        </w:tc>
        <w:tc>
          <w:tcPr>
            <w:tcW w:w="1904" w:type="dxa"/>
            <w:vAlign w:val="center"/>
          </w:tcPr>
          <w:p w14:paraId="2555D9FD" w14:textId="4F3904C7" w:rsidR="009679DA" w:rsidRPr="00420A6E" w:rsidRDefault="009679DA" w:rsidP="005F7239">
            <w:pPr>
              <w:keepNext/>
              <w:spacing w:line="240" w:lineRule="auto"/>
              <w:jc w:val="center"/>
              <w:rPr>
                <w:color w:val="000000" w:themeColor="text1"/>
                <w:sz w:val="20"/>
                <w:szCs w:val="20"/>
              </w:rPr>
            </w:pPr>
            <w:r w:rsidRPr="00420A6E">
              <w:rPr>
                <w:color w:val="000000" w:themeColor="text1"/>
                <w:sz w:val="20"/>
                <w:szCs w:val="20"/>
              </w:rPr>
              <w:t>tkm</w:t>
            </w:r>
          </w:p>
        </w:tc>
        <w:tc>
          <w:tcPr>
            <w:tcW w:w="1904" w:type="dxa"/>
            <w:vAlign w:val="center"/>
          </w:tcPr>
          <w:p w14:paraId="6998833E" w14:textId="6B7DBB6D" w:rsidR="009679DA" w:rsidRPr="00420A6E" w:rsidRDefault="005F7239" w:rsidP="005F7239">
            <w:pPr>
              <w:keepNext/>
              <w:spacing w:line="240" w:lineRule="auto"/>
              <w:jc w:val="center"/>
              <w:rPr>
                <w:color w:val="000000" w:themeColor="text1"/>
                <w:sz w:val="20"/>
                <w:szCs w:val="20"/>
              </w:rPr>
            </w:pPr>
            <w:r w:rsidRPr="00420A6E">
              <w:rPr>
                <w:color w:val="000000" w:themeColor="text1"/>
                <w:sz w:val="20"/>
                <w:szCs w:val="20"/>
              </w:rPr>
              <w:t>Adapted to NL</w:t>
            </w:r>
          </w:p>
        </w:tc>
      </w:tr>
      <w:tr w:rsidR="00420A6E" w:rsidRPr="00420A6E" w14:paraId="4598F08F" w14:textId="77777777" w:rsidTr="00B80F9C">
        <w:trPr>
          <w:trHeight w:val="350"/>
        </w:trPr>
        <w:tc>
          <w:tcPr>
            <w:tcW w:w="3385" w:type="dxa"/>
            <w:vAlign w:val="center"/>
          </w:tcPr>
          <w:p w14:paraId="7DB98500" w14:textId="5250B703" w:rsidR="009679DA" w:rsidRPr="00420A6E" w:rsidRDefault="009679DA" w:rsidP="00B80F9C">
            <w:pPr>
              <w:keepNext/>
              <w:spacing w:line="240" w:lineRule="auto"/>
              <w:jc w:val="left"/>
              <w:rPr>
                <w:color w:val="000000" w:themeColor="text1"/>
                <w:sz w:val="20"/>
                <w:szCs w:val="20"/>
              </w:rPr>
            </w:pPr>
            <w:r w:rsidRPr="00420A6E">
              <w:rPr>
                <w:color w:val="000000" w:themeColor="text1"/>
                <w:sz w:val="20"/>
                <w:szCs w:val="20"/>
              </w:rPr>
              <w:t>Transport - van</w:t>
            </w:r>
          </w:p>
        </w:tc>
        <w:tc>
          <w:tcPr>
            <w:tcW w:w="1904" w:type="dxa"/>
            <w:vAlign w:val="center"/>
          </w:tcPr>
          <w:p w14:paraId="51304D28" w14:textId="7A115570" w:rsidR="009679DA" w:rsidRPr="00420A6E" w:rsidRDefault="009679DA" w:rsidP="005F7239">
            <w:pPr>
              <w:keepNext/>
              <w:spacing w:line="240" w:lineRule="auto"/>
              <w:jc w:val="center"/>
              <w:rPr>
                <w:color w:val="000000" w:themeColor="text1"/>
                <w:sz w:val="20"/>
                <w:szCs w:val="20"/>
              </w:rPr>
            </w:pPr>
            <w:r w:rsidRPr="00420A6E">
              <w:rPr>
                <w:color w:val="000000" w:themeColor="text1"/>
                <w:sz w:val="20"/>
                <w:szCs w:val="20"/>
              </w:rPr>
              <w:t>0.007</w:t>
            </w:r>
          </w:p>
        </w:tc>
        <w:tc>
          <w:tcPr>
            <w:tcW w:w="1904" w:type="dxa"/>
            <w:vAlign w:val="center"/>
          </w:tcPr>
          <w:p w14:paraId="450CD09F" w14:textId="5DFF150C" w:rsidR="009679DA" w:rsidRPr="00420A6E" w:rsidRDefault="009679DA" w:rsidP="005F7239">
            <w:pPr>
              <w:keepNext/>
              <w:spacing w:line="240" w:lineRule="auto"/>
              <w:jc w:val="center"/>
              <w:rPr>
                <w:color w:val="000000" w:themeColor="text1"/>
                <w:sz w:val="20"/>
                <w:szCs w:val="20"/>
              </w:rPr>
            </w:pPr>
            <w:r w:rsidRPr="00420A6E">
              <w:rPr>
                <w:color w:val="000000" w:themeColor="text1"/>
                <w:sz w:val="20"/>
                <w:szCs w:val="20"/>
              </w:rPr>
              <w:t>tkm</w:t>
            </w:r>
          </w:p>
        </w:tc>
        <w:tc>
          <w:tcPr>
            <w:tcW w:w="1904" w:type="dxa"/>
            <w:vAlign w:val="center"/>
          </w:tcPr>
          <w:p w14:paraId="17AC3C7B" w14:textId="187BE4D6" w:rsidR="009679DA" w:rsidRPr="00420A6E" w:rsidRDefault="005F7239" w:rsidP="005F7239">
            <w:pPr>
              <w:keepNext/>
              <w:spacing w:line="240" w:lineRule="auto"/>
              <w:jc w:val="center"/>
              <w:rPr>
                <w:color w:val="000000" w:themeColor="text1"/>
                <w:sz w:val="20"/>
                <w:szCs w:val="20"/>
              </w:rPr>
            </w:pPr>
            <w:r w:rsidRPr="00420A6E">
              <w:rPr>
                <w:color w:val="000000" w:themeColor="text1"/>
                <w:sz w:val="20"/>
                <w:szCs w:val="20"/>
              </w:rPr>
              <w:t>Adapted to NL</w:t>
            </w:r>
          </w:p>
        </w:tc>
      </w:tr>
      <w:tr w:rsidR="00420A6E" w:rsidRPr="00420A6E" w14:paraId="707CE9F7" w14:textId="77777777" w:rsidTr="00B80F9C">
        <w:trPr>
          <w:trHeight w:val="350"/>
        </w:trPr>
        <w:tc>
          <w:tcPr>
            <w:tcW w:w="3385" w:type="dxa"/>
            <w:vAlign w:val="center"/>
          </w:tcPr>
          <w:p w14:paraId="1751686E" w14:textId="662AABC4" w:rsidR="009679DA" w:rsidRPr="00420A6E" w:rsidRDefault="009679DA" w:rsidP="00B80F9C">
            <w:pPr>
              <w:keepNext/>
              <w:spacing w:line="240" w:lineRule="auto"/>
              <w:jc w:val="left"/>
              <w:rPr>
                <w:i/>
                <w:iCs/>
                <w:color w:val="000000" w:themeColor="text1"/>
                <w:sz w:val="20"/>
                <w:szCs w:val="20"/>
              </w:rPr>
            </w:pPr>
            <w:r w:rsidRPr="00420A6E">
              <w:rPr>
                <w:i/>
                <w:iCs/>
                <w:color w:val="000000" w:themeColor="text1"/>
                <w:sz w:val="20"/>
                <w:szCs w:val="20"/>
              </w:rPr>
              <w:t xml:space="preserve">Laundry </w:t>
            </w:r>
          </w:p>
        </w:tc>
        <w:tc>
          <w:tcPr>
            <w:tcW w:w="1904" w:type="dxa"/>
            <w:vAlign w:val="center"/>
          </w:tcPr>
          <w:p w14:paraId="29200C91" w14:textId="77777777" w:rsidR="009679DA" w:rsidRPr="00420A6E" w:rsidRDefault="009679DA" w:rsidP="005F7239">
            <w:pPr>
              <w:keepNext/>
              <w:spacing w:line="240" w:lineRule="auto"/>
              <w:jc w:val="center"/>
              <w:rPr>
                <w:color w:val="000000" w:themeColor="text1"/>
                <w:sz w:val="20"/>
                <w:szCs w:val="20"/>
              </w:rPr>
            </w:pPr>
          </w:p>
        </w:tc>
        <w:tc>
          <w:tcPr>
            <w:tcW w:w="1904" w:type="dxa"/>
            <w:vAlign w:val="center"/>
          </w:tcPr>
          <w:p w14:paraId="4D8EF0E4" w14:textId="77777777" w:rsidR="009679DA" w:rsidRPr="00420A6E" w:rsidRDefault="009679DA" w:rsidP="005F7239">
            <w:pPr>
              <w:keepNext/>
              <w:spacing w:line="240" w:lineRule="auto"/>
              <w:jc w:val="center"/>
              <w:rPr>
                <w:color w:val="000000" w:themeColor="text1"/>
                <w:sz w:val="20"/>
                <w:szCs w:val="20"/>
              </w:rPr>
            </w:pPr>
          </w:p>
        </w:tc>
        <w:tc>
          <w:tcPr>
            <w:tcW w:w="1904" w:type="dxa"/>
            <w:vAlign w:val="center"/>
          </w:tcPr>
          <w:p w14:paraId="7FBC28FA" w14:textId="77777777" w:rsidR="009679DA" w:rsidRPr="00420A6E" w:rsidRDefault="009679DA" w:rsidP="005F7239">
            <w:pPr>
              <w:keepNext/>
              <w:spacing w:line="240" w:lineRule="auto"/>
              <w:jc w:val="center"/>
              <w:rPr>
                <w:color w:val="000000" w:themeColor="text1"/>
                <w:sz w:val="20"/>
                <w:szCs w:val="20"/>
              </w:rPr>
            </w:pPr>
          </w:p>
        </w:tc>
      </w:tr>
      <w:tr w:rsidR="00420A6E" w:rsidRPr="00420A6E" w14:paraId="045A9179" w14:textId="77777777" w:rsidTr="00B80F9C">
        <w:trPr>
          <w:trHeight w:val="350"/>
        </w:trPr>
        <w:tc>
          <w:tcPr>
            <w:tcW w:w="3385" w:type="dxa"/>
            <w:vAlign w:val="center"/>
          </w:tcPr>
          <w:p w14:paraId="4BBD99E4" w14:textId="4B357615" w:rsidR="009679DA" w:rsidRPr="00420A6E" w:rsidRDefault="009679DA" w:rsidP="00B80F9C">
            <w:pPr>
              <w:keepNext/>
              <w:spacing w:line="240" w:lineRule="auto"/>
              <w:jc w:val="left"/>
              <w:rPr>
                <w:color w:val="000000" w:themeColor="text1"/>
                <w:sz w:val="20"/>
                <w:szCs w:val="20"/>
              </w:rPr>
            </w:pPr>
            <w:r w:rsidRPr="00420A6E">
              <w:rPr>
                <w:color w:val="000000" w:themeColor="text1"/>
                <w:sz w:val="20"/>
                <w:szCs w:val="20"/>
              </w:rPr>
              <w:t>Washing</w:t>
            </w:r>
          </w:p>
        </w:tc>
        <w:tc>
          <w:tcPr>
            <w:tcW w:w="1904" w:type="dxa"/>
            <w:vAlign w:val="center"/>
          </w:tcPr>
          <w:p w14:paraId="43C58CEE" w14:textId="407106D2" w:rsidR="009679DA" w:rsidRPr="00420A6E" w:rsidRDefault="005F7239" w:rsidP="005F7239">
            <w:pPr>
              <w:keepNext/>
              <w:spacing w:line="240" w:lineRule="auto"/>
              <w:jc w:val="center"/>
              <w:rPr>
                <w:color w:val="000000" w:themeColor="text1"/>
                <w:sz w:val="20"/>
                <w:szCs w:val="20"/>
              </w:rPr>
            </w:pPr>
            <w:r w:rsidRPr="00420A6E">
              <w:rPr>
                <w:color w:val="000000" w:themeColor="text1"/>
                <w:sz w:val="20"/>
                <w:szCs w:val="20"/>
              </w:rPr>
              <w:t>8.32</w:t>
            </w:r>
          </w:p>
        </w:tc>
        <w:tc>
          <w:tcPr>
            <w:tcW w:w="1904" w:type="dxa"/>
            <w:vAlign w:val="center"/>
          </w:tcPr>
          <w:p w14:paraId="0CBC5CC8" w14:textId="121EA831" w:rsidR="009679DA" w:rsidRPr="00420A6E" w:rsidRDefault="005F7239" w:rsidP="005F7239">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314021B9" w14:textId="11493403" w:rsidR="009679DA" w:rsidRPr="00420A6E" w:rsidRDefault="005F7239" w:rsidP="005F7239">
            <w:pPr>
              <w:keepNext/>
              <w:spacing w:line="240" w:lineRule="auto"/>
              <w:jc w:val="center"/>
              <w:rPr>
                <w:color w:val="000000" w:themeColor="text1"/>
                <w:sz w:val="20"/>
                <w:szCs w:val="20"/>
              </w:rPr>
            </w:pPr>
            <w:r w:rsidRPr="00420A6E">
              <w:rPr>
                <w:color w:val="000000" w:themeColor="text1"/>
                <w:sz w:val="20"/>
                <w:szCs w:val="20"/>
              </w:rPr>
              <w:t>52 washing cycles according to functional unit</w:t>
            </w:r>
            <w:r w:rsidR="009F4E63" w:rsidRPr="00420A6E">
              <w:rPr>
                <w:color w:val="000000" w:themeColor="text1"/>
                <w:sz w:val="20"/>
                <w:szCs w:val="20"/>
              </w:rPr>
              <w:t xml:space="preserve">; see </w:t>
            </w:r>
            <w:r w:rsidR="009F4E63" w:rsidRPr="00420A6E">
              <w:rPr>
                <w:color w:val="000000" w:themeColor="text1"/>
                <w:sz w:val="20"/>
                <w:szCs w:val="20"/>
              </w:rPr>
              <w:fldChar w:fldCharType="begin"/>
            </w:r>
            <w:r w:rsidR="009F4E63" w:rsidRPr="00420A6E">
              <w:rPr>
                <w:color w:val="000000" w:themeColor="text1"/>
                <w:sz w:val="20"/>
                <w:szCs w:val="20"/>
              </w:rPr>
              <w:instrText xml:space="preserve"> REF _Ref173848105 \h </w:instrText>
            </w:r>
            <w:r w:rsidR="00B80F9C" w:rsidRPr="00420A6E">
              <w:rPr>
                <w:color w:val="000000" w:themeColor="text1"/>
                <w:sz w:val="20"/>
                <w:szCs w:val="20"/>
              </w:rPr>
              <w:instrText xml:space="preserve"> \* MERGEFORMAT </w:instrText>
            </w:r>
            <w:r w:rsidR="009F4E63" w:rsidRPr="00420A6E">
              <w:rPr>
                <w:color w:val="000000" w:themeColor="text1"/>
                <w:sz w:val="20"/>
                <w:szCs w:val="20"/>
              </w:rPr>
            </w:r>
            <w:r w:rsidR="009F4E63" w:rsidRPr="00420A6E">
              <w:rPr>
                <w:color w:val="000000" w:themeColor="text1"/>
                <w:sz w:val="20"/>
                <w:szCs w:val="20"/>
              </w:rPr>
              <w:fldChar w:fldCharType="separate"/>
            </w:r>
            <w:r w:rsidR="00FA2853" w:rsidRPr="00420A6E">
              <w:rPr>
                <w:color w:val="000000" w:themeColor="text1"/>
                <w:sz w:val="20"/>
                <w:szCs w:val="20"/>
              </w:rPr>
              <w:t>Table S10</w:t>
            </w:r>
            <w:r w:rsidR="009F4E63" w:rsidRPr="00420A6E">
              <w:rPr>
                <w:color w:val="000000" w:themeColor="text1"/>
                <w:sz w:val="20"/>
                <w:szCs w:val="20"/>
              </w:rPr>
              <w:fldChar w:fldCharType="end"/>
            </w:r>
          </w:p>
        </w:tc>
      </w:tr>
      <w:tr w:rsidR="009679DA" w:rsidRPr="00420A6E" w14:paraId="44317C16" w14:textId="77777777" w:rsidTr="00B80F9C">
        <w:trPr>
          <w:trHeight w:val="358"/>
        </w:trPr>
        <w:tc>
          <w:tcPr>
            <w:tcW w:w="3385" w:type="dxa"/>
            <w:tcBorders>
              <w:bottom w:val="single" w:sz="4" w:space="0" w:color="auto"/>
            </w:tcBorders>
            <w:vAlign w:val="center"/>
          </w:tcPr>
          <w:p w14:paraId="03289F59" w14:textId="49B21B9F" w:rsidR="009679DA" w:rsidRPr="00420A6E" w:rsidRDefault="009679DA" w:rsidP="00B80F9C">
            <w:pPr>
              <w:keepNext/>
              <w:spacing w:line="240" w:lineRule="auto"/>
              <w:jc w:val="left"/>
              <w:rPr>
                <w:color w:val="000000" w:themeColor="text1"/>
                <w:sz w:val="20"/>
                <w:szCs w:val="20"/>
              </w:rPr>
            </w:pPr>
            <w:r w:rsidRPr="00420A6E">
              <w:rPr>
                <w:color w:val="000000" w:themeColor="text1"/>
                <w:sz w:val="20"/>
                <w:szCs w:val="20"/>
              </w:rPr>
              <w:t>Drying</w:t>
            </w:r>
          </w:p>
        </w:tc>
        <w:tc>
          <w:tcPr>
            <w:tcW w:w="1904" w:type="dxa"/>
            <w:tcBorders>
              <w:bottom w:val="single" w:sz="4" w:space="0" w:color="auto"/>
            </w:tcBorders>
            <w:vAlign w:val="center"/>
          </w:tcPr>
          <w:p w14:paraId="4875BB20" w14:textId="125DDFB3" w:rsidR="009679DA" w:rsidRPr="00420A6E" w:rsidRDefault="005F7239" w:rsidP="005F7239">
            <w:pPr>
              <w:keepNext/>
              <w:spacing w:line="240" w:lineRule="auto"/>
              <w:jc w:val="center"/>
              <w:rPr>
                <w:color w:val="000000" w:themeColor="text1"/>
                <w:sz w:val="20"/>
                <w:szCs w:val="20"/>
              </w:rPr>
            </w:pPr>
            <w:r w:rsidRPr="00420A6E">
              <w:rPr>
                <w:color w:val="000000" w:themeColor="text1"/>
                <w:sz w:val="20"/>
                <w:szCs w:val="20"/>
              </w:rPr>
              <w:t>2.91</w:t>
            </w:r>
          </w:p>
        </w:tc>
        <w:tc>
          <w:tcPr>
            <w:tcW w:w="1904" w:type="dxa"/>
            <w:tcBorders>
              <w:bottom w:val="single" w:sz="4" w:space="0" w:color="auto"/>
            </w:tcBorders>
            <w:vAlign w:val="center"/>
          </w:tcPr>
          <w:p w14:paraId="67989164" w14:textId="3A88C3AC" w:rsidR="009679DA" w:rsidRPr="00420A6E" w:rsidRDefault="005F7239" w:rsidP="005F7239">
            <w:pPr>
              <w:keepNext/>
              <w:spacing w:line="240" w:lineRule="auto"/>
              <w:jc w:val="center"/>
              <w:rPr>
                <w:color w:val="000000" w:themeColor="text1"/>
                <w:sz w:val="20"/>
                <w:szCs w:val="20"/>
              </w:rPr>
            </w:pPr>
            <w:r w:rsidRPr="00420A6E">
              <w:rPr>
                <w:color w:val="000000" w:themeColor="text1"/>
                <w:sz w:val="20"/>
                <w:szCs w:val="20"/>
              </w:rPr>
              <w:t>kg</w:t>
            </w:r>
          </w:p>
        </w:tc>
        <w:tc>
          <w:tcPr>
            <w:tcW w:w="1904" w:type="dxa"/>
            <w:tcBorders>
              <w:bottom w:val="single" w:sz="4" w:space="0" w:color="auto"/>
            </w:tcBorders>
            <w:vAlign w:val="center"/>
          </w:tcPr>
          <w:p w14:paraId="630EA735" w14:textId="30D167A6" w:rsidR="009679DA" w:rsidRPr="00420A6E" w:rsidRDefault="005F7239" w:rsidP="005F7239">
            <w:pPr>
              <w:keepNext/>
              <w:spacing w:line="240" w:lineRule="auto"/>
              <w:jc w:val="center"/>
              <w:rPr>
                <w:color w:val="000000" w:themeColor="text1"/>
                <w:sz w:val="20"/>
                <w:szCs w:val="20"/>
              </w:rPr>
            </w:pPr>
            <w:r w:rsidRPr="00420A6E">
              <w:rPr>
                <w:color w:val="000000" w:themeColor="text1"/>
                <w:sz w:val="20"/>
                <w:szCs w:val="20"/>
              </w:rPr>
              <w:t>35% of washing cycles</w:t>
            </w:r>
            <w:r w:rsidR="009F4E63" w:rsidRPr="00420A6E">
              <w:rPr>
                <w:color w:val="000000" w:themeColor="text1"/>
                <w:sz w:val="20"/>
                <w:szCs w:val="20"/>
              </w:rPr>
              <w:t xml:space="preserve">; see </w:t>
            </w:r>
            <w:r w:rsidR="009F4E63" w:rsidRPr="00420A6E">
              <w:rPr>
                <w:color w:val="000000" w:themeColor="text1"/>
                <w:sz w:val="20"/>
                <w:szCs w:val="20"/>
              </w:rPr>
              <w:fldChar w:fldCharType="begin"/>
            </w:r>
            <w:r w:rsidR="009F4E63" w:rsidRPr="00420A6E">
              <w:rPr>
                <w:color w:val="000000" w:themeColor="text1"/>
                <w:sz w:val="20"/>
                <w:szCs w:val="20"/>
              </w:rPr>
              <w:instrText xml:space="preserve"> REF _Ref173848116 \h </w:instrText>
            </w:r>
            <w:r w:rsidR="00B80F9C" w:rsidRPr="00420A6E">
              <w:rPr>
                <w:color w:val="000000" w:themeColor="text1"/>
                <w:sz w:val="20"/>
                <w:szCs w:val="20"/>
              </w:rPr>
              <w:instrText xml:space="preserve"> \* MERGEFORMAT </w:instrText>
            </w:r>
            <w:r w:rsidR="009F4E63" w:rsidRPr="00420A6E">
              <w:rPr>
                <w:color w:val="000000" w:themeColor="text1"/>
                <w:sz w:val="20"/>
                <w:szCs w:val="20"/>
              </w:rPr>
            </w:r>
            <w:r w:rsidR="009F4E63" w:rsidRPr="00420A6E">
              <w:rPr>
                <w:color w:val="000000" w:themeColor="text1"/>
                <w:sz w:val="20"/>
                <w:szCs w:val="20"/>
              </w:rPr>
              <w:fldChar w:fldCharType="separate"/>
            </w:r>
            <w:r w:rsidR="00FA2853" w:rsidRPr="00420A6E">
              <w:rPr>
                <w:color w:val="000000" w:themeColor="text1"/>
                <w:sz w:val="20"/>
                <w:szCs w:val="20"/>
              </w:rPr>
              <w:t>Table S11</w:t>
            </w:r>
            <w:r w:rsidR="009F4E63" w:rsidRPr="00420A6E">
              <w:rPr>
                <w:color w:val="000000" w:themeColor="text1"/>
                <w:sz w:val="20"/>
                <w:szCs w:val="20"/>
              </w:rPr>
              <w:fldChar w:fldCharType="end"/>
            </w:r>
            <w:r w:rsidR="009F4E63" w:rsidRPr="00420A6E">
              <w:rPr>
                <w:color w:val="000000" w:themeColor="text1"/>
                <w:sz w:val="20"/>
                <w:szCs w:val="20"/>
              </w:rPr>
              <w:t xml:space="preserve"> </w:t>
            </w:r>
          </w:p>
        </w:tc>
      </w:tr>
    </w:tbl>
    <w:p w14:paraId="25462274" w14:textId="77777777" w:rsidR="009679DA" w:rsidRPr="00420A6E" w:rsidRDefault="009679DA" w:rsidP="00F578B8">
      <w:pPr>
        <w:rPr>
          <w:color w:val="000000" w:themeColor="text1"/>
        </w:rPr>
      </w:pPr>
    </w:p>
    <w:p w14:paraId="4D085A4A" w14:textId="2A427227" w:rsidR="009679DA" w:rsidRPr="00420A6E" w:rsidRDefault="009679DA" w:rsidP="009679DA">
      <w:pPr>
        <w:pStyle w:val="Beschriftung"/>
        <w:keepNext/>
        <w:rPr>
          <w:color w:val="000000" w:themeColor="text1"/>
        </w:rPr>
      </w:pPr>
      <w:bookmarkStart w:id="9" w:name="_Ref173848105"/>
      <w:r w:rsidRPr="00420A6E">
        <w:rPr>
          <w:color w:val="000000" w:themeColor="text1"/>
        </w:rPr>
        <w:t xml:space="preserve">Table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Table \* ARABIC </w:instrText>
      </w:r>
      <w:r w:rsidRPr="00420A6E">
        <w:rPr>
          <w:color w:val="000000" w:themeColor="text1"/>
        </w:rPr>
        <w:fldChar w:fldCharType="separate"/>
      </w:r>
      <w:r w:rsidR="00FA2853" w:rsidRPr="00420A6E">
        <w:rPr>
          <w:noProof/>
          <w:color w:val="000000" w:themeColor="text1"/>
        </w:rPr>
        <w:t>10</w:t>
      </w:r>
      <w:r w:rsidRPr="00420A6E">
        <w:rPr>
          <w:color w:val="000000" w:themeColor="text1"/>
        </w:rPr>
        <w:fldChar w:fldCharType="end"/>
      </w:r>
      <w:bookmarkEnd w:id="9"/>
      <w:r w:rsidRPr="00420A6E">
        <w:rPr>
          <w:color w:val="000000" w:themeColor="text1"/>
        </w:rPr>
        <w:t xml:space="preserve">: Life cycle inventory of the </w:t>
      </w:r>
      <w:r w:rsidR="00B82E07" w:rsidRPr="00420A6E">
        <w:rPr>
          <w:color w:val="000000" w:themeColor="text1"/>
        </w:rPr>
        <w:t>washing process</w:t>
      </w:r>
      <w:r w:rsidRPr="00420A6E">
        <w:rPr>
          <w:color w:val="000000" w:themeColor="text1"/>
        </w:rPr>
        <w:t xml:space="preserve">, based on Sandin et al. 2019, </w:t>
      </w:r>
      <w:r w:rsidR="00B82E07" w:rsidRPr="00420A6E">
        <w:rPr>
          <w:color w:val="000000" w:themeColor="text1"/>
        </w:rPr>
        <w:t>scaled on 1 kg of laundry.</w:t>
      </w:r>
    </w:p>
    <w:tbl>
      <w:tblPr>
        <w:tblStyle w:val="Tabellenraster"/>
        <w:tblW w:w="9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5"/>
        <w:gridCol w:w="1904"/>
        <w:gridCol w:w="1904"/>
        <w:gridCol w:w="1904"/>
      </w:tblGrid>
      <w:tr w:rsidR="00420A6E" w:rsidRPr="00420A6E" w14:paraId="202A1959" w14:textId="77777777" w:rsidTr="00B80F9C">
        <w:trPr>
          <w:trHeight w:val="350"/>
        </w:trPr>
        <w:tc>
          <w:tcPr>
            <w:tcW w:w="3385" w:type="dxa"/>
            <w:tcBorders>
              <w:top w:val="single" w:sz="4" w:space="0" w:color="auto"/>
              <w:bottom w:val="single" w:sz="4" w:space="0" w:color="auto"/>
            </w:tcBorders>
            <w:vAlign w:val="center"/>
          </w:tcPr>
          <w:p w14:paraId="547CADCF" w14:textId="77777777" w:rsidR="009679DA" w:rsidRPr="00420A6E" w:rsidRDefault="009679DA" w:rsidP="00B80F9C">
            <w:pPr>
              <w:keepNext/>
              <w:spacing w:line="240" w:lineRule="auto"/>
              <w:jc w:val="left"/>
              <w:rPr>
                <w:b/>
                <w:bCs/>
                <w:color w:val="000000" w:themeColor="text1"/>
                <w:sz w:val="20"/>
                <w:szCs w:val="20"/>
              </w:rPr>
            </w:pPr>
            <w:r w:rsidRPr="00420A6E">
              <w:rPr>
                <w:b/>
                <w:bCs/>
                <w:color w:val="000000" w:themeColor="text1"/>
                <w:sz w:val="20"/>
                <w:szCs w:val="20"/>
              </w:rPr>
              <w:t>Activity</w:t>
            </w:r>
          </w:p>
        </w:tc>
        <w:tc>
          <w:tcPr>
            <w:tcW w:w="1904" w:type="dxa"/>
            <w:tcBorders>
              <w:top w:val="single" w:sz="4" w:space="0" w:color="auto"/>
              <w:bottom w:val="single" w:sz="4" w:space="0" w:color="auto"/>
            </w:tcBorders>
            <w:vAlign w:val="center"/>
          </w:tcPr>
          <w:p w14:paraId="4E24D1BD" w14:textId="77777777" w:rsidR="009679DA" w:rsidRPr="00420A6E" w:rsidRDefault="009679DA" w:rsidP="00B80F9C">
            <w:pPr>
              <w:keepNext/>
              <w:spacing w:line="240" w:lineRule="auto"/>
              <w:jc w:val="center"/>
              <w:rPr>
                <w:b/>
                <w:bCs/>
                <w:color w:val="000000" w:themeColor="text1"/>
                <w:sz w:val="20"/>
                <w:szCs w:val="20"/>
              </w:rPr>
            </w:pPr>
            <w:r w:rsidRPr="00420A6E">
              <w:rPr>
                <w:b/>
                <w:bCs/>
                <w:color w:val="000000" w:themeColor="text1"/>
                <w:sz w:val="20"/>
                <w:szCs w:val="20"/>
              </w:rPr>
              <w:t>Quantity</w:t>
            </w:r>
          </w:p>
        </w:tc>
        <w:tc>
          <w:tcPr>
            <w:tcW w:w="1904" w:type="dxa"/>
            <w:tcBorders>
              <w:top w:val="single" w:sz="4" w:space="0" w:color="auto"/>
              <w:bottom w:val="single" w:sz="4" w:space="0" w:color="auto"/>
            </w:tcBorders>
            <w:vAlign w:val="center"/>
          </w:tcPr>
          <w:p w14:paraId="758F1CF1" w14:textId="77777777" w:rsidR="009679DA" w:rsidRPr="00420A6E" w:rsidRDefault="009679DA" w:rsidP="00B80F9C">
            <w:pPr>
              <w:keepNext/>
              <w:spacing w:line="240" w:lineRule="auto"/>
              <w:jc w:val="center"/>
              <w:rPr>
                <w:b/>
                <w:bCs/>
                <w:color w:val="000000" w:themeColor="text1"/>
                <w:sz w:val="20"/>
                <w:szCs w:val="20"/>
              </w:rPr>
            </w:pPr>
            <w:r w:rsidRPr="00420A6E">
              <w:rPr>
                <w:b/>
                <w:bCs/>
                <w:color w:val="000000" w:themeColor="text1"/>
                <w:sz w:val="20"/>
                <w:szCs w:val="20"/>
              </w:rPr>
              <w:t>Unit</w:t>
            </w:r>
          </w:p>
        </w:tc>
        <w:tc>
          <w:tcPr>
            <w:tcW w:w="1904" w:type="dxa"/>
            <w:tcBorders>
              <w:top w:val="single" w:sz="4" w:space="0" w:color="auto"/>
              <w:bottom w:val="single" w:sz="4" w:space="0" w:color="auto"/>
            </w:tcBorders>
            <w:vAlign w:val="center"/>
          </w:tcPr>
          <w:p w14:paraId="0E564F3A" w14:textId="77777777" w:rsidR="009679DA" w:rsidRPr="00420A6E" w:rsidRDefault="009679DA" w:rsidP="00B80F9C">
            <w:pPr>
              <w:keepNext/>
              <w:spacing w:line="240" w:lineRule="auto"/>
              <w:jc w:val="center"/>
              <w:rPr>
                <w:b/>
                <w:bCs/>
                <w:color w:val="000000" w:themeColor="text1"/>
                <w:sz w:val="20"/>
                <w:szCs w:val="20"/>
              </w:rPr>
            </w:pPr>
            <w:r w:rsidRPr="00420A6E">
              <w:rPr>
                <w:b/>
                <w:bCs/>
                <w:color w:val="000000" w:themeColor="text1"/>
                <w:sz w:val="20"/>
                <w:szCs w:val="20"/>
              </w:rPr>
              <w:t>Notes</w:t>
            </w:r>
          </w:p>
        </w:tc>
      </w:tr>
      <w:tr w:rsidR="00420A6E" w:rsidRPr="00420A6E" w14:paraId="645CD75E" w14:textId="77777777" w:rsidTr="00B80F9C">
        <w:trPr>
          <w:trHeight w:val="350"/>
        </w:trPr>
        <w:tc>
          <w:tcPr>
            <w:tcW w:w="3385" w:type="dxa"/>
            <w:tcBorders>
              <w:top w:val="single" w:sz="4" w:space="0" w:color="auto"/>
            </w:tcBorders>
            <w:vAlign w:val="center"/>
          </w:tcPr>
          <w:p w14:paraId="0A1B246E" w14:textId="77777777" w:rsidR="009679DA" w:rsidRPr="00420A6E" w:rsidRDefault="009679DA" w:rsidP="00B80F9C">
            <w:pPr>
              <w:keepNext/>
              <w:spacing w:line="240" w:lineRule="auto"/>
              <w:jc w:val="left"/>
              <w:rPr>
                <w:i/>
                <w:iCs/>
                <w:color w:val="000000" w:themeColor="text1"/>
                <w:sz w:val="20"/>
                <w:szCs w:val="20"/>
              </w:rPr>
            </w:pPr>
            <w:r w:rsidRPr="00420A6E">
              <w:rPr>
                <w:i/>
                <w:iCs/>
                <w:color w:val="000000" w:themeColor="text1"/>
                <w:sz w:val="20"/>
                <w:szCs w:val="20"/>
              </w:rPr>
              <w:t>Input</w:t>
            </w:r>
          </w:p>
        </w:tc>
        <w:tc>
          <w:tcPr>
            <w:tcW w:w="1904" w:type="dxa"/>
            <w:tcBorders>
              <w:top w:val="single" w:sz="4" w:space="0" w:color="auto"/>
            </w:tcBorders>
            <w:vAlign w:val="center"/>
          </w:tcPr>
          <w:p w14:paraId="4E51532C" w14:textId="77777777" w:rsidR="009679DA" w:rsidRPr="00420A6E" w:rsidRDefault="009679DA"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20F09634" w14:textId="77777777" w:rsidR="009679DA" w:rsidRPr="00420A6E" w:rsidRDefault="009679DA"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48BF0CDA" w14:textId="77777777" w:rsidR="009679DA" w:rsidRPr="00420A6E" w:rsidRDefault="009679DA" w:rsidP="00B80F9C">
            <w:pPr>
              <w:keepNext/>
              <w:spacing w:line="240" w:lineRule="auto"/>
              <w:jc w:val="center"/>
              <w:rPr>
                <w:color w:val="000000" w:themeColor="text1"/>
                <w:sz w:val="20"/>
                <w:szCs w:val="20"/>
              </w:rPr>
            </w:pPr>
          </w:p>
        </w:tc>
      </w:tr>
      <w:tr w:rsidR="00420A6E" w:rsidRPr="00420A6E" w14:paraId="3E312F68" w14:textId="77777777" w:rsidTr="00B80F9C">
        <w:trPr>
          <w:trHeight w:val="350"/>
        </w:trPr>
        <w:tc>
          <w:tcPr>
            <w:tcW w:w="3385" w:type="dxa"/>
            <w:vAlign w:val="center"/>
          </w:tcPr>
          <w:p w14:paraId="58BF18A0" w14:textId="3EFC2C6D" w:rsidR="009679DA" w:rsidRPr="00420A6E" w:rsidRDefault="005F7239" w:rsidP="00B80F9C">
            <w:pPr>
              <w:keepNext/>
              <w:spacing w:line="240" w:lineRule="auto"/>
              <w:jc w:val="left"/>
              <w:rPr>
                <w:color w:val="000000" w:themeColor="text1"/>
                <w:sz w:val="20"/>
                <w:szCs w:val="20"/>
              </w:rPr>
            </w:pPr>
            <w:r w:rsidRPr="00420A6E">
              <w:rPr>
                <w:color w:val="000000" w:themeColor="text1"/>
                <w:sz w:val="20"/>
                <w:szCs w:val="20"/>
              </w:rPr>
              <w:t>Water</w:t>
            </w:r>
          </w:p>
        </w:tc>
        <w:tc>
          <w:tcPr>
            <w:tcW w:w="1904" w:type="dxa"/>
            <w:vAlign w:val="center"/>
          </w:tcPr>
          <w:p w14:paraId="3620860C" w14:textId="123A41C9" w:rsidR="009679DA" w:rsidRPr="00420A6E" w:rsidRDefault="005F7239" w:rsidP="00B80F9C">
            <w:pPr>
              <w:keepNext/>
              <w:spacing w:line="240" w:lineRule="auto"/>
              <w:jc w:val="center"/>
              <w:rPr>
                <w:color w:val="000000" w:themeColor="text1"/>
                <w:sz w:val="20"/>
                <w:szCs w:val="20"/>
              </w:rPr>
            </w:pPr>
            <w:r w:rsidRPr="00420A6E">
              <w:rPr>
                <w:color w:val="000000" w:themeColor="text1"/>
                <w:sz w:val="20"/>
                <w:szCs w:val="20"/>
              </w:rPr>
              <w:t>6.2</w:t>
            </w:r>
          </w:p>
        </w:tc>
        <w:tc>
          <w:tcPr>
            <w:tcW w:w="1904" w:type="dxa"/>
            <w:vAlign w:val="center"/>
          </w:tcPr>
          <w:p w14:paraId="18C33E9F" w14:textId="264C3B89" w:rsidR="009679DA" w:rsidRPr="00420A6E" w:rsidRDefault="005F7239" w:rsidP="00B80F9C">
            <w:pPr>
              <w:keepNext/>
              <w:spacing w:line="240" w:lineRule="auto"/>
              <w:jc w:val="center"/>
              <w:rPr>
                <w:color w:val="000000" w:themeColor="text1"/>
                <w:sz w:val="20"/>
                <w:szCs w:val="20"/>
              </w:rPr>
            </w:pPr>
            <w:r w:rsidRPr="00420A6E">
              <w:rPr>
                <w:color w:val="000000" w:themeColor="text1"/>
                <w:sz w:val="20"/>
                <w:szCs w:val="20"/>
              </w:rPr>
              <w:t>L</w:t>
            </w:r>
          </w:p>
        </w:tc>
        <w:tc>
          <w:tcPr>
            <w:tcW w:w="1904" w:type="dxa"/>
            <w:vAlign w:val="center"/>
          </w:tcPr>
          <w:p w14:paraId="15461F73" w14:textId="77777777" w:rsidR="009679DA" w:rsidRPr="00420A6E" w:rsidRDefault="009679DA" w:rsidP="00B80F9C">
            <w:pPr>
              <w:keepNext/>
              <w:spacing w:line="240" w:lineRule="auto"/>
              <w:jc w:val="center"/>
              <w:rPr>
                <w:color w:val="000000" w:themeColor="text1"/>
                <w:sz w:val="20"/>
                <w:szCs w:val="20"/>
              </w:rPr>
            </w:pPr>
          </w:p>
        </w:tc>
      </w:tr>
      <w:tr w:rsidR="00420A6E" w:rsidRPr="00420A6E" w14:paraId="6A15B2C6" w14:textId="77777777" w:rsidTr="00B80F9C">
        <w:trPr>
          <w:trHeight w:val="350"/>
        </w:trPr>
        <w:tc>
          <w:tcPr>
            <w:tcW w:w="3385" w:type="dxa"/>
            <w:vAlign w:val="center"/>
          </w:tcPr>
          <w:p w14:paraId="7FF47E32" w14:textId="1B4D34A6" w:rsidR="009679DA" w:rsidRPr="00420A6E" w:rsidRDefault="005F7239" w:rsidP="00B80F9C">
            <w:pPr>
              <w:keepNext/>
              <w:spacing w:line="240" w:lineRule="auto"/>
              <w:jc w:val="left"/>
              <w:rPr>
                <w:color w:val="000000" w:themeColor="text1"/>
                <w:sz w:val="20"/>
                <w:szCs w:val="20"/>
              </w:rPr>
            </w:pPr>
            <w:r w:rsidRPr="00420A6E">
              <w:rPr>
                <w:color w:val="000000" w:themeColor="text1"/>
                <w:sz w:val="20"/>
                <w:szCs w:val="20"/>
              </w:rPr>
              <w:t>Detergent</w:t>
            </w:r>
          </w:p>
        </w:tc>
        <w:tc>
          <w:tcPr>
            <w:tcW w:w="1904" w:type="dxa"/>
            <w:vAlign w:val="center"/>
          </w:tcPr>
          <w:p w14:paraId="619A4710" w14:textId="157735F4" w:rsidR="009679DA" w:rsidRPr="00420A6E" w:rsidRDefault="00B82E07" w:rsidP="00B80F9C">
            <w:pPr>
              <w:keepNext/>
              <w:spacing w:line="240" w:lineRule="auto"/>
              <w:jc w:val="center"/>
              <w:rPr>
                <w:color w:val="000000" w:themeColor="text1"/>
                <w:sz w:val="20"/>
                <w:szCs w:val="20"/>
              </w:rPr>
            </w:pPr>
            <w:r w:rsidRPr="00420A6E">
              <w:rPr>
                <w:color w:val="000000" w:themeColor="text1"/>
                <w:sz w:val="20"/>
                <w:szCs w:val="20"/>
              </w:rPr>
              <w:t>0.016</w:t>
            </w:r>
          </w:p>
        </w:tc>
        <w:tc>
          <w:tcPr>
            <w:tcW w:w="1904" w:type="dxa"/>
            <w:vAlign w:val="center"/>
          </w:tcPr>
          <w:p w14:paraId="76A5173D" w14:textId="77777777" w:rsidR="009679DA" w:rsidRPr="00420A6E" w:rsidRDefault="009679DA"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3679649D" w14:textId="31436720" w:rsidR="009679DA" w:rsidRPr="00420A6E" w:rsidRDefault="000574F0" w:rsidP="00B80F9C">
            <w:pPr>
              <w:keepNext/>
              <w:spacing w:line="240" w:lineRule="auto"/>
              <w:jc w:val="center"/>
              <w:rPr>
                <w:color w:val="000000" w:themeColor="text1"/>
                <w:sz w:val="20"/>
                <w:szCs w:val="20"/>
              </w:rPr>
            </w:pPr>
            <w:r w:rsidRPr="00420A6E">
              <w:rPr>
                <w:color w:val="000000" w:themeColor="text1"/>
                <w:sz w:val="20"/>
                <w:szCs w:val="20"/>
              </w:rPr>
              <w:t xml:space="preserve">Average detergent </w:t>
            </w:r>
          </w:p>
        </w:tc>
      </w:tr>
      <w:tr w:rsidR="00420A6E" w:rsidRPr="00420A6E" w14:paraId="601F40DF" w14:textId="77777777" w:rsidTr="00B80F9C">
        <w:trPr>
          <w:trHeight w:val="350"/>
        </w:trPr>
        <w:tc>
          <w:tcPr>
            <w:tcW w:w="3385" w:type="dxa"/>
            <w:vAlign w:val="center"/>
          </w:tcPr>
          <w:p w14:paraId="167CEBB4" w14:textId="7883B3AC" w:rsidR="005F7239" w:rsidRPr="00420A6E" w:rsidRDefault="005F7239" w:rsidP="00B80F9C">
            <w:pPr>
              <w:keepNext/>
              <w:spacing w:line="240" w:lineRule="auto"/>
              <w:jc w:val="left"/>
              <w:rPr>
                <w:color w:val="000000" w:themeColor="text1"/>
                <w:sz w:val="20"/>
                <w:szCs w:val="20"/>
              </w:rPr>
            </w:pPr>
            <w:r w:rsidRPr="00420A6E">
              <w:rPr>
                <w:color w:val="000000" w:themeColor="text1"/>
                <w:sz w:val="20"/>
                <w:szCs w:val="20"/>
              </w:rPr>
              <w:t>Electricity</w:t>
            </w:r>
          </w:p>
        </w:tc>
        <w:tc>
          <w:tcPr>
            <w:tcW w:w="1904" w:type="dxa"/>
            <w:vAlign w:val="center"/>
          </w:tcPr>
          <w:p w14:paraId="516B0F8A" w14:textId="616B4B81" w:rsidR="005F7239" w:rsidRPr="00420A6E" w:rsidRDefault="00B82E07" w:rsidP="00B80F9C">
            <w:pPr>
              <w:keepNext/>
              <w:spacing w:line="240" w:lineRule="auto"/>
              <w:jc w:val="center"/>
              <w:rPr>
                <w:color w:val="000000" w:themeColor="text1"/>
                <w:sz w:val="20"/>
                <w:szCs w:val="20"/>
              </w:rPr>
            </w:pPr>
            <w:r w:rsidRPr="00420A6E">
              <w:rPr>
                <w:color w:val="000000" w:themeColor="text1"/>
                <w:sz w:val="20"/>
                <w:szCs w:val="20"/>
              </w:rPr>
              <w:t>0.225</w:t>
            </w:r>
          </w:p>
        </w:tc>
        <w:tc>
          <w:tcPr>
            <w:tcW w:w="1904" w:type="dxa"/>
            <w:vAlign w:val="center"/>
          </w:tcPr>
          <w:p w14:paraId="133FEEFD" w14:textId="6C622CDD" w:rsidR="005F7239" w:rsidRPr="00420A6E" w:rsidRDefault="00B82E07" w:rsidP="00B80F9C">
            <w:pPr>
              <w:keepNext/>
              <w:spacing w:line="240" w:lineRule="auto"/>
              <w:jc w:val="center"/>
              <w:rPr>
                <w:color w:val="000000" w:themeColor="text1"/>
                <w:sz w:val="20"/>
                <w:szCs w:val="20"/>
              </w:rPr>
            </w:pPr>
            <w:r w:rsidRPr="00420A6E">
              <w:rPr>
                <w:color w:val="000000" w:themeColor="text1"/>
                <w:sz w:val="20"/>
                <w:szCs w:val="20"/>
              </w:rPr>
              <w:t>kWh</w:t>
            </w:r>
          </w:p>
        </w:tc>
        <w:tc>
          <w:tcPr>
            <w:tcW w:w="1904" w:type="dxa"/>
            <w:vAlign w:val="center"/>
          </w:tcPr>
          <w:p w14:paraId="16C008D3" w14:textId="77777777" w:rsidR="005F7239" w:rsidRPr="00420A6E" w:rsidRDefault="005F7239" w:rsidP="00B80F9C">
            <w:pPr>
              <w:keepNext/>
              <w:spacing w:line="240" w:lineRule="auto"/>
              <w:jc w:val="center"/>
              <w:rPr>
                <w:color w:val="000000" w:themeColor="text1"/>
                <w:sz w:val="20"/>
                <w:szCs w:val="20"/>
              </w:rPr>
            </w:pPr>
          </w:p>
        </w:tc>
      </w:tr>
      <w:tr w:rsidR="00420A6E" w:rsidRPr="00420A6E" w14:paraId="695996FF" w14:textId="77777777" w:rsidTr="00B80F9C">
        <w:trPr>
          <w:trHeight w:val="350"/>
        </w:trPr>
        <w:tc>
          <w:tcPr>
            <w:tcW w:w="3385" w:type="dxa"/>
            <w:vAlign w:val="center"/>
          </w:tcPr>
          <w:p w14:paraId="5D784AAB" w14:textId="77777777" w:rsidR="009679DA" w:rsidRPr="00420A6E" w:rsidRDefault="009679DA" w:rsidP="00B80F9C">
            <w:pPr>
              <w:keepNext/>
              <w:spacing w:line="240" w:lineRule="auto"/>
              <w:jc w:val="left"/>
              <w:rPr>
                <w:i/>
                <w:iCs/>
                <w:color w:val="000000" w:themeColor="text1"/>
                <w:sz w:val="20"/>
                <w:szCs w:val="20"/>
              </w:rPr>
            </w:pPr>
            <w:r w:rsidRPr="00420A6E">
              <w:rPr>
                <w:i/>
                <w:iCs/>
                <w:color w:val="000000" w:themeColor="text1"/>
                <w:sz w:val="20"/>
                <w:szCs w:val="20"/>
              </w:rPr>
              <w:t xml:space="preserve">Output </w:t>
            </w:r>
          </w:p>
        </w:tc>
        <w:tc>
          <w:tcPr>
            <w:tcW w:w="1904" w:type="dxa"/>
            <w:vAlign w:val="center"/>
          </w:tcPr>
          <w:p w14:paraId="6AD55BCF" w14:textId="77777777" w:rsidR="009679DA" w:rsidRPr="00420A6E" w:rsidRDefault="009679DA" w:rsidP="00B80F9C">
            <w:pPr>
              <w:keepNext/>
              <w:spacing w:line="240" w:lineRule="auto"/>
              <w:jc w:val="center"/>
              <w:rPr>
                <w:color w:val="000000" w:themeColor="text1"/>
                <w:sz w:val="20"/>
                <w:szCs w:val="20"/>
              </w:rPr>
            </w:pPr>
          </w:p>
        </w:tc>
        <w:tc>
          <w:tcPr>
            <w:tcW w:w="1904" w:type="dxa"/>
            <w:vAlign w:val="center"/>
          </w:tcPr>
          <w:p w14:paraId="162FFE4D" w14:textId="77777777" w:rsidR="009679DA" w:rsidRPr="00420A6E" w:rsidRDefault="009679DA" w:rsidP="00B80F9C">
            <w:pPr>
              <w:keepNext/>
              <w:spacing w:line="240" w:lineRule="auto"/>
              <w:jc w:val="center"/>
              <w:rPr>
                <w:color w:val="000000" w:themeColor="text1"/>
                <w:sz w:val="20"/>
                <w:szCs w:val="20"/>
              </w:rPr>
            </w:pPr>
          </w:p>
        </w:tc>
        <w:tc>
          <w:tcPr>
            <w:tcW w:w="1904" w:type="dxa"/>
            <w:vAlign w:val="center"/>
          </w:tcPr>
          <w:p w14:paraId="4A3B8B3E" w14:textId="77777777" w:rsidR="009679DA" w:rsidRPr="00420A6E" w:rsidRDefault="009679DA" w:rsidP="00B80F9C">
            <w:pPr>
              <w:keepNext/>
              <w:spacing w:line="240" w:lineRule="auto"/>
              <w:jc w:val="center"/>
              <w:rPr>
                <w:color w:val="000000" w:themeColor="text1"/>
                <w:sz w:val="20"/>
                <w:szCs w:val="20"/>
              </w:rPr>
            </w:pPr>
          </w:p>
        </w:tc>
      </w:tr>
      <w:tr w:rsidR="009679DA" w:rsidRPr="00420A6E" w14:paraId="359D5E8A" w14:textId="77777777" w:rsidTr="00B80F9C">
        <w:trPr>
          <w:trHeight w:val="358"/>
        </w:trPr>
        <w:tc>
          <w:tcPr>
            <w:tcW w:w="3385" w:type="dxa"/>
            <w:tcBorders>
              <w:bottom w:val="single" w:sz="4" w:space="0" w:color="auto"/>
            </w:tcBorders>
            <w:vAlign w:val="center"/>
          </w:tcPr>
          <w:p w14:paraId="2D02ADCC" w14:textId="0A54F479" w:rsidR="009679DA" w:rsidRPr="00420A6E" w:rsidRDefault="005F7239" w:rsidP="00B80F9C">
            <w:pPr>
              <w:keepNext/>
              <w:spacing w:line="240" w:lineRule="auto"/>
              <w:jc w:val="left"/>
              <w:rPr>
                <w:color w:val="000000" w:themeColor="text1"/>
                <w:sz w:val="20"/>
                <w:szCs w:val="20"/>
              </w:rPr>
            </w:pPr>
            <w:r w:rsidRPr="00420A6E">
              <w:rPr>
                <w:color w:val="000000" w:themeColor="text1"/>
                <w:sz w:val="20"/>
                <w:szCs w:val="20"/>
              </w:rPr>
              <w:t>Wastewater to treatment</w:t>
            </w:r>
          </w:p>
        </w:tc>
        <w:tc>
          <w:tcPr>
            <w:tcW w:w="1904" w:type="dxa"/>
            <w:tcBorders>
              <w:bottom w:val="single" w:sz="4" w:space="0" w:color="auto"/>
            </w:tcBorders>
            <w:vAlign w:val="center"/>
          </w:tcPr>
          <w:p w14:paraId="5AD239EF" w14:textId="515FFBF3" w:rsidR="009679DA" w:rsidRPr="00420A6E" w:rsidRDefault="005F7239" w:rsidP="00B80F9C">
            <w:pPr>
              <w:keepNext/>
              <w:spacing w:line="240" w:lineRule="auto"/>
              <w:jc w:val="center"/>
              <w:rPr>
                <w:color w:val="000000" w:themeColor="text1"/>
                <w:sz w:val="20"/>
                <w:szCs w:val="20"/>
              </w:rPr>
            </w:pPr>
            <w:r w:rsidRPr="00420A6E">
              <w:rPr>
                <w:color w:val="000000" w:themeColor="text1"/>
                <w:sz w:val="20"/>
                <w:szCs w:val="20"/>
              </w:rPr>
              <w:t>5.2</w:t>
            </w:r>
          </w:p>
        </w:tc>
        <w:tc>
          <w:tcPr>
            <w:tcW w:w="1904" w:type="dxa"/>
            <w:tcBorders>
              <w:bottom w:val="single" w:sz="4" w:space="0" w:color="auto"/>
            </w:tcBorders>
            <w:vAlign w:val="center"/>
          </w:tcPr>
          <w:p w14:paraId="4E0562F6" w14:textId="7F0D8E01" w:rsidR="009679DA" w:rsidRPr="00420A6E" w:rsidRDefault="005F7239" w:rsidP="00B80F9C">
            <w:pPr>
              <w:keepNext/>
              <w:spacing w:line="240" w:lineRule="auto"/>
              <w:jc w:val="center"/>
              <w:rPr>
                <w:color w:val="000000" w:themeColor="text1"/>
                <w:sz w:val="20"/>
                <w:szCs w:val="20"/>
              </w:rPr>
            </w:pPr>
            <w:r w:rsidRPr="00420A6E">
              <w:rPr>
                <w:color w:val="000000" w:themeColor="text1"/>
                <w:sz w:val="20"/>
                <w:szCs w:val="20"/>
              </w:rPr>
              <w:t>L</w:t>
            </w:r>
          </w:p>
        </w:tc>
        <w:tc>
          <w:tcPr>
            <w:tcW w:w="1904" w:type="dxa"/>
            <w:tcBorders>
              <w:bottom w:val="single" w:sz="4" w:space="0" w:color="auto"/>
            </w:tcBorders>
            <w:vAlign w:val="center"/>
          </w:tcPr>
          <w:p w14:paraId="3FB248BD" w14:textId="2713DBAE" w:rsidR="009679DA" w:rsidRPr="00420A6E" w:rsidRDefault="009679DA" w:rsidP="00B80F9C">
            <w:pPr>
              <w:keepNext/>
              <w:spacing w:line="240" w:lineRule="auto"/>
              <w:jc w:val="center"/>
              <w:rPr>
                <w:color w:val="000000" w:themeColor="text1"/>
                <w:sz w:val="20"/>
                <w:szCs w:val="20"/>
              </w:rPr>
            </w:pPr>
          </w:p>
        </w:tc>
      </w:tr>
    </w:tbl>
    <w:p w14:paraId="6EC314F8" w14:textId="77777777" w:rsidR="009679DA" w:rsidRPr="00420A6E" w:rsidRDefault="009679DA" w:rsidP="00F578B8">
      <w:pPr>
        <w:rPr>
          <w:color w:val="000000" w:themeColor="text1"/>
        </w:rPr>
      </w:pPr>
    </w:p>
    <w:p w14:paraId="2BB5DD59" w14:textId="62DAD4B8" w:rsidR="009679DA" w:rsidRPr="00420A6E" w:rsidRDefault="009679DA" w:rsidP="009679DA">
      <w:pPr>
        <w:pStyle w:val="Beschriftung"/>
        <w:keepNext/>
        <w:rPr>
          <w:color w:val="000000" w:themeColor="text1"/>
        </w:rPr>
      </w:pPr>
      <w:bookmarkStart w:id="10" w:name="_Ref173848116"/>
      <w:r w:rsidRPr="00420A6E">
        <w:rPr>
          <w:color w:val="000000" w:themeColor="text1"/>
        </w:rPr>
        <w:t xml:space="preserve">Table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Table \* ARABIC </w:instrText>
      </w:r>
      <w:r w:rsidRPr="00420A6E">
        <w:rPr>
          <w:color w:val="000000" w:themeColor="text1"/>
        </w:rPr>
        <w:fldChar w:fldCharType="separate"/>
      </w:r>
      <w:r w:rsidR="00FA2853" w:rsidRPr="00420A6E">
        <w:rPr>
          <w:noProof/>
          <w:color w:val="000000" w:themeColor="text1"/>
        </w:rPr>
        <w:t>11</w:t>
      </w:r>
      <w:r w:rsidRPr="00420A6E">
        <w:rPr>
          <w:color w:val="000000" w:themeColor="text1"/>
        </w:rPr>
        <w:fldChar w:fldCharType="end"/>
      </w:r>
      <w:bookmarkEnd w:id="10"/>
      <w:r w:rsidRPr="00420A6E">
        <w:rPr>
          <w:color w:val="000000" w:themeColor="text1"/>
        </w:rPr>
        <w:t xml:space="preserve">: </w:t>
      </w:r>
      <w:r w:rsidR="00B82E07" w:rsidRPr="00420A6E">
        <w:rPr>
          <w:color w:val="000000" w:themeColor="text1"/>
        </w:rPr>
        <w:t xml:space="preserve">Life cycle inventory of the </w:t>
      </w:r>
      <w:r w:rsidR="009F4E63" w:rsidRPr="00420A6E">
        <w:rPr>
          <w:color w:val="000000" w:themeColor="text1"/>
        </w:rPr>
        <w:t>tumble-drying</w:t>
      </w:r>
      <w:r w:rsidR="00B82E07" w:rsidRPr="00420A6E">
        <w:rPr>
          <w:color w:val="000000" w:themeColor="text1"/>
        </w:rPr>
        <w:t xml:space="preserve"> process, based on Sandin et al. 2019, scaled on 1 kg of laundry.</w:t>
      </w:r>
    </w:p>
    <w:tbl>
      <w:tblPr>
        <w:tblStyle w:val="Tabellenraster"/>
        <w:tblW w:w="9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5"/>
        <w:gridCol w:w="1904"/>
        <w:gridCol w:w="1904"/>
        <w:gridCol w:w="1904"/>
      </w:tblGrid>
      <w:tr w:rsidR="00420A6E" w:rsidRPr="00420A6E" w14:paraId="3D15DEA2" w14:textId="77777777" w:rsidTr="00B80F9C">
        <w:trPr>
          <w:trHeight w:val="350"/>
        </w:trPr>
        <w:tc>
          <w:tcPr>
            <w:tcW w:w="3385" w:type="dxa"/>
            <w:tcBorders>
              <w:top w:val="single" w:sz="4" w:space="0" w:color="auto"/>
              <w:bottom w:val="single" w:sz="4" w:space="0" w:color="auto"/>
            </w:tcBorders>
            <w:vAlign w:val="center"/>
          </w:tcPr>
          <w:p w14:paraId="7AF96683" w14:textId="77777777" w:rsidR="009679DA" w:rsidRPr="00420A6E" w:rsidRDefault="009679DA" w:rsidP="00B80F9C">
            <w:pPr>
              <w:keepNext/>
              <w:spacing w:line="240" w:lineRule="auto"/>
              <w:jc w:val="left"/>
              <w:rPr>
                <w:b/>
                <w:bCs/>
                <w:color w:val="000000" w:themeColor="text1"/>
                <w:sz w:val="20"/>
                <w:szCs w:val="20"/>
              </w:rPr>
            </w:pPr>
            <w:r w:rsidRPr="00420A6E">
              <w:rPr>
                <w:b/>
                <w:bCs/>
                <w:color w:val="000000" w:themeColor="text1"/>
                <w:sz w:val="20"/>
                <w:szCs w:val="20"/>
              </w:rPr>
              <w:t>Activity</w:t>
            </w:r>
          </w:p>
        </w:tc>
        <w:tc>
          <w:tcPr>
            <w:tcW w:w="1904" w:type="dxa"/>
            <w:tcBorders>
              <w:top w:val="single" w:sz="4" w:space="0" w:color="auto"/>
              <w:bottom w:val="single" w:sz="4" w:space="0" w:color="auto"/>
            </w:tcBorders>
            <w:vAlign w:val="center"/>
          </w:tcPr>
          <w:p w14:paraId="4CDE9EDC" w14:textId="77777777" w:rsidR="009679DA" w:rsidRPr="00420A6E" w:rsidRDefault="009679DA" w:rsidP="00B80F9C">
            <w:pPr>
              <w:keepNext/>
              <w:spacing w:line="240" w:lineRule="auto"/>
              <w:jc w:val="center"/>
              <w:rPr>
                <w:b/>
                <w:bCs/>
                <w:color w:val="000000" w:themeColor="text1"/>
                <w:sz w:val="20"/>
                <w:szCs w:val="20"/>
              </w:rPr>
            </w:pPr>
            <w:r w:rsidRPr="00420A6E">
              <w:rPr>
                <w:b/>
                <w:bCs/>
                <w:color w:val="000000" w:themeColor="text1"/>
                <w:sz w:val="20"/>
                <w:szCs w:val="20"/>
              </w:rPr>
              <w:t>Quantity</w:t>
            </w:r>
          </w:p>
        </w:tc>
        <w:tc>
          <w:tcPr>
            <w:tcW w:w="1904" w:type="dxa"/>
            <w:tcBorders>
              <w:top w:val="single" w:sz="4" w:space="0" w:color="auto"/>
              <w:bottom w:val="single" w:sz="4" w:space="0" w:color="auto"/>
            </w:tcBorders>
            <w:vAlign w:val="center"/>
          </w:tcPr>
          <w:p w14:paraId="13812DB9" w14:textId="77777777" w:rsidR="009679DA" w:rsidRPr="00420A6E" w:rsidRDefault="009679DA" w:rsidP="00B80F9C">
            <w:pPr>
              <w:keepNext/>
              <w:spacing w:line="240" w:lineRule="auto"/>
              <w:jc w:val="center"/>
              <w:rPr>
                <w:b/>
                <w:bCs/>
                <w:color w:val="000000" w:themeColor="text1"/>
                <w:sz w:val="20"/>
                <w:szCs w:val="20"/>
              </w:rPr>
            </w:pPr>
            <w:r w:rsidRPr="00420A6E">
              <w:rPr>
                <w:b/>
                <w:bCs/>
                <w:color w:val="000000" w:themeColor="text1"/>
                <w:sz w:val="20"/>
                <w:szCs w:val="20"/>
              </w:rPr>
              <w:t>Unit</w:t>
            </w:r>
          </w:p>
        </w:tc>
        <w:tc>
          <w:tcPr>
            <w:tcW w:w="1904" w:type="dxa"/>
            <w:tcBorders>
              <w:top w:val="single" w:sz="4" w:space="0" w:color="auto"/>
              <w:bottom w:val="single" w:sz="4" w:space="0" w:color="auto"/>
            </w:tcBorders>
            <w:vAlign w:val="center"/>
          </w:tcPr>
          <w:p w14:paraId="5DC3D6D7" w14:textId="77777777" w:rsidR="009679DA" w:rsidRPr="00420A6E" w:rsidRDefault="009679DA" w:rsidP="005F7239">
            <w:pPr>
              <w:keepNext/>
              <w:spacing w:line="240" w:lineRule="auto"/>
              <w:jc w:val="center"/>
              <w:rPr>
                <w:b/>
                <w:bCs/>
                <w:color w:val="000000" w:themeColor="text1"/>
                <w:sz w:val="20"/>
                <w:szCs w:val="20"/>
              </w:rPr>
            </w:pPr>
            <w:r w:rsidRPr="00420A6E">
              <w:rPr>
                <w:b/>
                <w:bCs/>
                <w:color w:val="000000" w:themeColor="text1"/>
                <w:sz w:val="20"/>
                <w:szCs w:val="20"/>
              </w:rPr>
              <w:t>Notes</w:t>
            </w:r>
          </w:p>
        </w:tc>
      </w:tr>
      <w:tr w:rsidR="00420A6E" w:rsidRPr="00420A6E" w14:paraId="260A69B5" w14:textId="77777777" w:rsidTr="00B80F9C">
        <w:trPr>
          <w:trHeight w:val="350"/>
        </w:trPr>
        <w:tc>
          <w:tcPr>
            <w:tcW w:w="3385" w:type="dxa"/>
            <w:tcBorders>
              <w:top w:val="single" w:sz="4" w:space="0" w:color="auto"/>
            </w:tcBorders>
            <w:vAlign w:val="center"/>
          </w:tcPr>
          <w:p w14:paraId="0B0AAF3E" w14:textId="77777777" w:rsidR="009679DA" w:rsidRPr="00420A6E" w:rsidRDefault="009679DA" w:rsidP="00B80F9C">
            <w:pPr>
              <w:keepNext/>
              <w:spacing w:line="240" w:lineRule="auto"/>
              <w:jc w:val="left"/>
              <w:rPr>
                <w:i/>
                <w:iCs/>
                <w:color w:val="000000" w:themeColor="text1"/>
                <w:sz w:val="20"/>
                <w:szCs w:val="20"/>
              </w:rPr>
            </w:pPr>
            <w:r w:rsidRPr="00420A6E">
              <w:rPr>
                <w:i/>
                <w:iCs/>
                <w:color w:val="000000" w:themeColor="text1"/>
                <w:sz w:val="20"/>
                <w:szCs w:val="20"/>
              </w:rPr>
              <w:t>Input</w:t>
            </w:r>
          </w:p>
        </w:tc>
        <w:tc>
          <w:tcPr>
            <w:tcW w:w="1904" w:type="dxa"/>
            <w:tcBorders>
              <w:top w:val="single" w:sz="4" w:space="0" w:color="auto"/>
            </w:tcBorders>
            <w:vAlign w:val="center"/>
          </w:tcPr>
          <w:p w14:paraId="33F18E74" w14:textId="77777777" w:rsidR="009679DA" w:rsidRPr="00420A6E" w:rsidRDefault="009679DA"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54F2C311" w14:textId="77777777" w:rsidR="009679DA" w:rsidRPr="00420A6E" w:rsidRDefault="009679DA"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00325598" w14:textId="77777777" w:rsidR="009679DA" w:rsidRPr="00420A6E" w:rsidRDefault="009679DA" w:rsidP="005F7239">
            <w:pPr>
              <w:keepNext/>
              <w:spacing w:line="240" w:lineRule="auto"/>
              <w:jc w:val="center"/>
              <w:rPr>
                <w:color w:val="000000" w:themeColor="text1"/>
                <w:sz w:val="20"/>
                <w:szCs w:val="20"/>
              </w:rPr>
            </w:pPr>
          </w:p>
        </w:tc>
      </w:tr>
      <w:tr w:rsidR="00420A6E" w:rsidRPr="00420A6E" w14:paraId="1134973C" w14:textId="77777777" w:rsidTr="00B80F9C">
        <w:trPr>
          <w:trHeight w:val="350"/>
        </w:trPr>
        <w:tc>
          <w:tcPr>
            <w:tcW w:w="3385" w:type="dxa"/>
            <w:vAlign w:val="center"/>
          </w:tcPr>
          <w:p w14:paraId="78861526" w14:textId="77777777" w:rsidR="009679DA" w:rsidRPr="00420A6E" w:rsidRDefault="009679DA" w:rsidP="00B80F9C">
            <w:pPr>
              <w:keepNext/>
              <w:spacing w:line="240" w:lineRule="auto"/>
              <w:jc w:val="left"/>
              <w:rPr>
                <w:color w:val="000000" w:themeColor="text1"/>
                <w:sz w:val="20"/>
                <w:szCs w:val="20"/>
              </w:rPr>
            </w:pPr>
            <w:r w:rsidRPr="00420A6E">
              <w:rPr>
                <w:color w:val="000000" w:themeColor="text1"/>
                <w:sz w:val="20"/>
                <w:szCs w:val="20"/>
              </w:rPr>
              <w:t>Electricity</w:t>
            </w:r>
          </w:p>
        </w:tc>
        <w:tc>
          <w:tcPr>
            <w:tcW w:w="1904" w:type="dxa"/>
            <w:vAlign w:val="center"/>
          </w:tcPr>
          <w:p w14:paraId="4AE65D92" w14:textId="7B719A82" w:rsidR="009679DA" w:rsidRPr="00420A6E" w:rsidRDefault="00B82E07" w:rsidP="00B80F9C">
            <w:pPr>
              <w:keepNext/>
              <w:spacing w:line="240" w:lineRule="auto"/>
              <w:jc w:val="center"/>
              <w:rPr>
                <w:color w:val="000000" w:themeColor="text1"/>
                <w:sz w:val="20"/>
                <w:szCs w:val="20"/>
              </w:rPr>
            </w:pPr>
            <w:r w:rsidRPr="00420A6E">
              <w:rPr>
                <w:color w:val="000000" w:themeColor="text1"/>
                <w:sz w:val="20"/>
                <w:szCs w:val="20"/>
              </w:rPr>
              <w:t>0.67</w:t>
            </w:r>
          </w:p>
        </w:tc>
        <w:tc>
          <w:tcPr>
            <w:tcW w:w="1904" w:type="dxa"/>
            <w:vAlign w:val="center"/>
          </w:tcPr>
          <w:p w14:paraId="02A0932B" w14:textId="77777777" w:rsidR="009679DA" w:rsidRPr="00420A6E" w:rsidRDefault="009679DA" w:rsidP="00B80F9C">
            <w:pPr>
              <w:keepNext/>
              <w:spacing w:line="240" w:lineRule="auto"/>
              <w:jc w:val="center"/>
              <w:rPr>
                <w:color w:val="000000" w:themeColor="text1"/>
                <w:sz w:val="20"/>
                <w:szCs w:val="20"/>
              </w:rPr>
            </w:pPr>
            <w:r w:rsidRPr="00420A6E">
              <w:rPr>
                <w:color w:val="000000" w:themeColor="text1"/>
                <w:sz w:val="20"/>
                <w:szCs w:val="20"/>
              </w:rPr>
              <w:t>kWh</w:t>
            </w:r>
          </w:p>
        </w:tc>
        <w:tc>
          <w:tcPr>
            <w:tcW w:w="1904" w:type="dxa"/>
            <w:vAlign w:val="center"/>
          </w:tcPr>
          <w:p w14:paraId="653A8607" w14:textId="77777777" w:rsidR="009679DA" w:rsidRPr="00420A6E" w:rsidRDefault="009679DA" w:rsidP="005F7239">
            <w:pPr>
              <w:keepNext/>
              <w:spacing w:line="240" w:lineRule="auto"/>
              <w:jc w:val="center"/>
              <w:rPr>
                <w:color w:val="000000" w:themeColor="text1"/>
                <w:sz w:val="20"/>
                <w:szCs w:val="20"/>
              </w:rPr>
            </w:pPr>
          </w:p>
        </w:tc>
      </w:tr>
      <w:tr w:rsidR="00420A6E" w:rsidRPr="00420A6E" w14:paraId="4E729937" w14:textId="77777777" w:rsidTr="00B80F9C">
        <w:trPr>
          <w:trHeight w:val="350"/>
        </w:trPr>
        <w:tc>
          <w:tcPr>
            <w:tcW w:w="3385" w:type="dxa"/>
            <w:vAlign w:val="center"/>
          </w:tcPr>
          <w:p w14:paraId="5925E7F6" w14:textId="77777777" w:rsidR="009679DA" w:rsidRPr="00420A6E" w:rsidRDefault="009679DA" w:rsidP="00B80F9C">
            <w:pPr>
              <w:keepNext/>
              <w:spacing w:line="240" w:lineRule="auto"/>
              <w:jc w:val="left"/>
              <w:rPr>
                <w:i/>
                <w:iCs/>
                <w:color w:val="000000" w:themeColor="text1"/>
                <w:sz w:val="20"/>
                <w:szCs w:val="20"/>
              </w:rPr>
            </w:pPr>
            <w:r w:rsidRPr="00420A6E">
              <w:rPr>
                <w:i/>
                <w:iCs/>
                <w:color w:val="000000" w:themeColor="text1"/>
                <w:sz w:val="20"/>
                <w:szCs w:val="20"/>
              </w:rPr>
              <w:t xml:space="preserve">Output </w:t>
            </w:r>
          </w:p>
        </w:tc>
        <w:tc>
          <w:tcPr>
            <w:tcW w:w="1904" w:type="dxa"/>
            <w:vAlign w:val="center"/>
          </w:tcPr>
          <w:p w14:paraId="1E40B1F2" w14:textId="77777777" w:rsidR="009679DA" w:rsidRPr="00420A6E" w:rsidRDefault="009679DA" w:rsidP="00B80F9C">
            <w:pPr>
              <w:keepNext/>
              <w:spacing w:line="240" w:lineRule="auto"/>
              <w:jc w:val="center"/>
              <w:rPr>
                <w:color w:val="000000" w:themeColor="text1"/>
                <w:sz w:val="20"/>
                <w:szCs w:val="20"/>
              </w:rPr>
            </w:pPr>
          </w:p>
        </w:tc>
        <w:tc>
          <w:tcPr>
            <w:tcW w:w="1904" w:type="dxa"/>
            <w:vAlign w:val="center"/>
          </w:tcPr>
          <w:p w14:paraId="32F741C5" w14:textId="77777777" w:rsidR="009679DA" w:rsidRPr="00420A6E" w:rsidRDefault="009679DA" w:rsidP="00B80F9C">
            <w:pPr>
              <w:keepNext/>
              <w:spacing w:line="240" w:lineRule="auto"/>
              <w:jc w:val="center"/>
              <w:rPr>
                <w:color w:val="000000" w:themeColor="text1"/>
                <w:sz w:val="20"/>
                <w:szCs w:val="20"/>
              </w:rPr>
            </w:pPr>
          </w:p>
        </w:tc>
        <w:tc>
          <w:tcPr>
            <w:tcW w:w="1904" w:type="dxa"/>
            <w:vAlign w:val="center"/>
          </w:tcPr>
          <w:p w14:paraId="52A2E687" w14:textId="77777777" w:rsidR="009679DA" w:rsidRPr="00420A6E" w:rsidRDefault="009679DA" w:rsidP="005F7239">
            <w:pPr>
              <w:keepNext/>
              <w:spacing w:line="240" w:lineRule="auto"/>
              <w:jc w:val="center"/>
              <w:rPr>
                <w:color w:val="000000" w:themeColor="text1"/>
                <w:sz w:val="20"/>
                <w:szCs w:val="20"/>
              </w:rPr>
            </w:pPr>
          </w:p>
        </w:tc>
      </w:tr>
      <w:tr w:rsidR="009679DA" w:rsidRPr="00420A6E" w14:paraId="4931E12C" w14:textId="77777777" w:rsidTr="00B80F9C">
        <w:trPr>
          <w:trHeight w:val="358"/>
        </w:trPr>
        <w:tc>
          <w:tcPr>
            <w:tcW w:w="3385" w:type="dxa"/>
            <w:tcBorders>
              <w:bottom w:val="single" w:sz="4" w:space="0" w:color="auto"/>
            </w:tcBorders>
            <w:vAlign w:val="center"/>
          </w:tcPr>
          <w:p w14:paraId="1D6CBA75" w14:textId="121D1736" w:rsidR="009679DA" w:rsidRPr="00420A6E" w:rsidRDefault="00B82E07" w:rsidP="00B80F9C">
            <w:pPr>
              <w:keepNext/>
              <w:spacing w:line="240" w:lineRule="auto"/>
              <w:jc w:val="left"/>
              <w:rPr>
                <w:color w:val="000000" w:themeColor="text1"/>
                <w:sz w:val="20"/>
                <w:szCs w:val="20"/>
              </w:rPr>
            </w:pPr>
            <w:r w:rsidRPr="00420A6E">
              <w:rPr>
                <w:color w:val="000000" w:themeColor="text1"/>
                <w:sz w:val="20"/>
                <w:szCs w:val="20"/>
              </w:rPr>
              <w:t>Wastewater to treatment</w:t>
            </w:r>
          </w:p>
        </w:tc>
        <w:tc>
          <w:tcPr>
            <w:tcW w:w="1904" w:type="dxa"/>
            <w:tcBorders>
              <w:bottom w:val="single" w:sz="4" w:space="0" w:color="auto"/>
            </w:tcBorders>
            <w:vAlign w:val="center"/>
          </w:tcPr>
          <w:p w14:paraId="6F39EE6C" w14:textId="622808AF" w:rsidR="009679DA" w:rsidRPr="00420A6E" w:rsidRDefault="00B82E07" w:rsidP="00B80F9C">
            <w:pPr>
              <w:keepNext/>
              <w:spacing w:line="240" w:lineRule="auto"/>
              <w:jc w:val="center"/>
              <w:rPr>
                <w:color w:val="000000" w:themeColor="text1"/>
                <w:sz w:val="20"/>
                <w:szCs w:val="20"/>
              </w:rPr>
            </w:pPr>
            <w:r w:rsidRPr="00420A6E">
              <w:rPr>
                <w:color w:val="000000" w:themeColor="text1"/>
                <w:sz w:val="20"/>
                <w:szCs w:val="20"/>
              </w:rPr>
              <w:t>1</w:t>
            </w:r>
          </w:p>
        </w:tc>
        <w:tc>
          <w:tcPr>
            <w:tcW w:w="1904" w:type="dxa"/>
            <w:tcBorders>
              <w:bottom w:val="single" w:sz="4" w:space="0" w:color="auto"/>
            </w:tcBorders>
            <w:vAlign w:val="center"/>
          </w:tcPr>
          <w:p w14:paraId="1C7C8FDC" w14:textId="5F794BFC" w:rsidR="009679DA" w:rsidRPr="00420A6E" w:rsidRDefault="00B82E07" w:rsidP="00B80F9C">
            <w:pPr>
              <w:keepNext/>
              <w:spacing w:line="240" w:lineRule="auto"/>
              <w:jc w:val="center"/>
              <w:rPr>
                <w:color w:val="000000" w:themeColor="text1"/>
                <w:sz w:val="20"/>
                <w:szCs w:val="20"/>
              </w:rPr>
            </w:pPr>
            <w:r w:rsidRPr="00420A6E">
              <w:rPr>
                <w:color w:val="000000" w:themeColor="text1"/>
                <w:sz w:val="20"/>
                <w:szCs w:val="20"/>
              </w:rPr>
              <w:t>L</w:t>
            </w:r>
          </w:p>
        </w:tc>
        <w:tc>
          <w:tcPr>
            <w:tcW w:w="1904" w:type="dxa"/>
            <w:tcBorders>
              <w:bottom w:val="single" w:sz="4" w:space="0" w:color="auto"/>
            </w:tcBorders>
            <w:vAlign w:val="center"/>
          </w:tcPr>
          <w:p w14:paraId="71A7B0AD" w14:textId="4B64DC03" w:rsidR="009679DA" w:rsidRPr="00420A6E" w:rsidRDefault="009679DA" w:rsidP="005F7239">
            <w:pPr>
              <w:keepNext/>
              <w:spacing w:line="240" w:lineRule="auto"/>
              <w:jc w:val="center"/>
              <w:rPr>
                <w:color w:val="000000" w:themeColor="text1"/>
                <w:sz w:val="20"/>
                <w:szCs w:val="20"/>
              </w:rPr>
            </w:pPr>
          </w:p>
        </w:tc>
      </w:tr>
    </w:tbl>
    <w:p w14:paraId="5A19D2B9" w14:textId="77777777" w:rsidR="009679DA" w:rsidRPr="00420A6E" w:rsidRDefault="009679DA" w:rsidP="00F578B8">
      <w:pPr>
        <w:rPr>
          <w:color w:val="000000" w:themeColor="text1"/>
        </w:rPr>
      </w:pPr>
    </w:p>
    <w:p w14:paraId="1881C3CA" w14:textId="69781F9B" w:rsidR="009679DA" w:rsidRPr="00420A6E" w:rsidRDefault="009679DA" w:rsidP="009679DA">
      <w:pPr>
        <w:pStyle w:val="Beschriftung"/>
        <w:keepNext/>
        <w:rPr>
          <w:color w:val="000000" w:themeColor="text1"/>
        </w:rPr>
      </w:pPr>
      <w:bookmarkStart w:id="11" w:name="_Ref173849687"/>
      <w:r w:rsidRPr="00420A6E">
        <w:rPr>
          <w:color w:val="000000" w:themeColor="text1"/>
        </w:rPr>
        <w:lastRenderedPageBreak/>
        <w:t xml:space="preserve">Table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Table \* ARABIC </w:instrText>
      </w:r>
      <w:r w:rsidRPr="00420A6E">
        <w:rPr>
          <w:color w:val="000000" w:themeColor="text1"/>
        </w:rPr>
        <w:fldChar w:fldCharType="separate"/>
      </w:r>
      <w:r w:rsidR="00FA2853" w:rsidRPr="00420A6E">
        <w:rPr>
          <w:noProof/>
          <w:color w:val="000000" w:themeColor="text1"/>
        </w:rPr>
        <w:t>12</w:t>
      </w:r>
      <w:r w:rsidRPr="00420A6E">
        <w:rPr>
          <w:color w:val="000000" w:themeColor="text1"/>
        </w:rPr>
        <w:fldChar w:fldCharType="end"/>
      </w:r>
      <w:bookmarkEnd w:id="11"/>
      <w:r w:rsidRPr="00420A6E">
        <w:rPr>
          <w:color w:val="000000" w:themeColor="text1"/>
        </w:rPr>
        <w:t xml:space="preserve">: Life cycle inventory of the </w:t>
      </w:r>
      <w:r w:rsidR="008D4A53" w:rsidRPr="00420A6E">
        <w:rPr>
          <w:color w:val="000000" w:themeColor="text1"/>
        </w:rPr>
        <w:t xml:space="preserve">PLA textile waste treatment in municipal incineration in the Netherlands, assuming a share of 55% of total waste and </w:t>
      </w:r>
      <w:r w:rsidR="005C3E4A" w:rsidRPr="00420A6E">
        <w:rPr>
          <w:color w:val="000000" w:themeColor="text1"/>
        </w:rPr>
        <w:t>allocating 100% of burdens and benefits of the incineration to the shirt’s life cycle (i.e., allocation factor of 1)</w:t>
      </w:r>
      <w:r w:rsidR="008D4A53" w:rsidRPr="00420A6E">
        <w:rPr>
          <w:color w:val="000000" w:themeColor="text1"/>
        </w:rPr>
        <w:t xml:space="preserve">. </w:t>
      </w:r>
    </w:p>
    <w:tbl>
      <w:tblPr>
        <w:tblStyle w:val="Tabellenraster"/>
        <w:tblW w:w="9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5"/>
        <w:gridCol w:w="1904"/>
        <w:gridCol w:w="1904"/>
        <w:gridCol w:w="1904"/>
      </w:tblGrid>
      <w:tr w:rsidR="00420A6E" w:rsidRPr="00420A6E" w14:paraId="4E2451D8" w14:textId="77777777" w:rsidTr="00B80F9C">
        <w:trPr>
          <w:trHeight w:val="350"/>
        </w:trPr>
        <w:tc>
          <w:tcPr>
            <w:tcW w:w="3385" w:type="dxa"/>
            <w:tcBorders>
              <w:top w:val="single" w:sz="4" w:space="0" w:color="auto"/>
              <w:bottom w:val="single" w:sz="4" w:space="0" w:color="auto"/>
            </w:tcBorders>
            <w:vAlign w:val="center"/>
          </w:tcPr>
          <w:p w14:paraId="4540E716" w14:textId="77777777" w:rsidR="009679DA" w:rsidRPr="00420A6E" w:rsidRDefault="009679DA" w:rsidP="00B80F9C">
            <w:pPr>
              <w:keepNext/>
              <w:spacing w:line="240" w:lineRule="auto"/>
              <w:jc w:val="left"/>
              <w:rPr>
                <w:b/>
                <w:bCs/>
                <w:color w:val="000000" w:themeColor="text1"/>
                <w:sz w:val="20"/>
                <w:szCs w:val="20"/>
              </w:rPr>
            </w:pPr>
            <w:r w:rsidRPr="00420A6E">
              <w:rPr>
                <w:b/>
                <w:bCs/>
                <w:color w:val="000000" w:themeColor="text1"/>
                <w:sz w:val="20"/>
                <w:szCs w:val="20"/>
              </w:rPr>
              <w:t>Activity</w:t>
            </w:r>
          </w:p>
        </w:tc>
        <w:tc>
          <w:tcPr>
            <w:tcW w:w="1904" w:type="dxa"/>
            <w:tcBorders>
              <w:top w:val="single" w:sz="4" w:space="0" w:color="auto"/>
              <w:bottom w:val="single" w:sz="4" w:space="0" w:color="auto"/>
            </w:tcBorders>
            <w:vAlign w:val="center"/>
          </w:tcPr>
          <w:p w14:paraId="65EE1480" w14:textId="77777777" w:rsidR="009679DA" w:rsidRPr="00420A6E" w:rsidRDefault="009679DA" w:rsidP="00B80F9C">
            <w:pPr>
              <w:keepNext/>
              <w:spacing w:line="240" w:lineRule="auto"/>
              <w:jc w:val="center"/>
              <w:rPr>
                <w:b/>
                <w:bCs/>
                <w:color w:val="000000" w:themeColor="text1"/>
                <w:sz w:val="20"/>
                <w:szCs w:val="20"/>
              </w:rPr>
            </w:pPr>
            <w:r w:rsidRPr="00420A6E">
              <w:rPr>
                <w:b/>
                <w:bCs/>
                <w:color w:val="000000" w:themeColor="text1"/>
                <w:sz w:val="20"/>
                <w:szCs w:val="20"/>
              </w:rPr>
              <w:t>Quantity</w:t>
            </w:r>
          </w:p>
        </w:tc>
        <w:tc>
          <w:tcPr>
            <w:tcW w:w="1904" w:type="dxa"/>
            <w:tcBorders>
              <w:top w:val="single" w:sz="4" w:space="0" w:color="auto"/>
              <w:bottom w:val="single" w:sz="4" w:space="0" w:color="auto"/>
            </w:tcBorders>
            <w:vAlign w:val="center"/>
          </w:tcPr>
          <w:p w14:paraId="799566B6" w14:textId="77777777" w:rsidR="009679DA" w:rsidRPr="00420A6E" w:rsidRDefault="009679DA" w:rsidP="00B80F9C">
            <w:pPr>
              <w:keepNext/>
              <w:spacing w:line="240" w:lineRule="auto"/>
              <w:jc w:val="center"/>
              <w:rPr>
                <w:b/>
                <w:bCs/>
                <w:color w:val="000000" w:themeColor="text1"/>
                <w:sz w:val="20"/>
                <w:szCs w:val="20"/>
              </w:rPr>
            </w:pPr>
            <w:r w:rsidRPr="00420A6E">
              <w:rPr>
                <w:b/>
                <w:bCs/>
                <w:color w:val="000000" w:themeColor="text1"/>
                <w:sz w:val="20"/>
                <w:szCs w:val="20"/>
              </w:rPr>
              <w:t>Unit</w:t>
            </w:r>
          </w:p>
        </w:tc>
        <w:tc>
          <w:tcPr>
            <w:tcW w:w="1904" w:type="dxa"/>
            <w:tcBorders>
              <w:top w:val="single" w:sz="4" w:space="0" w:color="auto"/>
              <w:bottom w:val="single" w:sz="4" w:space="0" w:color="auto"/>
            </w:tcBorders>
            <w:vAlign w:val="center"/>
          </w:tcPr>
          <w:p w14:paraId="739249C0" w14:textId="77777777" w:rsidR="009679DA" w:rsidRPr="00420A6E" w:rsidRDefault="009679DA" w:rsidP="005F7239">
            <w:pPr>
              <w:keepNext/>
              <w:spacing w:line="240" w:lineRule="auto"/>
              <w:jc w:val="center"/>
              <w:rPr>
                <w:b/>
                <w:bCs/>
                <w:color w:val="000000" w:themeColor="text1"/>
                <w:sz w:val="20"/>
                <w:szCs w:val="20"/>
              </w:rPr>
            </w:pPr>
            <w:r w:rsidRPr="00420A6E">
              <w:rPr>
                <w:b/>
                <w:bCs/>
                <w:color w:val="000000" w:themeColor="text1"/>
                <w:sz w:val="20"/>
                <w:szCs w:val="20"/>
              </w:rPr>
              <w:t>Notes</w:t>
            </w:r>
          </w:p>
        </w:tc>
      </w:tr>
      <w:tr w:rsidR="00420A6E" w:rsidRPr="00420A6E" w14:paraId="4D396BA8" w14:textId="77777777" w:rsidTr="00B80F9C">
        <w:trPr>
          <w:trHeight w:val="350"/>
        </w:trPr>
        <w:tc>
          <w:tcPr>
            <w:tcW w:w="3385" w:type="dxa"/>
            <w:tcBorders>
              <w:top w:val="single" w:sz="4" w:space="0" w:color="auto"/>
            </w:tcBorders>
            <w:vAlign w:val="center"/>
          </w:tcPr>
          <w:p w14:paraId="6264B87D" w14:textId="77777777" w:rsidR="009679DA" w:rsidRPr="00420A6E" w:rsidRDefault="009679DA" w:rsidP="00B80F9C">
            <w:pPr>
              <w:keepNext/>
              <w:spacing w:line="240" w:lineRule="auto"/>
              <w:jc w:val="left"/>
              <w:rPr>
                <w:i/>
                <w:iCs/>
                <w:color w:val="000000" w:themeColor="text1"/>
                <w:sz w:val="20"/>
                <w:szCs w:val="20"/>
              </w:rPr>
            </w:pPr>
            <w:r w:rsidRPr="00420A6E">
              <w:rPr>
                <w:i/>
                <w:iCs/>
                <w:color w:val="000000" w:themeColor="text1"/>
                <w:sz w:val="20"/>
                <w:szCs w:val="20"/>
              </w:rPr>
              <w:t>Input</w:t>
            </w:r>
          </w:p>
        </w:tc>
        <w:tc>
          <w:tcPr>
            <w:tcW w:w="1904" w:type="dxa"/>
            <w:tcBorders>
              <w:top w:val="single" w:sz="4" w:space="0" w:color="auto"/>
            </w:tcBorders>
            <w:vAlign w:val="center"/>
          </w:tcPr>
          <w:p w14:paraId="4D067843" w14:textId="77777777" w:rsidR="009679DA" w:rsidRPr="00420A6E" w:rsidRDefault="009679DA"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0C408EEA" w14:textId="77777777" w:rsidR="009679DA" w:rsidRPr="00420A6E" w:rsidRDefault="009679DA"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23B7620E" w14:textId="77777777" w:rsidR="009679DA" w:rsidRPr="00420A6E" w:rsidRDefault="009679DA" w:rsidP="005F7239">
            <w:pPr>
              <w:keepNext/>
              <w:spacing w:line="240" w:lineRule="auto"/>
              <w:jc w:val="center"/>
              <w:rPr>
                <w:color w:val="000000" w:themeColor="text1"/>
                <w:sz w:val="20"/>
                <w:szCs w:val="20"/>
              </w:rPr>
            </w:pPr>
          </w:p>
        </w:tc>
      </w:tr>
      <w:tr w:rsidR="00420A6E" w:rsidRPr="00420A6E" w14:paraId="03DB6DF6" w14:textId="77777777" w:rsidTr="00B80F9C">
        <w:trPr>
          <w:trHeight w:val="350"/>
        </w:trPr>
        <w:tc>
          <w:tcPr>
            <w:tcW w:w="3385" w:type="dxa"/>
            <w:vAlign w:val="center"/>
          </w:tcPr>
          <w:p w14:paraId="2EE3EB31" w14:textId="51D8BAED" w:rsidR="009679DA" w:rsidRPr="00420A6E" w:rsidRDefault="008D4A53" w:rsidP="00B80F9C">
            <w:pPr>
              <w:keepNext/>
              <w:spacing w:line="240" w:lineRule="auto"/>
              <w:jc w:val="left"/>
              <w:rPr>
                <w:color w:val="000000" w:themeColor="text1"/>
                <w:sz w:val="20"/>
                <w:szCs w:val="20"/>
              </w:rPr>
            </w:pPr>
            <w:r w:rsidRPr="00420A6E">
              <w:rPr>
                <w:color w:val="000000" w:themeColor="text1"/>
                <w:sz w:val="20"/>
                <w:szCs w:val="20"/>
              </w:rPr>
              <w:t>Transport for collection</w:t>
            </w:r>
          </w:p>
        </w:tc>
        <w:tc>
          <w:tcPr>
            <w:tcW w:w="1904" w:type="dxa"/>
            <w:vAlign w:val="center"/>
          </w:tcPr>
          <w:p w14:paraId="78C28480" w14:textId="041FD143" w:rsidR="009679DA" w:rsidRPr="00420A6E" w:rsidRDefault="008D4A53" w:rsidP="00B80F9C">
            <w:pPr>
              <w:keepNext/>
              <w:spacing w:line="240" w:lineRule="auto"/>
              <w:jc w:val="center"/>
              <w:rPr>
                <w:color w:val="000000" w:themeColor="text1"/>
                <w:sz w:val="20"/>
                <w:szCs w:val="20"/>
              </w:rPr>
            </w:pPr>
            <w:r w:rsidRPr="00420A6E">
              <w:rPr>
                <w:color w:val="000000" w:themeColor="text1"/>
                <w:sz w:val="20"/>
                <w:szCs w:val="20"/>
              </w:rPr>
              <w:t>0.009</w:t>
            </w:r>
          </w:p>
        </w:tc>
        <w:tc>
          <w:tcPr>
            <w:tcW w:w="1904" w:type="dxa"/>
            <w:vAlign w:val="center"/>
          </w:tcPr>
          <w:p w14:paraId="59620A33" w14:textId="53ABAD70" w:rsidR="009679DA" w:rsidRPr="00420A6E" w:rsidRDefault="008D4A53" w:rsidP="00B80F9C">
            <w:pPr>
              <w:keepNext/>
              <w:spacing w:line="240" w:lineRule="auto"/>
              <w:jc w:val="center"/>
              <w:rPr>
                <w:color w:val="000000" w:themeColor="text1"/>
                <w:sz w:val="20"/>
                <w:szCs w:val="20"/>
              </w:rPr>
            </w:pPr>
            <w:r w:rsidRPr="00420A6E">
              <w:rPr>
                <w:color w:val="000000" w:themeColor="text1"/>
                <w:sz w:val="20"/>
                <w:szCs w:val="20"/>
              </w:rPr>
              <w:t>tkm</w:t>
            </w:r>
          </w:p>
        </w:tc>
        <w:tc>
          <w:tcPr>
            <w:tcW w:w="1904" w:type="dxa"/>
            <w:vAlign w:val="center"/>
          </w:tcPr>
          <w:p w14:paraId="212E2F5B" w14:textId="5A3F3F61" w:rsidR="009679DA" w:rsidRPr="00420A6E" w:rsidRDefault="008D4A53" w:rsidP="005F7239">
            <w:pPr>
              <w:keepNext/>
              <w:spacing w:line="240" w:lineRule="auto"/>
              <w:jc w:val="center"/>
              <w:rPr>
                <w:color w:val="000000" w:themeColor="text1"/>
                <w:sz w:val="20"/>
                <w:szCs w:val="20"/>
              </w:rPr>
            </w:pPr>
            <w:r w:rsidRPr="00420A6E">
              <w:rPr>
                <w:color w:val="000000" w:themeColor="text1"/>
                <w:sz w:val="20"/>
                <w:szCs w:val="20"/>
              </w:rPr>
              <w:t>Generic transport for collection by truck</w:t>
            </w:r>
          </w:p>
        </w:tc>
      </w:tr>
      <w:tr w:rsidR="00420A6E" w:rsidRPr="00420A6E" w14:paraId="44ACB077" w14:textId="77777777" w:rsidTr="00B80F9C">
        <w:trPr>
          <w:trHeight w:val="350"/>
        </w:trPr>
        <w:tc>
          <w:tcPr>
            <w:tcW w:w="3385" w:type="dxa"/>
            <w:vAlign w:val="center"/>
          </w:tcPr>
          <w:p w14:paraId="141616D0" w14:textId="5912E4E2" w:rsidR="009679DA" w:rsidRPr="00420A6E" w:rsidRDefault="008D4A53" w:rsidP="00B80F9C">
            <w:pPr>
              <w:keepNext/>
              <w:spacing w:line="240" w:lineRule="auto"/>
              <w:jc w:val="left"/>
              <w:rPr>
                <w:color w:val="000000" w:themeColor="text1"/>
                <w:sz w:val="20"/>
                <w:szCs w:val="20"/>
              </w:rPr>
            </w:pPr>
            <w:r w:rsidRPr="00420A6E">
              <w:rPr>
                <w:color w:val="000000" w:themeColor="text1"/>
                <w:sz w:val="20"/>
                <w:szCs w:val="20"/>
              </w:rPr>
              <w:t xml:space="preserve">Shirt incineration </w:t>
            </w:r>
          </w:p>
        </w:tc>
        <w:tc>
          <w:tcPr>
            <w:tcW w:w="1904" w:type="dxa"/>
            <w:vAlign w:val="center"/>
          </w:tcPr>
          <w:p w14:paraId="2E75F5FE" w14:textId="05C84114" w:rsidR="009679DA" w:rsidRPr="00420A6E" w:rsidRDefault="009679DA" w:rsidP="00B80F9C">
            <w:pPr>
              <w:keepNext/>
              <w:spacing w:line="240" w:lineRule="auto"/>
              <w:jc w:val="center"/>
              <w:rPr>
                <w:color w:val="000000" w:themeColor="text1"/>
                <w:sz w:val="20"/>
                <w:szCs w:val="20"/>
              </w:rPr>
            </w:pPr>
            <w:r w:rsidRPr="00420A6E">
              <w:rPr>
                <w:color w:val="000000" w:themeColor="text1"/>
                <w:sz w:val="20"/>
                <w:szCs w:val="20"/>
              </w:rPr>
              <w:t>0.0</w:t>
            </w:r>
            <w:r w:rsidR="008D4A53" w:rsidRPr="00420A6E">
              <w:rPr>
                <w:color w:val="000000" w:themeColor="text1"/>
                <w:sz w:val="20"/>
                <w:szCs w:val="20"/>
              </w:rPr>
              <w:t>88</w:t>
            </w:r>
          </w:p>
        </w:tc>
        <w:tc>
          <w:tcPr>
            <w:tcW w:w="1904" w:type="dxa"/>
            <w:vAlign w:val="center"/>
          </w:tcPr>
          <w:p w14:paraId="7E6ACF3C" w14:textId="77777777" w:rsidR="009679DA" w:rsidRPr="00420A6E" w:rsidRDefault="009679DA"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629D3950" w14:textId="7CE6EA75" w:rsidR="009679DA" w:rsidRPr="00420A6E" w:rsidRDefault="008D4A53" w:rsidP="005F7239">
            <w:pPr>
              <w:keepNext/>
              <w:spacing w:line="240" w:lineRule="auto"/>
              <w:jc w:val="center"/>
              <w:rPr>
                <w:color w:val="000000" w:themeColor="text1"/>
                <w:sz w:val="20"/>
                <w:szCs w:val="20"/>
              </w:rPr>
            </w:pPr>
            <w:r w:rsidRPr="00420A6E">
              <w:rPr>
                <w:color w:val="000000" w:themeColor="text1"/>
                <w:sz w:val="20"/>
                <w:szCs w:val="20"/>
              </w:rPr>
              <w:t>Assuming polyester incineration in municipal incineration plant</w:t>
            </w:r>
          </w:p>
        </w:tc>
      </w:tr>
      <w:tr w:rsidR="00420A6E" w:rsidRPr="00420A6E" w14:paraId="68C8A833" w14:textId="77777777" w:rsidTr="00B80F9C">
        <w:trPr>
          <w:trHeight w:val="350"/>
        </w:trPr>
        <w:tc>
          <w:tcPr>
            <w:tcW w:w="3385" w:type="dxa"/>
            <w:vAlign w:val="center"/>
          </w:tcPr>
          <w:p w14:paraId="2FFAAF7B" w14:textId="77777777" w:rsidR="009679DA" w:rsidRPr="00420A6E" w:rsidRDefault="009679DA" w:rsidP="00B80F9C">
            <w:pPr>
              <w:keepNext/>
              <w:spacing w:line="240" w:lineRule="auto"/>
              <w:jc w:val="left"/>
              <w:rPr>
                <w:i/>
                <w:iCs/>
                <w:color w:val="000000" w:themeColor="text1"/>
                <w:sz w:val="20"/>
                <w:szCs w:val="20"/>
              </w:rPr>
            </w:pPr>
            <w:r w:rsidRPr="00420A6E">
              <w:rPr>
                <w:i/>
                <w:iCs/>
                <w:color w:val="000000" w:themeColor="text1"/>
                <w:sz w:val="20"/>
                <w:szCs w:val="20"/>
              </w:rPr>
              <w:t xml:space="preserve">Output </w:t>
            </w:r>
          </w:p>
        </w:tc>
        <w:tc>
          <w:tcPr>
            <w:tcW w:w="1904" w:type="dxa"/>
            <w:vAlign w:val="center"/>
          </w:tcPr>
          <w:p w14:paraId="3F2ACAE4" w14:textId="77777777" w:rsidR="009679DA" w:rsidRPr="00420A6E" w:rsidRDefault="009679DA" w:rsidP="00B80F9C">
            <w:pPr>
              <w:keepNext/>
              <w:spacing w:line="240" w:lineRule="auto"/>
              <w:jc w:val="center"/>
              <w:rPr>
                <w:color w:val="000000" w:themeColor="text1"/>
                <w:sz w:val="20"/>
                <w:szCs w:val="20"/>
              </w:rPr>
            </w:pPr>
          </w:p>
        </w:tc>
        <w:tc>
          <w:tcPr>
            <w:tcW w:w="1904" w:type="dxa"/>
            <w:vAlign w:val="center"/>
          </w:tcPr>
          <w:p w14:paraId="67B6520F" w14:textId="77777777" w:rsidR="009679DA" w:rsidRPr="00420A6E" w:rsidRDefault="009679DA" w:rsidP="00B80F9C">
            <w:pPr>
              <w:keepNext/>
              <w:spacing w:line="240" w:lineRule="auto"/>
              <w:jc w:val="center"/>
              <w:rPr>
                <w:color w:val="000000" w:themeColor="text1"/>
                <w:sz w:val="20"/>
                <w:szCs w:val="20"/>
              </w:rPr>
            </w:pPr>
          </w:p>
        </w:tc>
        <w:tc>
          <w:tcPr>
            <w:tcW w:w="1904" w:type="dxa"/>
            <w:vAlign w:val="center"/>
          </w:tcPr>
          <w:p w14:paraId="5877035B" w14:textId="77777777" w:rsidR="009679DA" w:rsidRPr="00420A6E" w:rsidRDefault="009679DA" w:rsidP="005F7239">
            <w:pPr>
              <w:keepNext/>
              <w:spacing w:line="240" w:lineRule="auto"/>
              <w:jc w:val="center"/>
              <w:rPr>
                <w:color w:val="000000" w:themeColor="text1"/>
                <w:sz w:val="20"/>
                <w:szCs w:val="20"/>
              </w:rPr>
            </w:pPr>
          </w:p>
        </w:tc>
      </w:tr>
      <w:tr w:rsidR="00420A6E" w:rsidRPr="00420A6E" w14:paraId="5F7F616F" w14:textId="77777777" w:rsidTr="00B80F9C">
        <w:trPr>
          <w:trHeight w:val="350"/>
        </w:trPr>
        <w:tc>
          <w:tcPr>
            <w:tcW w:w="3385" w:type="dxa"/>
            <w:vAlign w:val="center"/>
          </w:tcPr>
          <w:p w14:paraId="45E2614E" w14:textId="7CBC1854" w:rsidR="008D4A53" w:rsidRPr="00420A6E" w:rsidRDefault="008D4A53" w:rsidP="00B80F9C">
            <w:pPr>
              <w:keepNext/>
              <w:spacing w:line="240" w:lineRule="auto"/>
              <w:jc w:val="left"/>
              <w:rPr>
                <w:color w:val="000000" w:themeColor="text1"/>
                <w:sz w:val="20"/>
                <w:szCs w:val="20"/>
              </w:rPr>
            </w:pPr>
            <w:r w:rsidRPr="00420A6E">
              <w:rPr>
                <w:color w:val="000000" w:themeColor="text1"/>
                <w:sz w:val="20"/>
                <w:szCs w:val="20"/>
              </w:rPr>
              <w:t>Electricity from incineration of PLA, avoided impact</w:t>
            </w:r>
          </w:p>
        </w:tc>
        <w:tc>
          <w:tcPr>
            <w:tcW w:w="1904" w:type="dxa"/>
            <w:vAlign w:val="center"/>
          </w:tcPr>
          <w:p w14:paraId="18BBB917" w14:textId="66605DBC" w:rsidR="008D4A53" w:rsidRPr="00420A6E" w:rsidRDefault="008D4A53" w:rsidP="00B80F9C">
            <w:pPr>
              <w:keepNext/>
              <w:spacing w:line="240" w:lineRule="auto"/>
              <w:jc w:val="center"/>
              <w:rPr>
                <w:color w:val="000000" w:themeColor="text1"/>
                <w:sz w:val="20"/>
                <w:szCs w:val="20"/>
              </w:rPr>
            </w:pPr>
            <w:r w:rsidRPr="00420A6E">
              <w:rPr>
                <w:color w:val="000000" w:themeColor="text1"/>
                <w:sz w:val="20"/>
                <w:szCs w:val="20"/>
              </w:rPr>
              <w:t>0.093</w:t>
            </w:r>
          </w:p>
        </w:tc>
        <w:tc>
          <w:tcPr>
            <w:tcW w:w="1904" w:type="dxa"/>
            <w:vAlign w:val="center"/>
          </w:tcPr>
          <w:p w14:paraId="74B87354" w14:textId="660D5B47" w:rsidR="008D4A53" w:rsidRPr="00420A6E" w:rsidRDefault="008D4A53" w:rsidP="00B80F9C">
            <w:pPr>
              <w:keepNext/>
              <w:spacing w:line="240" w:lineRule="auto"/>
              <w:jc w:val="center"/>
              <w:rPr>
                <w:color w:val="000000" w:themeColor="text1"/>
                <w:sz w:val="20"/>
                <w:szCs w:val="20"/>
              </w:rPr>
            </w:pPr>
            <w:r w:rsidRPr="00420A6E">
              <w:rPr>
                <w:color w:val="000000" w:themeColor="text1"/>
                <w:sz w:val="20"/>
                <w:szCs w:val="20"/>
              </w:rPr>
              <w:t>kWh</w:t>
            </w:r>
          </w:p>
        </w:tc>
        <w:tc>
          <w:tcPr>
            <w:tcW w:w="1904" w:type="dxa"/>
            <w:vAlign w:val="center"/>
          </w:tcPr>
          <w:p w14:paraId="632D64C2" w14:textId="6776127A" w:rsidR="008D4A53" w:rsidRPr="00420A6E" w:rsidRDefault="008D4A53" w:rsidP="005F7239">
            <w:pPr>
              <w:keepNext/>
              <w:spacing w:line="240" w:lineRule="auto"/>
              <w:jc w:val="center"/>
              <w:rPr>
                <w:color w:val="000000" w:themeColor="text1"/>
                <w:sz w:val="20"/>
                <w:szCs w:val="20"/>
              </w:rPr>
            </w:pPr>
            <w:r w:rsidRPr="00420A6E">
              <w:rPr>
                <w:color w:val="000000" w:themeColor="text1"/>
                <w:sz w:val="20"/>
                <w:szCs w:val="20"/>
              </w:rPr>
              <w:t>Electricity efficiency: 0.21; hea</w:t>
            </w:r>
            <w:r w:rsidR="00A201F7" w:rsidRPr="00420A6E">
              <w:rPr>
                <w:color w:val="000000" w:themeColor="text1"/>
                <w:sz w:val="20"/>
                <w:szCs w:val="20"/>
              </w:rPr>
              <w:t>t</w:t>
            </w:r>
            <w:r w:rsidRPr="00420A6E">
              <w:rPr>
                <w:color w:val="000000" w:themeColor="text1"/>
                <w:sz w:val="20"/>
                <w:szCs w:val="20"/>
              </w:rPr>
              <w:t>ing value: 18.2 MJ/kg</w:t>
            </w:r>
          </w:p>
        </w:tc>
      </w:tr>
      <w:tr w:rsidR="009679DA" w:rsidRPr="00420A6E" w14:paraId="3C3E9C95" w14:textId="77777777" w:rsidTr="00B80F9C">
        <w:trPr>
          <w:trHeight w:val="358"/>
        </w:trPr>
        <w:tc>
          <w:tcPr>
            <w:tcW w:w="3385" w:type="dxa"/>
            <w:tcBorders>
              <w:bottom w:val="single" w:sz="4" w:space="0" w:color="auto"/>
            </w:tcBorders>
            <w:vAlign w:val="center"/>
          </w:tcPr>
          <w:p w14:paraId="74E9AD2D" w14:textId="63FA9B35" w:rsidR="009679DA" w:rsidRPr="00420A6E" w:rsidRDefault="008D4A53" w:rsidP="00B80F9C">
            <w:pPr>
              <w:keepNext/>
              <w:spacing w:line="240" w:lineRule="auto"/>
              <w:jc w:val="left"/>
              <w:rPr>
                <w:color w:val="000000" w:themeColor="text1"/>
                <w:sz w:val="20"/>
                <w:szCs w:val="20"/>
              </w:rPr>
            </w:pPr>
            <w:r w:rsidRPr="00420A6E">
              <w:rPr>
                <w:color w:val="000000" w:themeColor="text1"/>
                <w:sz w:val="20"/>
                <w:szCs w:val="20"/>
              </w:rPr>
              <w:t>Heat from incineration of PLA, avoided impact</w:t>
            </w:r>
          </w:p>
        </w:tc>
        <w:tc>
          <w:tcPr>
            <w:tcW w:w="1904" w:type="dxa"/>
            <w:tcBorders>
              <w:bottom w:val="single" w:sz="4" w:space="0" w:color="auto"/>
            </w:tcBorders>
            <w:vAlign w:val="center"/>
          </w:tcPr>
          <w:p w14:paraId="43A592D4" w14:textId="08BBDB63" w:rsidR="009679DA" w:rsidRPr="00420A6E" w:rsidRDefault="009679DA" w:rsidP="00B80F9C">
            <w:pPr>
              <w:keepNext/>
              <w:spacing w:line="240" w:lineRule="auto"/>
              <w:jc w:val="center"/>
              <w:rPr>
                <w:color w:val="000000" w:themeColor="text1"/>
                <w:sz w:val="20"/>
                <w:szCs w:val="20"/>
              </w:rPr>
            </w:pPr>
            <w:r w:rsidRPr="00420A6E">
              <w:rPr>
                <w:color w:val="000000" w:themeColor="text1"/>
                <w:sz w:val="20"/>
                <w:szCs w:val="20"/>
              </w:rPr>
              <w:t>0.</w:t>
            </w:r>
            <w:r w:rsidR="008D4A53" w:rsidRPr="00420A6E">
              <w:rPr>
                <w:color w:val="000000" w:themeColor="text1"/>
                <w:sz w:val="20"/>
                <w:szCs w:val="20"/>
              </w:rPr>
              <w:t>320</w:t>
            </w:r>
          </w:p>
        </w:tc>
        <w:tc>
          <w:tcPr>
            <w:tcW w:w="1904" w:type="dxa"/>
            <w:tcBorders>
              <w:bottom w:val="single" w:sz="4" w:space="0" w:color="auto"/>
            </w:tcBorders>
            <w:vAlign w:val="center"/>
          </w:tcPr>
          <w:p w14:paraId="41FEB60B" w14:textId="4654FF7C" w:rsidR="009679DA" w:rsidRPr="00420A6E" w:rsidRDefault="008D4A53" w:rsidP="00B80F9C">
            <w:pPr>
              <w:keepNext/>
              <w:spacing w:line="240" w:lineRule="auto"/>
              <w:jc w:val="center"/>
              <w:rPr>
                <w:color w:val="000000" w:themeColor="text1"/>
                <w:sz w:val="20"/>
                <w:szCs w:val="20"/>
              </w:rPr>
            </w:pPr>
            <w:r w:rsidRPr="00420A6E">
              <w:rPr>
                <w:color w:val="000000" w:themeColor="text1"/>
                <w:sz w:val="20"/>
                <w:szCs w:val="20"/>
              </w:rPr>
              <w:t>MJ</w:t>
            </w:r>
          </w:p>
        </w:tc>
        <w:tc>
          <w:tcPr>
            <w:tcW w:w="1904" w:type="dxa"/>
            <w:tcBorders>
              <w:bottom w:val="single" w:sz="4" w:space="0" w:color="auto"/>
            </w:tcBorders>
            <w:vAlign w:val="center"/>
          </w:tcPr>
          <w:p w14:paraId="639A9478" w14:textId="3F74B4DC" w:rsidR="009679DA" w:rsidRPr="00420A6E" w:rsidRDefault="008D4A53" w:rsidP="005F7239">
            <w:pPr>
              <w:keepNext/>
              <w:spacing w:line="240" w:lineRule="auto"/>
              <w:jc w:val="center"/>
              <w:rPr>
                <w:color w:val="000000" w:themeColor="text1"/>
                <w:sz w:val="20"/>
                <w:szCs w:val="20"/>
              </w:rPr>
            </w:pPr>
            <w:r w:rsidRPr="00420A6E">
              <w:rPr>
                <w:color w:val="000000" w:themeColor="text1"/>
                <w:sz w:val="20"/>
                <w:szCs w:val="20"/>
              </w:rPr>
              <w:t>Heat efficiency: 0.20</w:t>
            </w:r>
          </w:p>
        </w:tc>
      </w:tr>
    </w:tbl>
    <w:p w14:paraId="7D0734CE" w14:textId="77777777" w:rsidR="009679DA" w:rsidRPr="00420A6E" w:rsidRDefault="009679DA" w:rsidP="00F578B8">
      <w:pPr>
        <w:rPr>
          <w:color w:val="000000" w:themeColor="text1"/>
        </w:rPr>
      </w:pPr>
    </w:p>
    <w:p w14:paraId="187F6223" w14:textId="7F84967F" w:rsidR="008D4A53" w:rsidRPr="00420A6E" w:rsidRDefault="008D4A53" w:rsidP="008D4A53">
      <w:pPr>
        <w:pStyle w:val="Beschriftung"/>
        <w:keepNext/>
        <w:rPr>
          <w:color w:val="000000" w:themeColor="text1"/>
        </w:rPr>
      </w:pPr>
      <w:r w:rsidRPr="00420A6E">
        <w:rPr>
          <w:color w:val="000000" w:themeColor="text1"/>
        </w:rPr>
        <w:t xml:space="preserve">Table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Table \* ARABIC </w:instrText>
      </w:r>
      <w:r w:rsidRPr="00420A6E">
        <w:rPr>
          <w:color w:val="000000" w:themeColor="text1"/>
        </w:rPr>
        <w:fldChar w:fldCharType="separate"/>
      </w:r>
      <w:r w:rsidR="00FA2853" w:rsidRPr="00420A6E">
        <w:rPr>
          <w:noProof/>
          <w:color w:val="000000" w:themeColor="text1"/>
        </w:rPr>
        <w:t>13</w:t>
      </w:r>
      <w:r w:rsidRPr="00420A6E">
        <w:rPr>
          <w:color w:val="000000" w:themeColor="text1"/>
        </w:rPr>
        <w:fldChar w:fldCharType="end"/>
      </w:r>
      <w:r w:rsidRPr="00420A6E">
        <w:rPr>
          <w:color w:val="000000" w:themeColor="text1"/>
        </w:rPr>
        <w:t>: Life cycle inventory of the PLA textile waste exported to Pakistan (serving as an exemplifying case); assuming 0.045 open burning, 0.2655 landfilling, and 0.1395 recycling (allocation factor of 0.5)</w:t>
      </w:r>
    </w:p>
    <w:tbl>
      <w:tblPr>
        <w:tblStyle w:val="Tabellenraster"/>
        <w:tblW w:w="9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5"/>
        <w:gridCol w:w="1904"/>
        <w:gridCol w:w="1904"/>
        <w:gridCol w:w="1904"/>
      </w:tblGrid>
      <w:tr w:rsidR="00420A6E" w:rsidRPr="00420A6E" w14:paraId="69CFDC1C" w14:textId="77777777" w:rsidTr="00B80F9C">
        <w:trPr>
          <w:trHeight w:val="350"/>
        </w:trPr>
        <w:tc>
          <w:tcPr>
            <w:tcW w:w="3385" w:type="dxa"/>
            <w:tcBorders>
              <w:top w:val="single" w:sz="4" w:space="0" w:color="auto"/>
              <w:bottom w:val="single" w:sz="4" w:space="0" w:color="auto"/>
            </w:tcBorders>
            <w:vAlign w:val="center"/>
          </w:tcPr>
          <w:p w14:paraId="69E499D4" w14:textId="77777777" w:rsidR="008D4A53" w:rsidRPr="00420A6E" w:rsidRDefault="008D4A53" w:rsidP="00B80F9C">
            <w:pPr>
              <w:keepNext/>
              <w:spacing w:line="240" w:lineRule="auto"/>
              <w:jc w:val="left"/>
              <w:rPr>
                <w:b/>
                <w:bCs/>
                <w:color w:val="000000" w:themeColor="text1"/>
                <w:sz w:val="20"/>
                <w:szCs w:val="20"/>
              </w:rPr>
            </w:pPr>
            <w:r w:rsidRPr="00420A6E">
              <w:rPr>
                <w:b/>
                <w:bCs/>
                <w:color w:val="000000" w:themeColor="text1"/>
                <w:sz w:val="20"/>
                <w:szCs w:val="20"/>
              </w:rPr>
              <w:t>Activity</w:t>
            </w:r>
          </w:p>
        </w:tc>
        <w:tc>
          <w:tcPr>
            <w:tcW w:w="1904" w:type="dxa"/>
            <w:tcBorders>
              <w:top w:val="single" w:sz="4" w:space="0" w:color="auto"/>
              <w:bottom w:val="single" w:sz="4" w:space="0" w:color="auto"/>
            </w:tcBorders>
            <w:vAlign w:val="center"/>
          </w:tcPr>
          <w:p w14:paraId="01EE44F1" w14:textId="77777777" w:rsidR="008D4A53" w:rsidRPr="00420A6E" w:rsidRDefault="008D4A53" w:rsidP="00B80F9C">
            <w:pPr>
              <w:keepNext/>
              <w:spacing w:line="240" w:lineRule="auto"/>
              <w:jc w:val="center"/>
              <w:rPr>
                <w:b/>
                <w:bCs/>
                <w:color w:val="000000" w:themeColor="text1"/>
                <w:sz w:val="20"/>
                <w:szCs w:val="20"/>
              </w:rPr>
            </w:pPr>
            <w:r w:rsidRPr="00420A6E">
              <w:rPr>
                <w:b/>
                <w:bCs/>
                <w:color w:val="000000" w:themeColor="text1"/>
                <w:sz w:val="20"/>
                <w:szCs w:val="20"/>
              </w:rPr>
              <w:t>Quantity</w:t>
            </w:r>
          </w:p>
        </w:tc>
        <w:tc>
          <w:tcPr>
            <w:tcW w:w="1904" w:type="dxa"/>
            <w:tcBorders>
              <w:top w:val="single" w:sz="4" w:space="0" w:color="auto"/>
              <w:bottom w:val="single" w:sz="4" w:space="0" w:color="auto"/>
            </w:tcBorders>
            <w:vAlign w:val="center"/>
          </w:tcPr>
          <w:p w14:paraId="2CD78CBF" w14:textId="77777777" w:rsidR="008D4A53" w:rsidRPr="00420A6E" w:rsidRDefault="008D4A53" w:rsidP="00B80F9C">
            <w:pPr>
              <w:keepNext/>
              <w:spacing w:line="240" w:lineRule="auto"/>
              <w:jc w:val="center"/>
              <w:rPr>
                <w:b/>
                <w:bCs/>
                <w:color w:val="000000" w:themeColor="text1"/>
                <w:sz w:val="20"/>
                <w:szCs w:val="20"/>
              </w:rPr>
            </w:pPr>
            <w:r w:rsidRPr="00420A6E">
              <w:rPr>
                <w:b/>
                <w:bCs/>
                <w:color w:val="000000" w:themeColor="text1"/>
                <w:sz w:val="20"/>
                <w:szCs w:val="20"/>
              </w:rPr>
              <w:t>Unit</w:t>
            </w:r>
          </w:p>
        </w:tc>
        <w:tc>
          <w:tcPr>
            <w:tcW w:w="1904" w:type="dxa"/>
            <w:tcBorders>
              <w:top w:val="single" w:sz="4" w:space="0" w:color="auto"/>
              <w:bottom w:val="single" w:sz="4" w:space="0" w:color="auto"/>
            </w:tcBorders>
            <w:vAlign w:val="center"/>
          </w:tcPr>
          <w:p w14:paraId="643F41E5" w14:textId="77777777" w:rsidR="008D4A53" w:rsidRPr="00420A6E" w:rsidRDefault="008D4A53" w:rsidP="00284850">
            <w:pPr>
              <w:keepNext/>
              <w:spacing w:line="240" w:lineRule="auto"/>
              <w:jc w:val="center"/>
              <w:rPr>
                <w:b/>
                <w:bCs/>
                <w:color w:val="000000" w:themeColor="text1"/>
                <w:sz w:val="20"/>
                <w:szCs w:val="20"/>
              </w:rPr>
            </w:pPr>
            <w:r w:rsidRPr="00420A6E">
              <w:rPr>
                <w:b/>
                <w:bCs/>
                <w:color w:val="000000" w:themeColor="text1"/>
                <w:sz w:val="20"/>
                <w:szCs w:val="20"/>
              </w:rPr>
              <w:t>Notes</w:t>
            </w:r>
          </w:p>
        </w:tc>
      </w:tr>
      <w:tr w:rsidR="00420A6E" w:rsidRPr="00420A6E" w14:paraId="321C0F6A" w14:textId="77777777" w:rsidTr="00B80F9C">
        <w:trPr>
          <w:trHeight w:val="350"/>
        </w:trPr>
        <w:tc>
          <w:tcPr>
            <w:tcW w:w="3385" w:type="dxa"/>
            <w:tcBorders>
              <w:top w:val="single" w:sz="4" w:space="0" w:color="auto"/>
            </w:tcBorders>
            <w:vAlign w:val="center"/>
          </w:tcPr>
          <w:p w14:paraId="663C09EB" w14:textId="043C07B1" w:rsidR="008D4A53" w:rsidRPr="00420A6E" w:rsidRDefault="008D4A53" w:rsidP="00B80F9C">
            <w:pPr>
              <w:keepNext/>
              <w:spacing w:line="240" w:lineRule="auto"/>
              <w:jc w:val="left"/>
              <w:rPr>
                <w:i/>
                <w:iCs/>
                <w:color w:val="000000" w:themeColor="text1"/>
                <w:sz w:val="20"/>
                <w:szCs w:val="20"/>
              </w:rPr>
            </w:pPr>
            <w:r w:rsidRPr="00420A6E">
              <w:rPr>
                <w:i/>
                <w:iCs/>
                <w:color w:val="000000" w:themeColor="text1"/>
                <w:sz w:val="20"/>
                <w:szCs w:val="20"/>
              </w:rPr>
              <w:t xml:space="preserve">Incineration (open burning) </w:t>
            </w:r>
          </w:p>
        </w:tc>
        <w:tc>
          <w:tcPr>
            <w:tcW w:w="1904" w:type="dxa"/>
            <w:tcBorders>
              <w:top w:val="single" w:sz="4" w:space="0" w:color="auto"/>
            </w:tcBorders>
            <w:vAlign w:val="center"/>
          </w:tcPr>
          <w:p w14:paraId="28555DDB" w14:textId="77777777" w:rsidR="008D4A53" w:rsidRPr="00420A6E" w:rsidRDefault="008D4A53"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6DFE5A18" w14:textId="77777777" w:rsidR="008D4A53" w:rsidRPr="00420A6E" w:rsidRDefault="008D4A53"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51D34C1F" w14:textId="77777777" w:rsidR="008D4A53" w:rsidRPr="00420A6E" w:rsidRDefault="008D4A53" w:rsidP="00284850">
            <w:pPr>
              <w:keepNext/>
              <w:spacing w:line="240" w:lineRule="auto"/>
              <w:jc w:val="center"/>
              <w:rPr>
                <w:color w:val="000000" w:themeColor="text1"/>
                <w:sz w:val="20"/>
                <w:szCs w:val="20"/>
              </w:rPr>
            </w:pPr>
          </w:p>
        </w:tc>
      </w:tr>
      <w:tr w:rsidR="00420A6E" w:rsidRPr="00420A6E" w14:paraId="3AECA86F" w14:textId="77777777" w:rsidTr="00B80F9C">
        <w:trPr>
          <w:trHeight w:val="350"/>
        </w:trPr>
        <w:tc>
          <w:tcPr>
            <w:tcW w:w="3385" w:type="dxa"/>
            <w:vAlign w:val="center"/>
          </w:tcPr>
          <w:p w14:paraId="79881A4A" w14:textId="37AFCE54" w:rsidR="008D4A53" w:rsidRPr="00420A6E" w:rsidRDefault="008D4A53" w:rsidP="00B80F9C">
            <w:pPr>
              <w:keepNext/>
              <w:spacing w:line="240" w:lineRule="auto"/>
              <w:jc w:val="left"/>
              <w:rPr>
                <w:color w:val="000000" w:themeColor="text1"/>
                <w:sz w:val="20"/>
                <w:szCs w:val="20"/>
              </w:rPr>
            </w:pPr>
            <w:r w:rsidRPr="00420A6E">
              <w:rPr>
                <w:color w:val="000000" w:themeColor="text1"/>
                <w:sz w:val="20"/>
                <w:szCs w:val="20"/>
              </w:rPr>
              <w:t xml:space="preserve">Transport </w:t>
            </w:r>
            <w:r w:rsidR="001E1907" w:rsidRPr="00420A6E">
              <w:rPr>
                <w:color w:val="000000" w:themeColor="text1"/>
                <w:sz w:val="20"/>
                <w:szCs w:val="20"/>
              </w:rPr>
              <w:t>to P</w:t>
            </w:r>
            <w:r w:rsidR="00A201F7" w:rsidRPr="00420A6E">
              <w:rPr>
                <w:color w:val="000000" w:themeColor="text1"/>
                <w:sz w:val="20"/>
                <w:szCs w:val="20"/>
              </w:rPr>
              <w:t>akistan</w:t>
            </w:r>
          </w:p>
        </w:tc>
        <w:tc>
          <w:tcPr>
            <w:tcW w:w="1904" w:type="dxa"/>
            <w:vAlign w:val="center"/>
          </w:tcPr>
          <w:p w14:paraId="75657F57" w14:textId="7C607322" w:rsidR="008D4A53" w:rsidRPr="00420A6E" w:rsidRDefault="008D4A53" w:rsidP="00B80F9C">
            <w:pPr>
              <w:keepNext/>
              <w:spacing w:line="240" w:lineRule="auto"/>
              <w:jc w:val="center"/>
              <w:rPr>
                <w:color w:val="000000" w:themeColor="text1"/>
                <w:sz w:val="20"/>
                <w:szCs w:val="20"/>
              </w:rPr>
            </w:pPr>
            <w:r w:rsidRPr="00420A6E">
              <w:rPr>
                <w:color w:val="000000" w:themeColor="text1"/>
                <w:sz w:val="20"/>
                <w:szCs w:val="20"/>
              </w:rPr>
              <w:t>0.00</w:t>
            </w:r>
            <w:r w:rsidR="001E1907" w:rsidRPr="00420A6E">
              <w:rPr>
                <w:color w:val="000000" w:themeColor="text1"/>
                <w:sz w:val="20"/>
                <w:szCs w:val="20"/>
              </w:rPr>
              <w:t>7</w:t>
            </w:r>
          </w:p>
        </w:tc>
        <w:tc>
          <w:tcPr>
            <w:tcW w:w="1904" w:type="dxa"/>
            <w:vAlign w:val="center"/>
          </w:tcPr>
          <w:p w14:paraId="51D3338D" w14:textId="5147A5A6" w:rsidR="008D4A53"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2E6D874F" w14:textId="4B860B61" w:rsidR="008D4A53" w:rsidRPr="00420A6E" w:rsidRDefault="009F4E63" w:rsidP="00284850">
            <w:pPr>
              <w:keepNext/>
              <w:spacing w:line="240" w:lineRule="auto"/>
              <w:jc w:val="center"/>
              <w:rPr>
                <w:color w:val="000000" w:themeColor="text1"/>
                <w:sz w:val="20"/>
                <w:szCs w:val="20"/>
              </w:rPr>
            </w:pPr>
            <w:r w:rsidRPr="00420A6E">
              <w:rPr>
                <w:color w:val="000000" w:themeColor="text1"/>
                <w:sz w:val="20"/>
                <w:szCs w:val="20"/>
              </w:rPr>
              <w:t xml:space="preserve">See </w:t>
            </w:r>
            <w:r w:rsidRPr="00420A6E">
              <w:rPr>
                <w:color w:val="000000" w:themeColor="text1"/>
                <w:sz w:val="20"/>
                <w:szCs w:val="20"/>
              </w:rPr>
              <w:fldChar w:fldCharType="begin"/>
            </w:r>
            <w:r w:rsidRPr="00420A6E">
              <w:rPr>
                <w:color w:val="000000" w:themeColor="text1"/>
                <w:sz w:val="20"/>
                <w:szCs w:val="20"/>
              </w:rPr>
              <w:instrText xml:space="preserve"> REF _Ref173848037 \h </w:instrText>
            </w:r>
            <w:r w:rsidR="00B80F9C" w:rsidRPr="00420A6E">
              <w:rPr>
                <w:color w:val="000000" w:themeColor="text1"/>
                <w:sz w:val="20"/>
                <w:szCs w:val="20"/>
              </w:rPr>
              <w:instrText xml:space="preserve"> \* MERGEFORMAT </w:instrText>
            </w:r>
            <w:r w:rsidRPr="00420A6E">
              <w:rPr>
                <w:color w:val="000000" w:themeColor="text1"/>
                <w:sz w:val="20"/>
                <w:szCs w:val="20"/>
              </w:rPr>
            </w:r>
            <w:r w:rsidRPr="00420A6E">
              <w:rPr>
                <w:color w:val="000000" w:themeColor="text1"/>
                <w:sz w:val="20"/>
                <w:szCs w:val="20"/>
              </w:rPr>
              <w:fldChar w:fldCharType="separate"/>
            </w:r>
            <w:r w:rsidR="00FA2853" w:rsidRPr="00420A6E">
              <w:rPr>
                <w:color w:val="000000" w:themeColor="text1"/>
              </w:rPr>
              <w:t>Table S14</w:t>
            </w:r>
            <w:r w:rsidRPr="00420A6E">
              <w:rPr>
                <w:color w:val="000000" w:themeColor="text1"/>
                <w:sz w:val="20"/>
                <w:szCs w:val="20"/>
              </w:rPr>
              <w:fldChar w:fldCharType="end"/>
            </w:r>
          </w:p>
        </w:tc>
      </w:tr>
      <w:tr w:rsidR="00420A6E" w:rsidRPr="00420A6E" w14:paraId="282E469F" w14:textId="77777777" w:rsidTr="00B80F9C">
        <w:trPr>
          <w:trHeight w:val="350"/>
        </w:trPr>
        <w:tc>
          <w:tcPr>
            <w:tcW w:w="3385" w:type="dxa"/>
            <w:vAlign w:val="center"/>
          </w:tcPr>
          <w:p w14:paraId="24066FC9" w14:textId="25581A55" w:rsidR="008D4A53" w:rsidRPr="00420A6E" w:rsidRDefault="001E1907" w:rsidP="00B80F9C">
            <w:pPr>
              <w:keepNext/>
              <w:spacing w:line="240" w:lineRule="auto"/>
              <w:jc w:val="left"/>
              <w:rPr>
                <w:color w:val="000000" w:themeColor="text1"/>
                <w:sz w:val="20"/>
                <w:szCs w:val="20"/>
              </w:rPr>
            </w:pPr>
            <w:r w:rsidRPr="00420A6E">
              <w:rPr>
                <w:color w:val="000000" w:themeColor="text1"/>
                <w:sz w:val="20"/>
                <w:szCs w:val="20"/>
              </w:rPr>
              <w:t>Open burning of the shirt</w:t>
            </w:r>
            <w:r w:rsidR="008D4A53" w:rsidRPr="00420A6E">
              <w:rPr>
                <w:color w:val="000000" w:themeColor="text1"/>
                <w:sz w:val="20"/>
                <w:szCs w:val="20"/>
              </w:rPr>
              <w:t xml:space="preserve"> </w:t>
            </w:r>
          </w:p>
        </w:tc>
        <w:tc>
          <w:tcPr>
            <w:tcW w:w="1904" w:type="dxa"/>
            <w:vAlign w:val="center"/>
          </w:tcPr>
          <w:p w14:paraId="25FB341C" w14:textId="40C1C1D4" w:rsidR="008D4A53" w:rsidRPr="00420A6E" w:rsidRDefault="008D4A53" w:rsidP="00B80F9C">
            <w:pPr>
              <w:keepNext/>
              <w:spacing w:line="240" w:lineRule="auto"/>
              <w:jc w:val="center"/>
              <w:rPr>
                <w:color w:val="000000" w:themeColor="text1"/>
                <w:sz w:val="20"/>
                <w:szCs w:val="20"/>
              </w:rPr>
            </w:pPr>
            <w:r w:rsidRPr="00420A6E">
              <w:rPr>
                <w:color w:val="000000" w:themeColor="text1"/>
                <w:sz w:val="20"/>
                <w:szCs w:val="20"/>
              </w:rPr>
              <w:t>0.0</w:t>
            </w:r>
            <w:r w:rsidR="001E1907" w:rsidRPr="00420A6E">
              <w:rPr>
                <w:color w:val="000000" w:themeColor="text1"/>
                <w:sz w:val="20"/>
                <w:szCs w:val="20"/>
              </w:rPr>
              <w:t>07</w:t>
            </w:r>
          </w:p>
        </w:tc>
        <w:tc>
          <w:tcPr>
            <w:tcW w:w="1904" w:type="dxa"/>
            <w:vAlign w:val="center"/>
          </w:tcPr>
          <w:p w14:paraId="310AD197" w14:textId="77777777" w:rsidR="008D4A53" w:rsidRPr="00420A6E" w:rsidRDefault="008D4A53"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07176946" w14:textId="291DF26F" w:rsidR="008D4A53" w:rsidRPr="00420A6E" w:rsidRDefault="008D4A53" w:rsidP="00284850">
            <w:pPr>
              <w:keepNext/>
              <w:spacing w:line="240" w:lineRule="auto"/>
              <w:jc w:val="center"/>
              <w:rPr>
                <w:color w:val="000000" w:themeColor="text1"/>
                <w:sz w:val="20"/>
                <w:szCs w:val="20"/>
              </w:rPr>
            </w:pPr>
          </w:p>
        </w:tc>
      </w:tr>
      <w:tr w:rsidR="00420A6E" w:rsidRPr="00420A6E" w14:paraId="318A8BE0" w14:textId="77777777" w:rsidTr="00B80F9C">
        <w:trPr>
          <w:trHeight w:val="350"/>
        </w:trPr>
        <w:tc>
          <w:tcPr>
            <w:tcW w:w="3385" w:type="dxa"/>
            <w:vAlign w:val="center"/>
          </w:tcPr>
          <w:p w14:paraId="12581157" w14:textId="27AC1202" w:rsidR="008D4A53" w:rsidRPr="00420A6E" w:rsidRDefault="001E1907" w:rsidP="00B80F9C">
            <w:pPr>
              <w:keepNext/>
              <w:spacing w:line="240" w:lineRule="auto"/>
              <w:jc w:val="left"/>
              <w:rPr>
                <w:i/>
                <w:iCs/>
                <w:color w:val="000000" w:themeColor="text1"/>
                <w:sz w:val="20"/>
                <w:szCs w:val="20"/>
              </w:rPr>
            </w:pPr>
            <w:r w:rsidRPr="00420A6E">
              <w:rPr>
                <w:i/>
                <w:iCs/>
                <w:color w:val="000000" w:themeColor="text1"/>
                <w:sz w:val="20"/>
                <w:szCs w:val="20"/>
              </w:rPr>
              <w:t>Landfilling (open dump)</w:t>
            </w:r>
            <w:r w:rsidR="008D4A53" w:rsidRPr="00420A6E">
              <w:rPr>
                <w:i/>
                <w:iCs/>
                <w:color w:val="000000" w:themeColor="text1"/>
                <w:sz w:val="20"/>
                <w:szCs w:val="20"/>
              </w:rPr>
              <w:t xml:space="preserve"> </w:t>
            </w:r>
          </w:p>
        </w:tc>
        <w:tc>
          <w:tcPr>
            <w:tcW w:w="1904" w:type="dxa"/>
            <w:vAlign w:val="center"/>
          </w:tcPr>
          <w:p w14:paraId="579DE655" w14:textId="77777777" w:rsidR="008D4A53" w:rsidRPr="00420A6E" w:rsidRDefault="008D4A53" w:rsidP="00B80F9C">
            <w:pPr>
              <w:keepNext/>
              <w:spacing w:line="240" w:lineRule="auto"/>
              <w:jc w:val="center"/>
              <w:rPr>
                <w:color w:val="000000" w:themeColor="text1"/>
                <w:sz w:val="20"/>
                <w:szCs w:val="20"/>
              </w:rPr>
            </w:pPr>
          </w:p>
        </w:tc>
        <w:tc>
          <w:tcPr>
            <w:tcW w:w="1904" w:type="dxa"/>
            <w:vAlign w:val="center"/>
          </w:tcPr>
          <w:p w14:paraId="5F9A3FC4" w14:textId="77777777" w:rsidR="008D4A53" w:rsidRPr="00420A6E" w:rsidRDefault="008D4A53" w:rsidP="00B80F9C">
            <w:pPr>
              <w:keepNext/>
              <w:spacing w:line="240" w:lineRule="auto"/>
              <w:jc w:val="center"/>
              <w:rPr>
                <w:color w:val="000000" w:themeColor="text1"/>
                <w:sz w:val="20"/>
                <w:szCs w:val="20"/>
              </w:rPr>
            </w:pPr>
          </w:p>
        </w:tc>
        <w:tc>
          <w:tcPr>
            <w:tcW w:w="1904" w:type="dxa"/>
            <w:vAlign w:val="center"/>
          </w:tcPr>
          <w:p w14:paraId="3B8D29D4" w14:textId="77777777" w:rsidR="008D4A53" w:rsidRPr="00420A6E" w:rsidRDefault="008D4A53" w:rsidP="00284850">
            <w:pPr>
              <w:keepNext/>
              <w:spacing w:line="240" w:lineRule="auto"/>
              <w:jc w:val="center"/>
              <w:rPr>
                <w:color w:val="000000" w:themeColor="text1"/>
                <w:sz w:val="20"/>
                <w:szCs w:val="20"/>
              </w:rPr>
            </w:pPr>
          </w:p>
        </w:tc>
      </w:tr>
      <w:tr w:rsidR="00420A6E" w:rsidRPr="00420A6E" w14:paraId="7004D1BD" w14:textId="77777777" w:rsidTr="00B80F9C">
        <w:trPr>
          <w:trHeight w:val="350"/>
        </w:trPr>
        <w:tc>
          <w:tcPr>
            <w:tcW w:w="3385" w:type="dxa"/>
            <w:vAlign w:val="center"/>
          </w:tcPr>
          <w:p w14:paraId="2B24CC65" w14:textId="6E8B3797" w:rsidR="008D4A53" w:rsidRPr="00420A6E" w:rsidRDefault="001E1907" w:rsidP="00B80F9C">
            <w:pPr>
              <w:keepNext/>
              <w:spacing w:line="240" w:lineRule="auto"/>
              <w:jc w:val="left"/>
              <w:rPr>
                <w:color w:val="000000" w:themeColor="text1"/>
                <w:sz w:val="20"/>
                <w:szCs w:val="20"/>
              </w:rPr>
            </w:pPr>
            <w:r w:rsidRPr="00420A6E">
              <w:rPr>
                <w:color w:val="000000" w:themeColor="text1"/>
                <w:sz w:val="20"/>
                <w:szCs w:val="20"/>
              </w:rPr>
              <w:t>Transport to P</w:t>
            </w:r>
            <w:r w:rsidR="00A201F7" w:rsidRPr="00420A6E">
              <w:rPr>
                <w:color w:val="000000" w:themeColor="text1"/>
                <w:sz w:val="20"/>
                <w:szCs w:val="20"/>
              </w:rPr>
              <w:t>akistan</w:t>
            </w:r>
          </w:p>
        </w:tc>
        <w:tc>
          <w:tcPr>
            <w:tcW w:w="1904" w:type="dxa"/>
            <w:vAlign w:val="center"/>
          </w:tcPr>
          <w:p w14:paraId="3DC20520" w14:textId="7BC9BFAC" w:rsidR="008D4A53" w:rsidRPr="00420A6E" w:rsidRDefault="008D4A53" w:rsidP="00B80F9C">
            <w:pPr>
              <w:keepNext/>
              <w:spacing w:line="240" w:lineRule="auto"/>
              <w:jc w:val="center"/>
              <w:rPr>
                <w:color w:val="000000" w:themeColor="text1"/>
                <w:sz w:val="20"/>
                <w:szCs w:val="20"/>
              </w:rPr>
            </w:pPr>
            <w:r w:rsidRPr="00420A6E">
              <w:rPr>
                <w:color w:val="000000" w:themeColor="text1"/>
                <w:sz w:val="20"/>
                <w:szCs w:val="20"/>
              </w:rPr>
              <w:t>0.</w:t>
            </w:r>
            <w:r w:rsidR="001E1907" w:rsidRPr="00420A6E">
              <w:rPr>
                <w:color w:val="000000" w:themeColor="text1"/>
                <w:sz w:val="20"/>
                <w:szCs w:val="20"/>
              </w:rPr>
              <w:t>042</w:t>
            </w:r>
          </w:p>
        </w:tc>
        <w:tc>
          <w:tcPr>
            <w:tcW w:w="1904" w:type="dxa"/>
            <w:vAlign w:val="center"/>
          </w:tcPr>
          <w:p w14:paraId="574B6C93" w14:textId="27A51FA6" w:rsidR="008D4A53" w:rsidRPr="00420A6E" w:rsidRDefault="008D4A53" w:rsidP="00B80F9C">
            <w:pPr>
              <w:keepNext/>
              <w:spacing w:line="240" w:lineRule="auto"/>
              <w:jc w:val="center"/>
              <w:rPr>
                <w:color w:val="000000" w:themeColor="text1"/>
                <w:sz w:val="20"/>
                <w:szCs w:val="20"/>
              </w:rPr>
            </w:pPr>
            <w:r w:rsidRPr="00420A6E">
              <w:rPr>
                <w:color w:val="000000" w:themeColor="text1"/>
                <w:sz w:val="20"/>
                <w:szCs w:val="20"/>
              </w:rPr>
              <w:t>k</w:t>
            </w:r>
            <w:r w:rsidR="001E1907" w:rsidRPr="00420A6E">
              <w:rPr>
                <w:color w:val="000000" w:themeColor="text1"/>
                <w:sz w:val="20"/>
                <w:szCs w:val="20"/>
              </w:rPr>
              <w:t>g</w:t>
            </w:r>
          </w:p>
        </w:tc>
        <w:tc>
          <w:tcPr>
            <w:tcW w:w="1904" w:type="dxa"/>
            <w:vAlign w:val="center"/>
          </w:tcPr>
          <w:p w14:paraId="039115FA" w14:textId="47F893AE" w:rsidR="008D4A53" w:rsidRPr="00420A6E" w:rsidRDefault="009F4E63" w:rsidP="00284850">
            <w:pPr>
              <w:keepNext/>
              <w:spacing w:line="240" w:lineRule="auto"/>
              <w:jc w:val="center"/>
              <w:rPr>
                <w:color w:val="000000" w:themeColor="text1"/>
                <w:sz w:val="20"/>
                <w:szCs w:val="20"/>
              </w:rPr>
            </w:pPr>
            <w:r w:rsidRPr="00420A6E">
              <w:rPr>
                <w:color w:val="000000" w:themeColor="text1"/>
                <w:sz w:val="20"/>
                <w:szCs w:val="20"/>
              </w:rPr>
              <w:t xml:space="preserve">See </w:t>
            </w:r>
            <w:r w:rsidRPr="00420A6E">
              <w:rPr>
                <w:color w:val="000000" w:themeColor="text1"/>
                <w:sz w:val="20"/>
                <w:szCs w:val="20"/>
              </w:rPr>
              <w:fldChar w:fldCharType="begin"/>
            </w:r>
            <w:r w:rsidRPr="00420A6E">
              <w:rPr>
                <w:color w:val="000000" w:themeColor="text1"/>
                <w:sz w:val="20"/>
                <w:szCs w:val="20"/>
              </w:rPr>
              <w:instrText xml:space="preserve"> REF _Ref173848037 \h </w:instrText>
            </w:r>
            <w:r w:rsidR="00B80F9C" w:rsidRPr="00420A6E">
              <w:rPr>
                <w:color w:val="000000" w:themeColor="text1"/>
                <w:sz w:val="20"/>
                <w:szCs w:val="20"/>
              </w:rPr>
              <w:instrText xml:space="preserve"> \* MERGEFORMAT </w:instrText>
            </w:r>
            <w:r w:rsidRPr="00420A6E">
              <w:rPr>
                <w:color w:val="000000" w:themeColor="text1"/>
                <w:sz w:val="20"/>
                <w:szCs w:val="20"/>
              </w:rPr>
            </w:r>
            <w:r w:rsidRPr="00420A6E">
              <w:rPr>
                <w:color w:val="000000" w:themeColor="text1"/>
                <w:sz w:val="20"/>
                <w:szCs w:val="20"/>
              </w:rPr>
              <w:fldChar w:fldCharType="separate"/>
            </w:r>
            <w:r w:rsidR="00FA2853" w:rsidRPr="00420A6E">
              <w:rPr>
                <w:color w:val="000000" w:themeColor="text1"/>
              </w:rPr>
              <w:t>Table S14</w:t>
            </w:r>
            <w:r w:rsidRPr="00420A6E">
              <w:rPr>
                <w:color w:val="000000" w:themeColor="text1"/>
                <w:sz w:val="20"/>
                <w:szCs w:val="20"/>
              </w:rPr>
              <w:fldChar w:fldCharType="end"/>
            </w:r>
          </w:p>
        </w:tc>
      </w:tr>
      <w:tr w:rsidR="00420A6E" w:rsidRPr="00420A6E" w14:paraId="631A7451" w14:textId="77777777" w:rsidTr="00B80F9C">
        <w:trPr>
          <w:trHeight w:val="358"/>
        </w:trPr>
        <w:tc>
          <w:tcPr>
            <w:tcW w:w="3385" w:type="dxa"/>
            <w:vAlign w:val="center"/>
          </w:tcPr>
          <w:p w14:paraId="03EF292A" w14:textId="1E7D7269" w:rsidR="008D4A53" w:rsidRPr="00420A6E" w:rsidRDefault="001E1907" w:rsidP="00B80F9C">
            <w:pPr>
              <w:keepNext/>
              <w:spacing w:line="240" w:lineRule="auto"/>
              <w:jc w:val="left"/>
              <w:rPr>
                <w:color w:val="000000" w:themeColor="text1"/>
                <w:sz w:val="20"/>
                <w:szCs w:val="20"/>
              </w:rPr>
            </w:pPr>
            <w:r w:rsidRPr="00420A6E">
              <w:rPr>
                <w:color w:val="000000" w:themeColor="text1"/>
                <w:sz w:val="20"/>
                <w:szCs w:val="20"/>
              </w:rPr>
              <w:t>Landfilling of the shirt</w:t>
            </w:r>
          </w:p>
        </w:tc>
        <w:tc>
          <w:tcPr>
            <w:tcW w:w="1904" w:type="dxa"/>
            <w:vAlign w:val="center"/>
          </w:tcPr>
          <w:p w14:paraId="090ADA25" w14:textId="01F69A08" w:rsidR="008D4A53" w:rsidRPr="00420A6E" w:rsidRDefault="008D4A53" w:rsidP="00B80F9C">
            <w:pPr>
              <w:keepNext/>
              <w:spacing w:line="240" w:lineRule="auto"/>
              <w:jc w:val="center"/>
              <w:rPr>
                <w:color w:val="000000" w:themeColor="text1"/>
                <w:sz w:val="20"/>
                <w:szCs w:val="20"/>
              </w:rPr>
            </w:pPr>
            <w:r w:rsidRPr="00420A6E">
              <w:rPr>
                <w:color w:val="000000" w:themeColor="text1"/>
                <w:sz w:val="20"/>
                <w:szCs w:val="20"/>
              </w:rPr>
              <w:t>0.</w:t>
            </w:r>
            <w:r w:rsidR="001E1907" w:rsidRPr="00420A6E">
              <w:rPr>
                <w:color w:val="000000" w:themeColor="text1"/>
                <w:sz w:val="20"/>
                <w:szCs w:val="20"/>
              </w:rPr>
              <w:t>042</w:t>
            </w:r>
          </w:p>
        </w:tc>
        <w:tc>
          <w:tcPr>
            <w:tcW w:w="1904" w:type="dxa"/>
            <w:vAlign w:val="center"/>
          </w:tcPr>
          <w:p w14:paraId="005F8587" w14:textId="23635D61" w:rsidR="008D4A53"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6B92357A" w14:textId="36022137" w:rsidR="008D4A53" w:rsidRPr="00420A6E" w:rsidRDefault="008D4A53" w:rsidP="00284850">
            <w:pPr>
              <w:keepNext/>
              <w:spacing w:line="240" w:lineRule="auto"/>
              <w:jc w:val="center"/>
              <w:rPr>
                <w:color w:val="000000" w:themeColor="text1"/>
                <w:sz w:val="20"/>
                <w:szCs w:val="20"/>
              </w:rPr>
            </w:pPr>
          </w:p>
        </w:tc>
      </w:tr>
      <w:tr w:rsidR="00420A6E" w:rsidRPr="00420A6E" w14:paraId="47A18BBC" w14:textId="77777777" w:rsidTr="00B80F9C">
        <w:trPr>
          <w:trHeight w:val="358"/>
        </w:trPr>
        <w:tc>
          <w:tcPr>
            <w:tcW w:w="3385" w:type="dxa"/>
            <w:vAlign w:val="center"/>
          </w:tcPr>
          <w:p w14:paraId="5C97F3BD" w14:textId="182E3C36" w:rsidR="001E1907" w:rsidRPr="00420A6E" w:rsidRDefault="001E1907" w:rsidP="00B80F9C">
            <w:pPr>
              <w:keepNext/>
              <w:spacing w:line="240" w:lineRule="auto"/>
              <w:jc w:val="left"/>
              <w:rPr>
                <w:i/>
                <w:iCs/>
                <w:color w:val="000000" w:themeColor="text1"/>
                <w:sz w:val="20"/>
                <w:szCs w:val="20"/>
              </w:rPr>
            </w:pPr>
            <w:r w:rsidRPr="00420A6E">
              <w:rPr>
                <w:i/>
                <w:iCs/>
                <w:color w:val="000000" w:themeColor="text1"/>
                <w:sz w:val="20"/>
                <w:szCs w:val="20"/>
              </w:rPr>
              <w:t xml:space="preserve">Recycling </w:t>
            </w:r>
          </w:p>
        </w:tc>
        <w:tc>
          <w:tcPr>
            <w:tcW w:w="1904" w:type="dxa"/>
            <w:vAlign w:val="center"/>
          </w:tcPr>
          <w:p w14:paraId="4C6E84BB" w14:textId="77777777" w:rsidR="001E1907" w:rsidRPr="00420A6E" w:rsidRDefault="001E1907" w:rsidP="00B80F9C">
            <w:pPr>
              <w:keepNext/>
              <w:spacing w:line="240" w:lineRule="auto"/>
              <w:jc w:val="center"/>
              <w:rPr>
                <w:color w:val="000000" w:themeColor="text1"/>
                <w:sz w:val="20"/>
                <w:szCs w:val="20"/>
              </w:rPr>
            </w:pPr>
          </w:p>
        </w:tc>
        <w:tc>
          <w:tcPr>
            <w:tcW w:w="1904" w:type="dxa"/>
            <w:vAlign w:val="center"/>
          </w:tcPr>
          <w:p w14:paraId="46E6E96D" w14:textId="77777777" w:rsidR="001E1907" w:rsidRPr="00420A6E" w:rsidRDefault="001E1907" w:rsidP="00B80F9C">
            <w:pPr>
              <w:keepNext/>
              <w:spacing w:line="240" w:lineRule="auto"/>
              <w:jc w:val="center"/>
              <w:rPr>
                <w:color w:val="000000" w:themeColor="text1"/>
                <w:sz w:val="20"/>
                <w:szCs w:val="20"/>
              </w:rPr>
            </w:pPr>
          </w:p>
        </w:tc>
        <w:tc>
          <w:tcPr>
            <w:tcW w:w="1904" w:type="dxa"/>
            <w:vAlign w:val="center"/>
          </w:tcPr>
          <w:p w14:paraId="2395DF3A" w14:textId="77777777" w:rsidR="001E1907" w:rsidRPr="00420A6E" w:rsidRDefault="001E1907" w:rsidP="00284850">
            <w:pPr>
              <w:keepNext/>
              <w:spacing w:line="240" w:lineRule="auto"/>
              <w:jc w:val="center"/>
              <w:rPr>
                <w:color w:val="000000" w:themeColor="text1"/>
                <w:sz w:val="20"/>
                <w:szCs w:val="20"/>
              </w:rPr>
            </w:pPr>
          </w:p>
        </w:tc>
      </w:tr>
      <w:tr w:rsidR="00420A6E" w:rsidRPr="00420A6E" w14:paraId="7A617C65" w14:textId="77777777" w:rsidTr="00B80F9C">
        <w:trPr>
          <w:trHeight w:val="358"/>
        </w:trPr>
        <w:tc>
          <w:tcPr>
            <w:tcW w:w="3385" w:type="dxa"/>
            <w:vAlign w:val="center"/>
          </w:tcPr>
          <w:p w14:paraId="3BEBDD93" w14:textId="6DE09C35" w:rsidR="001E1907" w:rsidRPr="00420A6E" w:rsidRDefault="001E1907" w:rsidP="00B80F9C">
            <w:pPr>
              <w:keepNext/>
              <w:spacing w:line="240" w:lineRule="auto"/>
              <w:jc w:val="left"/>
              <w:rPr>
                <w:color w:val="000000" w:themeColor="text1"/>
                <w:sz w:val="20"/>
                <w:szCs w:val="20"/>
              </w:rPr>
            </w:pPr>
            <w:r w:rsidRPr="00420A6E">
              <w:rPr>
                <w:color w:val="000000" w:themeColor="text1"/>
                <w:sz w:val="20"/>
                <w:szCs w:val="20"/>
              </w:rPr>
              <w:t>Transport to P</w:t>
            </w:r>
            <w:r w:rsidR="00A201F7" w:rsidRPr="00420A6E">
              <w:rPr>
                <w:color w:val="000000" w:themeColor="text1"/>
                <w:sz w:val="20"/>
                <w:szCs w:val="20"/>
              </w:rPr>
              <w:t>akistan</w:t>
            </w:r>
          </w:p>
        </w:tc>
        <w:tc>
          <w:tcPr>
            <w:tcW w:w="1904" w:type="dxa"/>
            <w:vAlign w:val="center"/>
          </w:tcPr>
          <w:p w14:paraId="62A02F43" w14:textId="32FC13D3" w:rsidR="001E1907"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0.011</w:t>
            </w:r>
          </w:p>
        </w:tc>
        <w:tc>
          <w:tcPr>
            <w:tcW w:w="1904" w:type="dxa"/>
            <w:vAlign w:val="center"/>
          </w:tcPr>
          <w:p w14:paraId="3641F588" w14:textId="6A10B76E" w:rsidR="001E1907"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1B75343B" w14:textId="17281E1A" w:rsidR="001E1907" w:rsidRPr="00420A6E" w:rsidRDefault="009F4E63" w:rsidP="00284850">
            <w:pPr>
              <w:keepNext/>
              <w:spacing w:line="240" w:lineRule="auto"/>
              <w:jc w:val="center"/>
              <w:rPr>
                <w:color w:val="000000" w:themeColor="text1"/>
                <w:sz w:val="20"/>
                <w:szCs w:val="20"/>
              </w:rPr>
            </w:pPr>
            <w:r w:rsidRPr="00420A6E">
              <w:rPr>
                <w:color w:val="000000" w:themeColor="text1"/>
                <w:sz w:val="20"/>
                <w:szCs w:val="20"/>
              </w:rPr>
              <w:t xml:space="preserve">See </w:t>
            </w:r>
            <w:r w:rsidRPr="00420A6E">
              <w:rPr>
                <w:color w:val="000000" w:themeColor="text1"/>
                <w:sz w:val="20"/>
                <w:szCs w:val="20"/>
              </w:rPr>
              <w:fldChar w:fldCharType="begin"/>
            </w:r>
            <w:r w:rsidRPr="00420A6E">
              <w:rPr>
                <w:color w:val="000000" w:themeColor="text1"/>
                <w:sz w:val="20"/>
                <w:szCs w:val="20"/>
              </w:rPr>
              <w:instrText xml:space="preserve"> REF _Ref173848037 \h </w:instrText>
            </w:r>
            <w:r w:rsidR="00B80F9C" w:rsidRPr="00420A6E">
              <w:rPr>
                <w:color w:val="000000" w:themeColor="text1"/>
                <w:sz w:val="20"/>
                <w:szCs w:val="20"/>
              </w:rPr>
              <w:instrText xml:space="preserve"> \* MERGEFORMAT </w:instrText>
            </w:r>
            <w:r w:rsidRPr="00420A6E">
              <w:rPr>
                <w:color w:val="000000" w:themeColor="text1"/>
                <w:sz w:val="20"/>
                <w:szCs w:val="20"/>
              </w:rPr>
            </w:r>
            <w:r w:rsidRPr="00420A6E">
              <w:rPr>
                <w:color w:val="000000" w:themeColor="text1"/>
                <w:sz w:val="20"/>
                <w:szCs w:val="20"/>
              </w:rPr>
              <w:fldChar w:fldCharType="separate"/>
            </w:r>
            <w:r w:rsidR="00FA2853" w:rsidRPr="00420A6E">
              <w:rPr>
                <w:color w:val="000000" w:themeColor="text1"/>
              </w:rPr>
              <w:t>Table S14</w:t>
            </w:r>
            <w:r w:rsidRPr="00420A6E">
              <w:rPr>
                <w:color w:val="000000" w:themeColor="text1"/>
                <w:sz w:val="20"/>
                <w:szCs w:val="20"/>
              </w:rPr>
              <w:fldChar w:fldCharType="end"/>
            </w:r>
          </w:p>
        </w:tc>
      </w:tr>
      <w:tr w:rsidR="001E1907" w:rsidRPr="00420A6E" w14:paraId="65E23317" w14:textId="77777777" w:rsidTr="00B80F9C">
        <w:trPr>
          <w:trHeight w:val="358"/>
        </w:trPr>
        <w:tc>
          <w:tcPr>
            <w:tcW w:w="3385" w:type="dxa"/>
            <w:tcBorders>
              <w:bottom w:val="single" w:sz="4" w:space="0" w:color="auto"/>
            </w:tcBorders>
            <w:vAlign w:val="center"/>
          </w:tcPr>
          <w:p w14:paraId="30E06A47" w14:textId="2C8614D2" w:rsidR="001E1907" w:rsidRPr="00420A6E" w:rsidRDefault="001E1907" w:rsidP="00B80F9C">
            <w:pPr>
              <w:keepNext/>
              <w:spacing w:line="240" w:lineRule="auto"/>
              <w:jc w:val="left"/>
              <w:rPr>
                <w:color w:val="000000" w:themeColor="text1"/>
                <w:sz w:val="20"/>
                <w:szCs w:val="20"/>
              </w:rPr>
            </w:pPr>
            <w:r w:rsidRPr="00420A6E">
              <w:rPr>
                <w:color w:val="000000" w:themeColor="text1"/>
                <w:sz w:val="20"/>
                <w:szCs w:val="20"/>
              </w:rPr>
              <w:t>Mechanical recycling of textile</w:t>
            </w:r>
          </w:p>
        </w:tc>
        <w:tc>
          <w:tcPr>
            <w:tcW w:w="1904" w:type="dxa"/>
            <w:tcBorders>
              <w:bottom w:val="single" w:sz="4" w:space="0" w:color="auto"/>
            </w:tcBorders>
            <w:vAlign w:val="center"/>
          </w:tcPr>
          <w:p w14:paraId="2C5A0315" w14:textId="6879EE57" w:rsidR="001E1907"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0.011</w:t>
            </w:r>
          </w:p>
        </w:tc>
        <w:tc>
          <w:tcPr>
            <w:tcW w:w="1904" w:type="dxa"/>
            <w:tcBorders>
              <w:bottom w:val="single" w:sz="4" w:space="0" w:color="auto"/>
            </w:tcBorders>
            <w:vAlign w:val="center"/>
          </w:tcPr>
          <w:p w14:paraId="1434F594" w14:textId="1A80E441" w:rsidR="001E1907"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tcBorders>
              <w:bottom w:val="single" w:sz="4" w:space="0" w:color="auto"/>
            </w:tcBorders>
            <w:vAlign w:val="center"/>
          </w:tcPr>
          <w:p w14:paraId="4EBDE40A" w14:textId="0882B537" w:rsidR="001E1907" w:rsidRPr="00420A6E" w:rsidRDefault="009F4E63" w:rsidP="00284850">
            <w:pPr>
              <w:keepNext/>
              <w:spacing w:line="240" w:lineRule="auto"/>
              <w:jc w:val="center"/>
              <w:rPr>
                <w:color w:val="000000" w:themeColor="text1"/>
                <w:sz w:val="20"/>
                <w:szCs w:val="20"/>
              </w:rPr>
            </w:pPr>
            <w:r w:rsidRPr="00420A6E">
              <w:rPr>
                <w:color w:val="000000" w:themeColor="text1"/>
                <w:sz w:val="20"/>
                <w:szCs w:val="20"/>
              </w:rPr>
              <w:t xml:space="preserve">See </w:t>
            </w:r>
            <w:r w:rsidRPr="00420A6E">
              <w:rPr>
                <w:color w:val="000000" w:themeColor="text1"/>
                <w:sz w:val="20"/>
                <w:szCs w:val="20"/>
              </w:rPr>
              <w:fldChar w:fldCharType="begin"/>
            </w:r>
            <w:r w:rsidRPr="00420A6E">
              <w:rPr>
                <w:color w:val="000000" w:themeColor="text1"/>
                <w:sz w:val="20"/>
                <w:szCs w:val="20"/>
              </w:rPr>
              <w:instrText xml:space="preserve"> REF _Ref173848004 \h </w:instrText>
            </w:r>
            <w:r w:rsidR="00B80F9C" w:rsidRPr="00420A6E">
              <w:rPr>
                <w:color w:val="000000" w:themeColor="text1"/>
                <w:sz w:val="20"/>
                <w:szCs w:val="20"/>
              </w:rPr>
              <w:instrText xml:space="preserve"> \* MERGEFORMAT </w:instrText>
            </w:r>
            <w:r w:rsidRPr="00420A6E">
              <w:rPr>
                <w:color w:val="000000" w:themeColor="text1"/>
                <w:sz w:val="20"/>
                <w:szCs w:val="20"/>
              </w:rPr>
            </w:r>
            <w:r w:rsidRPr="00420A6E">
              <w:rPr>
                <w:color w:val="000000" w:themeColor="text1"/>
                <w:sz w:val="20"/>
                <w:szCs w:val="20"/>
              </w:rPr>
              <w:fldChar w:fldCharType="separate"/>
            </w:r>
            <w:r w:rsidR="00FA2853" w:rsidRPr="00420A6E">
              <w:rPr>
                <w:color w:val="000000" w:themeColor="text1"/>
              </w:rPr>
              <w:t>Table S15</w:t>
            </w:r>
            <w:r w:rsidRPr="00420A6E">
              <w:rPr>
                <w:color w:val="000000" w:themeColor="text1"/>
                <w:sz w:val="20"/>
                <w:szCs w:val="20"/>
              </w:rPr>
              <w:fldChar w:fldCharType="end"/>
            </w:r>
          </w:p>
        </w:tc>
      </w:tr>
    </w:tbl>
    <w:p w14:paraId="01DD0E6F" w14:textId="77777777" w:rsidR="008D4A53" w:rsidRPr="00420A6E" w:rsidRDefault="008D4A53" w:rsidP="00F578B8">
      <w:pPr>
        <w:rPr>
          <w:color w:val="000000" w:themeColor="text1"/>
        </w:rPr>
      </w:pPr>
    </w:p>
    <w:p w14:paraId="2FB21224" w14:textId="5F5782E7" w:rsidR="001E1907" w:rsidRPr="00420A6E" w:rsidRDefault="001E1907" w:rsidP="001E1907">
      <w:pPr>
        <w:pStyle w:val="Beschriftung"/>
        <w:keepNext/>
        <w:rPr>
          <w:color w:val="000000" w:themeColor="text1"/>
        </w:rPr>
      </w:pPr>
      <w:bookmarkStart w:id="12" w:name="_Ref173848037"/>
      <w:r w:rsidRPr="00420A6E">
        <w:rPr>
          <w:color w:val="000000" w:themeColor="text1"/>
        </w:rPr>
        <w:t xml:space="preserve">Table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Table \* ARABIC </w:instrText>
      </w:r>
      <w:r w:rsidRPr="00420A6E">
        <w:rPr>
          <w:color w:val="000000" w:themeColor="text1"/>
        </w:rPr>
        <w:fldChar w:fldCharType="separate"/>
      </w:r>
      <w:r w:rsidR="00FA2853" w:rsidRPr="00420A6E">
        <w:rPr>
          <w:noProof/>
          <w:color w:val="000000" w:themeColor="text1"/>
        </w:rPr>
        <w:t>14</w:t>
      </w:r>
      <w:r w:rsidRPr="00420A6E">
        <w:rPr>
          <w:color w:val="000000" w:themeColor="text1"/>
        </w:rPr>
        <w:fldChar w:fldCharType="end"/>
      </w:r>
      <w:bookmarkEnd w:id="12"/>
      <w:r w:rsidRPr="00420A6E">
        <w:rPr>
          <w:color w:val="000000" w:themeColor="text1"/>
        </w:rPr>
        <w:t>: Life cycle inventory for transport from the Netherlands to Pakistan, per 1 kg of textile.</w:t>
      </w:r>
    </w:p>
    <w:tbl>
      <w:tblPr>
        <w:tblStyle w:val="Tabellenraster"/>
        <w:tblW w:w="9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5"/>
        <w:gridCol w:w="1904"/>
        <w:gridCol w:w="1904"/>
        <w:gridCol w:w="1904"/>
      </w:tblGrid>
      <w:tr w:rsidR="00420A6E" w:rsidRPr="00420A6E" w14:paraId="4EF07CF1" w14:textId="77777777" w:rsidTr="00B80F9C">
        <w:trPr>
          <w:trHeight w:val="350"/>
        </w:trPr>
        <w:tc>
          <w:tcPr>
            <w:tcW w:w="3385" w:type="dxa"/>
            <w:tcBorders>
              <w:top w:val="single" w:sz="4" w:space="0" w:color="auto"/>
              <w:bottom w:val="single" w:sz="4" w:space="0" w:color="auto"/>
            </w:tcBorders>
            <w:vAlign w:val="center"/>
          </w:tcPr>
          <w:p w14:paraId="5D6EB3DC" w14:textId="77777777" w:rsidR="001E1907" w:rsidRPr="00420A6E" w:rsidRDefault="001E1907" w:rsidP="00B80F9C">
            <w:pPr>
              <w:keepNext/>
              <w:spacing w:line="240" w:lineRule="auto"/>
              <w:jc w:val="left"/>
              <w:rPr>
                <w:b/>
                <w:bCs/>
                <w:color w:val="000000" w:themeColor="text1"/>
                <w:sz w:val="20"/>
                <w:szCs w:val="20"/>
              </w:rPr>
            </w:pPr>
            <w:r w:rsidRPr="00420A6E">
              <w:rPr>
                <w:b/>
                <w:bCs/>
                <w:color w:val="000000" w:themeColor="text1"/>
                <w:sz w:val="20"/>
                <w:szCs w:val="20"/>
              </w:rPr>
              <w:t>Activity</w:t>
            </w:r>
          </w:p>
        </w:tc>
        <w:tc>
          <w:tcPr>
            <w:tcW w:w="1904" w:type="dxa"/>
            <w:tcBorders>
              <w:top w:val="single" w:sz="4" w:space="0" w:color="auto"/>
              <w:bottom w:val="single" w:sz="4" w:space="0" w:color="auto"/>
            </w:tcBorders>
            <w:vAlign w:val="center"/>
          </w:tcPr>
          <w:p w14:paraId="7AF6F561" w14:textId="77777777" w:rsidR="001E1907" w:rsidRPr="00420A6E" w:rsidRDefault="001E1907" w:rsidP="00B80F9C">
            <w:pPr>
              <w:keepNext/>
              <w:spacing w:line="240" w:lineRule="auto"/>
              <w:jc w:val="center"/>
              <w:rPr>
                <w:b/>
                <w:bCs/>
                <w:color w:val="000000" w:themeColor="text1"/>
                <w:sz w:val="20"/>
                <w:szCs w:val="20"/>
              </w:rPr>
            </w:pPr>
            <w:r w:rsidRPr="00420A6E">
              <w:rPr>
                <w:b/>
                <w:bCs/>
                <w:color w:val="000000" w:themeColor="text1"/>
                <w:sz w:val="20"/>
                <w:szCs w:val="20"/>
              </w:rPr>
              <w:t>Quantity</w:t>
            </w:r>
          </w:p>
        </w:tc>
        <w:tc>
          <w:tcPr>
            <w:tcW w:w="1904" w:type="dxa"/>
            <w:tcBorders>
              <w:top w:val="single" w:sz="4" w:space="0" w:color="auto"/>
              <w:bottom w:val="single" w:sz="4" w:space="0" w:color="auto"/>
            </w:tcBorders>
            <w:vAlign w:val="center"/>
          </w:tcPr>
          <w:p w14:paraId="6F30911B" w14:textId="77777777" w:rsidR="001E1907" w:rsidRPr="00420A6E" w:rsidRDefault="001E1907" w:rsidP="00B80F9C">
            <w:pPr>
              <w:keepNext/>
              <w:spacing w:line="240" w:lineRule="auto"/>
              <w:jc w:val="center"/>
              <w:rPr>
                <w:b/>
                <w:bCs/>
                <w:color w:val="000000" w:themeColor="text1"/>
                <w:sz w:val="20"/>
                <w:szCs w:val="20"/>
              </w:rPr>
            </w:pPr>
            <w:r w:rsidRPr="00420A6E">
              <w:rPr>
                <w:b/>
                <w:bCs/>
                <w:color w:val="000000" w:themeColor="text1"/>
                <w:sz w:val="20"/>
                <w:szCs w:val="20"/>
              </w:rPr>
              <w:t>Unit</w:t>
            </w:r>
          </w:p>
        </w:tc>
        <w:tc>
          <w:tcPr>
            <w:tcW w:w="1904" w:type="dxa"/>
            <w:tcBorders>
              <w:top w:val="single" w:sz="4" w:space="0" w:color="auto"/>
              <w:bottom w:val="single" w:sz="4" w:space="0" w:color="auto"/>
            </w:tcBorders>
            <w:vAlign w:val="center"/>
          </w:tcPr>
          <w:p w14:paraId="353BB737" w14:textId="77777777" w:rsidR="001E1907" w:rsidRPr="00420A6E" w:rsidRDefault="001E1907" w:rsidP="00284850">
            <w:pPr>
              <w:keepNext/>
              <w:spacing w:line="240" w:lineRule="auto"/>
              <w:jc w:val="center"/>
              <w:rPr>
                <w:b/>
                <w:bCs/>
                <w:color w:val="000000" w:themeColor="text1"/>
                <w:sz w:val="20"/>
                <w:szCs w:val="20"/>
              </w:rPr>
            </w:pPr>
            <w:r w:rsidRPr="00420A6E">
              <w:rPr>
                <w:b/>
                <w:bCs/>
                <w:color w:val="000000" w:themeColor="text1"/>
                <w:sz w:val="20"/>
                <w:szCs w:val="20"/>
              </w:rPr>
              <w:t>Notes</w:t>
            </w:r>
          </w:p>
        </w:tc>
      </w:tr>
      <w:tr w:rsidR="00420A6E" w:rsidRPr="00420A6E" w14:paraId="144432A2" w14:textId="77777777" w:rsidTr="00B80F9C">
        <w:trPr>
          <w:trHeight w:val="350"/>
        </w:trPr>
        <w:tc>
          <w:tcPr>
            <w:tcW w:w="3385" w:type="dxa"/>
            <w:tcBorders>
              <w:top w:val="single" w:sz="4" w:space="0" w:color="auto"/>
            </w:tcBorders>
            <w:vAlign w:val="center"/>
          </w:tcPr>
          <w:p w14:paraId="7AF5F9B9" w14:textId="45B63D1C" w:rsidR="001E1907" w:rsidRPr="00420A6E" w:rsidRDefault="001E1907" w:rsidP="00B80F9C">
            <w:pPr>
              <w:keepNext/>
              <w:spacing w:line="240" w:lineRule="auto"/>
              <w:jc w:val="left"/>
              <w:rPr>
                <w:color w:val="000000" w:themeColor="text1"/>
                <w:sz w:val="20"/>
                <w:szCs w:val="20"/>
              </w:rPr>
            </w:pPr>
            <w:r w:rsidRPr="00420A6E">
              <w:rPr>
                <w:color w:val="000000" w:themeColor="text1"/>
                <w:sz w:val="20"/>
                <w:szCs w:val="20"/>
              </w:rPr>
              <w:t>Truck transport within NL</w:t>
            </w:r>
          </w:p>
        </w:tc>
        <w:tc>
          <w:tcPr>
            <w:tcW w:w="1904" w:type="dxa"/>
            <w:tcBorders>
              <w:top w:val="single" w:sz="4" w:space="0" w:color="auto"/>
            </w:tcBorders>
            <w:vAlign w:val="center"/>
          </w:tcPr>
          <w:p w14:paraId="497A15AF" w14:textId="4D3BC1E2" w:rsidR="001E1907"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0.1</w:t>
            </w:r>
          </w:p>
        </w:tc>
        <w:tc>
          <w:tcPr>
            <w:tcW w:w="1904" w:type="dxa"/>
            <w:tcBorders>
              <w:top w:val="single" w:sz="4" w:space="0" w:color="auto"/>
            </w:tcBorders>
            <w:vAlign w:val="center"/>
          </w:tcPr>
          <w:p w14:paraId="6B9EAE91" w14:textId="7E91F0E8" w:rsidR="001E1907"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tkm</w:t>
            </w:r>
          </w:p>
        </w:tc>
        <w:tc>
          <w:tcPr>
            <w:tcW w:w="1904" w:type="dxa"/>
            <w:tcBorders>
              <w:top w:val="single" w:sz="4" w:space="0" w:color="auto"/>
            </w:tcBorders>
            <w:vAlign w:val="center"/>
          </w:tcPr>
          <w:p w14:paraId="419BE244" w14:textId="652CC04E" w:rsidR="001E1907" w:rsidRPr="00420A6E" w:rsidRDefault="001E1907" w:rsidP="00284850">
            <w:pPr>
              <w:keepNext/>
              <w:spacing w:line="240" w:lineRule="auto"/>
              <w:jc w:val="center"/>
              <w:rPr>
                <w:color w:val="000000" w:themeColor="text1"/>
                <w:sz w:val="20"/>
                <w:szCs w:val="20"/>
              </w:rPr>
            </w:pPr>
            <w:r w:rsidRPr="00420A6E">
              <w:rPr>
                <w:color w:val="000000" w:themeColor="text1"/>
                <w:sz w:val="20"/>
                <w:szCs w:val="20"/>
              </w:rPr>
              <w:t xml:space="preserve">Assuming a generic transport distance of 100 km </w:t>
            </w:r>
          </w:p>
        </w:tc>
      </w:tr>
      <w:tr w:rsidR="001E1907" w:rsidRPr="00420A6E" w14:paraId="3F0E7601" w14:textId="77777777" w:rsidTr="00B80F9C">
        <w:trPr>
          <w:trHeight w:val="358"/>
        </w:trPr>
        <w:tc>
          <w:tcPr>
            <w:tcW w:w="3385" w:type="dxa"/>
            <w:tcBorders>
              <w:bottom w:val="single" w:sz="4" w:space="0" w:color="auto"/>
            </w:tcBorders>
            <w:vAlign w:val="center"/>
          </w:tcPr>
          <w:p w14:paraId="3DBF4B75" w14:textId="3F335F9B" w:rsidR="001E1907" w:rsidRPr="00420A6E" w:rsidRDefault="001E1907" w:rsidP="00B80F9C">
            <w:pPr>
              <w:keepNext/>
              <w:spacing w:line="240" w:lineRule="auto"/>
              <w:jc w:val="left"/>
              <w:rPr>
                <w:color w:val="000000" w:themeColor="text1"/>
                <w:sz w:val="20"/>
                <w:szCs w:val="20"/>
              </w:rPr>
            </w:pPr>
            <w:r w:rsidRPr="00420A6E">
              <w:rPr>
                <w:color w:val="000000" w:themeColor="text1"/>
                <w:sz w:val="20"/>
                <w:szCs w:val="20"/>
              </w:rPr>
              <w:t>Sea freight transport from NL to South Asian Pakistan Terminals</w:t>
            </w:r>
          </w:p>
        </w:tc>
        <w:tc>
          <w:tcPr>
            <w:tcW w:w="1904" w:type="dxa"/>
            <w:tcBorders>
              <w:bottom w:val="single" w:sz="4" w:space="0" w:color="auto"/>
            </w:tcBorders>
            <w:vAlign w:val="center"/>
          </w:tcPr>
          <w:p w14:paraId="6EBE96ED" w14:textId="376A27C5" w:rsidR="001E1907"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11.358</w:t>
            </w:r>
          </w:p>
        </w:tc>
        <w:tc>
          <w:tcPr>
            <w:tcW w:w="1904" w:type="dxa"/>
            <w:tcBorders>
              <w:bottom w:val="single" w:sz="4" w:space="0" w:color="auto"/>
            </w:tcBorders>
            <w:vAlign w:val="center"/>
          </w:tcPr>
          <w:p w14:paraId="20B0F09E" w14:textId="15F16405" w:rsidR="001E1907"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tkm</w:t>
            </w:r>
          </w:p>
        </w:tc>
        <w:tc>
          <w:tcPr>
            <w:tcW w:w="1904" w:type="dxa"/>
            <w:tcBorders>
              <w:bottom w:val="single" w:sz="4" w:space="0" w:color="auto"/>
            </w:tcBorders>
            <w:vAlign w:val="center"/>
          </w:tcPr>
          <w:p w14:paraId="3F0BB43E" w14:textId="2CD3D702" w:rsidR="001E1907" w:rsidRPr="00420A6E" w:rsidRDefault="001E1907" w:rsidP="00284850">
            <w:pPr>
              <w:keepNext/>
              <w:spacing w:line="240" w:lineRule="auto"/>
              <w:jc w:val="center"/>
              <w:rPr>
                <w:color w:val="000000" w:themeColor="text1"/>
                <w:sz w:val="20"/>
                <w:szCs w:val="20"/>
              </w:rPr>
            </w:pPr>
            <w:r w:rsidRPr="00420A6E">
              <w:rPr>
                <w:color w:val="000000" w:themeColor="text1"/>
                <w:sz w:val="20"/>
                <w:szCs w:val="20"/>
              </w:rPr>
              <w:t>According to routescanner.com</w:t>
            </w:r>
          </w:p>
        </w:tc>
      </w:tr>
    </w:tbl>
    <w:p w14:paraId="36387A21" w14:textId="77777777" w:rsidR="001E1907" w:rsidRPr="00420A6E" w:rsidRDefault="001E1907" w:rsidP="00F578B8">
      <w:pPr>
        <w:rPr>
          <w:color w:val="000000" w:themeColor="text1"/>
        </w:rPr>
      </w:pPr>
    </w:p>
    <w:p w14:paraId="18DFCD63" w14:textId="64D1EC66" w:rsidR="001E1907" w:rsidRPr="00420A6E" w:rsidRDefault="001E1907" w:rsidP="001E1907">
      <w:pPr>
        <w:pStyle w:val="Beschriftung"/>
        <w:keepNext/>
        <w:rPr>
          <w:color w:val="000000" w:themeColor="text1"/>
        </w:rPr>
      </w:pPr>
      <w:bookmarkStart w:id="13" w:name="_Ref173848004"/>
      <w:r w:rsidRPr="00420A6E">
        <w:rPr>
          <w:color w:val="000000" w:themeColor="text1"/>
        </w:rPr>
        <w:lastRenderedPageBreak/>
        <w:t xml:space="preserve">Table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Table \* ARABIC </w:instrText>
      </w:r>
      <w:r w:rsidRPr="00420A6E">
        <w:rPr>
          <w:color w:val="000000" w:themeColor="text1"/>
        </w:rPr>
        <w:fldChar w:fldCharType="separate"/>
      </w:r>
      <w:r w:rsidR="00FA2853" w:rsidRPr="00420A6E">
        <w:rPr>
          <w:noProof/>
          <w:color w:val="000000" w:themeColor="text1"/>
        </w:rPr>
        <w:t>15</w:t>
      </w:r>
      <w:r w:rsidRPr="00420A6E">
        <w:rPr>
          <w:color w:val="000000" w:themeColor="text1"/>
        </w:rPr>
        <w:fldChar w:fldCharType="end"/>
      </w:r>
      <w:bookmarkEnd w:id="13"/>
      <w:r w:rsidRPr="00420A6E">
        <w:rPr>
          <w:color w:val="000000" w:themeColor="text1"/>
        </w:rPr>
        <w:t xml:space="preserve">: Life cycle inventory for mechanical recycling of waste textile, based on </w:t>
      </w:r>
      <w:sdt>
        <w:sdtPr>
          <w:rPr>
            <w:color w:val="000000" w:themeColor="text1"/>
          </w:rPr>
          <w:alias w:val="To edit, see citavi.com/edit"/>
          <w:tag w:val="CitaviPlaceholder#e6d71efd-97c9-4372-b55c-5537130644b6"/>
          <w:id w:val="-1860894958"/>
          <w:placeholder>
            <w:docPart w:val="DefaultPlaceholder_-1854013440"/>
          </w:placeholder>
        </w:sdtPr>
        <w:sdtEndPr/>
        <w:sdtContent>
          <w:r w:rsidRPr="00420A6E">
            <w:rPr>
              <w:color w:val="000000" w:themeColor="text1"/>
            </w:rPr>
            <w:fldChar w:fldCharType="begin"/>
          </w:r>
          <w:r w:rsidR="00420A6E">
            <w:rPr>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wYjhmZDZjLWZhNWEtNDViMS05ODMzLWY4NDU5ODUzZmRhOCIsIlJhbmdlTGVuZ3RoIjoxMywiUmVmZXJlbmNlSWQiOiJjYzkzNzNmNC0yZTBmLTRlYmEtYjlmYi1jZGM5OThkYWVjZj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}</w:instrText>
          </w:r>
          <w:r w:rsidRPr="00420A6E">
            <w:rPr>
              <w:color w:val="000000" w:themeColor="text1"/>
            </w:rPr>
            <w:fldChar w:fldCharType="separate"/>
          </w:r>
          <w:r w:rsidRPr="00420A6E">
            <w:rPr>
              <w:color w:val="000000" w:themeColor="text1"/>
            </w:rPr>
            <w:t>Duhoux et al.</w:t>
          </w:r>
          <w:r w:rsidRPr="00420A6E">
            <w:rPr>
              <w:color w:val="000000" w:themeColor="text1"/>
            </w:rPr>
            <w:fldChar w:fldCharType="end"/>
          </w:r>
        </w:sdtContent>
      </w:sdt>
      <w:r w:rsidR="009F4E63" w:rsidRPr="00420A6E">
        <w:rPr>
          <w:color w:val="000000" w:themeColor="text1"/>
        </w:rPr>
        <w:t xml:space="preserve"> </w:t>
      </w:r>
      <w:r w:rsidRPr="00420A6E">
        <w:rPr>
          <w:color w:val="000000" w:themeColor="text1"/>
        </w:rPr>
        <w:t>(2021), per 1 kg of textile.</w:t>
      </w:r>
    </w:p>
    <w:tbl>
      <w:tblPr>
        <w:tblStyle w:val="Tabellenraster"/>
        <w:tblW w:w="9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5"/>
        <w:gridCol w:w="1904"/>
        <w:gridCol w:w="1904"/>
        <w:gridCol w:w="1904"/>
      </w:tblGrid>
      <w:tr w:rsidR="00420A6E" w:rsidRPr="00420A6E" w14:paraId="2B9A44AD" w14:textId="77777777" w:rsidTr="00B80F9C">
        <w:trPr>
          <w:trHeight w:val="350"/>
        </w:trPr>
        <w:tc>
          <w:tcPr>
            <w:tcW w:w="3385" w:type="dxa"/>
            <w:tcBorders>
              <w:top w:val="single" w:sz="4" w:space="0" w:color="auto"/>
              <w:bottom w:val="single" w:sz="4" w:space="0" w:color="auto"/>
            </w:tcBorders>
            <w:vAlign w:val="center"/>
          </w:tcPr>
          <w:p w14:paraId="5EEA8EC2" w14:textId="77777777" w:rsidR="001E1907" w:rsidRPr="00420A6E" w:rsidRDefault="001E1907" w:rsidP="00B80F9C">
            <w:pPr>
              <w:keepNext/>
              <w:spacing w:line="240" w:lineRule="auto"/>
              <w:jc w:val="left"/>
              <w:rPr>
                <w:b/>
                <w:bCs/>
                <w:color w:val="000000" w:themeColor="text1"/>
                <w:sz w:val="20"/>
                <w:szCs w:val="20"/>
              </w:rPr>
            </w:pPr>
            <w:r w:rsidRPr="00420A6E">
              <w:rPr>
                <w:b/>
                <w:bCs/>
                <w:color w:val="000000" w:themeColor="text1"/>
                <w:sz w:val="20"/>
                <w:szCs w:val="20"/>
              </w:rPr>
              <w:t>Activity</w:t>
            </w:r>
          </w:p>
        </w:tc>
        <w:tc>
          <w:tcPr>
            <w:tcW w:w="1904" w:type="dxa"/>
            <w:tcBorders>
              <w:top w:val="single" w:sz="4" w:space="0" w:color="auto"/>
              <w:bottom w:val="single" w:sz="4" w:space="0" w:color="auto"/>
            </w:tcBorders>
            <w:vAlign w:val="center"/>
          </w:tcPr>
          <w:p w14:paraId="67738A42" w14:textId="77777777" w:rsidR="001E1907" w:rsidRPr="00420A6E" w:rsidRDefault="001E1907" w:rsidP="00B80F9C">
            <w:pPr>
              <w:keepNext/>
              <w:spacing w:line="240" w:lineRule="auto"/>
              <w:jc w:val="center"/>
              <w:rPr>
                <w:b/>
                <w:bCs/>
                <w:color w:val="000000" w:themeColor="text1"/>
                <w:sz w:val="20"/>
                <w:szCs w:val="20"/>
              </w:rPr>
            </w:pPr>
            <w:r w:rsidRPr="00420A6E">
              <w:rPr>
                <w:b/>
                <w:bCs/>
                <w:color w:val="000000" w:themeColor="text1"/>
                <w:sz w:val="20"/>
                <w:szCs w:val="20"/>
              </w:rPr>
              <w:t>Quantity</w:t>
            </w:r>
          </w:p>
        </w:tc>
        <w:tc>
          <w:tcPr>
            <w:tcW w:w="1904" w:type="dxa"/>
            <w:tcBorders>
              <w:top w:val="single" w:sz="4" w:space="0" w:color="auto"/>
              <w:bottom w:val="single" w:sz="4" w:space="0" w:color="auto"/>
            </w:tcBorders>
            <w:vAlign w:val="center"/>
          </w:tcPr>
          <w:p w14:paraId="568BE163" w14:textId="77777777" w:rsidR="001E1907" w:rsidRPr="00420A6E" w:rsidRDefault="001E1907" w:rsidP="00B80F9C">
            <w:pPr>
              <w:keepNext/>
              <w:spacing w:line="240" w:lineRule="auto"/>
              <w:jc w:val="center"/>
              <w:rPr>
                <w:b/>
                <w:bCs/>
                <w:color w:val="000000" w:themeColor="text1"/>
                <w:sz w:val="20"/>
                <w:szCs w:val="20"/>
              </w:rPr>
            </w:pPr>
            <w:r w:rsidRPr="00420A6E">
              <w:rPr>
                <w:b/>
                <w:bCs/>
                <w:color w:val="000000" w:themeColor="text1"/>
                <w:sz w:val="20"/>
                <w:szCs w:val="20"/>
              </w:rPr>
              <w:t>Unit</w:t>
            </w:r>
          </w:p>
        </w:tc>
        <w:tc>
          <w:tcPr>
            <w:tcW w:w="1904" w:type="dxa"/>
            <w:tcBorders>
              <w:top w:val="single" w:sz="4" w:space="0" w:color="auto"/>
              <w:bottom w:val="single" w:sz="4" w:space="0" w:color="auto"/>
            </w:tcBorders>
            <w:vAlign w:val="center"/>
          </w:tcPr>
          <w:p w14:paraId="4F5283E2" w14:textId="77777777" w:rsidR="001E1907" w:rsidRPr="00420A6E" w:rsidRDefault="001E1907" w:rsidP="00284850">
            <w:pPr>
              <w:keepNext/>
              <w:spacing w:line="240" w:lineRule="auto"/>
              <w:jc w:val="center"/>
              <w:rPr>
                <w:b/>
                <w:bCs/>
                <w:color w:val="000000" w:themeColor="text1"/>
                <w:sz w:val="20"/>
                <w:szCs w:val="20"/>
              </w:rPr>
            </w:pPr>
            <w:r w:rsidRPr="00420A6E">
              <w:rPr>
                <w:b/>
                <w:bCs/>
                <w:color w:val="000000" w:themeColor="text1"/>
                <w:sz w:val="20"/>
                <w:szCs w:val="20"/>
              </w:rPr>
              <w:t>Notes</w:t>
            </w:r>
          </w:p>
        </w:tc>
      </w:tr>
      <w:tr w:rsidR="00420A6E" w:rsidRPr="00420A6E" w14:paraId="274437F0" w14:textId="77777777" w:rsidTr="00B80F9C">
        <w:trPr>
          <w:trHeight w:val="350"/>
        </w:trPr>
        <w:tc>
          <w:tcPr>
            <w:tcW w:w="3385" w:type="dxa"/>
            <w:tcBorders>
              <w:top w:val="single" w:sz="4" w:space="0" w:color="auto"/>
            </w:tcBorders>
            <w:vAlign w:val="center"/>
          </w:tcPr>
          <w:p w14:paraId="584976F0" w14:textId="4EFF26A1" w:rsidR="001E1907" w:rsidRPr="00420A6E" w:rsidRDefault="001E1907" w:rsidP="00B80F9C">
            <w:pPr>
              <w:keepNext/>
              <w:spacing w:line="240" w:lineRule="auto"/>
              <w:jc w:val="left"/>
              <w:rPr>
                <w:i/>
                <w:iCs/>
                <w:color w:val="000000" w:themeColor="text1"/>
                <w:sz w:val="20"/>
                <w:szCs w:val="20"/>
              </w:rPr>
            </w:pPr>
            <w:r w:rsidRPr="00420A6E">
              <w:rPr>
                <w:i/>
                <w:iCs/>
                <w:color w:val="000000" w:themeColor="text1"/>
                <w:sz w:val="20"/>
                <w:szCs w:val="20"/>
              </w:rPr>
              <w:t xml:space="preserve">Input </w:t>
            </w:r>
          </w:p>
        </w:tc>
        <w:tc>
          <w:tcPr>
            <w:tcW w:w="1904" w:type="dxa"/>
            <w:tcBorders>
              <w:top w:val="single" w:sz="4" w:space="0" w:color="auto"/>
            </w:tcBorders>
            <w:vAlign w:val="center"/>
          </w:tcPr>
          <w:p w14:paraId="1564CA14" w14:textId="77777777" w:rsidR="001E1907" w:rsidRPr="00420A6E" w:rsidRDefault="001E1907"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56A92287" w14:textId="77777777" w:rsidR="001E1907" w:rsidRPr="00420A6E" w:rsidRDefault="001E1907" w:rsidP="00B80F9C">
            <w:pPr>
              <w:keepNext/>
              <w:spacing w:line="240" w:lineRule="auto"/>
              <w:jc w:val="center"/>
              <w:rPr>
                <w:color w:val="000000" w:themeColor="text1"/>
                <w:sz w:val="20"/>
                <w:szCs w:val="20"/>
              </w:rPr>
            </w:pPr>
          </w:p>
        </w:tc>
        <w:tc>
          <w:tcPr>
            <w:tcW w:w="1904" w:type="dxa"/>
            <w:tcBorders>
              <w:top w:val="single" w:sz="4" w:space="0" w:color="auto"/>
            </w:tcBorders>
            <w:vAlign w:val="center"/>
          </w:tcPr>
          <w:p w14:paraId="319E76E7" w14:textId="77777777" w:rsidR="001E1907" w:rsidRPr="00420A6E" w:rsidRDefault="001E1907" w:rsidP="00284850">
            <w:pPr>
              <w:keepNext/>
              <w:spacing w:line="240" w:lineRule="auto"/>
              <w:jc w:val="center"/>
              <w:rPr>
                <w:color w:val="000000" w:themeColor="text1"/>
                <w:sz w:val="20"/>
                <w:szCs w:val="20"/>
              </w:rPr>
            </w:pPr>
          </w:p>
        </w:tc>
      </w:tr>
      <w:tr w:rsidR="00420A6E" w:rsidRPr="00420A6E" w14:paraId="51C3169A" w14:textId="77777777" w:rsidTr="00B80F9C">
        <w:trPr>
          <w:trHeight w:val="350"/>
        </w:trPr>
        <w:tc>
          <w:tcPr>
            <w:tcW w:w="3385" w:type="dxa"/>
            <w:vAlign w:val="center"/>
          </w:tcPr>
          <w:p w14:paraId="7F22B89E" w14:textId="226E9918" w:rsidR="001E1907" w:rsidRPr="00420A6E" w:rsidRDefault="001E1907" w:rsidP="00B80F9C">
            <w:pPr>
              <w:keepNext/>
              <w:spacing w:line="240" w:lineRule="auto"/>
              <w:jc w:val="left"/>
              <w:rPr>
                <w:color w:val="000000" w:themeColor="text1"/>
                <w:sz w:val="20"/>
                <w:szCs w:val="20"/>
              </w:rPr>
            </w:pPr>
            <w:r w:rsidRPr="00420A6E">
              <w:rPr>
                <w:color w:val="000000" w:themeColor="text1"/>
                <w:sz w:val="20"/>
                <w:szCs w:val="20"/>
              </w:rPr>
              <w:t>Electricity</w:t>
            </w:r>
          </w:p>
        </w:tc>
        <w:tc>
          <w:tcPr>
            <w:tcW w:w="1904" w:type="dxa"/>
            <w:vAlign w:val="center"/>
          </w:tcPr>
          <w:p w14:paraId="72117BB5" w14:textId="63206C4C" w:rsidR="001E1907"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0.</w:t>
            </w:r>
            <w:r w:rsidR="009F4E63" w:rsidRPr="00420A6E">
              <w:rPr>
                <w:color w:val="000000" w:themeColor="text1"/>
                <w:sz w:val="20"/>
                <w:szCs w:val="20"/>
              </w:rPr>
              <w:t>5</w:t>
            </w:r>
          </w:p>
        </w:tc>
        <w:tc>
          <w:tcPr>
            <w:tcW w:w="1904" w:type="dxa"/>
            <w:vAlign w:val="center"/>
          </w:tcPr>
          <w:p w14:paraId="23C3C7C4" w14:textId="36E90DE7" w:rsidR="001E1907"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k</w:t>
            </w:r>
            <w:r w:rsidR="009F4E63" w:rsidRPr="00420A6E">
              <w:rPr>
                <w:color w:val="000000" w:themeColor="text1"/>
                <w:sz w:val="20"/>
                <w:szCs w:val="20"/>
              </w:rPr>
              <w:t>Wh</w:t>
            </w:r>
          </w:p>
        </w:tc>
        <w:tc>
          <w:tcPr>
            <w:tcW w:w="1904" w:type="dxa"/>
            <w:vAlign w:val="center"/>
          </w:tcPr>
          <w:p w14:paraId="28D36B2B" w14:textId="77777777" w:rsidR="001E1907" w:rsidRPr="00420A6E" w:rsidRDefault="001E1907" w:rsidP="00284850">
            <w:pPr>
              <w:keepNext/>
              <w:spacing w:line="240" w:lineRule="auto"/>
              <w:jc w:val="center"/>
              <w:rPr>
                <w:color w:val="000000" w:themeColor="text1"/>
                <w:sz w:val="20"/>
                <w:szCs w:val="20"/>
              </w:rPr>
            </w:pPr>
          </w:p>
        </w:tc>
      </w:tr>
      <w:tr w:rsidR="00420A6E" w:rsidRPr="00420A6E" w14:paraId="429489E9" w14:textId="77777777" w:rsidTr="00B80F9C">
        <w:trPr>
          <w:trHeight w:val="350"/>
        </w:trPr>
        <w:tc>
          <w:tcPr>
            <w:tcW w:w="3385" w:type="dxa"/>
            <w:vAlign w:val="center"/>
          </w:tcPr>
          <w:p w14:paraId="444704CF" w14:textId="3D09422A" w:rsidR="001E1907" w:rsidRPr="00420A6E" w:rsidRDefault="001E1907" w:rsidP="00B80F9C">
            <w:pPr>
              <w:keepNext/>
              <w:spacing w:line="240" w:lineRule="auto"/>
              <w:jc w:val="left"/>
              <w:rPr>
                <w:color w:val="000000" w:themeColor="text1"/>
                <w:sz w:val="20"/>
                <w:szCs w:val="20"/>
              </w:rPr>
            </w:pPr>
            <w:r w:rsidRPr="00420A6E">
              <w:rPr>
                <w:color w:val="000000" w:themeColor="text1"/>
                <w:sz w:val="20"/>
                <w:szCs w:val="20"/>
              </w:rPr>
              <w:t xml:space="preserve">Water </w:t>
            </w:r>
          </w:p>
        </w:tc>
        <w:tc>
          <w:tcPr>
            <w:tcW w:w="1904" w:type="dxa"/>
            <w:vAlign w:val="center"/>
          </w:tcPr>
          <w:p w14:paraId="7390647E" w14:textId="30E974C6" w:rsidR="001E1907"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0.</w:t>
            </w:r>
            <w:r w:rsidR="009F4E63" w:rsidRPr="00420A6E">
              <w:rPr>
                <w:color w:val="000000" w:themeColor="text1"/>
                <w:sz w:val="20"/>
                <w:szCs w:val="20"/>
              </w:rPr>
              <w:t>02</w:t>
            </w:r>
          </w:p>
        </w:tc>
        <w:tc>
          <w:tcPr>
            <w:tcW w:w="1904" w:type="dxa"/>
            <w:vAlign w:val="center"/>
          </w:tcPr>
          <w:p w14:paraId="056C3A2D" w14:textId="77777777" w:rsidR="001E1907"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24008254" w14:textId="77777777" w:rsidR="001E1907" w:rsidRPr="00420A6E" w:rsidRDefault="001E1907" w:rsidP="00284850">
            <w:pPr>
              <w:keepNext/>
              <w:spacing w:line="240" w:lineRule="auto"/>
              <w:jc w:val="center"/>
              <w:rPr>
                <w:color w:val="000000" w:themeColor="text1"/>
                <w:sz w:val="20"/>
                <w:szCs w:val="20"/>
              </w:rPr>
            </w:pPr>
          </w:p>
        </w:tc>
      </w:tr>
      <w:tr w:rsidR="00420A6E" w:rsidRPr="00420A6E" w14:paraId="1DFB54C4" w14:textId="77777777" w:rsidTr="00B80F9C">
        <w:trPr>
          <w:trHeight w:val="350"/>
        </w:trPr>
        <w:tc>
          <w:tcPr>
            <w:tcW w:w="3385" w:type="dxa"/>
            <w:vAlign w:val="center"/>
          </w:tcPr>
          <w:p w14:paraId="577B8EBA" w14:textId="6D17418F" w:rsidR="001E1907" w:rsidRPr="00420A6E" w:rsidRDefault="001E1907" w:rsidP="00B80F9C">
            <w:pPr>
              <w:keepNext/>
              <w:spacing w:line="240" w:lineRule="auto"/>
              <w:jc w:val="left"/>
              <w:rPr>
                <w:i/>
                <w:iCs/>
                <w:color w:val="000000" w:themeColor="text1"/>
                <w:sz w:val="20"/>
                <w:szCs w:val="20"/>
              </w:rPr>
            </w:pPr>
            <w:r w:rsidRPr="00420A6E">
              <w:rPr>
                <w:i/>
                <w:iCs/>
                <w:color w:val="000000" w:themeColor="text1"/>
                <w:sz w:val="20"/>
                <w:szCs w:val="20"/>
              </w:rPr>
              <w:t xml:space="preserve">Output </w:t>
            </w:r>
          </w:p>
        </w:tc>
        <w:tc>
          <w:tcPr>
            <w:tcW w:w="1904" w:type="dxa"/>
            <w:vAlign w:val="center"/>
          </w:tcPr>
          <w:p w14:paraId="3A1F62AB" w14:textId="77777777" w:rsidR="001E1907" w:rsidRPr="00420A6E" w:rsidRDefault="001E1907" w:rsidP="00B80F9C">
            <w:pPr>
              <w:keepNext/>
              <w:spacing w:line="240" w:lineRule="auto"/>
              <w:jc w:val="center"/>
              <w:rPr>
                <w:color w:val="000000" w:themeColor="text1"/>
                <w:sz w:val="20"/>
                <w:szCs w:val="20"/>
              </w:rPr>
            </w:pPr>
          </w:p>
        </w:tc>
        <w:tc>
          <w:tcPr>
            <w:tcW w:w="1904" w:type="dxa"/>
            <w:vAlign w:val="center"/>
          </w:tcPr>
          <w:p w14:paraId="6118FF94" w14:textId="77777777" w:rsidR="001E1907" w:rsidRPr="00420A6E" w:rsidRDefault="001E1907" w:rsidP="00B80F9C">
            <w:pPr>
              <w:keepNext/>
              <w:spacing w:line="240" w:lineRule="auto"/>
              <w:jc w:val="center"/>
              <w:rPr>
                <w:color w:val="000000" w:themeColor="text1"/>
                <w:sz w:val="20"/>
                <w:szCs w:val="20"/>
              </w:rPr>
            </w:pPr>
          </w:p>
        </w:tc>
        <w:tc>
          <w:tcPr>
            <w:tcW w:w="1904" w:type="dxa"/>
            <w:vAlign w:val="center"/>
          </w:tcPr>
          <w:p w14:paraId="1711B938" w14:textId="77777777" w:rsidR="001E1907" w:rsidRPr="00420A6E" w:rsidRDefault="001E1907" w:rsidP="00284850">
            <w:pPr>
              <w:keepNext/>
              <w:spacing w:line="240" w:lineRule="auto"/>
              <w:jc w:val="center"/>
              <w:rPr>
                <w:color w:val="000000" w:themeColor="text1"/>
                <w:sz w:val="20"/>
                <w:szCs w:val="20"/>
              </w:rPr>
            </w:pPr>
          </w:p>
        </w:tc>
      </w:tr>
      <w:tr w:rsidR="00420A6E" w:rsidRPr="00420A6E" w14:paraId="2E85BF3F" w14:textId="77777777" w:rsidTr="00B80F9C">
        <w:trPr>
          <w:trHeight w:val="350"/>
        </w:trPr>
        <w:tc>
          <w:tcPr>
            <w:tcW w:w="3385" w:type="dxa"/>
            <w:vAlign w:val="center"/>
          </w:tcPr>
          <w:p w14:paraId="4DEF9840" w14:textId="47E0068C" w:rsidR="001E1907" w:rsidRPr="00420A6E" w:rsidRDefault="001E1907" w:rsidP="00B80F9C">
            <w:pPr>
              <w:keepNext/>
              <w:spacing w:line="240" w:lineRule="auto"/>
              <w:jc w:val="left"/>
              <w:rPr>
                <w:color w:val="000000" w:themeColor="text1"/>
                <w:sz w:val="20"/>
                <w:szCs w:val="20"/>
              </w:rPr>
            </w:pPr>
            <w:r w:rsidRPr="00420A6E">
              <w:rPr>
                <w:color w:val="000000" w:themeColor="text1"/>
                <w:sz w:val="20"/>
                <w:szCs w:val="20"/>
              </w:rPr>
              <w:t>Spinnable fibers</w:t>
            </w:r>
          </w:p>
        </w:tc>
        <w:tc>
          <w:tcPr>
            <w:tcW w:w="1904" w:type="dxa"/>
            <w:vAlign w:val="center"/>
          </w:tcPr>
          <w:p w14:paraId="7BB0C02A" w14:textId="1063D0B7" w:rsidR="001E1907"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0.</w:t>
            </w:r>
            <w:r w:rsidR="009F4E63" w:rsidRPr="00420A6E">
              <w:rPr>
                <w:color w:val="000000" w:themeColor="text1"/>
                <w:sz w:val="20"/>
                <w:szCs w:val="20"/>
              </w:rPr>
              <w:t>25</w:t>
            </w:r>
          </w:p>
        </w:tc>
        <w:tc>
          <w:tcPr>
            <w:tcW w:w="1904" w:type="dxa"/>
            <w:vAlign w:val="center"/>
          </w:tcPr>
          <w:p w14:paraId="46C90132" w14:textId="77777777" w:rsidR="001E1907"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283FB169" w14:textId="77777777" w:rsidR="001E1907" w:rsidRPr="00420A6E" w:rsidRDefault="001E1907" w:rsidP="00284850">
            <w:pPr>
              <w:keepNext/>
              <w:spacing w:line="240" w:lineRule="auto"/>
              <w:jc w:val="center"/>
              <w:rPr>
                <w:color w:val="000000" w:themeColor="text1"/>
                <w:sz w:val="20"/>
                <w:szCs w:val="20"/>
              </w:rPr>
            </w:pPr>
          </w:p>
        </w:tc>
      </w:tr>
      <w:tr w:rsidR="00420A6E" w:rsidRPr="00420A6E" w14:paraId="1EBD94EF" w14:textId="77777777" w:rsidTr="00B80F9C">
        <w:trPr>
          <w:trHeight w:val="358"/>
        </w:trPr>
        <w:tc>
          <w:tcPr>
            <w:tcW w:w="3385" w:type="dxa"/>
            <w:vAlign w:val="center"/>
          </w:tcPr>
          <w:p w14:paraId="5C068CE8" w14:textId="74452E0A" w:rsidR="001E1907" w:rsidRPr="00420A6E" w:rsidRDefault="001E1907" w:rsidP="00B80F9C">
            <w:pPr>
              <w:keepNext/>
              <w:spacing w:line="240" w:lineRule="auto"/>
              <w:jc w:val="left"/>
              <w:rPr>
                <w:color w:val="000000" w:themeColor="text1"/>
                <w:sz w:val="20"/>
                <w:szCs w:val="20"/>
              </w:rPr>
            </w:pPr>
            <w:r w:rsidRPr="00420A6E">
              <w:rPr>
                <w:color w:val="000000" w:themeColor="text1"/>
                <w:sz w:val="20"/>
                <w:szCs w:val="20"/>
              </w:rPr>
              <w:t>Fluff</w:t>
            </w:r>
          </w:p>
        </w:tc>
        <w:tc>
          <w:tcPr>
            <w:tcW w:w="1904" w:type="dxa"/>
            <w:vAlign w:val="center"/>
          </w:tcPr>
          <w:p w14:paraId="025882E4" w14:textId="3D4725F3" w:rsidR="001E1907"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0.0</w:t>
            </w:r>
            <w:r w:rsidR="009F4E63" w:rsidRPr="00420A6E">
              <w:rPr>
                <w:color w:val="000000" w:themeColor="text1"/>
                <w:sz w:val="20"/>
                <w:szCs w:val="20"/>
              </w:rPr>
              <w:t>75</w:t>
            </w:r>
          </w:p>
        </w:tc>
        <w:tc>
          <w:tcPr>
            <w:tcW w:w="1904" w:type="dxa"/>
            <w:vAlign w:val="center"/>
          </w:tcPr>
          <w:p w14:paraId="18A219CE" w14:textId="77777777" w:rsidR="001E1907"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vAlign w:val="center"/>
          </w:tcPr>
          <w:p w14:paraId="1DC4B76D" w14:textId="554087AD" w:rsidR="001E1907" w:rsidRPr="00420A6E" w:rsidRDefault="001E1907" w:rsidP="00284850">
            <w:pPr>
              <w:keepNext/>
              <w:spacing w:line="240" w:lineRule="auto"/>
              <w:jc w:val="center"/>
              <w:rPr>
                <w:color w:val="000000" w:themeColor="text1"/>
                <w:sz w:val="20"/>
                <w:szCs w:val="20"/>
              </w:rPr>
            </w:pPr>
            <w:r w:rsidRPr="00420A6E">
              <w:rPr>
                <w:color w:val="000000" w:themeColor="text1"/>
                <w:sz w:val="20"/>
                <w:szCs w:val="20"/>
              </w:rPr>
              <w:t>Substituting polyester fiber</w:t>
            </w:r>
          </w:p>
        </w:tc>
      </w:tr>
      <w:tr w:rsidR="001E1907" w:rsidRPr="00420A6E" w14:paraId="04825E2F" w14:textId="77777777" w:rsidTr="00B80F9C">
        <w:trPr>
          <w:trHeight w:val="358"/>
        </w:trPr>
        <w:tc>
          <w:tcPr>
            <w:tcW w:w="3385" w:type="dxa"/>
            <w:tcBorders>
              <w:bottom w:val="single" w:sz="4" w:space="0" w:color="auto"/>
            </w:tcBorders>
            <w:vAlign w:val="center"/>
          </w:tcPr>
          <w:p w14:paraId="2F5DDB7C" w14:textId="2D4E1C8C" w:rsidR="001E1907" w:rsidRPr="00420A6E" w:rsidRDefault="001E1907" w:rsidP="00B80F9C">
            <w:pPr>
              <w:keepNext/>
              <w:spacing w:line="240" w:lineRule="auto"/>
              <w:jc w:val="left"/>
              <w:rPr>
                <w:color w:val="000000" w:themeColor="text1"/>
                <w:sz w:val="20"/>
                <w:szCs w:val="20"/>
              </w:rPr>
            </w:pPr>
            <w:r w:rsidRPr="00420A6E">
              <w:rPr>
                <w:color w:val="000000" w:themeColor="text1"/>
                <w:sz w:val="20"/>
                <w:szCs w:val="20"/>
              </w:rPr>
              <w:t>Filling material</w:t>
            </w:r>
          </w:p>
        </w:tc>
        <w:tc>
          <w:tcPr>
            <w:tcW w:w="1904" w:type="dxa"/>
            <w:tcBorders>
              <w:bottom w:val="single" w:sz="4" w:space="0" w:color="auto"/>
            </w:tcBorders>
            <w:vAlign w:val="center"/>
          </w:tcPr>
          <w:p w14:paraId="3EB9E815" w14:textId="22B3A46E" w:rsidR="001E1907" w:rsidRPr="00420A6E" w:rsidRDefault="009F4E63" w:rsidP="00B80F9C">
            <w:pPr>
              <w:keepNext/>
              <w:spacing w:line="240" w:lineRule="auto"/>
              <w:jc w:val="center"/>
              <w:rPr>
                <w:color w:val="000000" w:themeColor="text1"/>
                <w:sz w:val="20"/>
                <w:szCs w:val="20"/>
              </w:rPr>
            </w:pPr>
            <w:r w:rsidRPr="00420A6E">
              <w:rPr>
                <w:color w:val="000000" w:themeColor="text1"/>
                <w:sz w:val="20"/>
                <w:szCs w:val="20"/>
              </w:rPr>
              <w:t>0.3</w:t>
            </w:r>
          </w:p>
        </w:tc>
        <w:tc>
          <w:tcPr>
            <w:tcW w:w="1904" w:type="dxa"/>
            <w:tcBorders>
              <w:bottom w:val="single" w:sz="4" w:space="0" w:color="auto"/>
            </w:tcBorders>
            <w:vAlign w:val="center"/>
          </w:tcPr>
          <w:p w14:paraId="7D0944C4" w14:textId="77777777" w:rsidR="001E1907" w:rsidRPr="00420A6E" w:rsidRDefault="001E1907" w:rsidP="00B80F9C">
            <w:pPr>
              <w:keepNext/>
              <w:spacing w:line="240" w:lineRule="auto"/>
              <w:jc w:val="center"/>
              <w:rPr>
                <w:color w:val="000000" w:themeColor="text1"/>
                <w:sz w:val="20"/>
                <w:szCs w:val="20"/>
              </w:rPr>
            </w:pPr>
            <w:r w:rsidRPr="00420A6E">
              <w:rPr>
                <w:color w:val="000000" w:themeColor="text1"/>
                <w:sz w:val="20"/>
                <w:szCs w:val="20"/>
              </w:rPr>
              <w:t>kg</w:t>
            </w:r>
          </w:p>
        </w:tc>
        <w:tc>
          <w:tcPr>
            <w:tcW w:w="1904" w:type="dxa"/>
            <w:tcBorders>
              <w:bottom w:val="single" w:sz="4" w:space="0" w:color="auto"/>
            </w:tcBorders>
            <w:vAlign w:val="center"/>
          </w:tcPr>
          <w:p w14:paraId="67A01CEB" w14:textId="795E0E1D" w:rsidR="001E1907" w:rsidRPr="00420A6E" w:rsidRDefault="001E1907" w:rsidP="00284850">
            <w:pPr>
              <w:keepNext/>
              <w:spacing w:line="240" w:lineRule="auto"/>
              <w:jc w:val="center"/>
              <w:rPr>
                <w:color w:val="000000" w:themeColor="text1"/>
                <w:sz w:val="20"/>
                <w:szCs w:val="20"/>
              </w:rPr>
            </w:pPr>
            <w:r w:rsidRPr="00420A6E">
              <w:rPr>
                <w:color w:val="000000" w:themeColor="text1"/>
                <w:sz w:val="20"/>
                <w:szCs w:val="20"/>
              </w:rPr>
              <w:t>Substituting polyurethane foam</w:t>
            </w:r>
          </w:p>
        </w:tc>
      </w:tr>
    </w:tbl>
    <w:p w14:paraId="3E3F2E4B" w14:textId="77777777" w:rsidR="001E1907" w:rsidRPr="00420A6E" w:rsidRDefault="001E1907" w:rsidP="00F578B8">
      <w:pPr>
        <w:rPr>
          <w:color w:val="000000" w:themeColor="text1"/>
        </w:rPr>
      </w:pPr>
    </w:p>
    <w:p w14:paraId="59287B83" w14:textId="6CA30EB8" w:rsidR="00992354" w:rsidRPr="00420A6E" w:rsidRDefault="00781992" w:rsidP="003B76F2">
      <w:pPr>
        <w:pStyle w:val="berschrift2"/>
        <w:rPr>
          <w:color w:val="000000" w:themeColor="text1"/>
        </w:rPr>
      </w:pPr>
      <w:bookmarkStart w:id="14" w:name="_Toc176538584"/>
      <w:r w:rsidRPr="00420A6E">
        <w:rPr>
          <w:color w:val="000000" w:themeColor="text1"/>
        </w:rPr>
        <w:t xml:space="preserve">Supplementary note </w:t>
      </w:r>
      <w:r w:rsidR="000324F3" w:rsidRPr="00420A6E">
        <w:rPr>
          <w:color w:val="000000" w:themeColor="text1"/>
        </w:rPr>
        <w:t>3</w:t>
      </w:r>
      <w:r w:rsidRPr="00420A6E">
        <w:rPr>
          <w:color w:val="000000" w:themeColor="text1"/>
        </w:rPr>
        <w:t xml:space="preserve">.1: </w:t>
      </w:r>
      <w:r w:rsidR="00992354" w:rsidRPr="00420A6E">
        <w:rPr>
          <w:color w:val="000000" w:themeColor="text1"/>
        </w:rPr>
        <w:t xml:space="preserve">Calculations of the </w:t>
      </w:r>
      <w:r w:rsidR="006F74F3" w:rsidRPr="00420A6E">
        <w:rPr>
          <w:color w:val="000000" w:themeColor="text1"/>
        </w:rPr>
        <w:t>micro</w:t>
      </w:r>
      <w:r w:rsidR="00992354" w:rsidRPr="00420A6E">
        <w:rPr>
          <w:color w:val="000000" w:themeColor="text1"/>
        </w:rPr>
        <w:t>plastic inventory</w:t>
      </w:r>
      <w:bookmarkEnd w:id="14"/>
    </w:p>
    <w:p w14:paraId="6B3CF251" w14:textId="1483C6E0" w:rsidR="00BA0A16" w:rsidRPr="00420A6E" w:rsidRDefault="0065470B" w:rsidP="008A4200">
      <w:pPr>
        <w:rPr>
          <w:color w:val="000000" w:themeColor="text1"/>
        </w:rPr>
      </w:pPr>
      <w:r w:rsidRPr="00420A6E">
        <w:rPr>
          <w:color w:val="000000" w:themeColor="text1"/>
        </w:rPr>
        <w:t>W</w:t>
      </w:r>
      <w:r w:rsidR="00BA0A16" w:rsidRPr="00420A6E">
        <w:rPr>
          <w:color w:val="000000" w:themeColor="text1"/>
        </w:rPr>
        <w:t>e used the Plastic Footprint Network’s recommendations</w:t>
      </w:r>
      <w:r w:rsidR="00BD08AB" w:rsidRPr="00420A6E">
        <w:rPr>
          <w:color w:val="000000" w:themeColor="text1"/>
        </w:rPr>
        <w:t xml:space="preserve"> </w:t>
      </w:r>
      <w:sdt>
        <w:sdtPr>
          <w:rPr>
            <w:color w:val="000000" w:themeColor="text1"/>
          </w:rPr>
          <w:alias w:val="To edit, see citavi.com/edit"/>
          <w:tag w:val="CitaviPlaceholder#fd0f2d53-ab06-4210-9df5-41c51a4c6ec6"/>
          <w:id w:val="-1282721463"/>
          <w:placeholder>
            <w:docPart w:val="DefaultPlaceholder_-1854013440"/>
          </w:placeholder>
        </w:sdtPr>
        <w:sdtEndPr/>
        <w:sdtContent>
          <w:r w:rsidR="00BD08AB" w:rsidRPr="00420A6E">
            <w:rPr>
              <w:color w:val="000000" w:themeColor="text1"/>
            </w:rPr>
            <w:fldChar w:fldCharType="begin"/>
          </w:r>
          <w:r w:rsidR="00420A6E">
            <w:rPr>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1YTIyNzQ5LTdhMDMtNDI3NS05MjQ2LWMxMGU0ZTVlNmUwMyIsIlJhbmdlTGVuZ3RoIjozMiwiUmVmZXJlbmNlSWQiOiJlMmU0YWVmZC03ZTZhLTQxOGQtOTNhYi1mNWNiYjA1ZGNmODk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BzOi8vd3d3LnBsYXN0aWNmb290cHJpbnQuZWFydGgvYXNzZXNzbWVudC1tZXRob2RvbG9neS8iLCJVcmlTdHJpbmciOiJodHRwczovL3d3dy5wbGFzdGljZm9vdHByaW50LmVhcnRoL2Fzc2Vzc21lbnQtbWV0aG9kb2xvZ3kv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}</w:instrText>
          </w:r>
          <w:r w:rsidR="00BD08AB" w:rsidRPr="00420A6E">
            <w:rPr>
              <w:color w:val="000000" w:themeColor="text1"/>
            </w:rPr>
            <w:fldChar w:fldCharType="separate"/>
          </w:r>
          <w:r w:rsidR="00BD08AB" w:rsidRPr="00420A6E">
            <w:rPr>
              <w:color w:val="000000" w:themeColor="text1"/>
            </w:rPr>
            <w:t>(Plastic Footprint Network 2024)</w:t>
          </w:r>
          <w:r w:rsidR="00BD08AB" w:rsidRPr="00420A6E">
            <w:rPr>
              <w:color w:val="000000" w:themeColor="text1"/>
            </w:rPr>
            <w:fldChar w:fldCharType="end"/>
          </w:r>
        </w:sdtContent>
      </w:sdt>
      <w:r w:rsidR="00BA0A16" w:rsidRPr="00420A6E">
        <w:rPr>
          <w:color w:val="000000" w:themeColor="text1"/>
        </w:rPr>
        <w:t xml:space="preserve"> to calculate the plastic emissions of the FU per life cycle stage. Additionally, a </w:t>
      </w:r>
      <w:r w:rsidR="00A201F7" w:rsidRPr="00420A6E">
        <w:rPr>
          <w:color w:val="000000" w:themeColor="text1"/>
        </w:rPr>
        <w:t>worst-case</w:t>
      </w:r>
      <w:r w:rsidR="00BA0A16" w:rsidRPr="00420A6E">
        <w:rPr>
          <w:color w:val="000000" w:themeColor="text1"/>
        </w:rPr>
        <w:t xml:space="preserve"> scenario</w:t>
      </w:r>
      <w:r w:rsidR="00B80F9C" w:rsidRPr="00420A6E">
        <w:rPr>
          <w:color w:val="000000" w:themeColor="text1"/>
        </w:rPr>
        <w:t xml:space="preserve"> (“high emissions” scenario)</w:t>
      </w:r>
      <w:r w:rsidR="00BA0A16" w:rsidRPr="00420A6E">
        <w:rPr>
          <w:color w:val="000000" w:themeColor="text1"/>
        </w:rPr>
        <w:t xml:space="preserve"> was implemented that assumes the emission of the textile waste that is not incinerated in NL.</w:t>
      </w:r>
      <w:r w:rsidR="00782D7C" w:rsidRPr="00420A6E">
        <w:rPr>
          <w:color w:val="000000" w:themeColor="text1"/>
        </w:rPr>
        <w:t xml:space="preserve"> For the worst case, a fragmentation rate of 100% was used, i.e., the macroplastics would fragment completely </w:t>
      </w:r>
      <w:r w:rsidR="00A201F7" w:rsidRPr="00420A6E">
        <w:rPr>
          <w:color w:val="000000" w:themeColor="text1"/>
        </w:rPr>
        <w:t xml:space="preserve">into </w:t>
      </w:r>
      <w:r w:rsidR="00782D7C" w:rsidRPr="00420A6E">
        <w:rPr>
          <w:color w:val="000000" w:themeColor="text1"/>
        </w:rPr>
        <w:t>microplastics.</w:t>
      </w:r>
      <w:r w:rsidR="00BA0A16" w:rsidRPr="00420A6E">
        <w:rPr>
          <w:color w:val="000000" w:themeColor="text1"/>
        </w:rPr>
        <w:t xml:space="preserve"> The emissions per life cycle stage are shown in </w:t>
      </w:r>
      <w:r w:rsidR="00782D7C" w:rsidRPr="00420A6E">
        <w:rPr>
          <w:color w:val="000000" w:themeColor="text1"/>
        </w:rPr>
        <w:fldChar w:fldCharType="begin"/>
      </w:r>
      <w:r w:rsidR="00782D7C" w:rsidRPr="00420A6E">
        <w:rPr>
          <w:color w:val="000000" w:themeColor="text1"/>
        </w:rPr>
        <w:instrText xml:space="preserve"> REF _Ref169626029 \h </w:instrText>
      </w:r>
      <w:r w:rsidR="00782D7C" w:rsidRPr="00420A6E">
        <w:rPr>
          <w:color w:val="000000" w:themeColor="text1"/>
        </w:rPr>
      </w:r>
      <w:r w:rsidR="00782D7C" w:rsidRPr="00420A6E">
        <w:rPr>
          <w:color w:val="000000" w:themeColor="text1"/>
        </w:rPr>
        <w:fldChar w:fldCharType="separate"/>
      </w:r>
      <w:r w:rsidR="00FA2853" w:rsidRPr="00420A6E">
        <w:rPr>
          <w:color w:val="000000" w:themeColor="text1"/>
        </w:rPr>
        <w:t>Table S</w:t>
      </w:r>
      <w:r w:rsidR="00FA2853" w:rsidRPr="00420A6E">
        <w:rPr>
          <w:noProof/>
          <w:color w:val="000000" w:themeColor="text1"/>
        </w:rPr>
        <w:t>16</w:t>
      </w:r>
      <w:r w:rsidR="00782D7C" w:rsidRPr="00420A6E">
        <w:rPr>
          <w:color w:val="000000" w:themeColor="text1"/>
        </w:rPr>
        <w:fldChar w:fldCharType="end"/>
      </w:r>
      <w:r w:rsidR="00BA0A16" w:rsidRPr="00420A6E">
        <w:rPr>
          <w:color w:val="000000" w:themeColor="text1"/>
        </w:rPr>
        <w:t xml:space="preserve">. </w:t>
      </w:r>
    </w:p>
    <w:p w14:paraId="791D037A" w14:textId="0B39E191" w:rsidR="00BA0A16" w:rsidRPr="00420A6E" w:rsidRDefault="00BA0A16" w:rsidP="00BA0A16">
      <w:pPr>
        <w:pStyle w:val="Beschriftung"/>
        <w:keepNext/>
        <w:rPr>
          <w:color w:val="000000" w:themeColor="text1"/>
        </w:rPr>
      </w:pPr>
      <w:bookmarkStart w:id="15" w:name="_Ref169626029"/>
      <w:r w:rsidRPr="00420A6E">
        <w:rPr>
          <w:color w:val="000000" w:themeColor="text1"/>
        </w:rPr>
        <w:t xml:space="preserve">Table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Table \* ARABIC </w:instrText>
      </w:r>
      <w:r w:rsidRPr="00420A6E">
        <w:rPr>
          <w:color w:val="000000" w:themeColor="text1"/>
        </w:rPr>
        <w:fldChar w:fldCharType="separate"/>
      </w:r>
      <w:r w:rsidR="00FA2853" w:rsidRPr="00420A6E">
        <w:rPr>
          <w:noProof/>
          <w:color w:val="000000" w:themeColor="text1"/>
        </w:rPr>
        <w:t>16</w:t>
      </w:r>
      <w:r w:rsidRPr="00420A6E">
        <w:rPr>
          <w:color w:val="000000" w:themeColor="text1"/>
        </w:rPr>
        <w:fldChar w:fldCharType="end"/>
      </w:r>
      <w:bookmarkEnd w:id="15"/>
      <w:r w:rsidRPr="00420A6E">
        <w:rPr>
          <w:color w:val="000000" w:themeColor="text1"/>
        </w:rPr>
        <w:t>: Plastic emissions associated with the FU of one sports shirt throughout its entire life cycle</w:t>
      </w:r>
      <w:r w:rsidR="00032D3F" w:rsidRPr="00420A6E">
        <w:rPr>
          <w:color w:val="000000" w:themeColor="text1"/>
        </w:rPr>
        <w:t xml:space="preserve"> based on the PLP for granulate emissions and PFN for microfiber emissions</w:t>
      </w:r>
      <w:r w:rsidRPr="00420A6E">
        <w:rPr>
          <w:color w:val="000000" w:themeColor="text1"/>
        </w:rPr>
        <w:t xml:space="preserve">. </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276"/>
        <w:gridCol w:w="1276"/>
        <w:gridCol w:w="1276"/>
        <w:gridCol w:w="1559"/>
        <w:gridCol w:w="1417"/>
      </w:tblGrid>
      <w:tr w:rsidR="00420A6E" w:rsidRPr="00420A6E" w14:paraId="5B79D668" w14:textId="52C81093" w:rsidTr="00B80F9C">
        <w:trPr>
          <w:trHeight w:val="347"/>
        </w:trPr>
        <w:tc>
          <w:tcPr>
            <w:tcW w:w="2268" w:type="dxa"/>
            <w:tcBorders>
              <w:top w:val="single" w:sz="4" w:space="0" w:color="auto"/>
              <w:bottom w:val="single" w:sz="4" w:space="0" w:color="auto"/>
            </w:tcBorders>
            <w:vAlign w:val="center"/>
          </w:tcPr>
          <w:p w14:paraId="691B5EE2" w14:textId="1DC2FF22" w:rsidR="00BA0A16" w:rsidRPr="00420A6E" w:rsidRDefault="00BA0A16" w:rsidP="00B80F9C">
            <w:pPr>
              <w:keepNext/>
              <w:jc w:val="center"/>
              <w:rPr>
                <w:b/>
                <w:bCs/>
                <w:color w:val="000000" w:themeColor="text1"/>
                <w:sz w:val="20"/>
                <w:szCs w:val="20"/>
              </w:rPr>
            </w:pPr>
            <w:r w:rsidRPr="00420A6E">
              <w:rPr>
                <w:b/>
                <w:bCs/>
                <w:color w:val="000000" w:themeColor="text1"/>
                <w:sz w:val="20"/>
                <w:szCs w:val="20"/>
              </w:rPr>
              <w:t>Life cycle stage</w:t>
            </w:r>
          </w:p>
        </w:tc>
        <w:tc>
          <w:tcPr>
            <w:tcW w:w="1276" w:type="dxa"/>
            <w:tcBorders>
              <w:top w:val="single" w:sz="4" w:space="0" w:color="auto"/>
              <w:bottom w:val="single" w:sz="4" w:space="0" w:color="auto"/>
            </w:tcBorders>
            <w:vAlign w:val="center"/>
          </w:tcPr>
          <w:p w14:paraId="5A13FA90" w14:textId="105B8D78" w:rsidR="00BA0A16" w:rsidRPr="00420A6E" w:rsidRDefault="00BA0A16" w:rsidP="00B80F9C">
            <w:pPr>
              <w:keepNext/>
              <w:jc w:val="center"/>
              <w:rPr>
                <w:b/>
                <w:bCs/>
                <w:color w:val="000000" w:themeColor="text1"/>
                <w:sz w:val="20"/>
                <w:szCs w:val="20"/>
              </w:rPr>
            </w:pPr>
            <w:r w:rsidRPr="00420A6E">
              <w:rPr>
                <w:b/>
                <w:bCs/>
                <w:color w:val="000000" w:themeColor="text1"/>
                <w:sz w:val="20"/>
                <w:szCs w:val="20"/>
              </w:rPr>
              <w:t>Occurrence of emission</w:t>
            </w:r>
          </w:p>
        </w:tc>
        <w:tc>
          <w:tcPr>
            <w:tcW w:w="1276" w:type="dxa"/>
            <w:tcBorders>
              <w:top w:val="single" w:sz="4" w:space="0" w:color="auto"/>
              <w:bottom w:val="single" w:sz="4" w:space="0" w:color="auto"/>
            </w:tcBorders>
            <w:vAlign w:val="center"/>
          </w:tcPr>
          <w:p w14:paraId="4B8046D2" w14:textId="6443FA60" w:rsidR="00BA0A16" w:rsidRPr="00420A6E" w:rsidRDefault="00BA0A16" w:rsidP="00B80F9C">
            <w:pPr>
              <w:keepNext/>
              <w:jc w:val="center"/>
              <w:rPr>
                <w:b/>
                <w:bCs/>
                <w:color w:val="000000" w:themeColor="text1"/>
                <w:sz w:val="20"/>
                <w:szCs w:val="20"/>
              </w:rPr>
            </w:pPr>
            <w:r w:rsidRPr="00420A6E">
              <w:rPr>
                <w:b/>
                <w:bCs/>
                <w:color w:val="000000" w:themeColor="text1"/>
                <w:sz w:val="20"/>
                <w:szCs w:val="20"/>
              </w:rPr>
              <w:t>Formation</w:t>
            </w:r>
          </w:p>
        </w:tc>
        <w:tc>
          <w:tcPr>
            <w:tcW w:w="1276" w:type="dxa"/>
            <w:tcBorders>
              <w:top w:val="single" w:sz="4" w:space="0" w:color="auto"/>
              <w:bottom w:val="single" w:sz="4" w:space="0" w:color="auto"/>
            </w:tcBorders>
            <w:vAlign w:val="center"/>
          </w:tcPr>
          <w:p w14:paraId="1329BE55" w14:textId="6819DE67" w:rsidR="00BA0A16" w:rsidRPr="00420A6E" w:rsidRDefault="00BA0A16" w:rsidP="00B80F9C">
            <w:pPr>
              <w:keepNext/>
              <w:jc w:val="center"/>
              <w:rPr>
                <w:b/>
                <w:bCs/>
                <w:color w:val="000000" w:themeColor="text1"/>
                <w:sz w:val="20"/>
                <w:szCs w:val="20"/>
              </w:rPr>
            </w:pPr>
            <w:r w:rsidRPr="00420A6E">
              <w:rPr>
                <w:b/>
                <w:bCs/>
                <w:color w:val="000000" w:themeColor="text1"/>
                <w:sz w:val="20"/>
                <w:szCs w:val="20"/>
              </w:rPr>
              <w:t>Release Rat</w:t>
            </w:r>
            <w:r w:rsidR="00782D7C" w:rsidRPr="00420A6E">
              <w:rPr>
                <w:b/>
                <w:bCs/>
                <w:color w:val="000000" w:themeColor="text1"/>
                <w:sz w:val="20"/>
                <w:szCs w:val="20"/>
              </w:rPr>
              <w:t>e Ocean</w:t>
            </w:r>
          </w:p>
        </w:tc>
        <w:tc>
          <w:tcPr>
            <w:tcW w:w="1559" w:type="dxa"/>
            <w:tcBorders>
              <w:top w:val="single" w:sz="4" w:space="0" w:color="auto"/>
              <w:bottom w:val="single" w:sz="4" w:space="0" w:color="auto"/>
            </w:tcBorders>
            <w:vAlign w:val="center"/>
          </w:tcPr>
          <w:p w14:paraId="437786C4" w14:textId="5A9D1809" w:rsidR="00BA0A16" w:rsidRPr="00420A6E" w:rsidRDefault="00BA0A16" w:rsidP="00B80F9C">
            <w:pPr>
              <w:keepNext/>
              <w:jc w:val="center"/>
              <w:rPr>
                <w:b/>
                <w:bCs/>
                <w:color w:val="000000" w:themeColor="text1"/>
                <w:sz w:val="20"/>
                <w:szCs w:val="20"/>
              </w:rPr>
            </w:pPr>
            <w:r w:rsidRPr="00420A6E">
              <w:rPr>
                <w:b/>
                <w:bCs/>
                <w:color w:val="000000" w:themeColor="text1"/>
                <w:sz w:val="20"/>
                <w:szCs w:val="20"/>
              </w:rPr>
              <w:t>Amount (mg) per kg</w:t>
            </w:r>
          </w:p>
        </w:tc>
        <w:tc>
          <w:tcPr>
            <w:tcW w:w="1417" w:type="dxa"/>
            <w:tcBorders>
              <w:top w:val="single" w:sz="4" w:space="0" w:color="auto"/>
              <w:bottom w:val="single" w:sz="4" w:space="0" w:color="auto"/>
            </w:tcBorders>
            <w:vAlign w:val="center"/>
          </w:tcPr>
          <w:p w14:paraId="6030AC72" w14:textId="011B72C2" w:rsidR="00BA0A16" w:rsidRPr="00420A6E" w:rsidRDefault="00BA0A16" w:rsidP="00B80F9C">
            <w:pPr>
              <w:keepNext/>
              <w:jc w:val="center"/>
              <w:rPr>
                <w:b/>
                <w:bCs/>
                <w:color w:val="000000" w:themeColor="text1"/>
                <w:sz w:val="20"/>
                <w:szCs w:val="20"/>
              </w:rPr>
            </w:pPr>
            <w:r w:rsidRPr="00420A6E">
              <w:rPr>
                <w:b/>
                <w:bCs/>
                <w:color w:val="000000" w:themeColor="text1"/>
                <w:sz w:val="20"/>
                <w:szCs w:val="20"/>
              </w:rPr>
              <w:t>Amount (mg) per jersey</w:t>
            </w:r>
          </w:p>
        </w:tc>
      </w:tr>
      <w:tr w:rsidR="00420A6E" w:rsidRPr="00420A6E" w14:paraId="3A7DF5FA" w14:textId="46547179" w:rsidTr="00B80F9C">
        <w:trPr>
          <w:trHeight w:val="347"/>
        </w:trPr>
        <w:tc>
          <w:tcPr>
            <w:tcW w:w="2268" w:type="dxa"/>
            <w:tcBorders>
              <w:top w:val="single" w:sz="4" w:space="0" w:color="auto"/>
            </w:tcBorders>
            <w:vAlign w:val="center"/>
          </w:tcPr>
          <w:p w14:paraId="6C233F60" w14:textId="6D6F569A" w:rsidR="00BA0A16" w:rsidRPr="00420A6E" w:rsidRDefault="00BA0A16" w:rsidP="00B80F9C">
            <w:pPr>
              <w:keepNext/>
              <w:jc w:val="center"/>
              <w:rPr>
                <w:color w:val="000000" w:themeColor="text1"/>
                <w:sz w:val="20"/>
                <w:szCs w:val="20"/>
              </w:rPr>
            </w:pPr>
            <w:r w:rsidRPr="00420A6E">
              <w:rPr>
                <w:color w:val="000000" w:themeColor="text1"/>
                <w:sz w:val="20"/>
                <w:szCs w:val="20"/>
              </w:rPr>
              <w:t>Yarn production</w:t>
            </w:r>
          </w:p>
        </w:tc>
        <w:tc>
          <w:tcPr>
            <w:tcW w:w="1276" w:type="dxa"/>
            <w:tcBorders>
              <w:top w:val="single" w:sz="4" w:space="0" w:color="auto"/>
            </w:tcBorders>
            <w:vAlign w:val="center"/>
          </w:tcPr>
          <w:p w14:paraId="1F433FC9" w14:textId="3E65BD20" w:rsidR="00BA0A16" w:rsidRPr="00420A6E" w:rsidRDefault="00BA0A16" w:rsidP="00B80F9C">
            <w:pPr>
              <w:keepNext/>
              <w:jc w:val="center"/>
              <w:rPr>
                <w:color w:val="000000" w:themeColor="text1"/>
                <w:sz w:val="20"/>
                <w:szCs w:val="20"/>
              </w:rPr>
            </w:pPr>
            <w:r w:rsidRPr="00420A6E">
              <w:rPr>
                <w:color w:val="000000" w:themeColor="text1"/>
                <w:sz w:val="20"/>
                <w:szCs w:val="20"/>
              </w:rPr>
              <w:t>CN</w:t>
            </w:r>
          </w:p>
        </w:tc>
        <w:tc>
          <w:tcPr>
            <w:tcW w:w="1276" w:type="dxa"/>
            <w:tcBorders>
              <w:top w:val="single" w:sz="4" w:space="0" w:color="auto"/>
            </w:tcBorders>
            <w:vAlign w:val="center"/>
          </w:tcPr>
          <w:p w14:paraId="71F2C9DF" w14:textId="5A6C503E" w:rsidR="00BA0A16" w:rsidRPr="00420A6E" w:rsidRDefault="00BA0A16" w:rsidP="00B80F9C">
            <w:pPr>
              <w:keepNext/>
              <w:jc w:val="center"/>
              <w:rPr>
                <w:color w:val="000000" w:themeColor="text1"/>
                <w:sz w:val="20"/>
                <w:szCs w:val="20"/>
              </w:rPr>
            </w:pPr>
            <w:r w:rsidRPr="00420A6E">
              <w:rPr>
                <w:color w:val="000000" w:themeColor="text1"/>
                <w:sz w:val="20"/>
                <w:szCs w:val="20"/>
              </w:rPr>
              <w:t>Granulate</w:t>
            </w:r>
          </w:p>
        </w:tc>
        <w:tc>
          <w:tcPr>
            <w:tcW w:w="1276" w:type="dxa"/>
            <w:tcBorders>
              <w:top w:val="single" w:sz="4" w:space="0" w:color="auto"/>
            </w:tcBorders>
          </w:tcPr>
          <w:p w14:paraId="0A3777A3" w14:textId="65924D7F" w:rsidR="00BA0A16" w:rsidRPr="00420A6E" w:rsidRDefault="002E42DA" w:rsidP="00782D7C">
            <w:pPr>
              <w:keepNext/>
              <w:jc w:val="right"/>
              <w:rPr>
                <w:color w:val="000000" w:themeColor="text1"/>
                <w:sz w:val="20"/>
                <w:szCs w:val="20"/>
              </w:rPr>
            </w:pPr>
            <w:r w:rsidRPr="00420A6E">
              <w:rPr>
                <w:color w:val="000000" w:themeColor="text1"/>
                <w:sz w:val="20"/>
                <w:szCs w:val="20"/>
              </w:rPr>
              <w:t>1.00</w:t>
            </w:r>
          </w:p>
        </w:tc>
        <w:tc>
          <w:tcPr>
            <w:tcW w:w="1559" w:type="dxa"/>
            <w:tcBorders>
              <w:top w:val="single" w:sz="4" w:space="0" w:color="auto"/>
            </w:tcBorders>
          </w:tcPr>
          <w:p w14:paraId="0CF55301" w14:textId="61816DB2" w:rsidR="00BA0A16" w:rsidRPr="00420A6E" w:rsidRDefault="002E42DA" w:rsidP="00782D7C">
            <w:pPr>
              <w:keepNext/>
              <w:jc w:val="right"/>
              <w:rPr>
                <w:color w:val="000000" w:themeColor="text1"/>
                <w:sz w:val="20"/>
                <w:szCs w:val="20"/>
              </w:rPr>
            </w:pPr>
            <w:r w:rsidRPr="00420A6E">
              <w:rPr>
                <w:color w:val="000000" w:themeColor="text1"/>
                <w:sz w:val="20"/>
                <w:szCs w:val="20"/>
              </w:rPr>
              <w:t>1.00E-05</w:t>
            </w:r>
          </w:p>
        </w:tc>
        <w:tc>
          <w:tcPr>
            <w:tcW w:w="1417" w:type="dxa"/>
            <w:tcBorders>
              <w:top w:val="single" w:sz="4" w:space="0" w:color="auto"/>
            </w:tcBorders>
          </w:tcPr>
          <w:p w14:paraId="3092038D" w14:textId="7E74CA4A" w:rsidR="00BA0A16" w:rsidRPr="00420A6E" w:rsidRDefault="00032D3F" w:rsidP="00782D7C">
            <w:pPr>
              <w:keepNext/>
              <w:jc w:val="right"/>
              <w:rPr>
                <w:color w:val="000000" w:themeColor="text1"/>
                <w:sz w:val="20"/>
                <w:szCs w:val="20"/>
              </w:rPr>
            </w:pPr>
            <w:r w:rsidRPr="00420A6E">
              <w:rPr>
                <w:color w:val="000000" w:themeColor="text1"/>
                <w:sz w:val="20"/>
                <w:szCs w:val="20"/>
              </w:rPr>
              <w:t>2.01E-</w:t>
            </w:r>
            <w:r w:rsidR="002E42DA" w:rsidRPr="00420A6E">
              <w:rPr>
                <w:color w:val="000000" w:themeColor="text1"/>
                <w:sz w:val="20"/>
                <w:szCs w:val="20"/>
              </w:rPr>
              <w:t>0</w:t>
            </w:r>
            <w:r w:rsidRPr="00420A6E">
              <w:rPr>
                <w:color w:val="000000" w:themeColor="text1"/>
                <w:sz w:val="20"/>
                <w:szCs w:val="20"/>
              </w:rPr>
              <w:t>6</w:t>
            </w:r>
          </w:p>
        </w:tc>
      </w:tr>
      <w:tr w:rsidR="00420A6E" w:rsidRPr="00420A6E" w14:paraId="4FC1F6D9" w14:textId="6C9F14D5" w:rsidTr="00B80F9C">
        <w:trPr>
          <w:trHeight w:val="347"/>
        </w:trPr>
        <w:tc>
          <w:tcPr>
            <w:tcW w:w="2268" w:type="dxa"/>
            <w:vAlign w:val="center"/>
          </w:tcPr>
          <w:p w14:paraId="0D523C88" w14:textId="2C1A7F6E" w:rsidR="00BA0A16" w:rsidRPr="00420A6E" w:rsidRDefault="00BA0A16" w:rsidP="00B80F9C">
            <w:pPr>
              <w:keepNext/>
              <w:jc w:val="center"/>
              <w:rPr>
                <w:color w:val="000000" w:themeColor="text1"/>
                <w:sz w:val="20"/>
                <w:szCs w:val="20"/>
              </w:rPr>
            </w:pPr>
            <w:r w:rsidRPr="00420A6E">
              <w:rPr>
                <w:color w:val="000000" w:themeColor="text1"/>
                <w:sz w:val="20"/>
                <w:szCs w:val="20"/>
              </w:rPr>
              <w:t>Knitting and dyeing</w:t>
            </w:r>
          </w:p>
        </w:tc>
        <w:tc>
          <w:tcPr>
            <w:tcW w:w="1276" w:type="dxa"/>
            <w:vAlign w:val="center"/>
          </w:tcPr>
          <w:p w14:paraId="26E8F68A" w14:textId="3DE5E5F8" w:rsidR="00BA0A16" w:rsidRPr="00420A6E" w:rsidRDefault="00BA0A16" w:rsidP="00B80F9C">
            <w:pPr>
              <w:keepNext/>
              <w:jc w:val="center"/>
              <w:rPr>
                <w:color w:val="000000" w:themeColor="text1"/>
                <w:sz w:val="20"/>
                <w:szCs w:val="20"/>
              </w:rPr>
            </w:pPr>
            <w:r w:rsidRPr="00420A6E">
              <w:rPr>
                <w:color w:val="000000" w:themeColor="text1"/>
                <w:sz w:val="20"/>
                <w:szCs w:val="20"/>
              </w:rPr>
              <w:t>CN</w:t>
            </w:r>
          </w:p>
        </w:tc>
        <w:tc>
          <w:tcPr>
            <w:tcW w:w="1276" w:type="dxa"/>
            <w:vAlign w:val="center"/>
          </w:tcPr>
          <w:p w14:paraId="5246CA66" w14:textId="68C5CFBB" w:rsidR="00BA0A16" w:rsidRPr="00420A6E" w:rsidRDefault="00BA0A16" w:rsidP="00B80F9C">
            <w:pPr>
              <w:keepNext/>
              <w:jc w:val="center"/>
              <w:rPr>
                <w:color w:val="000000" w:themeColor="text1"/>
                <w:sz w:val="20"/>
                <w:szCs w:val="20"/>
              </w:rPr>
            </w:pPr>
            <w:r w:rsidRPr="00420A6E">
              <w:rPr>
                <w:color w:val="000000" w:themeColor="text1"/>
                <w:sz w:val="20"/>
                <w:szCs w:val="20"/>
              </w:rPr>
              <w:t>Microfiber</w:t>
            </w:r>
          </w:p>
        </w:tc>
        <w:tc>
          <w:tcPr>
            <w:tcW w:w="1276" w:type="dxa"/>
          </w:tcPr>
          <w:p w14:paraId="00CF82BA" w14:textId="067AB888" w:rsidR="00BA0A16" w:rsidRPr="00420A6E" w:rsidRDefault="00BA0A16" w:rsidP="00782D7C">
            <w:pPr>
              <w:keepNext/>
              <w:jc w:val="right"/>
              <w:rPr>
                <w:color w:val="000000" w:themeColor="text1"/>
                <w:sz w:val="20"/>
                <w:szCs w:val="20"/>
              </w:rPr>
            </w:pPr>
            <w:r w:rsidRPr="00420A6E">
              <w:rPr>
                <w:color w:val="000000" w:themeColor="text1"/>
                <w:sz w:val="20"/>
                <w:szCs w:val="20"/>
              </w:rPr>
              <w:t>0.97</w:t>
            </w:r>
          </w:p>
        </w:tc>
        <w:tc>
          <w:tcPr>
            <w:tcW w:w="1559" w:type="dxa"/>
          </w:tcPr>
          <w:p w14:paraId="33D6BA9D" w14:textId="3F684394" w:rsidR="00BA0A16" w:rsidRPr="00420A6E" w:rsidRDefault="002E42DA" w:rsidP="00782D7C">
            <w:pPr>
              <w:keepNext/>
              <w:jc w:val="right"/>
              <w:rPr>
                <w:color w:val="000000" w:themeColor="text1"/>
                <w:sz w:val="20"/>
                <w:szCs w:val="20"/>
              </w:rPr>
            </w:pPr>
            <w:r w:rsidRPr="00420A6E">
              <w:rPr>
                <w:color w:val="000000" w:themeColor="text1"/>
                <w:sz w:val="20"/>
                <w:szCs w:val="20"/>
              </w:rPr>
              <w:t>2.38E+02</w:t>
            </w:r>
          </w:p>
        </w:tc>
        <w:tc>
          <w:tcPr>
            <w:tcW w:w="1417" w:type="dxa"/>
          </w:tcPr>
          <w:p w14:paraId="2DEF1CB3" w14:textId="66F5CADF" w:rsidR="00BA0A16" w:rsidRPr="00420A6E" w:rsidRDefault="002E42DA" w:rsidP="00782D7C">
            <w:pPr>
              <w:keepNext/>
              <w:jc w:val="right"/>
              <w:rPr>
                <w:color w:val="000000" w:themeColor="text1"/>
                <w:sz w:val="20"/>
                <w:szCs w:val="20"/>
              </w:rPr>
            </w:pPr>
            <w:r w:rsidRPr="00420A6E">
              <w:rPr>
                <w:color w:val="000000" w:themeColor="text1"/>
                <w:sz w:val="20"/>
                <w:szCs w:val="20"/>
              </w:rPr>
              <w:t>4.7E+01</w:t>
            </w:r>
          </w:p>
        </w:tc>
      </w:tr>
      <w:tr w:rsidR="00420A6E" w:rsidRPr="00420A6E" w14:paraId="21671222" w14:textId="492CD977" w:rsidTr="00B80F9C">
        <w:trPr>
          <w:trHeight w:val="347"/>
        </w:trPr>
        <w:tc>
          <w:tcPr>
            <w:tcW w:w="2268" w:type="dxa"/>
            <w:vAlign w:val="center"/>
          </w:tcPr>
          <w:p w14:paraId="5F27B1B1" w14:textId="567C9188" w:rsidR="00BA0A16" w:rsidRPr="00420A6E" w:rsidRDefault="00BA0A16" w:rsidP="00B80F9C">
            <w:pPr>
              <w:keepNext/>
              <w:jc w:val="center"/>
              <w:rPr>
                <w:color w:val="000000" w:themeColor="text1"/>
                <w:sz w:val="20"/>
                <w:szCs w:val="20"/>
              </w:rPr>
            </w:pPr>
            <w:r w:rsidRPr="00420A6E">
              <w:rPr>
                <w:color w:val="000000" w:themeColor="text1"/>
                <w:sz w:val="20"/>
                <w:szCs w:val="20"/>
              </w:rPr>
              <w:t>Laundry</w:t>
            </w:r>
          </w:p>
        </w:tc>
        <w:tc>
          <w:tcPr>
            <w:tcW w:w="1276" w:type="dxa"/>
            <w:vAlign w:val="center"/>
          </w:tcPr>
          <w:p w14:paraId="10D8C725" w14:textId="72CE2A2B" w:rsidR="00BA0A16" w:rsidRPr="00420A6E" w:rsidRDefault="00BA0A16" w:rsidP="00B80F9C">
            <w:pPr>
              <w:keepNext/>
              <w:jc w:val="center"/>
              <w:rPr>
                <w:color w:val="000000" w:themeColor="text1"/>
                <w:sz w:val="20"/>
                <w:szCs w:val="20"/>
              </w:rPr>
            </w:pPr>
            <w:r w:rsidRPr="00420A6E">
              <w:rPr>
                <w:color w:val="000000" w:themeColor="text1"/>
                <w:sz w:val="20"/>
                <w:szCs w:val="20"/>
              </w:rPr>
              <w:t>NL</w:t>
            </w:r>
          </w:p>
        </w:tc>
        <w:tc>
          <w:tcPr>
            <w:tcW w:w="1276" w:type="dxa"/>
            <w:vAlign w:val="center"/>
          </w:tcPr>
          <w:p w14:paraId="675C82DF" w14:textId="3FDDA976" w:rsidR="00BA0A16" w:rsidRPr="00420A6E" w:rsidRDefault="00BA0A16" w:rsidP="00B80F9C">
            <w:pPr>
              <w:keepNext/>
              <w:jc w:val="center"/>
              <w:rPr>
                <w:color w:val="000000" w:themeColor="text1"/>
                <w:sz w:val="20"/>
                <w:szCs w:val="20"/>
              </w:rPr>
            </w:pPr>
            <w:r w:rsidRPr="00420A6E">
              <w:rPr>
                <w:color w:val="000000" w:themeColor="text1"/>
                <w:sz w:val="20"/>
                <w:szCs w:val="20"/>
              </w:rPr>
              <w:t>Microfiber</w:t>
            </w:r>
          </w:p>
        </w:tc>
        <w:tc>
          <w:tcPr>
            <w:tcW w:w="1276" w:type="dxa"/>
          </w:tcPr>
          <w:p w14:paraId="63159A33" w14:textId="5C6FC394" w:rsidR="00BA0A16" w:rsidRPr="00420A6E" w:rsidRDefault="00782D7C" w:rsidP="00782D7C">
            <w:pPr>
              <w:keepNext/>
              <w:jc w:val="right"/>
              <w:rPr>
                <w:color w:val="000000" w:themeColor="text1"/>
                <w:sz w:val="20"/>
                <w:szCs w:val="20"/>
              </w:rPr>
            </w:pPr>
            <w:r w:rsidRPr="00420A6E">
              <w:rPr>
                <w:color w:val="000000" w:themeColor="text1"/>
                <w:sz w:val="20"/>
                <w:szCs w:val="20"/>
              </w:rPr>
              <w:t>0.07</w:t>
            </w:r>
          </w:p>
        </w:tc>
        <w:tc>
          <w:tcPr>
            <w:tcW w:w="1559" w:type="dxa"/>
          </w:tcPr>
          <w:p w14:paraId="4EC973AA" w14:textId="2FC7B33F" w:rsidR="00BA0A16" w:rsidRPr="00420A6E" w:rsidRDefault="002E42DA" w:rsidP="00782D7C">
            <w:pPr>
              <w:keepNext/>
              <w:jc w:val="right"/>
              <w:rPr>
                <w:color w:val="000000" w:themeColor="text1"/>
                <w:sz w:val="20"/>
                <w:szCs w:val="20"/>
              </w:rPr>
            </w:pPr>
            <w:r w:rsidRPr="00420A6E">
              <w:rPr>
                <w:color w:val="000000" w:themeColor="text1"/>
                <w:sz w:val="20"/>
                <w:szCs w:val="20"/>
              </w:rPr>
              <w:t>2.54E+02</w:t>
            </w:r>
          </w:p>
        </w:tc>
        <w:tc>
          <w:tcPr>
            <w:tcW w:w="1417" w:type="dxa"/>
          </w:tcPr>
          <w:p w14:paraId="589F8D49" w14:textId="628901F4" w:rsidR="00BA0A16" w:rsidRPr="00420A6E" w:rsidRDefault="002E42DA" w:rsidP="00782D7C">
            <w:pPr>
              <w:keepNext/>
              <w:jc w:val="right"/>
              <w:rPr>
                <w:color w:val="000000" w:themeColor="text1"/>
                <w:sz w:val="20"/>
                <w:szCs w:val="20"/>
              </w:rPr>
            </w:pPr>
            <w:r w:rsidRPr="00420A6E">
              <w:rPr>
                <w:color w:val="000000" w:themeColor="text1"/>
                <w:sz w:val="20"/>
                <w:szCs w:val="20"/>
              </w:rPr>
              <w:t>4.07E+01</w:t>
            </w:r>
          </w:p>
        </w:tc>
      </w:tr>
      <w:tr w:rsidR="00420A6E" w:rsidRPr="00420A6E" w14:paraId="0E631A0D" w14:textId="2D649750" w:rsidTr="00B80F9C">
        <w:trPr>
          <w:trHeight w:val="354"/>
        </w:trPr>
        <w:tc>
          <w:tcPr>
            <w:tcW w:w="2268" w:type="dxa"/>
            <w:tcBorders>
              <w:bottom w:val="single" w:sz="4" w:space="0" w:color="auto"/>
            </w:tcBorders>
            <w:vAlign w:val="center"/>
          </w:tcPr>
          <w:p w14:paraId="4664C7E6" w14:textId="716140D0" w:rsidR="00782D7C" w:rsidRPr="00420A6E" w:rsidRDefault="00782D7C" w:rsidP="00B80F9C">
            <w:pPr>
              <w:keepNext/>
              <w:jc w:val="center"/>
              <w:rPr>
                <w:color w:val="000000" w:themeColor="text1"/>
                <w:sz w:val="20"/>
                <w:szCs w:val="20"/>
              </w:rPr>
            </w:pPr>
            <w:r w:rsidRPr="00420A6E">
              <w:rPr>
                <w:color w:val="000000" w:themeColor="text1"/>
                <w:sz w:val="20"/>
                <w:szCs w:val="20"/>
              </w:rPr>
              <w:t>End-of-life</w:t>
            </w:r>
          </w:p>
        </w:tc>
        <w:tc>
          <w:tcPr>
            <w:tcW w:w="1276" w:type="dxa"/>
            <w:tcBorders>
              <w:bottom w:val="single" w:sz="4" w:space="0" w:color="auto"/>
            </w:tcBorders>
            <w:vAlign w:val="center"/>
          </w:tcPr>
          <w:p w14:paraId="23559C2C" w14:textId="3B005C68" w:rsidR="00782D7C" w:rsidRPr="00420A6E" w:rsidRDefault="00782D7C" w:rsidP="00B80F9C">
            <w:pPr>
              <w:keepNext/>
              <w:jc w:val="center"/>
              <w:rPr>
                <w:color w:val="000000" w:themeColor="text1"/>
                <w:sz w:val="20"/>
                <w:szCs w:val="20"/>
              </w:rPr>
            </w:pPr>
            <w:r w:rsidRPr="00420A6E">
              <w:rPr>
                <w:color w:val="000000" w:themeColor="text1"/>
                <w:sz w:val="20"/>
                <w:szCs w:val="20"/>
              </w:rPr>
              <w:t>PK</w:t>
            </w:r>
          </w:p>
        </w:tc>
        <w:tc>
          <w:tcPr>
            <w:tcW w:w="1276" w:type="dxa"/>
            <w:tcBorders>
              <w:bottom w:val="single" w:sz="4" w:space="0" w:color="auto"/>
            </w:tcBorders>
            <w:vAlign w:val="center"/>
          </w:tcPr>
          <w:p w14:paraId="265500C1" w14:textId="17E5CA8A" w:rsidR="00782D7C" w:rsidRPr="00420A6E" w:rsidRDefault="00782D7C" w:rsidP="00B80F9C">
            <w:pPr>
              <w:keepNext/>
              <w:jc w:val="center"/>
              <w:rPr>
                <w:color w:val="000000" w:themeColor="text1"/>
                <w:sz w:val="20"/>
                <w:szCs w:val="20"/>
              </w:rPr>
            </w:pPr>
            <w:r w:rsidRPr="00420A6E">
              <w:rPr>
                <w:color w:val="000000" w:themeColor="text1"/>
                <w:sz w:val="20"/>
                <w:szCs w:val="20"/>
              </w:rPr>
              <w:t>Microfiber</w:t>
            </w:r>
          </w:p>
        </w:tc>
        <w:tc>
          <w:tcPr>
            <w:tcW w:w="1276" w:type="dxa"/>
            <w:tcBorders>
              <w:bottom w:val="single" w:sz="4" w:space="0" w:color="auto"/>
            </w:tcBorders>
          </w:tcPr>
          <w:p w14:paraId="260AAB81" w14:textId="2081EA26" w:rsidR="00782D7C" w:rsidRPr="00420A6E" w:rsidRDefault="00782D7C" w:rsidP="00782D7C">
            <w:pPr>
              <w:keepNext/>
              <w:jc w:val="right"/>
              <w:rPr>
                <w:color w:val="000000" w:themeColor="text1"/>
                <w:sz w:val="20"/>
                <w:szCs w:val="20"/>
              </w:rPr>
            </w:pPr>
            <w:r w:rsidRPr="00420A6E">
              <w:rPr>
                <w:color w:val="000000" w:themeColor="text1"/>
                <w:sz w:val="20"/>
                <w:szCs w:val="20"/>
              </w:rPr>
              <w:t>1</w:t>
            </w:r>
            <w:r w:rsidR="002E42DA" w:rsidRPr="00420A6E">
              <w:rPr>
                <w:color w:val="000000" w:themeColor="text1"/>
                <w:sz w:val="20"/>
                <w:szCs w:val="20"/>
              </w:rPr>
              <w:t>.00</w:t>
            </w:r>
          </w:p>
        </w:tc>
        <w:tc>
          <w:tcPr>
            <w:tcW w:w="1559" w:type="dxa"/>
            <w:tcBorders>
              <w:bottom w:val="single" w:sz="4" w:space="0" w:color="auto"/>
            </w:tcBorders>
          </w:tcPr>
          <w:p w14:paraId="026240F8" w14:textId="24643A29" w:rsidR="00782D7C" w:rsidRPr="00420A6E" w:rsidRDefault="00782D7C" w:rsidP="00782D7C">
            <w:pPr>
              <w:keepNext/>
              <w:jc w:val="right"/>
              <w:rPr>
                <w:color w:val="000000" w:themeColor="text1"/>
                <w:sz w:val="20"/>
                <w:szCs w:val="20"/>
              </w:rPr>
            </w:pPr>
          </w:p>
        </w:tc>
        <w:tc>
          <w:tcPr>
            <w:tcW w:w="1417" w:type="dxa"/>
            <w:tcBorders>
              <w:bottom w:val="single" w:sz="4" w:space="0" w:color="auto"/>
            </w:tcBorders>
          </w:tcPr>
          <w:p w14:paraId="070DA0BF" w14:textId="1A5E02F9" w:rsidR="00782D7C" w:rsidRPr="00420A6E" w:rsidRDefault="002E42DA" w:rsidP="00782D7C">
            <w:pPr>
              <w:keepNext/>
              <w:jc w:val="right"/>
              <w:rPr>
                <w:color w:val="000000" w:themeColor="text1"/>
                <w:sz w:val="20"/>
                <w:szCs w:val="20"/>
              </w:rPr>
            </w:pPr>
            <w:r w:rsidRPr="00420A6E">
              <w:rPr>
                <w:color w:val="000000" w:themeColor="text1"/>
                <w:sz w:val="20"/>
                <w:szCs w:val="20"/>
              </w:rPr>
              <w:t>6.26E+04</w:t>
            </w:r>
          </w:p>
        </w:tc>
      </w:tr>
      <w:tr w:rsidR="00420A6E" w:rsidRPr="00420A6E" w14:paraId="5D3E2955" w14:textId="77777777" w:rsidTr="00B80F9C">
        <w:trPr>
          <w:trHeight w:val="354"/>
        </w:trPr>
        <w:tc>
          <w:tcPr>
            <w:tcW w:w="2268" w:type="dxa"/>
            <w:tcBorders>
              <w:top w:val="single" w:sz="4" w:space="0" w:color="auto"/>
            </w:tcBorders>
            <w:vAlign w:val="center"/>
          </w:tcPr>
          <w:p w14:paraId="605D26AE" w14:textId="34352EEA" w:rsidR="00782D7C" w:rsidRPr="00420A6E" w:rsidRDefault="00782D7C" w:rsidP="00B80F9C">
            <w:pPr>
              <w:keepNext/>
              <w:jc w:val="center"/>
              <w:rPr>
                <w:color w:val="000000" w:themeColor="text1"/>
                <w:sz w:val="20"/>
                <w:szCs w:val="20"/>
              </w:rPr>
            </w:pPr>
            <w:r w:rsidRPr="00420A6E">
              <w:rPr>
                <w:color w:val="000000" w:themeColor="text1"/>
                <w:sz w:val="20"/>
                <w:szCs w:val="20"/>
              </w:rPr>
              <w:t xml:space="preserve">Total </w:t>
            </w:r>
            <w:r w:rsidR="00A304DB" w:rsidRPr="00420A6E">
              <w:rPr>
                <w:color w:val="000000" w:themeColor="text1"/>
                <w:sz w:val="20"/>
                <w:szCs w:val="20"/>
              </w:rPr>
              <w:t>base case</w:t>
            </w:r>
          </w:p>
        </w:tc>
        <w:tc>
          <w:tcPr>
            <w:tcW w:w="1276" w:type="dxa"/>
            <w:tcBorders>
              <w:top w:val="single" w:sz="4" w:space="0" w:color="auto"/>
            </w:tcBorders>
            <w:vAlign w:val="center"/>
          </w:tcPr>
          <w:p w14:paraId="70A1C0BE" w14:textId="77777777" w:rsidR="00782D7C" w:rsidRPr="00420A6E" w:rsidRDefault="00782D7C" w:rsidP="00B80F9C">
            <w:pPr>
              <w:keepNext/>
              <w:jc w:val="center"/>
              <w:rPr>
                <w:color w:val="000000" w:themeColor="text1"/>
                <w:sz w:val="20"/>
                <w:szCs w:val="20"/>
              </w:rPr>
            </w:pPr>
          </w:p>
        </w:tc>
        <w:tc>
          <w:tcPr>
            <w:tcW w:w="1276" w:type="dxa"/>
            <w:tcBorders>
              <w:top w:val="single" w:sz="4" w:space="0" w:color="auto"/>
            </w:tcBorders>
            <w:vAlign w:val="center"/>
          </w:tcPr>
          <w:p w14:paraId="086C2992" w14:textId="77777777" w:rsidR="00782D7C" w:rsidRPr="00420A6E" w:rsidRDefault="00782D7C" w:rsidP="00B80F9C">
            <w:pPr>
              <w:keepNext/>
              <w:jc w:val="center"/>
              <w:rPr>
                <w:color w:val="000000" w:themeColor="text1"/>
                <w:sz w:val="20"/>
                <w:szCs w:val="20"/>
              </w:rPr>
            </w:pPr>
          </w:p>
        </w:tc>
        <w:tc>
          <w:tcPr>
            <w:tcW w:w="1276" w:type="dxa"/>
            <w:tcBorders>
              <w:top w:val="single" w:sz="4" w:space="0" w:color="auto"/>
            </w:tcBorders>
          </w:tcPr>
          <w:p w14:paraId="388372EC" w14:textId="77777777" w:rsidR="00782D7C" w:rsidRPr="00420A6E" w:rsidRDefault="00782D7C" w:rsidP="00782D7C">
            <w:pPr>
              <w:keepNext/>
              <w:jc w:val="right"/>
              <w:rPr>
                <w:color w:val="000000" w:themeColor="text1"/>
                <w:sz w:val="20"/>
                <w:szCs w:val="20"/>
              </w:rPr>
            </w:pPr>
          </w:p>
        </w:tc>
        <w:tc>
          <w:tcPr>
            <w:tcW w:w="1559" w:type="dxa"/>
            <w:tcBorders>
              <w:top w:val="single" w:sz="4" w:space="0" w:color="auto"/>
            </w:tcBorders>
          </w:tcPr>
          <w:p w14:paraId="25DC9A02" w14:textId="77777777" w:rsidR="00782D7C" w:rsidRPr="00420A6E" w:rsidRDefault="00782D7C" w:rsidP="00782D7C">
            <w:pPr>
              <w:keepNext/>
              <w:jc w:val="right"/>
              <w:rPr>
                <w:color w:val="000000" w:themeColor="text1"/>
                <w:sz w:val="20"/>
                <w:szCs w:val="20"/>
              </w:rPr>
            </w:pPr>
          </w:p>
        </w:tc>
        <w:tc>
          <w:tcPr>
            <w:tcW w:w="1417" w:type="dxa"/>
            <w:tcBorders>
              <w:top w:val="single" w:sz="4" w:space="0" w:color="auto"/>
            </w:tcBorders>
          </w:tcPr>
          <w:p w14:paraId="1B0D0324" w14:textId="552530C7" w:rsidR="00782D7C" w:rsidRPr="00420A6E" w:rsidRDefault="002E42DA" w:rsidP="00782D7C">
            <w:pPr>
              <w:keepNext/>
              <w:jc w:val="right"/>
              <w:rPr>
                <w:color w:val="000000" w:themeColor="text1"/>
                <w:sz w:val="20"/>
                <w:szCs w:val="20"/>
              </w:rPr>
            </w:pPr>
            <w:r w:rsidRPr="00420A6E">
              <w:rPr>
                <w:color w:val="000000" w:themeColor="text1"/>
                <w:sz w:val="20"/>
                <w:szCs w:val="20"/>
              </w:rPr>
              <w:t>8.76E+01</w:t>
            </w:r>
          </w:p>
        </w:tc>
      </w:tr>
      <w:tr w:rsidR="00782D7C" w:rsidRPr="00420A6E" w14:paraId="35A62675" w14:textId="77777777" w:rsidTr="00B80F9C">
        <w:trPr>
          <w:trHeight w:val="354"/>
        </w:trPr>
        <w:tc>
          <w:tcPr>
            <w:tcW w:w="2268" w:type="dxa"/>
            <w:tcBorders>
              <w:bottom w:val="single" w:sz="4" w:space="0" w:color="auto"/>
            </w:tcBorders>
            <w:vAlign w:val="center"/>
          </w:tcPr>
          <w:p w14:paraId="22180F4F" w14:textId="4B9E301E" w:rsidR="00782D7C" w:rsidRPr="00420A6E" w:rsidRDefault="00782D7C" w:rsidP="00B80F9C">
            <w:pPr>
              <w:keepNext/>
              <w:jc w:val="center"/>
              <w:rPr>
                <w:color w:val="000000" w:themeColor="text1"/>
                <w:sz w:val="20"/>
                <w:szCs w:val="20"/>
              </w:rPr>
            </w:pPr>
            <w:r w:rsidRPr="00420A6E">
              <w:rPr>
                <w:color w:val="000000" w:themeColor="text1"/>
                <w:sz w:val="20"/>
                <w:szCs w:val="20"/>
              </w:rPr>
              <w:t>Total worst case</w:t>
            </w:r>
          </w:p>
        </w:tc>
        <w:tc>
          <w:tcPr>
            <w:tcW w:w="1276" w:type="dxa"/>
            <w:tcBorders>
              <w:bottom w:val="single" w:sz="4" w:space="0" w:color="auto"/>
            </w:tcBorders>
            <w:vAlign w:val="center"/>
          </w:tcPr>
          <w:p w14:paraId="1010008D" w14:textId="77777777" w:rsidR="00782D7C" w:rsidRPr="00420A6E" w:rsidRDefault="00782D7C" w:rsidP="00B80F9C">
            <w:pPr>
              <w:keepNext/>
              <w:jc w:val="center"/>
              <w:rPr>
                <w:color w:val="000000" w:themeColor="text1"/>
                <w:sz w:val="20"/>
                <w:szCs w:val="20"/>
              </w:rPr>
            </w:pPr>
          </w:p>
        </w:tc>
        <w:tc>
          <w:tcPr>
            <w:tcW w:w="1276" w:type="dxa"/>
            <w:tcBorders>
              <w:bottom w:val="single" w:sz="4" w:space="0" w:color="auto"/>
            </w:tcBorders>
            <w:vAlign w:val="center"/>
          </w:tcPr>
          <w:p w14:paraId="50F1D333" w14:textId="77777777" w:rsidR="00782D7C" w:rsidRPr="00420A6E" w:rsidRDefault="00782D7C" w:rsidP="00B80F9C">
            <w:pPr>
              <w:keepNext/>
              <w:jc w:val="center"/>
              <w:rPr>
                <w:color w:val="000000" w:themeColor="text1"/>
                <w:sz w:val="20"/>
                <w:szCs w:val="20"/>
              </w:rPr>
            </w:pPr>
          </w:p>
        </w:tc>
        <w:tc>
          <w:tcPr>
            <w:tcW w:w="1276" w:type="dxa"/>
            <w:tcBorders>
              <w:bottom w:val="single" w:sz="4" w:space="0" w:color="auto"/>
            </w:tcBorders>
          </w:tcPr>
          <w:p w14:paraId="68402B49" w14:textId="77777777" w:rsidR="00782D7C" w:rsidRPr="00420A6E" w:rsidRDefault="00782D7C" w:rsidP="00782D7C">
            <w:pPr>
              <w:keepNext/>
              <w:jc w:val="right"/>
              <w:rPr>
                <w:color w:val="000000" w:themeColor="text1"/>
                <w:sz w:val="20"/>
                <w:szCs w:val="20"/>
              </w:rPr>
            </w:pPr>
          </w:p>
        </w:tc>
        <w:tc>
          <w:tcPr>
            <w:tcW w:w="1559" w:type="dxa"/>
            <w:tcBorders>
              <w:bottom w:val="single" w:sz="4" w:space="0" w:color="auto"/>
            </w:tcBorders>
          </w:tcPr>
          <w:p w14:paraId="00C96E9C" w14:textId="77777777" w:rsidR="00782D7C" w:rsidRPr="00420A6E" w:rsidRDefault="00782D7C" w:rsidP="00782D7C">
            <w:pPr>
              <w:keepNext/>
              <w:jc w:val="right"/>
              <w:rPr>
                <w:color w:val="000000" w:themeColor="text1"/>
                <w:sz w:val="20"/>
                <w:szCs w:val="20"/>
              </w:rPr>
            </w:pPr>
          </w:p>
        </w:tc>
        <w:tc>
          <w:tcPr>
            <w:tcW w:w="1417" w:type="dxa"/>
            <w:tcBorders>
              <w:bottom w:val="single" w:sz="4" w:space="0" w:color="auto"/>
            </w:tcBorders>
          </w:tcPr>
          <w:p w14:paraId="4AA4F70A" w14:textId="786E8AAF" w:rsidR="00782D7C" w:rsidRPr="00420A6E" w:rsidRDefault="002E42DA" w:rsidP="00782D7C">
            <w:pPr>
              <w:keepNext/>
              <w:jc w:val="right"/>
              <w:rPr>
                <w:color w:val="000000" w:themeColor="text1"/>
                <w:sz w:val="20"/>
                <w:szCs w:val="20"/>
              </w:rPr>
            </w:pPr>
            <w:r w:rsidRPr="00420A6E">
              <w:rPr>
                <w:color w:val="000000" w:themeColor="text1"/>
                <w:sz w:val="20"/>
                <w:szCs w:val="20"/>
              </w:rPr>
              <w:t>6.27E+04</w:t>
            </w:r>
          </w:p>
        </w:tc>
      </w:tr>
    </w:tbl>
    <w:p w14:paraId="6D1C7552" w14:textId="77777777" w:rsidR="00BA0A16" w:rsidRPr="00420A6E" w:rsidRDefault="00BA0A16" w:rsidP="008A4200">
      <w:pPr>
        <w:rPr>
          <w:color w:val="000000" w:themeColor="text1"/>
        </w:rPr>
      </w:pPr>
    </w:p>
    <w:p w14:paraId="07D97051" w14:textId="19F21176" w:rsidR="00992354" w:rsidRPr="00420A6E" w:rsidRDefault="00781992" w:rsidP="003B76F2">
      <w:pPr>
        <w:pStyle w:val="berschrift1"/>
        <w:rPr>
          <w:color w:val="000000" w:themeColor="text1"/>
        </w:rPr>
      </w:pPr>
      <w:bookmarkStart w:id="16" w:name="_Toc176538585"/>
      <w:r w:rsidRPr="00420A6E">
        <w:rPr>
          <w:color w:val="000000" w:themeColor="text1"/>
        </w:rPr>
        <w:lastRenderedPageBreak/>
        <w:t xml:space="preserve">Supplementary note </w:t>
      </w:r>
      <w:r w:rsidR="000324F3" w:rsidRPr="00420A6E">
        <w:rPr>
          <w:color w:val="000000" w:themeColor="text1"/>
        </w:rPr>
        <w:t>4</w:t>
      </w:r>
      <w:r w:rsidRPr="00420A6E">
        <w:rPr>
          <w:color w:val="000000" w:themeColor="text1"/>
        </w:rPr>
        <w:t xml:space="preserve">: </w:t>
      </w:r>
      <w:r w:rsidR="00E21942" w:rsidRPr="00420A6E">
        <w:rPr>
          <w:color w:val="000000" w:themeColor="text1"/>
        </w:rPr>
        <w:t>Example of a m</w:t>
      </w:r>
      <w:r w:rsidRPr="00420A6E">
        <w:rPr>
          <w:color w:val="000000" w:themeColor="text1"/>
        </w:rPr>
        <w:t>icroscopic imag</w:t>
      </w:r>
      <w:r w:rsidR="00E21942" w:rsidRPr="00420A6E">
        <w:rPr>
          <w:color w:val="000000" w:themeColor="text1"/>
        </w:rPr>
        <w:t>e</w:t>
      </w:r>
      <w:r w:rsidRPr="00420A6E">
        <w:rPr>
          <w:color w:val="000000" w:themeColor="text1"/>
        </w:rPr>
        <w:t xml:space="preserve"> and cell count graphs</w:t>
      </w:r>
      <w:bookmarkEnd w:id="16"/>
    </w:p>
    <w:p w14:paraId="617EAC5D" w14:textId="157C7CCD" w:rsidR="00E21942" w:rsidRPr="00420A6E" w:rsidRDefault="00E21942" w:rsidP="00E21942">
      <w:pPr>
        <w:keepNext/>
        <w:rPr>
          <w:color w:val="000000" w:themeColor="text1"/>
        </w:rPr>
      </w:pPr>
      <w:r w:rsidRPr="00420A6E">
        <w:rPr>
          <w:noProof/>
          <w:color w:val="000000" w:themeColor="text1"/>
        </w:rPr>
        <w:drawing>
          <wp:inline distT="0" distB="0" distL="0" distR="0" wp14:anchorId="32941186" wp14:editId="5CC531D3">
            <wp:extent cx="5753100" cy="4510405"/>
            <wp:effectExtent l="0" t="0" r="0" b="4445"/>
            <wp:docPr id="2914507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4510405"/>
                    </a:xfrm>
                    <a:prstGeom prst="rect">
                      <a:avLst/>
                    </a:prstGeom>
                    <a:noFill/>
                    <a:ln>
                      <a:noFill/>
                    </a:ln>
                  </pic:spPr>
                </pic:pic>
              </a:graphicData>
            </a:graphic>
          </wp:inline>
        </w:drawing>
      </w:r>
    </w:p>
    <w:p w14:paraId="12494E02" w14:textId="633349EC" w:rsidR="00E21942" w:rsidRPr="00420A6E" w:rsidRDefault="00E21942" w:rsidP="000D5D8B">
      <w:pPr>
        <w:pStyle w:val="Beschriftung"/>
        <w:jc w:val="center"/>
        <w:rPr>
          <w:color w:val="000000" w:themeColor="text1"/>
        </w:rPr>
      </w:pPr>
      <w:r w:rsidRPr="00420A6E">
        <w:rPr>
          <w:color w:val="000000" w:themeColor="text1"/>
        </w:rPr>
        <w:t xml:space="preserve">Figure </w:t>
      </w:r>
      <w:r w:rsidR="002233C5" w:rsidRPr="00420A6E">
        <w:rPr>
          <w:color w:val="000000" w:themeColor="text1"/>
        </w:rPr>
        <w:t>S</w:t>
      </w:r>
      <w:r w:rsidRPr="00420A6E">
        <w:rPr>
          <w:color w:val="000000" w:themeColor="text1"/>
        </w:rPr>
        <w:fldChar w:fldCharType="begin"/>
      </w:r>
      <w:r w:rsidRPr="00420A6E">
        <w:rPr>
          <w:color w:val="000000" w:themeColor="text1"/>
        </w:rPr>
        <w:instrText xml:space="preserve"> SEQ Figure \* ARABIC </w:instrText>
      </w:r>
      <w:r w:rsidRPr="00420A6E">
        <w:rPr>
          <w:color w:val="000000" w:themeColor="text1"/>
        </w:rPr>
        <w:fldChar w:fldCharType="separate"/>
      </w:r>
      <w:r w:rsidR="00FA2853" w:rsidRPr="00420A6E">
        <w:rPr>
          <w:noProof/>
          <w:color w:val="000000" w:themeColor="text1"/>
        </w:rPr>
        <w:t>1</w:t>
      </w:r>
      <w:r w:rsidRPr="00420A6E">
        <w:rPr>
          <w:color w:val="000000" w:themeColor="text1"/>
        </w:rPr>
        <w:fldChar w:fldCharType="end"/>
      </w:r>
      <w:r w:rsidRPr="00420A6E">
        <w:rPr>
          <w:color w:val="000000" w:themeColor="text1"/>
        </w:rPr>
        <w:t>: Microscopic image of PLA powder prior to incubation. These images served as a basis for the determination of the size and shape of the particles (magnification: 5x).</w:t>
      </w:r>
    </w:p>
    <w:p w14:paraId="61897B22" w14:textId="77777777" w:rsidR="002233C5" w:rsidRPr="00420A6E" w:rsidRDefault="002233C5" w:rsidP="002233C5">
      <w:pPr>
        <w:keepNext/>
        <w:jc w:val="center"/>
        <w:rPr>
          <w:color w:val="000000" w:themeColor="text1"/>
        </w:rPr>
      </w:pPr>
      <w:r w:rsidRPr="00420A6E">
        <w:rPr>
          <w:noProof/>
          <w:color w:val="000000" w:themeColor="text1"/>
        </w:rPr>
        <w:lastRenderedPageBreak/>
        <w:drawing>
          <wp:inline distT="0" distB="0" distL="0" distR="0" wp14:anchorId="54E641C7" wp14:editId="373271A9">
            <wp:extent cx="3534181" cy="2771775"/>
            <wp:effectExtent l="0" t="0" r="9525" b="0"/>
            <wp:docPr id="143959615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596159" name="Grafik 1439596159"/>
                    <pic:cNvPicPr/>
                  </pic:nvPicPr>
                  <pic:blipFill rotWithShape="1">
                    <a:blip r:embed="rId7"/>
                    <a:srcRect t="2699" r="5010"/>
                    <a:stretch/>
                  </pic:blipFill>
                  <pic:spPr bwMode="auto">
                    <a:xfrm>
                      <a:off x="0" y="0"/>
                      <a:ext cx="3540163" cy="2776466"/>
                    </a:xfrm>
                    <a:prstGeom prst="rect">
                      <a:avLst/>
                    </a:prstGeom>
                    <a:ln>
                      <a:noFill/>
                    </a:ln>
                    <a:extLst>
                      <a:ext uri="{53640926-AAD7-44D8-BBD7-CCE9431645EC}">
                        <a14:shadowObscured xmlns:a14="http://schemas.microsoft.com/office/drawing/2010/main"/>
                      </a:ext>
                    </a:extLst>
                  </pic:spPr>
                </pic:pic>
              </a:graphicData>
            </a:graphic>
          </wp:inline>
        </w:drawing>
      </w:r>
      <w:r w:rsidRPr="00420A6E">
        <w:rPr>
          <w:noProof/>
          <w:color w:val="000000" w:themeColor="text1"/>
        </w:rPr>
        <w:drawing>
          <wp:inline distT="0" distB="0" distL="0" distR="0" wp14:anchorId="2508A6D9" wp14:editId="2E514185">
            <wp:extent cx="6413473" cy="4829175"/>
            <wp:effectExtent l="0" t="0" r="6985" b="0"/>
            <wp:docPr id="169508969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089694" name="Grafik 1695089694"/>
                    <pic:cNvPicPr/>
                  </pic:nvPicPr>
                  <pic:blipFill rotWithShape="1">
                    <a:blip r:embed="rId8"/>
                    <a:srcRect l="5622" t="5728" r="4017" b="3620"/>
                    <a:stretch/>
                  </pic:blipFill>
                  <pic:spPr bwMode="auto">
                    <a:xfrm>
                      <a:off x="0" y="0"/>
                      <a:ext cx="6419011" cy="4833345"/>
                    </a:xfrm>
                    <a:prstGeom prst="rect">
                      <a:avLst/>
                    </a:prstGeom>
                    <a:ln>
                      <a:noFill/>
                    </a:ln>
                    <a:extLst>
                      <a:ext uri="{53640926-AAD7-44D8-BBD7-CCE9431645EC}">
                        <a14:shadowObscured xmlns:a14="http://schemas.microsoft.com/office/drawing/2010/main"/>
                      </a:ext>
                    </a:extLst>
                  </pic:spPr>
                </pic:pic>
              </a:graphicData>
            </a:graphic>
          </wp:inline>
        </w:drawing>
      </w:r>
    </w:p>
    <w:p w14:paraId="1AD67A0B" w14:textId="068A2225" w:rsidR="002233C5" w:rsidRPr="00420A6E" w:rsidRDefault="002233C5" w:rsidP="002233C5">
      <w:pPr>
        <w:pStyle w:val="Beschriftung"/>
        <w:jc w:val="center"/>
        <w:rPr>
          <w:color w:val="000000" w:themeColor="text1"/>
        </w:rPr>
      </w:pPr>
      <w:r w:rsidRPr="00420A6E">
        <w:rPr>
          <w:color w:val="000000" w:themeColor="text1"/>
        </w:rPr>
        <w:t>Figure S</w:t>
      </w:r>
      <w:r w:rsidRPr="00420A6E">
        <w:rPr>
          <w:color w:val="000000" w:themeColor="text1"/>
        </w:rPr>
        <w:fldChar w:fldCharType="begin"/>
      </w:r>
      <w:r w:rsidRPr="00420A6E">
        <w:rPr>
          <w:color w:val="000000" w:themeColor="text1"/>
        </w:rPr>
        <w:instrText xml:space="preserve"> SEQ Figure \* ARABIC </w:instrText>
      </w:r>
      <w:r w:rsidRPr="00420A6E">
        <w:rPr>
          <w:color w:val="000000" w:themeColor="text1"/>
        </w:rPr>
        <w:fldChar w:fldCharType="separate"/>
      </w:r>
      <w:r w:rsidR="00FA2853" w:rsidRPr="00420A6E">
        <w:rPr>
          <w:noProof/>
          <w:color w:val="000000" w:themeColor="text1"/>
        </w:rPr>
        <w:t>2</w:t>
      </w:r>
      <w:r w:rsidRPr="00420A6E">
        <w:rPr>
          <w:color w:val="000000" w:themeColor="text1"/>
        </w:rPr>
        <w:fldChar w:fldCharType="end"/>
      </w:r>
      <w:r w:rsidRPr="00420A6E">
        <w:rPr>
          <w:color w:val="000000" w:themeColor="text1"/>
        </w:rPr>
        <w:t>: Cell count over time of PCL samples. Above: Comparison of all PCL samples, with “abio” indicating the cell count measured for the abiotic sample. Details are shown in the four individual graphs below. For the sample handles</w:t>
      </w:r>
      <w:r w:rsidR="00C178EE" w:rsidRPr="00420A6E">
        <w:rPr>
          <w:color w:val="000000" w:themeColor="text1"/>
        </w:rPr>
        <w:t xml:space="preserve"> see manuscript Table 2. </w:t>
      </w:r>
    </w:p>
    <w:p w14:paraId="0097D36F" w14:textId="2AC994B7" w:rsidR="002233C5" w:rsidRPr="00420A6E" w:rsidRDefault="002233C5" w:rsidP="002233C5">
      <w:pPr>
        <w:pStyle w:val="Beschriftung"/>
        <w:jc w:val="center"/>
        <w:rPr>
          <w:color w:val="000000" w:themeColor="text1"/>
        </w:rPr>
      </w:pPr>
      <w:r w:rsidRPr="00420A6E">
        <w:rPr>
          <w:noProof/>
          <w:color w:val="000000" w:themeColor="text1"/>
        </w:rPr>
        <w:lastRenderedPageBreak/>
        <w:drawing>
          <wp:inline distT="0" distB="0" distL="0" distR="0" wp14:anchorId="125B0035" wp14:editId="5307054E">
            <wp:extent cx="6137566" cy="2509837"/>
            <wp:effectExtent l="0" t="0" r="0" b="0"/>
            <wp:docPr id="6782368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36813" name="Grafik 678236813"/>
                    <pic:cNvPicPr/>
                  </pic:nvPicPr>
                  <pic:blipFill rotWithShape="1">
                    <a:blip r:embed="rId9"/>
                    <a:srcRect l="6035" r="4096"/>
                    <a:stretch/>
                  </pic:blipFill>
                  <pic:spPr bwMode="auto">
                    <a:xfrm>
                      <a:off x="0" y="0"/>
                      <a:ext cx="6146226" cy="2513378"/>
                    </a:xfrm>
                    <a:prstGeom prst="rect">
                      <a:avLst/>
                    </a:prstGeom>
                    <a:ln>
                      <a:noFill/>
                    </a:ln>
                    <a:extLst>
                      <a:ext uri="{53640926-AAD7-44D8-BBD7-CCE9431645EC}">
                        <a14:shadowObscured xmlns:a14="http://schemas.microsoft.com/office/drawing/2010/main"/>
                      </a:ext>
                    </a:extLst>
                  </pic:spPr>
                </pic:pic>
              </a:graphicData>
            </a:graphic>
          </wp:inline>
        </w:drawing>
      </w:r>
    </w:p>
    <w:p w14:paraId="42881889" w14:textId="2467EDEB" w:rsidR="003B76F2" w:rsidRPr="00420A6E" w:rsidRDefault="00E21942" w:rsidP="00C178EE">
      <w:pPr>
        <w:pStyle w:val="Beschriftung"/>
        <w:jc w:val="center"/>
        <w:rPr>
          <w:color w:val="000000" w:themeColor="text1"/>
        </w:rPr>
      </w:pPr>
      <w:r w:rsidRPr="00420A6E">
        <w:rPr>
          <w:color w:val="000000" w:themeColor="text1"/>
        </w:rPr>
        <w:t xml:space="preserve">Figure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Figure \* ARABIC </w:instrText>
      </w:r>
      <w:r w:rsidRPr="00420A6E">
        <w:rPr>
          <w:color w:val="000000" w:themeColor="text1"/>
        </w:rPr>
        <w:fldChar w:fldCharType="separate"/>
      </w:r>
      <w:r w:rsidR="00FA2853" w:rsidRPr="00420A6E">
        <w:rPr>
          <w:noProof/>
          <w:color w:val="000000" w:themeColor="text1"/>
        </w:rPr>
        <w:t>3</w:t>
      </w:r>
      <w:r w:rsidRPr="00420A6E">
        <w:rPr>
          <w:color w:val="000000" w:themeColor="text1"/>
        </w:rPr>
        <w:fldChar w:fldCharType="end"/>
      </w:r>
      <w:r w:rsidR="003B76F2" w:rsidRPr="00420A6E">
        <w:rPr>
          <w:color w:val="000000" w:themeColor="text1"/>
        </w:rPr>
        <w:t xml:space="preserve">: </w:t>
      </w:r>
      <w:r w:rsidR="00C178EE" w:rsidRPr="00420A6E">
        <w:rPr>
          <w:color w:val="000000" w:themeColor="text1"/>
        </w:rPr>
        <w:t>Cell count over time of PBSA and PLA samples. For the sample handle</w:t>
      </w:r>
      <w:r w:rsidR="00E81EF9" w:rsidRPr="00420A6E">
        <w:rPr>
          <w:color w:val="000000" w:themeColor="text1"/>
        </w:rPr>
        <w:t>s</w:t>
      </w:r>
      <w:r w:rsidR="00C178EE" w:rsidRPr="00420A6E">
        <w:rPr>
          <w:color w:val="000000" w:themeColor="text1"/>
        </w:rPr>
        <w:t xml:space="preserve"> see manuscript Table 2.</w:t>
      </w:r>
    </w:p>
    <w:p w14:paraId="44558CC9" w14:textId="3F79700B" w:rsidR="004650F8" w:rsidRPr="00420A6E" w:rsidRDefault="004650F8" w:rsidP="00D60EDD">
      <w:pPr>
        <w:pStyle w:val="berschrift1"/>
        <w:rPr>
          <w:color w:val="000000" w:themeColor="text1"/>
        </w:rPr>
      </w:pPr>
      <w:bookmarkStart w:id="17" w:name="_Toc176538586"/>
      <w:r w:rsidRPr="00420A6E">
        <w:rPr>
          <w:color w:val="000000" w:themeColor="text1"/>
        </w:rPr>
        <w:lastRenderedPageBreak/>
        <w:t xml:space="preserve">Supplementary note </w:t>
      </w:r>
      <w:r w:rsidR="000324F3" w:rsidRPr="00420A6E">
        <w:rPr>
          <w:color w:val="000000" w:themeColor="text1"/>
        </w:rPr>
        <w:t>5</w:t>
      </w:r>
      <w:r w:rsidRPr="00420A6E">
        <w:rPr>
          <w:color w:val="000000" w:themeColor="text1"/>
        </w:rPr>
        <w:t>: LCIA results of the case study</w:t>
      </w:r>
      <w:bookmarkEnd w:id="17"/>
      <w:r w:rsidRPr="00420A6E">
        <w:rPr>
          <w:color w:val="000000" w:themeColor="text1"/>
        </w:rPr>
        <w:t xml:space="preserve"> </w:t>
      </w:r>
    </w:p>
    <w:p w14:paraId="173CC90E" w14:textId="77777777" w:rsidR="00B80F9C" w:rsidRPr="00420A6E" w:rsidRDefault="00D60EDD" w:rsidP="00B80F9C">
      <w:pPr>
        <w:keepNext/>
        <w:rPr>
          <w:color w:val="000000" w:themeColor="text1"/>
        </w:rPr>
      </w:pPr>
      <w:r w:rsidRPr="00420A6E">
        <w:rPr>
          <w:noProof/>
          <w:color w:val="000000" w:themeColor="text1"/>
        </w:rPr>
        <w:drawing>
          <wp:inline distT="0" distB="0" distL="0" distR="0" wp14:anchorId="75A4BD7A" wp14:editId="75EE858E">
            <wp:extent cx="5760720" cy="7703185"/>
            <wp:effectExtent l="0" t="0" r="0" b="0"/>
            <wp:docPr id="61381945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819454" name="Grafik 613819454"/>
                    <pic:cNvPicPr/>
                  </pic:nvPicPr>
                  <pic:blipFill>
                    <a:blip r:embed="rId10"/>
                    <a:stretch>
                      <a:fillRect/>
                    </a:stretch>
                  </pic:blipFill>
                  <pic:spPr>
                    <a:xfrm>
                      <a:off x="0" y="0"/>
                      <a:ext cx="5760720" cy="7703185"/>
                    </a:xfrm>
                    <a:prstGeom prst="rect">
                      <a:avLst/>
                    </a:prstGeom>
                  </pic:spPr>
                </pic:pic>
              </a:graphicData>
            </a:graphic>
          </wp:inline>
        </w:drawing>
      </w:r>
    </w:p>
    <w:p w14:paraId="061C1A69" w14:textId="12876B5E" w:rsidR="00D60EDD" w:rsidRPr="00420A6E" w:rsidRDefault="00B80F9C" w:rsidP="000D5D8B">
      <w:pPr>
        <w:pStyle w:val="Beschriftung"/>
        <w:jc w:val="center"/>
        <w:rPr>
          <w:color w:val="000000" w:themeColor="text1"/>
        </w:rPr>
      </w:pPr>
      <w:r w:rsidRPr="00420A6E">
        <w:rPr>
          <w:color w:val="000000" w:themeColor="text1"/>
        </w:rPr>
        <w:t xml:space="preserve">Figure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Figure \* ARABIC </w:instrText>
      </w:r>
      <w:r w:rsidRPr="00420A6E">
        <w:rPr>
          <w:color w:val="000000" w:themeColor="text1"/>
        </w:rPr>
        <w:fldChar w:fldCharType="separate"/>
      </w:r>
      <w:r w:rsidR="00FA2853" w:rsidRPr="00420A6E">
        <w:rPr>
          <w:noProof/>
          <w:color w:val="000000" w:themeColor="text1"/>
        </w:rPr>
        <w:t>4</w:t>
      </w:r>
      <w:r w:rsidRPr="00420A6E">
        <w:rPr>
          <w:color w:val="000000" w:themeColor="text1"/>
        </w:rPr>
        <w:fldChar w:fldCharType="end"/>
      </w:r>
      <w:r w:rsidRPr="00420A6E">
        <w:rPr>
          <w:color w:val="000000" w:themeColor="text1"/>
        </w:rPr>
        <w:t>: Results of the life cycle impact assessment (midpoint impact categories 1-6)</w:t>
      </w:r>
      <w:r w:rsidR="00A201F7" w:rsidRPr="00420A6E">
        <w:rPr>
          <w:color w:val="000000" w:themeColor="text1"/>
        </w:rPr>
        <w:t xml:space="preserve"> of the case study</w:t>
      </w:r>
      <w:r w:rsidRPr="00420A6E">
        <w:rPr>
          <w:color w:val="000000" w:themeColor="text1"/>
        </w:rPr>
        <w:t xml:space="preserve">, considering the functional unit </w:t>
      </w:r>
      <w:r w:rsidR="00474459" w:rsidRPr="00420A6E">
        <w:rPr>
          <w:color w:val="000000" w:themeColor="text1"/>
        </w:rPr>
        <w:t>as “using a sports shirt weekly over a period of one year in the Netherlands in 2023”</w:t>
      </w:r>
      <w:r w:rsidRPr="00420A6E">
        <w:rPr>
          <w:color w:val="000000" w:themeColor="text1"/>
        </w:rPr>
        <w:t>.</w:t>
      </w:r>
    </w:p>
    <w:p w14:paraId="5E5F2F46" w14:textId="77777777" w:rsidR="00B80F9C" w:rsidRPr="00420A6E" w:rsidRDefault="00B80F9C" w:rsidP="00B80F9C">
      <w:pPr>
        <w:keepNext/>
        <w:rPr>
          <w:color w:val="000000" w:themeColor="text1"/>
        </w:rPr>
      </w:pPr>
      <w:r w:rsidRPr="00420A6E">
        <w:rPr>
          <w:noProof/>
          <w:color w:val="000000" w:themeColor="text1"/>
        </w:rPr>
        <w:lastRenderedPageBreak/>
        <w:drawing>
          <wp:inline distT="0" distB="0" distL="0" distR="0" wp14:anchorId="70CD2D1C" wp14:editId="5490F555">
            <wp:extent cx="5760720" cy="7697470"/>
            <wp:effectExtent l="0" t="0" r="0" b="0"/>
            <wp:docPr id="17610188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18840" name="Grafik 1761018840"/>
                    <pic:cNvPicPr/>
                  </pic:nvPicPr>
                  <pic:blipFill>
                    <a:blip r:embed="rId11"/>
                    <a:stretch>
                      <a:fillRect/>
                    </a:stretch>
                  </pic:blipFill>
                  <pic:spPr>
                    <a:xfrm>
                      <a:off x="0" y="0"/>
                      <a:ext cx="5760720" cy="7697470"/>
                    </a:xfrm>
                    <a:prstGeom prst="rect">
                      <a:avLst/>
                    </a:prstGeom>
                  </pic:spPr>
                </pic:pic>
              </a:graphicData>
            </a:graphic>
          </wp:inline>
        </w:drawing>
      </w:r>
    </w:p>
    <w:p w14:paraId="1228D7BD" w14:textId="05195542" w:rsidR="00474459" w:rsidRPr="00420A6E" w:rsidRDefault="00B80F9C" w:rsidP="00474459">
      <w:pPr>
        <w:pStyle w:val="Beschriftung"/>
        <w:jc w:val="center"/>
        <w:rPr>
          <w:color w:val="000000" w:themeColor="text1"/>
        </w:rPr>
      </w:pPr>
      <w:r w:rsidRPr="00420A6E">
        <w:rPr>
          <w:color w:val="000000" w:themeColor="text1"/>
        </w:rPr>
        <w:t xml:space="preserve">Figure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Figure \* ARABIC </w:instrText>
      </w:r>
      <w:r w:rsidRPr="00420A6E">
        <w:rPr>
          <w:color w:val="000000" w:themeColor="text1"/>
        </w:rPr>
        <w:fldChar w:fldCharType="separate"/>
      </w:r>
      <w:r w:rsidR="00FA2853" w:rsidRPr="00420A6E">
        <w:rPr>
          <w:noProof/>
          <w:color w:val="000000" w:themeColor="text1"/>
        </w:rPr>
        <w:t>5</w:t>
      </w:r>
      <w:r w:rsidRPr="00420A6E">
        <w:rPr>
          <w:color w:val="000000" w:themeColor="text1"/>
        </w:rPr>
        <w:fldChar w:fldCharType="end"/>
      </w:r>
      <w:r w:rsidRPr="00420A6E">
        <w:rPr>
          <w:color w:val="000000" w:themeColor="text1"/>
        </w:rPr>
        <w:t xml:space="preserve">: Results of the life cycle impact assessment </w:t>
      </w:r>
      <w:r w:rsidR="00A201F7" w:rsidRPr="00420A6E">
        <w:rPr>
          <w:color w:val="000000" w:themeColor="text1"/>
        </w:rPr>
        <w:t xml:space="preserve">of the case study, </w:t>
      </w:r>
      <w:r w:rsidRPr="00420A6E">
        <w:rPr>
          <w:color w:val="000000" w:themeColor="text1"/>
        </w:rPr>
        <w:t xml:space="preserve">(midpoint impact categories 7-12), </w:t>
      </w:r>
      <w:r w:rsidR="00474459" w:rsidRPr="00420A6E">
        <w:rPr>
          <w:color w:val="000000" w:themeColor="text1"/>
        </w:rPr>
        <w:t>considering the functional unit as “using a sports shirt weekly over a period of one year in the Netherlands in 2023”.</w:t>
      </w:r>
    </w:p>
    <w:p w14:paraId="420296E3" w14:textId="43E929D4" w:rsidR="00B80F9C" w:rsidRPr="00420A6E" w:rsidRDefault="00B80F9C" w:rsidP="00474459">
      <w:pPr>
        <w:pStyle w:val="Beschriftung"/>
        <w:jc w:val="center"/>
        <w:rPr>
          <w:color w:val="000000" w:themeColor="text1"/>
        </w:rPr>
      </w:pPr>
      <w:r w:rsidRPr="00420A6E">
        <w:rPr>
          <w:noProof/>
          <w:color w:val="000000" w:themeColor="text1"/>
        </w:rPr>
        <w:lastRenderedPageBreak/>
        <w:drawing>
          <wp:inline distT="0" distB="0" distL="0" distR="0" wp14:anchorId="02080C4E" wp14:editId="141A1D41">
            <wp:extent cx="5760720" cy="8141970"/>
            <wp:effectExtent l="0" t="0" r="0" b="0"/>
            <wp:docPr id="158857882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78827" name="Grafik 1588578827"/>
                    <pic:cNvPicPr/>
                  </pic:nvPicPr>
                  <pic:blipFill>
                    <a:blip r:embed="rId12"/>
                    <a:stretch>
                      <a:fillRect/>
                    </a:stretch>
                  </pic:blipFill>
                  <pic:spPr>
                    <a:xfrm>
                      <a:off x="0" y="0"/>
                      <a:ext cx="5760720" cy="8141970"/>
                    </a:xfrm>
                    <a:prstGeom prst="rect">
                      <a:avLst/>
                    </a:prstGeom>
                  </pic:spPr>
                </pic:pic>
              </a:graphicData>
            </a:graphic>
          </wp:inline>
        </w:drawing>
      </w:r>
    </w:p>
    <w:p w14:paraId="134B66F9" w14:textId="2247DB40" w:rsidR="00474459" w:rsidRPr="00420A6E" w:rsidRDefault="00B80F9C" w:rsidP="00474459">
      <w:pPr>
        <w:pStyle w:val="Beschriftung"/>
        <w:jc w:val="center"/>
        <w:rPr>
          <w:color w:val="000000" w:themeColor="text1"/>
        </w:rPr>
      </w:pPr>
      <w:r w:rsidRPr="00420A6E">
        <w:rPr>
          <w:color w:val="000000" w:themeColor="text1"/>
        </w:rPr>
        <w:t xml:space="preserve">Figure </w:t>
      </w:r>
      <w:r w:rsidR="004C670E" w:rsidRPr="00420A6E">
        <w:rPr>
          <w:color w:val="000000" w:themeColor="text1"/>
        </w:rPr>
        <w:t>S</w:t>
      </w:r>
      <w:r w:rsidRPr="00420A6E">
        <w:rPr>
          <w:color w:val="000000" w:themeColor="text1"/>
        </w:rPr>
        <w:fldChar w:fldCharType="begin"/>
      </w:r>
      <w:r w:rsidRPr="00420A6E">
        <w:rPr>
          <w:color w:val="000000" w:themeColor="text1"/>
        </w:rPr>
        <w:instrText xml:space="preserve"> SEQ Figure \* ARABIC </w:instrText>
      </w:r>
      <w:r w:rsidRPr="00420A6E">
        <w:rPr>
          <w:color w:val="000000" w:themeColor="text1"/>
        </w:rPr>
        <w:fldChar w:fldCharType="separate"/>
      </w:r>
      <w:r w:rsidR="00FA2853" w:rsidRPr="00420A6E">
        <w:rPr>
          <w:noProof/>
          <w:color w:val="000000" w:themeColor="text1"/>
        </w:rPr>
        <w:t>6</w:t>
      </w:r>
      <w:r w:rsidRPr="00420A6E">
        <w:rPr>
          <w:color w:val="000000" w:themeColor="text1"/>
        </w:rPr>
        <w:fldChar w:fldCharType="end"/>
      </w:r>
      <w:r w:rsidRPr="00420A6E">
        <w:rPr>
          <w:color w:val="000000" w:themeColor="text1"/>
        </w:rPr>
        <w:t xml:space="preserve">:  Results of the life cycle impact assessment </w:t>
      </w:r>
      <w:r w:rsidR="00A201F7" w:rsidRPr="00420A6E">
        <w:rPr>
          <w:color w:val="000000" w:themeColor="text1"/>
        </w:rPr>
        <w:t xml:space="preserve">of the case study </w:t>
      </w:r>
      <w:r w:rsidRPr="00420A6E">
        <w:rPr>
          <w:color w:val="000000" w:themeColor="text1"/>
        </w:rPr>
        <w:t>(midpoint impact categories 13-18),</w:t>
      </w:r>
      <w:r w:rsidR="00474459" w:rsidRPr="00420A6E">
        <w:rPr>
          <w:color w:val="000000" w:themeColor="text1"/>
        </w:rPr>
        <w:t xml:space="preserve"> considering the functional unit as “using a sports shirt weekly over a period of one year in the Netherlands in 2023”.</w:t>
      </w:r>
    </w:p>
    <w:p w14:paraId="7740AA4E" w14:textId="4EBA257D" w:rsidR="00B80F9C" w:rsidRPr="00420A6E" w:rsidRDefault="00B80F9C" w:rsidP="001A74F9">
      <w:pPr>
        <w:pStyle w:val="Beschriftung"/>
        <w:jc w:val="center"/>
        <w:rPr>
          <w:color w:val="000000" w:themeColor="text1"/>
        </w:rPr>
      </w:pPr>
    </w:p>
    <w:p w14:paraId="056FE07B" w14:textId="33E25F5C" w:rsidR="004650F8" w:rsidRPr="00420A6E" w:rsidRDefault="004650F8" w:rsidP="003B76F2">
      <w:pPr>
        <w:pStyle w:val="berschrift1"/>
        <w:rPr>
          <w:color w:val="000000" w:themeColor="text1"/>
        </w:rPr>
      </w:pPr>
      <w:bookmarkStart w:id="18" w:name="_Toc176538587"/>
      <w:r w:rsidRPr="00420A6E">
        <w:rPr>
          <w:color w:val="000000" w:themeColor="text1"/>
        </w:rPr>
        <w:t xml:space="preserve">Supplementary note </w:t>
      </w:r>
      <w:r w:rsidR="000324F3" w:rsidRPr="00420A6E">
        <w:rPr>
          <w:color w:val="000000" w:themeColor="text1"/>
        </w:rPr>
        <w:t>6</w:t>
      </w:r>
      <w:r w:rsidRPr="00420A6E">
        <w:rPr>
          <w:color w:val="000000" w:themeColor="text1"/>
        </w:rPr>
        <w:t>: Correction factor reasoning</w:t>
      </w:r>
      <w:bookmarkEnd w:id="18"/>
      <w:r w:rsidRPr="00420A6E">
        <w:rPr>
          <w:color w:val="000000" w:themeColor="text1"/>
        </w:rPr>
        <w:t xml:space="preserve"> </w:t>
      </w:r>
    </w:p>
    <w:p w14:paraId="2FDEC702" w14:textId="4A255D8B" w:rsidR="00A9594A" w:rsidRPr="00420A6E" w:rsidRDefault="00A9594A" w:rsidP="00A9594A">
      <w:pPr>
        <w:rPr>
          <w:color w:val="000000" w:themeColor="text1"/>
        </w:rPr>
      </w:pPr>
      <w:r w:rsidRPr="00420A6E">
        <w:rPr>
          <w:color w:val="000000" w:themeColor="text1"/>
        </w:rPr>
        <w:t>As stated in the manuscript</w:t>
      </w:r>
      <w:r w:rsidR="00C16BA5" w:rsidRPr="00420A6E">
        <w:rPr>
          <w:color w:val="000000" w:themeColor="text1"/>
        </w:rPr>
        <w:t xml:space="preserve"> in</w:t>
      </w:r>
      <w:r w:rsidRPr="00420A6E">
        <w:rPr>
          <w:color w:val="000000" w:themeColor="text1"/>
        </w:rPr>
        <w:t xml:space="preserve"> Section </w:t>
      </w:r>
      <w:r w:rsidR="0065470B" w:rsidRPr="00420A6E">
        <w:rPr>
          <w:color w:val="000000" w:themeColor="text1"/>
        </w:rPr>
        <w:t>3</w:t>
      </w:r>
      <w:r w:rsidRPr="00420A6E">
        <w:rPr>
          <w:color w:val="000000" w:themeColor="text1"/>
        </w:rPr>
        <w:t xml:space="preserve">, we propose the use of the correction factor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corr</m:t>
            </m:r>
          </m:sub>
        </m:sSub>
      </m:oMath>
      <w:r w:rsidRPr="00420A6E">
        <w:rPr>
          <w:color w:val="000000" w:themeColor="text1"/>
        </w:rPr>
        <w:t xml:space="preserve"> (see Eq. </w:t>
      </w:r>
      <w:r w:rsidR="00997BE8" w:rsidRPr="00420A6E">
        <w:rPr>
          <w:color w:val="000000" w:themeColor="text1"/>
        </w:rPr>
        <w:t>(</w:t>
      </w:r>
      <w:r w:rsidR="007F655C" w:rsidRPr="00420A6E">
        <w:rPr>
          <w:rFonts w:ascii="Calibri" w:eastAsia="Calibri" w:hAnsi="Calibri" w:cs="Arial"/>
          <w:color w:val="000000" w:themeColor="text1"/>
        </w:rPr>
        <w:t>7</w:t>
      </w:r>
      <w:r w:rsidR="00997BE8" w:rsidRPr="00420A6E">
        <w:rPr>
          <w:rFonts w:ascii="Calibri" w:eastAsia="Calibri" w:hAnsi="Calibri" w:cs="Arial"/>
          <w:color w:val="000000" w:themeColor="text1"/>
        </w:rPr>
        <w:t>)</w:t>
      </w:r>
      <w:r w:rsidR="00474459" w:rsidRPr="00420A6E">
        <w:rPr>
          <w:rFonts w:ascii="Calibri" w:eastAsia="Calibri" w:hAnsi="Calibri" w:cs="Arial"/>
          <w:color w:val="000000" w:themeColor="text1"/>
        </w:rPr>
        <w:t xml:space="preserve"> in the manuscript</w:t>
      </w:r>
      <w:r w:rsidRPr="00420A6E">
        <w:rPr>
          <w:color w:val="000000" w:themeColor="text1"/>
        </w:rPr>
        <w:t xml:space="preserve">) to estimate the surface </w:t>
      </w:r>
      <w:r w:rsidR="00A201F7" w:rsidRPr="00420A6E">
        <w:rPr>
          <w:color w:val="000000" w:themeColor="text1"/>
        </w:rPr>
        <w:t>degradation-related</w:t>
      </w:r>
      <w:r w:rsidRPr="00420A6E">
        <w:rPr>
          <w:color w:val="000000" w:themeColor="text1"/>
        </w:rPr>
        <w:t xml:space="preserve"> mass loss when only degradation data for m</w:t>
      </w:r>
      <w:r w:rsidR="00C4653B" w:rsidRPr="00420A6E">
        <w:rPr>
          <w:color w:val="000000" w:themeColor="text1"/>
        </w:rPr>
        <w:t>a</w:t>
      </w:r>
      <w:r w:rsidRPr="00420A6E">
        <w:rPr>
          <w:color w:val="000000" w:themeColor="text1"/>
        </w:rPr>
        <w:t xml:space="preserve">croplastic samples can be found in </w:t>
      </w:r>
      <w:r w:rsidR="00A201F7" w:rsidRPr="00420A6E">
        <w:rPr>
          <w:color w:val="000000" w:themeColor="text1"/>
        </w:rPr>
        <w:t xml:space="preserve">the </w:t>
      </w:r>
      <w:r w:rsidRPr="00420A6E">
        <w:rPr>
          <w:color w:val="000000" w:themeColor="text1"/>
        </w:rPr>
        <w:t xml:space="preserve">literature. This could avoid the underestimation of the degradation time which was discussed in the manuscript. </w:t>
      </w:r>
    </w:p>
    <w:p w14:paraId="219EE733" w14:textId="05EE6770" w:rsidR="000C4FF3" w:rsidRPr="00420A6E" w:rsidRDefault="000C4FF3" w:rsidP="00F578B8">
      <w:pPr>
        <w:rPr>
          <w:rFonts w:eastAsiaTheme="minorEastAsia"/>
          <w:color w:val="000000" w:themeColor="text1"/>
        </w:rPr>
      </w:pPr>
      <w:r w:rsidRPr="00420A6E">
        <w:rPr>
          <w:rFonts w:eastAsiaTheme="minorEastAsia"/>
          <w:color w:val="000000" w:themeColor="text1"/>
        </w:rPr>
        <w:t>The correction factor is based on the ratio between the surface</w:t>
      </w:r>
      <w:r w:rsidR="00E025E1" w:rsidRPr="00420A6E">
        <w:rPr>
          <w:rFonts w:eastAsiaTheme="minorEastAsia"/>
          <w:color w:val="000000" w:themeColor="text1"/>
        </w:rPr>
        <w:t>-area</w:t>
      </w:r>
      <w:r w:rsidR="00251083" w:rsidRPr="00420A6E">
        <w:rPr>
          <w:rFonts w:eastAsiaTheme="minorEastAsia"/>
          <w:color w:val="000000" w:themeColor="text1"/>
        </w:rPr>
        <w:t>-to-volume</w:t>
      </w:r>
      <w:r w:rsidR="00C4653B" w:rsidRPr="00420A6E">
        <w:rPr>
          <w:rFonts w:eastAsiaTheme="minorEastAsia"/>
          <w:color w:val="000000" w:themeColor="text1"/>
        </w:rPr>
        <w:t xml:space="preserve"> </w:t>
      </w:r>
      <w:r w:rsidR="00251083" w:rsidRPr="00420A6E">
        <w:rPr>
          <w:rFonts w:eastAsiaTheme="minorEastAsia"/>
          <w:color w:val="000000" w:themeColor="text1"/>
        </w:rPr>
        <w:t>ratios</w:t>
      </w:r>
      <w:r w:rsidR="00E025E1" w:rsidRPr="00420A6E">
        <w:rPr>
          <w:rFonts w:eastAsiaTheme="minorEastAsia"/>
          <w:color w:val="000000" w:themeColor="text1"/>
        </w:rPr>
        <w:t xml:space="preserve"> </w:t>
      </w:r>
      <w:r w:rsidRPr="00420A6E">
        <w:rPr>
          <w:rFonts w:eastAsiaTheme="minorEastAsia"/>
          <w:color w:val="000000" w:themeColor="text1"/>
        </w:rPr>
        <w:t>of the micro and the macro particle</w:t>
      </w:r>
      <w:r w:rsidR="00C16BA5" w:rsidRPr="00420A6E">
        <w:rPr>
          <w:rFonts w:eastAsiaTheme="minorEastAsia"/>
          <w:color w:val="000000" w:themeColor="text1"/>
        </w:rPr>
        <w:t xml:space="preserve"> and aims to correct the order of magnitude of the resulting SSDR</w:t>
      </w:r>
      <w:r w:rsidR="00474459" w:rsidRPr="00420A6E">
        <w:rPr>
          <w:rFonts w:eastAsiaTheme="minorEastAsia"/>
          <w:color w:val="000000" w:themeColor="text1"/>
        </w:rPr>
        <w:t xml:space="preserve">. For spheric particles of PCL we found the exponential factor of </w:t>
      </w:r>
      <w:r w:rsidR="00E22A21" w:rsidRPr="00420A6E">
        <w:rPr>
          <w:rFonts w:eastAsiaTheme="minorEastAsia"/>
          <w:color w:val="000000" w:themeColor="text1"/>
        </w:rPr>
        <w:t>2/3</w:t>
      </w:r>
      <w:r w:rsidR="00474459" w:rsidRPr="00420A6E">
        <w:rPr>
          <w:rFonts w:eastAsiaTheme="minorEastAsia"/>
          <w:color w:val="000000" w:themeColor="text1"/>
        </w:rPr>
        <w:t xml:space="preserve"> to describe the ratio in the best way. </w:t>
      </w:r>
      <w:r w:rsidR="00E22A21" w:rsidRPr="00420A6E">
        <w:rPr>
          <w:rFonts w:eastAsiaTheme="minorEastAsia"/>
          <w:color w:val="000000" w:themeColor="text1"/>
        </w:rPr>
        <w:t>The exponential factor could be influenced by the particle shape and ratio of bulk to surface degradation speed. To further develop the correction factor</w:t>
      </w:r>
      <w:r w:rsidR="00474459" w:rsidRPr="00420A6E">
        <w:rPr>
          <w:rFonts w:eastAsiaTheme="minorEastAsia"/>
          <w:color w:val="000000" w:themeColor="text1"/>
        </w:rPr>
        <w:t xml:space="preserve">, </w:t>
      </w:r>
      <w:r w:rsidR="00E22A21" w:rsidRPr="00420A6E">
        <w:rPr>
          <w:rFonts w:eastAsiaTheme="minorEastAsia"/>
          <w:color w:val="000000" w:themeColor="text1"/>
        </w:rPr>
        <w:t>the exponential factor</w:t>
      </w:r>
      <w:r w:rsidR="00474459" w:rsidRPr="00420A6E">
        <w:rPr>
          <w:rFonts w:eastAsiaTheme="minorEastAsia"/>
          <w:color w:val="000000" w:themeColor="text1"/>
        </w:rPr>
        <w:t xml:space="preserve"> needs to be tested for </w:t>
      </w:r>
      <w:r w:rsidR="00E22A21" w:rsidRPr="00420A6E">
        <w:rPr>
          <w:rFonts w:eastAsiaTheme="minorEastAsia"/>
          <w:color w:val="000000" w:themeColor="text1"/>
        </w:rPr>
        <w:t>other</w:t>
      </w:r>
      <w:r w:rsidR="00474459" w:rsidRPr="00420A6E">
        <w:rPr>
          <w:rFonts w:eastAsiaTheme="minorEastAsia"/>
          <w:color w:val="000000" w:themeColor="text1"/>
        </w:rPr>
        <w:t xml:space="preserve"> particle sizes and shape</w:t>
      </w:r>
      <w:r w:rsidR="00E22A21" w:rsidRPr="00420A6E">
        <w:rPr>
          <w:rFonts w:eastAsiaTheme="minorEastAsia"/>
          <w:color w:val="000000" w:themeColor="text1"/>
        </w:rPr>
        <w:t>s</w:t>
      </w:r>
      <w:r w:rsidR="00474459" w:rsidRPr="00420A6E">
        <w:rPr>
          <w:rFonts w:eastAsiaTheme="minorEastAsia"/>
          <w:color w:val="000000" w:themeColor="text1"/>
        </w:rPr>
        <w:t xml:space="preserve"> as well as for other polymers</w:t>
      </w:r>
      <w:r w:rsidR="00C4653B" w:rsidRPr="00420A6E">
        <w:rPr>
          <w:rFonts w:eastAsiaTheme="minorEastAsia"/>
          <w:color w:val="000000" w:themeColor="text1"/>
        </w:rPr>
        <w:t>.</w:t>
      </w:r>
      <w:r w:rsidR="00C16BA5" w:rsidRPr="00420A6E">
        <w:rPr>
          <w:rFonts w:eastAsiaTheme="minorEastAsia"/>
          <w:color w:val="000000" w:themeColor="text1"/>
        </w:rPr>
        <w:t xml:space="preserve"> </w:t>
      </w:r>
      <w:r w:rsidR="002516F0" w:rsidRPr="00420A6E">
        <w:rPr>
          <w:rFonts w:eastAsiaTheme="minorEastAsia"/>
          <w:color w:val="000000" w:themeColor="text1"/>
        </w:rPr>
        <w:t xml:space="preserve">By employing this correction factor, degradation data from literature that only consider larger particles, could still be used without overestimating the degradation rate and therefore underestimating the residence time and impact of the microplastic particle. </w:t>
      </w:r>
    </w:p>
    <w:p w14:paraId="472B9D49" w14:textId="24CA3FB2" w:rsidR="008F4690" w:rsidRPr="00420A6E" w:rsidRDefault="00A9594A" w:rsidP="00F578B8">
      <w:pPr>
        <w:rPr>
          <w:color w:val="000000" w:themeColor="text1"/>
        </w:rPr>
      </w:pPr>
      <w:r w:rsidRPr="00420A6E">
        <w:rPr>
          <w:rFonts w:eastAsiaTheme="minorEastAsia"/>
          <w:color w:val="000000" w:themeColor="text1"/>
        </w:rPr>
        <w:t xml:space="preserve">To determine the SSDR of the microplastic, which is necessary for the </w:t>
      </w:r>
      <w:r w:rsidR="00463329" w:rsidRPr="00420A6E">
        <w:rPr>
          <w:rFonts w:eastAsiaTheme="minorEastAsia"/>
          <w:color w:val="000000" w:themeColor="text1"/>
        </w:rPr>
        <w:t>fate factor</w:t>
      </w:r>
      <w:r w:rsidRPr="00420A6E">
        <w:rPr>
          <w:rFonts w:eastAsiaTheme="minorEastAsia"/>
          <w:color w:val="000000" w:themeColor="text1"/>
        </w:rPr>
        <w:t xml:space="preserve">, the corrected mass loss </w:t>
      </w:r>
      <w:r w:rsidR="00C402F8" w:rsidRPr="00420A6E">
        <w:rPr>
          <w:rFonts w:eastAsiaTheme="minorEastAsia"/>
          <w:color w:val="000000" w:themeColor="text1"/>
        </w:rPr>
        <w:t>would then be</w:t>
      </w:r>
      <w:r w:rsidRPr="00420A6E">
        <w:rPr>
          <w:rFonts w:eastAsiaTheme="minorEastAsia"/>
          <w:color w:val="000000" w:themeColor="text1"/>
        </w:rPr>
        <w:t xml:space="preserve"> used in Eq. </w:t>
      </w:r>
      <w:r w:rsidR="00997BE8" w:rsidRPr="00420A6E">
        <w:rPr>
          <w:rFonts w:eastAsiaTheme="minorEastAsia"/>
          <w:color w:val="000000" w:themeColor="text1"/>
        </w:rPr>
        <w:t>(</w:t>
      </w:r>
      <w:r w:rsidR="007F655C" w:rsidRPr="00420A6E">
        <w:rPr>
          <w:rFonts w:eastAsiaTheme="minorEastAsia"/>
          <w:color w:val="000000" w:themeColor="text1"/>
        </w:rPr>
        <w:t>4</w:t>
      </w:r>
      <w:r w:rsidR="00997BE8" w:rsidRPr="00420A6E">
        <w:rPr>
          <w:rFonts w:eastAsiaTheme="minorEastAsia"/>
          <w:color w:val="000000" w:themeColor="text1"/>
        </w:rPr>
        <w:t>)</w:t>
      </w:r>
      <w:r w:rsidRPr="00420A6E">
        <w:rPr>
          <w:rFonts w:eastAsiaTheme="minorEastAsia"/>
          <w:color w:val="000000" w:themeColor="text1"/>
        </w:rPr>
        <w:t xml:space="preserve"> of the manuscript. </w:t>
      </w:r>
      <w:r w:rsidR="00C402F8" w:rsidRPr="00420A6E">
        <w:rPr>
          <w:rFonts w:eastAsiaTheme="minorEastAsia"/>
          <w:color w:val="000000" w:themeColor="text1"/>
        </w:rPr>
        <w:t>The authors want to emphasize that t</w:t>
      </w:r>
      <w:r w:rsidRPr="00420A6E">
        <w:rPr>
          <w:rFonts w:eastAsiaTheme="minorEastAsia"/>
          <w:color w:val="000000" w:themeColor="text1"/>
        </w:rPr>
        <w:t xml:space="preserve">he altered mass loss does not represent a physically correct figure but serves as a conservative approximation of the actual specific surface degradation rate that would be present for a microplastic particle. </w:t>
      </w:r>
      <w:r w:rsidR="00E025E1" w:rsidRPr="00420A6E">
        <w:rPr>
          <w:color w:val="000000" w:themeColor="text1"/>
        </w:rPr>
        <w:t>An example of the calculation is shown below</w:t>
      </w:r>
      <w:r w:rsidR="00C16BA5" w:rsidRPr="00420A6E">
        <w:rPr>
          <w:color w:val="000000" w:themeColor="text1"/>
        </w:rPr>
        <w:t xml:space="preserve"> in the case of PCL grade A</w:t>
      </w:r>
      <w:r w:rsidR="00E025E1" w:rsidRPr="00420A6E">
        <w:rPr>
          <w:color w:val="000000" w:themeColor="text1"/>
        </w:rPr>
        <w:t>.</w:t>
      </w:r>
      <w:r w:rsidR="00C16BA5" w:rsidRPr="00420A6E">
        <w:rPr>
          <w:color w:val="000000" w:themeColor="text1"/>
        </w:rPr>
        <w:t xml:space="preserve"> The approach needs to be verified through a greater sample size. </w:t>
      </w:r>
    </w:p>
    <w:p w14:paraId="42505CA5" w14:textId="4CB33E94" w:rsidR="004F1E4C" w:rsidRPr="00420A6E" w:rsidRDefault="004F1E4C" w:rsidP="00F578B8">
      <w:pPr>
        <w:rPr>
          <w:color w:val="000000" w:themeColor="text1"/>
        </w:rPr>
      </w:pPr>
      <w:r w:rsidRPr="00420A6E">
        <w:rPr>
          <w:color w:val="000000" w:themeColor="text1"/>
        </w:rPr>
        <w:t xml:space="preserve">Eq. </w:t>
      </w:r>
      <w:r w:rsidR="00997BE8" w:rsidRPr="00420A6E">
        <w:rPr>
          <w:color w:val="000000" w:themeColor="text1"/>
        </w:rPr>
        <w:t>(</w:t>
      </w:r>
      <w:r w:rsidR="00420A6E">
        <w:rPr>
          <w:color w:val="000000" w:themeColor="text1"/>
        </w:rPr>
        <w:t>8</w:t>
      </w:r>
      <w:r w:rsidR="00997BE8" w:rsidRPr="00420A6E">
        <w:rPr>
          <w:color w:val="000000" w:themeColor="text1"/>
        </w:rPr>
        <w:t>)</w:t>
      </w:r>
      <w:r w:rsidRPr="00420A6E">
        <w:rPr>
          <w:color w:val="000000" w:themeColor="text1"/>
        </w:rPr>
        <w:t xml:space="preserve"> and </w:t>
      </w:r>
      <w:r w:rsidR="00997BE8" w:rsidRPr="00420A6E">
        <w:rPr>
          <w:color w:val="000000" w:themeColor="text1"/>
        </w:rPr>
        <w:t>(</w:t>
      </w:r>
      <w:r w:rsidR="00420A6E">
        <w:rPr>
          <w:color w:val="000000" w:themeColor="text1"/>
        </w:rPr>
        <w:t>9</w:t>
      </w:r>
      <w:r w:rsidR="00997BE8" w:rsidRPr="00420A6E">
        <w:rPr>
          <w:color w:val="000000" w:themeColor="text1"/>
        </w:rPr>
        <w:t>)</w:t>
      </w:r>
      <w:r w:rsidR="00474459" w:rsidRPr="00420A6E">
        <w:rPr>
          <w:color w:val="000000" w:themeColor="text1"/>
        </w:rPr>
        <w:t xml:space="preserve"> (see manuscript) </w:t>
      </w:r>
      <w:r w:rsidRPr="00420A6E">
        <w:rPr>
          <w:color w:val="000000" w:themeColor="text1"/>
        </w:rPr>
        <w:t>are used to determine the correction factor and the corrected mass loss, considering the data for the PCL granulate:</w:t>
      </w:r>
    </w:p>
    <w:p w14:paraId="17CBDE4F" w14:textId="1866F9B4" w:rsidR="00C16BA5" w:rsidRPr="00420A6E" w:rsidRDefault="00180C3C" w:rsidP="00C16BA5">
      <w:pPr>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corr,  PCL grade A</m:t>
              </m:r>
            </m:sub>
          </m:sSub>
          <m:r>
            <w:rPr>
              <w:rFonts w:ascii="Cambria Math" w:hAnsi="Cambria Math"/>
              <w:color w:val="000000" w:themeColor="text1"/>
            </w:rPr>
            <m:t>=</m:t>
          </m:r>
          <m:sSup>
            <m:sSupPr>
              <m:ctrlPr>
                <w:rPr>
                  <w:rFonts w:ascii="Cambria Math" w:eastAsiaTheme="minorEastAsia" w:hAnsi="Cambria Math"/>
                  <w:i/>
                  <w:color w:val="000000" w:themeColor="text1"/>
                </w:rPr>
              </m:ctrlPr>
            </m:sSupPr>
            <m:e>
              <m:d>
                <m:dPr>
                  <m:ctrlPr>
                    <w:rPr>
                      <w:rFonts w:ascii="Cambria Math" w:eastAsiaTheme="minorEastAsia" w:hAnsi="Cambria Math"/>
                      <w:color w:val="000000" w:themeColor="text1"/>
                    </w:rPr>
                  </m:ctrlPr>
                </m:dPr>
                <m:e>
                  <m:f>
                    <m:fPr>
                      <m:ctrlPr>
                        <w:rPr>
                          <w:rFonts w:ascii="Cambria Math" w:eastAsiaTheme="minorEastAsia" w:hAnsi="Cambria Math"/>
                          <w:color w:val="000000" w:themeColor="text1"/>
                        </w:rPr>
                      </m:ctrlPr>
                    </m:fPr>
                    <m:num>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d</m:t>
                          </m:r>
                          <m:ctrlPr>
                            <w:rPr>
                              <w:rFonts w:ascii="Cambria Math" w:eastAsiaTheme="minorEastAsia" w:hAnsi="Cambria Math"/>
                              <w:color w:val="000000" w:themeColor="text1"/>
                            </w:rPr>
                          </m:ctrlPr>
                        </m:e>
                        <m:sub>
                          <m:r>
                            <w:rPr>
                              <w:rFonts w:ascii="Cambria Math" w:eastAsiaTheme="minorEastAsia" w:hAnsi="Cambria Math"/>
                              <w:color w:val="000000" w:themeColor="text1"/>
                            </w:rPr>
                            <m:t>micro</m:t>
                          </m:r>
                        </m:sub>
                      </m:sSub>
                    </m:num>
                    <m:den>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d</m:t>
                          </m:r>
                          <m:ctrlPr>
                            <w:rPr>
                              <w:rFonts w:ascii="Cambria Math" w:eastAsiaTheme="minorEastAsia" w:hAnsi="Cambria Math"/>
                              <w:color w:val="000000" w:themeColor="text1"/>
                            </w:rPr>
                          </m:ctrlPr>
                        </m:e>
                        <m:sub>
                          <m:r>
                            <w:rPr>
                              <w:rFonts w:ascii="Cambria Math" w:eastAsiaTheme="minorEastAsia" w:hAnsi="Cambria Math"/>
                              <w:color w:val="000000" w:themeColor="text1"/>
                            </w:rPr>
                            <m:t>macro</m:t>
                          </m:r>
                        </m:sub>
                      </m:sSub>
                    </m:den>
                  </m:f>
                  <m:ctrlPr>
                    <w:rPr>
                      <w:rFonts w:ascii="Cambria Math" w:eastAsiaTheme="minorEastAsia" w:hAnsi="Cambria Math"/>
                      <w:i/>
                      <w:color w:val="000000" w:themeColor="text1"/>
                    </w:rPr>
                  </m:ctrlPr>
                </m:e>
              </m:d>
              <m:ctrlPr>
                <w:rPr>
                  <w:rFonts w:ascii="Cambria Math" w:hAnsi="Cambria Math"/>
                  <w:i/>
                  <w:color w:val="000000" w:themeColor="text1"/>
                </w:rPr>
              </m:ctrlPr>
            </m:e>
            <m:sup>
              <m:f>
                <m:fPr>
                  <m:ctrlPr>
                    <w:rPr>
                      <w:rFonts w:ascii="Cambria Math" w:eastAsiaTheme="minorEastAsia" w:hAnsi="Cambria Math"/>
                      <w:color w:val="000000" w:themeColor="text1"/>
                    </w:rPr>
                  </m:ctrlPr>
                </m:fPr>
                <m:num>
                  <m:r>
                    <w:rPr>
                      <w:rFonts w:ascii="Cambria Math" w:eastAsiaTheme="minorEastAsia" w:hAnsi="Cambria Math"/>
                      <w:color w:val="000000" w:themeColor="text1"/>
                    </w:rPr>
                    <m:t>2</m:t>
                  </m:r>
                </m:num>
                <m:den>
                  <m:r>
                    <w:rPr>
                      <w:rFonts w:ascii="Cambria Math" w:eastAsiaTheme="minorEastAsia" w:hAnsi="Cambria Math"/>
                      <w:color w:val="000000" w:themeColor="text1"/>
                    </w:rPr>
                    <m:t>3</m:t>
                  </m:r>
                </m:den>
              </m:f>
            </m:sup>
          </m:sSup>
          <m:r>
            <w:rPr>
              <w:rFonts w:ascii="Cambria Math" w:eastAsiaTheme="minorEastAsia" w:hAnsi="Cambria Math"/>
              <w:color w:val="000000" w:themeColor="text1"/>
            </w:rPr>
            <m:t>=</m:t>
          </m:r>
          <m:sSup>
            <m:sSupPr>
              <m:ctrlPr>
                <w:rPr>
                  <w:rFonts w:ascii="Cambria Math" w:eastAsiaTheme="minorEastAsia" w:hAnsi="Cambria Math"/>
                  <w:i/>
                  <w:color w:val="000000" w:themeColor="text1"/>
                </w:rPr>
              </m:ctrlPr>
            </m:sSupPr>
            <m:e>
              <m:d>
                <m:dPr>
                  <m:ctrlPr>
                    <w:rPr>
                      <w:rFonts w:ascii="Cambria Math" w:eastAsiaTheme="minorEastAsia" w:hAnsi="Cambria Math"/>
                      <w:color w:val="000000" w:themeColor="text1"/>
                    </w:rPr>
                  </m:ctrlPr>
                </m:dPr>
                <m:e>
                  <m:f>
                    <m:fPr>
                      <m:ctrlPr>
                        <w:rPr>
                          <w:rFonts w:ascii="Cambria Math" w:eastAsiaTheme="minorEastAsia" w:hAnsi="Cambria Math"/>
                          <w:color w:val="000000" w:themeColor="text1"/>
                        </w:rPr>
                      </m:ctrlPr>
                    </m:fPr>
                    <m:num>
                      <m:r>
                        <w:rPr>
                          <w:rFonts w:ascii="Cambria Math" w:eastAsiaTheme="minorEastAsia" w:hAnsi="Cambria Math"/>
                          <w:color w:val="000000" w:themeColor="text1"/>
                        </w:rPr>
                        <m:t>132 μm</m:t>
                      </m:r>
                    </m:num>
                    <m:den>
                      <m:r>
                        <w:rPr>
                          <w:rFonts w:ascii="Cambria Math" w:eastAsiaTheme="minorEastAsia" w:hAnsi="Cambria Math"/>
                          <w:color w:val="000000" w:themeColor="text1"/>
                        </w:rPr>
                        <m:t>1751 μm</m:t>
                      </m:r>
                    </m:den>
                  </m:f>
                  <m:ctrlPr>
                    <w:rPr>
                      <w:rFonts w:ascii="Cambria Math" w:eastAsiaTheme="minorEastAsia" w:hAnsi="Cambria Math"/>
                      <w:i/>
                      <w:color w:val="000000" w:themeColor="text1"/>
                    </w:rPr>
                  </m:ctrlPr>
                </m:e>
              </m:d>
              <m:ctrlPr>
                <w:rPr>
                  <w:rFonts w:ascii="Cambria Math" w:hAnsi="Cambria Math"/>
                  <w:i/>
                  <w:color w:val="000000" w:themeColor="text1"/>
                </w:rPr>
              </m:ctrlPr>
            </m:e>
            <m:sup>
              <m:f>
                <m:fPr>
                  <m:ctrlPr>
                    <w:rPr>
                      <w:rFonts w:ascii="Cambria Math" w:eastAsiaTheme="minorEastAsia" w:hAnsi="Cambria Math"/>
                      <w:color w:val="000000" w:themeColor="text1"/>
                    </w:rPr>
                  </m:ctrlPr>
                </m:fPr>
                <m:num>
                  <m:r>
                    <w:rPr>
                      <w:rFonts w:ascii="Cambria Math" w:eastAsiaTheme="minorEastAsia" w:hAnsi="Cambria Math"/>
                      <w:color w:val="000000" w:themeColor="text1"/>
                    </w:rPr>
                    <m:t>2</m:t>
                  </m:r>
                </m:num>
                <m:den>
                  <m:r>
                    <w:rPr>
                      <w:rFonts w:ascii="Cambria Math" w:eastAsiaTheme="minorEastAsia" w:hAnsi="Cambria Math"/>
                      <w:color w:val="000000" w:themeColor="text1"/>
                    </w:rPr>
                    <m:t>3</m:t>
                  </m:r>
                </m:den>
              </m:f>
            </m:sup>
          </m:sSup>
          <m:r>
            <w:rPr>
              <w:rFonts w:ascii="Cambria Math" w:eastAsiaTheme="minorEastAsia" w:hAnsi="Cambria Math"/>
              <w:color w:val="000000" w:themeColor="text1"/>
            </w:rPr>
            <m:t xml:space="preserve">=0.179 </m:t>
          </m:r>
        </m:oMath>
      </m:oMathPara>
    </w:p>
    <w:p w14:paraId="3B149D27" w14:textId="7FEFD69B" w:rsidR="00C16BA5" w:rsidRPr="00420A6E" w:rsidRDefault="00180C3C" w:rsidP="00F578B8">
      <w:pPr>
        <w:rPr>
          <w:rFonts w:eastAsiaTheme="minorEastAsia"/>
          <w:color w:val="000000" w:themeColor="text1"/>
        </w:rPr>
      </w:pPr>
      <m:oMathPara>
        <m:oMath>
          <m:sSub>
            <m:sSubPr>
              <m:ctrlPr>
                <w:rPr>
                  <w:rFonts w:ascii="Cambria Math" w:hAnsi="Cambria Math"/>
                  <w:i/>
                  <w:color w:val="000000" w:themeColor="text1"/>
                </w:rPr>
              </m:ctrlPr>
            </m:sSubPr>
            <m:e>
              <m:f>
                <m:fPr>
                  <m:ctrlPr>
                    <w:rPr>
                      <w:rFonts w:ascii="Cambria Math" w:hAnsi="Cambria Math"/>
                      <w:i/>
                      <w:color w:val="000000" w:themeColor="text1"/>
                    </w:rPr>
                  </m:ctrlPr>
                </m:fPr>
                <m:num>
                  <m:r>
                    <w:rPr>
                      <w:rFonts w:ascii="Cambria Math" w:hAnsi="Cambria Math"/>
                      <w:color w:val="000000" w:themeColor="text1"/>
                    </w:rPr>
                    <m:t>∆m</m:t>
                  </m:r>
                </m:num>
                <m:den>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m:t>
                      </m:r>
                    </m:sub>
                  </m:sSub>
                </m:den>
              </m:f>
            </m:e>
            <m:sub>
              <m:r>
                <w:rPr>
                  <w:rFonts w:ascii="Cambria Math" w:hAnsi="Cambria Math"/>
                  <w:color w:val="000000" w:themeColor="text1"/>
                </w:rPr>
                <m:t>corr</m:t>
              </m:r>
            </m:sub>
          </m:sSub>
          <m:r>
            <w:rPr>
              <w:rFonts w:ascii="Cambria Math"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w:rPr>
                  <w:rFonts w:ascii="Cambria Math" w:eastAsiaTheme="minorEastAsia" w:hAnsi="Cambria Math"/>
                  <w:color w:val="000000" w:themeColor="text1"/>
                </w:rPr>
                <m:t>corr</m:t>
              </m:r>
            </m:sub>
          </m:sSub>
          <m:r>
            <w:rPr>
              <w:rFonts w:ascii="Cambria Math" w:eastAsiaTheme="minorEastAsia" w:hAnsi="Cambria Math"/>
              <w:color w:val="000000" w:themeColor="text1"/>
            </w:rPr>
            <m:t>×</m:t>
          </m:r>
          <m:sSub>
            <m:sSubPr>
              <m:ctrlPr>
                <w:rPr>
                  <w:rFonts w:ascii="Cambria Math" w:hAnsi="Cambria Math"/>
                  <w:i/>
                  <w:color w:val="000000" w:themeColor="text1"/>
                </w:rPr>
              </m:ctrlPr>
            </m:sSubPr>
            <m:e>
              <m:f>
                <m:fPr>
                  <m:ctrlPr>
                    <w:rPr>
                      <w:rFonts w:ascii="Cambria Math" w:hAnsi="Cambria Math"/>
                      <w:i/>
                      <w:color w:val="000000" w:themeColor="text1"/>
                    </w:rPr>
                  </m:ctrlPr>
                </m:fPr>
                <m:num>
                  <m:r>
                    <w:rPr>
                      <w:rFonts w:ascii="Cambria Math" w:hAnsi="Cambria Math"/>
                      <w:color w:val="000000" w:themeColor="text1"/>
                    </w:rPr>
                    <m:t>∆m</m:t>
                  </m:r>
                </m:num>
                <m:den>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m:t>
                      </m:r>
                    </m:sub>
                  </m:sSub>
                </m:den>
              </m:f>
            </m:e>
            <m:sub>
              <m:r>
                <w:rPr>
                  <w:rFonts w:ascii="Cambria Math" w:hAnsi="Cambria Math"/>
                  <w:color w:val="000000" w:themeColor="text1"/>
                </w:rPr>
                <m:t>macro</m:t>
              </m:r>
            </m:sub>
          </m:sSub>
          <m:r>
            <w:rPr>
              <w:rFonts w:ascii="Cambria Math" w:hAnsi="Cambria Math"/>
              <w:color w:val="000000" w:themeColor="text1"/>
            </w:rPr>
            <m:t>=0.179 ×0.26 = 0.047</m:t>
          </m:r>
        </m:oMath>
      </m:oMathPara>
    </w:p>
    <w:p w14:paraId="0116DE78" w14:textId="717D8B19" w:rsidR="004F1E4C" w:rsidRPr="00420A6E" w:rsidRDefault="004F1E4C" w:rsidP="00F578B8">
      <w:pPr>
        <w:rPr>
          <w:rFonts w:eastAsiaTheme="minorEastAsia"/>
          <w:color w:val="000000" w:themeColor="text1"/>
        </w:rPr>
      </w:pPr>
      <w:r w:rsidRPr="00420A6E">
        <w:rPr>
          <w:rFonts w:eastAsiaTheme="minorEastAsia"/>
          <w:color w:val="000000" w:themeColor="text1"/>
        </w:rPr>
        <w:t xml:space="preserve">The corrected mass loss is used in Eq. </w:t>
      </w:r>
      <w:r w:rsidR="00997BE8" w:rsidRPr="00420A6E">
        <w:rPr>
          <w:rFonts w:eastAsiaTheme="minorEastAsia"/>
          <w:color w:val="000000" w:themeColor="text1"/>
        </w:rPr>
        <w:t>(4)</w:t>
      </w:r>
      <w:r w:rsidRPr="00420A6E">
        <w:rPr>
          <w:rFonts w:eastAsiaTheme="minorEastAsia"/>
          <w:color w:val="000000" w:themeColor="text1"/>
        </w:rPr>
        <w:t xml:space="preserve"> from the manuscript:</w:t>
      </w:r>
    </w:p>
    <w:p w14:paraId="3CC61577" w14:textId="555DD08B" w:rsidR="004F1E4C" w:rsidRPr="00420A6E" w:rsidRDefault="00180C3C" w:rsidP="004F1E4C">
      <w:pPr>
        <w:rPr>
          <w:rFonts w:eastAsiaTheme="minorEastAsia"/>
          <w:color w:val="000000" w:themeColor="text1"/>
        </w:rPr>
      </w:pPr>
      <m:oMathPara>
        <m:oMath>
          <m:sSub>
            <m:sSubPr>
              <m:ctrlPr>
                <w:rPr>
                  <w:rFonts w:ascii="Cambria Math" w:hAnsi="Cambria Math"/>
                  <w:i/>
                  <w:color w:val="000000" w:themeColor="text1"/>
                </w:rPr>
              </m:ctrlPr>
            </m:sSubPr>
            <m:e>
              <m:r>
                <m:rPr>
                  <m:sty m:val="p"/>
                </m:rPr>
                <w:rPr>
                  <w:rFonts w:ascii="Cambria Math" w:hAnsi="Cambria Math"/>
                  <w:color w:val="000000" w:themeColor="text1"/>
                </w:rPr>
                <m:t>v</m:t>
              </m:r>
              <m:ctrlPr>
                <w:rPr>
                  <w:rFonts w:ascii="Cambria Math" w:hAnsi="Cambria Math"/>
                  <w:color w:val="000000" w:themeColor="text1"/>
                </w:rPr>
              </m:ctrlPr>
            </m:e>
            <m:sub>
              <m:r>
                <m:rPr>
                  <m:sty m:val="p"/>
                </m:rPr>
                <w:rPr>
                  <w:rFonts w:ascii="Cambria Math" w:hAnsi="Cambria Math"/>
                  <w:color w:val="000000" w:themeColor="text1"/>
                </w:rPr>
                <m:t>d, PCLcorrected</m:t>
              </m:r>
            </m:sub>
          </m:sSub>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f>
            <m:fPr>
              <m:ctrlPr>
                <w:rPr>
                  <w:rFonts w:ascii="Cambria Math" w:hAnsi="Cambria Math"/>
                  <w:color w:val="000000" w:themeColor="text1"/>
                </w:rPr>
              </m:ctrlPr>
            </m:fPr>
            <m:num>
              <m:sSub>
                <m:sSubPr>
                  <m:ctrlPr>
                    <w:rPr>
                      <w:rFonts w:ascii="Cambria Math" w:hAnsi="Cambria Math"/>
                      <w:i/>
                      <w:color w:val="000000" w:themeColor="text1"/>
                    </w:rPr>
                  </m:ctrlPr>
                </m:sSubPr>
                <m:e>
                  <m:r>
                    <m:rPr>
                      <m:sty m:val="p"/>
                    </m:rPr>
                    <w:rPr>
                      <w:rFonts w:ascii="Cambria Math" w:hAnsi="Cambria Math"/>
                      <w:color w:val="000000" w:themeColor="text1"/>
                    </w:rPr>
                    <m:t>d</m:t>
                  </m:r>
                  <m:ctrlPr>
                    <w:rPr>
                      <w:rFonts w:ascii="Cambria Math" w:hAnsi="Cambria Math"/>
                      <w:color w:val="000000" w:themeColor="text1"/>
                    </w:rPr>
                  </m:ctrlPr>
                </m:e>
                <m:sub>
                  <m:r>
                    <w:rPr>
                      <w:rFonts w:ascii="Cambria Math" w:hAnsi="Cambria Math"/>
                      <w:color w:val="000000" w:themeColor="text1"/>
                    </w:rPr>
                    <m:t>0</m:t>
                  </m:r>
                </m:sub>
              </m:sSub>
            </m:num>
            <m:den>
              <m:r>
                <m:rPr>
                  <m:sty m:val="p"/>
                </m:rPr>
                <w:rPr>
                  <w:rFonts w:ascii="Cambria Math" w:hAnsi="Cambria Math"/>
                  <w:color w:val="000000" w:themeColor="text1"/>
                </w:rPr>
                <m:t>t</m:t>
              </m:r>
            </m:den>
          </m:f>
          <m:d>
            <m:dPr>
              <m:ctrlPr>
                <w:rPr>
                  <w:rFonts w:ascii="Cambria Math" w:hAnsi="Cambria Math"/>
                  <w:i/>
                  <w:color w:val="000000" w:themeColor="text1"/>
                </w:rPr>
              </m:ctrlPr>
            </m:dPr>
            <m:e>
              <m:r>
                <w:rPr>
                  <w:rFonts w:ascii="Cambria Math" w:hAnsi="Cambria Math"/>
                  <w:color w:val="000000" w:themeColor="text1"/>
                </w:rPr>
                <m:t>1-</m:t>
              </m:r>
              <m:rad>
                <m:radPr>
                  <m:ctrlPr>
                    <w:rPr>
                      <w:rFonts w:ascii="Cambria Math" w:hAnsi="Cambria Math"/>
                      <w:i/>
                      <w:color w:val="000000" w:themeColor="text1"/>
                    </w:rPr>
                  </m:ctrlPr>
                </m:radPr>
                <m:deg>
                  <m:r>
                    <w:rPr>
                      <w:rFonts w:ascii="Cambria Math" w:hAnsi="Cambria Math"/>
                      <w:color w:val="000000" w:themeColor="text1"/>
                    </w:rPr>
                    <m:t>a</m:t>
                  </m:r>
                </m:deg>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∆m</m:t>
                      </m:r>
                    </m:num>
                    <m:den>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m:t>
                          </m:r>
                        </m:sub>
                      </m:sSub>
                    </m:den>
                  </m:f>
                </m:e>
              </m:rad>
            </m:e>
          </m:d>
          <m:r>
            <w:rPr>
              <w:rFonts w:ascii="Cambria Math" w:eastAsiaTheme="minorEastAsia"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f>
            <m:fPr>
              <m:ctrlPr>
                <w:rPr>
                  <w:rFonts w:ascii="Cambria Math" w:hAnsi="Cambria Math"/>
                  <w:color w:val="000000" w:themeColor="text1"/>
                </w:rPr>
              </m:ctrlPr>
            </m:fPr>
            <m:num>
              <m:r>
                <w:rPr>
                  <w:rFonts w:ascii="Cambria Math" w:hAnsi="Cambria Math"/>
                  <w:color w:val="000000" w:themeColor="text1"/>
                </w:rPr>
                <m:t>1751 μm</m:t>
              </m:r>
            </m:num>
            <m:den>
              <m:r>
                <m:rPr>
                  <m:sty m:val="p"/>
                </m:rPr>
                <w:rPr>
                  <w:rFonts w:ascii="Cambria Math" w:hAnsi="Cambria Math"/>
                  <w:color w:val="000000" w:themeColor="text1"/>
                </w:rPr>
                <m:t>182 d</m:t>
              </m:r>
            </m:den>
          </m:f>
          <m:d>
            <m:dPr>
              <m:ctrlPr>
                <w:rPr>
                  <w:rFonts w:ascii="Cambria Math" w:hAnsi="Cambria Math"/>
                  <w:i/>
                  <w:color w:val="000000" w:themeColor="text1"/>
                </w:rPr>
              </m:ctrlPr>
            </m:dPr>
            <m:e>
              <m:r>
                <w:rPr>
                  <w:rFonts w:ascii="Cambria Math" w:hAnsi="Cambria Math"/>
                  <w:color w:val="000000" w:themeColor="text1"/>
                </w:rPr>
                <m:t>1-</m:t>
              </m:r>
              <m:rad>
                <m:radPr>
                  <m:ctrlPr>
                    <w:rPr>
                      <w:rFonts w:ascii="Cambria Math" w:hAnsi="Cambria Math"/>
                      <w:i/>
                      <w:color w:val="000000" w:themeColor="text1"/>
                    </w:rPr>
                  </m:ctrlPr>
                </m:radPr>
                <m:deg>
                  <m:r>
                    <w:rPr>
                      <w:rFonts w:ascii="Cambria Math" w:hAnsi="Cambria Math"/>
                      <w:color w:val="000000" w:themeColor="text1"/>
                    </w:rPr>
                    <m:t>3</m:t>
                  </m:r>
                </m:deg>
                <m:e>
                  <m:r>
                    <w:rPr>
                      <w:rFonts w:ascii="Cambria Math" w:hAnsi="Cambria Math"/>
                      <w:color w:val="000000" w:themeColor="text1"/>
                    </w:rPr>
                    <m:t>1-0.047</m:t>
                  </m:r>
                </m:e>
              </m:rad>
            </m:e>
          </m:d>
          <m:r>
            <w:rPr>
              <w:rFonts w:ascii="Cambria Math" w:hAnsi="Cambria Math"/>
              <w:color w:val="000000" w:themeColor="text1"/>
            </w:rPr>
            <m:t>=</m:t>
          </m:r>
          <m:r>
            <w:rPr>
              <w:rFonts w:ascii="Cambria Math" w:eastAsiaTheme="minorEastAsia" w:hAnsi="Cambria Math"/>
              <w:color w:val="000000" w:themeColor="text1"/>
            </w:rPr>
            <m:t>0.076</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μm</m:t>
              </m:r>
            </m:num>
            <m:den>
              <m:r>
                <w:rPr>
                  <w:rFonts w:ascii="Cambria Math" w:eastAsiaTheme="minorEastAsia" w:hAnsi="Cambria Math"/>
                  <w:color w:val="000000" w:themeColor="text1"/>
                </w:rPr>
                <m:t>d</m:t>
              </m:r>
            </m:den>
          </m:f>
          <m:r>
            <w:rPr>
              <w:rFonts w:ascii="Cambria Math" w:eastAsiaTheme="minorEastAsia" w:hAnsi="Cambria Math"/>
              <w:color w:val="000000" w:themeColor="text1"/>
            </w:rPr>
            <m:t xml:space="preserve">=27.644 </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μm</m:t>
              </m:r>
            </m:num>
            <m:den>
              <m:r>
                <w:rPr>
                  <w:rFonts w:ascii="Cambria Math" w:eastAsiaTheme="minorEastAsia" w:hAnsi="Cambria Math"/>
                  <w:color w:val="000000" w:themeColor="text1"/>
                </w:rPr>
                <m:t>a</m:t>
              </m:r>
            </m:den>
          </m:f>
          <m:r>
            <w:rPr>
              <w:rFonts w:ascii="Cambria Math" w:eastAsiaTheme="minorEastAsia" w:hAnsi="Cambria Math"/>
              <w:color w:val="000000" w:themeColor="text1"/>
            </w:rPr>
            <m:t xml:space="preserve"> </m:t>
          </m:r>
        </m:oMath>
      </m:oMathPara>
    </w:p>
    <w:p w14:paraId="03E08DD7" w14:textId="073A1330" w:rsidR="00E025E1" w:rsidRPr="00420A6E" w:rsidRDefault="004F1E4C" w:rsidP="00F578B8">
      <w:pPr>
        <w:rPr>
          <w:color w:val="000000" w:themeColor="text1"/>
        </w:rPr>
      </w:pPr>
      <w:r w:rsidRPr="00420A6E">
        <w:rPr>
          <w:color w:val="000000" w:themeColor="text1"/>
        </w:rPr>
        <w:lastRenderedPageBreak/>
        <w:t xml:space="preserve">The resulting SSDR of 27.644 </w:t>
      </w:r>
      <w:r w:rsidRPr="00420A6E">
        <w:rPr>
          <w:rFonts w:cstheme="minorHAnsi"/>
          <w:color w:val="000000" w:themeColor="text1"/>
        </w:rPr>
        <w:t>µ</w:t>
      </w:r>
      <w:r w:rsidRPr="00420A6E">
        <w:rPr>
          <w:color w:val="000000" w:themeColor="text1"/>
        </w:rPr>
        <w:t xml:space="preserve">m/a has the same order of magnitude as the SSDR directly obtained through the experiments (31.795 </w:t>
      </w:r>
      <w:r w:rsidRPr="00420A6E">
        <w:rPr>
          <w:rFonts w:cstheme="minorHAnsi"/>
          <w:color w:val="000000" w:themeColor="text1"/>
        </w:rPr>
        <w:t>µ</w:t>
      </w:r>
      <w:r w:rsidRPr="00420A6E">
        <w:rPr>
          <w:color w:val="000000" w:themeColor="text1"/>
        </w:rPr>
        <w:t xml:space="preserve">m/a). </w:t>
      </w:r>
    </w:p>
    <w:sdt>
      <w:sdtPr>
        <w:rPr>
          <w:rFonts w:eastAsiaTheme="minorHAnsi" w:cstheme="minorBidi"/>
          <w:b w:val="0"/>
          <w:color w:val="000000" w:themeColor="text1"/>
          <w:szCs w:val="22"/>
        </w:rPr>
        <w:tag w:val="CitaviBibliography"/>
        <w:id w:val="-1834908490"/>
        <w:placeholder>
          <w:docPart w:val="DefaultPlaceholder_-1854013440"/>
        </w:placeholder>
      </w:sdtPr>
      <w:sdtEndPr/>
      <w:sdtContent>
        <w:p w14:paraId="5E058299" w14:textId="77777777" w:rsidR="00A22ED6" w:rsidRPr="00420A6E" w:rsidRDefault="008C4DF4" w:rsidP="00A22ED6">
          <w:pPr>
            <w:pStyle w:val="CitaviBibliographyHeading"/>
            <w:rPr>
              <w:color w:val="000000" w:themeColor="text1"/>
            </w:rPr>
          </w:pPr>
          <w:r w:rsidRPr="00420A6E">
            <w:rPr>
              <w:color w:val="000000" w:themeColor="text1"/>
            </w:rPr>
            <w:fldChar w:fldCharType="begin"/>
          </w:r>
          <w:r w:rsidRPr="00420A6E">
            <w:rPr>
              <w:color w:val="000000" w:themeColor="text1"/>
            </w:rPr>
            <w:instrText>ADDIN CitaviBibliography</w:instrText>
          </w:r>
          <w:r w:rsidRPr="00420A6E">
            <w:rPr>
              <w:color w:val="000000" w:themeColor="text1"/>
            </w:rPr>
            <w:fldChar w:fldCharType="separate"/>
          </w:r>
          <w:bookmarkStart w:id="19" w:name="_Toc176538588"/>
          <w:r w:rsidR="00A22ED6" w:rsidRPr="00420A6E">
            <w:rPr>
              <w:color w:val="000000" w:themeColor="text1"/>
            </w:rPr>
            <w:t>Literature Cited</w:t>
          </w:r>
          <w:bookmarkEnd w:id="19"/>
        </w:p>
        <w:p w14:paraId="65FF0481" w14:textId="77777777" w:rsidR="00A22ED6" w:rsidRPr="00420A6E" w:rsidRDefault="00A22ED6" w:rsidP="00A22ED6">
          <w:pPr>
            <w:pStyle w:val="CitaviBibliographyEntry"/>
            <w:rPr>
              <w:color w:val="000000" w:themeColor="text1"/>
            </w:rPr>
          </w:pPr>
          <w:bookmarkStart w:id="20" w:name="_CTVL001464957f3a3cf4d4b80fe7a70e0be6b31"/>
          <w:r w:rsidRPr="00420A6E">
            <w:rPr>
              <w:color w:val="000000" w:themeColor="text1"/>
            </w:rPr>
            <w:t>Corella-Puertas, E., C. Hajjar, J. Lavoie, and A.-M. Boulay. 2023. MarILCA characterization factors for microplastic impacts in life cycle assessment: Physical effects on biota from emissions to aquatic environments. Journal of Cleaner Production</w:t>
          </w:r>
          <w:bookmarkEnd w:id="20"/>
          <w:r w:rsidRPr="00420A6E">
            <w:rPr>
              <w:color w:val="000000" w:themeColor="text1"/>
            </w:rPr>
            <w:t xml:space="preserve"> </w:t>
          </w:r>
          <w:r w:rsidRPr="00420A6E">
            <w:rPr>
              <w:b/>
              <w:color w:val="000000" w:themeColor="text1"/>
            </w:rPr>
            <w:t>418:</w:t>
          </w:r>
          <w:r w:rsidRPr="00420A6E">
            <w:rPr>
              <w:color w:val="000000" w:themeColor="text1"/>
            </w:rPr>
            <w:t>138197.</w:t>
          </w:r>
        </w:p>
        <w:p w14:paraId="1C25051E" w14:textId="77777777" w:rsidR="00A22ED6" w:rsidRPr="00420A6E" w:rsidRDefault="00A22ED6" w:rsidP="00A22ED6">
          <w:pPr>
            <w:pStyle w:val="CitaviBibliographyEntry"/>
            <w:rPr>
              <w:color w:val="000000" w:themeColor="text1"/>
            </w:rPr>
          </w:pPr>
          <w:bookmarkStart w:id="21" w:name="_CTVL001cc9373f42e0f4ebab9fbcdc998daecf1"/>
          <w:r w:rsidRPr="00420A6E">
            <w:rPr>
              <w:color w:val="000000" w:themeColor="text1"/>
            </w:rPr>
            <w:t>Duhoux, T., E. Maes, M. Hirschnitz-Garbers, K. Peeters, L. Asscherickx, M. Christis, B. Stubbe, P. Colignon, M. Hinzmann, and A. Sachdeva. 2021. Study on the technical, regulatory, economic and environmental effectiveness of textile fibres recycling, Luxembourg.</w:t>
          </w:r>
        </w:p>
        <w:p w14:paraId="102C0D58" w14:textId="77777777" w:rsidR="00A22ED6" w:rsidRPr="00420A6E" w:rsidRDefault="00A22ED6" w:rsidP="00A22ED6">
          <w:pPr>
            <w:pStyle w:val="CitaviBibliographyEntry"/>
            <w:rPr>
              <w:color w:val="000000" w:themeColor="text1"/>
            </w:rPr>
          </w:pPr>
          <w:bookmarkStart w:id="22" w:name="_CTVL00136b08739d19f4113bd48443a178d4cbe"/>
          <w:bookmarkEnd w:id="21"/>
          <w:r w:rsidRPr="00420A6E">
            <w:rPr>
              <w:color w:val="000000" w:themeColor="text1"/>
            </w:rPr>
            <w:t>European Environmental Agency. 2023. EU exports of used textiles in Europe's circular economy. https://www.eea.europa.eu/publications/eu-exports-of-used-textiles (June 21, 2024).</w:t>
          </w:r>
        </w:p>
        <w:p w14:paraId="5100F9BB" w14:textId="77777777" w:rsidR="00A22ED6" w:rsidRPr="00420A6E" w:rsidRDefault="00A22ED6" w:rsidP="00A22ED6">
          <w:pPr>
            <w:pStyle w:val="CitaviBibliographyEntry"/>
            <w:rPr>
              <w:color w:val="000000" w:themeColor="text1"/>
            </w:rPr>
          </w:pPr>
          <w:bookmarkStart w:id="23" w:name="_CTVL0013cac312ad4a14314805ebff9db1723f3"/>
          <w:bookmarkEnd w:id="22"/>
          <w:r w:rsidRPr="00420A6E">
            <w:rPr>
              <w:color w:val="000000" w:themeColor="text1"/>
            </w:rPr>
            <w:t>Fantke, P., M. Bijster, M. Z. Hauschild, M. Huijbregts, O. Jolliet, A. Kounina, V. Magaud, M. Margni, T. E. McKone, R. K. Rosenbaum, D. van de Meent, and R. van Zelm. 2017. USEtox® 2.0 Documentation (Version 1.00). USEtox® Team.</w:t>
          </w:r>
        </w:p>
        <w:p w14:paraId="3120B474" w14:textId="77777777" w:rsidR="00A22ED6" w:rsidRPr="00420A6E" w:rsidRDefault="00A22ED6" w:rsidP="00A22ED6">
          <w:pPr>
            <w:pStyle w:val="CitaviBibliographyEntry"/>
            <w:rPr>
              <w:color w:val="000000" w:themeColor="text1"/>
            </w:rPr>
          </w:pPr>
          <w:bookmarkStart w:id="24" w:name="_CTVL001f80675ad81404f708113722f983400a5"/>
          <w:bookmarkEnd w:id="23"/>
          <w:r w:rsidRPr="00420A6E">
            <w:rPr>
              <w:color w:val="000000" w:themeColor="text1"/>
            </w:rPr>
            <w:t>Hischier, R. 2018. Car vs. Packaging—A First, Simple (Environmental) Sustainability Assessment of Our Changing Shopping Behaviour. Sustainability</w:t>
          </w:r>
          <w:bookmarkEnd w:id="24"/>
          <w:r w:rsidRPr="00420A6E">
            <w:rPr>
              <w:color w:val="000000" w:themeColor="text1"/>
            </w:rPr>
            <w:t xml:space="preserve"> </w:t>
          </w:r>
          <w:r w:rsidRPr="00420A6E">
            <w:rPr>
              <w:b/>
              <w:color w:val="000000" w:themeColor="text1"/>
            </w:rPr>
            <w:t>10:</w:t>
          </w:r>
          <w:r w:rsidRPr="00420A6E">
            <w:rPr>
              <w:color w:val="000000" w:themeColor="text1"/>
            </w:rPr>
            <w:t>3061.</w:t>
          </w:r>
        </w:p>
        <w:p w14:paraId="274A8EA8" w14:textId="77777777" w:rsidR="00A22ED6" w:rsidRPr="00420A6E" w:rsidRDefault="00A22ED6" w:rsidP="00A22ED6">
          <w:pPr>
            <w:pStyle w:val="CitaviBibliographyEntry"/>
            <w:rPr>
              <w:color w:val="000000" w:themeColor="text1"/>
            </w:rPr>
          </w:pPr>
          <w:bookmarkStart w:id="25" w:name="_CTVL00129cf24c014524b7bab4e861276ea132a"/>
          <w:r w:rsidRPr="00420A6E">
            <w:rPr>
              <w:color w:val="000000" w:themeColor="text1"/>
            </w:rPr>
            <w:t>Horn, S., K. M. Mölsä, J. Sorvari, H. Tuovila, and P. Heikkilä. 2023. Environmental sustainability assessment of a polyester T-shirt - Comparison of circularity strategies. The Science of the total environment</w:t>
          </w:r>
          <w:bookmarkEnd w:id="25"/>
          <w:r w:rsidRPr="00420A6E">
            <w:rPr>
              <w:color w:val="000000" w:themeColor="text1"/>
            </w:rPr>
            <w:t xml:space="preserve"> </w:t>
          </w:r>
          <w:r w:rsidRPr="00420A6E">
            <w:rPr>
              <w:b/>
              <w:color w:val="000000" w:themeColor="text1"/>
            </w:rPr>
            <w:t>884:</w:t>
          </w:r>
          <w:r w:rsidRPr="00420A6E">
            <w:rPr>
              <w:color w:val="000000" w:themeColor="text1"/>
            </w:rPr>
            <w:t>163821.</w:t>
          </w:r>
        </w:p>
        <w:p w14:paraId="002A794D" w14:textId="77777777" w:rsidR="00A22ED6" w:rsidRPr="00420A6E" w:rsidRDefault="00A22ED6" w:rsidP="00A22ED6">
          <w:pPr>
            <w:pStyle w:val="CitaviBibliographyEntry"/>
            <w:rPr>
              <w:color w:val="000000" w:themeColor="text1"/>
            </w:rPr>
          </w:pPr>
          <w:bookmarkStart w:id="26" w:name="_CTVL00130a2c95de0dc46e0bb4dda41cb874800"/>
          <w:r w:rsidRPr="00420A6E">
            <w:rPr>
              <w:color w:val="000000" w:themeColor="text1"/>
            </w:rPr>
            <w:t>Huijbregts, M., Z. Steinmann, P. Elshout, G. Stam, F. Verones, M. Viera, A. Hollander, M. Zijp, and R. van Zelm. 2017. ReCiPe 2016 v1.1 A harmonized life cycle impact assessment method at midpoint and endpoint level, Bilthoven, NL.</w:t>
          </w:r>
        </w:p>
        <w:p w14:paraId="1C970539" w14:textId="77777777" w:rsidR="00A22ED6" w:rsidRPr="00420A6E" w:rsidRDefault="00A22ED6" w:rsidP="00A22ED6">
          <w:pPr>
            <w:pStyle w:val="CitaviBibliographyEntry"/>
            <w:rPr>
              <w:color w:val="000000" w:themeColor="text1"/>
            </w:rPr>
          </w:pPr>
          <w:bookmarkStart w:id="27" w:name="_CTVL001ca26509bbd504a79a9d1c9c4c2126f02"/>
          <w:bookmarkEnd w:id="26"/>
          <w:r w:rsidRPr="00420A6E">
            <w:rPr>
              <w:color w:val="000000" w:themeColor="text1"/>
            </w:rPr>
            <w:t>Moazzem, S., F. Daver, E. Crossin, and L. Wang. 2018. Assessing environmental impact of textile supply chain using life cycle assessment methodology. The Journal of The Textile Institute</w:t>
          </w:r>
          <w:bookmarkEnd w:id="27"/>
          <w:r w:rsidRPr="00420A6E">
            <w:rPr>
              <w:color w:val="000000" w:themeColor="text1"/>
            </w:rPr>
            <w:t xml:space="preserve"> </w:t>
          </w:r>
          <w:r w:rsidRPr="00420A6E">
            <w:rPr>
              <w:b/>
              <w:color w:val="000000" w:themeColor="text1"/>
            </w:rPr>
            <w:t>109:</w:t>
          </w:r>
          <w:r w:rsidRPr="00420A6E">
            <w:rPr>
              <w:color w:val="000000" w:themeColor="text1"/>
            </w:rPr>
            <w:t>1574–1585.</w:t>
          </w:r>
        </w:p>
        <w:p w14:paraId="6160FE55" w14:textId="77777777" w:rsidR="00A22ED6" w:rsidRPr="00420A6E" w:rsidRDefault="00A22ED6" w:rsidP="00A22ED6">
          <w:pPr>
            <w:pStyle w:val="CitaviBibliographyEntry"/>
            <w:rPr>
              <w:color w:val="000000" w:themeColor="text1"/>
            </w:rPr>
          </w:pPr>
          <w:bookmarkStart w:id="28" w:name="_CTVL001e2e4aefd7e6a418d93abf5cbb05dcf89"/>
          <w:r w:rsidRPr="00420A6E">
            <w:rPr>
              <w:color w:val="000000" w:themeColor="text1"/>
            </w:rPr>
            <w:t>Plastic Footprint Network. 2024. Assessment Methodology. https://www.plasticfootprint.earth/assessment-methodology/ (November 04, 2024).</w:t>
          </w:r>
        </w:p>
        <w:p w14:paraId="315D3D7D" w14:textId="6109E269" w:rsidR="008C4DF4" w:rsidRPr="00420A6E" w:rsidRDefault="00A22ED6" w:rsidP="00A22ED6">
          <w:pPr>
            <w:pStyle w:val="CitaviBibliographyEntry"/>
            <w:rPr>
              <w:color w:val="000000" w:themeColor="text1"/>
            </w:rPr>
          </w:pPr>
          <w:bookmarkStart w:id="29" w:name="_CTVL001480ee037ae5c4732bea5caa125f57bcb"/>
          <w:bookmarkEnd w:id="28"/>
          <w:r w:rsidRPr="00420A6E">
            <w:rPr>
              <w:color w:val="000000" w:themeColor="text1"/>
            </w:rPr>
            <w:t>Sandin, G., S. Roos, B. Spak, B. Zamani, and G. M. Peters. 2019. Environmental assessment of Swedish clothing consumption</w:t>
          </w:r>
          <w:bookmarkEnd w:id="29"/>
          <w:r w:rsidRPr="00420A6E">
            <w:rPr>
              <w:color w:val="000000" w:themeColor="text1"/>
            </w:rPr>
            <w:t>.</w:t>
          </w:r>
          <w:r w:rsidR="008C4DF4" w:rsidRPr="00420A6E">
            <w:rPr>
              <w:color w:val="000000" w:themeColor="text1"/>
            </w:rPr>
            <w:fldChar w:fldCharType="end"/>
          </w:r>
        </w:p>
      </w:sdtContent>
    </w:sdt>
    <w:p w14:paraId="4E116C03" w14:textId="77777777" w:rsidR="008C4DF4" w:rsidRPr="00420A6E" w:rsidRDefault="008C4DF4" w:rsidP="008C4DF4">
      <w:pPr>
        <w:rPr>
          <w:color w:val="000000" w:themeColor="text1"/>
        </w:rPr>
      </w:pPr>
    </w:p>
    <w:sectPr w:rsidR="008C4DF4" w:rsidRPr="00420A6E" w:rsidSect="008A3D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50890"/>
    <w:multiLevelType w:val="hybridMultilevel"/>
    <w:tmpl w:val="497470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3B7529"/>
    <w:multiLevelType w:val="hybridMultilevel"/>
    <w:tmpl w:val="CE52C644"/>
    <w:lvl w:ilvl="0" w:tplc="98346A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A229F"/>
    <w:multiLevelType w:val="hybridMultilevel"/>
    <w:tmpl w:val="C576BE06"/>
    <w:lvl w:ilvl="0" w:tplc="98346AA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4D3262"/>
    <w:multiLevelType w:val="hybridMultilevel"/>
    <w:tmpl w:val="F0F478AA"/>
    <w:lvl w:ilvl="0" w:tplc="F37206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8C648C"/>
    <w:multiLevelType w:val="hybridMultilevel"/>
    <w:tmpl w:val="DFC28F82"/>
    <w:lvl w:ilvl="0" w:tplc="EE50F4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6E0C49"/>
    <w:multiLevelType w:val="hybridMultilevel"/>
    <w:tmpl w:val="476A1E48"/>
    <w:lvl w:ilvl="0" w:tplc="75B2A35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596DBC"/>
    <w:multiLevelType w:val="hybridMultilevel"/>
    <w:tmpl w:val="19C4C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9031492">
    <w:abstractNumId w:val="1"/>
  </w:num>
  <w:num w:numId="2" w16cid:durableId="1079521382">
    <w:abstractNumId w:val="4"/>
  </w:num>
  <w:num w:numId="3" w16cid:durableId="200098975">
    <w:abstractNumId w:val="5"/>
  </w:num>
  <w:num w:numId="4" w16cid:durableId="960845118">
    <w:abstractNumId w:val="3"/>
  </w:num>
  <w:num w:numId="5" w16cid:durableId="1075514575">
    <w:abstractNumId w:val="2"/>
  </w:num>
  <w:num w:numId="6" w16cid:durableId="894125281">
    <w:abstractNumId w:val="0"/>
  </w:num>
  <w:num w:numId="7" w16cid:durableId="733284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AB"/>
    <w:rsid w:val="0000429F"/>
    <w:rsid w:val="00027E2E"/>
    <w:rsid w:val="00031C28"/>
    <w:rsid w:val="000324F3"/>
    <w:rsid w:val="00032D3F"/>
    <w:rsid w:val="00040042"/>
    <w:rsid w:val="000425CC"/>
    <w:rsid w:val="00051FC9"/>
    <w:rsid w:val="000574F0"/>
    <w:rsid w:val="000641EE"/>
    <w:rsid w:val="00067CDD"/>
    <w:rsid w:val="0008502C"/>
    <w:rsid w:val="0008549A"/>
    <w:rsid w:val="00090D54"/>
    <w:rsid w:val="00097091"/>
    <w:rsid w:val="000A5BBA"/>
    <w:rsid w:val="000B12E0"/>
    <w:rsid w:val="000B4E58"/>
    <w:rsid w:val="000C4FF3"/>
    <w:rsid w:val="000D02F5"/>
    <w:rsid w:val="000D5D8B"/>
    <w:rsid w:val="000D6083"/>
    <w:rsid w:val="0010225A"/>
    <w:rsid w:val="00117162"/>
    <w:rsid w:val="001346C7"/>
    <w:rsid w:val="001354AB"/>
    <w:rsid w:val="00164CC3"/>
    <w:rsid w:val="0017418A"/>
    <w:rsid w:val="00176A44"/>
    <w:rsid w:val="00180C3C"/>
    <w:rsid w:val="00185DEC"/>
    <w:rsid w:val="001A74F9"/>
    <w:rsid w:val="001B43BF"/>
    <w:rsid w:val="001E1907"/>
    <w:rsid w:val="001E1F6A"/>
    <w:rsid w:val="001E7D96"/>
    <w:rsid w:val="001F27B3"/>
    <w:rsid w:val="00206B4D"/>
    <w:rsid w:val="002149BF"/>
    <w:rsid w:val="00220B1C"/>
    <w:rsid w:val="002230AF"/>
    <w:rsid w:val="002233C5"/>
    <w:rsid w:val="00251083"/>
    <w:rsid w:val="002516F0"/>
    <w:rsid w:val="00255AEF"/>
    <w:rsid w:val="00262237"/>
    <w:rsid w:val="0028109B"/>
    <w:rsid w:val="00285925"/>
    <w:rsid w:val="002875FD"/>
    <w:rsid w:val="002B4FF0"/>
    <w:rsid w:val="002E2E41"/>
    <w:rsid w:val="002E4030"/>
    <w:rsid w:val="002E42DA"/>
    <w:rsid w:val="00307286"/>
    <w:rsid w:val="00345019"/>
    <w:rsid w:val="0034518A"/>
    <w:rsid w:val="0036563E"/>
    <w:rsid w:val="003706EB"/>
    <w:rsid w:val="00390B09"/>
    <w:rsid w:val="003B76F2"/>
    <w:rsid w:val="003D4EC6"/>
    <w:rsid w:val="003D6EB9"/>
    <w:rsid w:val="003E358B"/>
    <w:rsid w:val="003F7B09"/>
    <w:rsid w:val="004070C2"/>
    <w:rsid w:val="004075B2"/>
    <w:rsid w:val="00420A6E"/>
    <w:rsid w:val="00424C86"/>
    <w:rsid w:val="00433E63"/>
    <w:rsid w:val="0043513D"/>
    <w:rsid w:val="00452CA5"/>
    <w:rsid w:val="00460BAF"/>
    <w:rsid w:val="00463329"/>
    <w:rsid w:val="004650F8"/>
    <w:rsid w:val="00467103"/>
    <w:rsid w:val="00474459"/>
    <w:rsid w:val="00491E97"/>
    <w:rsid w:val="004969D6"/>
    <w:rsid w:val="004A4F29"/>
    <w:rsid w:val="004A72B8"/>
    <w:rsid w:val="004B3BCF"/>
    <w:rsid w:val="004C670E"/>
    <w:rsid w:val="004C7C9A"/>
    <w:rsid w:val="004D2D19"/>
    <w:rsid w:val="004E1A48"/>
    <w:rsid w:val="004F1E4C"/>
    <w:rsid w:val="004F62A5"/>
    <w:rsid w:val="0051280D"/>
    <w:rsid w:val="00537E57"/>
    <w:rsid w:val="00543A19"/>
    <w:rsid w:val="00560785"/>
    <w:rsid w:val="00566DA4"/>
    <w:rsid w:val="00567312"/>
    <w:rsid w:val="005B3224"/>
    <w:rsid w:val="005B6C4C"/>
    <w:rsid w:val="005C2B26"/>
    <w:rsid w:val="005C3E4A"/>
    <w:rsid w:val="005D404D"/>
    <w:rsid w:val="005D7E92"/>
    <w:rsid w:val="005F26EB"/>
    <w:rsid w:val="005F7239"/>
    <w:rsid w:val="00603916"/>
    <w:rsid w:val="00625959"/>
    <w:rsid w:val="006313CC"/>
    <w:rsid w:val="00646297"/>
    <w:rsid w:val="00651151"/>
    <w:rsid w:val="00652B8F"/>
    <w:rsid w:val="0065470B"/>
    <w:rsid w:val="0066254D"/>
    <w:rsid w:val="00664935"/>
    <w:rsid w:val="00685302"/>
    <w:rsid w:val="0069745C"/>
    <w:rsid w:val="006C2B0D"/>
    <w:rsid w:val="006D1EAB"/>
    <w:rsid w:val="006D4D1E"/>
    <w:rsid w:val="006F74F3"/>
    <w:rsid w:val="00726879"/>
    <w:rsid w:val="00741BE6"/>
    <w:rsid w:val="007445EB"/>
    <w:rsid w:val="007449B7"/>
    <w:rsid w:val="007603ED"/>
    <w:rsid w:val="00766419"/>
    <w:rsid w:val="00766A26"/>
    <w:rsid w:val="00772DF4"/>
    <w:rsid w:val="00781992"/>
    <w:rsid w:val="00782D7C"/>
    <w:rsid w:val="0078366D"/>
    <w:rsid w:val="00791EBE"/>
    <w:rsid w:val="007942D7"/>
    <w:rsid w:val="007B1C5E"/>
    <w:rsid w:val="007B3C3D"/>
    <w:rsid w:val="007B58F0"/>
    <w:rsid w:val="007C6567"/>
    <w:rsid w:val="007D5D8C"/>
    <w:rsid w:val="007F655C"/>
    <w:rsid w:val="00803941"/>
    <w:rsid w:val="00855569"/>
    <w:rsid w:val="00863ADB"/>
    <w:rsid w:val="008924D9"/>
    <w:rsid w:val="00893A10"/>
    <w:rsid w:val="008A1BC2"/>
    <w:rsid w:val="008A3DDF"/>
    <w:rsid w:val="008A3EC6"/>
    <w:rsid w:val="008A4200"/>
    <w:rsid w:val="008C4DF4"/>
    <w:rsid w:val="008C7AC6"/>
    <w:rsid w:val="008D4A53"/>
    <w:rsid w:val="008E0BB2"/>
    <w:rsid w:val="008F4690"/>
    <w:rsid w:val="00901DDC"/>
    <w:rsid w:val="009037C5"/>
    <w:rsid w:val="00930F10"/>
    <w:rsid w:val="00932E11"/>
    <w:rsid w:val="009513D4"/>
    <w:rsid w:val="00957AC3"/>
    <w:rsid w:val="009679DA"/>
    <w:rsid w:val="00977801"/>
    <w:rsid w:val="00980659"/>
    <w:rsid w:val="00992354"/>
    <w:rsid w:val="00997BE8"/>
    <w:rsid w:val="009B6131"/>
    <w:rsid w:val="009D2FCB"/>
    <w:rsid w:val="009F4E63"/>
    <w:rsid w:val="00A035E6"/>
    <w:rsid w:val="00A10780"/>
    <w:rsid w:val="00A201F7"/>
    <w:rsid w:val="00A22ED6"/>
    <w:rsid w:val="00A23318"/>
    <w:rsid w:val="00A30399"/>
    <w:rsid w:val="00A304DB"/>
    <w:rsid w:val="00A3309F"/>
    <w:rsid w:val="00A448CE"/>
    <w:rsid w:val="00A45733"/>
    <w:rsid w:val="00A51232"/>
    <w:rsid w:val="00A52A9F"/>
    <w:rsid w:val="00A61A9C"/>
    <w:rsid w:val="00A72615"/>
    <w:rsid w:val="00A8061F"/>
    <w:rsid w:val="00A90DBC"/>
    <w:rsid w:val="00A9594A"/>
    <w:rsid w:val="00A9747B"/>
    <w:rsid w:val="00AF270C"/>
    <w:rsid w:val="00B12287"/>
    <w:rsid w:val="00B22E8A"/>
    <w:rsid w:val="00B241E5"/>
    <w:rsid w:val="00B3526B"/>
    <w:rsid w:val="00B36FD0"/>
    <w:rsid w:val="00B5321E"/>
    <w:rsid w:val="00B61777"/>
    <w:rsid w:val="00B80F9C"/>
    <w:rsid w:val="00B82E07"/>
    <w:rsid w:val="00B96BF6"/>
    <w:rsid w:val="00BA0A16"/>
    <w:rsid w:val="00BC7240"/>
    <w:rsid w:val="00BD06C2"/>
    <w:rsid w:val="00BD08AB"/>
    <w:rsid w:val="00BD0C94"/>
    <w:rsid w:val="00C0134C"/>
    <w:rsid w:val="00C01505"/>
    <w:rsid w:val="00C16BA5"/>
    <w:rsid w:val="00C178EE"/>
    <w:rsid w:val="00C35A32"/>
    <w:rsid w:val="00C402F8"/>
    <w:rsid w:val="00C41068"/>
    <w:rsid w:val="00C4653B"/>
    <w:rsid w:val="00C77B53"/>
    <w:rsid w:val="00C818F6"/>
    <w:rsid w:val="00CB3049"/>
    <w:rsid w:val="00CB71B0"/>
    <w:rsid w:val="00CC460D"/>
    <w:rsid w:val="00CD0B93"/>
    <w:rsid w:val="00D21391"/>
    <w:rsid w:val="00D3166A"/>
    <w:rsid w:val="00D60EDD"/>
    <w:rsid w:val="00D65858"/>
    <w:rsid w:val="00DB3A35"/>
    <w:rsid w:val="00DB6C0B"/>
    <w:rsid w:val="00DD1AC9"/>
    <w:rsid w:val="00DE05EF"/>
    <w:rsid w:val="00E025E1"/>
    <w:rsid w:val="00E200E1"/>
    <w:rsid w:val="00E216A5"/>
    <w:rsid w:val="00E21942"/>
    <w:rsid w:val="00E22A21"/>
    <w:rsid w:val="00E40D40"/>
    <w:rsid w:val="00E41A2A"/>
    <w:rsid w:val="00E55387"/>
    <w:rsid w:val="00E61F3A"/>
    <w:rsid w:val="00E627A3"/>
    <w:rsid w:val="00E81EF9"/>
    <w:rsid w:val="00E87A52"/>
    <w:rsid w:val="00EA17E9"/>
    <w:rsid w:val="00EB7D2A"/>
    <w:rsid w:val="00ED2979"/>
    <w:rsid w:val="00ED3F80"/>
    <w:rsid w:val="00ED5D01"/>
    <w:rsid w:val="00ED6E86"/>
    <w:rsid w:val="00EE3A0E"/>
    <w:rsid w:val="00EE57AD"/>
    <w:rsid w:val="00EF0E5E"/>
    <w:rsid w:val="00EF3684"/>
    <w:rsid w:val="00F01058"/>
    <w:rsid w:val="00F11180"/>
    <w:rsid w:val="00F51915"/>
    <w:rsid w:val="00F578B8"/>
    <w:rsid w:val="00F63650"/>
    <w:rsid w:val="00F7496C"/>
    <w:rsid w:val="00F76D1B"/>
    <w:rsid w:val="00FA2853"/>
    <w:rsid w:val="00FE76C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FD831"/>
  <w15:docId w15:val="{118B4592-8FAD-4609-BAE6-2E510646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7C9A"/>
    <w:pPr>
      <w:spacing w:line="360" w:lineRule="auto"/>
      <w:jc w:val="both"/>
    </w:pPr>
    <w:rPr>
      <w:lang w:val="en-US"/>
    </w:rPr>
  </w:style>
  <w:style w:type="paragraph" w:styleId="berschrift1">
    <w:name w:val="heading 1"/>
    <w:basedOn w:val="Standard"/>
    <w:next w:val="Standard"/>
    <w:link w:val="berschrift1Zchn"/>
    <w:uiPriority w:val="9"/>
    <w:qFormat/>
    <w:rsid w:val="004C7C9A"/>
    <w:pPr>
      <w:keepNext/>
      <w:keepLines/>
      <w:spacing w:before="240" w:after="0"/>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4C7C9A"/>
    <w:pPr>
      <w:keepNext/>
      <w:keepLines/>
      <w:spacing w:before="40" w:after="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4C7C9A"/>
    <w:pPr>
      <w:keepNext/>
      <w:keepLines/>
      <w:spacing w:before="40" w:after="0"/>
      <w:outlineLvl w:val="2"/>
    </w:pPr>
    <w:rPr>
      <w:rFonts w:eastAsiaTheme="majorEastAsia" w:cstheme="majorBidi"/>
      <w:b/>
      <w:color w:val="1F3763" w:themeColor="accent1" w:themeShade="7F"/>
      <w:szCs w:val="24"/>
    </w:rPr>
  </w:style>
  <w:style w:type="paragraph" w:styleId="berschrift4">
    <w:name w:val="heading 4"/>
    <w:basedOn w:val="Standard"/>
    <w:next w:val="Standard"/>
    <w:link w:val="berschrift4Zchn"/>
    <w:uiPriority w:val="9"/>
    <w:semiHidden/>
    <w:unhideWhenUsed/>
    <w:qFormat/>
    <w:rsid w:val="008C4DF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C4DF4"/>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8C4DF4"/>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8C4DF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8C4DF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C4DF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C4DF4"/>
    <w:rPr>
      <w:color w:val="808080"/>
    </w:rPr>
  </w:style>
  <w:style w:type="paragraph" w:customStyle="1" w:styleId="CitaviBibliographyEntry">
    <w:name w:val="Citavi Bibliography Entry"/>
    <w:basedOn w:val="Standard"/>
    <w:link w:val="CitaviBibliographyEntryZchn"/>
    <w:uiPriority w:val="99"/>
    <w:rsid w:val="008C4DF4"/>
    <w:pPr>
      <w:tabs>
        <w:tab w:val="left" w:pos="283"/>
      </w:tabs>
      <w:spacing w:after="0"/>
      <w:ind w:left="283" w:hanging="283"/>
    </w:pPr>
  </w:style>
  <w:style w:type="character" w:customStyle="1" w:styleId="CitaviBibliographyEntryZchn">
    <w:name w:val="Citavi Bibliography Entry Zchn"/>
    <w:basedOn w:val="Absatz-Standardschriftart"/>
    <w:link w:val="CitaviBibliographyEntry"/>
    <w:uiPriority w:val="99"/>
    <w:rsid w:val="008C4DF4"/>
    <w:rPr>
      <w:lang w:val="en-US"/>
    </w:rPr>
  </w:style>
  <w:style w:type="paragraph" w:customStyle="1" w:styleId="CitaviBibliographyHeading">
    <w:name w:val="Citavi Bibliography Heading"/>
    <w:basedOn w:val="berschrift1"/>
    <w:link w:val="CitaviBibliographyHeadingZchn"/>
    <w:uiPriority w:val="99"/>
    <w:rsid w:val="008C4DF4"/>
    <w:pPr>
      <w:jc w:val="left"/>
    </w:pPr>
  </w:style>
  <w:style w:type="character" w:customStyle="1" w:styleId="CitaviBibliographyHeadingZchn">
    <w:name w:val="Citavi Bibliography Heading Zchn"/>
    <w:basedOn w:val="Absatz-Standardschriftart"/>
    <w:link w:val="CitaviBibliographyHeading"/>
    <w:uiPriority w:val="99"/>
    <w:rsid w:val="008C4DF4"/>
    <w:rPr>
      <w:rFonts w:eastAsiaTheme="majorEastAsia" w:cstheme="majorBidi"/>
      <w:b/>
      <w:szCs w:val="32"/>
      <w:lang w:val="en-US"/>
    </w:rPr>
  </w:style>
  <w:style w:type="character" w:customStyle="1" w:styleId="berschrift1Zchn">
    <w:name w:val="Überschrift 1 Zchn"/>
    <w:basedOn w:val="Absatz-Standardschriftart"/>
    <w:link w:val="berschrift1"/>
    <w:uiPriority w:val="9"/>
    <w:rsid w:val="004C7C9A"/>
    <w:rPr>
      <w:rFonts w:eastAsiaTheme="majorEastAsia" w:cstheme="majorBidi"/>
      <w:b/>
      <w:szCs w:val="32"/>
      <w:lang w:val="en-US"/>
    </w:rPr>
  </w:style>
  <w:style w:type="paragraph" w:customStyle="1" w:styleId="CitaviChapterBibliographyHeading">
    <w:name w:val="Citavi Chapter Bibliography Heading"/>
    <w:basedOn w:val="berschrift2"/>
    <w:link w:val="CitaviChapterBibliographyHeadingZchn"/>
    <w:uiPriority w:val="99"/>
    <w:rsid w:val="008C4DF4"/>
  </w:style>
  <w:style w:type="character" w:customStyle="1" w:styleId="CitaviChapterBibliographyHeadingZchn">
    <w:name w:val="Citavi Chapter Bibliography Heading Zchn"/>
    <w:basedOn w:val="Absatz-Standardschriftart"/>
    <w:link w:val="CitaviChapterBibliographyHeading"/>
    <w:uiPriority w:val="99"/>
    <w:rsid w:val="008C4DF4"/>
    <w:rPr>
      <w:rFonts w:asciiTheme="majorHAnsi" w:eastAsiaTheme="majorEastAsia" w:hAnsiTheme="majorHAnsi" w:cstheme="majorBidi"/>
      <w:color w:val="2F5496" w:themeColor="accent1" w:themeShade="BF"/>
      <w:sz w:val="26"/>
      <w:szCs w:val="26"/>
      <w:lang w:val="en-US"/>
    </w:rPr>
  </w:style>
  <w:style w:type="character" w:customStyle="1" w:styleId="berschrift2Zchn">
    <w:name w:val="Überschrift 2 Zchn"/>
    <w:basedOn w:val="Absatz-Standardschriftart"/>
    <w:link w:val="berschrift2"/>
    <w:uiPriority w:val="9"/>
    <w:rsid w:val="004C7C9A"/>
    <w:rPr>
      <w:rFonts w:eastAsiaTheme="majorEastAsia" w:cstheme="majorBidi"/>
      <w:b/>
      <w:szCs w:val="26"/>
      <w:lang w:val="en-US"/>
    </w:rPr>
  </w:style>
  <w:style w:type="paragraph" w:customStyle="1" w:styleId="CitaviBibliographySubheading1">
    <w:name w:val="Citavi Bibliography Subheading 1"/>
    <w:basedOn w:val="berschrift2"/>
    <w:link w:val="CitaviBibliographySubheading1Zchn"/>
    <w:uiPriority w:val="99"/>
    <w:rsid w:val="008C4DF4"/>
    <w:pPr>
      <w:jc w:val="left"/>
      <w:outlineLvl w:val="9"/>
    </w:pPr>
    <w:rPr>
      <w:lang w:val="en-GB"/>
    </w:rPr>
  </w:style>
  <w:style w:type="character" w:customStyle="1" w:styleId="CitaviBibliographySubheading1Zchn">
    <w:name w:val="Citavi Bibliography Subheading 1 Zchn"/>
    <w:basedOn w:val="Absatz-Standardschriftart"/>
    <w:link w:val="CitaviBibliographySubheading1"/>
    <w:uiPriority w:val="99"/>
    <w:rsid w:val="008C4DF4"/>
    <w:rPr>
      <w:rFonts w:eastAsiaTheme="majorEastAsia" w:cstheme="majorBidi"/>
      <w:b/>
      <w:szCs w:val="26"/>
    </w:rPr>
  </w:style>
  <w:style w:type="paragraph" w:customStyle="1" w:styleId="CitaviBibliographySubheading2">
    <w:name w:val="Citavi Bibliography Subheading 2"/>
    <w:basedOn w:val="berschrift3"/>
    <w:link w:val="CitaviBibliographySubheading2Zchn"/>
    <w:uiPriority w:val="99"/>
    <w:rsid w:val="008C4DF4"/>
    <w:pPr>
      <w:jc w:val="left"/>
      <w:outlineLvl w:val="9"/>
    </w:pPr>
    <w:rPr>
      <w:lang w:val="en-GB"/>
    </w:rPr>
  </w:style>
  <w:style w:type="character" w:customStyle="1" w:styleId="CitaviBibliographySubheading2Zchn">
    <w:name w:val="Citavi Bibliography Subheading 2 Zchn"/>
    <w:basedOn w:val="Absatz-Standardschriftart"/>
    <w:link w:val="CitaviBibliographySubheading2"/>
    <w:uiPriority w:val="99"/>
    <w:rsid w:val="008C4DF4"/>
    <w:rPr>
      <w:rFonts w:eastAsiaTheme="majorEastAsia" w:cstheme="majorBidi"/>
      <w:b/>
      <w:color w:val="1F3763" w:themeColor="accent1" w:themeShade="7F"/>
      <w:szCs w:val="24"/>
    </w:rPr>
  </w:style>
  <w:style w:type="character" w:customStyle="1" w:styleId="berschrift3Zchn">
    <w:name w:val="Überschrift 3 Zchn"/>
    <w:basedOn w:val="Absatz-Standardschriftart"/>
    <w:link w:val="berschrift3"/>
    <w:uiPriority w:val="9"/>
    <w:rsid w:val="004C7C9A"/>
    <w:rPr>
      <w:rFonts w:eastAsiaTheme="majorEastAsia" w:cstheme="majorBidi"/>
      <w:b/>
      <w:color w:val="1F3763" w:themeColor="accent1" w:themeShade="7F"/>
      <w:szCs w:val="24"/>
      <w:lang w:val="en-US"/>
    </w:rPr>
  </w:style>
  <w:style w:type="paragraph" w:customStyle="1" w:styleId="CitaviBibliographySubheading3">
    <w:name w:val="Citavi Bibliography Subheading 3"/>
    <w:basedOn w:val="berschrift4"/>
    <w:link w:val="CitaviBibliographySubheading3Zchn"/>
    <w:uiPriority w:val="99"/>
    <w:rsid w:val="008C4DF4"/>
    <w:pPr>
      <w:jc w:val="left"/>
      <w:outlineLvl w:val="9"/>
    </w:pPr>
    <w:rPr>
      <w:lang w:val="en-GB"/>
    </w:rPr>
  </w:style>
  <w:style w:type="character" w:customStyle="1" w:styleId="CitaviBibliographySubheading3Zchn">
    <w:name w:val="Citavi Bibliography Subheading 3 Zchn"/>
    <w:basedOn w:val="Absatz-Standardschriftart"/>
    <w:link w:val="CitaviBibliographySubheading3"/>
    <w:uiPriority w:val="99"/>
    <w:rsid w:val="008C4DF4"/>
    <w:rPr>
      <w:rFonts w:asciiTheme="majorHAnsi" w:eastAsiaTheme="majorEastAsia" w:hAnsiTheme="majorHAnsi" w:cstheme="majorBidi"/>
      <w:i/>
      <w:iCs/>
      <w:color w:val="2F5496" w:themeColor="accent1" w:themeShade="BF"/>
    </w:rPr>
  </w:style>
  <w:style w:type="character" w:customStyle="1" w:styleId="berschrift4Zchn">
    <w:name w:val="Überschrift 4 Zchn"/>
    <w:basedOn w:val="Absatz-Standardschriftart"/>
    <w:link w:val="berschrift4"/>
    <w:uiPriority w:val="9"/>
    <w:semiHidden/>
    <w:rsid w:val="008C4DF4"/>
    <w:rPr>
      <w:rFonts w:asciiTheme="majorHAnsi" w:eastAsiaTheme="majorEastAsia" w:hAnsiTheme="majorHAnsi" w:cstheme="majorBidi"/>
      <w:i/>
      <w:iCs/>
      <w:color w:val="2F5496" w:themeColor="accent1" w:themeShade="BF"/>
      <w:lang w:val="en-US"/>
    </w:rPr>
  </w:style>
  <w:style w:type="paragraph" w:customStyle="1" w:styleId="CitaviBibliographySubheading4">
    <w:name w:val="Citavi Bibliography Subheading 4"/>
    <w:basedOn w:val="berschrift5"/>
    <w:link w:val="CitaviBibliographySubheading4Zchn"/>
    <w:uiPriority w:val="99"/>
    <w:rsid w:val="008C4DF4"/>
    <w:pPr>
      <w:jc w:val="left"/>
      <w:outlineLvl w:val="9"/>
    </w:pPr>
    <w:rPr>
      <w:lang w:val="en-GB"/>
    </w:rPr>
  </w:style>
  <w:style w:type="character" w:customStyle="1" w:styleId="CitaviBibliographySubheading4Zchn">
    <w:name w:val="Citavi Bibliography Subheading 4 Zchn"/>
    <w:basedOn w:val="Absatz-Standardschriftart"/>
    <w:link w:val="CitaviBibliographySubheading4"/>
    <w:uiPriority w:val="99"/>
    <w:rsid w:val="008C4DF4"/>
    <w:rPr>
      <w:rFonts w:asciiTheme="majorHAnsi" w:eastAsiaTheme="majorEastAsia" w:hAnsiTheme="majorHAnsi" w:cstheme="majorBidi"/>
      <w:color w:val="2F5496" w:themeColor="accent1" w:themeShade="BF"/>
    </w:rPr>
  </w:style>
  <w:style w:type="character" w:customStyle="1" w:styleId="berschrift5Zchn">
    <w:name w:val="Überschrift 5 Zchn"/>
    <w:basedOn w:val="Absatz-Standardschriftart"/>
    <w:link w:val="berschrift5"/>
    <w:uiPriority w:val="9"/>
    <w:semiHidden/>
    <w:rsid w:val="008C4DF4"/>
    <w:rPr>
      <w:rFonts w:asciiTheme="majorHAnsi" w:eastAsiaTheme="majorEastAsia" w:hAnsiTheme="majorHAnsi" w:cstheme="majorBidi"/>
      <w:color w:val="2F5496" w:themeColor="accent1" w:themeShade="BF"/>
      <w:lang w:val="en-US"/>
    </w:rPr>
  </w:style>
  <w:style w:type="paragraph" w:customStyle="1" w:styleId="CitaviBibliographySubheading5">
    <w:name w:val="Citavi Bibliography Subheading 5"/>
    <w:basedOn w:val="berschrift6"/>
    <w:link w:val="CitaviBibliographySubheading5Zchn"/>
    <w:uiPriority w:val="99"/>
    <w:rsid w:val="008C4DF4"/>
    <w:pPr>
      <w:jc w:val="left"/>
      <w:outlineLvl w:val="9"/>
    </w:pPr>
    <w:rPr>
      <w:lang w:val="en-GB"/>
    </w:rPr>
  </w:style>
  <w:style w:type="character" w:customStyle="1" w:styleId="CitaviBibliographySubheading5Zchn">
    <w:name w:val="Citavi Bibliography Subheading 5 Zchn"/>
    <w:basedOn w:val="Absatz-Standardschriftart"/>
    <w:link w:val="CitaviBibliographySubheading5"/>
    <w:uiPriority w:val="99"/>
    <w:rsid w:val="008C4DF4"/>
    <w:rPr>
      <w:rFonts w:asciiTheme="majorHAnsi" w:eastAsiaTheme="majorEastAsia" w:hAnsiTheme="majorHAnsi" w:cstheme="majorBidi"/>
      <w:color w:val="1F3763" w:themeColor="accent1" w:themeShade="7F"/>
    </w:rPr>
  </w:style>
  <w:style w:type="character" w:customStyle="1" w:styleId="berschrift6Zchn">
    <w:name w:val="Überschrift 6 Zchn"/>
    <w:basedOn w:val="Absatz-Standardschriftart"/>
    <w:link w:val="berschrift6"/>
    <w:uiPriority w:val="9"/>
    <w:semiHidden/>
    <w:rsid w:val="008C4DF4"/>
    <w:rPr>
      <w:rFonts w:asciiTheme="majorHAnsi" w:eastAsiaTheme="majorEastAsia" w:hAnsiTheme="majorHAnsi" w:cstheme="majorBidi"/>
      <w:color w:val="1F3763" w:themeColor="accent1" w:themeShade="7F"/>
      <w:lang w:val="en-US"/>
    </w:rPr>
  </w:style>
  <w:style w:type="paragraph" w:customStyle="1" w:styleId="CitaviBibliographySubheading6">
    <w:name w:val="Citavi Bibliography Subheading 6"/>
    <w:basedOn w:val="berschrift7"/>
    <w:link w:val="CitaviBibliographySubheading6Zchn"/>
    <w:uiPriority w:val="99"/>
    <w:rsid w:val="008C4DF4"/>
    <w:pPr>
      <w:jc w:val="left"/>
      <w:outlineLvl w:val="9"/>
    </w:pPr>
    <w:rPr>
      <w:lang w:val="en-GB"/>
    </w:rPr>
  </w:style>
  <w:style w:type="character" w:customStyle="1" w:styleId="CitaviBibliographySubheading6Zchn">
    <w:name w:val="Citavi Bibliography Subheading 6 Zchn"/>
    <w:basedOn w:val="Absatz-Standardschriftart"/>
    <w:link w:val="CitaviBibliographySubheading6"/>
    <w:uiPriority w:val="99"/>
    <w:rsid w:val="008C4DF4"/>
    <w:rPr>
      <w:rFonts w:asciiTheme="majorHAnsi" w:eastAsiaTheme="majorEastAsia" w:hAnsiTheme="majorHAnsi" w:cstheme="majorBidi"/>
      <w:i/>
      <w:iCs/>
      <w:color w:val="1F3763" w:themeColor="accent1" w:themeShade="7F"/>
    </w:rPr>
  </w:style>
  <w:style w:type="character" w:customStyle="1" w:styleId="berschrift7Zchn">
    <w:name w:val="Überschrift 7 Zchn"/>
    <w:basedOn w:val="Absatz-Standardschriftart"/>
    <w:link w:val="berschrift7"/>
    <w:uiPriority w:val="9"/>
    <w:semiHidden/>
    <w:rsid w:val="008C4DF4"/>
    <w:rPr>
      <w:rFonts w:asciiTheme="majorHAnsi" w:eastAsiaTheme="majorEastAsia" w:hAnsiTheme="majorHAnsi" w:cstheme="majorBidi"/>
      <w:i/>
      <w:iCs/>
      <w:color w:val="1F3763" w:themeColor="accent1" w:themeShade="7F"/>
      <w:lang w:val="en-US"/>
    </w:rPr>
  </w:style>
  <w:style w:type="paragraph" w:customStyle="1" w:styleId="CitaviBibliographySubheading7">
    <w:name w:val="Citavi Bibliography Subheading 7"/>
    <w:basedOn w:val="berschrift8"/>
    <w:link w:val="CitaviBibliographySubheading7Zchn"/>
    <w:uiPriority w:val="99"/>
    <w:rsid w:val="008C4DF4"/>
    <w:pPr>
      <w:jc w:val="left"/>
      <w:outlineLvl w:val="9"/>
    </w:pPr>
    <w:rPr>
      <w:lang w:val="en-GB"/>
    </w:rPr>
  </w:style>
  <w:style w:type="character" w:customStyle="1" w:styleId="CitaviBibliographySubheading7Zchn">
    <w:name w:val="Citavi Bibliography Subheading 7 Zchn"/>
    <w:basedOn w:val="Absatz-Standardschriftart"/>
    <w:link w:val="CitaviBibliographySubheading7"/>
    <w:uiPriority w:val="99"/>
    <w:rsid w:val="008C4DF4"/>
    <w:rPr>
      <w:rFonts w:asciiTheme="majorHAnsi" w:eastAsiaTheme="majorEastAsia" w:hAnsiTheme="majorHAnsi" w:cstheme="majorBidi"/>
      <w:color w:val="272727" w:themeColor="text1" w:themeTint="D8"/>
      <w:sz w:val="21"/>
      <w:szCs w:val="21"/>
    </w:rPr>
  </w:style>
  <w:style w:type="character" w:customStyle="1" w:styleId="berschrift8Zchn">
    <w:name w:val="Überschrift 8 Zchn"/>
    <w:basedOn w:val="Absatz-Standardschriftart"/>
    <w:link w:val="berschrift8"/>
    <w:uiPriority w:val="9"/>
    <w:semiHidden/>
    <w:rsid w:val="008C4DF4"/>
    <w:rPr>
      <w:rFonts w:asciiTheme="majorHAnsi" w:eastAsiaTheme="majorEastAsia" w:hAnsiTheme="majorHAnsi" w:cstheme="majorBidi"/>
      <w:color w:val="272727" w:themeColor="text1" w:themeTint="D8"/>
      <w:sz w:val="21"/>
      <w:szCs w:val="21"/>
      <w:lang w:val="en-US"/>
    </w:rPr>
  </w:style>
  <w:style w:type="paragraph" w:customStyle="1" w:styleId="CitaviBibliographySubheading8">
    <w:name w:val="Citavi Bibliography Subheading 8"/>
    <w:basedOn w:val="berschrift9"/>
    <w:link w:val="CitaviBibliographySubheading8Zchn"/>
    <w:uiPriority w:val="99"/>
    <w:rsid w:val="008C4DF4"/>
    <w:pPr>
      <w:jc w:val="left"/>
      <w:outlineLvl w:val="9"/>
    </w:pPr>
    <w:rPr>
      <w:lang w:val="en-GB"/>
    </w:rPr>
  </w:style>
  <w:style w:type="character" w:customStyle="1" w:styleId="CitaviBibliographySubheading8Zchn">
    <w:name w:val="Citavi Bibliography Subheading 8 Zchn"/>
    <w:basedOn w:val="Absatz-Standardschriftart"/>
    <w:link w:val="CitaviBibliographySubheading8"/>
    <w:uiPriority w:val="99"/>
    <w:rsid w:val="008C4DF4"/>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8C4DF4"/>
    <w:rPr>
      <w:rFonts w:asciiTheme="majorHAnsi" w:eastAsiaTheme="majorEastAsia" w:hAnsiTheme="majorHAnsi" w:cstheme="majorBidi"/>
      <w:i/>
      <w:iCs/>
      <w:color w:val="272727" w:themeColor="text1" w:themeTint="D8"/>
      <w:sz w:val="21"/>
      <w:szCs w:val="21"/>
      <w:lang w:val="en-US"/>
    </w:rPr>
  </w:style>
  <w:style w:type="paragraph" w:styleId="Listenabsatz">
    <w:name w:val="List Paragraph"/>
    <w:basedOn w:val="Standard"/>
    <w:uiPriority w:val="34"/>
    <w:qFormat/>
    <w:rsid w:val="008C4DF4"/>
    <w:pPr>
      <w:ind w:left="720"/>
      <w:contextualSpacing/>
    </w:pPr>
  </w:style>
  <w:style w:type="character" w:styleId="Hyperlink">
    <w:name w:val="Hyperlink"/>
    <w:basedOn w:val="Absatz-Standardschriftart"/>
    <w:uiPriority w:val="99"/>
    <w:unhideWhenUsed/>
    <w:rsid w:val="00E200E1"/>
    <w:rPr>
      <w:color w:val="0563C1" w:themeColor="hyperlink"/>
      <w:u w:val="single"/>
    </w:rPr>
  </w:style>
  <w:style w:type="character" w:styleId="NichtaufgelsteErwhnung">
    <w:name w:val="Unresolved Mention"/>
    <w:basedOn w:val="Absatz-Standardschriftart"/>
    <w:uiPriority w:val="99"/>
    <w:semiHidden/>
    <w:unhideWhenUsed/>
    <w:rsid w:val="00E200E1"/>
    <w:rPr>
      <w:color w:val="605E5C"/>
      <w:shd w:val="clear" w:color="auto" w:fill="E1DFDD"/>
    </w:rPr>
  </w:style>
  <w:style w:type="table" w:styleId="Tabellenraster">
    <w:name w:val="Table Grid"/>
    <w:basedOn w:val="NormaleTabelle"/>
    <w:uiPriority w:val="39"/>
    <w:rsid w:val="00A8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625959"/>
    <w:pPr>
      <w:spacing w:after="200" w:line="240" w:lineRule="auto"/>
    </w:pPr>
    <w:rPr>
      <w:iCs/>
      <w:szCs w:val="18"/>
    </w:rPr>
  </w:style>
  <w:style w:type="paragraph" w:styleId="StandardWeb">
    <w:name w:val="Normal (Web)"/>
    <w:basedOn w:val="Standard"/>
    <w:uiPriority w:val="99"/>
    <w:unhideWhenUsed/>
    <w:rsid w:val="004070C2"/>
    <w:pPr>
      <w:spacing w:before="100" w:beforeAutospacing="1" w:after="100" w:afterAutospacing="1" w:line="240" w:lineRule="auto"/>
      <w:jc w:val="left"/>
    </w:pPr>
    <w:rPr>
      <w:rFonts w:ascii="Times New Roman" w:eastAsia="Times New Roman" w:hAnsi="Times New Roman" w:cs="Times New Roman"/>
      <w:kern w:val="0"/>
      <w:sz w:val="24"/>
      <w:szCs w:val="24"/>
      <w:lang w:val="de-DE" w:eastAsia="de-DE"/>
      <w14:ligatures w14:val="none"/>
    </w:rPr>
  </w:style>
  <w:style w:type="paragraph" w:styleId="Inhaltsverzeichnisberschrift">
    <w:name w:val="TOC Heading"/>
    <w:basedOn w:val="berschrift1"/>
    <w:next w:val="Standard"/>
    <w:uiPriority w:val="39"/>
    <w:unhideWhenUsed/>
    <w:qFormat/>
    <w:rsid w:val="00BD0C94"/>
    <w:pPr>
      <w:spacing w:line="259" w:lineRule="auto"/>
      <w:jc w:val="left"/>
      <w:outlineLvl w:val="9"/>
    </w:pPr>
    <w:rPr>
      <w:rFonts w:asciiTheme="majorHAnsi" w:hAnsiTheme="majorHAnsi"/>
      <w:b w:val="0"/>
      <w:color w:val="2F5496" w:themeColor="accent1" w:themeShade="BF"/>
      <w:kern w:val="0"/>
      <w:sz w:val="32"/>
      <w:lang w:val="de-DE" w:eastAsia="de-DE"/>
      <w14:ligatures w14:val="none"/>
    </w:rPr>
  </w:style>
  <w:style w:type="paragraph" w:styleId="Verzeichnis1">
    <w:name w:val="toc 1"/>
    <w:basedOn w:val="Standard"/>
    <w:next w:val="Standard"/>
    <w:autoRedefine/>
    <w:uiPriority w:val="39"/>
    <w:unhideWhenUsed/>
    <w:rsid w:val="00BD0C94"/>
    <w:pPr>
      <w:spacing w:after="100"/>
    </w:pPr>
  </w:style>
  <w:style w:type="paragraph" w:styleId="Verzeichnis2">
    <w:name w:val="toc 2"/>
    <w:basedOn w:val="Standard"/>
    <w:next w:val="Standard"/>
    <w:autoRedefine/>
    <w:uiPriority w:val="39"/>
    <w:unhideWhenUsed/>
    <w:rsid w:val="00BD0C94"/>
    <w:pPr>
      <w:spacing w:after="100"/>
      <w:ind w:left="220"/>
    </w:pPr>
  </w:style>
  <w:style w:type="paragraph" w:styleId="berarbeitung">
    <w:name w:val="Revision"/>
    <w:hidden/>
    <w:uiPriority w:val="99"/>
    <w:semiHidden/>
    <w:rsid w:val="00603916"/>
    <w:pPr>
      <w:spacing w:after="0" w:line="240" w:lineRule="auto"/>
    </w:pPr>
    <w:rPr>
      <w:lang w:val="en-US"/>
    </w:rPr>
  </w:style>
  <w:style w:type="character" w:styleId="Kommentarzeichen">
    <w:name w:val="annotation reference"/>
    <w:basedOn w:val="Absatz-Standardschriftart"/>
    <w:uiPriority w:val="99"/>
    <w:semiHidden/>
    <w:unhideWhenUsed/>
    <w:rsid w:val="00603916"/>
    <w:rPr>
      <w:sz w:val="16"/>
      <w:szCs w:val="16"/>
    </w:rPr>
  </w:style>
  <w:style w:type="paragraph" w:styleId="Kommentartext">
    <w:name w:val="annotation text"/>
    <w:basedOn w:val="Standard"/>
    <w:link w:val="KommentartextZchn"/>
    <w:uiPriority w:val="99"/>
    <w:unhideWhenUsed/>
    <w:rsid w:val="00603916"/>
    <w:pPr>
      <w:spacing w:line="240" w:lineRule="auto"/>
    </w:pPr>
    <w:rPr>
      <w:sz w:val="20"/>
      <w:szCs w:val="20"/>
    </w:rPr>
  </w:style>
  <w:style w:type="character" w:customStyle="1" w:styleId="KommentartextZchn">
    <w:name w:val="Kommentartext Zchn"/>
    <w:basedOn w:val="Absatz-Standardschriftart"/>
    <w:link w:val="Kommentartext"/>
    <w:uiPriority w:val="99"/>
    <w:rsid w:val="00603916"/>
    <w:rPr>
      <w:sz w:val="20"/>
      <w:szCs w:val="20"/>
      <w:lang w:val="en-US"/>
    </w:rPr>
  </w:style>
  <w:style w:type="paragraph" w:styleId="Kommentarthema">
    <w:name w:val="annotation subject"/>
    <w:basedOn w:val="Kommentartext"/>
    <w:next w:val="Kommentartext"/>
    <w:link w:val="KommentarthemaZchn"/>
    <w:uiPriority w:val="99"/>
    <w:semiHidden/>
    <w:unhideWhenUsed/>
    <w:rsid w:val="00603916"/>
    <w:rPr>
      <w:b/>
      <w:bCs/>
    </w:rPr>
  </w:style>
  <w:style w:type="character" w:customStyle="1" w:styleId="KommentarthemaZchn">
    <w:name w:val="Kommentarthema Zchn"/>
    <w:basedOn w:val="KommentartextZchn"/>
    <w:link w:val="Kommentarthema"/>
    <w:uiPriority w:val="99"/>
    <w:semiHidden/>
    <w:rsid w:val="0060391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6294">
      <w:bodyDiv w:val="1"/>
      <w:marLeft w:val="0"/>
      <w:marRight w:val="0"/>
      <w:marTop w:val="0"/>
      <w:marBottom w:val="0"/>
      <w:divBdr>
        <w:top w:val="none" w:sz="0" w:space="0" w:color="auto"/>
        <w:left w:val="none" w:sz="0" w:space="0" w:color="auto"/>
        <w:bottom w:val="none" w:sz="0" w:space="0" w:color="auto"/>
        <w:right w:val="none" w:sz="0" w:space="0" w:color="auto"/>
      </w:divBdr>
      <w:divsChild>
        <w:div w:id="1916696184">
          <w:marLeft w:val="0"/>
          <w:marRight w:val="0"/>
          <w:marTop w:val="0"/>
          <w:marBottom w:val="0"/>
          <w:divBdr>
            <w:top w:val="none" w:sz="0" w:space="0" w:color="auto"/>
            <w:left w:val="none" w:sz="0" w:space="0" w:color="auto"/>
            <w:bottom w:val="none" w:sz="0" w:space="0" w:color="auto"/>
            <w:right w:val="none" w:sz="0" w:space="0" w:color="auto"/>
          </w:divBdr>
          <w:divsChild>
            <w:div w:id="1996491906">
              <w:marLeft w:val="0"/>
              <w:marRight w:val="0"/>
              <w:marTop w:val="0"/>
              <w:marBottom w:val="0"/>
              <w:divBdr>
                <w:top w:val="none" w:sz="0" w:space="0" w:color="auto"/>
                <w:left w:val="none" w:sz="0" w:space="0" w:color="auto"/>
                <w:bottom w:val="none" w:sz="0" w:space="0" w:color="auto"/>
                <w:right w:val="none" w:sz="0" w:space="0" w:color="auto"/>
              </w:divBdr>
              <w:divsChild>
                <w:div w:id="13413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1271">
      <w:bodyDiv w:val="1"/>
      <w:marLeft w:val="0"/>
      <w:marRight w:val="0"/>
      <w:marTop w:val="0"/>
      <w:marBottom w:val="0"/>
      <w:divBdr>
        <w:top w:val="none" w:sz="0" w:space="0" w:color="auto"/>
        <w:left w:val="none" w:sz="0" w:space="0" w:color="auto"/>
        <w:bottom w:val="none" w:sz="0" w:space="0" w:color="auto"/>
        <w:right w:val="none" w:sz="0" w:space="0" w:color="auto"/>
      </w:divBdr>
      <w:divsChild>
        <w:div w:id="2025551514">
          <w:marLeft w:val="0"/>
          <w:marRight w:val="0"/>
          <w:marTop w:val="0"/>
          <w:marBottom w:val="0"/>
          <w:divBdr>
            <w:top w:val="none" w:sz="0" w:space="0" w:color="auto"/>
            <w:left w:val="none" w:sz="0" w:space="0" w:color="auto"/>
            <w:bottom w:val="none" w:sz="0" w:space="0" w:color="auto"/>
            <w:right w:val="none" w:sz="0" w:space="0" w:color="auto"/>
          </w:divBdr>
          <w:divsChild>
            <w:div w:id="890269780">
              <w:marLeft w:val="0"/>
              <w:marRight w:val="0"/>
              <w:marTop w:val="0"/>
              <w:marBottom w:val="0"/>
              <w:divBdr>
                <w:top w:val="none" w:sz="0" w:space="0" w:color="auto"/>
                <w:left w:val="none" w:sz="0" w:space="0" w:color="auto"/>
                <w:bottom w:val="none" w:sz="0" w:space="0" w:color="auto"/>
                <w:right w:val="none" w:sz="0" w:space="0" w:color="auto"/>
              </w:divBdr>
              <w:divsChild>
                <w:div w:id="1596355523">
                  <w:marLeft w:val="0"/>
                  <w:marRight w:val="0"/>
                  <w:marTop w:val="0"/>
                  <w:marBottom w:val="0"/>
                  <w:divBdr>
                    <w:top w:val="none" w:sz="0" w:space="0" w:color="auto"/>
                    <w:left w:val="none" w:sz="0" w:space="0" w:color="auto"/>
                    <w:bottom w:val="none" w:sz="0" w:space="0" w:color="auto"/>
                    <w:right w:val="none" w:sz="0" w:space="0" w:color="auto"/>
                  </w:divBdr>
                  <w:divsChild>
                    <w:div w:id="18869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493058">
      <w:bodyDiv w:val="1"/>
      <w:marLeft w:val="0"/>
      <w:marRight w:val="0"/>
      <w:marTop w:val="0"/>
      <w:marBottom w:val="0"/>
      <w:divBdr>
        <w:top w:val="none" w:sz="0" w:space="0" w:color="auto"/>
        <w:left w:val="none" w:sz="0" w:space="0" w:color="auto"/>
        <w:bottom w:val="none" w:sz="0" w:space="0" w:color="auto"/>
        <w:right w:val="none" w:sz="0" w:space="0" w:color="auto"/>
      </w:divBdr>
    </w:div>
    <w:div w:id="916747028">
      <w:bodyDiv w:val="1"/>
      <w:marLeft w:val="0"/>
      <w:marRight w:val="0"/>
      <w:marTop w:val="0"/>
      <w:marBottom w:val="0"/>
      <w:divBdr>
        <w:top w:val="none" w:sz="0" w:space="0" w:color="auto"/>
        <w:left w:val="none" w:sz="0" w:space="0" w:color="auto"/>
        <w:bottom w:val="none" w:sz="0" w:space="0" w:color="auto"/>
        <w:right w:val="none" w:sz="0" w:space="0" w:color="auto"/>
      </w:divBdr>
    </w:div>
    <w:div w:id="1205603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BA526CF0-9F95-458B-9776-D34E2F164967}"/>
      </w:docPartPr>
      <w:docPartBody>
        <w:p w:rsidR="00BB440F" w:rsidRDefault="007055F1">
          <w:r w:rsidRPr="00F869C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F1"/>
    <w:rsid w:val="000425CC"/>
    <w:rsid w:val="000700A5"/>
    <w:rsid w:val="00163CC4"/>
    <w:rsid w:val="00164CC3"/>
    <w:rsid w:val="00185DEC"/>
    <w:rsid w:val="00255AEF"/>
    <w:rsid w:val="00257124"/>
    <w:rsid w:val="002F3468"/>
    <w:rsid w:val="003D6EB9"/>
    <w:rsid w:val="00452CA5"/>
    <w:rsid w:val="004B3BCF"/>
    <w:rsid w:val="004B67D0"/>
    <w:rsid w:val="004D2D19"/>
    <w:rsid w:val="00505969"/>
    <w:rsid w:val="00567312"/>
    <w:rsid w:val="00597EB2"/>
    <w:rsid w:val="006313CC"/>
    <w:rsid w:val="00646297"/>
    <w:rsid w:val="00651151"/>
    <w:rsid w:val="006B354D"/>
    <w:rsid w:val="006C2B0D"/>
    <w:rsid w:val="007055F1"/>
    <w:rsid w:val="00766A26"/>
    <w:rsid w:val="0077494C"/>
    <w:rsid w:val="007942D7"/>
    <w:rsid w:val="007C0C14"/>
    <w:rsid w:val="007C6567"/>
    <w:rsid w:val="007D0301"/>
    <w:rsid w:val="007E27FF"/>
    <w:rsid w:val="00833613"/>
    <w:rsid w:val="008A0BF8"/>
    <w:rsid w:val="009513D4"/>
    <w:rsid w:val="00957AC3"/>
    <w:rsid w:val="009C37F1"/>
    <w:rsid w:val="00A035E6"/>
    <w:rsid w:val="00A45733"/>
    <w:rsid w:val="00B556CD"/>
    <w:rsid w:val="00BB440F"/>
    <w:rsid w:val="00BD06C2"/>
    <w:rsid w:val="00C60C32"/>
    <w:rsid w:val="00C7518F"/>
    <w:rsid w:val="00CB3049"/>
    <w:rsid w:val="00CC34CF"/>
    <w:rsid w:val="00CC460D"/>
    <w:rsid w:val="00CD1C3A"/>
    <w:rsid w:val="00E41A2A"/>
    <w:rsid w:val="00E61F3A"/>
    <w:rsid w:val="00F26229"/>
    <w:rsid w:val="00F26F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751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AEADD-5400-45BB-94B3-C809FA27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13044</Words>
  <Characters>82178</Characters>
  <Application>Microsoft Office Word</Application>
  <DocSecurity>0</DocSecurity>
  <Lines>684</Lines>
  <Paragraphs>190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Pellengahr, Felicitas (AMIBM)</dc:creator>
  <cp:keywords/>
  <dc:description/>
  <cp:lastModifiedBy>Pellengahr, Felicitas (AMIBM)</cp:lastModifiedBy>
  <cp:revision>23</cp:revision>
  <dcterms:created xsi:type="dcterms:W3CDTF">2024-08-31T11:06:00Z</dcterms:created>
  <dcterms:modified xsi:type="dcterms:W3CDTF">2025-02-10T15:50:00Z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B4P Phd</vt:lpwstr>
  </property>
  <property fmtid="{D5CDD505-2E9C-101B-9397-08002B2CF9AE}" pid="3" name="CitaviDocumentProperty_0">
    <vt:lpwstr>7deb2e77-ef9c-479d-ba86-cebfe95a1cca</vt:lpwstr>
  </property>
  <property fmtid="{D5CDD505-2E9C-101B-9397-08002B2CF9AE}" pid="4" name="GrammarlyDocumentId">
    <vt:lpwstr>8d05f2e083bf29fb79b28a16e8f89211c4aefd7ab05a0734f9af67225d522fcc</vt:lpwstr>
  </property>
  <property fmtid="{D5CDD505-2E9C-101B-9397-08002B2CF9AE}" pid="5" name="CitaviDocumentProperty_1">
    <vt:lpwstr>6.19.0.0</vt:lpwstr>
  </property>
  <property fmtid="{D5CDD505-2E9C-101B-9397-08002B2CF9AE}" pid="6" name="CitaviDocumentProperty_6">
    <vt:lpwstr>True</vt:lpwstr>
  </property>
  <property fmtid="{D5CDD505-2E9C-101B-9397-08002B2CF9AE}" pid="7" name="CitaviDocumentProperty_8">
    <vt:lpwstr>\\Mac\Home\Documents\Citavi 6\Projects\B4P Phd\B4P Phd.ctv6</vt:lpwstr>
  </property>
</Properties>
</file>