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8DF94" w14:textId="75DD8774" w:rsidR="005501CE" w:rsidRPr="005501CE" w:rsidRDefault="005501CE" w:rsidP="005501CE">
      <w:pPr>
        <w:spacing w:after="4" w:line="256" w:lineRule="auto"/>
        <w:jc w:val="center"/>
        <w:rPr>
          <w:b/>
          <w:bCs/>
          <w:i/>
          <w:iCs/>
        </w:rPr>
      </w:pPr>
      <w:r w:rsidRPr="005501CE">
        <w:rPr>
          <w:b/>
          <w:bCs/>
          <w:i/>
          <w:iCs/>
        </w:rPr>
        <w:t xml:space="preserve">Supplementary </w:t>
      </w:r>
      <w:r w:rsidRPr="005501CE">
        <w:rPr>
          <w:b/>
          <w:bCs/>
          <w:i/>
          <w:iCs/>
        </w:rPr>
        <w:t>2</w:t>
      </w:r>
    </w:p>
    <w:p w14:paraId="3E75F540" w14:textId="288420B3" w:rsidR="005501CE" w:rsidRPr="005501CE" w:rsidRDefault="005501CE" w:rsidP="005501CE">
      <w:pPr>
        <w:spacing w:after="4" w:line="256" w:lineRule="auto"/>
        <w:rPr>
          <w:bCs/>
        </w:rPr>
      </w:pPr>
      <w:r w:rsidRPr="00406299">
        <w:rPr>
          <w:b/>
          <w:bCs/>
        </w:rPr>
        <w:t xml:space="preserve">Table </w:t>
      </w:r>
      <w:r>
        <w:rPr>
          <w:b/>
          <w:bCs/>
        </w:rPr>
        <w:t>2</w:t>
      </w:r>
      <w:r w:rsidRPr="00406299">
        <w:rPr>
          <w:b/>
          <w:bCs/>
        </w:rPr>
        <w:t>:</w:t>
      </w:r>
      <w:r>
        <w:t xml:space="preserve"> </w:t>
      </w:r>
      <w:r>
        <w:rPr>
          <w:bCs/>
        </w:rPr>
        <w:t>Contents</w:t>
      </w:r>
      <w:r w:rsidRPr="005501CE">
        <w:rPr>
          <w:bCs/>
        </w:rPr>
        <w:t xml:space="preserve"> of prevention programs on postpartum depression from</w:t>
      </w:r>
      <w:r>
        <w:rPr>
          <w:bCs/>
        </w:rPr>
        <w:t xml:space="preserve"> </w:t>
      </w:r>
      <w:r w:rsidRPr="005501CE">
        <w:rPr>
          <w:bCs/>
        </w:rPr>
        <w:t>pregnancy</w:t>
      </w:r>
    </w:p>
    <w:p w14:paraId="36D43AE0" w14:textId="77777777" w:rsidR="009B5512" w:rsidRPr="00C30CCC" w:rsidRDefault="009B5512">
      <w:pPr>
        <w:rPr>
          <w:rFonts w:cs="Times New Roman"/>
          <w:color w:val="000000"/>
          <w:sz w:val="22"/>
        </w:rPr>
      </w:pPr>
    </w:p>
    <w:p w14:paraId="4ADFEA3E" w14:textId="2E7BD2F7" w:rsidR="00A2558F" w:rsidRDefault="00A2558F">
      <w:pPr>
        <w:rPr>
          <w:rFonts w:cs="Times New Roman"/>
          <w:sz w:val="22"/>
        </w:rPr>
      </w:pPr>
    </w:p>
    <w:tbl>
      <w:tblPr>
        <w:tblStyle w:val="TableGrid"/>
        <w:tblW w:w="14737" w:type="dxa"/>
        <w:tblLayout w:type="fixed"/>
        <w:tblLook w:val="04A0" w:firstRow="1" w:lastRow="0" w:firstColumn="1" w:lastColumn="0" w:noHBand="0" w:noVBand="1"/>
      </w:tblPr>
      <w:tblGrid>
        <w:gridCol w:w="704"/>
        <w:gridCol w:w="1559"/>
        <w:gridCol w:w="1418"/>
        <w:gridCol w:w="4110"/>
        <w:gridCol w:w="1942"/>
        <w:gridCol w:w="1559"/>
        <w:gridCol w:w="1461"/>
        <w:gridCol w:w="1984"/>
      </w:tblGrid>
      <w:tr w:rsidR="005501CE" w:rsidRPr="007D1BAB" w14:paraId="2F643089" w14:textId="77777777" w:rsidTr="00257E8F">
        <w:trPr>
          <w:tblHeader/>
        </w:trPr>
        <w:tc>
          <w:tcPr>
            <w:tcW w:w="704" w:type="dxa"/>
            <w:shd w:val="clear" w:color="auto" w:fill="D9D9D9" w:themeFill="background1" w:themeFillShade="D9"/>
          </w:tcPr>
          <w:p w14:paraId="06C60AB6" w14:textId="77777777" w:rsidR="005501CE" w:rsidRPr="007D1BAB" w:rsidRDefault="005501CE" w:rsidP="00101F79">
            <w:pPr>
              <w:jc w:val="center"/>
              <w:rPr>
                <w:rFonts w:cs="Times New Roman"/>
                <w:b/>
                <w:bCs/>
                <w:sz w:val="22"/>
              </w:rPr>
            </w:pPr>
            <w:r w:rsidRPr="007D1BAB">
              <w:rPr>
                <w:rFonts w:cs="Times New Roman"/>
                <w:b/>
                <w:bCs/>
                <w:sz w:val="22"/>
              </w:rPr>
              <w:t>No.</w:t>
            </w:r>
          </w:p>
        </w:tc>
        <w:tc>
          <w:tcPr>
            <w:tcW w:w="1559" w:type="dxa"/>
            <w:shd w:val="clear" w:color="auto" w:fill="D9D9D9" w:themeFill="background1" w:themeFillShade="D9"/>
          </w:tcPr>
          <w:p w14:paraId="7695A4CE" w14:textId="77777777" w:rsidR="005501CE" w:rsidRPr="007D1BAB" w:rsidRDefault="005501CE" w:rsidP="00101F79">
            <w:pPr>
              <w:jc w:val="center"/>
              <w:rPr>
                <w:rFonts w:cs="Times New Roman"/>
                <w:b/>
                <w:bCs/>
                <w:sz w:val="22"/>
              </w:rPr>
            </w:pPr>
            <w:r w:rsidRPr="007D1BAB">
              <w:rPr>
                <w:rFonts w:cs="Times New Roman"/>
                <w:b/>
                <w:bCs/>
                <w:sz w:val="22"/>
              </w:rPr>
              <w:t>Authors</w:t>
            </w:r>
          </w:p>
        </w:tc>
        <w:tc>
          <w:tcPr>
            <w:tcW w:w="1418" w:type="dxa"/>
            <w:shd w:val="clear" w:color="auto" w:fill="D9D9D9" w:themeFill="background1" w:themeFillShade="D9"/>
          </w:tcPr>
          <w:p w14:paraId="65E077FB" w14:textId="77777777" w:rsidR="005501CE" w:rsidRPr="007D1BAB" w:rsidRDefault="005501CE" w:rsidP="00101F79">
            <w:pPr>
              <w:jc w:val="center"/>
              <w:rPr>
                <w:rFonts w:cs="Times New Roman"/>
                <w:b/>
                <w:bCs/>
                <w:sz w:val="22"/>
              </w:rPr>
            </w:pPr>
            <w:r w:rsidRPr="007D1BAB">
              <w:rPr>
                <w:rFonts w:cs="Times New Roman"/>
                <w:b/>
                <w:bCs/>
                <w:sz w:val="22"/>
              </w:rPr>
              <w:t>Type of intervention</w:t>
            </w:r>
          </w:p>
        </w:tc>
        <w:tc>
          <w:tcPr>
            <w:tcW w:w="4110" w:type="dxa"/>
            <w:shd w:val="clear" w:color="auto" w:fill="D9D9D9" w:themeFill="background1" w:themeFillShade="D9"/>
          </w:tcPr>
          <w:p w14:paraId="6F67CFD7" w14:textId="16AADBC4" w:rsidR="005501CE" w:rsidRPr="007D1BAB" w:rsidRDefault="005501CE" w:rsidP="00101F79">
            <w:pPr>
              <w:jc w:val="center"/>
              <w:rPr>
                <w:rFonts w:cs="Times New Roman"/>
                <w:b/>
                <w:bCs/>
                <w:sz w:val="22"/>
              </w:rPr>
            </w:pPr>
            <w:r w:rsidRPr="007D1BAB">
              <w:rPr>
                <w:rFonts w:cs="Times New Roman"/>
                <w:b/>
                <w:bCs/>
                <w:sz w:val="22"/>
              </w:rPr>
              <w:t xml:space="preserve">Activities and content </w:t>
            </w:r>
            <w:r>
              <w:rPr>
                <w:rFonts w:cs="Times New Roman"/>
                <w:b/>
                <w:bCs/>
                <w:sz w:val="22"/>
              </w:rPr>
              <w:t>delivery</w:t>
            </w:r>
          </w:p>
          <w:p w14:paraId="7C9D6E60" w14:textId="77777777" w:rsidR="005501CE" w:rsidRPr="007D1BAB" w:rsidRDefault="005501CE" w:rsidP="00101F79">
            <w:pPr>
              <w:jc w:val="center"/>
              <w:rPr>
                <w:rFonts w:cs="Times New Roman"/>
                <w:b/>
                <w:bCs/>
                <w:sz w:val="22"/>
              </w:rPr>
            </w:pPr>
            <w:r w:rsidRPr="007D1BAB">
              <w:rPr>
                <w:rFonts w:cs="Times New Roman"/>
                <w:b/>
                <w:bCs/>
                <w:sz w:val="22"/>
              </w:rPr>
              <w:t>in intervention group</w:t>
            </w:r>
          </w:p>
        </w:tc>
        <w:tc>
          <w:tcPr>
            <w:tcW w:w="1942" w:type="dxa"/>
            <w:shd w:val="clear" w:color="auto" w:fill="D9D9D9" w:themeFill="background1" w:themeFillShade="D9"/>
          </w:tcPr>
          <w:p w14:paraId="3EA06212" w14:textId="77777777" w:rsidR="005501CE" w:rsidRPr="007D1BAB" w:rsidRDefault="005501CE" w:rsidP="00101F79">
            <w:pPr>
              <w:jc w:val="center"/>
              <w:rPr>
                <w:rFonts w:cs="Times New Roman"/>
                <w:b/>
                <w:bCs/>
                <w:sz w:val="22"/>
              </w:rPr>
            </w:pPr>
            <w:r w:rsidRPr="007D1BAB">
              <w:rPr>
                <w:rFonts w:cs="Times New Roman"/>
                <w:b/>
                <w:bCs/>
                <w:sz w:val="22"/>
              </w:rPr>
              <w:t>Activities</w:t>
            </w:r>
          </w:p>
          <w:p w14:paraId="29DF167F" w14:textId="77777777" w:rsidR="005501CE" w:rsidRPr="007D1BAB" w:rsidRDefault="005501CE" w:rsidP="00101F79">
            <w:pPr>
              <w:jc w:val="center"/>
              <w:rPr>
                <w:rFonts w:cs="Times New Roman"/>
                <w:b/>
                <w:bCs/>
                <w:sz w:val="22"/>
              </w:rPr>
            </w:pPr>
            <w:r w:rsidRPr="007D1BAB">
              <w:rPr>
                <w:rFonts w:cs="Times New Roman"/>
                <w:b/>
                <w:bCs/>
                <w:sz w:val="22"/>
              </w:rPr>
              <w:t>In Control group</w:t>
            </w:r>
          </w:p>
        </w:tc>
        <w:tc>
          <w:tcPr>
            <w:tcW w:w="1559" w:type="dxa"/>
            <w:shd w:val="clear" w:color="auto" w:fill="D9D9D9" w:themeFill="background1" w:themeFillShade="D9"/>
          </w:tcPr>
          <w:p w14:paraId="6E6EC453" w14:textId="77777777" w:rsidR="005501CE" w:rsidRPr="007D1BAB" w:rsidRDefault="005501CE" w:rsidP="00101F79">
            <w:pPr>
              <w:jc w:val="center"/>
              <w:rPr>
                <w:rFonts w:cs="Times New Roman"/>
                <w:b/>
                <w:bCs/>
                <w:sz w:val="22"/>
              </w:rPr>
            </w:pPr>
            <w:r w:rsidRPr="007D1BAB">
              <w:rPr>
                <w:rFonts w:cs="Times New Roman"/>
                <w:b/>
                <w:bCs/>
                <w:sz w:val="22"/>
              </w:rPr>
              <w:t>Mode of information delivery</w:t>
            </w:r>
          </w:p>
        </w:tc>
        <w:tc>
          <w:tcPr>
            <w:tcW w:w="1461" w:type="dxa"/>
            <w:shd w:val="clear" w:color="auto" w:fill="D9D9D9" w:themeFill="background1" w:themeFillShade="D9"/>
          </w:tcPr>
          <w:p w14:paraId="2A6E9B37" w14:textId="5574C40F" w:rsidR="005501CE" w:rsidRPr="007D1BAB" w:rsidRDefault="005501CE" w:rsidP="00101F79">
            <w:pPr>
              <w:jc w:val="center"/>
              <w:rPr>
                <w:rFonts w:cs="Times New Roman"/>
                <w:b/>
                <w:bCs/>
                <w:sz w:val="22"/>
              </w:rPr>
            </w:pPr>
            <w:r w:rsidRPr="007D1BAB">
              <w:rPr>
                <w:rFonts w:cs="Times New Roman"/>
                <w:b/>
                <w:bCs/>
                <w:sz w:val="22"/>
              </w:rPr>
              <w:t xml:space="preserve">Program </w:t>
            </w:r>
            <w:r>
              <w:rPr>
                <w:rFonts w:cs="Times New Roman"/>
                <w:b/>
                <w:bCs/>
                <w:sz w:val="22"/>
              </w:rPr>
              <w:t>delivery</w:t>
            </w:r>
          </w:p>
        </w:tc>
        <w:tc>
          <w:tcPr>
            <w:tcW w:w="1984" w:type="dxa"/>
            <w:shd w:val="clear" w:color="auto" w:fill="D9D9D9" w:themeFill="background1" w:themeFillShade="D9"/>
          </w:tcPr>
          <w:p w14:paraId="70455895" w14:textId="77777777" w:rsidR="005501CE" w:rsidRPr="007D1BAB" w:rsidRDefault="005501CE" w:rsidP="00101F79">
            <w:pPr>
              <w:jc w:val="center"/>
              <w:rPr>
                <w:rFonts w:cs="Times New Roman"/>
                <w:b/>
                <w:bCs/>
                <w:sz w:val="22"/>
              </w:rPr>
            </w:pPr>
            <w:r w:rsidRPr="007D1BAB">
              <w:rPr>
                <w:rFonts w:cs="Times New Roman"/>
                <w:b/>
                <w:bCs/>
                <w:sz w:val="22"/>
              </w:rPr>
              <w:t xml:space="preserve">Duration </w:t>
            </w:r>
          </w:p>
        </w:tc>
      </w:tr>
      <w:tr w:rsidR="005501CE" w:rsidRPr="007D1BAB" w14:paraId="0334E4F0" w14:textId="77777777" w:rsidTr="00257E8F">
        <w:tc>
          <w:tcPr>
            <w:tcW w:w="704" w:type="dxa"/>
          </w:tcPr>
          <w:p w14:paraId="31A6BA88" w14:textId="77777777" w:rsidR="005501CE" w:rsidRPr="007D1BAB" w:rsidRDefault="005501CE" w:rsidP="00101F79">
            <w:pPr>
              <w:rPr>
                <w:rFonts w:cs="Times New Roman"/>
                <w:sz w:val="22"/>
              </w:rPr>
            </w:pPr>
            <w:r w:rsidRPr="007D1BAB">
              <w:rPr>
                <w:rFonts w:cs="Times New Roman"/>
                <w:sz w:val="22"/>
              </w:rPr>
              <w:t>1</w:t>
            </w:r>
          </w:p>
          <w:p w14:paraId="644EC72D" w14:textId="77777777" w:rsidR="005501CE" w:rsidRPr="007D1BAB" w:rsidRDefault="005501CE" w:rsidP="00101F79">
            <w:pPr>
              <w:rPr>
                <w:rFonts w:cs="Times New Roman"/>
                <w:sz w:val="22"/>
              </w:rPr>
            </w:pPr>
          </w:p>
        </w:tc>
        <w:tc>
          <w:tcPr>
            <w:tcW w:w="1559" w:type="dxa"/>
          </w:tcPr>
          <w:p w14:paraId="01B55EEB" w14:textId="77777777" w:rsidR="000E5B74" w:rsidRDefault="005501CE" w:rsidP="00101F79">
            <w:pPr>
              <w:rPr>
                <w:rFonts w:cs="Times New Roman"/>
                <w:sz w:val="22"/>
              </w:rPr>
            </w:pPr>
            <w:r w:rsidRPr="007D1BAB">
              <w:rPr>
                <w:rFonts w:cs="Times New Roman"/>
                <w:sz w:val="22"/>
              </w:rPr>
              <w:t>P. Boran et al.</w:t>
            </w:r>
            <w:r w:rsidR="000E5B74">
              <w:rPr>
                <w:rFonts w:cs="Times New Roman"/>
                <w:sz w:val="22"/>
              </w:rPr>
              <w:t xml:space="preserve"> </w:t>
            </w:r>
          </w:p>
          <w:p w14:paraId="508FC0CB" w14:textId="77777777" w:rsidR="000E5B74" w:rsidRDefault="000E5B74" w:rsidP="000E5B74">
            <w:r>
              <w:rPr>
                <w:rStyle w:val="fontstyle01"/>
              </w:rPr>
              <w:t>(</w:t>
            </w:r>
            <w:r>
              <w:rPr>
                <w:rStyle w:val="fontstyle01"/>
                <w:color w:val="D51A2C"/>
              </w:rPr>
              <w:t>30</w:t>
            </w:r>
            <w:r>
              <w:rPr>
                <w:rStyle w:val="fontstyle01"/>
              </w:rPr>
              <w:t>)</w:t>
            </w:r>
          </w:p>
          <w:p w14:paraId="3D3BE609" w14:textId="260715B8" w:rsidR="005501CE" w:rsidRPr="007D1BAB" w:rsidRDefault="005501CE" w:rsidP="00101F79">
            <w:pPr>
              <w:rPr>
                <w:rFonts w:cs="Times New Roman"/>
                <w:sz w:val="22"/>
              </w:rPr>
            </w:pPr>
          </w:p>
        </w:tc>
        <w:tc>
          <w:tcPr>
            <w:tcW w:w="1418" w:type="dxa"/>
          </w:tcPr>
          <w:p w14:paraId="3DF4B532" w14:textId="77777777" w:rsidR="005501CE" w:rsidRPr="007D1BAB" w:rsidRDefault="005501CE" w:rsidP="00101F79">
            <w:pPr>
              <w:jc w:val="center"/>
              <w:rPr>
                <w:rFonts w:cs="Times New Roman"/>
                <w:sz w:val="22"/>
              </w:rPr>
            </w:pPr>
            <w:r w:rsidRPr="007D1BAB">
              <w:rPr>
                <w:rFonts w:cs="Times New Roman"/>
                <w:sz w:val="22"/>
              </w:rPr>
              <w:t>CBT</w:t>
            </w:r>
          </w:p>
        </w:tc>
        <w:tc>
          <w:tcPr>
            <w:tcW w:w="4110" w:type="dxa"/>
          </w:tcPr>
          <w:p w14:paraId="6FD81567" w14:textId="77777777" w:rsidR="005501CE" w:rsidRPr="007D1BAB" w:rsidRDefault="005501CE" w:rsidP="00101F79">
            <w:pPr>
              <w:rPr>
                <w:rStyle w:val="fontstyle01"/>
                <w:rFonts w:ascii="Times New Roman" w:hAnsi="Times New Roman" w:cs="Times New Roman"/>
                <w:sz w:val="22"/>
                <w:szCs w:val="22"/>
              </w:rPr>
            </w:pPr>
            <w:r w:rsidRPr="007D1BAB">
              <w:rPr>
                <w:rStyle w:val="fontstyle01"/>
                <w:rFonts w:ascii="Times New Roman" w:hAnsi="Times New Roman" w:cs="Times New Roman"/>
                <w:sz w:val="22"/>
                <w:szCs w:val="22"/>
              </w:rPr>
              <w:t xml:space="preserve">The intervention combined routine antenatal sessions and a one-hour Thinking Healthy Program (THP) session. </w:t>
            </w:r>
          </w:p>
          <w:p w14:paraId="4FBA133E" w14:textId="77777777" w:rsidR="005501CE" w:rsidRPr="007D1BAB" w:rsidRDefault="005501CE" w:rsidP="00101F79">
            <w:pPr>
              <w:rPr>
                <w:rStyle w:val="fontstyle01"/>
                <w:rFonts w:ascii="Times New Roman" w:hAnsi="Times New Roman" w:cs="Times New Roman"/>
                <w:sz w:val="22"/>
                <w:szCs w:val="22"/>
              </w:rPr>
            </w:pPr>
            <w:r w:rsidRPr="007D1BAB">
              <w:rPr>
                <w:rStyle w:val="fontstyle01"/>
                <w:rFonts w:ascii="Times New Roman" w:hAnsi="Times New Roman" w:cs="Times New Roman"/>
                <w:sz w:val="22"/>
                <w:szCs w:val="22"/>
              </w:rPr>
              <w:t>The THP intervention, based on CBT, provided participants with psychoeducation, behavioral activation, problem-solving strategies, and group support.</w:t>
            </w:r>
          </w:p>
          <w:p w14:paraId="3081110F" w14:textId="77777777" w:rsidR="005501CE" w:rsidRPr="007D1BAB" w:rsidRDefault="005501CE" w:rsidP="00101F79">
            <w:pPr>
              <w:rPr>
                <w:rStyle w:val="fontstyle01"/>
                <w:rFonts w:ascii="Times New Roman" w:hAnsi="Times New Roman" w:cs="Times New Roman"/>
                <w:sz w:val="22"/>
                <w:szCs w:val="22"/>
              </w:rPr>
            </w:pPr>
          </w:p>
        </w:tc>
        <w:tc>
          <w:tcPr>
            <w:tcW w:w="1942" w:type="dxa"/>
          </w:tcPr>
          <w:p w14:paraId="627836A0" w14:textId="77777777" w:rsidR="005501CE" w:rsidRPr="007D1BAB" w:rsidRDefault="005501CE" w:rsidP="00101F79">
            <w:pPr>
              <w:rPr>
                <w:rFonts w:cs="Times New Roman"/>
                <w:sz w:val="22"/>
              </w:rPr>
            </w:pPr>
            <w:r w:rsidRPr="007D1BAB">
              <w:rPr>
                <w:rStyle w:val="fontstyle01"/>
                <w:rFonts w:ascii="Times New Roman" w:hAnsi="Times New Roman" w:cs="Times New Roman"/>
                <w:sz w:val="22"/>
                <w:szCs w:val="22"/>
              </w:rPr>
              <w:t>The routine antenatal classes offered instruction on pregnancy, labor, and infant care, as well as fundamental details about PPD and how to identify and seek help.</w:t>
            </w:r>
          </w:p>
        </w:tc>
        <w:tc>
          <w:tcPr>
            <w:tcW w:w="1559" w:type="dxa"/>
          </w:tcPr>
          <w:p w14:paraId="38D49196" w14:textId="77777777" w:rsidR="005501CE" w:rsidRPr="007D1BAB" w:rsidRDefault="005501CE" w:rsidP="00101F79">
            <w:pPr>
              <w:rPr>
                <w:rFonts w:cs="Times New Roman"/>
                <w:sz w:val="22"/>
              </w:rPr>
            </w:pPr>
            <w:r w:rsidRPr="007D1BAB">
              <w:rPr>
                <w:rFonts w:cs="Times New Roman"/>
                <w:sz w:val="22"/>
              </w:rPr>
              <w:t>Zoom- Platform training for groups of pregnant women</w:t>
            </w:r>
          </w:p>
          <w:p w14:paraId="4DE1EBD4" w14:textId="77777777" w:rsidR="005501CE" w:rsidRPr="007D1BAB" w:rsidRDefault="005501CE" w:rsidP="00101F79">
            <w:pPr>
              <w:rPr>
                <w:rFonts w:cs="Times New Roman"/>
                <w:sz w:val="22"/>
              </w:rPr>
            </w:pPr>
            <w:r w:rsidRPr="007D1BAB">
              <w:rPr>
                <w:rFonts w:cs="Times New Roman"/>
                <w:sz w:val="22"/>
              </w:rPr>
              <w:t xml:space="preserve">  </w:t>
            </w:r>
          </w:p>
        </w:tc>
        <w:tc>
          <w:tcPr>
            <w:tcW w:w="1461" w:type="dxa"/>
          </w:tcPr>
          <w:p w14:paraId="6F20F0AA" w14:textId="77777777" w:rsidR="005501CE" w:rsidRPr="007D1BAB" w:rsidRDefault="005501CE" w:rsidP="00101F79">
            <w:pPr>
              <w:rPr>
                <w:rFonts w:cs="Times New Roman"/>
                <w:sz w:val="22"/>
              </w:rPr>
            </w:pPr>
            <w:r w:rsidRPr="007D1BAB">
              <w:rPr>
                <w:rFonts w:cs="Times New Roman"/>
                <w:sz w:val="22"/>
              </w:rPr>
              <w:t xml:space="preserve">Antenatal nurse </w:t>
            </w:r>
          </w:p>
        </w:tc>
        <w:tc>
          <w:tcPr>
            <w:tcW w:w="1984" w:type="dxa"/>
          </w:tcPr>
          <w:p w14:paraId="5DBDA2FE" w14:textId="77777777" w:rsidR="005501CE" w:rsidRPr="007D1BAB" w:rsidRDefault="005501CE" w:rsidP="00101F79">
            <w:pPr>
              <w:ind w:left="24"/>
              <w:rPr>
                <w:rFonts w:cs="Times New Roman"/>
                <w:sz w:val="22"/>
              </w:rPr>
            </w:pPr>
            <w:r w:rsidRPr="007D1BAB">
              <w:rPr>
                <w:rFonts w:cs="Times New Roman"/>
                <w:sz w:val="22"/>
              </w:rPr>
              <w:t>5 sessions x 60 min/session within 4 days</w:t>
            </w:r>
          </w:p>
          <w:p w14:paraId="4F22C037" w14:textId="77777777" w:rsidR="005501CE" w:rsidRPr="007D1BAB" w:rsidRDefault="005501CE" w:rsidP="00101F79">
            <w:pPr>
              <w:ind w:left="24"/>
              <w:rPr>
                <w:rFonts w:cs="Times New Roman"/>
                <w:sz w:val="22"/>
              </w:rPr>
            </w:pPr>
            <w:r w:rsidRPr="007D1BAB">
              <w:rPr>
                <w:rFonts w:cs="Times New Roman"/>
                <w:sz w:val="22"/>
              </w:rPr>
              <w:t>Finished before birth.</w:t>
            </w:r>
          </w:p>
        </w:tc>
      </w:tr>
      <w:tr w:rsidR="005501CE" w:rsidRPr="007D1BAB" w14:paraId="660F193A" w14:textId="77777777" w:rsidTr="00257E8F">
        <w:tc>
          <w:tcPr>
            <w:tcW w:w="704" w:type="dxa"/>
          </w:tcPr>
          <w:p w14:paraId="1F3F6E55" w14:textId="77777777" w:rsidR="005501CE" w:rsidRPr="007D1BAB" w:rsidRDefault="005501CE" w:rsidP="00101F79">
            <w:pPr>
              <w:rPr>
                <w:rFonts w:cs="Times New Roman"/>
                <w:sz w:val="22"/>
              </w:rPr>
            </w:pPr>
            <w:r w:rsidRPr="007D1BAB">
              <w:rPr>
                <w:rFonts w:cs="Times New Roman"/>
                <w:sz w:val="22"/>
              </w:rPr>
              <w:t>2</w:t>
            </w:r>
          </w:p>
        </w:tc>
        <w:tc>
          <w:tcPr>
            <w:tcW w:w="1559" w:type="dxa"/>
          </w:tcPr>
          <w:p w14:paraId="5F786DA0" w14:textId="127F9284" w:rsidR="005501CE" w:rsidRPr="007D1BAB" w:rsidRDefault="00B63689" w:rsidP="00B63689">
            <w:pPr>
              <w:rPr>
                <w:rFonts w:cs="Times New Roman"/>
                <w:sz w:val="22"/>
              </w:rPr>
            </w:pPr>
            <w:r w:rsidRPr="00B63689">
              <w:rPr>
                <w:rFonts w:cs="Times New Roman"/>
                <w:sz w:val="22"/>
              </w:rPr>
              <w:t>Nishi et al.</w:t>
            </w:r>
            <w:r>
              <w:rPr>
                <w:rFonts w:cs="Times New Roman"/>
                <w:sz w:val="22"/>
              </w:rPr>
              <w:t xml:space="preserve"> </w:t>
            </w:r>
            <w:r w:rsidRPr="00B63689">
              <w:rPr>
                <w:rFonts w:cs="Times New Roman"/>
                <w:sz w:val="22"/>
              </w:rPr>
              <w:t>(2022) (31)</w:t>
            </w:r>
          </w:p>
        </w:tc>
        <w:tc>
          <w:tcPr>
            <w:tcW w:w="1418" w:type="dxa"/>
          </w:tcPr>
          <w:p w14:paraId="2A126D31" w14:textId="77777777" w:rsidR="005501CE" w:rsidRPr="007D1BAB" w:rsidRDefault="005501CE" w:rsidP="00101F79">
            <w:pPr>
              <w:jc w:val="center"/>
              <w:rPr>
                <w:rFonts w:cs="Times New Roman"/>
                <w:sz w:val="22"/>
              </w:rPr>
            </w:pPr>
            <w:r w:rsidRPr="007D1BAB">
              <w:rPr>
                <w:rFonts w:cs="Times New Roman"/>
                <w:sz w:val="22"/>
              </w:rPr>
              <w:t>CBT</w:t>
            </w:r>
          </w:p>
        </w:tc>
        <w:tc>
          <w:tcPr>
            <w:tcW w:w="4110" w:type="dxa"/>
          </w:tcPr>
          <w:p w14:paraId="1FF3B104" w14:textId="77777777" w:rsidR="005501CE" w:rsidRPr="007D1BAB" w:rsidRDefault="005501CE" w:rsidP="00101F79">
            <w:pPr>
              <w:rPr>
                <w:rFonts w:cs="Times New Roman"/>
                <w:color w:val="000000"/>
                <w:sz w:val="22"/>
              </w:rPr>
            </w:pPr>
            <w:r w:rsidRPr="007D1BAB">
              <w:rPr>
                <w:rFonts w:cs="Times New Roman"/>
                <w:color w:val="000000"/>
                <w:sz w:val="22"/>
              </w:rPr>
              <w:t>The intervention concluded with general information about mental health during pregnancy, the development of the fetus, and six modules of CBTs</w:t>
            </w:r>
            <w:proofErr w:type="gramStart"/>
            <w:r w:rsidRPr="007D1BAB">
              <w:rPr>
                <w:rFonts w:cs="Times New Roman"/>
                <w:color w:val="000000"/>
                <w:sz w:val="22"/>
              </w:rPr>
              <w:t>:  (</w:t>
            </w:r>
            <w:proofErr w:type="gramEnd"/>
            <w:r w:rsidRPr="007D1BAB">
              <w:rPr>
                <w:rFonts w:cs="Times New Roman"/>
                <w:color w:val="000000"/>
                <w:sz w:val="22"/>
              </w:rPr>
              <w:t>1) Psychoeducation, (2) Case formulation based on a cognitive-behavioral model, (3) Behavioral activation,  (4) Self-compassion, (5) Mindfulness, (6) Problem-solving.</w:t>
            </w:r>
          </w:p>
          <w:p w14:paraId="62DAB37A" w14:textId="77777777" w:rsidR="005501CE" w:rsidRPr="007D1BAB" w:rsidRDefault="005501CE" w:rsidP="00101F79">
            <w:pPr>
              <w:rPr>
                <w:rFonts w:cs="Times New Roman"/>
                <w:color w:val="000000"/>
                <w:sz w:val="22"/>
              </w:rPr>
            </w:pPr>
          </w:p>
        </w:tc>
        <w:tc>
          <w:tcPr>
            <w:tcW w:w="1942" w:type="dxa"/>
          </w:tcPr>
          <w:p w14:paraId="7B244508" w14:textId="77777777" w:rsidR="005501CE" w:rsidRPr="007D1BAB" w:rsidRDefault="005501CE" w:rsidP="00101F79">
            <w:pPr>
              <w:rPr>
                <w:rFonts w:cs="Times New Roman"/>
                <w:sz w:val="22"/>
              </w:rPr>
            </w:pPr>
            <w:r w:rsidRPr="007D1BAB">
              <w:rPr>
                <w:rFonts w:cs="Times New Roman"/>
                <w:color w:val="000000"/>
                <w:sz w:val="22"/>
              </w:rPr>
              <w:t>General information about mental health during pregnancy and the development of the fetus via the Luna Baby application.</w:t>
            </w:r>
          </w:p>
        </w:tc>
        <w:tc>
          <w:tcPr>
            <w:tcW w:w="1559" w:type="dxa"/>
          </w:tcPr>
          <w:p w14:paraId="39792B75" w14:textId="77777777" w:rsidR="005501CE" w:rsidRPr="007D1BAB" w:rsidRDefault="005501CE" w:rsidP="00101F79">
            <w:pPr>
              <w:rPr>
                <w:rFonts w:cs="Times New Roman"/>
                <w:sz w:val="22"/>
              </w:rPr>
            </w:pPr>
            <w:r w:rsidRPr="007D1BAB">
              <w:rPr>
                <w:rFonts w:cs="Times New Roman"/>
                <w:sz w:val="22"/>
              </w:rPr>
              <w:t>Online therapy with the Luna Baby application</w:t>
            </w:r>
          </w:p>
        </w:tc>
        <w:tc>
          <w:tcPr>
            <w:tcW w:w="1461" w:type="dxa"/>
          </w:tcPr>
          <w:p w14:paraId="7885028A" w14:textId="77777777" w:rsidR="005501CE" w:rsidRPr="007D1BAB" w:rsidRDefault="005501CE" w:rsidP="00101F79">
            <w:pPr>
              <w:rPr>
                <w:rFonts w:cs="Times New Roman"/>
                <w:sz w:val="22"/>
              </w:rPr>
            </w:pPr>
            <w:r w:rsidRPr="007D1BAB">
              <w:rPr>
                <w:rFonts w:cs="Times New Roman"/>
                <w:sz w:val="22"/>
              </w:rPr>
              <w:t xml:space="preserve">The research team designed the intervention content (Medical Doctor </w:t>
            </w:r>
            <w:proofErr w:type="gramStart"/>
            <w:r w:rsidRPr="007D1BAB">
              <w:rPr>
                <w:rFonts w:cs="Times New Roman"/>
                <w:sz w:val="22"/>
              </w:rPr>
              <w:t>ad</w:t>
            </w:r>
            <w:proofErr w:type="gramEnd"/>
            <w:r w:rsidRPr="007D1BAB">
              <w:rPr>
                <w:rFonts w:cs="Times New Roman"/>
                <w:sz w:val="22"/>
              </w:rPr>
              <w:t xml:space="preserve"> PhD)</w:t>
            </w:r>
          </w:p>
        </w:tc>
        <w:tc>
          <w:tcPr>
            <w:tcW w:w="1984" w:type="dxa"/>
          </w:tcPr>
          <w:p w14:paraId="21BF5C93" w14:textId="77777777" w:rsidR="005501CE" w:rsidRPr="007D1BAB" w:rsidRDefault="005501CE" w:rsidP="00101F79">
            <w:pPr>
              <w:rPr>
                <w:rFonts w:cs="Times New Roman"/>
                <w:sz w:val="22"/>
              </w:rPr>
            </w:pPr>
            <w:r w:rsidRPr="007D1BAB">
              <w:rPr>
                <w:rFonts w:cs="Times New Roman"/>
                <w:sz w:val="22"/>
              </w:rPr>
              <w:t>- Finished by 32 weeks of pregnancy</w:t>
            </w:r>
          </w:p>
          <w:p w14:paraId="454F315E" w14:textId="77777777" w:rsidR="005501CE" w:rsidRPr="007D1BAB" w:rsidRDefault="005501CE" w:rsidP="00101F79">
            <w:pPr>
              <w:rPr>
                <w:rFonts w:cs="Times New Roman"/>
                <w:sz w:val="22"/>
              </w:rPr>
            </w:pPr>
            <w:r w:rsidRPr="007D1BAB">
              <w:rPr>
                <w:rFonts w:cs="Times New Roman"/>
                <w:sz w:val="22"/>
              </w:rPr>
              <w:t>- Each session takes 5 minutes to complete.</w:t>
            </w:r>
          </w:p>
          <w:p w14:paraId="0A25C54F" w14:textId="77777777" w:rsidR="005501CE" w:rsidRPr="007D1BAB" w:rsidRDefault="005501CE" w:rsidP="00101F79">
            <w:pPr>
              <w:rPr>
                <w:rFonts w:cs="Times New Roman"/>
                <w:sz w:val="22"/>
              </w:rPr>
            </w:pPr>
            <w:r w:rsidRPr="007D1BAB">
              <w:rPr>
                <w:rFonts w:cs="Times New Roman"/>
                <w:sz w:val="22"/>
              </w:rPr>
              <w:t>- No limited time of access</w:t>
            </w:r>
          </w:p>
        </w:tc>
      </w:tr>
      <w:tr w:rsidR="005501CE" w:rsidRPr="007D1BAB" w14:paraId="7E0A4B27" w14:textId="77777777" w:rsidTr="00257E8F">
        <w:tc>
          <w:tcPr>
            <w:tcW w:w="704" w:type="dxa"/>
          </w:tcPr>
          <w:p w14:paraId="6C47A261" w14:textId="77777777" w:rsidR="005501CE" w:rsidRPr="007D1BAB" w:rsidRDefault="005501CE" w:rsidP="00101F79">
            <w:pPr>
              <w:rPr>
                <w:rFonts w:cs="Times New Roman"/>
                <w:sz w:val="22"/>
              </w:rPr>
            </w:pPr>
            <w:r w:rsidRPr="007D1BAB">
              <w:rPr>
                <w:rFonts w:cs="Times New Roman"/>
                <w:sz w:val="22"/>
              </w:rPr>
              <w:t>3</w:t>
            </w:r>
          </w:p>
        </w:tc>
        <w:tc>
          <w:tcPr>
            <w:tcW w:w="1559" w:type="dxa"/>
          </w:tcPr>
          <w:p w14:paraId="0B1B67B4" w14:textId="77777777" w:rsidR="00B63689" w:rsidRDefault="00B63689" w:rsidP="00B63689">
            <w:r>
              <w:rPr>
                <w:rStyle w:val="fontstyle01"/>
              </w:rPr>
              <w:t>Le et al. (2020)</w:t>
            </w:r>
            <w:r>
              <w:rPr>
                <w:rFonts w:ascii="AdvOT1ef757c0" w:hAnsi="AdvOT1ef757c0"/>
                <w:color w:val="000000"/>
                <w:sz w:val="14"/>
                <w:szCs w:val="14"/>
              </w:rPr>
              <w:br/>
            </w:r>
            <w:r>
              <w:rPr>
                <w:rStyle w:val="fontstyle01"/>
              </w:rPr>
              <w:t>(</w:t>
            </w:r>
            <w:r>
              <w:rPr>
                <w:rStyle w:val="fontstyle01"/>
                <w:color w:val="D51A2C"/>
              </w:rPr>
              <w:t>32</w:t>
            </w:r>
            <w:r>
              <w:rPr>
                <w:rStyle w:val="fontstyle01"/>
              </w:rPr>
              <w:t>)</w:t>
            </w:r>
          </w:p>
          <w:p w14:paraId="132D5B0D" w14:textId="3DEEA806" w:rsidR="005501CE" w:rsidRPr="007D1BAB" w:rsidRDefault="005501CE" w:rsidP="00101F79">
            <w:pPr>
              <w:rPr>
                <w:rFonts w:cs="Times New Roman"/>
                <w:sz w:val="22"/>
              </w:rPr>
            </w:pPr>
          </w:p>
        </w:tc>
        <w:tc>
          <w:tcPr>
            <w:tcW w:w="1418" w:type="dxa"/>
          </w:tcPr>
          <w:p w14:paraId="4E0AC648" w14:textId="77777777" w:rsidR="005501CE" w:rsidRPr="007D1BAB" w:rsidRDefault="005501CE" w:rsidP="00101F79">
            <w:pPr>
              <w:jc w:val="center"/>
              <w:rPr>
                <w:rFonts w:cs="Times New Roman"/>
                <w:sz w:val="22"/>
              </w:rPr>
            </w:pPr>
            <w:r w:rsidRPr="007D1BAB">
              <w:rPr>
                <w:rFonts w:cs="Times New Roman"/>
                <w:sz w:val="22"/>
              </w:rPr>
              <w:t>CBT</w:t>
            </w:r>
          </w:p>
        </w:tc>
        <w:tc>
          <w:tcPr>
            <w:tcW w:w="4110" w:type="dxa"/>
          </w:tcPr>
          <w:p w14:paraId="0E6599B7" w14:textId="77777777" w:rsidR="005501CE" w:rsidRPr="007D1BAB" w:rsidRDefault="005501CE" w:rsidP="00101F79">
            <w:pPr>
              <w:rPr>
                <w:rFonts w:cs="Times New Roman"/>
                <w:sz w:val="22"/>
              </w:rPr>
            </w:pPr>
            <w:r w:rsidRPr="007D1BAB">
              <w:rPr>
                <w:rFonts w:cs="Times New Roman"/>
                <w:sz w:val="22"/>
              </w:rPr>
              <w:t>Contents of the intervention were delivered into three modules:</w:t>
            </w:r>
          </w:p>
          <w:p w14:paraId="6AC6C7FC" w14:textId="77777777" w:rsidR="005501CE" w:rsidRPr="007D1BAB" w:rsidRDefault="005501CE" w:rsidP="00101F79">
            <w:pPr>
              <w:rPr>
                <w:rFonts w:cs="Times New Roman"/>
                <w:color w:val="000000"/>
                <w:sz w:val="22"/>
              </w:rPr>
            </w:pPr>
            <w:r w:rsidRPr="007D1BAB">
              <w:rPr>
                <w:rFonts w:cs="Times New Roman"/>
                <w:color w:val="000000"/>
                <w:sz w:val="22"/>
              </w:rPr>
              <w:t xml:space="preserve">(1) Thoughts: increasing helpful thoughts and decreasing harmful thoughts, </w:t>
            </w:r>
          </w:p>
          <w:p w14:paraId="66F30BD3" w14:textId="77777777" w:rsidR="005501CE" w:rsidRPr="007D1BAB" w:rsidRDefault="005501CE" w:rsidP="00101F79">
            <w:pPr>
              <w:rPr>
                <w:rFonts w:cs="Times New Roman"/>
                <w:color w:val="000000"/>
                <w:sz w:val="22"/>
              </w:rPr>
            </w:pPr>
            <w:r w:rsidRPr="007D1BAB">
              <w:rPr>
                <w:rFonts w:cs="Times New Roman"/>
                <w:color w:val="000000"/>
                <w:sz w:val="22"/>
              </w:rPr>
              <w:t>(2) Activities: increasing pleasant activities,</w:t>
            </w:r>
          </w:p>
          <w:p w14:paraId="15199278" w14:textId="77777777" w:rsidR="005501CE" w:rsidRPr="007D1BAB" w:rsidRDefault="005501CE" w:rsidP="00101F79">
            <w:pPr>
              <w:rPr>
                <w:rFonts w:cs="Times New Roman"/>
                <w:color w:val="000000"/>
                <w:sz w:val="22"/>
              </w:rPr>
            </w:pPr>
            <w:r w:rsidRPr="007D1BAB">
              <w:rPr>
                <w:rFonts w:cs="Times New Roman"/>
                <w:color w:val="000000"/>
                <w:sz w:val="22"/>
              </w:rPr>
              <w:t>(3) People Contacts: increasing helpful and decreasing harmful interpersonal interactions.</w:t>
            </w:r>
          </w:p>
          <w:p w14:paraId="1114BFE4" w14:textId="77777777" w:rsidR="005501CE" w:rsidRPr="007D1BAB" w:rsidRDefault="005501CE" w:rsidP="00101F79">
            <w:pPr>
              <w:rPr>
                <w:rFonts w:cs="Times New Roman"/>
                <w:sz w:val="22"/>
              </w:rPr>
            </w:pPr>
            <w:r w:rsidRPr="007D1BAB">
              <w:rPr>
                <w:rFonts w:cs="Times New Roman"/>
                <w:color w:val="000000"/>
                <w:sz w:val="22"/>
              </w:rPr>
              <w:t>(3 plus) The labor and delivery process</w:t>
            </w:r>
          </w:p>
        </w:tc>
        <w:tc>
          <w:tcPr>
            <w:tcW w:w="1942" w:type="dxa"/>
          </w:tcPr>
          <w:p w14:paraId="64124D71" w14:textId="77777777" w:rsidR="005501CE" w:rsidRPr="007D1BAB" w:rsidRDefault="005501CE" w:rsidP="00101F79">
            <w:pPr>
              <w:rPr>
                <w:rFonts w:cs="Times New Roman"/>
                <w:sz w:val="22"/>
              </w:rPr>
            </w:pPr>
            <w:r w:rsidRPr="007D1BAB">
              <w:rPr>
                <w:rFonts w:cs="Times New Roman"/>
                <w:sz w:val="22"/>
              </w:rPr>
              <w:t>No control group.</w:t>
            </w:r>
          </w:p>
        </w:tc>
        <w:tc>
          <w:tcPr>
            <w:tcW w:w="1559" w:type="dxa"/>
          </w:tcPr>
          <w:p w14:paraId="2D31CA0F" w14:textId="77777777" w:rsidR="005501CE" w:rsidRPr="007D1BAB" w:rsidRDefault="005501CE" w:rsidP="00101F79">
            <w:pPr>
              <w:rPr>
                <w:rFonts w:cs="Times New Roman"/>
                <w:sz w:val="22"/>
              </w:rPr>
            </w:pPr>
            <w:r w:rsidRPr="007D1BAB">
              <w:rPr>
                <w:rFonts w:cs="Times New Roman"/>
                <w:sz w:val="22"/>
              </w:rPr>
              <w:t xml:space="preserve">Direct class </w:t>
            </w:r>
          </w:p>
        </w:tc>
        <w:tc>
          <w:tcPr>
            <w:tcW w:w="1461" w:type="dxa"/>
          </w:tcPr>
          <w:p w14:paraId="6A216B67" w14:textId="77777777" w:rsidR="005501CE" w:rsidRPr="007D1BAB" w:rsidRDefault="005501CE" w:rsidP="00101F79">
            <w:pPr>
              <w:rPr>
                <w:rFonts w:cs="Times New Roman"/>
                <w:sz w:val="22"/>
              </w:rPr>
            </w:pPr>
            <w:r w:rsidRPr="007D1BAB">
              <w:rPr>
                <w:rFonts w:cs="Times New Roman"/>
                <w:color w:val="000000"/>
                <w:sz w:val="22"/>
              </w:rPr>
              <w:t>Clinical psychologist and Obstetrician for the last session.</w:t>
            </w:r>
          </w:p>
        </w:tc>
        <w:tc>
          <w:tcPr>
            <w:tcW w:w="1984" w:type="dxa"/>
          </w:tcPr>
          <w:p w14:paraId="1F2232F9" w14:textId="77777777" w:rsidR="005501CE" w:rsidRPr="007D1BAB" w:rsidRDefault="005501CE" w:rsidP="00101F79">
            <w:pPr>
              <w:rPr>
                <w:rFonts w:cs="Times New Roman"/>
                <w:sz w:val="22"/>
              </w:rPr>
            </w:pPr>
            <w:r w:rsidRPr="007D1BAB">
              <w:rPr>
                <w:rFonts w:cs="Times New Roman"/>
                <w:sz w:val="22"/>
              </w:rPr>
              <w:t>3 sessions x 2hours/session.</w:t>
            </w:r>
          </w:p>
        </w:tc>
      </w:tr>
      <w:tr w:rsidR="005501CE" w:rsidRPr="007D1BAB" w14:paraId="03CFEC18" w14:textId="77777777" w:rsidTr="00257E8F">
        <w:tc>
          <w:tcPr>
            <w:tcW w:w="704" w:type="dxa"/>
          </w:tcPr>
          <w:p w14:paraId="6BF2090E" w14:textId="77777777" w:rsidR="005501CE" w:rsidRPr="007D1BAB" w:rsidRDefault="005501CE" w:rsidP="00101F79">
            <w:pPr>
              <w:rPr>
                <w:rFonts w:cs="Times New Roman"/>
                <w:sz w:val="22"/>
              </w:rPr>
            </w:pPr>
            <w:r w:rsidRPr="007D1BAB">
              <w:rPr>
                <w:rFonts w:cs="Times New Roman"/>
                <w:sz w:val="22"/>
              </w:rPr>
              <w:lastRenderedPageBreak/>
              <w:t>4</w:t>
            </w:r>
          </w:p>
        </w:tc>
        <w:tc>
          <w:tcPr>
            <w:tcW w:w="1559" w:type="dxa"/>
          </w:tcPr>
          <w:p w14:paraId="448EB916" w14:textId="7E412380" w:rsidR="00B63689" w:rsidRDefault="00B63689" w:rsidP="00B63689">
            <w:r>
              <w:rPr>
                <w:rStyle w:val="fontstyle01"/>
              </w:rPr>
              <w:t>Barrera et al.</w:t>
            </w:r>
            <w:r>
              <w:rPr>
                <w:rFonts w:ascii="AdvOT1ef757c0" w:hAnsi="AdvOT1ef757c0"/>
                <w:color w:val="000000"/>
                <w:sz w:val="14"/>
                <w:szCs w:val="14"/>
              </w:rPr>
              <w:t xml:space="preserve"> </w:t>
            </w:r>
            <w:r>
              <w:rPr>
                <w:rStyle w:val="fontstyle01"/>
              </w:rPr>
              <w:t>(2015) (</w:t>
            </w:r>
            <w:r>
              <w:rPr>
                <w:rStyle w:val="fontstyle01"/>
                <w:color w:val="D51A2C"/>
              </w:rPr>
              <w:t>33</w:t>
            </w:r>
            <w:r>
              <w:rPr>
                <w:rStyle w:val="fontstyle01"/>
              </w:rPr>
              <w:t>)</w:t>
            </w:r>
          </w:p>
          <w:p w14:paraId="3F5261E3" w14:textId="6C2AC8F0" w:rsidR="005501CE" w:rsidRPr="007D1BAB" w:rsidRDefault="005501CE" w:rsidP="00101F79">
            <w:pPr>
              <w:rPr>
                <w:rFonts w:cs="Times New Roman"/>
                <w:sz w:val="22"/>
              </w:rPr>
            </w:pPr>
          </w:p>
        </w:tc>
        <w:tc>
          <w:tcPr>
            <w:tcW w:w="1418" w:type="dxa"/>
          </w:tcPr>
          <w:p w14:paraId="5682086C" w14:textId="77777777" w:rsidR="005501CE" w:rsidRPr="007D1BAB" w:rsidRDefault="005501CE" w:rsidP="00101F79">
            <w:pPr>
              <w:jc w:val="center"/>
              <w:rPr>
                <w:rFonts w:cs="Times New Roman"/>
                <w:sz w:val="22"/>
              </w:rPr>
            </w:pPr>
            <w:r w:rsidRPr="007D1BAB">
              <w:rPr>
                <w:rFonts w:cs="Times New Roman"/>
                <w:sz w:val="22"/>
              </w:rPr>
              <w:t>CBT</w:t>
            </w:r>
          </w:p>
        </w:tc>
        <w:tc>
          <w:tcPr>
            <w:tcW w:w="4110" w:type="dxa"/>
          </w:tcPr>
          <w:p w14:paraId="5589F199" w14:textId="77777777" w:rsidR="005501CE" w:rsidRPr="007D1BAB" w:rsidRDefault="005501CE" w:rsidP="00101F79">
            <w:pPr>
              <w:rPr>
                <w:rFonts w:cs="Times New Roman"/>
                <w:sz w:val="22"/>
              </w:rPr>
            </w:pPr>
            <w:r w:rsidRPr="007D1BAB">
              <w:rPr>
                <w:rFonts w:cs="Times New Roman"/>
                <w:sz w:val="22"/>
              </w:rPr>
              <w:t>The intervention's content followed the Mama Bebe program in Spain. It consisted of 8 weekly CBT psychoeducational group sessions that taught women mood-regulation skills to prevent perinatal depression. Then, these contents were modified for the online intervention program. Participants were feedback via worksheets on the website.</w:t>
            </w:r>
          </w:p>
        </w:tc>
        <w:tc>
          <w:tcPr>
            <w:tcW w:w="1942" w:type="dxa"/>
          </w:tcPr>
          <w:p w14:paraId="280656AC" w14:textId="77777777" w:rsidR="005501CE" w:rsidRPr="007D1BAB" w:rsidRDefault="005501CE" w:rsidP="00101F79">
            <w:pPr>
              <w:rPr>
                <w:rFonts w:cs="Times New Roman"/>
                <w:sz w:val="22"/>
              </w:rPr>
            </w:pPr>
            <w:r w:rsidRPr="007D1BAB">
              <w:rPr>
                <w:rFonts w:cs="Times New Roman"/>
                <w:color w:val="000000"/>
                <w:sz w:val="22"/>
              </w:rPr>
              <w:t>An electronic version of a PPD information brochure</w:t>
            </w:r>
            <w:r w:rsidRPr="007D1BAB">
              <w:rPr>
                <w:rFonts w:cs="Times New Roman"/>
                <w:sz w:val="22"/>
              </w:rPr>
              <w:t xml:space="preserve"> contains </w:t>
            </w:r>
            <w:r w:rsidRPr="007D1BAB">
              <w:rPr>
                <w:rFonts w:cs="Times New Roman"/>
                <w:color w:val="000000"/>
                <w:sz w:val="22"/>
              </w:rPr>
              <w:t>symptom descriptions and prevalence rates on perinatal depression,</w:t>
            </w:r>
            <w:r w:rsidRPr="007D1BAB">
              <w:rPr>
                <w:rStyle w:val="Heading1Char"/>
                <w:rFonts w:ascii="Times New Roman" w:hAnsi="Times New Roman" w:cs="Times New Roman"/>
                <w:sz w:val="22"/>
                <w:szCs w:val="22"/>
              </w:rPr>
              <w:t xml:space="preserve"> </w:t>
            </w:r>
            <w:r w:rsidRPr="007D1BAB">
              <w:rPr>
                <w:rFonts w:cs="Times New Roman"/>
                <w:color w:val="000000"/>
                <w:sz w:val="22"/>
              </w:rPr>
              <w:t>debunking PPD myths, sources on how to seek support in the event of</w:t>
            </w:r>
            <w:r w:rsidRPr="007D1BAB">
              <w:rPr>
                <w:rFonts w:cs="Times New Roman"/>
                <w:color w:val="000000"/>
                <w:sz w:val="22"/>
              </w:rPr>
              <w:br/>
              <w:t>escalating symptom.</w:t>
            </w:r>
          </w:p>
        </w:tc>
        <w:tc>
          <w:tcPr>
            <w:tcW w:w="1559" w:type="dxa"/>
          </w:tcPr>
          <w:p w14:paraId="1637C108" w14:textId="77777777" w:rsidR="005501CE" w:rsidRPr="007D1BAB" w:rsidRDefault="005501CE" w:rsidP="00101F79">
            <w:pPr>
              <w:rPr>
                <w:rFonts w:cs="Times New Roman"/>
                <w:sz w:val="22"/>
              </w:rPr>
            </w:pPr>
            <w:r w:rsidRPr="007D1BAB">
              <w:rPr>
                <w:rFonts w:cs="Times New Roman"/>
                <w:sz w:val="22"/>
              </w:rPr>
              <w:t xml:space="preserve">Online intervention by using the website </w:t>
            </w:r>
          </w:p>
        </w:tc>
        <w:tc>
          <w:tcPr>
            <w:tcW w:w="1461" w:type="dxa"/>
          </w:tcPr>
          <w:p w14:paraId="73F4FA63" w14:textId="77777777" w:rsidR="005501CE" w:rsidRPr="007D1BAB" w:rsidRDefault="005501CE" w:rsidP="00101F79">
            <w:pPr>
              <w:rPr>
                <w:rFonts w:cs="Times New Roman"/>
                <w:sz w:val="22"/>
              </w:rPr>
            </w:pPr>
            <w:r w:rsidRPr="007D1BAB">
              <w:rPr>
                <w:rFonts w:cs="Times New Roman"/>
                <w:color w:val="000000"/>
                <w:sz w:val="22"/>
              </w:rPr>
              <w:t>Fully automated</w:t>
            </w:r>
            <w:r w:rsidRPr="007D1BAB">
              <w:rPr>
                <w:rFonts w:cs="Times New Roman"/>
                <w:color w:val="000000"/>
                <w:sz w:val="22"/>
              </w:rPr>
              <w:br/>
              <w:t>self-help approach</w:t>
            </w:r>
          </w:p>
        </w:tc>
        <w:tc>
          <w:tcPr>
            <w:tcW w:w="1984" w:type="dxa"/>
          </w:tcPr>
          <w:p w14:paraId="1836A7CC" w14:textId="77777777" w:rsidR="005501CE" w:rsidRPr="007D1BAB" w:rsidRDefault="005501CE" w:rsidP="00101F79">
            <w:pPr>
              <w:rPr>
                <w:rFonts w:cs="Times New Roman"/>
                <w:sz w:val="22"/>
              </w:rPr>
            </w:pPr>
            <w:r w:rsidRPr="007D1BAB">
              <w:rPr>
                <w:rFonts w:cs="Times New Roman"/>
                <w:sz w:val="22"/>
              </w:rPr>
              <w:t>Many times, as women wanted.</w:t>
            </w:r>
          </w:p>
        </w:tc>
      </w:tr>
      <w:tr w:rsidR="005501CE" w:rsidRPr="007D1BAB" w14:paraId="4D8EC8C3" w14:textId="77777777" w:rsidTr="00257E8F">
        <w:tc>
          <w:tcPr>
            <w:tcW w:w="704" w:type="dxa"/>
          </w:tcPr>
          <w:p w14:paraId="5AA103EC" w14:textId="77777777" w:rsidR="005501CE" w:rsidRPr="007D1BAB" w:rsidRDefault="005501CE" w:rsidP="00101F79">
            <w:pPr>
              <w:rPr>
                <w:rFonts w:cs="Times New Roman"/>
                <w:sz w:val="22"/>
              </w:rPr>
            </w:pPr>
            <w:r w:rsidRPr="007D1BAB">
              <w:rPr>
                <w:rFonts w:cs="Times New Roman"/>
                <w:sz w:val="22"/>
              </w:rPr>
              <w:t>5</w:t>
            </w:r>
          </w:p>
        </w:tc>
        <w:tc>
          <w:tcPr>
            <w:tcW w:w="1559" w:type="dxa"/>
          </w:tcPr>
          <w:p w14:paraId="09329484" w14:textId="12FAB654" w:rsidR="00B63689" w:rsidRDefault="00B63689" w:rsidP="00B63689">
            <w:r>
              <w:rPr>
                <w:rStyle w:val="fontstyle01"/>
              </w:rPr>
              <w:t>Bittner et al.</w:t>
            </w:r>
            <w:r>
              <w:rPr>
                <w:rFonts w:ascii="AdvOT1ef757c0" w:hAnsi="AdvOT1ef757c0"/>
                <w:color w:val="000000"/>
                <w:sz w:val="14"/>
                <w:szCs w:val="14"/>
              </w:rPr>
              <w:t xml:space="preserve"> </w:t>
            </w:r>
            <w:r>
              <w:rPr>
                <w:rStyle w:val="fontstyle01"/>
              </w:rPr>
              <w:t>(2014) (</w:t>
            </w:r>
            <w:r>
              <w:rPr>
                <w:rStyle w:val="fontstyle01"/>
                <w:color w:val="D51A2C"/>
              </w:rPr>
              <w:t>34</w:t>
            </w:r>
            <w:r>
              <w:rPr>
                <w:rStyle w:val="fontstyle01"/>
              </w:rPr>
              <w:t>)</w:t>
            </w:r>
          </w:p>
          <w:p w14:paraId="6E205F34" w14:textId="3977F1B0" w:rsidR="005501CE" w:rsidRPr="007D1BAB" w:rsidRDefault="005501CE" w:rsidP="00101F79">
            <w:pPr>
              <w:rPr>
                <w:rFonts w:cs="Times New Roman"/>
                <w:sz w:val="22"/>
              </w:rPr>
            </w:pPr>
          </w:p>
        </w:tc>
        <w:tc>
          <w:tcPr>
            <w:tcW w:w="1418" w:type="dxa"/>
          </w:tcPr>
          <w:p w14:paraId="6AF1525D" w14:textId="77777777" w:rsidR="005501CE" w:rsidRPr="007D1BAB" w:rsidRDefault="005501CE" w:rsidP="00101F79">
            <w:pPr>
              <w:jc w:val="center"/>
              <w:rPr>
                <w:rFonts w:cs="Times New Roman"/>
                <w:sz w:val="22"/>
              </w:rPr>
            </w:pPr>
            <w:r w:rsidRPr="007D1BAB">
              <w:rPr>
                <w:rFonts w:cs="Times New Roman"/>
                <w:sz w:val="22"/>
              </w:rPr>
              <w:t>CBT</w:t>
            </w:r>
          </w:p>
        </w:tc>
        <w:tc>
          <w:tcPr>
            <w:tcW w:w="4110" w:type="dxa"/>
          </w:tcPr>
          <w:p w14:paraId="46F19905" w14:textId="77777777" w:rsidR="005501CE" w:rsidRPr="007D1BAB" w:rsidRDefault="005501CE" w:rsidP="00101F79">
            <w:pPr>
              <w:rPr>
                <w:rFonts w:cs="Times New Roman"/>
                <w:sz w:val="22"/>
              </w:rPr>
            </w:pPr>
            <w:r w:rsidRPr="007D1BAB">
              <w:rPr>
                <w:rFonts w:cs="Times New Roman"/>
                <w:color w:val="000000"/>
                <w:sz w:val="22"/>
              </w:rPr>
              <w:t>The contents of the group CBT program focused on pregnancy and self-assurance training; problem-solving training; anxiety symptoms in pregnancy and prevention and treatment of pregnancy-related anxiety; depressive symptoms in pregnancy and intervention strategies and challenges in future parenthood; baby blues and puerperal period.</w:t>
            </w:r>
            <w:r w:rsidRPr="007D1BAB">
              <w:rPr>
                <w:rFonts w:cs="Times New Roman"/>
                <w:sz w:val="22"/>
              </w:rPr>
              <w:t xml:space="preserve"> </w:t>
            </w:r>
          </w:p>
        </w:tc>
        <w:tc>
          <w:tcPr>
            <w:tcW w:w="1942" w:type="dxa"/>
          </w:tcPr>
          <w:p w14:paraId="3D882990" w14:textId="77777777" w:rsidR="005501CE" w:rsidRPr="007D1BAB" w:rsidRDefault="005501CE" w:rsidP="00101F79">
            <w:pPr>
              <w:rPr>
                <w:rFonts w:cs="Times New Roman"/>
                <w:sz w:val="22"/>
              </w:rPr>
            </w:pPr>
            <w:r w:rsidRPr="007D1BAB">
              <w:rPr>
                <w:rFonts w:cs="Times New Roman"/>
                <w:color w:val="000000"/>
                <w:sz w:val="22"/>
              </w:rPr>
              <w:t>Usual prenatal care</w:t>
            </w:r>
          </w:p>
        </w:tc>
        <w:tc>
          <w:tcPr>
            <w:tcW w:w="1559" w:type="dxa"/>
          </w:tcPr>
          <w:p w14:paraId="2BAF3D80" w14:textId="77777777" w:rsidR="005501CE" w:rsidRPr="007D1BAB" w:rsidRDefault="005501CE" w:rsidP="00101F79">
            <w:pPr>
              <w:rPr>
                <w:rFonts w:cs="Times New Roman"/>
                <w:sz w:val="22"/>
              </w:rPr>
            </w:pPr>
            <w:r w:rsidRPr="007D1BAB">
              <w:rPr>
                <w:rFonts w:cs="Times New Roman"/>
                <w:sz w:val="22"/>
              </w:rPr>
              <w:t xml:space="preserve">Direct class. </w:t>
            </w:r>
          </w:p>
        </w:tc>
        <w:tc>
          <w:tcPr>
            <w:tcW w:w="1461" w:type="dxa"/>
          </w:tcPr>
          <w:p w14:paraId="7CD71636" w14:textId="77777777" w:rsidR="005501CE" w:rsidRPr="007D1BAB" w:rsidRDefault="005501CE" w:rsidP="00101F79">
            <w:pPr>
              <w:rPr>
                <w:rFonts w:cs="Times New Roman"/>
                <w:sz w:val="22"/>
              </w:rPr>
            </w:pPr>
            <w:r w:rsidRPr="007D1BAB">
              <w:rPr>
                <w:rFonts w:cs="Times New Roman"/>
                <w:color w:val="000000"/>
                <w:sz w:val="22"/>
              </w:rPr>
              <w:t>Trained clinical psychologist</w:t>
            </w:r>
          </w:p>
        </w:tc>
        <w:tc>
          <w:tcPr>
            <w:tcW w:w="1984" w:type="dxa"/>
          </w:tcPr>
          <w:p w14:paraId="627C1717" w14:textId="77777777" w:rsidR="005501CE" w:rsidRPr="007D1BAB" w:rsidRDefault="005501CE" w:rsidP="00101F79">
            <w:pPr>
              <w:rPr>
                <w:rFonts w:cs="Times New Roman"/>
                <w:sz w:val="22"/>
              </w:rPr>
            </w:pPr>
            <w:r w:rsidRPr="007D1BAB">
              <w:rPr>
                <w:rFonts w:cs="Times New Roman"/>
                <w:sz w:val="22"/>
              </w:rPr>
              <w:t>8 sessions x 90 min/session.</w:t>
            </w:r>
          </w:p>
        </w:tc>
      </w:tr>
      <w:tr w:rsidR="005501CE" w:rsidRPr="007D1BAB" w14:paraId="31CA3925" w14:textId="77777777" w:rsidTr="00257E8F">
        <w:tc>
          <w:tcPr>
            <w:tcW w:w="704" w:type="dxa"/>
          </w:tcPr>
          <w:p w14:paraId="79B8C0E5" w14:textId="77777777" w:rsidR="005501CE" w:rsidRPr="007D1BAB" w:rsidRDefault="005501CE" w:rsidP="00101F79">
            <w:pPr>
              <w:rPr>
                <w:rFonts w:cs="Times New Roman"/>
                <w:sz w:val="22"/>
              </w:rPr>
            </w:pPr>
            <w:r w:rsidRPr="007D1BAB">
              <w:rPr>
                <w:rFonts w:cs="Times New Roman"/>
                <w:sz w:val="22"/>
              </w:rPr>
              <w:t>6</w:t>
            </w:r>
          </w:p>
        </w:tc>
        <w:tc>
          <w:tcPr>
            <w:tcW w:w="1559" w:type="dxa"/>
          </w:tcPr>
          <w:p w14:paraId="5A926712" w14:textId="2564F92B" w:rsidR="00B63689" w:rsidRDefault="00B63689" w:rsidP="00B63689">
            <w:r>
              <w:rPr>
                <w:rStyle w:val="fontstyle01"/>
              </w:rPr>
              <w:t>Ramezani et al.</w:t>
            </w:r>
            <w:r>
              <w:rPr>
                <w:rFonts w:ascii="AdvOT1ef757c0" w:hAnsi="AdvOT1ef757c0"/>
                <w:color w:val="000000"/>
                <w:sz w:val="14"/>
                <w:szCs w:val="14"/>
              </w:rPr>
              <w:t xml:space="preserve"> </w:t>
            </w:r>
            <w:r>
              <w:rPr>
                <w:rStyle w:val="fontstyle01"/>
              </w:rPr>
              <w:t>(2017) (</w:t>
            </w:r>
            <w:r>
              <w:rPr>
                <w:rStyle w:val="fontstyle01"/>
                <w:color w:val="D51A2C"/>
              </w:rPr>
              <w:t>35</w:t>
            </w:r>
            <w:r>
              <w:rPr>
                <w:rStyle w:val="fontstyle01"/>
              </w:rPr>
              <w:t>)</w:t>
            </w:r>
          </w:p>
          <w:p w14:paraId="3FCD0C26" w14:textId="5D819358" w:rsidR="005501CE" w:rsidRPr="007D1BAB" w:rsidRDefault="005501CE" w:rsidP="00101F79">
            <w:pPr>
              <w:rPr>
                <w:rFonts w:cs="Times New Roman"/>
                <w:sz w:val="22"/>
              </w:rPr>
            </w:pPr>
          </w:p>
        </w:tc>
        <w:tc>
          <w:tcPr>
            <w:tcW w:w="1418" w:type="dxa"/>
          </w:tcPr>
          <w:p w14:paraId="3857EA7E" w14:textId="77777777" w:rsidR="005501CE" w:rsidRPr="007D1BAB" w:rsidRDefault="005501CE" w:rsidP="00101F79">
            <w:pPr>
              <w:jc w:val="center"/>
              <w:rPr>
                <w:rFonts w:cs="Times New Roman"/>
                <w:sz w:val="22"/>
              </w:rPr>
            </w:pPr>
            <w:r w:rsidRPr="007D1BAB">
              <w:rPr>
                <w:rFonts w:cs="Times New Roman"/>
                <w:sz w:val="22"/>
              </w:rPr>
              <w:t>Cognitive-behaviour counselling</w:t>
            </w:r>
          </w:p>
        </w:tc>
        <w:tc>
          <w:tcPr>
            <w:tcW w:w="4110" w:type="dxa"/>
          </w:tcPr>
          <w:p w14:paraId="1FCBB1B3" w14:textId="77777777" w:rsidR="005501CE" w:rsidRPr="007D1BAB" w:rsidRDefault="005501CE" w:rsidP="00101F79">
            <w:pPr>
              <w:jc w:val="both"/>
              <w:rPr>
                <w:rFonts w:cs="Times New Roman"/>
                <w:sz w:val="22"/>
              </w:rPr>
            </w:pPr>
            <w:r w:rsidRPr="007D1BAB">
              <w:rPr>
                <w:rFonts w:cs="Times New Roman"/>
                <w:color w:val="000000"/>
                <w:sz w:val="22"/>
              </w:rPr>
              <w:t xml:space="preserve">The intervention program consisted of two technique interventions: </w:t>
            </w:r>
            <w:r w:rsidRPr="007D1BAB">
              <w:rPr>
                <w:rFonts w:cs="Times New Roman"/>
                <w:color w:val="242021"/>
                <w:sz w:val="22"/>
              </w:rPr>
              <w:t>The cognitive-behavioral counseling group and the solution-focused counseling</w:t>
            </w:r>
            <w:r w:rsidRPr="007D1BAB">
              <w:rPr>
                <w:rFonts w:cs="Times New Roman"/>
                <w:sz w:val="22"/>
              </w:rPr>
              <w:t>.</w:t>
            </w:r>
          </w:p>
          <w:p w14:paraId="646CF645" w14:textId="77777777" w:rsidR="005501CE" w:rsidRPr="007D1BAB" w:rsidRDefault="005501CE" w:rsidP="00101F79">
            <w:pPr>
              <w:jc w:val="both"/>
              <w:rPr>
                <w:rFonts w:cs="Times New Roman"/>
                <w:color w:val="242021"/>
                <w:sz w:val="22"/>
              </w:rPr>
            </w:pPr>
            <w:r w:rsidRPr="007D1BAB">
              <w:rPr>
                <w:rFonts w:cs="Times New Roman"/>
                <w:color w:val="242021"/>
                <w:sz w:val="22"/>
              </w:rPr>
              <w:t xml:space="preserve">- The cognitive-behavioral counseling group included an introduction to maternity blues and postpartum depression and cognitive and behavioral concepts; an explanation of the role of thoughts on emotions, the impact </w:t>
            </w:r>
            <w:r w:rsidRPr="007D1BAB">
              <w:rPr>
                <w:rFonts w:cs="Times New Roman"/>
                <w:color w:val="242021"/>
                <w:sz w:val="22"/>
              </w:rPr>
              <w:lastRenderedPageBreak/>
              <w:t>of people’s thoughts on mood, body, and action and the thoughts of depressed people; training on depression-prevention activities such as relaxation and mother and baby skin-to-skin contacts. Additionally, participants were assigned homework to document their thoughts and feelings.</w:t>
            </w:r>
          </w:p>
          <w:p w14:paraId="43309187" w14:textId="77777777" w:rsidR="005501CE" w:rsidRPr="007D1BAB" w:rsidRDefault="005501CE" w:rsidP="00101F79">
            <w:pPr>
              <w:jc w:val="both"/>
              <w:rPr>
                <w:rFonts w:cs="Times New Roman"/>
                <w:sz w:val="22"/>
              </w:rPr>
            </w:pPr>
            <w:r w:rsidRPr="007D1BAB">
              <w:rPr>
                <w:rFonts w:cs="Times New Roman"/>
                <w:color w:val="242021"/>
                <w:sz w:val="22"/>
              </w:rPr>
              <w:t xml:space="preserve">- The solution-focused counseling included the introduction of maternity blues and postpartum depression and a review of the solutions to the problems.  The researcher also gave homework to the group of pregnant women. </w:t>
            </w:r>
          </w:p>
          <w:p w14:paraId="394BC76D" w14:textId="77777777" w:rsidR="005501CE" w:rsidRPr="007D1BAB" w:rsidRDefault="005501CE" w:rsidP="00101F79">
            <w:pPr>
              <w:rPr>
                <w:rFonts w:cs="Times New Roman"/>
                <w:color w:val="000000"/>
                <w:sz w:val="22"/>
              </w:rPr>
            </w:pPr>
          </w:p>
        </w:tc>
        <w:tc>
          <w:tcPr>
            <w:tcW w:w="1942" w:type="dxa"/>
          </w:tcPr>
          <w:p w14:paraId="2B2E8334" w14:textId="77777777" w:rsidR="005501CE" w:rsidRPr="007D1BAB" w:rsidRDefault="005501CE" w:rsidP="00101F79">
            <w:pPr>
              <w:rPr>
                <w:rFonts w:cs="Times New Roman"/>
                <w:color w:val="000000"/>
                <w:sz w:val="22"/>
              </w:rPr>
            </w:pPr>
            <w:r w:rsidRPr="007D1BAB">
              <w:rPr>
                <w:rFonts w:cs="Times New Roman"/>
                <w:color w:val="000000"/>
                <w:sz w:val="22"/>
              </w:rPr>
              <w:lastRenderedPageBreak/>
              <w:t>Usual prenatal care</w:t>
            </w:r>
          </w:p>
        </w:tc>
        <w:tc>
          <w:tcPr>
            <w:tcW w:w="1559" w:type="dxa"/>
          </w:tcPr>
          <w:p w14:paraId="326C3D3B" w14:textId="77777777" w:rsidR="005501CE" w:rsidRPr="007D1BAB" w:rsidRDefault="005501CE" w:rsidP="00101F79">
            <w:pPr>
              <w:rPr>
                <w:rFonts w:cs="Times New Roman"/>
                <w:sz w:val="22"/>
              </w:rPr>
            </w:pPr>
            <w:r w:rsidRPr="007D1BAB">
              <w:rPr>
                <w:rFonts w:cs="Times New Roman"/>
                <w:sz w:val="22"/>
              </w:rPr>
              <w:t>Direct counseling with pregnant women group.</w:t>
            </w:r>
          </w:p>
        </w:tc>
        <w:tc>
          <w:tcPr>
            <w:tcW w:w="1461" w:type="dxa"/>
          </w:tcPr>
          <w:p w14:paraId="7D75C404" w14:textId="77777777" w:rsidR="005501CE" w:rsidRPr="007D1BAB" w:rsidRDefault="005501CE" w:rsidP="00101F79">
            <w:pPr>
              <w:rPr>
                <w:rFonts w:cs="Times New Roman"/>
                <w:color w:val="000000"/>
                <w:sz w:val="22"/>
              </w:rPr>
            </w:pPr>
            <w:r w:rsidRPr="007D1BAB">
              <w:rPr>
                <w:rFonts w:cs="Times New Roman"/>
                <w:color w:val="000000"/>
                <w:sz w:val="22"/>
              </w:rPr>
              <w:t>The midwife had been trained in counseling for two years.</w:t>
            </w:r>
          </w:p>
        </w:tc>
        <w:tc>
          <w:tcPr>
            <w:tcW w:w="1984" w:type="dxa"/>
          </w:tcPr>
          <w:p w14:paraId="29EDC783" w14:textId="77777777" w:rsidR="005501CE" w:rsidRPr="007D1BAB" w:rsidRDefault="005501CE" w:rsidP="00101F79">
            <w:pPr>
              <w:rPr>
                <w:rFonts w:cs="Times New Roman"/>
                <w:color w:val="242021"/>
                <w:sz w:val="22"/>
              </w:rPr>
            </w:pPr>
            <w:proofErr w:type="gramStart"/>
            <w:r w:rsidRPr="007D1BAB">
              <w:rPr>
                <w:rFonts w:cs="Times New Roman"/>
                <w:color w:val="242021"/>
                <w:sz w:val="22"/>
              </w:rPr>
              <w:t>-  The</w:t>
            </w:r>
            <w:proofErr w:type="gramEnd"/>
            <w:r w:rsidRPr="007D1BAB">
              <w:rPr>
                <w:rFonts w:cs="Times New Roman"/>
                <w:color w:val="242021"/>
                <w:sz w:val="22"/>
              </w:rPr>
              <w:t xml:space="preserve"> cognitive behavioral counseling group: 4 sessions x 1.5 hours/sec</w:t>
            </w:r>
          </w:p>
          <w:p w14:paraId="220BC263" w14:textId="77777777" w:rsidR="005501CE" w:rsidRPr="007D1BAB" w:rsidRDefault="005501CE" w:rsidP="00101F79">
            <w:pPr>
              <w:rPr>
                <w:rFonts w:cs="Times New Roman"/>
                <w:color w:val="242021"/>
                <w:sz w:val="22"/>
              </w:rPr>
            </w:pPr>
            <w:r w:rsidRPr="007D1BAB">
              <w:rPr>
                <w:rFonts w:cs="Times New Roman"/>
                <w:color w:val="242021"/>
                <w:sz w:val="22"/>
              </w:rPr>
              <w:t xml:space="preserve">- The solution-focused counselling:3 </w:t>
            </w:r>
            <w:r w:rsidRPr="007D1BAB">
              <w:rPr>
                <w:rFonts w:cs="Times New Roman"/>
                <w:color w:val="242021"/>
                <w:sz w:val="22"/>
              </w:rPr>
              <w:lastRenderedPageBreak/>
              <w:t>sessions x 1.5 hours/sec</w:t>
            </w:r>
          </w:p>
          <w:p w14:paraId="382D029E" w14:textId="77777777" w:rsidR="005501CE" w:rsidRPr="007D1BAB" w:rsidRDefault="005501CE" w:rsidP="00101F79">
            <w:pPr>
              <w:rPr>
                <w:rFonts w:cs="Times New Roman"/>
                <w:sz w:val="22"/>
              </w:rPr>
            </w:pPr>
          </w:p>
        </w:tc>
      </w:tr>
      <w:tr w:rsidR="005501CE" w:rsidRPr="007D1BAB" w14:paraId="67EDC043" w14:textId="77777777" w:rsidTr="00257E8F">
        <w:tc>
          <w:tcPr>
            <w:tcW w:w="704" w:type="dxa"/>
          </w:tcPr>
          <w:p w14:paraId="6539D449" w14:textId="6D311851" w:rsidR="005501CE" w:rsidRPr="007D1BAB" w:rsidRDefault="0029324D" w:rsidP="00101F79">
            <w:pPr>
              <w:rPr>
                <w:rFonts w:cs="Times New Roman"/>
                <w:sz w:val="22"/>
              </w:rPr>
            </w:pPr>
            <w:r>
              <w:rPr>
                <w:rFonts w:cs="Times New Roman"/>
                <w:sz w:val="22"/>
              </w:rPr>
              <w:lastRenderedPageBreak/>
              <w:t>7</w:t>
            </w:r>
          </w:p>
        </w:tc>
        <w:tc>
          <w:tcPr>
            <w:tcW w:w="1559" w:type="dxa"/>
          </w:tcPr>
          <w:p w14:paraId="51956AFC" w14:textId="5AA33CF4" w:rsidR="00257E8F" w:rsidRDefault="00257E8F" w:rsidP="00257E8F">
            <w:r>
              <w:rPr>
                <w:rStyle w:val="fontstyle01"/>
              </w:rPr>
              <w:t>Tandon et al.</w:t>
            </w:r>
            <w:r>
              <w:rPr>
                <w:rFonts w:ascii="AdvOT1ef757c0" w:hAnsi="AdvOT1ef757c0"/>
                <w:color w:val="000000"/>
                <w:sz w:val="14"/>
                <w:szCs w:val="14"/>
              </w:rPr>
              <w:t xml:space="preserve"> </w:t>
            </w:r>
            <w:r>
              <w:rPr>
                <w:rStyle w:val="fontstyle01"/>
              </w:rPr>
              <w:t>(2021) (</w:t>
            </w:r>
            <w:r>
              <w:rPr>
                <w:rStyle w:val="fontstyle01"/>
                <w:color w:val="D51A2C"/>
              </w:rPr>
              <w:t>36</w:t>
            </w:r>
            <w:r>
              <w:rPr>
                <w:rStyle w:val="fontstyle01"/>
              </w:rPr>
              <w:t>)</w:t>
            </w:r>
          </w:p>
          <w:p w14:paraId="7691DEB1" w14:textId="4DC5A326" w:rsidR="005501CE" w:rsidRPr="007D1BAB" w:rsidRDefault="000E5B74" w:rsidP="00101F79">
            <w:pPr>
              <w:rPr>
                <w:rFonts w:cs="Times New Roman"/>
                <w:sz w:val="22"/>
              </w:rPr>
            </w:pPr>
            <w:r>
              <w:rPr>
                <w:rFonts w:cs="Times New Roman"/>
                <w:sz w:val="22"/>
              </w:rPr>
              <w:t xml:space="preserve"> </w:t>
            </w:r>
          </w:p>
        </w:tc>
        <w:tc>
          <w:tcPr>
            <w:tcW w:w="1418" w:type="dxa"/>
          </w:tcPr>
          <w:p w14:paraId="551914E6" w14:textId="77777777" w:rsidR="005501CE" w:rsidRPr="007D1BAB" w:rsidRDefault="005501CE" w:rsidP="00101F79">
            <w:pPr>
              <w:jc w:val="center"/>
              <w:rPr>
                <w:rFonts w:cs="Times New Roman"/>
                <w:sz w:val="22"/>
              </w:rPr>
            </w:pPr>
            <w:r w:rsidRPr="007D1BAB">
              <w:rPr>
                <w:rFonts w:cs="Times New Roman"/>
                <w:sz w:val="22"/>
              </w:rPr>
              <w:t>Home visit</w:t>
            </w:r>
          </w:p>
        </w:tc>
        <w:tc>
          <w:tcPr>
            <w:tcW w:w="4110" w:type="dxa"/>
          </w:tcPr>
          <w:p w14:paraId="3E43AB46" w14:textId="77777777" w:rsidR="005501CE" w:rsidRPr="007D1BAB" w:rsidRDefault="005501CE" w:rsidP="00101F79">
            <w:pPr>
              <w:rPr>
                <w:rFonts w:cs="Times New Roman"/>
                <w:color w:val="131413"/>
                <w:sz w:val="22"/>
              </w:rPr>
            </w:pPr>
            <w:r w:rsidRPr="007D1BAB">
              <w:rPr>
                <w:rFonts w:cs="Times New Roman"/>
                <w:color w:val="131413"/>
                <w:sz w:val="22"/>
              </w:rPr>
              <w:t xml:space="preserve">Six sessions introduced the importance of managing one’s mood and CBT content related to pleasant activities, identifying helpful and unhelpful thought patterns and introducing strategies for reframing unhelpful </w:t>
            </w:r>
            <w:proofErr w:type="gramStart"/>
            <w:r w:rsidRPr="007D1BAB">
              <w:rPr>
                <w:rFonts w:cs="Times New Roman"/>
                <w:color w:val="131413"/>
                <w:sz w:val="22"/>
              </w:rPr>
              <w:t>thoughts;</w:t>
            </w:r>
            <w:proofErr w:type="gramEnd"/>
            <w:r w:rsidRPr="007D1BAB">
              <w:rPr>
                <w:rFonts w:cs="Times New Roman"/>
                <w:color w:val="131413"/>
                <w:sz w:val="22"/>
              </w:rPr>
              <w:t xml:space="preserve"> promoting positive social interactions</w:t>
            </w:r>
          </w:p>
        </w:tc>
        <w:tc>
          <w:tcPr>
            <w:tcW w:w="1942" w:type="dxa"/>
          </w:tcPr>
          <w:p w14:paraId="450E6F9A" w14:textId="77777777" w:rsidR="005501CE" w:rsidRPr="007D1BAB" w:rsidRDefault="005501CE" w:rsidP="00101F79">
            <w:pPr>
              <w:rPr>
                <w:rFonts w:cs="Times New Roman"/>
                <w:color w:val="000000"/>
                <w:sz w:val="22"/>
              </w:rPr>
            </w:pPr>
            <w:r w:rsidRPr="007D1BAB">
              <w:rPr>
                <w:rFonts w:cs="Times New Roman"/>
                <w:color w:val="000000"/>
                <w:sz w:val="22"/>
              </w:rPr>
              <w:t>Usual home visit program in the US.</w:t>
            </w:r>
          </w:p>
        </w:tc>
        <w:tc>
          <w:tcPr>
            <w:tcW w:w="1559" w:type="dxa"/>
          </w:tcPr>
          <w:p w14:paraId="55DC323F" w14:textId="77777777" w:rsidR="005501CE" w:rsidRPr="007D1BAB" w:rsidRDefault="005501CE" w:rsidP="00101F79">
            <w:pPr>
              <w:rPr>
                <w:rFonts w:cs="Times New Roman"/>
                <w:sz w:val="22"/>
              </w:rPr>
            </w:pPr>
            <w:r w:rsidRPr="007D1BAB">
              <w:rPr>
                <w:rFonts w:cs="Times New Roman"/>
                <w:sz w:val="22"/>
              </w:rPr>
              <w:t>Direct visit at home with groups of 3 pregnant women.</w:t>
            </w:r>
          </w:p>
        </w:tc>
        <w:tc>
          <w:tcPr>
            <w:tcW w:w="1461" w:type="dxa"/>
          </w:tcPr>
          <w:p w14:paraId="7B8089C7" w14:textId="77777777" w:rsidR="005501CE" w:rsidRPr="007D1BAB" w:rsidRDefault="005501CE" w:rsidP="00101F79">
            <w:pPr>
              <w:rPr>
                <w:rFonts w:cs="Times New Roman"/>
                <w:color w:val="000000"/>
                <w:sz w:val="22"/>
              </w:rPr>
            </w:pPr>
            <w:r w:rsidRPr="007D1BAB">
              <w:rPr>
                <w:rFonts w:cs="Times New Roman"/>
                <w:color w:val="000000"/>
                <w:sz w:val="22"/>
              </w:rPr>
              <w:t>Mental Health professionals provided one group, and one group was provided by Paraprofessional staff.</w:t>
            </w:r>
          </w:p>
        </w:tc>
        <w:tc>
          <w:tcPr>
            <w:tcW w:w="1984" w:type="dxa"/>
          </w:tcPr>
          <w:p w14:paraId="0D3290E8" w14:textId="77777777" w:rsidR="005501CE" w:rsidRPr="007D1BAB" w:rsidRDefault="005501CE" w:rsidP="00101F79">
            <w:pPr>
              <w:rPr>
                <w:rFonts w:cs="Times New Roman"/>
                <w:sz w:val="22"/>
              </w:rPr>
            </w:pPr>
            <w:r w:rsidRPr="007D1BAB">
              <w:rPr>
                <w:rFonts w:cs="Times New Roman"/>
                <w:sz w:val="22"/>
              </w:rPr>
              <w:t>6 sessions x 60- 90 min/session.</w:t>
            </w:r>
          </w:p>
        </w:tc>
      </w:tr>
      <w:tr w:rsidR="005501CE" w:rsidRPr="007D1BAB" w14:paraId="211498C1" w14:textId="77777777" w:rsidTr="00257E8F">
        <w:tc>
          <w:tcPr>
            <w:tcW w:w="704" w:type="dxa"/>
          </w:tcPr>
          <w:p w14:paraId="26F5BC15" w14:textId="0CDCCDEE" w:rsidR="005501CE" w:rsidRPr="007D1BAB" w:rsidRDefault="0029324D" w:rsidP="00101F79">
            <w:pPr>
              <w:rPr>
                <w:rFonts w:cs="Times New Roman"/>
                <w:sz w:val="22"/>
              </w:rPr>
            </w:pPr>
            <w:r>
              <w:rPr>
                <w:rFonts w:cs="Times New Roman"/>
                <w:sz w:val="22"/>
              </w:rPr>
              <w:t>8</w:t>
            </w:r>
          </w:p>
        </w:tc>
        <w:tc>
          <w:tcPr>
            <w:tcW w:w="1559" w:type="dxa"/>
          </w:tcPr>
          <w:p w14:paraId="5023EFBD" w14:textId="4D47ACB1" w:rsidR="00257E8F" w:rsidRDefault="00257E8F" w:rsidP="00257E8F">
            <w:r>
              <w:rPr>
                <w:rStyle w:val="fontstyle01"/>
              </w:rPr>
              <w:t>Tandon et al.</w:t>
            </w:r>
            <w:r>
              <w:rPr>
                <w:rFonts w:ascii="AdvOT1ef757c0" w:hAnsi="AdvOT1ef757c0"/>
                <w:color w:val="000000"/>
                <w:sz w:val="14"/>
                <w:szCs w:val="14"/>
              </w:rPr>
              <w:t xml:space="preserve"> </w:t>
            </w:r>
            <w:r>
              <w:rPr>
                <w:rStyle w:val="fontstyle01"/>
              </w:rPr>
              <w:t>(2022) (</w:t>
            </w:r>
            <w:r>
              <w:rPr>
                <w:rStyle w:val="fontstyle01"/>
                <w:color w:val="D51A2C"/>
              </w:rPr>
              <w:t>37</w:t>
            </w:r>
            <w:r>
              <w:rPr>
                <w:rStyle w:val="fontstyle01"/>
              </w:rPr>
              <w:t>)</w:t>
            </w:r>
          </w:p>
          <w:p w14:paraId="3C3D4121" w14:textId="4B8BE9AE" w:rsidR="005501CE" w:rsidRPr="007D1BAB" w:rsidRDefault="005501CE" w:rsidP="00101F79">
            <w:pPr>
              <w:rPr>
                <w:rFonts w:cs="Times New Roman"/>
                <w:sz w:val="22"/>
              </w:rPr>
            </w:pPr>
          </w:p>
        </w:tc>
        <w:tc>
          <w:tcPr>
            <w:tcW w:w="1418" w:type="dxa"/>
          </w:tcPr>
          <w:p w14:paraId="14F85E1E" w14:textId="77777777" w:rsidR="005501CE" w:rsidRPr="007D1BAB" w:rsidRDefault="005501CE" w:rsidP="00101F79">
            <w:pPr>
              <w:jc w:val="center"/>
              <w:rPr>
                <w:rFonts w:cs="Times New Roman"/>
                <w:sz w:val="22"/>
              </w:rPr>
            </w:pPr>
            <w:r w:rsidRPr="007D1BAB">
              <w:rPr>
                <w:rFonts w:cs="Times New Roman"/>
                <w:sz w:val="22"/>
              </w:rPr>
              <w:t>Home visit</w:t>
            </w:r>
          </w:p>
        </w:tc>
        <w:tc>
          <w:tcPr>
            <w:tcW w:w="4110" w:type="dxa"/>
          </w:tcPr>
          <w:p w14:paraId="173F512F" w14:textId="77777777" w:rsidR="005501CE" w:rsidRPr="007D1BAB" w:rsidRDefault="005501CE" w:rsidP="00101F79">
            <w:pPr>
              <w:rPr>
                <w:rFonts w:cs="Times New Roman"/>
                <w:color w:val="000000"/>
                <w:sz w:val="22"/>
              </w:rPr>
            </w:pPr>
            <w:r w:rsidRPr="007D1BAB">
              <w:rPr>
                <w:rFonts w:cs="Times New Roman"/>
                <w:color w:val="000000"/>
                <w:sz w:val="22"/>
              </w:rPr>
              <w:t>The 12-session mother and baby 1-on-1 program included introducing the stress management framework, engaging in pleasant activities, identifying and modifying unhelpful thought patterns, and addressing aspects of contact with other people.</w:t>
            </w:r>
          </w:p>
        </w:tc>
        <w:tc>
          <w:tcPr>
            <w:tcW w:w="1942" w:type="dxa"/>
          </w:tcPr>
          <w:p w14:paraId="731A38F6" w14:textId="77777777" w:rsidR="005501CE" w:rsidRPr="007D1BAB" w:rsidRDefault="005501CE" w:rsidP="00101F79">
            <w:pPr>
              <w:rPr>
                <w:rFonts w:cs="Times New Roman"/>
                <w:color w:val="000000"/>
                <w:sz w:val="22"/>
              </w:rPr>
            </w:pPr>
            <w:r w:rsidRPr="007D1BAB">
              <w:rPr>
                <w:rFonts w:cs="Times New Roman"/>
                <w:sz w:val="22"/>
              </w:rPr>
              <w:t>Usual home visits program in the US.</w:t>
            </w:r>
          </w:p>
        </w:tc>
        <w:tc>
          <w:tcPr>
            <w:tcW w:w="1559" w:type="dxa"/>
          </w:tcPr>
          <w:p w14:paraId="50081ABF" w14:textId="77777777" w:rsidR="005501CE" w:rsidRPr="007D1BAB" w:rsidRDefault="005501CE" w:rsidP="00101F79">
            <w:pPr>
              <w:rPr>
                <w:rFonts w:cs="Times New Roman"/>
                <w:sz w:val="22"/>
              </w:rPr>
            </w:pPr>
            <w:r w:rsidRPr="007D1BAB">
              <w:rPr>
                <w:rFonts w:cs="Times New Roman"/>
                <w:sz w:val="22"/>
              </w:rPr>
              <w:t>Home visits delivered the information directly to individual pregnant women.</w:t>
            </w:r>
          </w:p>
        </w:tc>
        <w:tc>
          <w:tcPr>
            <w:tcW w:w="1461" w:type="dxa"/>
          </w:tcPr>
          <w:p w14:paraId="61F6E215" w14:textId="77777777" w:rsidR="005501CE" w:rsidRPr="007D1BAB" w:rsidRDefault="005501CE" w:rsidP="00101F79">
            <w:pPr>
              <w:rPr>
                <w:rFonts w:cs="Times New Roman"/>
                <w:color w:val="000000"/>
                <w:sz w:val="22"/>
              </w:rPr>
            </w:pPr>
            <w:r w:rsidRPr="007D1BAB">
              <w:rPr>
                <w:rFonts w:cs="Times New Roman"/>
                <w:color w:val="000000"/>
                <w:sz w:val="22"/>
              </w:rPr>
              <w:t>Lay home visitors</w:t>
            </w:r>
          </w:p>
        </w:tc>
        <w:tc>
          <w:tcPr>
            <w:tcW w:w="1984" w:type="dxa"/>
          </w:tcPr>
          <w:p w14:paraId="574C3185" w14:textId="77777777" w:rsidR="005501CE" w:rsidRPr="007D1BAB" w:rsidRDefault="005501CE" w:rsidP="00101F79">
            <w:pPr>
              <w:rPr>
                <w:rFonts w:cs="Times New Roman"/>
                <w:sz w:val="22"/>
              </w:rPr>
            </w:pPr>
            <w:r w:rsidRPr="007D1BAB">
              <w:rPr>
                <w:rFonts w:cs="Times New Roman"/>
                <w:sz w:val="22"/>
              </w:rPr>
              <w:t>12 sessions x 15-20 min/session</w:t>
            </w:r>
          </w:p>
        </w:tc>
      </w:tr>
      <w:tr w:rsidR="005501CE" w:rsidRPr="007D1BAB" w14:paraId="41706372" w14:textId="77777777" w:rsidTr="00257E8F">
        <w:tc>
          <w:tcPr>
            <w:tcW w:w="704" w:type="dxa"/>
          </w:tcPr>
          <w:p w14:paraId="2E34EAFF" w14:textId="3BA50B92" w:rsidR="005501CE" w:rsidRPr="007D1BAB" w:rsidRDefault="0029324D" w:rsidP="00101F79">
            <w:pPr>
              <w:rPr>
                <w:rFonts w:cs="Times New Roman"/>
                <w:sz w:val="22"/>
              </w:rPr>
            </w:pPr>
            <w:r>
              <w:rPr>
                <w:rFonts w:cs="Times New Roman"/>
                <w:sz w:val="22"/>
              </w:rPr>
              <w:t>9</w:t>
            </w:r>
          </w:p>
        </w:tc>
        <w:tc>
          <w:tcPr>
            <w:tcW w:w="1559" w:type="dxa"/>
          </w:tcPr>
          <w:p w14:paraId="1A1637D5" w14:textId="4134E209" w:rsidR="00257E8F" w:rsidRDefault="00257E8F" w:rsidP="00257E8F">
            <w:r>
              <w:rPr>
                <w:rStyle w:val="fontstyle01"/>
              </w:rPr>
              <w:t>Kenyon et al.</w:t>
            </w:r>
            <w:r>
              <w:rPr>
                <w:rFonts w:ascii="AdvOT1ef757c0" w:hAnsi="AdvOT1ef757c0"/>
                <w:color w:val="000000"/>
                <w:sz w:val="14"/>
                <w:szCs w:val="14"/>
              </w:rPr>
              <w:t xml:space="preserve"> </w:t>
            </w:r>
            <w:r>
              <w:rPr>
                <w:rStyle w:val="fontstyle01"/>
              </w:rPr>
              <w:t>(2016) (</w:t>
            </w:r>
            <w:r>
              <w:rPr>
                <w:rStyle w:val="fontstyle01"/>
                <w:color w:val="D51A2C"/>
              </w:rPr>
              <w:t>38</w:t>
            </w:r>
            <w:r>
              <w:rPr>
                <w:rStyle w:val="fontstyle01"/>
              </w:rPr>
              <w:t>)</w:t>
            </w:r>
          </w:p>
          <w:p w14:paraId="3F280C08" w14:textId="745AC569" w:rsidR="005501CE" w:rsidRPr="007D1BAB" w:rsidRDefault="005501CE" w:rsidP="00101F79">
            <w:pPr>
              <w:rPr>
                <w:rFonts w:cs="Times New Roman"/>
                <w:sz w:val="22"/>
              </w:rPr>
            </w:pPr>
          </w:p>
        </w:tc>
        <w:tc>
          <w:tcPr>
            <w:tcW w:w="1418" w:type="dxa"/>
          </w:tcPr>
          <w:p w14:paraId="7E626F1C" w14:textId="77777777" w:rsidR="005501CE" w:rsidRPr="007D1BAB" w:rsidRDefault="005501CE" w:rsidP="00101F79">
            <w:pPr>
              <w:jc w:val="center"/>
              <w:rPr>
                <w:rFonts w:cs="Times New Roman"/>
                <w:sz w:val="22"/>
              </w:rPr>
            </w:pPr>
            <w:r w:rsidRPr="007D1BAB">
              <w:rPr>
                <w:rFonts w:cs="Times New Roman"/>
                <w:sz w:val="22"/>
              </w:rPr>
              <w:t>Home visit</w:t>
            </w:r>
          </w:p>
        </w:tc>
        <w:tc>
          <w:tcPr>
            <w:tcW w:w="4110" w:type="dxa"/>
          </w:tcPr>
          <w:p w14:paraId="214D8E11" w14:textId="77777777" w:rsidR="005501CE" w:rsidRPr="007D1BAB" w:rsidRDefault="005501CE" w:rsidP="00101F79">
            <w:pPr>
              <w:rPr>
                <w:rFonts w:cs="Times New Roman"/>
                <w:color w:val="000000"/>
                <w:sz w:val="22"/>
              </w:rPr>
            </w:pPr>
            <w:r w:rsidRPr="007D1BAB">
              <w:rPr>
                <w:rFonts w:cs="Times New Roman"/>
                <w:color w:val="000000"/>
                <w:sz w:val="22"/>
              </w:rPr>
              <w:t xml:space="preserve">Home visits were integrated into the community midwifery teams. The objectives were to encourage women to </w:t>
            </w:r>
            <w:r w:rsidRPr="007D1BAB">
              <w:rPr>
                <w:rFonts w:cs="Times New Roman"/>
                <w:color w:val="000000"/>
                <w:sz w:val="22"/>
              </w:rPr>
              <w:lastRenderedPageBreak/>
              <w:t xml:space="preserve">attend antenatal appointments, make healthy lifestyle choices, provide social/emotional support, and help ensure that benefits, housing difficulties, and mental health problems were managed. In the </w:t>
            </w:r>
            <w:proofErr w:type="gramStart"/>
            <w:r w:rsidRPr="007D1BAB">
              <w:rPr>
                <w:rFonts w:cs="Times New Roman"/>
                <w:color w:val="000000"/>
                <w:sz w:val="22"/>
              </w:rPr>
              <w:t>postnatal</w:t>
            </w:r>
            <w:proofErr w:type="gramEnd"/>
            <w:r w:rsidRPr="007D1BAB">
              <w:rPr>
                <w:rFonts w:cs="Times New Roman"/>
                <w:color w:val="000000"/>
                <w:sz w:val="22"/>
              </w:rPr>
              <w:t xml:space="preserve"> period (to 6 weeks postpartum), POWs also provided breastfeeding and advice about infant care.</w:t>
            </w:r>
          </w:p>
        </w:tc>
        <w:tc>
          <w:tcPr>
            <w:tcW w:w="1942" w:type="dxa"/>
          </w:tcPr>
          <w:p w14:paraId="374FF69F" w14:textId="77777777" w:rsidR="005501CE" w:rsidRPr="007D1BAB" w:rsidRDefault="005501CE" w:rsidP="00101F79">
            <w:pPr>
              <w:rPr>
                <w:rFonts w:cs="Times New Roman"/>
                <w:color w:val="000000"/>
                <w:sz w:val="22"/>
              </w:rPr>
            </w:pPr>
            <w:r w:rsidRPr="007D1BAB">
              <w:rPr>
                <w:rFonts w:cs="Times New Roman"/>
                <w:color w:val="000000"/>
                <w:sz w:val="22"/>
              </w:rPr>
              <w:lastRenderedPageBreak/>
              <w:t>Standard UK maternity care</w:t>
            </w:r>
          </w:p>
        </w:tc>
        <w:tc>
          <w:tcPr>
            <w:tcW w:w="1559" w:type="dxa"/>
          </w:tcPr>
          <w:p w14:paraId="11B50071" w14:textId="77777777" w:rsidR="005501CE" w:rsidRPr="007D1BAB" w:rsidRDefault="005501CE" w:rsidP="00101F79">
            <w:pPr>
              <w:rPr>
                <w:rFonts w:cs="Times New Roman"/>
                <w:sz w:val="22"/>
              </w:rPr>
            </w:pPr>
            <w:r w:rsidRPr="007D1BAB">
              <w:rPr>
                <w:rFonts w:cs="Times New Roman"/>
                <w:sz w:val="22"/>
              </w:rPr>
              <w:t>Home visits</w:t>
            </w:r>
          </w:p>
        </w:tc>
        <w:tc>
          <w:tcPr>
            <w:tcW w:w="1461" w:type="dxa"/>
          </w:tcPr>
          <w:p w14:paraId="67DE97E2" w14:textId="77777777" w:rsidR="005501CE" w:rsidRPr="007D1BAB" w:rsidRDefault="005501CE" w:rsidP="00101F79">
            <w:pPr>
              <w:rPr>
                <w:rFonts w:cs="Times New Roman"/>
                <w:color w:val="000000"/>
                <w:sz w:val="22"/>
              </w:rPr>
            </w:pPr>
            <w:r w:rsidRPr="007D1BAB">
              <w:rPr>
                <w:rFonts w:cs="Times New Roman"/>
                <w:color w:val="000000"/>
                <w:sz w:val="22"/>
              </w:rPr>
              <w:t>Lay support or Pregnancy</w:t>
            </w:r>
            <w:r w:rsidRPr="007D1BAB">
              <w:rPr>
                <w:rFonts w:cs="Times New Roman"/>
                <w:color w:val="000000"/>
                <w:sz w:val="22"/>
              </w:rPr>
              <w:br/>
            </w:r>
            <w:r w:rsidRPr="007D1BAB">
              <w:rPr>
                <w:rFonts w:cs="Times New Roman"/>
                <w:color w:val="000000"/>
                <w:sz w:val="22"/>
              </w:rPr>
              <w:lastRenderedPageBreak/>
              <w:t>Outreach Workers</w:t>
            </w:r>
          </w:p>
        </w:tc>
        <w:tc>
          <w:tcPr>
            <w:tcW w:w="1984" w:type="dxa"/>
          </w:tcPr>
          <w:p w14:paraId="6175B914" w14:textId="77777777" w:rsidR="005501CE" w:rsidRPr="007D1BAB" w:rsidRDefault="005501CE" w:rsidP="00101F79">
            <w:pPr>
              <w:rPr>
                <w:rFonts w:cs="Times New Roman"/>
                <w:sz w:val="22"/>
              </w:rPr>
            </w:pPr>
            <w:r w:rsidRPr="007D1BAB">
              <w:rPr>
                <w:rFonts w:cs="Times New Roman"/>
                <w:sz w:val="22"/>
              </w:rPr>
              <w:lastRenderedPageBreak/>
              <w:t>- The unknown number of visits.</w:t>
            </w:r>
          </w:p>
          <w:p w14:paraId="7C4A1764" w14:textId="77777777" w:rsidR="005501CE" w:rsidRPr="007D1BAB" w:rsidRDefault="005501CE" w:rsidP="00101F79">
            <w:pPr>
              <w:rPr>
                <w:rFonts w:cs="Times New Roman"/>
                <w:sz w:val="22"/>
              </w:rPr>
            </w:pPr>
            <w:r w:rsidRPr="007D1BAB">
              <w:rPr>
                <w:rFonts w:cs="Times New Roman"/>
                <w:sz w:val="22"/>
              </w:rPr>
              <w:lastRenderedPageBreak/>
              <w:t>- Started from pregnancy to postpartum.</w:t>
            </w:r>
          </w:p>
        </w:tc>
      </w:tr>
      <w:tr w:rsidR="005501CE" w:rsidRPr="007D1BAB" w14:paraId="5994710C" w14:textId="77777777" w:rsidTr="00257E8F">
        <w:tc>
          <w:tcPr>
            <w:tcW w:w="704" w:type="dxa"/>
          </w:tcPr>
          <w:p w14:paraId="0FA3D9AB" w14:textId="02F70913" w:rsidR="005501CE" w:rsidRPr="007D1BAB" w:rsidRDefault="005501CE" w:rsidP="00101F79">
            <w:pPr>
              <w:rPr>
                <w:rFonts w:cs="Times New Roman"/>
                <w:sz w:val="22"/>
              </w:rPr>
            </w:pPr>
            <w:r w:rsidRPr="007D1BAB">
              <w:rPr>
                <w:rFonts w:cs="Times New Roman"/>
                <w:sz w:val="22"/>
              </w:rPr>
              <w:lastRenderedPageBreak/>
              <w:t>1</w:t>
            </w:r>
            <w:r w:rsidR="0029324D">
              <w:rPr>
                <w:rFonts w:cs="Times New Roman"/>
                <w:sz w:val="22"/>
              </w:rPr>
              <w:t>0</w:t>
            </w:r>
          </w:p>
        </w:tc>
        <w:tc>
          <w:tcPr>
            <w:tcW w:w="1559" w:type="dxa"/>
          </w:tcPr>
          <w:p w14:paraId="40679625" w14:textId="71A61005" w:rsidR="00257E8F" w:rsidRDefault="00257E8F" w:rsidP="00257E8F">
            <w:r>
              <w:rPr>
                <w:rStyle w:val="fontstyle01"/>
              </w:rPr>
              <w:t>Cooper et al.</w:t>
            </w:r>
            <w:r>
              <w:rPr>
                <w:rFonts w:ascii="AdvOT1ef757c0" w:hAnsi="AdvOT1ef757c0"/>
                <w:color w:val="000000"/>
                <w:sz w:val="14"/>
                <w:szCs w:val="14"/>
              </w:rPr>
              <w:t xml:space="preserve"> </w:t>
            </w:r>
            <w:r>
              <w:rPr>
                <w:rStyle w:val="fontstyle01"/>
              </w:rPr>
              <w:t>(2016) (</w:t>
            </w:r>
            <w:r>
              <w:rPr>
                <w:rStyle w:val="fontstyle01"/>
                <w:color w:val="D51A2C"/>
              </w:rPr>
              <w:t>39</w:t>
            </w:r>
            <w:r>
              <w:rPr>
                <w:rStyle w:val="fontstyle01"/>
              </w:rPr>
              <w:t>)</w:t>
            </w:r>
          </w:p>
          <w:p w14:paraId="1BE23304" w14:textId="0EE3E1DD" w:rsidR="005501CE" w:rsidRPr="007D1BAB" w:rsidRDefault="005501CE" w:rsidP="00101F79">
            <w:pPr>
              <w:rPr>
                <w:rFonts w:cs="Times New Roman"/>
                <w:sz w:val="22"/>
              </w:rPr>
            </w:pPr>
          </w:p>
        </w:tc>
        <w:tc>
          <w:tcPr>
            <w:tcW w:w="1418" w:type="dxa"/>
          </w:tcPr>
          <w:p w14:paraId="4FCBD547" w14:textId="77777777" w:rsidR="005501CE" w:rsidRPr="007D1BAB" w:rsidRDefault="005501CE" w:rsidP="00101F79">
            <w:pPr>
              <w:jc w:val="center"/>
              <w:rPr>
                <w:rFonts w:cs="Times New Roman"/>
                <w:sz w:val="22"/>
              </w:rPr>
            </w:pPr>
            <w:r w:rsidRPr="007D1BAB">
              <w:rPr>
                <w:rFonts w:cs="Times New Roman"/>
                <w:sz w:val="22"/>
              </w:rPr>
              <w:t>Home visit</w:t>
            </w:r>
          </w:p>
        </w:tc>
        <w:tc>
          <w:tcPr>
            <w:tcW w:w="4110" w:type="dxa"/>
          </w:tcPr>
          <w:p w14:paraId="59C1E0CE" w14:textId="77777777" w:rsidR="005501CE" w:rsidRPr="007D1BAB" w:rsidRDefault="005501CE" w:rsidP="00101F79">
            <w:pPr>
              <w:rPr>
                <w:rFonts w:cs="Times New Roman"/>
                <w:color w:val="000000"/>
                <w:sz w:val="22"/>
              </w:rPr>
            </w:pPr>
            <w:r w:rsidRPr="007D1BAB">
              <w:rPr>
                <w:rFonts w:cs="Times New Roman"/>
                <w:color w:val="000000"/>
                <w:sz w:val="22"/>
              </w:rPr>
              <w:t>Three principal elements: First, supportive counseling was provided to encourage the women to express their feelings in a non-judgemental and supportive context. Second, specific strategies were employed to sensitize the mothers to their infants’ characteristics. Finally, specific help was provided to the mothers in managing infant behavioral problems [i.e., sleeping, feeding, crying)</w:t>
            </w:r>
          </w:p>
        </w:tc>
        <w:tc>
          <w:tcPr>
            <w:tcW w:w="1942" w:type="dxa"/>
          </w:tcPr>
          <w:p w14:paraId="7DDA1AC5" w14:textId="77777777" w:rsidR="005501CE" w:rsidRPr="007D1BAB" w:rsidRDefault="005501CE" w:rsidP="00101F79">
            <w:pPr>
              <w:rPr>
                <w:rFonts w:cs="Times New Roman"/>
                <w:color w:val="000000"/>
                <w:sz w:val="22"/>
              </w:rPr>
            </w:pPr>
            <w:r w:rsidRPr="007D1BAB">
              <w:rPr>
                <w:rFonts w:cs="Times New Roman"/>
                <w:color w:val="000000"/>
                <w:sz w:val="22"/>
              </w:rPr>
              <w:t>Usual care.</w:t>
            </w:r>
          </w:p>
        </w:tc>
        <w:tc>
          <w:tcPr>
            <w:tcW w:w="1559" w:type="dxa"/>
          </w:tcPr>
          <w:p w14:paraId="3341F2E6" w14:textId="77777777" w:rsidR="005501CE" w:rsidRPr="007D1BAB" w:rsidRDefault="005501CE" w:rsidP="00101F79">
            <w:pPr>
              <w:rPr>
                <w:rFonts w:cs="Times New Roman"/>
                <w:sz w:val="22"/>
              </w:rPr>
            </w:pPr>
            <w:r w:rsidRPr="007D1BAB">
              <w:rPr>
                <w:rFonts w:cs="Times New Roman"/>
                <w:sz w:val="22"/>
              </w:rPr>
              <w:t>Home visits.</w:t>
            </w:r>
          </w:p>
        </w:tc>
        <w:tc>
          <w:tcPr>
            <w:tcW w:w="1461" w:type="dxa"/>
          </w:tcPr>
          <w:p w14:paraId="04103ACC" w14:textId="77777777" w:rsidR="005501CE" w:rsidRPr="007D1BAB" w:rsidRDefault="005501CE" w:rsidP="00101F79">
            <w:pPr>
              <w:rPr>
                <w:rFonts w:cs="Times New Roman"/>
                <w:color w:val="000000"/>
                <w:sz w:val="22"/>
              </w:rPr>
            </w:pPr>
            <w:r w:rsidRPr="007D1BAB">
              <w:rPr>
                <w:rFonts w:cs="Times New Roman"/>
                <w:color w:val="000000"/>
                <w:sz w:val="22"/>
              </w:rPr>
              <w:t>One group delivered by research health visitors; one group delivered intervention by trained National Health</w:t>
            </w:r>
            <w:r w:rsidRPr="007D1BAB">
              <w:rPr>
                <w:rFonts w:cs="Times New Roman"/>
                <w:color w:val="000000"/>
                <w:sz w:val="22"/>
              </w:rPr>
              <w:br/>
              <w:t>Service health visitors</w:t>
            </w:r>
          </w:p>
        </w:tc>
        <w:tc>
          <w:tcPr>
            <w:tcW w:w="1984" w:type="dxa"/>
          </w:tcPr>
          <w:p w14:paraId="7DAC6465" w14:textId="77777777" w:rsidR="005501CE" w:rsidRPr="007D1BAB" w:rsidRDefault="005501CE" w:rsidP="00101F79">
            <w:pPr>
              <w:rPr>
                <w:rFonts w:cs="Times New Roman"/>
                <w:sz w:val="22"/>
              </w:rPr>
            </w:pPr>
            <w:r w:rsidRPr="007D1BAB">
              <w:rPr>
                <w:rFonts w:cs="Times New Roman"/>
                <w:sz w:val="22"/>
              </w:rPr>
              <w:t>2 times before and 9 after delivery, lasted until 16 weeks of postpartum.</w:t>
            </w:r>
          </w:p>
        </w:tc>
      </w:tr>
      <w:tr w:rsidR="005501CE" w:rsidRPr="007D1BAB" w14:paraId="022FF336" w14:textId="77777777" w:rsidTr="00257E8F">
        <w:tc>
          <w:tcPr>
            <w:tcW w:w="704" w:type="dxa"/>
          </w:tcPr>
          <w:p w14:paraId="2EC1CB07" w14:textId="7417DE2A" w:rsidR="005501CE" w:rsidRPr="007D1BAB" w:rsidRDefault="005501CE" w:rsidP="00101F79">
            <w:pPr>
              <w:rPr>
                <w:rFonts w:cs="Times New Roman"/>
                <w:sz w:val="22"/>
              </w:rPr>
            </w:pPr>
            <w:r w:rsidRPr="007D1BAB">
              <w:rPr>
                <w:rFonts w:cs="Times New Roman"/>
                <w:sz w:val="22"/>
              </w:rPr>
              <w:t>1</w:t>
            </w:r>
            <w:r w:rsidR="0029324D">
              <w:rPr>
                <w:rFonts w:cs="Times New Roman"/>
                <w:sz w:val="22"/>
              </w:rPr>
              <w:t>1</w:t>
            </w:r>
          </w:p>
        </w:tc>
        <w:tc>
          <w:tcPr>
            <w:tcW w:w="1559" w:type="dxa"/>
          </w:tcPr>
          <w:p w14:paraId="03912C62" w14:textId="7C8AC623" w:rsidR="00257E8F" w:rsidRDefault="00257E8F" w:rsidP="00257E8F">
            <w:r>
              <w:rPr>
                <w:rStyle w:val="fontstyle01"/>
              </w:rPr>
              <w:t>Tandon el al.</w:t>
            </w:r>
            <w:r>
              <w:rPr>
                <w:rFonts w:ascii="AdvOT1ef757c0" w:hAnsi="AdvOT1ef757c0"/>
                <w:color w:val="000000"/>
                <w:sz w:val="14"/>
                <w:szCs w:val="14"/>
              </w:rPr>
              <w:t xml:space="preserve"> </w:t>
            </w:r>
            <w:r>
              <w:rPr>
                <w:rStyle w:val="fontstyle01"/>
              </w:rPr>
              <w:t>(2018) (</w:t>
            </w:r>
            <w:r>
              <w:rPr>
                <w:rStyle w:val="fontstyle01"/>
                <w:color w:val="D51A2C"/>
              </w:rPr>
              <w:t>40</w:t>
            </w:r>
            <w:r>
              <w:rPr>
                <w:rStyle w:val="fontstyle01"/>
              </w:rPr>
              <w:t>)</w:t>
            </w:r>
          </w:p>
          <w:p w14:paraId="5B969412" w14:textId="3AF8E63C" w:rsidR="005501CE" w:rsidRPr="007D1BAB" w:rsidRDefault="005501CE" w:rsidP="00101F79">
            <w:pPr>
              <w:rPr>
                <w:rFonts w:cs="Times New Roman"/>
                <w:sz w:val="22"/>
              </w:rPr>
            </w:pPr>
          </w:p>
        </w:tc>
        <w:tc>
          <w:tcPr>
            <w:tcW w:w="1418" w:type="dxa"/>
          </w:tcPr>
          <w:p w14:paraId="3ABB7026" w14:textId="77777777" w:rsidR="005501CE" w:rsidRPr="007D1BAB" w:rsidRDefault="005501CE" w:rsidP="00101F79">
            <w:pPr>
              <w:jc w:val="center"/>
              <w:rPr>
                <w:rFonts w:cs="Times New Roman"/>
                <w:sz w:val="22"/>
              </w:rPr>
            </w:pPr>
            <w:r w:rsidRPr="007D1BAB">
              <w:rPr>
                <w:rFonts w:cs="Times New Roman"/>
                <w:sz w:val="22"/>
              </w:rPr>
              <w:t>Home visit</w:t>
            </w:r>
          </w:p>
        </w:tc>
        <w:tc>
          <w:tcPr>
            <w:tcW w:w="4110" w:type="dxa"/>
          </w:tcPr>
          <w:p w14:paraId="43CA3413" w14:textId="77777777" w:rsidR="005501CE" w:rsidRPr="007D1BAB" w:rsidRDefault="005501CE" w:rsidP="00101F79">
            <w:pPr>
              <w:rPr>
                <w:rFonts w:cs="Times New Roman"/>
                <w:color w:val="000000"/>
                <w:sz w:val="22"/>
              </w:rPr>
            </w:pPr>
            <w:r w:rsidRPr="007D1BAB">
              <w:rPr>
                <w:rFonts w:cs="Times New Roman"/>
                <w:color w:val="000000"/>
                <w:sz w:val="22"/>
              </w:rPr>
              <w:t>Mother and baby 1-on-1 delivered by home visitors consisted of 12 sessions. The content of the program included introducing the stress management framework, engaging in pleasant activities, identifying and modifying unhelpful thought patterns, and describing aspects of contact with other people.</w:t>
            </w:r>
          </w:p>
        </w:tc>
        <w:tc>
          <w:tcPr>
            <w:tcW w:w="1942" w:type="dxa"/>
          </w:tcPr>
          <w:p w14:paraId="3F3CA7AD" w14:textId="77777777" w:rsidR="005501CE" w:rsidRPr="007D1BAB" w:rsidRDefault="005501CE" w:rsidP="00101F79">
            <w:pPr>
              <w:rPr>
                <w:rFonts w:cs="Times New Roman"/>
                <w:color w:val="000000"/>
                <w:sz w:val="22"/>
              </w:rPr>
            </w:pPr>
            <w:r w:rsidRPr="007D1BAB">
              <w:rPr>
                <w:rFonts w:cs="Times New Roman"/>
                <w:color w:val="000000"/>
                <w:sz w:val="22"/>
              </w:rPr>
              <w:t>Usual home visit program in the US</w:t>
            </w:r>
          </w:p>
        </w:tc>
        <w:tc>
          <w:tcPr>
            <w:tcW w:w="1559" w:type="dxa"/>
          </w:tcPr>
          <w:p w14:paraId="14F96B78" w14:textId="77777777" w:rsidR="005501CE" w:rsidRPr="007D1BAB" w:rsidRDefault="005501CE" w:rsidP="00101F79">
            <w:pPr>
              <w:rPr>
                <w:rFonts w:cs="Times New Roman"/>
                <w:sz w:val="22"/>
              </w:rPr>
            </w:pPr>
            <w:r w:rsidRPr="007D1BAB">
              <w:rPr>
                <w:rFonts w:cs="Times New Roman"/>
                <w:sz w:val="22"/>
              </w:rPr>
              <w:t>Direct intervention for individual pregnant women.</w:t>
            </w:r>
          </w:p>
        </w:tc>
        <w:tc>
          <w:tcPr>
            <w:tcW w:w="1461" w:type="dxa"/>
          </w:tcPr>
          <w:p w14:paraId="3F9CA958" w14:textId="77777777" w:rsidR="005501CE" w:rsidRPr="007D1BAB" w:rsidRDefault="005501CE" w:rsidP="00101F79">
            <w:pPr>
              <w:rPr>
                <w:rFonts w:cs="Times New Roman"/>
                <w:color w:val="000000"/>
                <w:sz w:val="22"/>
              </w:rPr>
            </w:pPr>
            <w:r w:rsidRPr="007D1BAB">
              <w:rPr>
                <w:rFonts w:cs="Times New Roman"/>
                <w:color w:val="000000"/>
                <w:sz w:val="22"/>
              </w:rPr>
              <w:t>Home visitors</w:t>
            </w:r>
          </w:p>
        </w:tc>
        <w:tc>
          <w:tcPr>
            <w:tcW w:w="1984" w:type="dxa"/>
          </w:tcPr>
          <w:p w14:paraId="78196B22" w14:textId="77777777" w:rsidR="005501CE" w:rsidRPr="007D1BAB" w:rsidRDefault="005501CE" w:rsidP="00101F79">
            <w:pPr>
              <w:rPr>
                <w:rFonts w:cs="Times New Roman"/>
                <w:sz w:val="22"/>
              </w:rPr>
            </w:pPr>
            <w:r w:rsidRPr="007D1BAB">
              <w:rPr>
                <w:rFonts w:cs="Times New Roman"/>
                <w:sz w:val="22"/>
              </w:rPr>
              <w:t>12 sessions x 15-20 min/session</w:t>
            </w:r>
          </w:p>
        </w:tc>
      </w:tr>
      <w:tr w:rsidR="00257E8F" w:rsidRPr="007D1BAB" w14:paraId="35B040DF" w14:textId="77777777" w:rsidTr="00257E8F">
        <w:tc>
          <w:tcPr>
            <w:tcW w:w="704" w:type="dxa"/>
          </w:tcPr>
          <w:p w14:paraId="7DADEDD4" w14:textId="01ACC5BA" w:rsidR="00257E8F" w:rsidRPr="007D1BAB" w:rsidRDefault="0029324D" w:rsidP="00101F79">
            <w:pPr>
              <w:rPr>
                <w:rFonts w:cs="Times New Roman"/>
                <w:sz w:val="22"/>
              </w:rPr>
            </w:pPr>
            <w:r>
              <w:rPr>
                <w:rFonts w:cs="Times New Roman"/>
                <w:sz w:val="22"/>
              </w:rPr>
              <w:t>12</w:t>
            </w:r>
          </w:p>
        </w:tc>
        <w:tc>
          <w:tcPr>
            <w:tcW w:w="1559" w:type="dxa"/>
          </w:tcPr>
          <w:p w14:paraId="238A0428" w14:textId="77777777" w:rsidR="00257E8F" w:rsidRDefault="00257E8F" w:rsidP="00257E8F">
            <w:r>
              <w:rPr>
                <w:rStyle w:val="fontstyle01"/>
              </w:rPr>
              <w:t>Öztoprak et al.</w:t>
            </w:r>
            <w:r>
              <w:rPr>
                <w:rFonts w:ascii="AdvOT1ef757c0" w:hAnsi="AdvOT1ef757c0"/>
                <w:color w:val="000000"/>
                <w:sz w:val="14"/>
                <w:szCs w:val="14"/>
              </w:rPr>
              <w:br/>
            </w:r>
            <w:r>
              <w:rPr>
                <w:rStyle w:val="fontstyle01"/>
              </w:rPr>
              <w:t>(2023) (</w:t>
            </w:r>
            <w:r>
              <w:rPr>
                <w:rStyle w:val="fontstyle01"/>
                <w:color w:val="D51A2C"/>
              </w:rPr>
              <w:t>41</w:t>
            </w:r>
            <w:r>
              <w:rPr>
                <w:rStyle w:val="fontstyle01"/>
              </w:rPr>
              <w:t>)</w:t>
            </w:r>
          </w:p>
          <w:p w14:paraId="1489CC17" w14:textId="7E6D9372" w:rsidR="00257E8F" w:rsidRPr="007D1BAB" w:rsidRDefault="00257E8F" w:rsidP="00101F79">
            <w:pPr>
              <w:rPr>
                <w:rFonts w:cs="Times New Roman"/>
                <w:sz w:val="22"/>
              </w:rPr>
            </w:pPr>
          </w:p>
        </w:tc>
        <w:tc>
          <w:tcPr>
            <w:tcW w:w="1418" w:type="dxa"/>
          </w:tcPr>
          <w:p w14:paraId="05673B64" w14:textId="77777777" w:rsidR="00257E8F" w:rsidRPr="007D1BAB" w:rsidRDefault="00257E8F" w:rsidP="00101F79">
            <w:pPr>
              <w:jc w:val="center"/>
              <w:rPr>
                <w:rFonts w:cs="Times New Roman"/>
                <w:sz w:val="22"/>
              </w:rPr>
            </w:pPr>
            <w:r w:rsidRPr="007D1BAB">
              <w:rPr>
                <w:rFonts w:cs="Times New Roman"/>
                <w:sz w:val="22"/>
              </w:rPr>
              <w:t xml:space="preserve">Home visit </w:t>
            </w:r>
          </w:p>
        </w:tc>
        <w:tc>
          <w:tcPr>
            <w:tcW w:w="4110" w:type="dxa"/>
          </w:tcPr>
          <w:p w14:paraId="645E252C" w14:textId="77777777" w:rsidR="00257E8F" w:rsidRPr="007D1BAB" w:rsidRDefault="00257E8F" w:rsidP="00101F79">
            <w:pPr>
              <w:rPr>
                <w:rFonts w:cs="Times New Roman"/>
                <w:color w:val="242021"/>
                <w:sz w:val="22"/>
              </w:rPr>
            </w:pPr>
            <w:r w:rsidRPr="007D1BAB">
              <w:rPr>
                <w:rFonts w:cs="Times New Roman"/>
                <w:color w:val="242021"/>
                <w:sz w:val="22"/>
              </w:rPr>
              <w:t>Training and counseling about:</w:t>
            </w:r>
          </w:p>
          <w:p w14:paraId="0AC4EB85" w14:textId="77777777" w:rsidR="00257E8F" w:rsidRPr="007D1BAB" w:rsidRDefault="00257E8F" w:rsidP="00101F79">
            <w:pPr>
              <w:rPr>
                <w:rFonts w:cs="Times New Roman"/>
                <w:color w:val="242021"/>
                <w:sz w:val="22"/>
              </w:rPr>
            </w:pPr>
            <w:r w:rsidRPr="007D1BAB">
              <w:rPr>
                <w:rFonts w:cs="Times New Roman"/>
                <w:color w:val="242021"/>
                <w:sz w:val="22"/>
              </w:rPr>
              <w:t>1. Birth preparation training: signs of labor, preparation of maternity bag, and delivery</w:t>
            </w:r>
          </w:p>
          <w:p w14:paraId="3F8BFB53" w14:textId="77777777" w:rsidR="00257E8F" w:rsidRPr="007D1BAB" w:rsidRDefault="00257E8F" w:rsidP="00101F79">
            <w:pPr>
              <w:rPr>
                <w:rFonts w:cs="Times New Roman"/>
                <w:color w:val="242021"/>
                <w:sz w:val="22"/>
              </w:rPr>
            </w:pPr>
            <w:r w:rsidRPr="007D1BAB">
              <w:rPr>
                <w:rFonts w:cs="Times New Roman"/>
                <w:color w:val="242021"/>
                <w:sz w:val="22"/>
              </w:rPr>
              <w:t xml:space="preserve">2. Postpartum care: bleeding management, excretion, sleep and rest, and breast care.  </w:t>
            </w:r>
            <w:r w:rsidRPr="007D1BAB">
              <w:rPr>
                <w:rFonts w:cs="Times New Roman"/>
                <w:color w:val="242021"/>
                <w:sz w:val="22"/>
              </w:rPr>
              <w:lastRenderedPageBreak/>
              <w:t xml:space="preserve">Baby care: umbilical cord care, breastfeeding, and flatulence management. </w:t>
            </w:r>
          </w:p>
          <w:p w14:paraId="783566DB" w14:textId="77777777" w:rsidR="00257E8F" w:rsidRPr="007D1BAB" w:rsidRDefault="00257E8F" w:rsidP="00101F79">
            <w:pPr>
              <w:rPr>
                <w:rFonts w:cs="Times New Roman"/>
                <w:color w:val="000000"/>
                <w:sz w:val="22"/>
              </w:rPr>
            </w:pPr>
            <w:r w:rsidRPr="007D1BAB">
              <w:rPr>
                <w:rFonts w:cs="Times New Roman"/>
                <w:color w:val="242021"/>
                <w:sz w:val="22"/>
              </w:rPr>
              <w:t>3. Family planning, sexuality, and pediatric vaccines.</w:t>
            </w:r>
          </w:p>
        </w:tc>
        <w:tc>
          <w:tcPr>
            <w:tcW w:w="1942" w:type="dxa"/>
          </w:tcPr>
          <w:p w14:paraId="33B7D93E" w14:textId="77777777" w:rsidR="00257E8F" w:rsidRPr="007D1BAB" w:rsidRDefault="00257E8F" w:rsidP="00101F79">
            <w:pPr>
              <w:rPr>
                <w:rFonts w:cs="Times New Roman"/>
                <w:color w:val="000000"/>
                <w:sz w:val="22"/>
              </w:rPr>
            </w:pPr>
            <w:r w:rsidRPr="007D1BAB">
              <w:rPr>
                <w:rFonts w:cs="Times New Roman"/>
                <w:color w:val="000000"/>
                <w:sz w:val="22"/>
              </w:rPr>
              <w:lastRenderedPageBreak/>
              <w:t>The control group received an educational</w:t>
            </w:r>
            <w:r w:rsidRPr="007D1BAB">
              <w:rPr>
                <w:rFonts w:cs="Times New Roman"/>
                <w:color w:val="242021"/>
                <w:sz w:val="22"/>
              </w:rPr>
              <w:t xml:space="preserve"> booklet. </w:t>
            </w:r>
          </w:p>
        </w:tc>
        <w:tc>
          <w:tcPr>
            <w:tcW w:w="1559" w:type="dxa"/>
          </w:tcPr>
          <w:p w14:paraId="2F15F8C4" w14:textId="77777777" w:rsidR="00257E8F" w:rsidRPr="007D1BAB" w:rsidRDefault="00257E8F" w:rsidP="00101F79">
            <w:pPr>
              <w:rPr>
                <w:rFonts w:cs="Times New Roman"/>
                <w:sz w:val="22"/>
              </w:rPr>
            </w:pPr>
            <w:r w:rsidRPr="007D1BAB">
              <w:rPr>
                <w:rFonts w:cs="Times New Roman"/>
                <w:color w:val="242021"/>
                <w:sz w:val="22"/>
              </w:rPr>
              <w:t>Home visits were appointments by phone calls and messages.</w:t>
            </w:r>
          </w:p>
        </w:tc>
        <w:tc>
          <w:tcPr>
            <w:tcW w:w="1461" w:type="dxa"/>
          </w:tcPr>
          <w:p w14:paraId="78F5377D" w14:textId="77777777" w:rsidR="00257E8F" w:rsidRPr="007D1BAB" w:rsidRDefault="00257E8F" w:rsidP="00101F79">
            <w:pPr>
              <w:rPr>
                <w:rFonts w:cs="Times New Roman"/>
                <w:color w:val="000000"/>
                <w:sz w:val="22"/>
              </w:rPr>
            </w:pPr>
            <w:r w:rsidRPr="007D1BAB">
              <w:rPr>
                <w:rFonts w:cs="Times New Roman"/>
                <w:color w:val="000000"/>
                <w:sz w:val="22"/>
              </w:rPr>
              <w:t>Nurse</w:t>
            </w:r>
          </w:p>
        </w:tc>
        <w:tc>
          <w:tcPr>
            <w:tcW w:w="1984" w:type="dxa"/>
          </w:tcPr>
          <w:p w14:paraId="725EB0C4" w14:textId="77777777" w:rsidR="00257E8F" w:rsidRPr="007D1BAB" w:rsidRDefault="00257E8F" w:rsidP="00101F79">
            <w:pPr>
              <w:rPr>
                <w:rFonts w:cs="Times New Roman"/>
                <w:sz w:val="22"/>
              </w:rPr>
            </w:pPr>
            <w:r w:rsidRPr="007D1BAB">
              <w:rPr>
                <w:rFonts w:cs="Times New Roman"/>
                <w:color w:val="242021"/>
                <w:sz w:val="22"/>
              </w:rPr>
              <w:t xml:space="preserve">Three home visits with five short messages and four phone calls from 36 weeks of gestation </w:t>
            </w:r>
            <w:r w:rsidRPr="007D1BAB">
              <w:rPr>
                <w:rFonts w:cs="Times New Roman"/>
                <w:color w:val="242021"/>
                <w:sz w:val="22"/>
              </w:rPr>
              <w:lastRenderedPageBreak/>
              <w:t>age to 3 months postpartum.</w:t>
            </w:r>
          </w:p>
        </w:tc>
      </w:tr>
      <w:tr w:rsidR="00257E8F" w:rsidRPr="007D1BAB" w14:paraId="34E118EE" w14:textId="77777777" w:rsidTr="00257E8F">
        <w:tc>
          <w:tcPr>
            <w:tcW w:w="704" w:type="dxa"/>
          </w:tcPr>
          <w:p w14:paraId="0D1E3F21" w14:textId="572038C2" w:rsidR="00257E8F" w:rsidRPr="007D1BAB" w:rsidRDefault="00257E8F" w:rsidP="00101F79">
            <w:pPr>
              <w:rPr>
                <w:rFonts w:cs="Times New Roman"/>
                <w:color w:val="000000"/>
                <w:sz w:val="22"/>
              </w:rPr>
            </w:pPr>
            <w:r w:rsidRPr="007D1BAB">
              <w:rPr>
                <w:rFonts w:cs="Times New Roman"/>
                <w:color w:val="000000"/>
                <w:sz w:val="22"/>
              </w:rPr>
              <w:lastRenderedPageBreak/>
              <w:t>1</w:t>
            </w:r>
            <w:r w:rsidR="0029324D">
              <w:rPr>
                <w:rFonts w:cs="Times New Roman"/>
                <w:color w:val="000000"/>
                <w:sz w:val="22"/>
              </w:rPr>
              <w:t>3</w:t>
            </w:r>
          </w:p>
        </w:tc>
        <w:tc>
          <w:tcPr>
            <w:tcW w:w="1559" w:type="dxa"/>
          </w:tcPr>
          <w:p w14:paraId="1FD9285F" w14:textId="77777777" w:rsidR="00257E8F" w:rsidRDefault="00257E8F" w:rsidP="00257E8F">
            <w:proofErr w:type="gramStart"/>
            <w:r>
              <w:rPr>
                <w:rStyle w:val="fontstyle01"/>
              </w:rPr>
              <w:t>Y.Sun</w:t>
            </w:r>
            <w:proofErr w:type="gramEnd"/>
            <w:r>
              <w:rPr>
                <w:rStyle w:val="fontstyle01"/>
              </w:rPr>
              <w:t xml:space="preserve"> et al.</w:t>
            </w:r>
            <w:r>
              <w:rPr>
                <w:rFonts w:ascii="AdvOT1ef757c0" w:hAnsi="AdvOT1ef757c0"/>
                <w:color w:val="000000"/>
                <w:sz w:val="14"/>
                <w:szCs w:val="14"/>
              </w:rPr>
              <w:br/>
            </w:r>
            <w:r>
              <w:rPr>
                <w:rStyle w:val="fontstyle01"/>
              </w:rPr>
              <w:t>(2021) (</w:t>
            </w:r>
            <w:r>
              <w:rPr>
                <w:rStyle w:val="fontstyle01"/>
                <w:color w:val="D51A2C"/>
              </w:rPr>
              <w:t>42</w:t>
            </w:r>
            <w:r>
              <w:rPr>
                <w:rStyle w:val="fontstyle01"/>
              </w:rPr>
              <w:t>)</w:t>
            </w:r>
          </w:p>
          <w:p w14:paraId="5C687D26" w14:textId="2A9617C4" w:rsidR="00257E8F" w:rsidRPr="007D1BAB" w:rsidRDefault="00257E8F" w:rsidP="00101F79">
            <w:pPr>
              <w:rPr>
                <w:rFonts w:cs="Times New Roman"/>
                <w:color w:val="000000"/>
                <w:sz w:val="22"/>
              </w:rPr>
            </w:pPr>
          </w:p>
        </w:tc>
        <w:tc>
          <w:tcPr>
            <w:tcW w:w="1418" w:type="dxa"/>
          </w:tcPr>
          <w:p w14:paraId="2F96026F" w14:textId="77777777" w:rsidR="00257E8F" w:rsidRPr="007D1BAB" w:rsidRDefault="00257E8F" w:rsidP="00101F79">
            <w:pPr>
              <w:jc w:val="center"/>
              <w:rPr>
                <w:rFonts w:cs="Times New Roman"/>
                <w:color w:val="000000"/>
                <w:sz w:val="22"/>
              </w:rPr>
            </w:pPr>
            <w:r w:rsidRPr="007D1BAB">
              <w:rPr>
                <w:rFonts w:cs="Times New Roman"/>
                <w:sz w:val="22"/>
              </w:rPr>
              <w:t>Mindfulness</w:t>
            </w:r>
          </w:p>
        </w:tc>
        <w:tc>
          <w:tcPr>
            <w:tcW w:w="4110" w:type="dxa"/>
          </w:tcPr>
          <w:p w14:paraId="28E817D2" w14:textId="77777777" w:rsidR="00257E8F" w:rsidRPr="007D1BAB" w:rsidRDefault="00257E8F" w:rsidP="00101F79">
            <w:pPr>
              <w:rPr>
                <w:rFonts w:cs="Times New Roman"/>
                <w:color w:val="000000"/>
                <w:sz w:val="22"/>
              </w:rPr>
            </w:pPr>
            <w:r w:rsidRPr="007D1BAB">
              <w:rPr>
                <w:rFonts w:cs="Times New Roman"/>
                <w:color w:val="131314"/>
                <w:spacing w:val="3"/>
                <w:sz w:val="22"/>
                <w:shd w:val="clear" w:color="auto" w:fill="FFFFFF"/>
              </w:rPr>
              <w:t xml:space="preserve">The mindfulness training program contained eight sessions, each composed of a thematic curriculum and formal and informal training lasting for 1 week. </w:t>
            </w:r>
            <w:r w:rsidRPr="007D1BAB">
              <w:rPr>
                <w:rStyle w:val="bold"/>
                <w:rFonts w:cs="Times New Roman"/>
                <w:color w:val="131314"/>
                <w:spacing w:val="3"/>
                <w:sz w:val="22"/>
                <w:shd w:val="clear" w:color="auto" w:fill="FFFFFF"/>
              </w:rPr>
              <w:t>Formal mindfulness training</w:t>
            </w:r>
            <w:r w:rsidRPr="007D1BAB">
              <w:rPr>
                <w:rStyle w:val="ng-star-inserted"/>
                <w:rFonts w:cs="Times New Roman"/>
                <w:color w:val="131314"/>
                <w:spacing w:val="3"/>
                <w:sz w:val="22"/>
                <w:shd w:val="clear" w:color="auto" w:fill="FFFFFF"/>
              </w:rPr>
              <w:t xml:space="preserve"> included body scan, mindful breathing, mindful stretching, and mindful meditation lasting 15-25 minutes per day. </w:t>
            </w:r>
            <w:r w:rsidRPr="007D1BAB">
              <w:rPr>
                <w:rStyle w:val="bold"/>
                <w:rFonts w:cs="Times New Roman"/>
                <w:color w:val="131314"/>
                <w:spacing w:val="3"/>
                <w:sz w:val="22"/>
                <w:shd w:val="clear" w:color="auto" w:fill="FFFFFF"/>
              </w:rPr>
              <w:t>Informal training</w:t>
            </w:r>
            <w:r w:rsidRPr="007D1BAB">
              <w:rPr>
                <w:rStyle w:val="ng-star-inserted"/>
                <w:rFonts w:cs="Times New Roman"/>
                <w:color w:val="131314"/>
                <w:spacing w:val="3"/>
                <w:sz w:val="22"/>
                <w:shd w:val="clear" w:color="auto" w:fill="FFFFFF"/>
              </w:rPr>
              <w:t xml:space="preserve"> was also recommended to be practiced every day, including pausing during daily life, mindful eating, mindful walking, and 3-minute breathing practices</w:t>
            </w:r>
          </w:p>
        </w:tc>
        <w:tc>
          <w:tcPr>
            <w:tcW w:w="1942" w:type="dxa"/>
          </w:tcPr>
          <w:p w14:paraId="6AE68F4E" w14:textId="77777777" w:rsidR="00257E8F" w:rsidRPr="007D1BAB" w:rsidRDefault="00257E8F" w:rsidP="00101F79">
            <w:pPr>
              <w:rPr>
                <w:rFonts w:cs="Times New Roman"/>
                <w:color w:val="000000"/>
                <w:sz w:val="22"/>
              </w:rPr>
            </w:pPr>
            <w:r w:rsidRPr="007D1BAB">
              <w:rPr>
                <w:rFonts w:cs="Times New Roman"/>
                <w:color w:val="131314"/>
                <w:spacing w:val="3"/>
                <w:sz w:val="22"/>
                <w:shd w:val="clear" w:color="auto" w:fill="FFFFFF"/>
              </w:rPr>
              <w:t xml:space="preserve">Pregnant women received 8-week regular WeChat health consultations. </w:t>
            </w:r>
          </w:p>
        </w:tc>
        <w:tc>
          <w:tcPr>
            <w:tcW w:w="1559" w:type="dxa"/>
          </w:tcPr>
          <w:p w14:paraId="2A149022" w14:textId="77777777" w:rsidR="00257E8F" w:rsidRPr="007D1BAB" w:rsidRDefault="00257E8F" w:rsidP="00101F79">
            <w:pPr>
              <w:rPr>
                <w:rFonts w:cs="Times New Roman"/>
                <w:color w:val="000000"/>
                <w:sz w:val="22"/>
              </w:rPr>
            </w:pPr>
            <w:r w:rsidRPr="007D1BAB">
              <w:rPr>
                <w:rFonts w:cs="Times New Roman"/>
                <w:color w:val="131314"/>
                <w:spacing w:val="3"/>
                <w:sz w:val="22"/>
                <w:shd w:val="clear" w:color="auto" w:fill="FFFFFF"/>
              </w:rPr>
              <w:t>Formal and informal mindfulness training via a custom-built mobile app</w:t>
            </w:r>
          </w:p>
        </w:tc>
        <w:tc>
          <w:tcPr>
            <w:tcW w:w="1461" w:type="dxa"/>
          </w:tcPr>
          <w:p w14:paraId="71EA384C" w14:textId="77777777" w:rsidR="00257E8F" w:rsidRPr="007D1BAB" w:rsidRDefault="00257E8F" w:rsidP="00101F79">
            <w:pPr>
              <w:rPr>
                <w:rFonts w:cs="Times New Roman"/>
                <w:color w:val="000000"/>
                <w:sz w:val="22"/>
              </w:rPr>
            </w:pPr>
            <w:r w:rsidRPr="007D1BAB">
              <w:rPr>
                <w:rFonts w:cs="Times New Roman"/>
                <w:color w:val="131314"/>
                <w:spacing w:val="3"/>
                <w:sz w:val="22"/>
                <w:shd w:val="clear" w:color="auto" w:fill="FFFFFF"/>
              </w:rPr>
              <w:t>Nursing assistant with experience in prenatal care</w:t>
            </w:r>
          </w:p>
        </w:tc>
        <w:tc>
          <w:tcPr>
            <w:tcW w:w="1984" w:type="dxa"/>
          </w:tcPr>
          <w:p w14:paraId="417EB48B" w14:textId="77777777" w:rsidR="00257E8F" w:rsidRPr="007D1BAB" w:rsidRDefault="00257E8F" w:rsidP="00101F79">
            <w:pPr>
              <w:rPr>
                <w:rFonts w:cs="Times New Roman"/>
                <w:color w:val="000000"/>
                <w:sz w:val="22"/>
              </w:rPr>
            </w:pPr>
            <w:r w:rsidRPr="007D1BAB">
              <w:rPr>
                <w:rStyle w:val="bold"/>
                <w:rFonts w:cs="Times New Roman"/>
                <w:b/>
                <w:bCs/>
                <w:color w:val="131314"/>
                <w:spacing w:val="3"/>
                <w:sz w:val="22"/>
                <w:shd w:val="clear" w:color="auto" w:fill="FFFFFF"/>
              </w:rPr>
              <w:t>8-week</w:t>
            </w:r>
            <w:r w:rsidRPr="007D1BAB">
              <w:rPr>
                <w:rStyle w:val="ng-star-inserted"/>
                <w:rFonts w:cs="Times New Roman"/>
                <w:color w:val="131314"/>
                <w:spacing w:val="3"/>
                <w:sz w:val="22"/>
                <w:shd w:val="clear" w:color="auto" w:fill="FFFFFF"/>
              </w:rPr>
              <w:t xml:space="preserve"> mindfulness training</w:t>
            </w:r>
          </w:p>
        </w:tc>
      </w:tr>
      <w:tr w:rsidR="00257E8F" w:rsidRPr="007D1BAB" w14:paraId="2D4879E0" w14:textId="77777777" w:rsidTr="00257E8F">
        <w:tc>
          <w:tcPr>
            <w:tcW w:w="704" w:type="dxa"/>
          </w:tcPr>
          <w:p w14:paraId="3A863389" w14:textId="2CFF7D97" w:rsidR="00257E8F" w:rsidRPr="007D1BAB" w:rsidRDefault="00257E8F" w:rsidP="00101F79">
            <w:pPr>
              <w:rPr>
                <w:rFonts w:cs="Times New Roman"/>
                <w:color w:val="000000"/>
                <w:sz w:val="22"/>
              </w:rPr>
            </w:pPr>
            <w:r w:rsidRPr="007D1BAB">
              <w:rPr>
                <w:rFonts w:cs="Times New Roman"/>
                <w:color w:val="000000"/>
                <w:sz w:val="22"/>
              </w:rPr>
              <w:t>1</w:t>
            </w:r>
            <w:r w:rsidR="0029324D">
              <w:rPr>
                <w:rFonts w:cs="Times New Roman"/>
                <w:color w:val="000000"/>
                <w:sz w:val="22"/>
              </w:rPr>
              <w:t>4</w:t>
            </w:r>
          </w:p>
        </w:tc>
        <w:tc>
          <w:tcPr>
            <w:tcW w:w="1559" w:type="dxa"/>
          </w:tcPr>
          <w:p w14:paraId="4378732A" w14:textId="5A38EEA5" w:rsidR="00257E8F" w:rsidRDefault="00257E8F" w:rsidP="00257E8F">
            <w:r>
              <w:rPr>
                <w:rStyle w:val="fontstyle01"/>
              </w:rPr>
              <w:t>Wang et al.</w:t>
            </w:r>
            <w:r>
              <w:rPr>
                <w:rFonts w:ascii="AdvOT1ef757c0" w:hAnsi="AdvOT1ef757c0"/>
                <w:color w:val="000000"/>
                <w:sz w:val="14"/>
                <w:szCs w:val="14"/>
              </w:rPr>
              <w:t xml:space="preserve"> </w:t>
            </w:r>
            <w:r>
              <w:rPr>
                <w:rStyle w:val="fontstyle01"/>
              </w:rPr>
              <w:t>(2023) (</w:t>
            </w:r>
            <w:r>
              <w:rPr>
                <w:rStyle w:val="fontstyle01"/>
                <w:color w:val="D51A2C"/>
              </w:rPr>
              <w:t>43</w:t>
            </w:r>
            <w:r>
              <w:rPr>
                <w:rStyle w:val="fontstyle01"/>
              </w:rPr>
              <w:t>)</w:t>
            </w:r>
          </w:p>
          <w:p w14:paraId="4973D6C6" w14:textId="25E794D9" w:rsidR="00257E8F" w:rsidRPr="007D1BAB" w:rsidRDefault="00257E8F" w:rsidP="00101F79">
            <w:pPr>
              <w:rPr>
                <w:rFonts w:cs="Times New Roman"/>
                <w:color w:val="000000"/>
                <w:sz w:val="22"/>
              </w:rPr>
            </w:pPr>
          </w:p>
        </w:tc>
        <w:tc>
          <w:tcPr>
            <w:tcW w:w="1418" w:type="dxa"/>
          </w:tcPr>
          <w:p w14:paraId="7C03591F" w14:textId="77777777" w:rsidR="00257E8F" w:rsidRPr="007D1BAB" w:rsidRDefault="00257E8F" w:rsidP="00101F79">
            <w:pPr>
              <w:jc w:val="center"/>
              <w:rPr>
                <w:rFonts w:cs="Times New Roman"/>
                <w:color w:val="000000"/>
                <w:sz w:val="22"/>
              </w:rPr>
            </w:pPr>
            <w:r w:rsidRPr="007D1BAB">
              <w:rPr>
                <w:rFonts w:cs="Times New Roman"/>
                <w:sz w:val="22"/>
              </w:rPr>
              <w:t xml:space="preserve">Mindfulness </w:t>
            </w:r>
          </w:p>
        </w:tc>
        <w:tc>
          <w:tcPr>
            <w:tcW w:w="4110" w:type="dxa"/>
          </w:tcPr>
          <w:p w14:paraId="277EE962" w14:textId="77777777" w:rsidR="00257E8F" w:rsidRPr="007D1BAB" w:rsidRDefault="00257E8F" w:rsidP="00101F79">
            <w:pPr>
              <w:rPr>
                <w:rFonts w:cs="Times New Roman"/>
                <w:color w:val="000000"/>
                <w:sz w:val="22"/>
              </w:rPr>
            </w:pPr>
            <w:r w:rsidRPr="007D1BAB">
              <w:rPr>
                <w:rFonts w:cs="Times New Roman"/>
                <w:color w:val="131314"/>
                <w:spacing w:val="3"/>
                <w:sz w:val="22"/>
                <w:shd w:val="clear" w:color="auto" w:fill="FFFFFF"/>
              </w:rPr>
              <w:t>The course mainly comprised raisin meditation, breathing awareness, body scan, mindful yoga and meditation, labor pain cognitive education, and pain management withholding ice exercises</w:t>
            </w:r>
          </w:p>
        </w:tc>
        <w:tc>
          <w:tcPr>
            <w:tcW w:w="1942" w:type="dxa"/>
          </w:tcPr>
          <w:p w14:paraId="4ACC1677" w14:textId="77777777" w:rsidR="00257E8F" w:rsidRPr="007D1BAB" w:rsidRDefault="00257E8F" w:rsidP="00101F79">
            <w:pPr>
              <w:rPr>
                <w:rFonts w:cs="Times New Roman"/>
                <w:color w:val="000000"/>
                <w:sz w:val="22"/>
              </w:rPr>
            </w:pPr>
            <w:proofErr w:type="gramStart"/>
            <w:r w:rsidRPr="007D1BAB">
              <w:rPr>
                <w:rFonts w:cs="Times New Roman"/>
                <w:color w:val="131314"/>
                <w:spacing w:val="3"/>
                <w:sz w:val="22"/>
                <w:shd w:val="clear" w:color="auto" w:fill="FFFFFF"/>
              </w:rPr>
              <w:t>Received</w:t>
            </w:r>
            <w:proofErr w:type="gramEnd"/>
            <w:r w:rsidRPr="007D1BAB">
              <w:rPr>
                <w:rFonts w:cs="Times New Roman"/>
                <w:color w:val="131314"/>
                <w:spacing w:val="3"/>
                <w:sz w:val="22"/>
                <w:shd w:val="clear" w:color="auto" w:fill="FFFFFF"/>
              </w:rPr>
              <w:t xml:space="preserve"> an online childbirth education course with the recorded video by the WeChat applet for 21 days. </w:t>
            </w:r>
          </w:p>
        </w:tc>
        <w:tc>
          <w:tcPr>
            <w:tcW w:w="1559" w:type="dxa"/>
          </w:tcPr>
          <w:p w14:paraId="1286A01C" w14:textId="77777777" w:rsidR="00257E8F" w:rsidRPr="007D1BAB" w:rsidRDefault="00257E8F" w:rsidP="00101F79">
            <w:pPr>
              <w:rPr>
                <w:rFonts w:cs="Times New Roman"/>
                <w:color w:val="000000"/>
                <w:sz w:val="22"/>
              </w:rPr>
            </w:pPr>
            <w:r w:rsidRPr="007D1BAB">
              <w:rPr>
                <w:rFonts w:cs="Times New Roman"/>
                <w:color w:val="000000"/>
                <w:sz w:val="22"/>
              </w:rPr>
              <w:t>Direct instruction in the hospital and practice at home</w:t>
            </w:r>
          </w:p>
        </w:tc>
        <w:tc>
          <w:tcPr>
            <w:tcW w:w="1461" w:type="dxa"/>
          </w:tcPr>
          <w:p w14:paraId="51B91395" w14:textId="77777777" w:rsidR="00257E8F" w:rsidRPr="007D1BAB" w:rsidRDefault="00257E8F" w:rsidP="00101F79">
            <w:pPr>
              <w:rPr>
                <w:rFonts w:cs="Times New Roman"/>
                <w:color w:val="000000"/>
                <w:sz w:val="22"/>
              </w:rPr>
            </w:pPr>
            <w:r w:rsidRPr="007D1BAB">
              <w:rPr>
                <w:rFonts w:cs="Times New Roman"/>
                <w:color w:val="131314"/>
                <w:spacing w:val="3"/>
                <w:sz w:val="22"/>
                <w:shd w:val="clear" w:color="auto" w:fill="FFFFFF"/>
              </w:rPr>
              <w:t>Two Mindfulness-Based Childbirth and Parenting teachers</w:t>
            </w:r>
          </w:p>
        </w:tc>
        <w:tc>
          <w:tcPr>
            <w:tcW w:w="1984" w:type="dxa"/>
          </w:tcPr>
          <w:p w14:paraId="44312AEC" w14:textId="77777777" w:rsidR="00257E8F" w:rsidRPr="007D1BAB" w:rsidRDefault="00257E8F" w:rsidP="00101F79">
            <w:pPr>
              <w:rPr>
                <w:rFonts w:cs="Times New Roman"/>
                <w:color w:val="000000"/>
                <w:sz w:val="22"/>
              </w:rPr>
            </w:pPr>
            <w:r w:rsidRPr="007D1BAB">
              <w:rPr>
                <w:rFonts w:cs="Times New Roman"/>
                <w:color w:val="131314"/>
                <w:spacing w:val="3"/>
                <w:sz w:val="22"/>
                <w:shd w:val="clear" w:color="auto" w:fill="FFFFFF"/>
              </w:rPr>
              <w:t>A 4-day weekend for four consecutive weeks, (Total 14 hours)</w:t>
            </w:r>
          </w:p>
        </w:tc>
      </w:tr>
      <w:tr w:rsidR="005501CE" w:rsidRPr="007D1BAB" w14:paraId="7ED71B6E" w14:textId="77777777" w:rsidTr="00257E8F">
        <w:tc>
          <w:tcPr>
            <w:tcW w:w="704" w:type="dxa"/>
          </w:tcPr>
          <w:p w14:paraId="04921BD6" w14:textId="6EBEBB3A" w:rsidR="005501CE" w:rsidRPr="007D1BAB" w:rsidRDefault="005501CE" w:rsidP="00101F79">
            <w:pPr>
              <w:rPr>
                <w:rFonts w:cs="Times New Roman"/>
                <w:sz w:val="22"/>
              </w:rPr>
            </w:pPr>
            <w:r w:rsidRPr="007D1BAB">
              <w:rPr>
                <w:rFonts w:cs="Times New Roman"/>
                <w:sz w:val="22"/>
              </w:rPr>
              <w:t>1</w:t>
            </w:r>
            <w:r w:rsidR="0029324D">
              <w:rPr>
                <w:rFonts w:cs="Times New Roman"/>
                <w:sz w:val="22"/>
              </w:rPr>
              <w:t>5</w:t>
            </w:r>
          </w:p>
        </w:tc>
        <w:tc>
          <w:tcPr>
            <w:tcW w:w="1559" w:type="dxa"/>
          </w:tcPr>
          <w:p w14:paraId="756043DB" w14:textId="77777777" w:rsidR="00257E8F" w:rsidRDefault="00257E8F" w:rsidP="00257E8F">
            <w:r>
              <w:rPr>
                <w:rStyle w:val="fontstyle01"/>
              </w:rPr>
              <w:t>Leng et al. (2023)</w:t>
            </w:r>
            <w:r>
              <w:rPr>
                <w:rFonts w:ascii="AdvOT1ef757c0" w:hAnsi="AdvOT1ef757c0"/>
                <w:color w:val="000000"/>
                <w:sz w:val="14"/>
                <w:szCs w:val="14"/>
              </w:rPr>
              <w:br/>
            </w:r>
            <w:r>
              <w:rPr>
                <w:rStyle w:val="fontstyle01"/>
              </w:rPr>
              <w:t>(</w:t>
            </w:r>
            <w:r>
              <w:rPr>
                <w:rStyle w:val="fontstyle01"/>
                <w:color w:val="D51A2C"/>
              </w:rPr>
              <w:t>44</w:t>
            </w:r>
            <w:r>
              <w:rPr>
                <w:rStyle w:val="fontstyle01"/>
              </w:rPr>
              <w:t>)</w:t>
            </w:r>
          </w:p>
          <w:p w14:paraId="7442A394" w14:textId="03D1EFA9" w:rsidR="005501CE" w:rsidRPr="007D1BAB" w:rsidRDefault="005501CE" w:rsidP="00101F79">
            <w:pPr>
              <w:rPr>
                <w:rFonts w:cs="Times New Roman"/>
                <w:sz w:val="22"/>
              </w:rPr>
            </w:pPr>
          </w:p>
        </w:tc>
        <w:tc>
          <w:tcPr>
            <w:tcW w:w="1418" w:type="dxa"/>
          </w:tcPr>
          <w:p w14:paraId="3B8A567F" w14:textId="77777777" w:rsidR="005501CE" w:rsidRPr="007D1BAB" w:rsidRDefault="005501CE" w:rsidP="00101F79">
            <w:pPr>
              <w:jc w:val="center"/>
              <w:rPr>
                <w:rFonts w:cs="Times New Roman"/>
                <w:sz w:val="22"/>
              </w:rPr>
            </w:pPr>
            <w:r w:rsidRPr="007D1BAB">
              <w:rPr>
                <w:rFonts w:cs="Times New Roman"/>
                <w:sz w:val="22"/>
              </w:rPr>
              <w:t>Mindfulness</w:t>
            </w:r>
          </w:p>
        </w:tc>
        <w:tc>
          <w:tcPr>
            <w:tcW w:w="4110" w:type="dxa"/>
          </w:tcPr>
          <w:p w14:paraId="45252CDD" w14:textId="77777777" w:rsidR="005501CE" w:rsidRPr="007D1BAB" w:rsidRDefault="005501CE" w:rsidP="00101F79">
            <w:pPr>
              <w:rPr>
                <w:rFonts w:cs="Times New Roman"/>
                <w:color w:val="000000"/>
                <w:sz w:val="22"/>
              </w:rPr>
            </w:pPr>
            <w:r w:rsidRPr="007D1BAB">
              <w:rPr>
                <w:rFonts w:cs="Times New Roman"/>
                <w:color w:val="000000"/>
                <w:sz w:val="22"/>
              </w:rPr>
              <w:t xml:space="preserve">The program focused on loving-kindness, compassion, appreciative joy, and equanimity </w:t>
            </w:r>
            <w:proofErr w:type="gramStart"/>
            <w:r w:rsidRPr="007D1BAB">
              <w:rPr>
                <w:rFonts w:cs="Times New Roman"/>
                <w:color w:val="000000"/>
                <w:sz w:val="22"/>
              </w:rPr>
              <w:t>meditations</w:t>
            </w:r>
            <w:proofErr w:type="gramEnd"/>
            <w:r w:rsidRPr="007D1BAB">
              <w:rPr>
                <w:rFonts w:cs="Times New Roman"/>
                <w:color w:val="000000"/>
                <w:sz w:val="22"/>
              </w:rPr>
              <w:t>. The application was designed with two components: An app module self-learning for meditation practice and a Group chat between therapists who answered questions and concerns from participants.</w:t>
            </w:r>
          </w:p>
        </w:tc>
        <w:tc>
          <w:tcPr>
            <w:tcW w:w="1942" w:type="dxa"/>
          </w:tcPr>
          <w:p w14:paraId="3E36F540" w14:textId="77777777" w:rsidR="005501CE" w:rsidRPr="007D1BAB" w:rsidRDefault="005501CE" w:rsidP="00101F79">
            <w:pPr>
              <w:rPr>
                <w:rFonts w:cs="Times New Roman"/>
                <w:color w:val="000000"/>
                <w:sz w:val="22"/>
              </w:rPr>
            </w:pPr>
            <w:r w:rsidRPr="007D1BAB">
              <w:rPr>
                <w:rFonts w:cs="Times New Roman"/>
                <w:color w:val="000000"/>
                <w:sz w:val="22"/>
              </w:rPr>
              <w:t xml:space="preserve">The web-based perinatal education program contained maternal and child health care and common postpartum discomfort and care. </w:t>
            </w:r>
          </w:p>
        </w:tc>
        <w:tc>
          <w:tcPr>
            <w:tcW w:w="1559" w:type="dxa"/>
          </w:tcPr>
          <w:p w14:paraId="5D6B5F5B" w14:textId="77777777" w:rsidR="005501CE" w:rsidRPr="007D1BAB" w:rsidRDefault="005501CE" w:rsidP="00101F79">
            <w:pPr>
              <w:rPr>
                <w:rFonts w:cs="Times New Roman"/>
                <w:sz w:val="22"/>
              </w:rPr>
            </w:pPr>
            <w:r w:rsidRPr="007D1BAB">
              <w:rPr>
                <w:rFonts w:cs="Times New Roman"/>
                <w:sz w:val="22"/>
              </w:rPr>
              <w:t>Online invention using applications to deliver prevention program</w:t>
            </w:r>
          </w:p>
        </w:tc>
        <w:tc>
          <w:tcPr>
            <w:tcW w:w="1461" w:type="dxa"/>
          </w:tcPr>
          <w:p w14:paraId="7B360E5B" w14:textId="77777777" w:rsidR="005501CE" w:rsidRPr="007D1BAB" w:rsidRDefault="005501CE" w:rsidP="00101F79">
            <w:pPr>
              <w:rPr>
                <w:rFonts w:cs="Times New Roman"/>
                <w:color w:val="000000"/>
                <w:sz w:val="22"/>
              </w:rPr>
            </w:pPr>
            <w:r w:rsidRPr="007D1BAB">
              <w:rPr>
                <w:rFonts w:cs="Times New Roman"/>
                <w:color w:val="000000"/>
                <w:sz w:val="22"/>
              </w:rPr>
              <w:t>Application and psychotherapist</w:t>
            </w:r>
          </w:p>
        </w:tc>
        <w:tc>
          <w:tcPr>
            <w:tcW w:w="1984" w:type="dxa"/>
          </w:tcPr>
          <w:p w14:paraId="63D1B344" w14:textId="77777777" w:rsidR="005501CE" w:rsidRPr="007D1BAB" w:rsidRDefault="005501CE" w:rsidP="00101F79">
            <w:pPr>
              <w:rPr>
                <w:rFonts w:cs="Times New Roman"/>
                <w:sz w:val="22"/>
              </w:rPr>
            </w:pPr>
            <w:r w:rsidRPr="007D1BAB">
              <w:rPr>
                <w:rFonts w:cs="Times New Roman"/>
                <w:sz w:val="22"/>
              </w:rPr>
              <w:t xml:space="preserve">Online self-learning with </w:t>
            </w:r>
            <w:r w:rsidRPr="007D1BAB">
              <w:rPr>
                <w:rFonts w:cs="Times New Roman"/>
                <w:color w:val="000000"/>
                <w:sz w:val="22"/>
              </w:rPr>
              <w:t>eight weekly sessions,</w:t>
            </w:r>
            <w:r w:rsidRPr="007D1BAB">
              <w:rPr>
                <w:rFonts w:cs="Times New Roman"/>
                <w:sz w:val="22"/>
              </w:rPr>
              <w:t xml:space="preserve"> and the therapist responded to the questions weekly.</w:t>
            </w:r>
          </w:p>
        </w:tc>
      </w:tr>
      <w:tr w:rsidR="005501CE" w:rsidRPr="007D1BAB" w14:paraId="30C21BC7" w14:textId="77777777" w:rsidTr="00257E8F">
        <w:tc>
          <w:tcPr>
            <w:tcW w:w="704" w:type="dxa"/>
          </w:tcPr>
          <w:p w14:paraId="1D444219" w14:textId="6FF7F2AA" w:rsidR="005501CE" w:rsidRPr="007D1BAB" w:rsidRDefault="005501CE" w:rsidP="00101F79">
            <w:pPr>
              <w:rPr>
                <w:rFonts w:cs="Times New Roman"/>
                <w:sz w:val="22"/>
              </w:rPr>
            </w:pPr>
            <w:r w:rsidRPr="007D1BAB">
              <w:rPr>
                <w:rFonts w:cs="Times New Roman"/>
                <w:sz w:val="22"/>
              </w:rPr>
              <w:lastRenderedPageBreak/>
              <w:t>1</w:t>
            </w:r>
            <w:r w:rsidR="0029324D">
              <w:rPr>
                <w:rFonts w:cs="Times New Roman"/>
                <w:sz w:val="22"/>
              </w:rPr>
              <w:t>6</w:t>
            </w:r>
          </w:p>
        </w:tc>
        <w:tc>
          <w:tcPr>
            <w:tcW w:w="1559" w:type="dxa"/>
          </w:tcPr>
          <w:p w14:paraId="4D910102" w14:textId="77777777" w:rsidR="00257E8F" w:rsidRDefault="00257E8F" w:rsidP="00257E8F">
            <w:r>
              <w:rPr>
                <w:rStyle w:val="fontstyle01"/>
              </w:rPr>
              <w:t>Hassdenteufel</w:t>
            </w:r>
            <w:r>
              <w:rPr>
                <w:rFonts w:ascii="AdvOT1ef757c0" w:hAnsi="AdvOT1ef757c0"/>
                <w:color w:val="000000"/>
                <w:sz w:val="14"/>
                <w:szCs w:val="14"/>
              </w:rPr>
              <w:br/>
            </w:r>
            <w:r>
              <w:rPr>
                <w:rStyle w:val="fontstyle01"/>
              </w:rPr>
              <w:t>et al. (2023) (</w:t>
            </w:r>
            <w:r>
              <w:rPr>
                <w:rStyle w:val="fontstyle01"/>
                <w:color w:val="D51A2C"/>
              </w:rPr>
              <w:t>45</w:t>
            </w:r>
            <w:r>
              <w:rPr>
                <w:rStyle w:val="fontstyle01"/>
              </w:rPr>
              <w:t>)</w:t>
            </w:r>
          </w:p>
          <w:p w14:paraId="5EA88BBA" w14:textId="3439F754" w:rsidR="005501CE" w:rsidRPr="007D1BAB" w:rsidRDefault="005501CE" w:rsidP="00101F79">
            <w:pPr>
              <w:rPr>
                <w:rFonts w:cs="Times New Roman"/>
                <w:sz w:val="22"/>
              </w:rPr>
            </w:pPr>
          </w:p>
        </w:tc>
        <w:tc>
          <w:tcPr>
            <w:tcW w:w="1418" w:type="dxa"/>
          </w:tcPr>
          <w:p w14:paraId="030545D3" w14:textId="77777777" w:rsidR="005501CE" w:rsidRPr="007D1BAB" w:rsidRDefault="005501CE" w:rsidP="00101F79">
            <w:pPr>
              <w:jc w:val="center"/>
              <w:rPr>
                <w:rFonts w:cs="Times New Roman"/>
                <w:sz w:val="22"/>
              </w:rPr>
            </w:pPr>
            <w:r w:rsidRPr="007D1BAB">
              <w:rPr>
                <w:rFonts w:cs="Times New Roman"/>
                <w:sz w:val="22"/>
              </w:rPr>
              <w:t>Mindfulness</w:t>
            </w:r>
          </w:p>
        </w:tc>
        <w:tc>
          <w:tcPr>
            <w:tcW w:w="4110" w:type="dxa"/>
          </w:tcPr>
          <w:p w14:paraId="7C546EAA" w14:textId="77777777" w:rsidR="005501CE" w:rsidRPr="007D1BAB" w:rsidRDefault="005501CE" w:rsidP="00101F79">
            <w:pPr>
              <w:rPr>
                <w:rFonts w:cs="Times New Roman"/>
                <w:color w:val="000000"/>
                <w:sz w:val="22"/>
              </w:rPr>
            </w:pPr>
            <w:r w:rsidRPr="007D1BAB">
              <w:rPr>
                <w:rFonts w:cs="Times New Roman"/>
                <w:color w:val="000000"/>
                <w:sz w:val="22"/>
              </w:rPr>
              <w:t>The intervention consisted of eight weekly sessions involving psychoeducational and obstetrical content, mindfulness exercises, and cognitive behavioral approaches.</w:t>
            </w:r>
          </w:p>
          <w:p w14:paraId="4E2666BF" w14:textId="77777777" w:rsidR="005501CE" w:rsidRPr="007D1BAB" w:rsidRDefault="005501CE" w:rsidP="00101F79">
            <w:pPr>
              <w:rPr>
                <w:rFonts w:cs="Times New Roman"/>
                <w:color w:val="000000"/>
                <w:sz w:val="22"/>
              </w:rPr>
            </w:pPr>
            <w:r w:rsidRPr="007D1BAB">
              <w:rPr>
                <w:rFonts w:cs="Times New Roman"/>
                <w:color w:val="000000"/>
                <w:sz w:val="22"/>
              </w:rPr>
              <w:t xml:space="preserve">The psychoeducational content encompassed the occurrence of pregnancy-related stress, the emergence of vicious mental circles, and individual sources of strength. Meditated skills comprised how to exit from the vicious circle of fear and the use of mindful breathing and mindful body scans. </w:t>
            </w:r>
          </w:p>
        </w:tc>
        <w:tc>
          <w:tcPr>
            <w:tcW w:w="1942" w:type="dxa"/>
          </w:tcPr>
          <w:p w14:paraId="32408906" w14:textId="77777777" w:rsidR="005501CE" w:rsidRPr="007D1BAB" w:rsidRDefault="005501CE" w:rsidP="00101F79">
            <w:pPr>
              <w:rPr>
                <w:rFonts w:cs="Times New Roman"/>
                <w:color w:val="000000"/>
                <w:sz w:val="22"/>
              </w:rPr>
            </w:pPr>
            <w:r w:rsidRPr="007D1BAB">
              <w:rPr>
                <w:rFonts w:cs="Times New Roman"/>
                <w:color w:val="000000"/>
                <w:sz w:val="22"/>
              </w:rPr>
              <w:t>Care as usual</w:t>
            </w:r>
          </w:p>
        </w:tc>
        <w:tc>
          <w:tcPr>
            <w:tcW w:w="1559" w:type="dxa"/>
          </w:tcPr>
          <w:p w14:paraId="70D58AA3" w14:textId="77777777" w:rsidR="005501CE" w:rsidRPr="007D1BAB" w:rsidRDefault="005501CE" w:rsidP="00101F79">
            <w:pPr>
              <w:rPr>
                <w:rFonts w:cs="Times New Roman"/>
                <w:sz w:val="22"/>
              </w:rPr>
            </w:pPr>
            <w:r w:rsidRPr="007D1BAB">
              <w:rPr>
                <w:rFonts w:cs="Times New Roman"/>
                <w:sz w:val="22"/>
              </w:rPr>
              <w:t xml:space="preserve">The application delivered </w:t>
            </w:r>
            <w:proofErr w:type="gramStart"/>
            <w:r w:rsidRPr="007D1BAB">
              <w:rPr>
                <w:rFonts w:cs="Times New Roman"/>
                <w:sz w:val="22"/>
              </w:rPr>
              <w:t>the online</w:t>
            </w:r>
            <w:proofErr w:type="gramEnd"/>
            <w:r w:rsidRPr="007D1BAB">
              <w:rPr>
                <w:rFonts w:cs="Times New Roman"/>
                <w:sz w:val="22"/>
              </w:rPr>
              <w:t xml:space="preserve"> intervention.</w:t>
            </w:r>
          </w:p>
        </w:tc>
        <w:tc>
          <w:tcPr>
            <w:tcW w:w="1461" w:type="dxa"/>
          </w:tcPr>
          <w:p w14:paraId="4B3478CA" w14:textId="77777777" w:rsidR="005501CE" w:rsidRPr="007D1BAB" w:rsidRDefault="005501CE" w:rsidP="00101F79">
            <w:pPr>
              <w:rPr>
                <w:rFonts w:cs="Times New Roman"/>
                <w:color w:val="000000"/>
                <w:sz w:val="22"/>
              </w:rPr>
            </w:pPr>
            <w:r w:rsidRPr="007D1BAB">
              <w:rPr>
                <w:rFonts w:cs="Times New Roman"/>
                <w:color w:val="000000"/>
                <w:sz w:val="22"/>
              </w:rPr>
              <w:t>The application was designed in several forms, such as audio files, videos, written content, a personal skills box, and interactive worksheets</w:t>
            </w:r>
          </w:p>
        </w:tc>
        <w:tc>
          <w:tcPr>
            <w:tcW w:w="1984" w:type="dxa"/>
          </w:tcPr>
          <w:p w14:paraId="370AB4AD" w14:textId="77777777" w:rsidR="005501CE" w:rsidRPr="007D1BAB" w:rsidRDefault="005501CE" w:rsidP="00101F79">
            <w:pPr>
              <w:rPr>
                <w:rFonts w:cs="Times New Roman"/>
                <w:sz w:val="22"/>
              </w:rPr>
            </w:pPr>
            <w:r w:rsidRPr="007D1BAB">
              <w:rPr>
                <w:rFonts w:cs="Times New Roman"/>
                <w:sz w:val="22"/>
              </w:rPr>
              <w:t>45 min/session x 8 session.</w:t>
            </w:r>
          </w:p>
        </w:tc>
      </w:tr>
      <w:tr w:rsidR="005501CE" w:rsidRPr="007D1BAB" w14:paraId="6FFC99F3" w14:textId="77777777" w:rsidTr="00257E8F">
        <w:tc>
          <w:tcPr>
            <w:tcW w:w="704" w:type="dxa"/>
          </w:tcPr>
          <w:p w14:paraId="21B06D59" w14:textId="30C3E55C" w:rsidR="005501CE" w:rsidRPr="007D1BAB" w:rsidRDefault="005501CE" w:rsidP="00101F79">
            <w:pPr>
              <w:rPr>
                <w:rFonts w:cs="Times New Roman"/>
                <w:sz w:val="22"/>
              </w:rPr>
            </w:pPr>
            <w:r w:rsidRPr="007D1BAB">
              <w:rPr>
                <w:rFonts w:cs="Times New Roman"/>
                <w:sz w:val="22"/>
              </w:rPr>
              <w:t>1</w:t>
            </w:r>
            <w:r w:rsidR="0029324D">
              <w:rPr>
                <w:rFonts w:cs="Times New Roman"/>
                <w:sz w:val="22"/>
              </w:rPr>
              <w:t>7</w:t>
            </w:r>
          </w:p>
        </w:tc>
        <w:tc>
          <w:tcPr>
            <w:tcW w:w="1559" w:type="dxa"/>
          </w:tcPr>
          <w:p w14:paraId="7561C6BF" w14:textId="77777777" w:rsidR="00257E8F" w:rsidRDefault="00257E8F" w:rsidP="00257E8F">
            <w:r>
              <w:rPr>
                <w:rStyle w:val="fontstyle01"/>
              </w:rPr>
              <w:t>Pan et al. (2019)</w:t>
            </w:r>
            <w:r>
              <w:rPr>
                <w:rFonts w:ascii="AdvOT1ef757c0" w:hAnsi="AdvOT1ef757c0"/>
                <w:color w:val="000000"/>
                <w:sz w:val="14"/>
                <w:szCs w:val="14"/>
              </w:rPr>
              <w:br/>
            </w:r>
            <w:r>
              <w:rPr>
                <w:rStyle w:val="fontstyle01"/>
              </w:rPr>
              <w:t>(</w:t>
            </w:r>
            <w:r>
              <w:rPr>
                <w:rStyle w:val="fontstyle01"/>
                <w:color w:val="D51A2C"/>
              </w:rPr>
              <w:t>46</w:t>
            </w:r>
            <w:r>
              <w:rPr>
                <w:rStyle w:val="fontstyle01"/>
              </w:rPr>
              <w:t>)</w:t>
            </w:r>
          </w:p>
          <w:p w14:paraId="085FB0D3" w14:textId="021C4982" w:rsidR="005501CE" w:rsidRPr="007D1BAB" w:rsidRDefault="005501CE" w:rsidP="00101F79">
            <w:pPr>
              <w:rPr>
                <w:rFonts w:cs="Times New Roman"/>
                <w:sz w:val="22"/>
              </w:rPr>
            </w:pPr>
          </w:p>
        </w:tc>
        <w:tc>
          <w:tcPr>
            <w:tcW w:w="1418" w:type="dxa"/>
          </w:tcPr>
          <w:p w14:paraId="5A0F38B0" w14:textId="77777777" w:rsidR="005501CE" w:rsidRPr="007D1BAB" w:rsidRDefault="005501CE" w:rsidP="00101F79">
            <w:pPr>
              <w:jc w:val="center"/>
              <w:rPr>
                <w:rFonts w:cs="Times New Roman"/>
                <w:sz w:val="22"/>
              </w:rPr>
            </w:pPr>
            <w:r w:rsidRPr="007D1BAB">
              <w:rPr>
                <w:rFonts w:cs="Times New Roman"/>
                <w:sz w:val="22"/>
              </w:rPr>
              <w:t>Mindfulness</w:t>
            </w:r>
          </w:p>
        </w:tc>
        <w:tc>
          <w:tcPr>
            <w:tcW w:w="4110" w:type="dxa"/>
          </w:tcPr>
          <w:p w14:paraId="14FE8DF5" w14:textId="77777777" w:rsidR="005501CE" w:rsidRPr="007D1BAB" w:rsidRDefault="005501CE" w:rsidP="00101F79">
            <w:pPr>
              <w:rPr>
                <w:rFonts w:cs="Times New Roman"/>
                <w:color w:val="000000"/>
                <w:sz w:val="22"/>
              </w:rPr>
            </w:pPr>
            <w:r w:rsidRPr="007D1BAB">
              <w:rPr>
                <w:rFonts w:cs="Times New Roman"/>
                <w:color w:val="000000"/>
                <w:sz w:val="22"/>
              </w:rPr>
              <w:t xml:space="preserve">The intervention taught participants how to monitor their sensory and emotional states and cognitive processes, deepen their sensory self-awareness, and become more mindful of the process of labor and parenting. The program </w:t>
            </w:r>
            <w:r w:rsidRPr="007D1BAB">
              <w:rPr>
                <w:rFonts w:cs="Times New Roman"/>
                <w:color w:val="242021"/>
                <w:sz w:val="22"/>
              </w:rPr>
              <w:t>used formal and informal mindfulness to cope with the stressful events of pregnancy, childbirth, and the postpartum period.</w:t>
            </w:r>
          </w:p>
        </w:tc>
        <w:tc>
          <w:tcPr>
            <w:tcW w:w="1942" w:type="dxa"/>
          </w:tcPr>
          <w:p w14:paraId="0498B790" w14:textId="77777777" w:rsidR="005501CE" w:rsidRPr="007D1BAB" w:rsidRDefault="005501CE" w:rsidP="00101F79">
            <w:pPr>
              <w:rPr>
                <w:rFonts w:cs="Times New Roman"/>
                <w:color w:val="000000"/>
                <w:sz w:val="22"/>
              </w:rPr>
            </w:pPr>
            <w:r w:rsidRPr="007D1BAB">
              <w:rPr>
                <w:rFonts w:cs="Times New Roman"/>
                <w:color w:val="000000"/>
                <w:sz w:val="22"/>
              </w:rPr>
              <w:t xml:space="preserve">The standard presentation on physiological and psychological information and practice skills during pregnancy and after childbirth </w:t>
            </w:r>
          </w:p>
        </w:tc>
        <w:tc>
          <w:tcPr>
            <w:tcW w:w="1559" w:type="dxa"/>
          </w:tcPr>
          <w:p w14:paraId="71C6D4B2" w14:textId="77777777" w:rsidR="005501CE" w:rsidRPr="007D1BAB" w:rsidRDefault="005501CE" w:rsidP="00101F79">
            <w:pPr>
              <w:rPr>
                <w:rFonts w:cs="Times New Roman"/>
                <w:sz w:val="22"/>
              </w:rPr>
            </w:pPr>
            <w:r w:rsidRPr="007D1BAB">
              <w:rPr>
                <w:rFonts w:cs="Times New Roman"/>
                <w:sz w:val="22"/>
              </w:rPr>
              <w:t>Direct intervention for group pregnant women.</w:t>
            </w:r>
          </w:p>
        </w:tc>
        <w:tc>
          <w:tcPr>
            <w:tcW w:w="1461" w:type="dxa"/>
          </w:tcPr>
          <w:p w14:paraId="73DA9225" w14:textId="77777777" w:rsidR="005501CE" w:rsidRPr="007D1BAB" w:rsidRDefault="005501CE" w:rsidP="00101F79">
            <w:pPr>
              <w:rPr>
                <w:rFonts w:cs="Times New Roman"/>
                <w:color w:val="000000"/>
                <w:sz w:val="22"/>
              </w:rPr>
            </w:pPr>
            <w:r w:rsidRPr="007D1BAB">
              <w:rPr>
                <w:rFonts w:cs="Times New Roman"/>
                <w:color w:val="000000"/>
                <w:sz w:val="22"/>
              </w:rPr>
              <w:t>The first author of the article</w:t>
            </w:r>
          </w:p>
        </w:tc>
        <w:tc>
          <w:tcPr>
            <w:tcW w:w="1984" w:type="dxa"/>
          </w:tcPr>
          <w:p w14:paraId="23257B6C" w14:textId="77777777" w:rsidR="005501CE" w:rsidRPr="007D1BAB" w:rsidRDefault="005501CE" w:rsidP="00101F79">
            <w:pPr>
              <w:rPr>
                <w:rFonts w:cs="Times New Roman"/>
                <w:sz w:val="22"/>
              </w:rPr>
            </w:pPr>
            <w:r w:rsidRPr="007D1BAB">
              <w:rPr>
                <w:rFonts w:cs="Times New Roman"/>
                <w:sz w:val="22"/>
              </w:rPr>
              <w:t>3 hours/week x 8 weeks.</w:t>
            </w:r>
          </w:p>
        </w:tc>
      </w:tr>
      <w:tr w:rsidR="005501CE" w:rsidRPr="007D1BAB" w14:paraId="1D563F81" w14:textId="77777777" w:rsidTr="00257E8F">
        <w:tc>
          <w:tcPr>
            <w:tcW w:w="704" w:type="dxa"/>
          </w:tcPr>
          <w:p w14:paraId="2FF2D60F" w14:textId="77777777" w:rsidR="005501CE" w:rsidRPr="007D1BAB" w:rsidRDefault="005501CE" w:rsidP="00101F79">
            <w:pPr>
              <w:rPr>
                <w:rFonts w:cs="Times New Roman"/>
                <w:sz w:val="22"/>
              </w:rPr>
            </w:pPr>
            <w:r w:rsidRPr="007D1BAB">
              <w:rPr>
                <w:rFonts w:cs="Times New Roman"/>
                <w:sz w:val="22"/>
              </w:rPr>
              <w:t>18</w:t>
            </w:r>
          </w:p>
        </w:tc>
        <w:tc>
          <w:tcPr>
            <w:tcW w:w="1559" w:type="dxa"/>
          </w:tcPr>
          <w:p w14:paraId="77A9DC79" w14:textId="77777777" w:rsidR="00257E8F" w:rsidRDefault="00257E8F" w:rsidP="00257E8F">
            <w:r>
              <w:rPr>
                <w:rStyle w:val="fontstyle01"/>
              </w:rPr>
              <w:t>Guo et al. (2020)</w:t>
            </w:r>
            <w:r>
              <w:rPr>
                <w:rFonts w:ascii="AdvOT1ef757c0" w:hAnsi="AdvOT1ef757c0"/>
                <w:color w:val="000000"/>
                <w:sz w:val="14"/>
                <w:szCs w:val="14"/>
              </w:rPr>
              <w:br/>
            </w:r>
            <w:r>
              <w:rPr>
                <w:rStyle w:val="fontstyle01"/>
              </w:rPr>
              <w:t>(</w:t>
            </w:r>
            <w:r>
              <w:rPr>
                <w:rStyle w:val="fontstyle01"/>
                <w:color w:val="D51A2C"/>
              </w:rPr>
              <w:t>47</w:t>
            </w:r>
            <w:r>
              <w:rPr>
                <w:rStyle w:val="fontstyle01"/>
              </w:rPr>
              <w:t>)</w:t>
            </w:r>
          </w:p>
          <w:p w14:paraId="120ACB61" w14:textId="037212CE" w:rsidR="005501CE" w:rsidRPr="007D1BAB" w:rsidRDefault="005501CE" w:rsidP="00101F79">
            <w:pPr>
              <w:rPr>
                <w:rFonts w:cs="Times New Roman"/>
                <w:sz w:val="22"/>
              </w:rPr>
            </w:pPr>
          </w:p>
        </w:tc>
        <w:tc>
          <w:tcPr>
            <w:tcW w:w="1418" w:type="dxa"/>
          </w:tcPr>
          <w:p w14:paraId="43290F1F" w14:textId="77777777" w:rsidR="005501CE" w:rsidRPr="007D1BAB" w:rsidRDefault="005501CE" w:rsidP="00101F79">
            <w:pPr>
              <w:jc w:val="center"/>
              <w:rPr>
                <w:rFonts w:cs="Times New Roman"/>
                <w:sz w:val="22"/>
              </w:rPr>
            </w:pPr>
            <w:r w:rsidRPr="007D1BAB">
              <w:rPr>
                <w:rFonts w:cs="Times New Roman"/>
                <w:sz w:val="22"/>
              </w:rPr>
              <w:t>Mindful Self-Compassion</w:t>
            </w:r>
          </w:p>
        </w:tc>
        <w:tc>
          <w:tcPr>
            <w:tcW w:w="4110" w:type="dxa"/>
          </w:tcPr>
          <w:p w14:paraId="1935EBA9" w14:textId="77777777" w:rsidR="005501CE" w:rsidRPr="007D1BAB" w:rsidRDefault="005501CE" w:rsidP="00101F79">
            <w:pPr>
              <w:rPr>
                <w:rFonts w:cs="Times New Roman"/>
                <w:color w:val="000000"/>
                <w:sz w:val="22"/>
              </w:rPr>
            </w:pPr>
            <w:r w:rsidRPr="007D1BAB">
              <w:rPr>
                <w:rFonts w:cs="Times New Roman"/>
                <w:color w:val="000000"/>
                <w:sz w:val="22"/>
              </w:rPr>
              <w:t>The intervention focused more on self-compassion, the pressure of being a new mother, and the incapability of self-regulation.</w:t>
            </w:r>
          </w:p>
          <w:p w14:paraId="449E6C3D" w14:textId="77777777" w:rsidR="005501CE" w:rsidRPr="007D1BAB" w:rsidRDefault="005501CE" w:rsidP="00101F79">
            <w:pPr>
              <w:rPr>
                <w:rFonts w:cs="Times New Roman"/>
                <w:color w:val="000000"/>
                <w:sz w:val="22"/>
              </w:rPr>
            </w:pPr>
            <w:r w:rsidRPr="007D1BAB">
              <w:rPr>
                <w:rFonts w:cs="Times New Roman"/>
                <w:color w:val="000000"/>
                <w:sz w:val="22"/>
              </w:rPr>
              <w:t>The new episode was opened the next day if pregnant women completed the prior one.</w:t>
            </w:r>
          </w:p>
        </w:tc>
        <w:tc>
          <w:tcPr>
            <w:tcW w:w="1942" w:type="dxa"/>
          </w:tcPr>
          <w:p w14:paraId="0CAB42B2" w14:textId="77777777" w:rsidR="005501CE" w:rsidRPr="007D1BAB" w:rsidRDefault="005501CE" w:rsidP="00101F79">
            <w:pPr>
              <w:rPr>
                <w:rFonts w:cs="Times New Roman"/>
                <w:color w:val="000000"/>
                <w:sz w:val="22"/>
              </w:rPr>
            </w:pPr>
            <w:r w:rsidRPr="007D1BAB">
              <w:rPr>
                <w:rFonts w:cs="Times New Roman"/>
                <w:color w:val="000000"/>
                <w:sz w:val="22"/>
              </w:rPr>
              <w:t xml:space="preserve">Care as usual </w:t>
            </w:r>
          </w:p>
        </w:tc>
        <w:tc>
          <w:tcPr>
            <w:tcW w:w="1559" w:type="dxa"/>
          </w:tcPr>
          <w:p w14:paraId="212A54AC" w14:textId="77777777" w:rsidR="005501CE" w:rsidRPr="007D1BAB" w:rsidRDefault="005501CE" w:rsidP="00101F79">
            <w:pPr>
              <w:rPr>
                <w:rFonts w:cs="Times New Roman"/>
                <w:sz w:val="22"/>
              </w:rPr>
            </w:pPr>
            <w:r w:rsidRPr="007D1BAB">
              <w:rPr>
                <w:rFonts w:cs="Times New Roman"/>
                <w:sz w:val="22"/>
              </w:rPr>
              <w:t>Online intervention</w:t>
            </w:r>
          </w:p>
        </w:tc>
        <w:tc>
          <w:tcPr>
            <w:tcW w:w="1461" w:type="dxa"/>
          </w:tcPr>
          <w:p w14:paraId="6FFF1230" w14:textId="77777777" w:rsidR="005501CE" w:rsidRPr="007D1BAB" w:rsidRDefault="005501CE" w:rsidP="00101F79">
            <w:pPr>
              <w:rPr>
                <w:rFonts w:cs="Times New Roman"/>
                <w:color w:val="000000"/>
                <w:sz w:val="22"/>
              </w:rPr>
            </w:pPr>
            <w:r w:rsidRPr="007D1BAB">
              <w:rPr>
                <w:rFonts w:cs="Times New Roman"/>
                <w:color w:val="000000"/>
                <w:sz w:val="22"/>
              </w:rPr>
              <w:t xml:space="preserve">Website </w:t>
            </w:r>
          </w:p>
        </w:tc>
        <w:tc>
          <w:tcPr>
            <w:tcW w:w="1984" w:type="dxa"/>
          </w:tcPr>
          <w:p w14:paraId="2769B51F" w14:textId="77777777" w:rsidR="005501CE" w:rsidRPr="007D1BAB" w:rsidRDefault="005501CE" w:rsidP="00101F79">
            <w:pPr>
              <w:rPr>
                <w:rFonts w:cs="Times New Roman"/>
                <w:sz w:val="22"/>
              </w:rPr>
            </w:pPr>
            <w:r w:rsidRPr="007D1BAB">
              <w:rPr>
                <w:rFonts w:cs="Times New Roman"/>
                <w:sz w:val="22"/>
              </w:rPr>
              <w:t>Total 10 hours of training for 36 episodes within 6 weeks</w:t>
            </w:r>
          </w:p>
        </w:tc>
      </w:tr>
      <w:tr w:rsidR="005501CE" w:rsidRPr="007D1BAB" w14:paraId="5F0FE4CE" w14:textId="77777777" w:rsidTr="00257E8F">
        <w:tc>
          <w:tcPr>
            <w:tcW w:w="704" w:type="dxa"/>
          </w:tcPr>
          <w:p w14:paraId="10CEF828" w14:textId="77777777" w:rsidR="005501CE" w:rsidRPr="007D1BAB" w:rsidRDefault="005501CE" w:rsidP="00101F79">
            <w:pPr>
              <w:rPr>
                <w:rFonts w:cs="Times New Roman"/>
                <w:sz w:val="22"/>
              </w:rPr>
            </w:pPr>
            <w:r w:rsidRPr="007D1BAB">
              <w:rPr>
                <w:rFonts w:cs="Times New Roman"/>
                <w:sz w:val="22"/>
              </w:rPr>
              <w:t>19</w:t>
            </w:r>
          </w:p>
        </w:tc>
        <w:tc>
          <w:tcPr>
            <w:tcW w:w="1559" w:type="dxa"/>
          </w:tcPr>
          <w:p w14:paraId="116DA32E" w14:textId="77777777" w:rsidR="00257E8F" w:rsidRDefault="00257E8F" w:rsidP="00257E8F">
            <w:r>
              <w:rPr>
                <w:rStyle w:val="fontstyle01"/>
              </w:rPr>
              <w:t>Arakawa et al.</w:t>
            </w:r>
            <w:r>
              <w:rPr>
                <w:rFonts w:ascii="AdvOT1ef757c0" w:hAnsi="AdvOT1ef757c0"/>
                <w:color w:val="000000"/>
                <w:sz w:val="14"/>
                <w:szCs w:val="14"/>
              </w:rPr>
              <w:br/>
            </w:r>
            <w:r>
              <w:rPr>
                <w:rStyle w:val="fontstyle01"/>
              </w:rPr>
              <w:t>(2023) (</w:t>
            </w:r>
            <w:r>
              <w:rPr>
                <w:rStyle w:val="fontstyle01"/>
                <w:color w:val="D51A2C"/>
              </w:rPr>
              <w:t>48</w:t>
            </w:r>
            <w:r>
              <w:rPr>
                <w:rStyle w:val="fontstyle01"/>
              </w:rPr>
              <w:t>)</w:t>
            </w:r>
          </w:p>
          <w:p w14:paraId="6F12C429" w14:textId="465AA310" w:rsidR="005501CE" w:rsidRPr="007D1BAB" w:rsidRDefault="005501CE" w:rsidP="00101F79">
            <w:pPr>
              <w:rPr>
                <w:rFonts w:cs="Times New Roman"/>
                <w:sz w:val="22"/>
              </w:rPr>
            </w:pPr>
          </w:p>
        </w:tc>
        <w:tc>
          <w:tcPr>
            <w:tcW w:w="1418" w:type="dxa"/>
          </w:tcPr>
          <w:p w14:paraId="3DFC4A7C" w14:textId="77777777" w:rsidR="005501CE" w:rsidRPr="007D1BAB" w:rsidRDefault="005501CE" w:rsidP="00101F79">
            <w:pPr>
              <w:jc w:val="center"/>
              <w:rPr>
                <w:rFonts w:cs="Times New Roman"/>
                <w:sz w:val="22"/>
              </w:rPr>
            </w:pPr>
            <w:r w:rsidRPr="007D1BAB">
              <w:rPr>
                <w:rFonts w:cs="Times New Roman"/>
                <w:sz w:val="22"/>
              </w:rPr>
              <w:t>mHealth consultation</w:t>
            </w:r>
          </w:p>
        </w:tc>
        <w:tc>
          <w:tcPr>
            <w:tcW w:w="4110" w:type="dxa"/>
          </w:tcPr>
          <w:p w14:paraId="12C25EFA" w14:textId="77777777" w:rsidR="005501CE" w:rsidRPr="007D1BAB" w:rsidRDefault="005501CE" w:rsidP="00101F79">
            <w:pPr>
              <w:jc w:val="both"/>
              <w:rPr>
                <w:rFonts w:cs="Times New Roman"/>
                <w:color w:val="000000"/>
                <w:sz w:val="22"/>
              </w:rPr>
            </w:pPr>
            <w:r w:rsidRPr="007D1BAB">
              <w:rPr>
                <w:rFonts w:cs="Times New Roman"/>
                <w:color w:val="000000"/>
                <w:sz w:val="22"/>
              </w:rPr>
              <w:t>The consultation service provided general advice by medical specializations to address health-related concerns and shared preventive care knowledge for mental health problems.</w:t>
            </w:r>
          </w:p>
          <w:p w14:paraId="45C24DD3" w14:textId="77777777" w:rsidR="005501CE" w:rsidRPr="007D1BAB" w:rsidRDefault="005501CE" w:rsidP="00101F79">
            <w:pPr>
              <w:jc w:val="both"/>
              <w:rPr>
                <w:rFonts w:cs="Times New Roman"/>
                <w:color w:val="000000"/>
                <w:sz w:val="22"/>
              </w:rPr>
            </w:pPr>
            <w:r w:rsidRPr="007D1BAB">
              <w:rPr>
                <w:rFonts w:cs="Times New Roman"/>
                <w:color w:val="000000"/>
                <w:sz w:val="22"/>
              </w:rPr>
              <w:lastRenderedPageBreak/>
              <w:t xml:space="preserve">Online services were available in many </w:t>
            </w:r>
            <w:proofErr w:type="gramStart"/>
            <w:r w:rsidRPr="007D1BAB">
              <w:rPr>
                <w:rFonts w:cs="Times New Roman"/>
                <w:color w:val="000000"/>
                <w:sz w:val="22"/>
              </w:rPr>
              <w:t>methods</w:t>
            </w:r>
            <w:proofErr w:type="gramEnd"/>
            <w:r w:rsidRPr="007D1BAB">
              <w:rPr>
                <w:rFonts w:cs="Times New Roman"/>
                <w:color w:val="000000"/>
                <w:sz w:val="22"/>
              </w:rPr>
              <w:t>, such as voice calling, text messaging/chat, and video calling.</w:t>
            </w:r>
          </w:p>
          <w:p w14:paraId="4A30698C" w14:textId="77777777" w:rsidR="005501CE" w:rsidRPr="007D1BAB" w:rsidRDefault="005501CE" w:rsidP="00101F79">
            <w:pPr>
              <w:jc w:val="both"/>
              <w:rPr>
                <w:rFonts w:cs="Times New Roman"/>
                <w:color w:val="000000"/>
                <w:sz w:val="22"/>
              </w:rPr>
            </w:pPr>
            <w:r w:rsidRPr="007D1BAB">
              <w:rPr>
                <w:rFonts w:cs="Times New Roman"/>
                <w:color w:val="000000"/>
                <w:sz w:val="22"/>
              </w:rPr>
              <w:t>The service provided consultation during pregnancy and childbirth.</w:t>
            </w:r>
          </w:p>
        </w:tc>
        <w:tc>
          <w:tcPr>
            <w:tcW w:w="1942" w:type="dxa"/>
          </w:tcPr>
          <w:p w14:paraId="3E4E0E27" w14:textId="77777777" w:rsidR="005501CE" w:rsidRPr="007D1BAB" w:rsidRDefault="005501CE" w:rsidP="00101F79">
            <w:pPr>
              <w:rPr>
                <w:rFonts w:cs="Times New Roman"/>
                <w:color w:val="000000"/>
                <w:sz w:val="22"/>
              </w:rPr>
            </w:pPr>
            <w:r w:rsidRPr="007D1BAB">
              <w:rPr>
                <w:rFonts w:cs="Times New Roman"/>
                <w:color w:val="000000"/>
                <w:sz w:val="22"/>
              </w:rPr>
              <w:lastRenderedPageBreak/>
              <w:t>Information on pregnancy and childcare is available on a website.</w:t>
            </w:r>
          </w:p>
        </w:tc>
        <w:tc>
          <w:tcPr>
            <w:tcW w:w="1559" w:type="dxa"/>
          </w:tcPr>
          <w:p w14:paraId="5381D664" w14:textId="77777777" w:rsidR="005501CE" w:rsidRPr="007D1BAB" w:rsidRDefault="005501CE" w:rsidP="00101F79">
            <w:pPr>
              <w:rPr>
                <w:rFonts w:cs="Times New Roman"/>
                <w:color w:val="000000"/>
                <w:sz w:val="22"/>
              </w:rPr>
            </w:pPr>
            <w:r w:rsidRPr="007D1BAB">
              <w:rPr>
                <w:rFonts w:cs="Times New Roman"/>
                <w:color w:val="000000"/>
                <w:sz w:val="22"/>
              </w:rPr>
              <w:t>Online platform</w:t>
            </w:r>
          </w:p>
          <w:p w14:paraId="370AAD92" w14:textId="77777777" w:rsidR="005501CE" w:rsidRPr="007D1BAB" w:rsidRDefault="005501CE" w:rsidP="00101F79">
            <w:pPr>
              <w:rPr>
                <w:rFonts w:cs="Times New Roman"/>
                <w:color w:val="000000"/>
                <w:sz w:val="22"/>
              </w:rPr>
            </w:pPr>
            <w:r w:rsidRPr="007D1BAB">
              <w:rPr>
                <w:rFonts w:cs="Times New Roman"/>
                <w:color w:val="000000"/>
                <w:sz w:val="22"/>
              </w:rPr>
              <w:t xml:space="preserve">- Line platform for the </w:t>
            </w:r>
            <w:r w:rsidRPr="007D1BAB">
              <w:rPr>
                <w:rFonts w:cs="Times New Roman"/>
                <w:color w:val="000000"/>
                <w:sz w:val="22"/>
              </w:rPr>
              <w:lastRenderedPageBreak/>
              <w:t>intervention group.</w:t>
            </w:r>
          </w:p>
          <w:p w14:paraId="2FB17B74" w14:textId="77777777" w:rsidR="005501CE" w:rsidRPr="007D1BAB" w:rsidRDefault="005501CE" w:rsidP="00101F79">
            <w:pPr>
              <w:rPr>
                <w:rFonts w:cs="Times New Roman"/>
                <w:sz w:val="22"/>
              </w:rPr>
            </w:pPr>
            <w:r w:rsidRPr="007D1BAB">
              <w:rPr>
                <w:rFonts w:cs="Times New Roman"/>
                <w:color w:val="000000"/>
                <w:sz w:val="22"/>
              </w:rPr>
              <w:t>- Website for control group</w:t>
            </w:r>
          </w:p>
        </w:tc>
        <w:tc>
          <w:tcPr>
            <w:tcW w:w="1461" w:type="dxa"/>
          </w:tcPr>
          <w:p w14:paraId="46D9DA92" w14:textId="77777777" w:rsidR="005501CE" w:rsidRPr="007D1BAB" w:rsidRDefault="005501CE" w:rsidP="00101F79">
            <w:pPr>
              <w:rPr>
                <w:rFonts w:cs="Times New Roman"/>
                <w:color w:val="000000"/>
                <w:sz w:val="22"/>
              </w:rPr>
            </w:pPr>
            <w:r w:rsidRPr="007D1BAB">
              <w:rPr>
                <w:rFonts w:cs="Times New Roman"/>
                <w:color w:val="000000"/>
                <w:sz w:val="22"/>
              </w:rPr>
              <w:lastRenderedPageBreak/>
              <w:t xml:space="preserve">Obstetrician-gynecologists, </w:t>
            </w:r>
            <w:proofErr w:type="gramStart"/>
            <w:r w:rsidRPr="007D1BAB">
              <w:rPr>
                <w:rFonts w:cs="Times New Roman"/>
                <w:color w:val="000000"/>
                <w:sz w:val="22"/>
              </w:rPr>
              <w:t>Pediatricians  Midwives</w:t>
            </w:r>
            <w:proofErr w:type="gramEnd"/>
          </w:p>
        </w:tc>
        <w:tc>
          <w:tcPr>
            <w:tcW w:w="1984" w:type="dxa"/>
          </w:tcPr>
          <w:p w14:paraId="2EA2ED2E" w14:textId="77777777" w:rsidR="005501CE" w:rsidRPr="007D1BAB" w:rsidRDefault="005501CE" w:rsidP="00101F79">
            <w:pPr>
              <w:rPr>
                <w:rFonts w:cs="Times New Roman"/>
                <w:color w:val="000000"/>
                <w:sz w:val="22"/>
              </w:rPr>
            </w:pPr>
            <w:r w:rsidRPr="007D1BAB">
              <w:rPr>
                <w:rFonts w:cs="Times New Roman"/>
                <w:color w:val="000000"/>
                <w:sz w:val="22"/>
              </w:rPr>
              <w:t>10-minute consultation/ time.</w:t>
            </w:r>
          </w:p>
          <w:p w14:paraId="3B71C4E5" w14:textId="77777777" w:rsidR="005501CE" w:rsidRPr="007D1BAB" w:rsidRDefault="005501CE" w:rsidP="00101F79">
            <w:pPr>
              <w:rPr>
                <w:rFonts w:cs="Times New Roman"/>
                <w:color w:val="000000"/>
                <w:sz w:val="22"/>
              </w:rPr>
            </w:pPr>
            <w:r w:rsidRPr="007D1BAB">
              <w:rPr>
                <w:rFonts w:cs="Times New Roman"/>
                <w:color w:val="000000"/>
                <w:sz w:val="22"/>
              </w:rPr>
              <w:t>- women can book as many times as possible.</w:t>
            </w:r>
          </w:p>
          <w:p w14:paraId="169B4E19" w14:textId="77777777" w:rsidR="005501CE" w:rsidRPr="007D1BAB" w:rsidRDefault="005501CE" w:rsidP="00101F79">
            <w:pPr>
              <w:rPr>
                <w:rFonts w:cs="Times New Roman"/>
                <w:sz w:val="22"/>
              </w:rPr>
            </w:pPr>
            <w:r w:rsidRPr="007D1BAB">
              <w:rPr>
                <w:rFonts w:cs="Times New Roman"/>
                <w:color w:val="000000"/>
                <w:sz w:val="22"/>
              </w:rPr>
              <w:lastRenderedPageBreak/>
              <w:t>From prenatal until postnatal time.</w:t>
            </w:r>
          </w:p>
        </w:tc>
      </w:tr>
      <w:tr w:rsidR="005501CE" w:rsidRPr="007D1BAB" w14:paraId="21AF3F1A" w14:textId="77777777" w:rsidTr="00257E8F">
        <w:tc>
          <w:tcPr>
            <w:tcW w:w="704" w:type="dxa"/>
          </w:tcPr>
          <w:p w14:paraId="7FC996DD" w14:textId="77777777" w:rsidR="005501CE" w:rsidRPr="007D1BAB" w:rsidRDefault="005501CE" w:rsidP="00101F79">
            <w:pPr>
              <w:rPr>
                <w:rFonts w:cs="Times New Roman"/>
                <w:sz w:val="22"/>
              </w:rPr>
            </w:pPr>
            <w:r w:rsidRPr="007D1BAB">
              <w:rPr>
                <w:rFonts w:cs="Times New Roman"/>
                <w:sz w:val="22"/>
              </w:rPr>
              <w:t>20</w:t>
            </w:r>
          </w:p>
        </w:tc>
        <w:tc>
          <w:tcPr>
            <w:tcW w:w="1559" w:type="dxa"/>
          </w:tcPr>
          <w:p w14:paraId="4DC6BA5B" w14:textId="77777777" w:rsidR="00257E8F" w:rsidRDefault="00257E8F" w:rsidP="00257E8F">
            <w:r>
              <w:rPr>
                <w:rStyle w:val="fontstyle01"/>
              </w:rPr>
              <w:t>Cordero et al.</w:t>
            </w:r>
            <w:r>
              <w:rPr>
                <w:rFonts w:ascii="AdvOT1ef757c0" w:hAnsi="AdvOT1ef757c0"/>
                <w:color w:val="000000"/>
                <w:sz w:val="14"/>
                <w:szCs w:val="14"/>
              </w:rPr>
              <w:br/>
            </w:r>
            <w:r>
              <w:rPr>
                <w:rStyle w:val="fontstyle01"/>
              </w:rPr>
              <w:t>(2018) (</w:t>
            </w:r>
            <w:r>
              <w:rPr>
                <w:rStyle w:val="fontstyle01"/>
                <w:color w:val="D51A2C"/>
              </w:rPr>
              <w:t>49</w:t>
            </w:r>
            <w:r>
              <w:rPr>
                <w:rStyle w:val="fontstyle01"/>
              </w:rPr>
              <w:t>)</w:t>
            </w:r>
          </w:p>
          <w:p w14:paraId="73AD88EE" w14:textId="1035545D" w:rsidR="005501CE" w:rsidRPr="007D1BAB" w:rsidRDefault="005501CE" w:rsidP="00101F79">
            <w:pPr>
              <w:rPr>
                <w:rFonts w:cs="Times New Roman"/>
                <w:sz w:val="22"/>
              </w:rPr>
            </w:pPr>
          </w:p>
        </w:tc>
        <w:tc>
          <w:tcPr>
            <w:tcW w:w="1418" w:type="dxa"/>
          </w:tcPr>
          <w:p w14:paraId="636AFAFC" w14:textId="77777777" w:rsidR="005501CE" w:rsidRPr="007D1BAB" w:rsidRDefault="005501CE" w:rsidP="00101F79">
            <w:pPr>
              <w:jc w:val="center"/>
              <w:rPr>
                <w:rFonts w:cs="Times New Roman"/>
                <w:sz w:val="22"/>
              </w:rPr>
            </w:pPr>
            <w:r w:rsidRPr="007D1BAB">
              <w:rPr>
                <w:rFonts w:cs="Times New Roman"/>
                <w:sz w:val="22"/>
              </w:rPr>
              <w:t>Exercise</w:t>
            </w:r>
          </w:p>
        </w:tc>
        <w:tc>
          <w:tcPr>
            <w:tcW w:w="4110" w:type="dxa"/>
          </w:tcPr>
          <w:p w14:paraId="1A2B7E60" w14:textId="77777777" w:rsidR="005501CE" w:rsidRPr="007D1BAB" w:rsidRDefault="005501CE" w:rsidP="00101F79">
            <w:pPr>
              <w:rPr>
                <w:rFonts w:cs="Times New Roman"/>
                <w:color w:val="000000"/>
                <w:sz w:val="22"/>
              </w:rPr>
            </w:pPr>
            <w:r w:rsidRPr="007D1BAB">
              <w:rPr>
                <w:rFonts w:cs="Times New Roman"/>
                <w:color w:val="000000"/>
                <w:sz w:val="22"/>
              </w:rPr>
              <w:t>Moderate physical exercise in an aquatic environment from weeks 20 to 37 of gestation.</w:t>
            </w:r>
          </w:p>
          <w:p w14:paraId="119BE0C6" w14:textId="77777777" w:rsidR="005501CE" w:rsidRPr="007D1BAB" w:rsidRDefault="005501CE" w:rsidP="00101F79">
            <w:pPr>
              <w:rPr>
                <w:rFonts w:cs="Times New Roman"/>
                <w:color w:val="000000"/>
                <w:sz w:val="22"/>
              </w:rPr>
            </w:pPr>
            <w:r w:rsidRPr="007D1BAB">
              <w:rPr>
                <w:rFonts w:cs="Times New Roman"/>
                <w:color w:val="000000"/>
                <w:sz w:val="22"/>
              </w:rPr>
              <w:t>Aerobic session followed by strength and endurance exercises and final stretching and relaxation</w:t>
            </w:r>
          </w:p>
          <w:p w14:paraId="240AD2BD" w14:textId="77777777" w:rsidR="005501CE" w:rsidRPr="007D1BAB" w:rsidRDefault="005501CE" w:rsidP="00101F79">
            <w:pPr>
              <w:rPr>
                <w:rFonts w:cs="Times New Roman"/>
                <w:color w:val="000000"/>
                <w:sz w:val="22"/>
              </w:rPr>
            </w:pPr>
          </w:p>
        </w:tc>
        <w:tc>
          <w:tcPr>
            <w:tcW w:w="1942" w:type="dxa"/>
          </w:tcPr>
          <w:p w14:paraId="4E436916" w14:textId="77777777" w:rsidR="005501CE" w:rsidRPr="007D1BAB" w:rsidRDefault="005501CE" w:rsidP="00101F79">
            <w:pPr>
              <w:rPr>
                <w:rFonts w:cs="Times New Roman"/>
                <w:color w:val="000000"/>
                <w:sz w:val="22"/>
              </w:rPr>
            </w:pPr>
            <w:r w:rsidRPr="007D1BAB">
              <w:rPr>
                <w:rFonts w:cs="Times New Roman"/>
                <w:color w:val="000000"/>
                <w:sz w:val="22"/>
              </w:rPr>
              <w:t>Activities as usual</w:t>
            </w:r>
          </w:p>
        </w:tc>
        <w:tc>
          <w:tcPr>
            <w:tcW w:w="1559" w:type="dxa"/>
          </w:tcPr>
          <w:p w14:paraId="0B235553" w14:textId="77777777" w:rsidR="005501CE" w:rsidRPr="007D1BAB" w:rsidRDefault="005501CE" w:rsidP="00101F79">
            <w:pPr>
              <w:rPr>
                <w:rFonts w:cs="Times New Roman"/>
                <w:sz w:val="22"/>
              </w:rPr>
            </w:pPr>
            <w:r w:rsidRPr="007D1BAB">
              <w:rPr>
                <w:rFonts w:cs="Times New Roman"/>
                <w:color w:val="000000"/>
                <w:sz w:val="22"/>
              </w:rPr>
              <w:t>Direct</w:t>
            </w:r>
          </w:p>
        </w:tc>
        <w:tc>
          <w:tcPr>
            <w:tcW w:w="1461" w:type="dxa"/>
          </w:tcPr>
          <w:p w14:paraId="658D0CF1" w14:textId="77777777" w:rsidR="005501CE" w:rsidRPr="007D1BAB" w:rsidRDefault="005501CE" w:rsidP="00101F79">
            <w:pPr>
              <w:rPr>
                <w:rFonts w:cs="Times New Roman"/>
                <w:color w:val="000000"/>
                <w:sz w:val="22"/>
              </w:rPr>
            </w:pPr>
            <w:r w:rsidRPr="007D1BAB">
              <w:rPr>
                <w:rFonts w:cs="Times New Roman"/>
                <w:sz w:val="22"/>
              </w:rPr>
              <w:t>No information</w:t>
            </w:r>
          </w:p>
        </w:tc>
        <w:tc>
          <w:tcPr>
            <w:tcW w:w="1984" w:type="dxa"/>
          </w:tcPr>
          <w:p w14:paraId="6F3677CD" w14:textId="77777777" w:rsidR="005501CE" w:rsidRPr="007D1BAB" w:rsidRDefault="005501CE" w:rsidP="00101F79">
            <w:pPr>
              <w:rPr>
                <w:rFonts w:cs="Times New Roman"/>
                <w:color w:val="000000"/>
                <w:sz w:val="22"/>
              </w:rPr>
            </w:pPr>
            <w:r w:rsidRPr="007D1BAB">
              <w:rPr>
                <w:rFonts w:cs="Times New Roman"/>
                <w:color w:val="000000"/>
                <w:sz w:val="22"/>
              </w:rPr>
              <w:t>One hour per time. Three times per week.</w:t>
            </w:r>
          </w:p>
          <w:p w14:paraId="179EF626" w14:textId="77777777" w:rsidR="005501CE" w:rsidRPr="007D1BAB" w:rsidRDefault="005501CE" w:rsidP="00101F79">
            <w:pPr>
              <w:rPr>
                <w:rFonts w:cs="Times New Roman"/>
                <w:color w:val="000000"/>
                <w:sz w:val="22"/>
              </w:rPr>
            </w:pPr>
            <w:r w:rsidRPr="007D1BAB">
              <w:rPr>
                <w:rFonts w:cs="Times New Roman"/>
                <w:color w:val="000000"/>
                <w:sz w:val="22"/>
              </w:rPr>
              <w:t>Duration: 17 weeks.</w:t>
            </w:r>
          </w:p>
          <w:p w14:paraId="4855E140" w14:textId="77777777" w:rsidR="005501CE" w:rsidRPr="007D1BAB" w:rsidRDefault="005501CE" w:rsidP="00101F79">
            <w:pPr>
              <w:rPr>
                <w:rFonts w:cs="Times New Roman"/>
                <w:color w:val="000000"/>
                <w:sz w:val="22"/>
              </w:rPr>
            </w:pPr>
          </w:p>
        </w:tc>
      </w:tr>
      <w:tr w:rsidR="005501CE" w:rsidRPr="007D1BAB" w14:paraId="38053DFE" w14:textId="77777777" w:rsidTr="00257E8F">
        <w:trPr>
          <w:trHeight w:val="1375"/>
        </w:trPr>
        <w:tc>
          <w:tcPr>
            <w:tcW w:w="704" w:type="dxa"/>
          </w:tcPr>
          <w:p w14:paraId="5B147CAB" w14:textId="77777777" w:rsidR="005501CE" w:rsidRPr="007D1BAB" w:rsidRDefault="005501CE" w:rsidP="00101F79">
            <w:pPr>
              <w:rPr>
                <w:rFonts w:cs="Times New Roman"/>
                <w:sz w:val="22"/>
              </w:rPr>
            </w:pPr>
            <w:r w:rsidRPr="007D1BAB">
              <w:rPr>
                <w:rFonts w:cs="Times New Roman"/>
                <w:sz w:val="22"/>
              </w:rPr>
              <w:t>21</w:t>
            </w:r>
          </w:p>
        </w:tc>
        <w:tc>
          <w:tcPr>
            <w:tcW w:w="1559" w:type="dxa"/>
          </w:tcPr>
          <w:p w14:paraId="56AF0A69" w14:textId="77777777" w:rsidR="00257E8F" w:rsidRDefault="00257E8F" w:rsidP="00257E8F">
            <w:r>
              <w:rPr>
                <w:rStyle w:val="fontstyle01"/>
              </w:rPr>
              <w:t>Navas el al.</w:t>
            </w:r>
            <w:r>
              <w:rPr>
                <w:rFonts w:ascii="AdvOT1ef757c0" w:hAnsi="AdvOT1ef757c0"/>
                <w:color w:val="000000"/>
                <w:sz w:val="14"/>
                <w:szCs w:val="14"/>
              </w:rPr>
              <w:br/>
            </w:r>
            <w:r>
              <w:rPr>
                <w:rStyle w:val="fontstyle01"/>
              </w:rPr>
              <w:t>(2021) (</w:t>
            </w:r>
            <w:r>
              <w:rPr>
                <w:rStyle w:val="fontstyle01"/>
                <w:color w:val="D51A2C"/>
              </w:rPr>
              <w:t>50</w:t>
            </w:r>
            <w:r>
              <w:rPr>
                <w:rStyle w:val="fontstyle01"/>
              </w:rPr>
              <w:t>)</w:t>
            </w:r>
          </w:p>
          <w:p w14:paraId="3BFF9D1D" w14:textId="139E7239" w:rsidR="005501CE" w:rsidRPr="007D1BAB" w:rsidRDefault="005501CE" w:rsidP="00101F79">
            <w:pPr>
              <w:rPr>
                <w:rFonts w:cs="Times New Roman"/>
                <w:sz w:val="22"/>
              </w:rPr>
            </w:pPr>
          </w:p>
        </w:tc>
        <w:tc>
          <w:tcPr>
            <w:tcW w:w="1418" w:type="dxa"/>
          </w:tcPr>
          <w:p w14:paraId="583B3814" w14:textId="77777777" w:rsidR="005501CE" w:rsidRPr="007D1BAB" w:rsidRDefault="005501CE" w:rsidP="00101F79">
            <w:pPr>
              <w:jc w:val="center"/>
              <w:rPr>
                <w:rFonts w:cs="Times New Roman"/>
                <w:sz w:val="22"/>
              </w:rPr>
            </w:pPr>
            <w:r w:rsidRPr="007D1BAB">
              <w:rPr>
                <w:rFonts w:cs="Times New Roman"/>
                <w:sz w:val="22"/>
              </w:rPr>
              <w:t>Exercise</w:t>
            </w:r>
          </w:p>
        </w:tc>
        <w:tc>
          <w:tcPr>
            <w:tcW w:w="4110" w:type="dxa"/>
          </w:tcPr>
          <w:p w14:paraId="72E3293C" w14:textId="77777777" w:rsidR="005501CE" w:rsidRPr="007D1BAB" w:rsidRDefault="005501CE" w:rsidP="00101F79">
            <w:pPr>
              <w:rPr>
                <w:rFonts w:cs="Times New Roman"/>
                <w:color w:val="000000"/>
                <w:sz w:val="22"/>
              </w:rPr>
            </w:pPr>
            <w:r w:rsidRPr="007D1BAB">
              <w:rPr>
                <w:rFonts w:cs="Times New Roman"/>
                <w:color w:val="000000"/>
                <w:sz w:val="22"/>
              </w:rPr>
              <w:t xml:space="preserve">The intervention included standard antenatal care and aquatic aerobic exercise. </w:t>
            </w:r>
          </w:p>
          <w:p w14:paraId="0FB1D810" w14:textId="77777777" w:rsidR="005501CE" w:rsidRPr="007D1BAB" w:rsidRDefault="005501CE" w:rsidP="00101F79">
            <w:pPr>
              <w:rPr>
                <w:rFonts w:cs="Times New Roman"/>
                <w:color w:val="000000"/>
                <w:sz w:val="22"/>
              </w:rPr>
            </w:pPr>
            <w:r w:rsidRPr="007D1BAB">
              <w:rPr>
                <w:rFonts w:cs="Times New Roman"/>
                <w:color w:val="000000"/>
                <w:sz w:val="22"/>
              </w:rPr>
              <w:t>The aquatic aerobic exercise program was designed so that each woman maintained an estimated heart rate of 55–65% of the maximum (140 bpm).</w:t>
            </w:r>
          </w:p>
          <w:p w14:paraId="34BA9BA1" w14:textId="77777777" w:rsidR="005501CE" w:rsidRPr="007D1BAB" w:rsidRDefault="005501CE" w:rsidP="00101F79">
            <w:pPr>
              <w:rPr>
                <w:rFonts w:cs="Times New Roman"/>
                <w:color w:val="000000"/>
                <w:sz w:val="22"/>
              </w:rPr>
            </w:pPr>
          </w:p>
        </w:tc>
        <w:tc>
          <w:tcPr>
            <w:tcW w:w="1942" w:type="dxa"/>
          </w:tcPr>
          <w:p w14:paraId="75F143B4" w14:textId="77777777" w:rsidR="005501CE" w:rsidRPr="007D1BAB" w:rsidRDefault="005501CE" w:rsidP="00101F79">
            <w:pPr>
              <w:rPr>
                <w:rFonts w:cs="Times New Roman"/>
                <w:color w:val="000000"/>
                <w:sz w:val="22"/>
              </w:rPr>
            </w:pPr>
            <w:r w:rsidRPr="007D1BAB">
              <w:rPr>
                <w:rFonts w:cs="Times New Roman"/>
                <w:color w:val="000000"/>
                <w:sz w:val="22"/>
              </w:rPr>
              <w:t>Standard antenatal care</w:t>
            </w:r>
          </w:p>
        </w:tc>
        <w:tc>
          <w:tcPr>
            <w:tcW w:w="1559" w:type="dxa"/>
          </w:tcPr>
          <w:p w14:paraId="43BF56E3" w14:textId="77777777" w:rsidR="005501CE" w:rsidRPr="007D1BAB" w:rsidRDefault="005501CE" w:rsidP="00101F79">
            <w:pPr>
              <w:rPr>
                <w:rFonts w:cs="Times New Roman"/>
                <w:sz w:val="22"/>
              </w:rPr>
            </w:pPr>
            <w:r w:rsidRPr="007D1BAB">
              <w:rPr>
                <w:rFonts w:cs="Times New Roman"/>
                <w:color w:val="000000"/>
                <w:sz w:val="22"/>
              </w:rPr>
              <w:t>Direct instruction</w:t>
            </w:r>
          </w:p>
        </w:tc>
        <w:tc>
          <w:tcPr>
            <w:tcW w:w="1461" w:type="dxa"/>
          </w:tcPr>
          <w:p w14:paraId="1E751E1B" w14:textId="77777777" w:rsidR="005501CE" w:rsidRPr="007D1BAB" w:rsidRDefault="005501CE" w:rsidP="00101F79">
            <w:pPr>
              <w:rPr>
                <w:rFonts w:cs="Times New Roman"/>
                <w:color w:val="000000"/>
                <w:sz w:val="22"/>
              </w:rPr>
            </w:pPr>
            <w:r w:rsidRPr="007D1BAB">
              <w:rPr>
                <w:rFonts w:cs="Times New Roman"/>
                <w:color w:val="000000"/>
                <w:sz w:val="22"/>
              </w:rPr>
              <w:t xml:space="preserve">Midwives </w:t>
            </w:r>
          </w:p>
        </w:tc>
        <w:tc>
          <w:tcPr>
            <w:tcW w:w="1984" w:type="dxa"/>
          </w:tcPr>
          <w:p w14:paraId="0E10AAE8" w14:textId="77777777" w:rsidR="005501CE" w:rsidRPr="007D1BAB" w:rsidRDefault="005501CE" w:rsidP="00101F79">
            <w:pPr>
              <w:rPr>
                <w:rFonts w:cs="Times New Roman"/>
                <w:color w:val="000000"/>
                <w:sz w:val="22"/>
              </w:rPr>
            </w:pPr>
            <w:r w:rsidRPr="007D1BAB">
              <w:rPr>
                <w:rFonts w:cs="Times New Roman"/>
                <w:color w:val="000000"/>
                <w:sz w:val="22"/>
              </w:rPr>
              <w:t>45 minutes exercise x</w:t>
            </w:r>
          </w:p>
          <w:p w14:paraId="3079497E" w14:textId="77777777" w:rsidR="005501CE" w:rsidRPr="007D1BAB" w:rsidRDefault="005501CE" w:rsidP="00101F79">
            <w:pPr>
              <w:rPr>
                <w:rFonts w:cs="Times New Roman"/>
                <w:sz w:val="22"/>
              </w:rPr>
            </w:pPr>
            <w:r w:rsidRPr="007D1BAB">
              <w:rPr>
                <w:rFonts w:cs="Times New Roman"/>
                <w:color w:val="000000"/>
                <w:sz w:val="22"/>
              </w:rPr>
              <w:t xml:space="preserve"> 3 times/week in an indoor pool for 5 months during pregnancy.</w:t>
            </w:r>
          </w:p>
        </w:tc>
      </w:tr>
      <w:tr w:rsidR="005501CE" w:rsidRPr="007D1BAB" w14:paraId="15EB476D" w14:textId="77777777" w:rsidTr="00257E8F">
        <w:tc>
          <w:tcPr>
            <w:tcW w:w="704" w:type="dxa"/>
          </w:tcPr>
          <w:p w14:paraId="3C27FD3C" w14:textId="77777777" w:rsidR="005501CE" w:rsidRPr="007D1BAB" w:rsidRDefault="005501CE" w:rsidP="00101F79">
            <w:pPr>
              <w:rPr>
                <w:rFonts w:cs="Times New Roman"/>
                <w:sz w:val="22"/>
              </w:rPr>
            </w:pPr>
            <w:r w:rsidRPr="007D1BAB">
              <w:rPr>
                <w:rFonts w:cs="Times New Roman"/>
                <w:sz w:val="22"/>
              </w:rPr>
              <w:t>22</w:t>
            </w:r>
          </w:p>
        </w:tc>
        <w:tc>
          <w:tcPr>
            <w:tcW w:w="1559" w:type="dxa"/>
          </w:tcPr>
          <w:p w14:paraId="088DB17C" w14:textId="25C25306" w:rsidR="00257E8F" w:rsidRDefault="00257E8F" w:rsidP="00257E8F">
            <w:r>
              <w:rPr>
                <w:rStyle w:val="fontstyle01"/>
              </w:rPr>
              <w:t>Coll et al.</w:t>
            </w:r>
            <w:r>
              <w:rPr>
                <w:rStyle w:val="fontstyle01"/>
              </w:rPr>
              <w:t xml:space="preserve"> </w:t>
            </w:r>
            <w:r>
              <w:rPr>
                <w:rStyle w:val="fontstyle01"/>
              </w:rPr>
              <w:t>(2019)</w:t>
            </w:r>
            <w:r>
              <w:rPr>
                <w:rFonts w:ascii="AdvOT1ef757c0" w:hAnsi="AdvOT1ef757c0"/>
                <w:color w:val="000000"/>
                <w:sz w:val="14"/>
                <w:szCs w:val="14"/>
              </w:rPr>
              <w:br/>
            </w:r>
            <w:r>
              <w:rPr>
                <w:rStyle w:val="fontstyle01"/>
              </w:rPr>
              <w:t>(</w:t>
            </w:r>
            <w:r>
              <w:rPr>
                <w:rStyle w:val="fontstyle01"/>
                <w:color w:val="D51A2C"/>
              </w:rPr>
              <w:t>51</w:t>
            </w:r>
            <w:r>
              <w:rPr>
                <w:rStyle w:val="fontstyle01"/>
              </w:rPr>
              <w:t>)</w:t>
            </w:r>
          </w:p>
          <w:p w14:paraId="652AB6F8" w14:textId="35288650" w:rsidR="005501CE" w:rsidRPr="007D1BAB" w:rsidRDefault="005501CE" w:rsidP="00101F79">
            <w:pPr>
              <w:rPr>
                <w:rFonts w:cs="Times New Roman"/>
                <w:sz w:val="22"/>
              </w:rPr>
            </w:pPr>
          </w:p>
        </w:tc>
        <w:tc>
          <w:tcPr>
            <w:tcW w:w="1418" w:type="dxa"/>
          </w:tcPr>
          <w:p w14:paraId="32BA2F92" w14:textId="77777777" w:rsidR="005501CE" w:rsidRPr="007D1BAB" w:rsidRDefault="005501CE" w:rsidP="00101F79">
            <w:pPr>
              <w:jc w:val="center"/>
              <w:rPr>
                <w:rFonts w:cs="Times New Roman"/>
                <w:sz w:val="22"/>
              </w:rPr>
            </w:pPr>
            <w:r w:rsidRPr="007D1BAB">
              <w:rPr>
                <w:rFonts w:cs="Times New Roman"/>
                <w:sz w:val="22"/>
              </w:rPr>
              <w:t>Exercise</w:t>
            </w:r>
          </w:p>
        </w:tc>
        <w:tc>
          <w:tcPr>
            <w:tcW w:w="4110" w:type="dxa"/>
          </w:tcPr>
          <w:p w14:paraId="2BBFC7F6" w14:textId="77777777" w:rsidR="005501CE" w:rsidRPr="007D1BAB" w:rsidRDefault="005501CE" w:rsidP="00101F79">
            <w:pPr>
              <w:rPr>
                <w:rFonts w:cs="Times New Roman"/>
                <w:color w:val="242021"/>
                <w:sz w:val="22"/>
              </w:rPr>
            </w:pPr>
            <w:r w:rsidRPr="007D1BAB">
              <w:rPr>
                <w:rFonts w:cs="Times New Roman"/>
                <w:color w:val="000000"/>
                <w:sz w:val="22"/>
              </w:rPr>
              <w:t>The moderate exercise consisted of aerobic activities, strength training, and pregnancy-specific floor exercises</w:t>
            </w:r>
            <w:r w:rsidRPr="007D1BAB">
              <w:rPr>
                <w:rFonts w:cs="Times New Roman"/>
                <w:color w:val="242021"/>
                <w:sz w:val="22"/>
              </w:rPr>
              <w:t>.</w:t>
            </w:r>
          </w:p>
          <w:p w14:paraId="7766ECA0" w14:textId="77777777" w:rsidR="005501CE" w:rsidRPr="007D1BAB" w:rsidRDefault="005501CE" w:rsidP="00101F79">
            <w:pPr>
              <w:rPr>
                <w:rFonts w:cs="Times New Roman"/>
                <w:color w:val="000000"/>
                <w:sz w:val="22"/>
              </w:rPr>
            </w:pPr>
            <w:r w:rsidRPr="007D1BAB">
              <w:rPr>
                <w:rFonts w:cs="Times New Roman"/>
                <w:color w:val="000000"/>
                <w:sz w:val="22"/>
              </w:rPr>
              <w:t>Three pregnant women were trained by one instructor.</w:t>
            </w:r>
          </w:p>
        </w:tc>
        <w:tc>
          <w:tcPr>
            <w:tcW w:w="1942" w:type="dxa"/>
          </w:tcPr>
          <w:p w14:paraId="4290A22C" w14:textId="77777777" w:rsidR="005501CE" w:rsidRPr="007D1BAB" w:rsidRDefault="005501CE" w:rsidP="00101F79">
            <w:pPr>
              <w:rPr>
                <w:rFonts w:cs="Times New Roman"/>
                <w:color w:val="000000"/>
                <w:sz w:val="22"/>
              </w:rPr>
            </w:pPr>
            <w:r w:rsidRPr="007D1BAB">
              <w:rPr>
                <w:rFonts w:cs="Times New Roman"/>
                <w:color w:val="242021"/>
                <w:sz w:val="22"/>
              </w:rPr>
              <w:t>Maintaining their usual daily activities</w:t>
            </w:r>
          </w:p>
        </w:tc>
        <w:tc>
          <w:tcPr>
            <w:tcW w:w="1559" w:type="dxa"/>
          </w:tcPr>
          <w:p w14:paraId="41AA4920" w14:textId="77777777" w:rsidR="005501CE" w:rsidRPr="007D1BAB" w:rsidRDefault="005501CE" w:rsidP="00101F79">
            <w:pPr>
              <w:rPr>
                <w:rFonts w:cs="Times New Roman"/>
                <w:sz w:val="22"/>
              </w:rPr>
            </w:pPr>
            <w:r w:rsidRPr="007D1BAB">
              <w:rPr>
                <w:rFonts w:cs="Times New Roman"/>
                <w:color w:val="000000"/>
                <w:sz w:val="22"/>
              </w:rPr>
              <w:t>Direct instruction</w:t>
            </w:r>
          </w:p>
        </w:tc>
        <w:tc>
          <w:tcPr>
            <w:tcW w:w="1461" w:type="dxa"/>
          </w:tcPr>
          <w:p w14:paraId="3CC433FB" w14:textId="77777777" w:rsidR="005501CE" w:rsidRPr="007D1BAB" w:rsidRDefault="005501CE" w:rsidP="00101F79">
            <w:pPr>
              <w:rPr>
                <w:rFonts w:cs="Times New Roman"/>
                <w:color w:val="000000"/>
                <w:sz w:val="22"/>
              </w:rPr>
            </w:pPr>
            <w:r w:rsidRPr="007D1BAB">
              <w:rPr>
                <w:rFonts w:cs="Times New Roman"/>
                <w:color w:val="242021"/>
                <w:sz w:val="22"/>
              </w:rPr>
              <w:t>Exercise instructors with at least one year of postgraduate experience.</w:t>
            </w:r>
          </w:p>
        </w:tc>
        <w:tc>
          <w:tcPr>
            <w:tcW w:w="1984" w:type="dxa"/>
          </w:tcPr>
          <w:p w14:paraId="4E0AF87A" w14:textId="77777777" w:rsidR="005501CE" w:rsidRPr="007D1BAB" w:rsidRDefault="005501CE" w:rsidP="00101F79">
            <w:pPr>
              <w:rPr>
                <w:rFonts w:cs="Times New Roman"/>
                <w:sz w:val="22"/>
              </w:rPr>
            </w:pPr>
            <w:r w:rsidRPr="007D1BAB">
              <w:rPr>
                <w:rFonts w:cs="Times New Roman"/>
                <w:sz w:val="22"/>
              </w:rPr>
              <w:t xml:space="preserve">60 minutes 3 times per week, lasting 16 weeks </w:t>
            </w:r>
            <w:r w:rsidRPr="007D1BAB">
              <w:rPr>
                <w:rFonts w:cs="Times New Roman"/>
                <w:color w:val="000000"/>
                <w:sz w:val="22"/>
              </w:rPr>
              <w:t>during pregnancy</w:t>
            </w:r>
            <w:r w:rsidRPr="007D1BAB">
              <w:rPr>
                <w:rFonts w:cs="Times New Roman"/>
                <w:sz w:val="22"/>
              </w:rPr>
              <w:t>.</w:t>
            </w:r>
          </w:p>
        </w:tc>
      </w:tr>
      <w:tr w:rsidR="005501CE" w:rsidRPr="007D1BAB" w14:paraId="194CD99A" w14:textId="77777777" w:rsidTr="00257E8F">
        <w:tc>
          <w:tcPr>
            <w:tcW w:w="704" w:type="dxa"/>
          </w:tcPr>
          <w:p w14:paraId="7E1FD1AC" w14:textId="77777777" w:rsidR="005501CE" w:rsidRPr="007D1BAB" w:rsidRDefault="005501CE" w:rsidP="00101F79">
            <w:pPr>
              <w:rPr>
                <w:rFonts w:cs="Times New Roman"/>
                <w:sz w:val="22"/>
              </w:rPr>
            </w:pPr>
            <w:r w:rsidRPr="007D1BAB">
              <w:rPr>
                <w:rFonts w:cs="Times New Roman"/>
                <w:sz w:val="22"/>
              </w:rPr>
              <w:t>23</w:t>
            </w:r>
          </w:p>
        </w:tc>
        <w:tc>
          <w:tcPr>
            <w:tcW w:w="1559" w:type="dxa"/>
          </w:tcPr>
          <w:p w14:paraId="1B5281C0" w14:textId="77777777" w:rsidR="00257E8F" w:rsidRDefault="00257E8F" w:rsidP="00257E8F">
            <w:r>
              <w:rPr>
                <w:rStyle w:val="fontstyle01"/>
              </w:rPr>
              <w:t>Mohammadi</w:t>
            </w:r>
            <w:r>
              <w:rPr>
                <w:rFonts w:ascii="AdvOT1ef757c0" w:hAnsi="AdvOT1ef757c0"/>
                <w:color w:val="000000"/>
                <w:sz w:val="14"/>
                <w:szCs w:val="14"/>
              </w:rPr>
              <w:br/>
            </w:r>
            <w:r>
              <w:rPr>
                <w:rStyle w:val="fontstyle01"/>
              </w:rPr>
              <w:t>et al. (2015) (</w:t>
            </w:r>
            <w:r>
              <w:rPr>
                <w:rStyle w:val="fontstyle01"/>
                <w:color w:val="D51A2C"/>
              </w:rPr>
              <w:t>52</w:t>
            </w:r>
            <w:r>
              <w:rPr>
                <w:rStyle w:val="fontstyle01"/>
              </w:rPr>
              <w:t>)</w:t>
            </w:r>
          </w:p>
          <w:p w14:paraId="25BBB2B7" w14:textId="5999DDAD" w:rsidR="005501CE" w:rsidRPr="007D1BAB" w:rsidRDefault="005501CE" w:rsidP="00101F79">
            <w:pPr>
              <w:rPr>
                <w:rFonts w:cs="Times New Roman"/>
                <w:sz w:val="22"/>
              </w:rPr>
            </w:pPr>
          </w:p>
        </w:tc>
        <w:tc>
          <w:tcPr>
            <w:tcW w:w="1418" w:type="dxa"/>
          </w:tcPr>
          <w:p w14:paraId="2CC3DA71" w14:textId="77777777" w:rsidR="005501CE" w:rsidRPr="007D1BAB" w:rsidRDefault="005501CE" w:rsidP="00101F79">
            <w:pPr>
              <w:jc w:val="center"/>
              <w:rPr>
                <w:rFonts w:cs="Times New Roman"/>
                <w:sz w:val="22"/>
              </w:rPr>
            </w:pPr>
            <w:r w:rsidRPr="007D1BAB">
              <w:rPr>
                <w:rFonts w:cs="Times New Roman"/>
                <w:sz w:val="22"/>
              </w:rPr>
              <w:t>Exercise</w:t>
            </w:r>
          </w:p>
        </w:tc>
        <w:tc>
          <w:tcPr>
            <w:tcW w:w="4110" w:type="dxa"/>
          </w:tcPr>
          <w:p w14:paraId="709FF139" w14:textId="77777777" w:rsidR="005501CE" w:rsidRPr="007D1BAB" w:rsidRDefault="005501CE" w:rsidP="00101F79">
            <w:pPr>
              <w:rPr>
                <w:rFonts w:cs="Times New Roman"/>
                <w:color w:val="000000"/>
                <w:sz w:val="22"/>
              </w:rPr>
            </w:pPr>
            <w:proofErr w:type="gramStart"/>
            <w:r w:rsidRPr="007D1BAB">
              <w:rPr>
                <w:rFonts w:cs="Times New Roman"/>
                <w:color w:val="000000"/>
                <w:sz w:val="22"/>
              </w:rPr>
              <w:t>The theoretical</w:t>
            </w:r>
            <w:proofErr w:type="gramEnd"/>
            <w:r w:rsidRPr="007D1BAB">
              <w:rPr>
                <w:rFonts w:cs="Times New Roman"/>
                <w:color w:val="000000"/>
                <w:sz w:val="22"/>
              </w:rPr>
              <w:t xml:space="preserve"> and practical education about the importance of exercise</w:t>
            </w:r>
          </w:p>
          <w:p w14:paraId="42F5FF2F" w14:textId="77777777" w:rsidR="005501CE" w:rsidRPr="007D1BAB" w:rsidRDefault="005501CE" w:rsidP="00101F79">
            <w:pPr>
              <w:rPr>
                <w:rFonts w:cs="Times New Roman"/>
                <w:color w:val="000000"/>
                <w:sz w:val="22"/>
              </w:rPr>
            </w:pPr>
            <w:r w:rsidRPr="007D1BAB">
              <w:rPr>
                <w:rFonts w:cs="Times New Roman"/>
                <w:color w:val="000000"/>
                <w:sz w:val="22"/>
              </w:rPr>
              <w:t xml:space="preserve">during pregnancy and instruction of exercise at home. The exercises were </w:t>
            </w:r>
            <w:proofErr w:type="gramStart"/>
            <w:r w:rsidRPr="007D1BAB">
              <w:rPr>
                <w:rFonts w:cs="Times New Roman"/>
                <w:color w:val="000000"/>
                <w:sz w:val="22"/>
              </w:rPr>
              <w:t>low-intensity</w:t>
            </w:r>
            <w:proofErr w:type="gramEnd"/>
            <w:r w:rsidRPr="007D1BAB">
              <w:rPr>
                <w:rFonts w:cs="Times New Roman"/>
                <w:color w:val="000000"/>
                <w:sz w:val="22"/>
              </w:rPr>
              <w:t xml:space="preserve"> stretching and breathing</w:t>
            </w:r>
          </w:p>
          <w:p w14:paraId="724B8211" w14:textId="77777777" w:rsidR="005501CE" w:rsidRPr="007D1BAB" w:rsidRDefault="005501CE" w:rsidP="00101F79">
            <w:pPr>
              <w:rPr>
                <w:rFonts w:cs="Times New Roman"/>
                <w:color w:val="000000"/>
                <w:sz w:val="22"/>
              </w:rPr>
            </w:pPr>
            <w:r w:rsidRPr="007D1BAB">
              <w:rPr>
                <w:rFonts w:cs="Times New Roman"/>
                <w:color w:val="000000"/>
                <w:sz w:val="22"/>
              </w:rPr>
              <w:t>practices.</w:t>
            </w:r>
            <w:r w:rsidRPr="007D1BAB" w:rsidDel="002B3A61">
              <w:rPr>
                <w:rFonts w:cs="Times New Roman"/>
                <w:color w:val="000000"/>
                <w:sz w:val="22"/>
              </w:rPr>
              <w:t xml:space="preserve"> </w:t>
            </w:r>
          </w:p>
          <w:p w14:paraId="55C9B7C4" w14:textId="77777777" w:rsidR="005501CE" w:rsidRPr="007D1BAB" w:rsidRDefault="005501CE" w:rsidP="00101F79">
            <w:pPr>
              <w:rPr>
                <w:rFonts w:cs="Times New Roman"/>
                <w:color w:val="000000"/>
                <w:sz w:val="22"/>
              </w:rPr>
            </w:pPr>
            <w:r w:rsidRPr="007D1BAB">
              <w:rPr>
                <w:rFonts w:cs="Times New Roman"/>
                <w:color w:val="000000"/>
                <w:sz w:val="22"/>
              </w:rPr>
              <w:t xml:space="preserve">Intervention group 1: </w:t>
            </w:r>
            <w:proofErr w:type="gramStart"/>
            <w:r w:rsidRPr="007D1BAB">
              <w:rPr>
                <w:rFonts w:cs="Times New Roman"/>
                <w:color w:val="000000"/>
                <w:sz w:val="22"/>
              </w:rPr>
              <w:t>recommended to</w:t>
            </w:r>
            <w:proofErr w:type="gramEnd"/>
            <w:r w:rsidRPr="007D1BAB">
              <w:rPr>
                <w:rFonts w:cs="Times New Roman"/>
                <w:color w:val="000000"/>
                <w:sz w:val="22"/>
              </w:rPr>
              <w:t xml:space="preserve"> home-exercise until delivery</w:t>
            </w:r>
          </w:p>
          <w:p w14:paraId="369BC221" w14:textId="77777777" w:rsidR="005501CE" w:rsidRPr="007D1BAB" w:rsidRDefault="005501CE" w:rsidP="00101F79">
            <w:pPr>
              <w:rPr>
                <w:rFonts w:cs="Times New Roman"/>
                <w:color w:val="000000"/>
                <w:sz w:val="22"/>
              </w:rPr>
            </w:pPr>
            <w:r w:rsidRPr="007D1BAB">
              <w:rPr>
                <w:rFonts w:cs="Times New Roman"/>
                <w:color w:val="000000"/>
                <w:sz w:val="22"/>
              </w:rPr>
              <w:lastRenderedPageBreak/>
              <w:t xml:space="preserve">Intervention group 2: </w:t>
            </w:r>
            <w:proofErr w:type="gramStart"/>
            <w:r w:rsidRPr="007D1BAB">
              <w:rPr>
                <w:rFonts w:cs="Times New Roman"/>
                <w:color w:val="000000"/>
                <w:sz w:val="22"/>
              </w:rPr>
              <w:t>recommended to</w:t>
            </w:r>
            <w:proofErr w:type="gramEnd"/>
            <w:r w:rsidRPr="007D1BAB">
              <w:rPr>
                <w:rFonts w:cs="Times New Roman"/>
                <w:color w:val="000000"/>
                <w:sz w:val="22"/>
              </w:rPr>
              <w:t xml:space="preserve"> to home-exercise </w:t>
            </w:r>
            <w:proofErr w:type="gramStart"/>
            <w:r w:rsidRPr="007D1BAB">
              <w:rPr>
                <w:rFonts w:cs="Times New Roman"/>
                <w:color w:val="000000"/>
                <w:sz w:val="22"/>
              </w:rPr>
              <w:t>2 month</w:t>
            </w:r>
            <w:proofErr w:type="gramEnd"/>
            <w:r w:rsidRPr="007D1BAB">
              <w:rPr>
                <w:rFonts w:cs="Times New Roman"/>
                <w:color w:val="000000"/>
                <w:sz w:val="22"/>
              </w:rPr>
              <w:t xml:space="preserve"> postnatal exercises.</w:t>
            </w:r>
          </w:p>
        </w:tc>
        <w:tc>
          <w:tcPr>
            <w:tcW w:w="1942" w:type="dxa"/>
          </w:tcPr>
          <w:p w14:paraId="1073435C" w14:textId="77777777" w:rsidR="005501CE" w:rsidRPr="007D1BAB" w:rsidRDefault="005501CE" w:rsidP="00101F79">
            <w:pPr>
              <w:rPr>
                <w:rFonts w:cs="Times New Roman"/>
                <w:color w:val="000000"/>
                <w:sz w:val="22"/>
              </w:rPr>
            </w:pPr>
            <w:r w:rsidRPr="007D1BAB">
              <w:rPr>
                <w:rFonts w:cs="Times New Roman"/>
                <w:color w:val="000000"/>
                <w:sz w:val="22"/>
              </w:rPr>
              <w:lastRenderedPageBreak/>
              <w:t>Antenatal and postnatal ordinary education in a 40 min session</w:t>
            </w:r>
          </w:p>
        </w:tc>
        <w:tc>
          <w:tcPr>
            <w:tcW w:w="1559" w:type="dxa"/>
          </w:tcPr>
          <w:p w14:paraId="30EBCBF5" w14:textId="77777777" w:rsidR="005501CE" w:rsidRPr="007D1BAB" w:rsidRDefault="005501CE" w:rsidP="00101F79">
            <w:pPr>
              <w:rPr>
                <w:rFonts w:cs="Times New Roman"/>
                <w:sz w:val="22"/>
              </w:rPr>
            </w:pPr>
            <w:r w:rsidRPr="007D1BAB">
              <w:rPr>
                <w:rFonts w:cs="Times New Roman"/>
                <w:color w:val="000000"/>
                <w:sz w:val="22"/>
              </w:rPr>
              <w:t>Direct</w:t>
            </w:r>
          </w:p>
        </w:tc>
        <w:tc>
          <w:tcPr>
            <w:tcW w:w="1461" w:type="dxa"/>
          </w:tcPr>
          <w:p w14:paraId="60FC3DEF" w14:textId="77777777" w:rsidR="005501CE" w:rsidRPr="007D1BAB" w:rsidRDefault="005501CE" w:rsidP="00101F79">
            <w:pPr>
              <w:rPr>
                <w:rFonts w:cs="Times New Roman"/>
                <w:color w:val="000000"/>
                <w:sz w:val="22"/>
              </w:rPr>
            </w:pPr>
            <w:r w:rsidRPr="007D1BAB">
              <w:rPr>
                <w:rFonts w:cs="Times New Roman"/>
                <w:sz w:val="22"/>
              </w:rPr>
              <w:t xml:space="preserve">Researchers work at </w:t>
            </w:r>
            <w:r w:rsidRPr="007D1BAB">
              <w:rPr>
                <w:rFonts w:cs="Times New Roman"/>
                <w:color w:val="000000"/>
                <w:sz w:val="22"/>
              </w:rPr>
              <w:t>the Midwifery Department.</w:t>
            </w:r>
          </w:p>
        </w:tc>
        <w:tc>
          <w:tcPr>
            <w:tcW w:w="1984" w:type="dxa"/>
          </w:tcPr>
          <w:p w14:paraId="47E0E20D" w14:textId="77777777" w:rsidR="005501CE" w:rsidRPr="007D1BAB" w:rsidRDefault="005501CE" w:rsidP="00101F79">
            <w:pPr>
              <w:rPr>
                <w:rFonts w:cs="Times New Roman"/>
                <w:sz w:val="22"/>
              </w:rPr>
            </w:pPr>
            <w:r w:rsidRPr="007D1BAB">
              <w:rPr>
                <w:rFonts w:cs="Times New Roman"/>
                <w:sz w:val="22"/>
              </w:rPr>
              <w:t>Three times per week, 20- 30 minutes each.</w:t>
            </w:r>
          </w:p>
        </w:tc>
      </w:tr>
      <w:tr w:rsidR="005501CE" w:rsidRPr="007D1BAB" w14:paraId="3C0E7930" w14:textId="77777777" w:rsidTr="00257E8F">
        <w:tc>
          <w:tcPr>
            <w:tcW w:w="704" w:type="dxa"/>
          </w:tcPr>
          <w:p w14:paraId="3444AA5C" w14:textId="77777777" w:rsidR="005501CE" w:rsidRPr="007D1BAB" w:rsidRDefault="005501CE" w:rsidP="00101F79">
            <w:pPr>
              <w:rPr>
                <w:rFonts w:cs="Times New Roman"/>
                <w:sz w:val="22"/>
              </w:rPr>
            </w:pPr>
            <w:r w:rsidRPr="007D1BAB">
              <w:rPr>
                <w:rFonts w:cs="Times New Roman"/>
                <w:sz w:val="22"/>
              </w:rPr>
              <w:t>24</w:t>
            </w:r>
          </w:p>
        </w:tc>
        <w:tc>
          <w:tcPr>
            <w:tcW w:w="1559" w:type="dxa"/>
          </w:tcPr>
          <w:p w14:paraId="55852D98" w14:textId="77777777" w:rsidR="00257E8F" w:rsidRDefault="00257E8F" w:rsidP="00257E8F">
            <w:r>
              <w:rPr>
                <w:rStyle w:val="fontstyle01"/>
              </w:rPr>
              <w:t>Shimpuku et al.</w:t>
            </w:r>
            <w:r>
              <w:rPr>
                <w:rFonts w:ascii="AdvOT1ef757c0" w:hAnsi="AdvOT1ef757c0"/>
                <w:color w:val="000000"/>
                <w:sz w:val="14"/>
                <w:szCs w:val="14"/>
              </w:rPr>
              <w:br/>
            </w:r>
            <w:r>
              <w:rPr>
                <w:rStyle w:val="fontstyle01"/>
              </w:rPr>
              <w:t>(2022) (</w:t>
            </w:r>
            <w:r>
              <w:rPr>
                <w:rStyle w:val="fontstyle01"/>
                <w:color w:val="D51A2C"/>
              </w:rPr>
              <w:t>53</w:t>
            </w:r>
            <w:r>
              <w:rPr>
                <w:rStyle w:val="fontstyle01"/>
              </w:rPr>
              <w:t>)</w:t>
            </w:r>
          </w:p>
          <w:p w14:paraId="494854DA" w14:textId="4B2B33AB" w:rsidR="005501CE" w:rsidRPr="007D1BAB" w:rsidRDefault="005501CE" w:rsidP="00101F79">
            <w:pPr>
              <w:rPr>
                <w:rFonts w:cs="Times New Roman"/>
                <w:sz w:val="22"/>
              </w:rPr>
            </w:pPr>
          </w:p>
        </w:tc>
        <w:tc>
          <w:tcPr>
            <w:tcW w:w="1418" w:type="dxa"/>
          </w:tcPr>
          <w:p w14:paraId="76EC0955" w14:textId="77777777" w:rsidR="005501CE" w:rsidRPr="007D1BAB" w:rsidRDefault="005501CE" w:rsidP="00101F79">
            <w:pPr>
              <w:jc w:val="center"/>
              <w:rPr>
                <w:rFonts w:cs="Times New Roman"/>
                <w:sz w:val="22"/>
              </w:rPr>
            </w:pPr>
            <w:r w:rsidRPr="007D1BAB">
              <w:rPr>
                <w:rFonts w:cs="Times New Roman"/>
                <w:sz w:val="22"/>
              </w:rPr>
              <w:t>Education program</w:t>
            </w:r>
          </w:p>
        </w:tc>
        <w:tc>
          <w:tcPr>
            <w:tcW w:w="4110" w:type="dxa"/>
          </w:tcPr>
          <w:p w14:paraId="582EEF6C" w14:textId="77777777" w:rsidR="005501CE" w:rsidRPr="007D1BAB" w:rsidRDefault="005501CE" w:rsidP="00101F79">
            <w:pPr>
              <w:rPr>
                <w:rFonts w:cs="Times New Roman"/>
                <w:color w:val="000000"/>
                <w:sz w:val="22"/>
              </w:rPr>
            </w:pPr>
            <w:r w:rsidRPr="007D1BAB">
              <w:rPr>
                <w:rFonts w:cs="Times New Roman"/>
                <w:color w:val="000000"/>
                <w:sz w:val="22"/>
              </w:rPr>
              <w:t>The intervention taught pregnant women to understand newborn sleep-wake cycles and a baby’s states (Resting/Ready/ Rebooting “Zones”) and to respond to a baby’s stress response (changes in skin color, movement of breathing, gaze aversion)</w:t>
            </w:r>
          </w:p>
          <w:p w14:paraId="1BA3F1A8" w14:textId="77777777" w:rsidR="005501CE" w:rsidRPr="007D1BAB" w:rsidRDefault="005501CE" w:rsidP="00101F79">
            <w:pPr>
              <w:rPr>
                <w:rFonts w:cs="Times New Roman"/>
                <w:color w:val="000000"/>
                <w:sz w:val="22"/>
              </w:rPr>
            </w:pPr>
            <w:r w:rsidRPr="007D1BAB">
              <w:rPr>
                <w:rFonts w:cs="Times New Roman"/>
                <w:color w:val="000000"/>
                <w:sz w:val="22"/>
              </w:rPr>
              <w:t xml:space="preserve">Participants learned and practiced safe swaddling. </w:t>
            </w:r>
          </w:p>
          <w:p w14:paraId="7B7A7153" w14:textId="77777777" w:rsidR="005501CE" w:rsidRPr="007D1BAB" w:rsidRDefault="005501CE" w:rsidP="00101F79">
            <w:pPr>
              <w:rPr>
                <w:rFonts w:cs="Times New Roman"/>
                <w:color w:val="000000"/>
                <w:sz w:val="22"/>
              </w:rPr>
            </w:pPr>
          </w:p>
        </w:tc>
        <w:tc>
          <w:tcPr>
            <w:tcW w:w="1942" w:type="dxa"/>
          </w:tcPr>
          <w:p w14:paraId="235A7F4E" w14:textId="77777777" w:rsidR="005501CE" w:rsidRPr="007D1BAB" w:rsidRDefault="005501CE" w:rsidP="00101F79">
            <w:pPr>
              <w:rPr>
                <w:rFonts w:cs="Times New Roman"/>
                <w:color w:val="000000"/>
                <w:sz w:val="22"/>
              </w:rPr>
            </w:pPr>
            <w:r w:rsidRPr="007D1BAB">
              <w:rPr>
                <w:rFonts w:cs="Times New Roman"/>
                <w:color w:val="000000"/>
                <w:sz w:val="22"/>
              </w:rPr>
              <w:t>Care as usual</w:t>
            </w:r>
          </w:p>
        </w:tc>
        <w:tc>
          <w:tcPr>
            <w:tcW w:w="1559" w:type="dxa"/>
          </w:tcPr>
          <w:p w14:paraId="61D29A71" w14:textId="77777777" w:rsidR="005501CE" w:rsidRPr="007D1BAB" w:rsidRDefault="005501CE" w:rsidP="00101F79">
            <w:pPr>
              <w:rPr>
                <w:rFonts w:cs="Times New Roman"/>
                <w:color w:val="000000"/>
                <w:sz w:val="22"/>
              </w:rPr>
            </w:pPr>
            <w:r w:rsidRPr="007D1BAB">
              <w:rPr>
                <w:rFonts w:cs="Times New Roman"/>
                <w:color w:val="000000"/>
                <w:sz w:val="22"/>
              </w:rPr>
              <w:t>Direct class with groups of pregnant women.</w:t>
            </w:r>
          </w:p>
          <w:p w14:paraId="677BC959" w14:textId="77777777" w:rsidR="005501CE" w:rsidRPr="007D1BAB" w:rsidRDefault="005501CE" w:rsidP="00101F79">
            <w:pPr>
              <w:rPr>
                <w:rFonts w:cs="Times New Roman"/>
                <w:color w:val="000000"/>
                <w:sz w:val="22"/>
              </w:rPr>
            </w:pPr>
            <w:proofErr w:type="gramStart"/>
            <w:r w:rsidRPr="007D1BAB">
              <w:rPr>
                <w:rFonts w:cs="Times New Roman"/>
                <w:color w:val="000000"/>
                <w:sz w:val="22"/>
              </w:rPr>
              <w:t>Video</w:t>
            </w:r>
            <w:proofErr w:type="gramEnd"/>
            <w:r w:rsidRPr="007D1BAB">
              <w:rPr>
                <w:rFonts w:cs="Times New Roman"/>
                <w:color w:val="000000"/>
                <w:sz w:val="22"/>
              </w:rPr>
              <w:t xml:space="preserve">, the </w:t>
            </w:r>
            <w:r w:rsidRPr="007D1BAB">
              <w:rPr>
                <w:rFonts w:cs="Times New Roman"/>
                <w:i/>
                <w:iCs/>
                <w:color w:val="000000"/>
                <w:sz w:val="22"/>
              </w:rPr>
              <w:t xml:space="preserve">roadmap </w:t>
            </w:r>
            <w:r w:rsidRPr="007D1BAB">
              <w:rPr>
                <w:rFonts w:cs="Times New Roman"/>
                <w:color w:val="000000"/>
                <w:sz w:val="22"/>
              </w:rPr>
              <w:t>handout, and an appropriate cloth for swaddling were provided.</w:t>
            </w:r>
          </w:p>
        </w:tc>
        <w:tc>
          <w:tcPr>
            <w:tcW w:w="1461" w:type="dxa"/>
          </w:tcPr>
          <w:p w14:paraId="12E8558B" w14:textId="77777777" w:rsidR="005501CE" w:rsidRPr="007D1BAB" w:rsidRDefault="005501CE" w:rsidP="00101F79">
            <w:pPr>
              <w:rPr>
                <w:rFonts w:cs="Times New Roman"/>
                <w:color w:val="000000"/>
                <w:sz w:val="22"/>
              </w:rPr>
            </w:pPr>
            <w:proofErr w:type="gramStart"/>
            <w:r w:rsidRPr="007D1BAB">
              <w:rPr>
                <w:rFonts w:cs="Times New Roman"/>
                <w:sz w:val="22"/>
              </w:rPr>
              <w:t>Researcher</w:t>
            </w:r>
            <w:proofErr w:type="gramEnd"/>
            <w:r w:rsidRPr="007D1BAB">
              <w:rPr>
                <w:rFonts w:cs="Times New Roman"/>
                <w:sz w:val="22"/>
              </w:rPr>
              <w:t xml:space="preserve"> team</w:t>
            </w:r>
          </w:p>
        </w:tc>
        <w:tc>
          <w:tcPr>
            <w:tcW w:w="1984" w:type="dxa"/>
          </w:tcPr>
          <w:p w14:paraId="762672C9" w14:textId="77777777" w:rsidR="005501CE" w:rsidRPr="007D1BAB" w:rsidRDefault="005501CE" w:rsidP="00101F79">
            <w:pPr>
              <w:rPr>
                <w:rFonts w:cs="Times New Roman"/>
                <w:sz w:val="22"/>
              </w:rPr>
            </w:pPr>
            <w:r w:rsidRPr="007D1BAB">
              <w:rPr>
                <w:rFonts w:cs="Times New Roman"/>
                <w:color w:val="000000"/>
                <w:sz w:val="22"/>
              </w:rPr>
              <w:t>Two hours before delivery.</w:t>
            </w:r>
          </w:p>
        </w:tc>
      </w:tr>
      <w:tr w:rsidR="005501CE" w:rsidRPr="007D1BAB" w14:paraId="504499D3" w14:textId="77777777" w:rsidTr="00257E8F">
        <w:tc>
          <w:tcPr>
            <w:tcW w:w="704" w:type="dxa"/>
          </w:tcPr>
          <w:p w14:paraId="124BFD22" w14:textId="77777777" w:rsidR="005501CE" w:rsidRPr="007D1BAB" w:rsidRDefault="005501CE" w:rsidP="00101F79">
            <w:pPr>
              <w:rPr>
                <w:rFonts w:cs="Times New Roman"/>
                <w:sz w:val="22"/>
              </w:rPr>
            </w:pPr>
            <w:r w:rsidRPr="007D1BAB">
              <w:rPr>
                <w:rFonts w:cs="Times New Roman"/>
                <w:sz w:val="22"/>
              </w:rPr>
              <w:t>25</w:t>
            </w:r>
          </w:p>
        </w:tc>
        <w:tc>
          <w:tcPr>
            <w:tcW w:w="1559" w:type="dxa"/>
          </w:tcPr>
          <w:p w14:paraId="3BA19301" w14:textId="77777777" w:rsidR="00257E8F" w:rsidRDefault="00257E8F" w:rsidP="00257E8F">
            <w:r>
              <w:rPr>
                <w:rStyle w:val="fontstyle01"/>
              </w:rPr>
              <w:t>Zhao et al.</w:t>
            </w:r>
            <w:r>
              <w:rPr>
                <w:rFonts w:ascii="AdvOT1ef757c0" w:hAnsi="AdvOT1ef757c0"/>
                <w:color w:val="000000"/>
                <w:sz w:val="14"/>
                <w:szCs w:val="14"/>
              </w:rPr>
              <w:br/>
            </w:r>
            <w:r>
              <w:rPr>
                <w:rStyle w:val="fontstyle01"/>
              </w:rPr>
              <w:t>(2021) (</w:t>
            </w:r>
            <w:r>
              <w:rPr>
                <w:rStyle w:val="fontstyle01"/>
                <w:color w:val="D51A2C"/>
              </w:rPr>
              <w:t>54</w:t>
            </w:r>
            <w:r>
              <w:rPr>
                <w:rStyle w:val="fontstyle01"/>
              </w:rPr>
              <w:t>)</w:t>
            </w:r>
          </w:p>
          <w:p w14:paraId="5020D036" w14:textId="4E87D7A8" w:rsidR="005501CE" w:rsidRPr="007D1BAB" w:rsidRDefault="005501CE" w:rsidP="00101F79">
            <w:pPr>
              <w:rPr>
                <w:rFonts w:cs="Times New Roman"/>
                <w:sz w:val="22"/>
              </w:rPr>
            </w:pPr>
          </w:p>
        </w:tc>
        <w:tc>
          <w:tcPr>
            <w:tcW w:w="1418" w:type="dxa"/>
          </w:tcPr>
          <w:p w14:paraId="15E08C79" w14:textId="77777777" w:rsidR="005501CE" w:rsidRPr="007D1BAB" w:rsidRDefault="005501CE" w:rsidP="00101F79">
            <w:pPr>
              <w:jc w:val="center"/>
              <w:rPr>
                <w:rFonts w:cs="Times New Roman"/>
                <w:sz w:val="22"/>
              </w:rPr>
            </w:pPr>
            <w:r w:rsidRPr="007D1BAB">
              <w:rPr>
                <w:rFonts w:cs="Times New Roman"/>
                <w:sz w:val="22"/>
              </w:rPr>
              <w:t>Education program</w:t>
            </w:r>
          </w:p>
        </w:tc>
        <w:tc>
          <w:tcPr>
            <w:tcW w:w="4110" w:type="dxa"/>
          </w:tcPr>
          <w:p w14:paraId="6279C42A" w14:textId="77777777" w:rsidR="005501CE" w:rsidRPr="007D1BAB" w:rsidRDefault="005501CE" w:rsidP="00101F79">
            <w:pPr>
              <w:jc w:val="both"/>
              <w:rPr>
                <w:rFonts w:cs="Times New Roman"/>
                <w:color w:val="242021"/>
                <w:sz w:val="22"/>
              </w:rPr>
            </w:pPr>
            <w:r w:rsidRPr="007D1BAB">
              <w:rPr>
                <w:rFonts w:cs="Times New Roman"/>
                <w:color w:val="242021"/>
                <w:sz w:val="22"/>
              </w:rPr>
              <w:t>Four sessions of the intervention focused on teaching pregnant women about maternal mood, anxiety, and depression and their management skills; explaining the preparation of giving birth: onset, process, and pain management; providing PPD information and the solution and coping skills for managing PPD; breastfeeding.</w:t>
            </w:r>
          </w:p>
          <w:p w14:paraId="746760A9" w14:textId="77777777" w:rsidR="005501CE" w:rsidRPr="007D1BAB" w:rsidRDefault="005501CE" w:rsidP="00101F79">
            <w:pPr>
              <w:jc w:val="both"/>
              <w:rPr>
                <w:rFonts w:cs="Times New Roman"/>
                <w:color w:val="000000"/>
                <w:sz w:val="22"/>
              </w:rPr>
            </w:pPr>
          </w:p>
        </w:tc>
        <w:tc>
          <w:tcPr>
            <w:tcW w:w="1942" w:type="dxa"/>
          </w:tcPr>
          <w:p w14:paraId="3CF438B1" w14:textId="77777777" w:rsidR="005501CE" w:rsidRPr="007D1BAB" w:rsidRDefault="005501CE" w:rsidP="00101F79">
            <w:pPr>
              <w:rPr>
                <w:rFonts w:cs="Times New Roman"/>
                <w:color w:val="000000"/>
                <w:sz w:val="22"/>
              </w:rPr>
            </w:pPr>
            <w:r w:rsidRPr="007D1BAB">
              <w:rPr>
                <w:rFonts w:cs="Times New Roman"/>
                <w:color w:val="242021"/>
                <w:sz w:val="22"/>
              </w:rPr>
              <w:t>Usual perinatal care and routine group education courses in the hospital about maternal health and childcare.</w:t>
            </w:r>
          </w:p>
        </w:tc>
        <w:tc>
          <w:tcPr>
            <w:tcW w:w="1559" w:type="dxa"/>
          </w:tcPr>
          <w:p w14:paraId="002FBD8A" w14:textId="77777777" w:rsidR="005501CE" w:rsidRPr="007D1BAB" w:rsidRDefault="005501CE" w:rsidP="00101F79">
            <w:pPr>
              <w:rPr>
                <w:rFonts w:cs="Times New Roman"/>
                <w:sz w:val="22"/>
              </w:rPr>
            </w:pPr>
            <w:r w:rsidRPr="007D1BAB">
              <w:rPr>
                <w:rFonts w:cs="Times New Roman"/>
                <w:color w:val="000000"/>
                <w:sz w:val="22"/>
              </w:rPr>
              <w:t>Direct class with groups of pregnant women</w:t>
            </w:r>
          </w:p>
        </w:tc>
        <w:tc>
          <w:tcPr>
            <w:tcW w:w="1461" w:type="dxa"/>
          </w:tcPr>
          <w:p w14:paraId="42870570" w14:textId="77777777" w:rsidR="005501CE" w:rsidRPr="007D1BAB" w:rsidRDefault="005501CE" w:rsidP="00101F79">
            <w:pPr>
              <w:rPr>
                <w:rFonts w:cs="Times New Roman"/>
                <w:color w:val="000000"/>
                <w:sz w:val="22"/>
              </w:rPr>
            </w:pPr>
            <w:r w:rsidRPr="007D1BAB">
              <w:rPr>
                <w:rFonts w:cs="Times New Roman"/>
                <w:sz w:val="22"/>
              </w:rPr>
              <w:t>Midwives with the training of psychology by psychiatrist and lactation consultant.</w:t>
            </w:r>
          </w:p>
        </w:tc>
        <w:tc>
          <w:tcPr>
            <w:tcW w:w="1984" w:type="dxa"/>
          </w:tcPr>
          <w:p w14:paraId="50E87D45" w14:textId="77777777" w:rsidR="005501CE" w:rsidRPr="007D1BAB" w:rsidRDefault="005501CE" w:rsidP="00101F79">
            <w:pPr>
              <w:rPr>
                <w:rFonts w:cs="Times New Roman"/>
                <w:sz w:val="22"/>
              </w:rPr>
            </w:pPr>
            <w:r w:rsidRPr="007D1BAB">
              <w:rPr>
                <w:rFonts w:cs="Times New Roman"/>
                <w:sz w:val="22"/>
              </w:rPr>
              <w:t>4 sessions x 60 min/session.</w:t>
            </w:r>
          </w:p>
          <w:p w14:paraId="021A914B" w14:textId="77777777" w:rsidR="005501CE" w:rsidRPr="007D1BAB" w:rsidRDefault="005501CE" w:rsidP="00101F79">
            <w:pPr>
              <w:rPr>
                <w:rFonts w:cs="Times New Roman"/>
                <w:sz w:val="22"/>
              </w:rPr>
            </w:pPr>
            <w:r w:rsidRPr="007D1BAB">
              <w:rPr>
                <w:rFonts w:cs="Times New Roman"/>
                <w:sz w:val="22"/>
              </w:rPr>
              <w:t>4 sessions on 4 antenatal examination appointments.</w:t>
            </w:r>
          </w:p>
        </w:tc>
      </w:tr>
      <w:tr w:rsidR="005501CE" w:rsidRPr="007D1BAB" w14:paraId="7FDE9330" w14:textId="77777777" w:rsidTr="00257E8F">
        <w:tc>
          <w:tcPr>
            <w:tcW w:w="704" w:type="dxa"/>
          </w:tcPr>
          <w:p w14:paraId="72CE1A9A" w14:textId="77777777" w:rsidR="005501CE" w:rsidRPr="007D1BAB" w:rsidRDefault="005501CE" w:rsidP="00101F79">
            <w:pPr>
              <w:rPr>
                <w:rFonts w:cs="Times New Roman"/>
                <w:sz w:val="22"/>
              </w:rPr>
            </w:pPr>
            <w:r w:rsidRPr="007D1BAB">
              <w:rPr>
                <w:rFonts w:cs="Times New Roman"/>
                <w:sz w:val="22"/>
              </w:rPr>
              <w:t>26</w:t>
            </w:r>
          </w:p>
        </w:tc>
        <w:tc>
          <w:tcPr>
            <w:tcW w:w="1559" w:type="dxa"/>
          </w:tcPr>
          <w:p w14:paraId="063EBEA8" w14:textId="77777777" w:rsidR="00257E8F" w:rsidRDefault="00257E8F" w:rsidP="00257E8F">
            <w:r>
              <w:rPr>
                <w:rStyle w:val="fontstyle01"/>
              </w:rPr>
              <w:t>Mohammadi</w:t>
            </w:r>
            <w:r>
              <w:rPr>
                <w:rFonts w:ascii="AdvOT1ef757c0" w:hAnsi="AdvOT1ef757c0"/>
                <w:color w:val="000000"/>
                <w:sz w:val="14"/>
                <w:szCs w:val="14"/>
              </w:rPr>
              <w:br/>
            </w:r>
            <w:r>
              <w:rPr>
                <w:rStyle w:val="fontstyle01"/>
              </w:rPr>
              <w:t>et al. (2021) (</w:t>
            </w:r>
            <w:r>
              <w:rPr>
                <w:rStyle w:val="fontstyle01"/>
                <w:color w:val="D51A2C"/>
              </w:rPr>
              <w:t>55</w:t>
            </w:r>
            <w:r>
              <w:rPr>
                <w:rStyle w:val="fontstyle01"/>
              </w:rPr>
              <w:t>)</w:t>
            </w:r>
          </w:p>
          <w:p w14:paraId="67DF8CD0" w14:textId="5E603813" w:rsidR="005501CE" w:rsidRPr="007D1BAB" w:rsidRDefault="005501CE" w:rsidP="00101F79">
            <w:pPr>
              <w:rPr>
                <w:rFonts w:cs="Times New Roman"/>
                <w:sz w:val="22"/>
              </w:rPr>
            </w:pPr>
          </w:p>
        </w:tc>
        <w:tc>
          <w:tcPr>
            <w:tcW w:w="1418" w:type="dxa"/>
          </w:tcPr>
          <w:p w14:paraId="062A05F8" w14:textId="77777777" w:rsidR="005501CE" w:rsidRPr="007D1BAB" w:rsidRDefault="005501CE" w:rsidP="00101F79">
            <w:pPr>
              <w:jc w:val="center"/>
              <w:rPr>
                <w:rFonts w:cs="Times New Roman"/>
                <w:sz w:val="22"/>
              </w:rPr>
            </w:pPr>
            <w:r w:rsidRPr="007D1BAB">
              <w:rPr>
                <w:rFonts w:cs="Times New Roman"/>
                <w:sz w:val="22"/>
              </w:rPr>
              <w:t>Education program</w:t>
            </w:r>
          </w:p>
        </w:tc>
        <w:tc>
          <w:tcPr>
            <w:tcW w:w="4110" w:type="dxa"/>
          </w:tcPr>
          <w:p w14:paraId="1533BEFB" w14:textId="77777777" w:rsidR="005501CE" w:rsidRPr="007D1BAB" w:rsidRDefault="005501CE" w:rsidP="00101F79">
            <w:pPr>
              <w:jc w:val="both"/>
              <w:rPr>
                <w:rFonts w:cs="Times New Roman"/>
                <w:color w:val="242021"/>
                <w:sz w:val="22"/>
              </w:rPr>
            </w:pPr>
            <w:r w:rsidRPr="007D1BAB">
              <w:rPr>
                <w:rFonts w:cs="Times New Roman"/>
                <w:color w:val="000000"/>
                <w:sz w:val="22"/>
              </w:rPr>
              <w:t>Based on Bandura's</w:t>
            </w:r>
            <w:r w:rsidRPr="007D1BAB">
              <w:rPr>
                <w:rFonts w:cs="Times New Roman"/>
                <w:color w:val="242021"/>
                <w:sz w:val="22"/>
              </w:rPr>
              <w:t xml:space="preserve"> self-efficacy theory. </w:t>
            </w:r>
          </w:p>
          <w:p w14:paraId="7D326C63" w14:textId="77777777" w:rsidR="005501CE" w:rsidRPr="007D1BAB" w:rsidRDefault="005501CE" w:rsidP="00101F79">
            <w:pPr>
              <w:jc w:val="both"/>
              <w:rPr>
                <w:rFonts w:cs="Times New Roman"/>
                <w:color w:val="242021"/>
                <w:sz w:val="22"/>
              </w:rPr>
            </w:pPr>
            <w:r w:rsidRPr="007D1BAB">
              <w:rPr>
                <w:rFonts w:cs="Times New Roman"/>
                <w:color w:val="000000"/>
                <w:sz w:val="22"/>
              </w:rPr>
              <w:t>The training</w:t>
            </w:r>
            <w:r w:rsidRPr="007D1BAB">
              <w:rPr>
                <w:rFonts w:cs="Times New Roman"/>
                <w:color w:val="1C1C1C"/>
                <w:sz w:val="22"/>
                <w:shd w:val="clear" w:color="auto" w:fill="FFFFFF"/>
              </w:rPr>
              <w:t xml:space="preserve"> </w:t>
            </w:r>
            <w:r w:rsidRPr="007D1BAB">
              <w:rPr>
                <w:rFonts w:cs="Times New Roman"/>
                <w:color w:val="242021"/>
                <w:sz w:val="22"/>
              </w:rPr>
              <w:t xml:space="preserve">program encompassed the following components of self-efficacy: </w:t>
            </w:r>
          </w:p>
          <w:p w14:paraId="1274FD91" w14:textId="77777777" w:rsidR="005501CE" w:rsidRPr="007D1BAB" w:rsidRDefault="005501CE" w:rsidP="00101F79">
            <w:pPr>
              <w:jc w:val="both"/>
              <w:rPr>
                <w:rFonts w:cs="Times New Roman"/>
                <w:color w:val="242021"/>
                <w:sz w:val="22"/>
              </w:rPr>
            </w:pPr>
            <w:r w:rsidRPr="007D1BAB">
              <w:rPr>
                <w:rFonts w:cs="Times New Roman"/>
                <w:color w:val="242021"/>
                <w:sz w:val="22"/>
              </w:rPr>
              <w:t>1</w:t>
            </w:r>
            <w:proofErr w:type="gramStart"/>
            <w:r w:rsidRPr="007D1BAB">
              <w:rPr>
                <w:rFonts w:cs="Times New Roman"/>
                <w:color w:val="242021"/>
                <w:sz w:val="22"/>
              </w:rPr>
              <w:t>.  Attention</w:t>
            </w:r>
            <w:proofErr w:type="gramEnd"/>
            <w:r w:rsidRPr="007D1BAB">
              <w:rPr>
                <w:rFonts w:cs="Times New Roman"/>
                <w:color w:val="242021"/>
                <w:sz w:val="22"/>
              </w:rPr>
              <w:t xml:space="preserve"> to physiological states.</w:t>
            </w:r>
          </w:p>
          <w:p w14:paraId="2D3050DC" w14:textId="77777777" w:rsidR="005501CE" w:rsidRPr="007D1BAB" w:rsidRDefault="005501CE" w:rsidP="00101F79">
            <w:pPr>
              <w:jc w:val="both"/>
              <w:rPr>
                <w:rFonts w:cs="Times New Roman"/>
                <w:color w:val="242021"/>
                <w:sz w:val="22"/>
              </w:rPr>
            </w:pPr>
            <w:r w:rsidRPr="007D1BAB">
              <w:rPr>
                <w:rFonts w:cs="Times New Roman"/>
                <w:color w:val="242021"/>
                <w:sz w:val="22"/>
              </w:rPr>
              <w:t xml:space="preserve">2. Performance attainment: Training included personal hygiene, awareness of pelvic anatomy, practical demonstration of pregnancy and delivery exercises, relaxation techniques, adaptation to physiological changes, dealing with pregnancy complications, nutrition, mental health, </w:t>
            </w:r>
            <w:r w:rsidRPr="007D1BAB">
              <w:rPr>
                <w:rFonts w:cs="Times New Roman"/>
                <w:color w:val="242021"/>
                <w:sz w:val="22"/>
              </w:rPr>
              <w:lastRenderedPageBreak/>
              <w:t>coping with labor pain, and stages of delivery.</w:t>
            </w:r>
          </w:p>
          <w:p w14:paraId="319ACFB4" w14:textId="77777777" w:rsidR="005501CE" w:rsidRPr="007D1BAB" w:rsidRDefault="005501CE" w:rsidP="00101F79">
            <w:pPr>
              <w:jc w:val="both"/>
              <w:rPr>
                <w:rFonts w:cs="Times New Roman"/>
                <w:color w:val="242021"/>
                <w:sz w:val="22"/>
              </w:rPr>
            </w:pPr>
            <w:r w:rsidRPr="007D1BAB">
              <w:rPr>
                <w:rFonts w:cs="Times New Roman"/>
                <w:color w:val="242021"/>
                <w:sz w:val="22"/>
              </w:rPr>
              <w:t xml:space="preserve">3. Vicarious experiences: Mothers received shared experiences from those who have had vaginal deliveries and expertise in parenting. </w:t>
            </w:r>
          </w:p>
          <w:p w14:paraId="1B1F06AF" w14:textId="77777777" w:rsidR="005501CE" w:rsidRPr="007D1BAB" w:rsidRDefault="005501CE" w:rsidP="00101F79">
            <w:pPr>
              <w:jc w:val="both"/>
              <w:rPr>
                <w:rFonts w:cs="Times New Roman"/>
                <w:color w:val="242021"/>
                <w:sz w:val="22"/>
              </w:rPr>
            </w:pPr>
            <w:r w:rsidRPr="007D1BAB">
              <w:rPr>
                <w:rFonts w:cs="Times New Roman"/>
                <w:color w:val="242021"/>
                <w:sz w:val="22"/>
              </w:rPr>
              <w:t>4. Verbal persuasion: Mothers were encouraged to exercise and relax at home.</w:t>
            </w:r>
          </w:p>
          <w:p w14:paraId="10501655" w14:textId="77777777" w:rsidR="005501CE" w:rsidRPr="007D1BAB" w:rsidRDefault="005501CE" w:rsidP="00101F79">
            <w:pPr>
              <w:jc w:val="both"/>
              <w:rPr>
                <w:rFonts w:cs="Times New Roman"/>
                <w:color w:val="000000"/>
                <w:sz w:val="22"/>
              </w:rPr>
            </w:pPr>
            <w:r w:rsidRPr="007D1BAB">
              <w:rPr>
                <w:rFonts w:cs="Times New Roman"/>
                <w:color w:val="242021"/>
                <w:sz w:val="22"/>
              </w:rPr>
              <w:t>5. Attention to emotional states.</w:t>
            </w:r>
          </w:p>
        </w:tc>
        <w:tc>
          <w:tcPr>
            <w:tcW w:w="1942" w:type="dxa"/>
          </w:tcPr>
          <w:p w14:paraId="6B757B8A" w14:textId="77777777" w:rsidR="005501CE" w:rsidRPr="007D1BAB" w:rsidRDefault="005501CE" w:rsidP="00101F79">
            <w:pPr>
              <w:rPr>
                <w:rFonts w:cs="Times New Roman"/>
                <w:color w:val="000000"/>
                <w:sz w:val="22"/>
              </w:rPr>
            </w:pPr>
            <w:r w:rsidRPr="007D1BAB">
              <w:rPr>
                <w:rFonts w:cs="Times New Roman"/>
                <w:color w:val="242021"/>
                <w:sz w:val="22"/>
              </w:rPr>
              <w:lastRenderedPageBreak/>
              <w:t>Routine prenatal cares</w:t>
            </w:r>
          </w:p>
        </w:tc>
        <w:tc>
          <w:tcPr>
            <w:tcW w:w="1559" w:type="dxa"/>
          </w:tcPr>
          <w:p w14:paraId="151153F9" w14:textId="77777777" w:rsidR="005501CE" w:rsidRPr="007D1BAB" w:rsidRDefault="005501CE" w:rsidP="00101F79">
            <w:pPr>
              <w:rPr>
                <w:rFonts w:cs="Times New Roman"/>
                <w:sz w:val="22"/>
              </w:rPr>
            </w:pPr>
            <w:r w:rsidRPr="007D1BAB">
              <w:rPr>
                <w:rFonts w:cs="Times New Roman"/>
                <w:color w:val="000000"/>
                <w:sz w:val="22"/>
              </w:rPr>
              <w:t>Direct class with groups of pregnant women.</w:t>
            </w:r>
          </w:p>
        </w:tc>
        <w:tc>
          <w:tcPr>
            <w:tcW w:w="1461" w:type="dxa"/>
          </w:tcPr>
          <w:p w14:paraId="54CF2E3B" w14:textId="77777777" w:rsidR="005501CE" w:rsidRPr="007D1BAB" w:rsidRDefault="005501CE" w:rsidP="00101F79">
            <w:pPr>
              <w:rPr>
                <w:rFonts w:cs="Times New Roman"/>
                <w:color w:val="242021"/>
                <w:sz w:val="22"/>
              </w:rPr>
            </w:pPr>
            <w:r w:rsidRPr="007D1BAB">
              <w:rPr>
                <w:rFonts w:cs="Times New Roman"/>
                <w:color w:val="242021"/>
                <w:sz w:val="22"/>
              </w:rPr>
              <w:t>Trained midwife with a bachelor’s degree in midwifery.</w:t>
            </w:r>
          </w:p>
          <w:p w14:paraId="2B2D5ECF" w14:textId="77777777" w:rsidR="005501CE" w:rsidRPr="007D1BAB" w:rsidRDefault="005501CE" w:rsidP="00101F79">
            <w:pPr>
              <w:rPr>
                <w:rFonts w:cs="Times New Roman"/>
                <w:color w:val="000000"/>
                <w:sz w:val="22"/>
              </w:rPr>
            </w:pPr>
            <w:r w:rsidRPr="007D1BAB">
              <w:rPr>
                <w:rFonts w:cs="Times New Roman"/>
                <w:sz w:val="22"/>
              </w:rPr>
              <w:t>CD training was given to mothers</w:t>
            </w:r>
          </w:p>
        </w:tc>
        <w:tc>
          <w:tcPr>
            <w:tcW w:w="1984" w:type="dxa"/>
          </w:tcPr>
          <w:p w14:paraId="069AE8B8" w14:textId="77777777" w:rsidR="005501CE" w:rsidRPr="007D1BAB" w:rsidRDefault="005501CE" w:rsidP="00101F79">
            <w:pPr>
              <w:rPr>
                <w:rFonts w:cs="Times New Roman"/>
                <w:sz w:val="22"/>
              </w:rPr>
            </w:pPr>
            <w:r w:rsidRPr="007D1BAB">
              <w:rPr>
                <w:rFonts w:cs="Times New Roman"/>
                <w:color w:val="242021"/>
                <w:sz w:val="22"/>
              </w:rPr>
              <w:t>8 sessions x 2 hours/session from 20</w:t>
            </w:r>
            <w:r w:rsidRPr="007D1BAB">
              <w:rPr>
                <w:rFonts w:cs="Times New Roman"/>
                <w:color w:val="242021"/>
                <w:sz w:val="22"/>
                <w:vertAlign w:val="superscript"/>
              </w:rPr>
              <w:t>th</w:t>
            </w:r>
            <w:r w:rsidRPr="007D1BAB">
              <w:rPr>
                <w:rFonts w:cs="Times New Roman"/>
                <w:color w:val="242021"/>
                <w:sz w:val="22"/>
              </w:rPr>
              <w:t xml:space="preserve"> week of pregnancy.</w:t>
            </w:r>
          </w:p>
        </w:tc>
      </w:tr>
      <w:tr w:rsidR="005501CE" w:rsidRPr="007D1BAB" w14:paraId="3B19FFAB" w14:textId="77777777" w:rsidTr="00257E8F">
        <w:tc>
          <w:tcPr>
            <w:tcW w:w="704" w:type="dxa"/>
          </w:tcPr>
          <w:p w14:paraId="18C1890F" w14:textId="77777777" w:rsidR="005501CE" w:rsidRPr="007D1BAB" w:rsidRDefault="005501CE" w:rsidP="00101F79">
            <w:pPr>
              <w:rPr>
                <w:rFonts w:cs="Times New Roman"/>
                <w:sz w:val="22"/>
              </w:rPr>
            </w:pPr>
            <w:r w:rsidRPr="007D1BAB">
              <w:rPr>
                <w:rFonts w:cs="Times New Roman"/>
                <w:sz w:val="22"/>
              </w:rPr>
              <w:t>27</w:t>
            </w:r>
          </w:p>
        </w:tc>
        <w:tc>
          <w:tcPr>
            <w:tcW w:w="1559" w:type="dxa"/>
          </w:tcPr>
          <w:p w14:paraId="7C6AD497" w14:textId="77777777" w:rsidR="00257E8F" w:rsidRDefault="00257E8F" w:rsidP="00257E8F">
            <w:r>
              <w:rPr>
                <w:rStyle w:val="fontstyle01"/>
              </w:rPr>
              <w:t>Beydokhti et al.</w:t>
            </w:r>
            <w:r>
              <w:rPr>
                <w:rFonts w:ascii="AdvOT1ef757c0" w:hAnsi="AdvOT1ef757c0"/>
                <w:color w:val="000000"/>
                <w:sz w:val="14"/>
                <w:szCs w:val="14"/>
              </w:rPr>
              <w:br/>
            </w:r>
            <w:r>
              <w:rPr>
                <w:rStyle w:val="fontstyle01"/>
              </w:rPr>
              <w:t>(2021) (</w:t>
            </w:r>
            <w:r>
              <w:rPr>
                <w:rStyle w:val="fontstyle01"/>
                <w:color w:val="D51A2C"/>
              </w:rPr>
              <w:t>56</w:t>
            </w:r>
            <w:r>
              <w:rPr>
                <w:rStyle w:val="fontstyle01"/>
              </w:rPr>
              <w:t>)</w:t>
            </w:r>
          </w:p>
          <w:p w14:paraId="53B3B839" w14:textId="337F6CEE" w:rsidR="005501CE" w:rsidRPr="007D1BAB" w:rsidRDefault="005501CE" w:rsidP="00101F79">
            <w:pPr>
              <w:rPr>
                <w:rFonts w:cs="Times New Roman"/>
                <w:sz w:val="22"/>
              </w:rPr>
            </w:pPr>
          </w:p>
        </w:tc>
        <w:tc>
          <w:tcPr>
            <w:tcW w:w="1418" w:type="dxa"/>
          </w:tcPr>
          <w:p w14:paraId="30AF5041" w14:textId="77777777" w:rsidR="005501CE" w:rsidRPr="007D1BAB" w:rsidRDefault="005501CE" w:rsidP="00101F79">
            <w:pPr>
              <w:jc w:val="center"/>
              <w:rPr>
                <w:rFonts w:cs="Times New Roman"/>
                <w:sz w:val="22"/>
              </w:rPr>
            </w:pPr>
            <w:r w:rsidRPr="007D1BAB">
              <w:rPr>
                <w:rFonts w:cs="Times New Roman"/>
                <w:sz w:val="22"/>
              </w:rPr>
              <w:t>Education program</w:t>
            </w:r>
          </w:p>
        </w:tc>
        <w:tc>
          <w:tcPr>
            <w:tcW w:w="4110" w:type="dxa"/>
          </w:tcPr>
          <w:p w14:paraId="50A69685" w14:textId="77777777" w:rsidR="005501CE" w:rsidRPr="007D1BAB" w:rsidRDefault="005501CE" w:rsidP="00101F79">
            <w:pPr>
              <w:jc w:val="both"/>
              <w:rPr>
                <w:rFonts w:cs="Times New Roman"/>
                <w:color w:val="242021"/>
                <w:sz w:val="22"/>
              </w:rPr>
            </w:pPr>
            <w:r w:rsidRPr="007D1BAB">
              <w:rPr>
                <w:rFonts w:cs="Times New Roman"/>
                <w:color w:val="000000"/>
                <w:sz w:val="22"/>
              </w:rPr>
              <w:t xml:space="preserve">Following </w:t>
            </w:r>
            <w:r w:rsidRPr="007D1BAB">
              <w:rPr>
                <w:rFonts w:cs="Times New Roman"/>
                <w:color w:val="242021"/>
                <w:sz w:val="22"/>
              </w:rPr>
              <w:t>PRECEDE–PROCEED model.</w:t>
            </w:r>
          </w:p>
          <w:p w14:paraId="21E93C0B" w14:textId="77777777" w:rsidR="005501CE" w:rsidRPr="007D1BAB" w:rsidRDefault="005501CE" w:rsidP="00101F79">
            <w:pPr>
              <w:jc w:val="both"/>
              <w:rPr>
                <w:rFonts w:cs="Times New Roman"/>
                <w:color w:val="000000"/>
                <w:sz w:val="22"/>
              </w:rPr>
            </w:pPr>
            <w:r w:rsidRPr="007D1BAB">
              <w:rPr>
                <w:rFonts w:cs="Times New Roman"/>
                <w:color w:val="242021"/>
                <w:sz w:val="22"/>
              </w:rPr>
              <w:t xml:space="preserve">Content of </w:t>
            </w:r>
            <w:proofErr w:type="gramStart"/>
            <w:r w:rsidRPr="007D1BAB">
              <w:rPr>
                <w:rFonts w:cs="Times New Roman"/>
                <w:color w:val="242021"/>
                <w:sz w:val="22"/>
              </w:rPr>
              <w:t>the the</w:t>
            </w:r>
            <w:proofErr w:type="gramEnd"/>
            <w:r w:rsidRPr="007D1BAB">
              <w:rPr>
                <w:rFonts w:cs="Times New Roman"/>
                <w:color w:val="242021"/>
                <w:sz w:val="22"/>
              </w:rPr>
              <w:t xml:space="preserve"> training: anatomical and physiologic changes, prenatal and postnatal care, mental health during and after pregnancy, events during pregnancy and after childbirth, maternal feelings and thoughts, and postpartum issues, and their solutions.</w:t>
            </w:r>
          </w:p>
        </w:tc>
        <w:tc>
          <w:tcPr>
            <w:tcW w:w="1942" w:type="dxa"/>
          </w:tcPr>
          <w:p w14:paraId="0BB12FAA" w14:textId="77777777" w:rsidR="005501CE" w:rsidRPr="007D1BAB" w:rsidRDefault="005501CE" w:rsidP="00101F79">
            <w:pPr>
              <w:rPr>
                <w:rFonts w:cs="Times New Roman"/>
                <w:color w:val="000000"/>
                <w:sz w:val="22"/>
              </w:rPr>
            </w:pPr>
            <w:r w:rsidRPr="007D1BAB">
              <w:rPr>
                <w:rFonts w:cs="Times New Roman"/>
                <w:color w:val="242021"/>
                <w:sz w:val="22"/>
              </w:rPr>
              <w:t>Routine prenatal care</w:t>
            </w:r>
          </w:p>
        </w:tc>
        <w:tc>
          <w:tcPr>
            <w:tcW w:w="1559" w:type="dxa"/>
          </w:tcPr>
          <w:p w14:paraId="277E530B" w14:textId="77777777" w:rsidR="005501CE" w:rsidRPr="007D1BAB" w:rsidRDefault="005501CE" w:rsidP="00101F79">
            <w:pPr>
              <w:rPr>
                <w:rFonts w:cs="Times New Roman"/>
                <w:sz w:val="22"/>
              </w:rPr>
            </w:pPr>
            <w:r w:rsidRPr="007D1BAB">
              <w:rPr>
                <w:rFonts w:cs="Times New Roman"/>
                <w:color w:val="000000"/>
                <w:sz w:val="22"/>
              </w:rPr>
              <w:t>Direct class with a group of pregnant women</w:t>
            </w:r>
          </w:p>
        </w:tc>
        <w:tc>
          <w:tcPr>
            <w:tcW w:w="1461" w:type="dxa"/>
          </w:tcPr>
          <w:p w14:paraId="34448F02" w14:textId="77777777" w:rsidR="005501CE" w:rsidRPr="007D1BAB" w:rsidRDefault="005501CE" w:rsidP="00101F79">
            <w:pPr>
              <w:rPr>
                <w:rFonts w:cs="Times New Roman"/>
                <w:color w:val="000000"/>
                <w:sz w:val="22"/>
              </w:rPr>
            </w:pPr>
            <w:r w:rsidRPr="007D1BAB">
              <w:rPr>
                <w:rFonts w:cs="Times New Roman"/>
                <w:color w:val="242021"/>
                <w:sz w:val="22"/>
              </w:rPr>
              <w:t>the research team</w:t>
            </w:r>
          </w:p>
        </w:tc>
        <w:tc>
          <w:tcPr>
            <w:tcW w:w="1984" w:type="dxa"/>
          </w:tcPr>
          <w:p w14:paraId="452F1A8A" w14:textId="77777777" w:rsidR="005501CE" w:rsidRPr="007D1BAB" w:rsidRDefault="005501CE" w:rsidP="00101F79">
            <w:pPr>
              <w:rPr>
                <w:rFonts w:cs="Times New Roman"/>
                <w:sz w:val="22"/>
              </w:rPr>
            </w:pPr>
            <w:r w:rsidRPr="007D1BAB">
              <w:rPr>
                <w:rFonts w:cs="Times New Roman"/>
                <w:sz w:val="22"/>
              </w:rPr>
              <w:t>4 sessions x 60-90 minutes/session</w:t>
            </w:r>
          </w:p>
        </w:tc>
      </w:tr>
      <w:tr w:rsidR="005501CE" w:rsidRPr="007D1BAB" w14:paraId="4001AF8B" w14:textId="77777777" w:rsidTr="00257E8F">
        <w:tc>
          <w:tcPr>
            <w:tcW w:w="704" w:type="dxa"/>
          </w:tcPr>
          <w:p w14:paraId="6F720D4C" w14:textId="77777777" w:rsidR="005501CE" w:rsidRPr="007D1BAB" w:rsidRDefault="005501CE" w:rsidP="00101F79">
            <w:pPr>
              <w:rPr>
                <w:rFonts w:cs="Times New Roman"/>
                <w:sz w:val="22"/>
              </w:rPr>
            </w:pPr>
            <w:r w:rsidRPr="007D1BAB">
              <w:rPr>
                <w:rFonts w:cs="Times New Roman"/>
                <w:sz w:val="22"/>
              </w:rPr>
              <w:t>28</w:t>
            </w:r>
          </w:p>
        </w:tc>
        <w:tc>
          <w:tcPr>
            <w:tcW w:w="1559" w:type="dxa"/>
          </w:tcPr>
          <w:p w14:paraId="6FB670A3" w14:textId="77777777" w:rsidR="00257E8F" w:rsidRDefault="00257E8F" w:rsidP="00257E8F">
            <w:r>
              <w:rPr>
                <w:rStyle w:val="fontstyle01"/>
              </w:rPr>
              <w:t>Scorza et al.</w:t>
            </w:r>
            <w:r>
              <w:rPr>
                <w:rFonts w:ascii="AdvOT1ef757c0" w:hAnsi="AdvOT1ef757c0"/>
                <w:color w:val="000000"/>
                <w:sz w:val="14"/>
                <w:szCs w:val="14"/>
              </w:rPr>
              <w:br/>
            </w:r>
            <w:r>
              <w:rPr>
                <w:rStyle w:val="fontstyle01"/>
              </w:rPr>
              <w:t>(2020) (</w:t>
            </w:r>
            <w:r>
              <w:rPr>
                <w:rStyle w:val="fontstyle01"/>
                <w:color w:val="D51A2C"/>
              </w:rPr>
              <w:t>57</w:t>
            </w:r>
            <w:r>
              <w:rPr>
                <w:rStyle w:val="fontstyle01"/>
              </w:rPr>
              <w:t>)</w:t>
            </w:r>
          </w:p>
          <w:p w14:paraId="05751612" w14:textId="218DD9E6" w:rsidR="005501CE" w:rsidRPr="007D1BAB" w:rsidRDefault="005501CE" w:rsidP="00101F79">
            <w:pPr>
              <w:rPr>
                <w:rFonts w:cs="Times New Roman"/>
                <w:sz w:val="22"/>
              </w:rPr>
            </w:pPr>
          </w:p>
        </w:tc>
        <w:tc>
          <w:tcPr>
            <w:tcW w:w="1418" w:type="dxa"/>
          </w:tcPr>
          <w:p w14:paraId="77DC74F2" w14:textId="77777777" w:rsidR="005501CE" w:rsidRPr="007D1BAB" w:rsidRDefault="005501CE" w:rsidP="00101F79">
            <w:pPr>
              <w:jc w:val="center"/>
              <w:rPr>
                <w:rFonts w:cs="Times New Roman"/>
                <w:sz w:val="22"/>
              </w:rPr>
            </w:pPr>
            <w:r w:rsidRPr="007D1BAB">
              <w:rPr>
                <w:rFonts w:cs="Times New Roman"/>
                <w:sz w:val="22"/>
              </w:rPr>
              <w:t>Education and mindfulness program</w:t>
            </w:r>
          </w:p>
        </w:tc>
        <w:tc>
          <w:tcPr>
            <w:tcW w:w="4110" w:type="dxa"/>
          </w:tcPr>
          <w:p w14:paraId="5F7F61E5" w14:textId="77777777" w:rsidR="005501CE" w:rsidRPr="007D1BAB" w:rsidRDefault="005501CE" w:rsidP="00101F79">
            <w:pPr>
              <w:rPr>
                <w:rFonts w:cs="Times New Roman"/>
                <w:color w:val="000000"/>
                <w:sz w:val="22"/>
              </w:rPr>
            </w:pPr>
            <w:r w:rsidRPr="007D1BAB">
              <w:rPr>
                <w:rFonts w:cs="Times New Roman"/>
                <w:color w:val="000000"/>
                <w:sz w:val="22"/>
              </w:rPr>
              <w:t xml:space="preserve">The intervention program consisted of three sessions: 1) Mindfulness and self-reflection skills and 2) Parenting skills.  3)Psychoeducation </w:t>
            </w:r>
          </w:p>
        </w:tc>
        <w:tc>
          <w:tcPr>
            <w:tcW w:w="1942" w:type="dxa"/>
          </w:tcPr>
          <w:p w14:paraId="34DB834E" w14:textId="77777777" w:rsidR="005501CE" w:rsidRPr="007D1BAB" w:rsidRDefault="005501CE" w:rsidP="00101F79">
            <w:pPr>
              <w:rPr>
                <w:rFonts w:cs="Times New Roman"/>
                <w:color w:val="000000"/>
                <w:sz w:val="22"/>
              </w:rPr>
            </w:pPr>
            <w:r w:rsidRPr="007D1BAB">
              <w:rPr>
                <w:rFonts w:cs="Times New Roman"/>
                <w:color w:val="000000"/>
                <w:sz w:val="22"/>
              </w:rPr>
              <w:t>Care as usual with enhanced support for finding treatment</w:t>
            </w:r>
          </w:p>
        </w:tc>
        <w:tc>
          <w:tcPr>
            <w:tcW w:w="1559" w:type="dxa"/>
          </w:tcPr>
          <w:p w14:paraId="64491D80" w14:textId="77777777" w:rsidR="005501CE" w:rsidRPr="007D1BAB" w:rsidRDefault="005501CE" w:rsidP="00101F79">
            <w:pPr>
              <w:rPr>
                <w:rFonts w:cs="Times New Roman"/>
                <w:sz w:val="22"/>
              </w:rPr>
            </w:pPr>
            <w:r w:rsidRPr="007D1BAB">
              <w:rPr>
                <w:rFonts w:cs="Times New Roman"/>
                <w:color w:val="000000"/>
                <w:sz w:val="22"/>
              </w:rPr>
              <w:t>Direct class individually</w:t>
            </w:r>
          </w:p>
        </w:tc>
        <w:tc>
          <w:tcPr>
            <w:tcW w:w="1461" w:type="dxa"/>
          </w:tcPr>
          <w:p w14:paraId="63FDB35B" w14:textId="77777777" w:rsidR="005501CE" w:rsidRPr="007D1BAB" w:rsidRDefault="005501CE" w:rsidP="00101F79">
            <w:pPr>
              <w:rPr>
                <w:rFonts w:cs="Times New Roman"/>
                <w:color w:val="000000"/>
                <w:sz w:val="22"/>
              </w:rPr>
            </w:pPr>
            <w:r w:rsidRPr="007D1BAB">
              <w:rPr>
                <w:rFonts w:cs="Times New Roman"/>
                <w:color w:val="000000"/>
                <w:sz w:val="22"/>
              </w:rPr>
              <w:t>Psychologist at PhD level</w:t>
            </w:r>
          </w:p>
        </w:tc>
        <w:tc>
          <w:tcPr>
            <w:tcW w:w="1984" w:type="dxa"/>
          </w:tcPr>
          <w:p w14:paraId="16D68D91" w14:textId="77777777" w:rsidR="005501CE" w:rsidRPr="007D1BAB" w:rsidRDefault="005501CE" w:rsidP="00101F79">
            <w:pPr>
              <w:rPr>
                <w:rFonts w:cs="Times New Roman"/>
                <w:sz w:val="22"/>
              </w:rPr>
            </w:pPr>
            <w:r w:rsidRPr="007D1BAB">
              <w:rPr>
                <w:rFonts w:cs="Times New Roman"/>
                <w:sz w:val="22"/>
              </w:rPr>
              <w:t>3 sessions with 150 minutes in total and one motivational interviewing</w:t>
            </w:r>
          </w:p>
        </w:tc>
      </w:tr>
      <w:tr w:rsidR="005501CE" w:rsidRPr="007D1BAB" w14:paraId="3E00126D" w14:textId="77777777" w:rsidTr="00257E8F">
        <w:tc>
          <w:tcPr>
            <w:tcW w:w="704" w:type="dxa"/>
          </w:tcPr>
          <w:p w14:paraId="1BB8465C" w14:textId="77777777" w:rsidR="005501CE" w:rsidRPr="007D1BAB" w:rsidRDefault="005501CE" w:rsidP="00101F79">
            <w:pPr>
              <w:rPr>
                <w:rFonts w:cs="Times New Roman"/>
                <w:sz w:val="22"/>
              </w:rPr>
            </w:pPr>
            <w:r w:rsidRPr="007D1BAB">
              <w:rPr>
                <w:rFonts w:cs="Times New Roman"/>
                <w:sz w:val="22"/>
              </w:rPr>
              <w:t>29</w:t>
            </w:r>
          </w:p>
        </w:tc>
        <w:tc>
          <w:tcPr>
            <w:tcW w:w="1559" w:type="dxa"/>
          </w:tcPr>
          <w:p w14:paraId="0054E6EB" w14:textId="77777777" w:rsidR="00257E8F" w:rsidRDefault="00257E8F" w:rsidP="00257E8F">
            <w:r>
              <w:rPr>
                <w:rStyle w:val="fontstyle01"/>
              </w:rPr>
              <w:t>Moshki et al.</w:t>
            </w:r>
            <w:r>
              <w:rPr>
                <w:rFonts w:ascii="AdvOT1ef757c0" w:hAnsi="AdvOT1ef757c0"/>
                <w:color w:val="000000"/>
                <w:sz w:val="14"/>
                <w:szCs w:val="14"/>
              </w:rPr>
              <w:br/>
            </w:r>
            <w:r>
              <w:rPr>
                <w:rStyle w:val="fontstyle01"/>
              </w:rPr>
              <w:t>(2014) (</w:t>
            </w:r>
            <w:r>
              <w:rPr>
                <w:rStyle w:val="fontstyle01"/>
                <w:color w:val="D51A2C"/>
              </w:rPr>
              <w:t>58</w:t>
            </w:r>
            <w:r>
              <w:rPr>
                <w:rStyle w:val="fontstyle01"/>
              </w:rPr>
              <w:t>)</w:t>
            </w:r>
          </w:p>
          <w:p w14:paraId="076FE941" w14:textId="7B66C2AF" w:rsidR="005501CE" w:rsidRPr="007D1BAB" w:rsidRDefault="005501CE" w:rsidP="00101F79">
            <w:pPr>
              <w:rPr>
                <w:rFonts w:cs="Times New Roman"/>
                <w:sz w:val="22"/>
              </w:rPr>
            </w:pPr>
          </w:p>
        </w:tc>
        <w:tc>
          <w:tcPr>
            <w:tcW w:w="1418" w:type="dxa"/>
          </w:tcPr>
          <w:p w14:paraId="6B540E12" w14:textId="77777777" w:rsidR="005501CE" w:rsidRPr="007D1BAB" w:rsidRDefault="005501CE" w:rsidP="00101F79">
            <w:pPr>
              <w:jc w:val="center"/>
              <w:rPr>
                <w:rFonts w:cs="Times New Roman"/>
                <w:sz w:val="22"/>
              </w:rPr>
            </w:pPr>
            <w:r w:rsidRPr="007D1BAB">
              <w:rPr>
                <w:rFonts w:cs="Times New Roman"/>
                <w:sz w:val="22"/>
              </w:rPr>
              <w:t>Education program</w:t>
            </w:r>
          </w:p>
        </w:tc>
        <w:tc>
          <w:tcPr>
            <w:tcW w:w="4110" w:type="dxa"/>
          </w:tcPr>
          <w:p w14:paraId="12ACAFDE" w14:textId="77777777" w:rsidR="005501CE" w:rsidRPr="007D1BAB" w:rsidRDefault="005501CE" w:rsidP="00101F79">
            <w:pPr>
              <w:rPr>
                <w:rFonts w:cs="Times New Roman"/>
                <w:color w:val="000000"/>
                <w:sz w:val="22"/>
              </w:rPr>
            </w:pPr>
            <w:r w:rsidRPr="007D1BAB">
              <w:rPr>
                <w:rFonts w:cs="Times New Roman"/>
                <w:color w:val="000000"/>
                <w:sz w:val="22"/>
              </w:rPr>
              <w:t>Following the health locus of control theory (HLC).</w:t>
            </w:r>
          </w:p>
          <w:p w14:paraId="05E39DB6" w14:textId="77777777" w:rsidR="005501CE" w:rsidRPr="007D1BAB" w:rsidRDefault="005501CE" w:rsidP="00101F79">
            <w:pPr>
              <w:rPr>
                <w:rFonts w:cs="Times New Roman"/>
                <w:color w:val="000000"/>
                <w:sz w:val="22"/>
              </w:rPr>
            </w:pPr>
            <w:r w:rsidRPr="007D1BAB">
              <w:rPr>
                <w:rFonts w:cs="Times New Roman"/>
                <w:color w:val="000000"/>
                <w:sz w:val="22"/>
              </w:rPr>
              <w:t>The program's content covered anatomic and physiological changes, nutrition, common complications during pregnancy, mental health and communication skills, pregnancy stages, delivery and pain reduction methods, postpartum health, emotions and attitudes of women with a focus on components of HLC (internal HLC, powerful others HLC, chance HLC)</w:t>
            </w:r>
          </w:p>
        </w:tc>
        <w:tc>
          <w:tcPr>
            <w:tcW w:w="1942" w:type="dxa"/>
          </w:tcPr>
          <w:p w14:paraId="0825FC3A" w14:textId="77777777" w:rsidR="005501CE" w:rsidRPr="007D1BAB" w:rsidRDefault="005501CE" w:rsidP="00101F79">
            <w:pPr>
              <w:rPr>
                <w:rFonts w:cs="Times New Roman"/>
                <w:color w:val="000000"/>
                <w:sz w:val="22"/>
              </w:rPr>
            </w:pPr>
            <w:r w:rsidRPr="007D1BAB">
              <w:rPr>
                <w:rFonts w:cs="Times New Roman"/>
                <w:color w:val="242021"/>
                <w:sz w:val="22"/>
              </w:rPr>
              <w:t>Routine care available at health centres</w:t>
            </w:r>
          </w:p>
        </w:tc>
        <w:tc>
          <w:tcPr>
            <w:tcW w:w="1559" w:type="dxa"/>
          </w:tcPr>
          <w:p w14:paraId="3449FDE2" w14:textId="77777777" w:rsidR="005501CE" w:rsidRPr="007D1BAB" w:rsidRDefault="005501CE" w:rsidP="00101F79">
            <w:pPr>
              <w:rPr>
                <w:rFonts w:cs="Times New Roman"/>
                <w:sz w:val="22"/>
              </w:rPr>
            </w:pPr>
            <w:r w:rsidRPr="007D1BAB">
              <w:rPr>
                <w:rFonts w:cs="Times New Roman"/>
                <w:color w:val="000000"/>
                <w:sz w:val="22"/>
              </w:rPr>
              <w:t>Workshop</w:t>
            </w:r>
          </w:p>
        </w:tc>
        <w:tc>
          <w:tcPr>
            <w:tcW w:w="1461" w:type="dxa"/>
          </w:tcPr>
          <w:p w14:paraId="159DA584" w14:textId="77777777" w:rsidR="005501CE" w:rsidRPr="007D1BAB" w:rsidRDefault="005501CE" w:rsidP="00101F79">
            <w:pPr>
              <w:rPr>
                <w:rFonts w:cs="Times New Roman"/>
                <w:color w:val="000000"/>
                <w:sz w:val="22"/>
              </w:rPr>
            </w:pPr>
            <w:r w:rsidRPr="007D1BAB">
              <w:rPr>
                <w:rFonts w:cs="Times New Roman"/>
                <w:sz w:val="22"/>
              </w:rPr>
              <w:t>No information</w:t>
            </w:r>
            <w:r w:rsidRPr="007D1BAB">
              <w:rPr>
                <w:rFonts w:cs="Times New Roman"/>
                <w:color w:val="000000"/>
                <w:sz w:val="22"/>
              </w:rPr>
              <w:t xml:space="preserve"> </w:t>
            </w:r>
          </w:p>
        </w:tc>
        <w:tc>
          <w:tcPr>
            <w:tcW w:w="1984" w:type="dxa"/>
          </w:tcPr>
          <w:p w14:paraId="5BE36755" w14:textId="77777777" w:rsidR="005501CE" w:rsidRPr="007D1BAB" w:rsidRDefault="005501CE" w:rsidP="00101F79">
            <w:pPr>
              <w:rPr>
                <w:rFonts w:cs="Times New Roman"/>
                <w:sz w:val="22"/>
              </w:rPr>
            </w:pPr>
            <w:r w:rsidRPr="007D1BAB">
              <w:rPr>
                <w:rFonts w:cs="Times New Roman"/>
                <w:sz w:val="22"/>
              </w:rPr>
              <w:t xml:space="preserve">3 workshops </w:t>
            </w:r>
            <w:proofErr w:type="gramStart"/>
            <w:r w:rsidRPr="007D1BAB">
              <w:rPr>
                <w:rFonts w:cs="Times New Roman"/>
                <w:sz w:val="22"/>
              </w:rPr>
              <w:t>with</w:t>
            </w:r>
            <w:proofErr w:type="gramEnd"/>
            <w:r w:rsidRPr="007D1BAB">
              <w:rPr>
                <w:rFonts w:cs="Times New Roman"/>
                <w:sz w:val="22"/>
              </w:rPr>
              <w:t xml:space="preserve"> 4 hours/ workshop</w:t>
            </w:r>
          </w:p>
        </w:tc>
      </w:tr>
      <w:tr w:rsidR="005501CE" w:rsidRPr="007D1BAB" w14:paraId="42BB32BC" w14:textId="77777777" w:rsidTr="00257E8F">
        <w:trPr>
          <w:trHeight w:val="1136"/>
        </w:trPr>
        <w:tc>
          <w:tcPr>
            <w:tcW w:w="704" w:type="dxa"/>
          </w:tcPr>
          <w:p w14:paraId="23CFC4AE" w14:textId="77777777" w:rsidR="005501CE" w:rsidRPr="007D1BAB" w:rsidRDefault="005501CE" w:rsidP="00101F79">
            <w:pPr>
              <w:rPr>
                <w:rFonts w:cs="Times New Roman"/>
                <w:sz w:val="22"/>
              </w:rPr>
            </w:pPr>
            <w:r w:rsidRPr="007D1BAB">
              <w:rPr>
                <w:rFonts w:cs="Times New Roman"/>
                <w:sz w:val="22"/>
              </w:rPr>
              <w:lastRenderedPageBreak/>
              <w:t>30</w:t>
            </w:r>
          </w:p>
        </w:tc>
        <w:tc>
          <w:tcPr>
            <w:tcW w:w="1559" w:type="dxa"/>
          </w:tcPr>
          <w:p w14:paraId="0279F7C7" w14:textId="77777777" w:rsidR="00257E8F" w:rsidRDefault="00257E8F" w:rsidP="00257E8F">
            <w:r>
              <w:rPr>
                <w:rStyle w:val="fontstyle01"/>
              </w:rPr>
              <w:t>Zhao et al.</w:t>
            </w:r>
            <w:r>
              <w:rPr>
                <w:rFonts w:ascii="AdvOT1ef757c0" w:hAnsi="AdvOT1ef757c0"/>
                <w:color w:val="000000"/>
                <w:sz w:val="14"/>
                <w:szCs w:val="14"/>
              </w:rPr>
              <w:br/>
            </w:r>
            <w:r>
              <w:rPr>
                <w:rStyle w:val="fontstyle01"/>
              </w:rPr>
              <w:t>(2019) (</w:t>
            </w:r>
            <w:r>
              <w:rPr>
                <w:rStyle w:val="fontstyle01"/>
                <w:color w:val="D51A2C"/>
              </w:rPr>
              <w:t>59</w:t>
            </w:r>
            <w:r>
              <w:rPr>
                <w:rStyle w:val="fontstyle01"/>
              </w:rPr>
              <w:t>)</w:t>
            </w:r>
          </w:p>
          <w:p w14:paraId="77A6E168" w14:textId="437C23A2" w:rsidR="005501CE" w:rsidRPr="007D1BAB" w:rsidRDefault="005501CE" w:rsidP="00101F79">
            <w:pPr>
              <w:rPr>
                <w:rFonts w:cs="Times New Roman"/>
                <w:sz w:val="22"/>
              </w:rPr>
            </w:pPr>
          </w:p>
        </w:tc>
        <w:tc>
          <w:tcPr>
            <w:tcW w:w="1418" w:type="dxa"/>
          </w:tcPr>
          <w:p w14:paraId="58225947" w14:textId="77777777" w:rsidR="005501CE" w:rsidRPr="007D1BAB" w:rsidRDefault="005501CE" w:rsidP="00101F79">
            <w:pPr>
              <w:jc w:val="center"/>
              <w:rPr>
                <w:rFonts w:cs="Times New Roman"/>
                <w:sz w:val="22"/>
              </w:rPr>
            </w:pPr>
            <w:r w:rsidRPr="007D1BAB">
              <w:rPr>
                <w:rFonts w:cs="Times New Roman"/>
                <w:sz w:val="22"/>
              </w:rPr>
              <w:t>Education program</w:t>
            </w:r>
          </w:p>
        </w:tc>
        <w:tc>
          <w:tcPr>
            <w:tcW w:w="4110" w:type="dxa"/>
          </w:tcPr>
          <w:p w14:paraId="38C7D46E" w14:textId="77777777" w:rsidR="005501CE" w:rsidRPr="007D1BAB" w:rsidRDefault="005501CE" w:rsidP="00101F79">
            <w:pPr>
              <w:jc w:val="both"/>
              <w:rPr>
                <w:rFonts w:cs="Times New Roman"/>
                <w:color w:val="000000"/>
                <w:sz w:val="22"/>
              </w:rPr>
            </w:pPr>
            <w:r w:rsidRPr="007D1BAB">
              <w:rPr>
                <w:rFonts w:cs="Times New Roman"/>
                <w:color w:val="000000"/>
                <w:sz w:val="22"/>
              </w:rPr>
              <w:t>The intervention program consisted of 5 sessions focusing on maternal mental health for pregnant women with complications of pregnancy and one session for their husband. The sessions covered the identification of anxiety and depression during pregnancy, knowledge enhancement of high-risk pregnancy, understanding postpartum depression, coping with family relationship issues and stressful events, discussing delivery experiences, and instructing husbands to identify and respond to postpartum depression symptoms.</w:t>
            </w:r>
          </w:p>
        </w:tc>
        <w:tc>
          <w:tcPr>
            <w:tcW w:w="1942" w:type="dxa"/>
          </w:tcPr>
          <w:p w14:paraId="652D5F6B" w14:textId="77777777" w:rsidR="005501CE" w:rsidRPr="007D1BAB" w:rsidRDefault="005501CE" w:rsidP="00101F79">
            <w:pPr>
              <w:rPr>
                <w:rFonts w:cs="Times New Roman"/>
                <w:color w:val="000000"/>
                <w:sz w:val="22"/>
              </w:rPr>
            </w:pPr>
            <w:r w:rsidRPr="007D1BAB">
              <w:rPr>
                <w:rFonts w:cs="Times New Roman"/>
                <w:color w:val="000000"/>
                <w:sz w:val="22"/>
              </w:rPr>
              <w:t>Care as usual</w:t>
            </w:r>
          </w:p>
        </w:tc>
        <w:tc>
          <w:tcPr>
            <w:tcW w:w="1559" w:type="dxa"/>
          </w:tcPr>
          <w:p w14:paraId="18B27573" w14:textId="77777777" w:rsidR="005501CE" w:rsidRPr="007D1BAB" w:rsidRDefault="005501CE" w:rsidP="00101F79">
            <w:pPr>
              <w:rPr>
                <w:rFonts w:cs="Times New Roman"/>
                <w:sz w:val="22"/>
              </w:rPr>
            </w:pPr>
            <w:r w:rsidRPr="007D1BAB">
              <w:rPr>
                <w:rFonts w:cs="Times New Roman"/>
                <w:color w:val="000000"/>
                <w:sz w:val="22"/>
              </w:rPr>
              <w:t>Direct class with a group of pregnant women</w:t>
            </w:r>
          </w:p>
        </w:tc>
        <w:tc>
          <w:tcPr>
            <w:tcW w:w="1461" w:type="dxa"/>
          </w:tcPr>
          <w:p w14:paraId="11506DA2" w14:textId="77777777" w:rsidR="005501CE" w:rsidRPr="007D1BAB" w:rsidRDefault="005501CE" w:rsidP="00101F79">
            <w:pPr>
              <w:rPr>
                <w:rFonts w:cs="Times New Roman"/>
                <w:color w:val="000000"/>
                <w:sz w:val="22"/>
              </w:rPr>
            </w:pPr>
            <w:r w:rsidRPr="007D1BAB">
              <w:rPr>
                <w:rFonts w:cs="Times New Roman"/>
                <w:color w:val="000000"/>
                <w:sz w:val="22"/>
              </w:rPr>
              <w:t>Clinical psychologists and senior obstetric head nurses.</w:t>
            </w:r>
          </w:p>
        </w:tc>
        <w:tc>
          <w:tcPr>
            <w:tcW w:w="1984" w:type="dxa"/>
          </w:tcPr>
          <w:p w14:paraId="558AA3CF" w14:textId="77777777" w:rsidR="005501CE" w:rsidRPr="007D1BAB" w:rsidRDefault="005501CE" w:rsidP="00101F79">
            <w:pPr>
              <w:rPr>
                <w:rFonts w:cs="Times New Roman"/>
                <w:sz w:val="22"/>
              </w:rPr>
            </w:pPr>
            <w:r w:rsidRPr="007D1BAB">
              <w:rPr>
                <w:rFonts w:cs="Times New Roman"/>
                <w:sz w:val="22"/>
              </w:rPr>
              <w:t>6 sessions with 2 hours per session.</w:t>
            </w:r>
          </w:p>
        </w:tc>
      </w:tr>
      <w:tr w:rsidR="005501CE" w:rsidRPr="007D1BAB" w14:paraId="233343A3" w14:textId="77777777" w:rsidTr="00257E8F">
        <w:tc>
          <w:tcPr>
            <w:tcW w:w="704" w:type="dxa"/>
          </w:tcPr>
          <w:p w14:paraId="22963DC6" w14:textId="77777777" w:rsidR="005501CE" w:rsidRPr="007D1BAB" w:rsidRDefault="005501CE" w:rsidP="00101F79">
            <w:pPr>
              <w:rPr>
                <w:rFonts w:cs="Times New Roman"/>
                <w:sz w:val="22"/>
              </w:rPr>
            </w:pPr>
            <w:r w:rsidRPr="007D1BAB">
              <w:rPr>
                <w:rFonts w:cs="Times New Roman"/>
                <w:sz w:val="22"/>
              </w:rPr>
              <w:t>31</w:t>
            </w:r>
          </w:p>
        </w:tc>
        <w:tc>
          <w:tcPr>
            <w:tcW w:w="1559" w:type="dxa"/>
          </w:tcPr>
          <w:p w14:paraId="57AAA2DE" w14:textId="77777777" w:rsidR="00257E8F" w:rsidRDefault="00257E8F" w:rsidP="00257E8F">
            <w:r>
              <w:rPr>
                <w:rStyle w:val="fontstyle01"/>
              </w:rPr>
              <w:t>Haga et al.</w:t>
            </w:r>
            <w:r>
              <w:rPr>
                <w:rFonts w:ascii="AdvOT1ef757c0" w:hAnsi="AdvOT1ef757c0"/>
                <w:color w:val="000000"/>
                <w:sz w:val="14"/>
                <w:szCs w:val="14"/>
              </w:rPr>
              <w:br/>
            </w:r>
            <w:r>
              <w:rPr>
                <w:rStyle w:val="fontstyle01"/>
              </w:rPr>
              <w:t>(2019) (</w:t>
            </w:r>
            <w:r>
              <w:rPr>
                <w:rStyle w:val="fontstyle01"/>
                <w:color w:val="D51A2C"/>
              </w:rPr>
              <w:t>60</w:t>
            </w:r>
            <w:r>
              <w:rPr>
                <w:rStyle w:val="fontstyle01"/>
              </w:rPr>
              <w:t>)</w:t>
            </w:r>
          </w:p>
          <w:p w14:paraId="78CCA8D9" w14:textId="39E1DF7C" w:rsidR="005501CE" w:rsidRPr="007D1BAB" w:rsidRDefault="005501CE" w:rsidP="00101F79">
            <w:pPr>
              <w:rPr>
                <w:rFonts w:cs="Times New Roman"/>
                <w:sz w:val="22"/>
              </w:rPr>
            </w:pPr>
          </w:p>
        </w:tc>
        <w:tc>
          <w:tcPr>
            <w:tcW w:w="1418" w:type="dxa"/>
          </w:tcPr>
          <w:p w14:paraId="5E767774" w14:textId="77777777" w:rsidR="005501CE" w:rsidRPr="007D1BAB" w:rsidRDefault="005501CE" w:rsidP="00101F79">
            <w:pPr>
              <w:jc w:val="center"/>
              <w:rPr>
                <w:rFonts w:cs="Times New Roman"/>
                <w:sz w:val="22"/>
              </w:rPr>
            </w:pPr>
            <w:r w:rsidRPr="007D1BAB">
              <w:rPr>
                <w:rFonts w:cs="Times New Roman"/>
                <w:sz w:val="22"/>
              </w:rPr>
              <w:t>Education program</w:t>
            </w:r>
          </w:p>
        </w:tc>
        <w:tc>
          <w:tcPr>
            <w:tcW w:w="4110" w:type="dxa"/>
          </w:tcPr>
          <w:p w14:paraId="01D18944" w14:textId="77777777" w:rsidR="005501CE" w:rsidRPr="007D1BAB" w:rsidRDefault="005501CE" w:rsidP="00101F79">
            <w:pPr>
              <w:rPr>
                <w:rFonts w:cs="Times New Roman"/>
                <w:color w:val="000000"/>
                <w:sz w:val="22"/>
              </w:rPr>
            </w:pPr>
            <w:r w:rsidRPr="007D1BAB">
              <w:rPr>
                <w:rFonts w:cs="Times New Roman"/>
                <w:color w:val="000000"/>
                <w:sz w:val="22"/>
              </w:rPr>
              <w:t xml:space="preserve">Usual care and the web-based program called Mamma Mia. </w:t>
            </w:r>
          </w:p>
          <w:p w14:paraId="5E8BAD4C" w14:textId="77777777" w:rsidR="005501CE" w:rsidRPr="007D1BAB" w:rsidRDefault="005501CE" w:rsidP="00101F79">
            <w:pPr>
              <w:rPr>
                <w:rFonts w:cs="Times New Roman"/>
                <w:color w:val="000000"/>
                <w:sz w:val="22"/>
              </w:rPr>
            </w:pPr>
            <w:r w:rsidRPr="007D1BAB">
              <w:rPr>
                <w:rFonts w:cs="Times New Roman"/>
                <w:color w:val="000000"/>
                <w:sz w:val="22"/>
              </w:rPr>
              <w:t>The "Mamma Mia" program includes materials and tools such as mindfulness and relaxation activities, guidance on communicating with your partner or healthcare provider, planning for breastfeeding, and bonding with your baby.</w:t>
            </w:r>
          </w:p>
          <w:p w14:paraId="2F843446" w14:textId="77777777" w:rsidR="005501CE" w:rsidRPr="007D1BAB" w:rsidRDefault="005501CE" w:rsidP="00101F79">
            <w:pPr>
              <w:rPr>
                <w:rFonts w:cs="Times New Roman"/>
                <w:color w:val="000000"/>
                <w:sz w:val="22"/>
              </w:rPr>
            </w:pPr>
            <w:r w:rsidRPr="007D1BAB">
              <w:rPr>
                <w:rFonts w:cs="Times New Roman"/>
                <w:color w:val="000000"/>
                <w:sz w:val="22"/>
              </w:rPr>
              <w:t>Each session is designed to take about 10 min and must be completed before users can move on to the next session.</w:t>
            </w:r>
          </w:p>
        </w:tc>
        <w:tc>
          <w:tcPr>
            <w:tcW w:w="1942" w:type="dxa"/>
          </w:tcPr>
          <w:p w14:paraId="7DD62EFA" w14:textId="77777777" w:rsidR="005501CE" w:rsidRPr="007D1BAB" w:rsidRDefault="005501CE" w:rsidP="00101F79">
            <w:pPr>
              <w:rPr>
                <w:rFonts w:cs="Times New Roman"/>
                <w:color w:val="000000"/>
                <w:sz w:val="22"/>
              </w:rPr>
            </w:pPr>
            <w:r w:rsidRPr="007D1BAB">
              <w:rPr>
                <w:rFonts w:cs="Times New Roman"/>
                <w:color w:val="000000"/>
                <w:sz w:val="22"/>
              </w:rPr>
              <w:t xml:space="preserve">The usual perinatal care in Norway includes eight consultations during pregnancy and six consultations during the six months following birth. </w:t>
            </w:r>
          </w:p>
        </w:tc>
        <w:tc>
          <w:tcPr>
            <w:tcW w:w="1559" w:type="dxa"/>
          </w:tcPr>
          <w:p w14:paraId="1CD52CF3" w14:textId="77777777" w:rsidR="005501CE" w:rsidRPr="007D1BAB" w:rsidRDefault="005501CE" w:rsidP="00101F79">
            <w:pPr>
              <w:rPr>
                <w:rFonts w:cs="Times New Roman"/>
                <w:color w:val="000000"/>
                <w:sz w:val="22"/>
              </w:rPr>
            </w:pPr>
            <w:r w:rsidRPr="007D1BAB">
              <w:rPr>
                <w:rFonts w:cs="Times New Roman"/>
                <w:color w:val="000000"/>
                <w:sz w:val="22"/>
              </w:rPr>
              <w:t>Automated web-based intervention by email and interactive websites, combining text, pictures, prerecorded audio files, and user input.</w:t>
            </w:r>
          </w:p>
          <w:p w14:paraId="392A3122" w14:textId="77777777" w:rsidR="005501CE" w:rsidRPr="007D1BAB" w:rsidRDefault="005501CE" w:rsidP="00101F79">
            <w:pPr>
              <w:rPr>
                <w:rFonts w:cs="Times New Roman"/>
                <w:sz w:val="22"/>
              </w:rPr>
            </w:pPr>
          </w:p>
        </w:tc>
        <w:tc>
          <w:tcPr>
            <w:tcW w:w="1461" w:type="dxa"/>
          </w:tcPr>
          <w:p w14:paraId="22ABAA70" w14:textId="77777777" w:rsidR="005501CE" w:rsidRPr="007D1BAB" w:rsidRDefault="005501CE" w:rsidP="00101F79">
            <w:pPr>
              <w:rPr>
                <w:rFonts w:cs="Times New Roman"/>
                <w:color w:val="000000"/>
                <w:sz w:val="22"/>
              </w:rPr>
            </w:pPr>
            <w:r w:rsidRPr="007D1BAB">
              <w:rPr>
                <w:rFonts w:cs="Times New Roman"/>
                <w:sz w:val="22"/>
              </w:rPr>
              <w:t>Web-based automatically</w:t>
            </w:r>
          </w:p>
        </w:tc>
        <w:tc>
          <w:tcPr>
            <w:tcW w:w="1984" w:type="dxa"/>
          </w:tcPr>
          <w:p w14:paraId="2EB6504C" w14:textId="77777777" w:rsidR="005501CE" w:rsidRPr="007D1BAB" w:rsidRDefault="005501CE" w:rsidP="00101F79">
            <w:pPr>
              <w:rPr>
                <w:rFonts w:cs="Times New Roman"/>
                <w:sz w:val="22"/>
              </w:rPr>
            </w:pPr>
            <w:r w:rsidRPr="007D1BAB">
              <w:rPr>
                <w:rFonts w:cs="Times New Roman"/>
                <w:sz w:val="22"/>
              </w:rPr>
              <w:t>Total 44 sessions over 11.5 months divided into 3 phases, starting from the second trimester until 6 months postpartum.</w:t>
            </w:r>
          </w:p>
        </w:tc>
      </w:tr>
      <w:tr w:rsidR="005501CE" w:rsidRPr="007D1BAB" w14:paraId="18232A9B" w14:textId="77777777" w:rsidTr="00257E8F">
        <w:tc>
          <w:tcPr>
            <w:tcW w:w="704" w:type="dxa"/>
          </w:tcPr>
          <w:p w14:paraId="00B67765" w14:textId="77777777" w:rsidR="005501CE" w:rsidRPr="007D1BAB" w:rsidRDefault="005501CE" w:rsidP="00101F79">
            <w:pPr>
              <w:rPr>
                <w:rFonts w:cs="Times New Roman"/>
                <w:sz w:val="22"/>
              </w:rPr>
            </w:pPr>
            <w:r w:rsidRPr="007D1BAB">
              <w:rPr>
                <w:rFonts w:cs="Times New Roman"/>
                <w:sz w:val="22"/>
              </w:rPr>
              <w:t>32</w:t>
            </w:r>
          </w:p>
        </w:tc>
        <w:tc>
          <w:tcPr>
            <w:tcW w:w="1559" w:type="dxa"/>
          </w:tcPr>
          <w:p w14:paraId="2A7919EE" w14:textId="77777777" w:rsidR="00257E8F" w:rsidRDefault="00257E8F" w:rsidP="00257E8F">
            <w:r>
              <w:rPr>
                <w:rStyle w:val="fontstyle01"/>
              </w:rPr>
              <w:t>Sanaati et al.</w:t>
            </w:r>
            <w:r>
              <w:rPr>
                <w:rFonts w:ascii="AdvOT1ef757c0" w:hAnsi="AdvOT1ef757c0"/>
                <w:color w:val="000000"/>
                <w:sz w:val="14"/>
                <w:szCs w:val="14"/>
              </w:rPr>
              <w:br/>
            </w:r>
            <w:r>
              <w:rPr>
                <w:rStyle w:val="fontstyle01"/>
              </w:rPr>
              <w:t>(2018) (</w:t>
            </w:r>
            <w:r>
              <w:rPr>
                <w:rStyle w:val="fontstyle01"/>
                <w:color w:val="D51A2C"/>
              </w:rPr>
              <w:t>61</w:t>
            </w:r>
            <w:r>
              <w:rPr>
                <w:rStyle w:val="fontstyle01"/>
              </w:rPr>
              <w:t>)</w:t>
            </w:r>
          </w:p>
          <w:p w14:paraId="730F137D" w14:textId="6E2A0A3C" w:rsidR="005501CE" w:rsidRPr="007D1BAB" w:rsidRDefault="005501CE" w:rsidP="00101F79">
            <w:pPr>
              <w:rPr>
                <w:rFonts w:cs="Times New Roman"/>
                <w:sz w:val="22"/>
              </w:rPr>
            </w:pPr>
          </w:p>
        </w:tc>
        <w:tc>
          <w:tcPr>
            <w:tcW w:w="1418" w:type="dxa"/>
          </w:tcPr>
          <w:p w14:paraId="246B8C49" w14:textId="77777777" w:rsidR="005501CE" w:rsidRPr="007D1BAB" w:rsidRDefault="005501CE" w:rsidP="00101F79">
            <w:pPr>
              <w:jc w:val="center"/>
              <w:rPr>
                <w:rFonts w:cs="Times New Roman"/>
                <w:sz w:val="22"/>
              </w:rPr>
            </w:pPr>
            <w:r w:rsidRPr="007D1BAB">
              <w:rPr>
                <w:rFonts w:cs="Times New Roman"/>
                <w:sz w:val="22"/>
              </w:rPr>
              <w:t>Education program</w:t>
            </w:r>
          </w:p>
        </w:tc>
        <w:tc>
          <w:tcPr>
            <w:tcW w:w="4110" w:type="dxa"/>
          </w:tcPr>
          <w:p w14:paraId="4CF1A4DC" w14:textId="77777777" w:rsidR="005501CE" w:rsidRPr="007D1BAB" w:rsidRDefault="005501CE" w:rsidP="00101F79">
            <w:pPr>
              <w:rPr>
                <w:rFonts w:cs="Times New Roman"/>
                <w:color w:val="000000"/>
                <w:sz w:val="22"/>
              </w:rPr>
            </w:pPr>
            <w:r w:rsidRPr="007D1BAB">
              <w:rPr>
                <w:rFonts w:cs="Times New Roman"/>
                <w:color w:val="000000"/>
                <w:sz w:val="22"/>
              </w:rPr>
              <w:t xml:space="preserve">Two groups: group 1 was pregnant women and their husbands; group 2 was pregnant women only and group 2. </w:t>
            </w:r>
          </w:p>
          <w:p w14:paraId="6D4E6BAE" w14:textId="77777777" w:rsidR="005501CE" w:rsidRPr="007D1BAB" w:rsidRDefault="005501CE" w:rsidP="00101F79">
            <w:pPr>
              <w:rPr>
                <w:rFonts w:cs="Times New Roman"/>
                <w:color w:val="000000"/>
                <w:sz w:val="22"/>
              </w:rPr>
            </w:pPr>
            <w:r w:rsidRPr="007D1BAB">
              <w:rPr>
                <w:rFonts w:cs="Times New Roman"/>
                <w:color w:val="000000"/>
                <w:sz w:val="22"/>
              </w:rPr>
              <w:t>The lifestyle-based training during pregnancy included educational content on sleep hygiene, nutrition, physical activity and exercise, self-image, and sexual matters.</w:t>
            </w:r>
          </w:p>
          <w:p w14:paraId="7485D14B" w14:textId="77777777" w:rsidR="005501CE" w:rsidRPr="007D1BAB" w:rsidRDefault="005501CE" w:rsidP="00101F79">
            <w:pPr>
              <w:rPr>
                <w:rFonts w:cs="Times New Roman"/>
                <w:color w:val="000000"/>
                <w:sz w:val="22"/>
              </w:rPr>
            </w:pPr>
          </w:p>
        </w:tc>
        <w:tc>
          <w:tcPr>
            <w:tcW w:w="1942" w:type="dxa"/>
          </w:tcPr>
          <w:p w14:paraId="4CBB176B" w14:textId="77777777" w:rsidR="005501CE" w:rsidRPr="007D1BAB" w:rsidRDefault="005501CE" w:rsidP="00101F79">
            <w:pPr>
              <w:rPr>
                <w:rFonts w:cs="Times New Roman"/>
                <w:color w:val="000000"/>
                <w:sz w:val="22"/>
              </w:rPr>
            </w:pPr>
            <w:r w:rsidRPr="007D1BAB">
              <w:rPr>
                <w:rFonts w:cs="Times New Roman"/>
                <w:color w:val="000000"/>
                <w:sz w:val="22"/>
              </w:rPr>
              <w:t xml:space="preserve">The usual care </w:t>
            </w:r>
          </w:p>
        </w:tc>
        <w:tc>
          <w:tcPr>
            <w:tcW w:w="1559" w:type="dxa"/>
          </w:tcPr>
          <w:p w14:paraId="407E3060" w14:textId="77777777" w:rsidR="005501CE" w:rsidRPr="007D1BAB" w:rsidRDefault="005501CE" w:rsidP="00101F79">
            <w:pPr>
              <w:rPr>
                <w:rFonts w:cs="Times New Roman"/>
                <w:color w:val="000000"/>
                <w:sz w:val="22"/>
              </w:rPr>
            </w:pPr>
            <w:r w:rsidRPr="007D1BAB">
              <w:rPr>
                <w:rFonts w:cs="Times New Roman"/>
                <w:color w:val="000000"/>
                <w:sz w:val="22"/>
              </w:rPr>
              <w:t>Direct class with groups of pregnant women and their husbands.</w:t>
            </w:r>
          </w:p>
          <w:p w14:paraId="441297CF" w14:textId="77777777" w:rsidR="005501CE" w:rsidRPr="007D1BAB" w:rsidRDefault="005501CE" w:rsidP="00101F79">
            <w:pPr>
              <w:rPr>
                <w:rFonts w:cs="Times New Roman"/>
                <w:sz w:val="22"/>
              </w:rPr>
            </w:pPr>
          </w:p>
        </w:tc>
        <w:tc>
          <w:tcPr>
            <w:tcW w:w="1461" w:type="dxa"/>
          </w:tcPr>
          <w:p w14:paraId="1856BE3D" w14:textId="77777777" w:rsidR="005501CE" w:rsidRPr="007D1BAB" w:rsidRDefault="005501CE" w:rsidP="00101F79">
            <w:pPr>
              <w:rPr>
                <w:rFonts w:cs="Times New Roman"/>
                <w:color w:val="000000"/>
                <w:sz w:val="22"/>
              </w:rPr>
            </w:pPr>
            <w:proofErr w:type="gramStart"/>
            <w:r w:rsidRPr="007D1BAB">
              <w:rPr>
                <w:rFonts w:cs="Times New Roman"/>
                <w:color w:val="000000"/>
                <w:sz w:val="22"/>
              </w:rPr>
              <w:t>PhD</w:t>
            </w:r>
            <w:proofErr w:type="gramEnd"/>
            <w:r w:rsidRPr="007D1BAB">
              <w:rPr>
                <w:rFonts w:cs="Times New Roman"/>
                <w:color w:val="000000"/>
                <w:sz w:val="22"/>
              </w:rPr>
              <w:t xml:space="preserve"> student in reproductive health and psychiatric nursing.</w:t>
            </w:r>
          </w:p>
        </w:tc>
        <w:tc>
          <w:tcPr>
            <w:tcW w:w="1984" w:type="dxa"/>
          </w:tcPr>
          <w:p w14:paraId="52CCDC10" w14:textId="77777777" w:rsidR="005501CE" w:rsidRPr="007D1BAB" w:rsidRDefault="005501CE" w:rsidP="00101F79">
            <w:pPr>
              <w:rPr>
                <w:rFonts w:cs="Times New Roman"/>
                <w:sz w:val="22"/>
              </w:rPr>
            </w:pPr>
            <w:r w:rsidRPr="007D1BAB">
              <w:rPr>
                <w:rFonts w:cs="Times New Roman"/>
                <w:sz w:val="22"/>
              </w:rPr>
              <w:t>4 times x 60-90 minutes/time</w:t>
            </w:r>
          </w:p>
        </w:tc>
      </w:tr>
      <w:tr w:rsidR="005501CE" w:rsidRPr="007D1BAB" w14:paraId="3613250C" w14:textId="77777777" w:rsidTr="00257E8F">
        <w:tc>
          <w:tcPr>
            <w:tcW w:w="704" w:type="dxa"/>
          </w:tcPr>
          <w:p w14:paraId="18263927" w14:textId="77777777" w:rsidR="005501CE" w:rsidRPr="007D1BAB" w:rsidRDefault="005501CE" w:rsidP="00101F79">
            <w:pPr>
              <w:rPr>
                <w:rFonts w:cs="Times New Roman"/>
                <w:sz w:val="22"/>
              </w:rPr>
            </w:pPr>
            <w:r w:rsidRPr="007D1BAB">
              <w:rPr>
                <w:rFonts w:cs="Times New Roman"/>
                <w:sz w:val="22"/>
              </w:rPr>
              <w:lastRenderedPageBreak/>
              <w:t>33</w:t>
            </w:r>
          </w:p>
        </w:tc>
        <w:tc>
          <w:tcPr>
            <w:tcW w:w="1559" w:type="dxa"/>
          </w:tcPr>
          <w:p w14:paraId="41EFE12E" w14:textId="77777777" w:rsidR="00257E8F" w:rsidRDefault="00257E8F" w:rsidP="00257E8F">
            <w:r>
              <w:rPr>
                <w:rStyle w:val="fontstyle01"/>
              </w:rPr>
              <w:t>Zhao et al.</w:t>
            </w:r>
            <w:r>
              <w:rPr>
                <w:rFonts w:ascii="AdvOT1ef757c0" w:hAnsi="AdvOT1ef757c0"/>
                <w:color w:val="000000"/>
                <w:sz w:val="14"/>
                <w:szCs w:val="14"/>
              </w:rPr>
              <w:br/>
            </w:r>
            <w:r>
              <w:rPr>
                <w:rStyle w:val="fontstyle01"/>
              </w:rPr>
              <w:t>(2018) (</w:t>
            </w:r>
            <w:r>
              <w:rPr>
                <w:rStyle w:val="fontstyle01"/>
                <w:color w:val="D51A2C"/>
              </w:rPr>
              <w:t>62</w:t>
            </w:r>
            <w:r>
              <w:rPr>
                <w:rStyle w:val="fontstyle01"/>
              </w:rPr>
              <w:t>)</w:t>
            </w:r>
          </w:p>
          <w:p w14:paraId="69702B05" w14:textId="6DE1F945" w:rsidR="005501CE" w:rsidRPr="007D1BAB" w:rsidRDefault="005501CE" w:rsidP="00101F79">
            <w:pPr>
              <w:rPr>
                <w:rFonts w:cs="Times New Roman"/>
                <w:sz w:val="22"/>
              </w:rPr>
            </w:pPr>
          </w:p>
        </w:tc>
        <w:tc>
          <w:tcPr>
            <w:tcW w:w="1418" w:type="dxa"/>
          </w:tcPr>
          <w:p w14:paraId="0F2F5BE0" w14:textId="77777777" w:rsidR="005501CE" w:rsidRPr="007D1BAB" w:rsidRDefault="005501CE" w:rsidP="00101F79">
            <w:pPr>
              <w:jc w:val="center"/>
              <w:rPr>
                <w:rFonts w:cs="Times New Roman"/>
                <w:sz w:val="22"/>
              </w:rPr>
            </w:pPr>
            <w:r w:rsidRPr="007D1BAB">
              <w:rPr>
                <w:rFonts w:cs="Times New Roman"/>
                <w:sz w:val="22"/>
              </w:rPr>
              <w:t>Education program</w:t>
            </w:r>
          </w:p>
        </w:tc>
        <w:tc>
          <w:tcPr>
            <w:tcW w:w="4110" w:type="dxa"/>
          </w:tcPr>
          <w:p w14:paraId="26E459EC" w14:textId="77777777" w:rsidR="005501CE" w:rsidRPr="007D1BAB" w:rsidRDefault="005501CE" w:rsidP="00101F79">
            <w:pPr>
              <w:jc w:val="both"/>
              <w:rPr>
                <w:rFonts w:cs="Times New Roman"/>
                <w:color w:val="000000"/>
                <w:sz w:val="22"/>
              </w:rPr>
            </w:pPr>
            <w:r w:rsidRPr="007D1BAB">
              <w:rPr>
                <w:rFonts w:cs="Times New Roman"/>
                <w:color w:val="000000"/>
                <w:sz w:val="22"/>
              </w:rPr>
              <w:t xml:space="preserve">The intervention was implemented for first-time parents, including 5 sessions for pregnant women and one session for their husbands. </w:t>
            </w:r>
          </w:p>
          <w:p w14:paraId="215A7965" w14:textId="77777777" w:rsidR="005501CE" w:rsidRPr="007D1BAB" w:rsidRDefault="005501CE" w:rsidP="00101F79">
            <w:pPr>
              <w:jc w:val="both"/>
              <w:rPr>
                <w:rFonts w:cs="Times New Roman"/>
                <w:color w:val="000000"/>
                <w:sz w:val="22"/>
              </w:rPr>
            </w:pPr>
            <w:r w:rsidRPr="007D1BAB">
              <w:rPr>
                <w:rFonts w:cs="Times New Roman"/>
                <w:color w:val="000000"/>
                <w:sz w:val="22"/>
              </w:rPr>
              <w:t>Topics of the sessions were</w:t>
            </w:r>
            <w:r w:rsidRPr="007D1BAB">
              <w:rPr>
                <w:rFonts w:cs="Times New Roman"/>
                <w:color w:val="131413"/>
                <w:sz w:val="22"/>
              </w:rPr>
              <w:t xml:space="preserve"> increasing awareness of antenatal anxiety and depression, improving knowledge about high-risk pregnancy, understanding postpartum depression and its identification, coping skills for family conflicts, supporting psychological adjustment during delivery, and helping husbands identify their wives’ postpartum depressive symptoms and provide their support.</w:t>
            </w:r>
          </w:p>
        </w:tc>
        <w:tc>
          <w:tcPr>
            <w:tcW w:w="1942" w:type="dxa"/>
          </w:tcPr>
          <w:p w14:paraId="26EFD62F" w14:textId="77777777" w:rsidR="005501CE" w:rsidRPr="007D1BAB" w:rsidRDefault="005501CE" w:rsidP="00101F79">
            <w:pPr>
              <w:jc w:val="both"/>
              <w:rPr>
                <w:rFonts w:cs="Times New Roman"/>
                <w:color w:val="000000"/>
                <w:sz w:val="22"/>
              </w:rPr>
            </w:pPr>
            <w:r w:rsidRPr="007D1BAB">
              <w:rPr>
                <w:rFonts w:cs="Times New Roman"/>
                <w:color w:val="131413"/>
                <w:sz w:val="22"/>
              </w:rPr>
              <w:t xml:space="preserve">Routine prenatal care in China. </w:t>
            </w:r>
          </w:p>
        </w:tc>
        <w:tc>
          <w:tcPr>
            <w:tcW w:w="1559" w:type="dxa"/>
          </w:tcPr>
          <w:p w14:paraId="59F88F48" w14:textId="77777777" w:rsidR="005501CE" w:rsidRPr="007D1BAB" w:rsidRDefault="005501CE" w:rsidP="00101F79">
            <w:pPr>
              <w:jc w:val="both"/>
              <w:rPr>
                <w:rFonts w:cs="Times New Roman"/>
                <w:sz w:val="22"/>
              </w:rPr>
            </w:pPr>
            <w:r w:rsidRPr="007D1BAB">
              <w:rPr>
                <w:rFonts w:cs="Times New Roman"/>
                <w:color w:val="000000"/>
                <w:sz w:val="22"/>
              </w:rPr>
              <w:t>Direct class with a group of pregnant women and their husbands</w:t>
            </w:r>
          </w:p>
        </w:tc>
        <w:tc>
          <w:tcPr>
            <w:tcW w:w="1461" w:type="dxa"/>
          </w:tcPr>
          <w:p w14:paraId="2F9D9E90" w14:textId="77777777" w:rsidR="005501CE" w:rsidRPr="007D1BAB" w:rsidRDefault="005501CE" w:rsidP="00101F79">
            <w:pPr>
              <w:jc w:val="both"/>
              <w:rPr>
                <w:rFonts w:cs="Times New Roman"/>
                <w:color w:val="000000"/>
                <w:sz w:val="22"/>
              </w:rPr>
            </w:pPr>
            <w:r w:rsidRPr="007D1BAB">
              <w:rPr>
                <w:rFonts w:cs="Times New Roman"/>
                <w:color w:val="000000"/>
                <w:sz w:val="22"/>
              </w:rPr>
              <w:t>The research team.</w:t>
            </w:r>
          </w:p>
        </w:tc>
        <w:tc>
          <w:tcPr>
            <w:tcW w:w="1984" w:type="dxa"/>
          </w:tcPr>
          <w:p w14:paraId="4CD8D93F" w14:textId="77777777" w:rsidR="005501CE" w:rsidRPr="007D1BAB" w:rsidRDefault="005501CE" w:rsidP="00101F79">
            <w:pPr>
              <w:jc w:val="both"/>
              <w:rPr>
                <w:rFonts w:cs="Times New Roman"/>
                <w:sz w:val="22"/>
              </w:rPr>
            </w:pPr>
            <w:r w:rsidRPr="007D1BAB">
              <w:rPr>
                <w:rFonts w:cs="Times New Roman"/>
                <w:sz w:val="22"/>
              </w:rPr>
              <w:t>6 sessions x 90 minutes per session</w:t>
            </w:r>
          </w:p>
        </w:tc>
      </w:tr>
      <w:tr w:rsidR="005501CE" w:rsidRPr="007D1BAB" w14:paraId="74BEF83F" w14:textId="77777777" w:rsidTr="00257E8F">
        <w:tc>
          <w:tcPr>
            <w:tcW w:w="704" w:type="dxa"/>
          </w:tcPr>
          <w:p w14:paraId="17810B10" w14:textId="77777777" w:rsidR="005501CE" w:rsidRPr="007D1BAB" w:rsidRDefault="005501CE" w:rsidP="00101F79">
            <w:pPr>
              <w:rPr>
                <w:rFonts w:cs="Times New Roman"/>
                <w:color w:val="000000"/>
                <w:sz w:val="22"/>
              </w:rPr>
            </w:pPr>
            <w:r w:rsidRPr="007D1BAB">
              <w:rPr>
                <w:rFonts w:cs="Times New Roman"/>
                <w:color w:val="000000"/>
                <w:sz w:val="22"/>
              </w:rPr>
              <w:t>34</w:t>
            </w:r>
          </w:p>
        </w:tc>
        <w:tc>
          <w:tcPr>
            <w:tcW w:w="1559" w:type="dxa"/>
          </w:tcPr>
          <w:p w14:paraId="7C68E1D4" w14:textId="77777777" w:rsidR="00937896" w:rsidRDefault="00937896" w:rsidP="00937896">
            <w:r>
              <w:rPr>
                <w:rStyle w:val="fontstyle01"/>
              </w:rPr>
              <w:t>Collado et al.</w:t>
            </w:r>
            <w:r>
              <w:rPr>
                <w:rFonts w:ascii="AdvOT1ef757c0" w:hAnsi="AdvOT1ef757c0"/>
                <w:color w:val="000000"/>
                <w:sz w:val="14"/>
                <w:szCs w:val="14"/>
              </w:rPr>
              <w:br/>
            </w:r>
            <w:r>
              <w:rPr>
                <w:rStyle w:val="fontstyle01"/>
              </w:rPr>
              <w:t>(2014) (</w:t>
            </w:r>
            <w:r>
              <w:rPr>
                <w:rStyle w:val="fontstyle01"/>
                <w:color w:val="D51A2C"/>
              </w:rPr>
              <w:t>63</w:t>
            </w:r>
            <w:r>
              <w:rPr>
                <w:rStyle w:val="fontstyle01"/>
              </w:rPr>
              <w:t>)</w:t>
            </w:r>
          </w:p>
          <w:p w14:paraId="4C922626" w14:textId="64730568" w:rsidR="005501CE" w:rsidRPr="007D1BAB" w:rsidRDefault="005501CE" w:rsidP="00101F79">
            <w:pPr>
              <w:rPr>
                <w:rFonts w:cs="Times New Roman"/>
                <w:color w:val="000000"/>
                <w:sz w:val="22"/>
              </w:rPr>
            </w:pPr>
          </w:p>
        </w:tc>
        <w:tc>
          <w:tcPr>
            <w:tcW w:w="1418" w:type="dxa"/>
          </w:tcPr>
          <w:p w14:paraId="1DCE68A2" w14:textId="77777777" w:rsidR="005501CE" w:rsidRPr="007D1BAB" w:rsidRDefault="005501CE" w:rsidP="00101F79">
            <w:pPr>
              <w:jc w:val="center"/>
              <w:rPr>
                <w:rFonts w:cs="Times New Roman"/>
                <w:color w:val="000000"/>
                <w:sz w:val="22"/>
              </w:rPr>
            </w:pPr>
            <w:r w:rsidRPr="007D1BAB">
              <w:rPr>
                <w:rFonts w:cs="Times New Roman"/>
                <w:sz w:val="22"/>
              </w:rPr>
              <w:t>Education program</w:t>
            </w:r>
          </w:p>
        </w:tc>
        <w:tc>
          <w:tcPr>
            <w:tcW w:w="4110" w:type="dxa"/>
          </w:tcPr>
          <w:p w14:paraId="1290C6C0" w14:textId="77777777" w:rsidR="005501CE" w:rsidRPr="007D1BAB" w:rsidRDefault="005501CE" w:rsidP="00101F79">
            <w:pPr>
              <w:rPr>
                <w:rFonts w:cs="Times New Roman"/>
                <w:color w:val="000000"/>
                <w:sz w:val="22"/>
              </w:rPr>
            </w:pPr>
            <w:r w:rsidRPr="007D1BAB">
              <w:rPr>
                <w:rStyle w:val="ng-star-inserted"/>
                <w:rFonts w:cs="Times New Roman"/>
                <w:color w:val="131314"/>
                <w:spacing w:val="3"/>
                <w:sz w:val="22"/>
                <w:shd w:val="clear" w:color="auto" w:fill="FFFFFF"/>
              </w:rPr>
              <w:t xml:space="preserve">Received a </w:t>
            </w:r>
            <w:r w:rsidRPr="007D1BAB">
              <w:rPr>
                <w:rStyle w:val="bold"/>
                <w:rFonts w:cs="Times New Roman"/>
                <w:color w:val="131314"/>
                <w:spacing w:val="3"/>
                <w:sz w:val="22"/>
                <w:shd w:val="clear" w:color="auto" w:fill="FFFFFF"/>
              </w:rPr>
              <w:t>novel psychosomatic antenatal program</w:t>
            </w:r>
            <w:r w:rsidRPr="007D1BAB">
              <w:rPr>
                <w:rStyle w:val="ng-star-inserted"/>
                <w:rFonts w:cs="Times New Roman"/>
                <w:color w:val="131314"/>
                <w:spacing w:val="3"/>
                <w:sz w:val="22"/>
                <w:shd w:val="clear" w:color="auto" w:fill="FFFFFF"/>
              </w:rPr>
              <w:t xml:space="preserve"> using the Tourné psychosomatic approach focusing on body awareness sensations, construction of an individualized childbirth model, preparation for parenting and attachment</w:t>
            </w:r>
          </w:p>
        </w:tc>
        <w:tc>
          <w:tcPr>
            <w:tcW w:w="1942" w:type="dxa"/>
          </w:tcPr>
          <w:p w14:paraId="57257A8E"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The standard model of antenatal education</w:t>
            </w:r>
          </w:p>
        </w:tc>
        <w:tc>
          <w:tcPr>
            <w:tcW w:w="1559" w:type="dxa"/>
          </w:tcPr>
          <w:p w14:paraId="53DB8C60" w14:textId="77777777" w:rsidR="005501CE" w:rsidRPr="007D1BAB" w:rsidRDefault="005501CE" w:rsidP="00101F79">
            <w:pPr>
              <w:rPr>
                <w:rFonts w:cs="Times New Roman"/>
                <w:color w:val="000000"/>
                <w:sz w:val="22"/>
              </w:rPr>
            </w:pPr>
            <w:r w:rsidRPr="007D1BAB">
              <w:rPr>
                <w:rFonts w:cs="Times New Roman"/>
                <w:color w:val="000000"/>
                <w:sz w:val="22"/>
              </w:rPr>
              <w:t xml:space="preserve">Direct class by a small group </w:t>
            </w:r>
          </w:p>
        </w:tc>
        <w:tc>
          <w:tcPr>
            <w:tcW w:w="1461" w:type="dxa"/>
          </w:tcPr>
          <w:p w14:paraId="28A52335"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Nurse facilitator</w:t>
            </w:r>
          </w:p>
        </w:tc>
        <w:tc>
          <w:tcPr>
            <w:tcW w:w="1984" w:type="dxa"/>
          </w:tcPr>
          <w:p w14:paraId="6244640B" w14:textId="77777777" w:rsidR="005501CE" w:rsidRPr="007D1BAB" w:rsidRDefault="005501CE" w:rsidP="00101F79">
            <w:pPr>
              <w:rPr>
                <w:rFonts w:cs="Times New Roman"/>
                <w:color w:val="000000"/>
                <w:sz w:val="22"/>
              </w:rPr>
            </w:pPr>
            <w:r w:rsidRPr="007D1BAB">
              <w:rPr>
                <w:rFonts w:cs="Times New Roman"/>
                <w:color w:val="000000"/>
                <w:sz w:val="22"/>
              </w:rPr>
              <w:t>Two hours/session, weekly during the second trimester</w:t>
            </w:r>
          </w:p>
        </w:tc>
      </w:tr>
      <w:tr w:rsidR="005501CE" w:rsidRPr="007D1BAB" w14:paraId="0D182D53" w14:textId="77777777" w:rsidTr="00257E8F">
        <w:tc>
          <w:tcPr>
            <w:tcW w:w="704" w:type="dxa"/>
          </w:tcPr>
          <w:p w14:paraId="5D468B8F" w14:textId="77777777" w:rsidR="005501CE" w:rsidRPr="007D1BAB" w:rsidRDefault="005501CE" w:rsidP="00101F79">
            <w:pPr>
              <w:rPr>
                <w:rFonts w:cs="Times New Roman"/>
                <w:color w:val="000000"/>
                <w:sz w:val="22"/>
              </w:rPr>
            </w:pPr>
            <w:r w:rsidRPr="007D1BAB">
              <w:rPr>
                <w:rFonts w:cs="Times New Roman"/>
                <w:color w:val="000000"/>
                <w:sz w:val="22"/>
              </w:rPr>
              <w:t>35</w:t>
            </w:r>
          </w:p>
        </w:tc>
        <w:tc>
          <w:tcPr>
            <w:tcW w:w="1559" w:type="dxa"/>
          </w:tcPr>
          <w:p w14:paraId="4A02C68E" w14:textId="77777777" w:rsidR="00937896" w:rsidRDefault="00937896" w:rsidP="00937896">
            <w:r>
              <w:rPr>
                <w:rStyle w:val="fontstyle01"/>
              </w:rPr>
              <w:t>Cauli et al.</w:t>
            </w:r>
            <w:r>
              <w:rPr>
                <w:rFonts w:ascii="AdvOT1ef757c0" w:hAnsi="AdvOT1ef757c0"/>
                <w:color w:val="000000"/>
                <w:sz w:val="14"/>
                <w:szCs w:val="14"/>
              </w:rPr>
              <w:br/>
            </w:r>
            <w:r>
              <w:rPr>
                <w:rStyle w:val="fontstyle01"/>
              </w:rPr>
              <w:t>(2019) (</w:t>
            </w:r>
            <w:r>
              <w:rPr>
                <w:rStyle w:val="fontstyle01"/>
                <w:color w:val="D51A2C"/>
              </w:rPr>
              <w:t>64</w:t>
            </w:r>
            <w:r>
              <w:rPr>
                <w:rStyle w:val="fontstyle01"/>
              </w:rPr>
              <w:t>)</w:t>
            </w:r>
          </w:p>
          <w:p w14:paraId="7664E4C2" w14:textId="3CB70945" w:rsidR="005501CE" w:rsidRPr="007D1BAB" w:rsidRDefault="005501CE" w:rsidP="00101F79">
            <w:pPr>
              <w:rPr>
                <w:rFonts w:cs="Times New Roman"/>
                <w:color w:val="131314"/>
                <w:spacing w:val="3"/>
                <w:sz w:val="22"/>
                <w:shd w:val="clear" w:color="auto" w:fill="FFFFFF"/>
              </w:rPr>
            </w:pPr>
          </w:p>
        </w:tc>
        <w:tc>
          <w:tcPr>
            <w:tcW w:w="1418" w:type="dxa"/>
          </w:tcPr>
          <w:p w14:paraId="17A8D154" w14:textId="77777777" w:rsidR="005501CE" w:rsidRPr="007D1BAB" w:rsidRDefault="005501CE" w:rsidP="00101F79">
            <w:pPr>
              <w:jc w:val="center"/>
              <w:rPr>
                <w:rFonts w:cs="Times New Roman"/>
                <w:sz w:val="22"/>
              </w:rPr>
            </w:pPr>
            <w:r w:rsidRPr="007D1BAB">
              <w:rPr>
                <w:rFonts w:cs="Times New Roman"/>
                <w:sz w:val="22"/>
              </w:rPr>
              <w:t>Education program</w:t>
            </w:r>
          </w:p>
        </w:tc>
        <w:tc>
          <w:tcPr>
            <w:tcW w:w="4110" w:type="dxa"/>
          </w:tcPr>
          <w:p w14:paraId="427337E4" w14:textId="77777777" w:rsidR="005501CE" w:rsidRPr="007D1BAB" w:rsidRDefault="005501CE" w:rsidP="00101F79">
            <w:pPr>
              <w:rPr>
                <w:rStyle w:val="ng-star-inserted"/>
                <w:rFonts w:cs="Times New Roman"/>
                <w:color w:val="131314"/>
                <w:spacing w:val="3"/>
                <w:sz w:val="22"/>
                <w:shd w:val="clear" w:color="auto" w:fill="FFFFFF"/>
              </w:rPr>
            </w:pPr>
            <w:r w:rsidRPr="007D1BAB">
              <w:rPr>
                <w:rStyle w:val="ng-star-inserted"/>
                <w:rFonts w:cs="Times New Roman"/>
                <w:color w:val="131314"/>
                <w:spacing w:val="3"/>
                <w:sz w:val="22"/>
                <w:shd w:val="clear" w:color="auto" w:fill="FFFFFF"/>
              </w:rPr>
              <w:t xml:space="preserve">The multidisciplinary psychosocial interventions (MPI) included </w:t>
            </w:r>
            <w:r w:rsidRPr="007D1BAB">
              <w:rPr>
                <w:rStyle w:val="bold"/>
                <w:rFonts w:cs="Times New Roman"/>
                <w:color w:val="131314"/>
                <w:spacing w:val="3"/>
                <w:sz w:val="22"/>
                <w:shd w:val="clear" w:color="auto" w:fill="FFFFFF"/>
              </w:rPr>
              <w:t>screening, diagnostic assessment, and interventions</w:t>
            </w:r>
            <w:r w:rsidRPr="007D1BAB">
              <w:rPr>
                <w:rStyle w:val="bold"/>
                <w:rFonts w:cs="Times New Roman"/>
                <w:b/>
                <w:bCs/>
                <w:color w:val="131314"/>
                <w:spacing w:val="3"/>
                <w:sz w:val="22"/>
                <w:shd w:val="clear" w:color="auto" w:fill="FFFFFF"/>
              </w:rPr>
              <w:t xml:space="preserve">. </w:t>
            </w:r>
            <w:r w:rsidRPr="007D1BAB">
              <w:rPr>
                <w:rFonts w:cs="Times New Roman"/>
                <w:color w:val="131314"/>
                <w:spacing w:val="3"/>
                <w:sz w:val="22"/>
                <w:shd w:val="clear" w:color="auto" w:fill="FFFFFF"/>
              </w:rPr>
              <w:t xml:space="preserve">The intensity varied according to the level of risk of postpartum depression (PPD) and had specific aims. </w:t>
            </w:r>
            <w:r w:rsidRPr="007D1BAB">
              <w:rPr>
                <w:rStyle w:val="ng-star-inserted"/>
                <w:rFonts w:cs="Times New Roman"/>
                <w:color w:val="131314"/>
                <w:spacing w:val="3"/>
                <w:sz w:val="22"/>
                <w:shd w:val="clear" w:color="auto" w:fill="FFFFFF"/>
              </w:rPr>
              <w:t>High-risk women were offered 12–24 weekly interpersonal psychotherapy sessions and psychiatric monitoring. Low-risk women were offered psychosocial counseling. No-risk women were offered an educational intervention of primary prevention.</w:t>
            </w:r>
          </w:p>
        </w:tc>
        <w:tc>
          <w:tcPr>
            <w:tcW w:w="1942" w:type="dxa"/>
          </w:tcPr>
          <w:p w14:paraId="5933FE64" w14:textId="77777777" w:rsidR="005501CE" w:rsidRPr="007D1BAB" w:rsidRDefault="005501CE" w:rsidP="00101F79">
            <w:pPr>
              <w:rPr>
                <w:rFonts w:cs="Times New Roman"/>
                <w:color w:val="131314"/>
                <w:spacing w:val="3"/>
                <w:sz w:val="22"/>
                <w:shd w:val="clear" w:color="auto" w:fill="FFFFFF"/>
              </w:rPr>
            </w:pPr>
            <w:r w:rsidRPr="007D1BAB">
              <w:rPr>
                <w:rFonts w:cs="Times New Roman"/>
                <w:color w:val="131314"/>
                <w:spacing w:val="3"/>
                <w:sz w:val="22"/>
                <w:shd w:val="clear" w:color="auto" w:fill="FFFFFF"/>
              </w:rPr>
              <w:t>No control goup</w:t>
            </w:r>
          </w:p>
        </w:tc>
        <w:tc>
          <w:tcPr>
            <w:tcW w:w="1559" w:type="dxa"/>
          </w:tcPr>
          <w:p w14:paraId="3AB336FE" w14:textId="77777777" w:rsidR="005501CE" w:rsidRPr="007D1BAB" w:rsidRDefault="005501CE" w:rsidP="00101F79">
            <w:pPr>
              <w:rPr>
                <w:rFonts w:cs="Times New Roman"/>
                <w:color w:val="000000"/>
                <w:sz w:val="22"/>
              </w:rPr>
            </w:pPr>
            <w:r w:rsidRPr="007D1BAB">
              <w:rPr>
                <w:rFonts w:cs="Times New Roman"/>
                <w:color w:val="000000"/>
                <w:sz w:val="22"/>
              </w:rPr>
              <w:t>Direct individual intervention.</w:t>
            </w:r>
          </w:p>
        </w:tc>
        <w:tc>
          <w:tcPr>
            <w:tcW w:w="1461" w:type="dxa"/>
          </w:tcPr>
          <w:p w14:paraId="085180FF"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a psychiatrist and two clinical psychologists</w:t>
            </w:r>
          </w:p>
        </w:tc>
        <w:tc>
          <w:tcPr>
            <w:tcW w:w="1984" w:type="dxa"/>
          </w:tcPr>
          <w:p w14:paraId="39CE7E7E" w14:textId="77777777" w:rsidR="005501CE" w:rsidRPr="007D1BAB" w:rsidRDefault="005501CE" w:rsidP="00101F79">
            <w:pPr>
              <w:rPr>
                <w:rFonts w:cs="Times New Roman"/>
                <w:color w:val="131314"/>
                <w:spacing w:val="3"/>
                <w:sz w:val="22"/>
                <w:shd w:val="clear" w:color="auto" w:fill="FFFFFF"/>
              </w:rPr>
            </w:pPr>
            <w:r w:rsidRPr="007D1BAB">
              <w:rPr>
                <w:rFonts w:cs="Times New Roman"/>
                <w:color w:val="131314"/>
                <w:spacing w:val="3"/>
                <w:sz w:val="22"/>
                <w:shd w:val="clear" w:color="auto" w:fill="FFFFFF"/>
              </w:rPr>
              <w:t>High risk group: 12-24 weekly</w:t>
            </w:r>
          </w:p>
          <w:p w14:paraId="41D78908" w14:textId="77777777" w:rsidR="005501CE" w:rsidRPr="007D1BAB" w:rsidRDefault="005501CE" w:rsidP="00101F79">
            <w:pPr>
              <w:rPr>
                <w:rFonts w:cs="Times New Roman"/>
                <w:color w:val="131314"/>
                <w:spacing w:val="3"/>
                <w:sz w:val="22"/>
                <w:shd w:val="clear" w:color="auto" w:fill="FFFFFF"/>
              </w:rPr>
            </w:pPr>
            <w:r w:rsidRPr="007D1BAB">
              <w:rPr>
                <w:rFonts w:cs="Times New Roman"/>
                <w:color w:val="131314"/>
                <w:spacing w:val="3"/>
                <w:sz w:val="22"/>
                <w:shd w:val="clear" w:color="auto" w:fill="FFFFFF"/>
              </w:rPr>
              <w:t>Low-risk group: 3/4 sessions – 50 min</w:t>
            </w:r>
            <w:r w:rsidRPr="007D1BAB">
              <w:rPr>
                <w:rFonts w:cs="Times New Roman"/>
                <w:sz w:val="22"/>
              </w:rPr>
              <w:t xml:space="preserve"> </w:t>
            </w:r>
            <w:r w:rsidRPr="007D1BAB">
              <w:rPr>
                <w:rFonts w:cs="Times New Roman"/>
                <w:color w:val="131314"/>
                <w:spacing w:val="3"/>
                <w:sz w:val="22"/>
                <w:shd w:val="clear" w:color="auto" w:fill="FFFFFF"/>
              </w:rPr>
              <w:t xml:space="preserve"> </w:t>
            </w:r>
          </w:p>
          <w:p w14:paraId="04B0C8E8" w14:textId="77777777" w:rsidR="005501CE" w:rsidRPr="007D1BAB" w:rsidRDefault="005501CE" w:rsidP="00101F79">
            <w:pPr>
              <w:rPr>
                <w:rFonts w:cs="Times New Roman"/>
                <w:color w:val="131314"/>
                <w:spacing w:val="3"/>
                <w:sz w:val="22"/>
                <w:shd w:val="clear" w:color="auto" w:fill="FFFFFF"/>
              </w:rPr>
            </w:pPr>
            <w:r w:rsidRPr="007D1BAB">
              <w:rPr>
                <w:rFonts w:cs="Times New Roman"/>
                <w:color w:val="131314"/>
                <w:spacing w:val="3"/>
                <w:sz w:val="22"/>
                <w:shd w:val="clear" w:color="auto" w:fill="FFFFFF"/>
              </w:rPr>
              <w:t>No risk: 1 hour</w:t>
            </w:r>
          </w:p>
        </w:tc>
      </w:tr>
      <w:tr w:rsidR="005501CE" w:rsidRPr="007D1BAB" w14:paraId="172818EA" w14:textId="77777777" w:rsidTr="00257E8F">
        <w:tc>
          <w:tcPr>
            <w:tcW w:w="704" w:type="dxa"/>
          </w:tcPr>
          <w:p w14:paraId="738F6FBD" w14:textId="77777777" w:rsidR="005501CE" w:rsidRPr="007D1BAB" w:rsidRDefault="005501CE" w:rsidP="00101F79">
            <w:pPr>
              <w:rPr>
                <w:rFonts w:cs="Times New Roman"/>
                <w:color w:val="000000"/>
                <w:sz w:val="22"/>
              </w:rPr>
            </w:pPr>
            <w:r w:rsidRPr="007D1BAB">
              <w:rPr>
                <w:rFonts w:cs="Times New Roman"/>
                <w:color w:val="000000"/>
                <w:sz w:val="22"/>
              </w:rPr>
              <w:t>36</w:t>
            </w:r>
          </w:p>
        </w:tc>
        <w:tc>
          <w:tcPr>
            <w:tcW w:w="1559" w:type="dxa"/>
          </w:tcPr>
          <w:p w14:paraId="03D2A1D9" w14:textId="77777777" w:rsidR="00937896" w:rsidRDefault="00937896" w:rsidP="00937896">
            <w:r>
              <w:rPr>
                <w:rStyle w:val="fontstyle01"/>
              </w:rPr>
              <w:t>Shorey et al.</w:t>
            </w:r>
            <w:r>
              <w:rPr>
                <w:rFonts w:ascii="AdvOT1ef757c0" w:hAnsi="AdvOT1ef757c0"/>
                <w:color w:val="000000"/>
                <w:sz w:val="14"/>
                <w:szCs w:val="14"/>
              </w:rPr>
              <w:br/>
            </w:r>
            <w:r>
              <w:rPr>
                <w:rStyle w:val="fontstyle01"/>
              </w:rPr>
              <w:t>(2019) (</w:t>
            </w:r>
            <w:r>
              <w:rPr>
                <w:rStyle w:val="fontstyle01"/>
                <w:color w:val="D51A2C"/>
              </w:rPr>
              <w:t>65</w:t>
            </w:r>
            <w:r>
              <w:rPr>
                <w:rStyle w:val="fontstyle01"/>
              </w:rPr>
              <w:t>)</w:t>
            </w:r>
          </w:p>
          <w:p w14:paraId="60BE9467" w14:textId="24FE3643" w:rsidR="005501CE" w:rsidRPr="007D1BAB" w:rsidRDefault="005501CE" w:rsidP="00101F79">
            <w:pPr>
              <w:rPr>
                <w:rFonts w:cs="Times New Roman"/>
                <w:color w:val="000000"/>
                <w:sz w:val="22"/>
              </w:rPr>
            </w:pPr>
          </w:p>
        </w:tc>
        <w:tc>
          <w:tcPr>
            <w:tcW w:w="1418" w:type="dxa"/>
          </w:tcPr>
          <w:p w14:paraId="0A501F3E" w14:textId="77777777" w:rsidR="005501CE" w:rsidRPr="007D1BAB" w:rsidRDefault="005501CE" w:rsidP="00101F79">
            <w:pPr>
              <w:jc w:val="center"/>
              <w:rPr>
                <w:rFonts w:cs="Times New Roman"/>
                <w:color w:val="000000"/>
                <w:sz w:val="22"/>
              </w:rPr>
            </w:pPr>
            <w:r w:rsidRPr="007D1BAB">
              <w:rPr>
                <w:rFonts w:cs="Times New Roman"/>
                <w:sz w:val="22"/>
              </w:rPr>
              <w:lastRenderedPageBreak/>
              <w:t>Education program</w:t>
            </w:r>
          </w:p>
        </w:tc>
        <w:tc>
          <w:tcPr>
            <w:tcW w:w="4110" w:type="dxa"/>
          </w:tcPr>
          <w:p w14:paraId="3ECB4F9C" w14:textId="77777777" w:rsidR="005501CE" w:rsidRPr="007D1BAB" w:rsidRDefault="005501CE" w:rsidP="00101F79">
            <w:pPr>
              <w:rPr>
                <w:rFonts w:cs="Times New Roman"/>
                <w:color w:val="000000"/>
                <w:sz w:val="22"/>
              </w:rPr>
            </w:pPr>
            <w:r w:rsidRPr="007D1BAB">
              <w:rPr>
                <w:rStyle w:val="ng-star-inserted"/>
                <w:rFonts w:cs="Times New Roman"/>
                <w:color w:val="131314"/>
                <w:spacing w:val="3"/>
                <w:sz w:val="22"/>
                <w:shd w:val="clear" w:color="auto" w:fill="FFFFFF"/>
              </w:rPr>
              <w:t xml:space="preserve">Received the </w:t>
            </w:r>
            <w:bookmarkStart w:id="0" w:name="_Hlk190530298"/>
            <w:r w:rsidRPr="007D1BAB">
              <w:rPr>
                <w:rStyle w:val="bold"/>
                <w:rFonts w:cs="Times New Roman"/>
                <w:color w:val="131314"/>
                <w:spacing w:val="3"/>
                <w:sz w:val="22"/>
                <w:shd w:val="clear" w:color="auto" w:fill="FFFFFF"/>
              </w:rPr>
              <w:t>Supportive Education for Parents Program (SEPP)</w:t>
            </w:r>
            <w:r w:rsidRPr="007D1BAB">
              <w:rPr>
                <w:rStyle w:val="ng-star-inserted"/>
                <w:rFonts w:cs="Times New Roman"/>
                <w:color w:val="131314"/>
                <w:spacing w:val="3"/>
                <w:sz w:val="22"/>
                <w:shd w:val="clear" w:color="auto" w:fill="FFFFFF"/>
              </w:rPr>
              <w:t xml:space="preserve"> in addition to the </w:t>
            </w:r>
            <w:r w:rsidRPr="007D1BAB">
              <w:rPr>
                <w:rStyle w:val="ng-star-inserted"/>
                <w:rFonts w:cs="Times New Roman"/>
                <w:color w:val="131314"/>
                <w:spacing w:val="3"/>
                <w:sz w:val="22"/>
                <w:shd w:val="clear" w:color="auto" w:fill="FFFFFF"/>
              </w:rPr>
              <w:lastRenderedPageBreak/>
              <w:t>standard routine perinatal hospital care</w:t>
            </w:r>
            <w:bookmarkEnd w:id="0"/>
            <w:r w:rsidRPr="007D1BAB">
              <w:rPr>
                <w:rStyle w:val="ng-star-inserted"/>
                <w:rFonts w:cs="Times New Roman"/>
                <w:color w:val="131314"/>
                <w:spacing w:val="3"/>
                <w:sz w:val="22"/>
                <w:shd w:val="clear" w:color="auto" w:fill="FFFFFF"/>
              </w:rPr>
              <w:t>. The SEPP adopted a 3-step approach: a 30-min telephone-based antenatal educational session, a 60-min telephone-based immediate postnatal educational session, and a mobile health (mHealth) app follow-up educational session made available for 4 weeks postpartum</w:t>
            </w:r>
          </w:p>
        </w:tc>
        <w:tc>
          <w:tcPr>
            <w:tcW w:w="1942" w:type="dxa"/>
          </w:tcPr>
          <w:p w14:paraId="18B9F575"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lastRenderedPageBreak/>
              <w:t xml:space="preserve">Received routine perinatal care </w:t>
            </w:r>
            <w:r w:rsidRPr="007D1BAB">
              <w:rPr>
                <w:rFonts w:cs="Times New Roman"/>
                <w:color w:val="131314"/>
                <w:spacing w:val="3"/>
                <w:sz w:val="22"/>
                <w:shd w:val="clear" w:color="auto" w:fill="FFFFFF"/>
              </w:rPr>
              <w:lastRenderedPageBreak/>
              <w:t>provided by the hospital</w:t>
            </w:r>
          </w:p>
        </w:tc>
        <w:tc>
          <w:tcPr>
            <w:tcW w:w="1559" w:type="dxa"/>
          </w:tcPr>
          <w:p w14:paraId="310A3E8E"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lastRenderedPageBreak/>
              <w:t xml:space="preserve">Telephone-based </w:t>
            </w:r>
            <w:r w:rsidRPr="007D1BAB">
              <w:rPr>
                <w:rFonts w:cs="Times New Roman"/>
                <w:color w:val="131314"/>
                <w:spacing w:val="3"/>
                <w:sz w:val="22"/>
                <w:shd w:val="clear" w:color="auto" w:fill="FFFFFF"/>
              </w:rPr>
              <w:lastRenderedPageBreak/>
              <w:t>educational sessions, mobile health app</w:t>
            </w:r>
          </w:p>
        </w:tc>
        <w:tc>
          <w:tcPr>
            <w:tcW w:w="1461" w:type="dxa"/>
          </w:tcPr>
          <w:p w14:paraId="710E9823" w14:textId="77777777" w:rsidR="005501CE" w:rsidRPr="007D1BAB" w:rsidRDefault="005501CE" w:rsidP="00101F79">
            <w:pPr>
              <w:rPr>
                <w:rFonts w:cs="Times New Roman"/>
                <w:color w:val="000000"/>
                <w:sz w:val="22"/>
              </w:rPr>
            </w:pPr>
            <w:r w:rsidRPr="007D1BAB">
              <w:rPr>
                <w:rStyle w:val="ng-star-inserted"/>
                <w:rFonts w:cs="Times New Roman"/>
                <w:color w:val="131314"/>
                <w:spacing w:val="3"/>
                <w:sz w:val="22"/>
                <w:shd w:val="clear" w:color="auto" w:fill="FFFFFF"/>
              </w:rPr>
              <w:lastRenderedPageBreak/>
              <w:t xml:space="preserve">Research Assistant, </w:t>
            </w:r>
            <w:r w:rsidRPr="007D1BAB">
              <w:rPr>
                <w:rStyle w:val="ng-star-inserted"/>
                <w:rFonts w:cs="Times New Roman"/>
                <w:color w:val="131314"/>
                <w:spacing w:val="3"/>
                <w:sz w:val="22"/>
                <w:shd w:val="clear" w:color="auto" w:fill="FFFFFF"/>
              </w:rPr>
              <w:lastRenderedPageBreak/>
              <w:t>trained midwife</w:t>
            </w:r>
          </w:p>
        </w:tc>
        <w:tc>
          <w:tcPr>
            <w:tcW w:w="1984" w:type="dxa"/>
          </w:tcPr>
          <w:p w14:paraId="57EF6CA7"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lastRenderedPageBreak/>
              <w:t xml:space="preserve">A 90-min telephone-based </w:t>
            </w:r>
            <w:r w:rsidRPr="007D1BAB">
              <w:rPr>
                <w:rFonts w:cs="Times New Roman"/>
                <w:color w:val="131314"/>
                <w:spacing w:val="3"/>
                <w:sz w:val="22"/>
                <w:shd w:val="clear" w:color="auto" w:fill="FFFFFF"/>
              </w:rPr>
              <w:lastRenderedPageBreak/>
              <w:t xml:space="preserve">perinatal educational </w:t>
            </w:r>
            <w:proofErr w:type="gramStart"/>
            <w:r w:rsidRPr="007D1BAB">
              <w:rPr>
                <w:rFonts w:cs="Times New Roman"/>
                <w:color w:val="131314"/>
                <w:spacing w:val="3"/>
                <w:sz w:val="22"/>
                <w:shd w:val="clear" w:color="auto" w:fill="FFFFFF"/>
              </w:rPr>
              <w:t>session,  4</w:t>
            </w:r>
            <w:proofErr w:type="gramEnd"/>
            <w:r w:rsidRPr="007D1BAB">
              <w:rPr>
                <w:rFonts w:cs="Times New Roman"/>
                <w:color w:val="131314"/>
                <w:spacing w:val="3"/>
                <w:sz w:val="22"/>
                <w:shd w:val="clear" w:color="auto" w:fill="FFFFFF"/>
              </w:rPr>
              <w:t xml:space="preserve"> weeks postpartum follow-up by  mHealth app </w:t>
            </w:r>
          </w:p>
        </w:tc>
      </w:tr>
      <w:tr w:rsidR="005501CE" w:rsidRPr="007D1BAB" w14:paraId="45B2865B" w14:textId="77777777" w:rsidTr="00257E8F">
        <w:tc>
          <w:tcPr>
            <w:tcW w:w="704" w:type="dxa"/>
          </w:tcPr>
          <w:p w14:paraId="78507F1A" w14:textId="77777777" w:rsidR="005501CE" w:rsidRPr="007D1BAB" w:rsidRDefault="005501CE" w:rsidP="00101F79">
            <w:pPr>
              <w:rPr>
                <w:rFonts w:cs="Times New Roman"/>
                <w:color w:val="000000"/>
                <w:sz w:val="22"/>
              </w:rPr>
            </w:pPr>
            <w:r w:rsidRPr="007D1BAB">
              <w:rPr>
                <w:rFonts w:cs="Times New Roman"/>
                <w:color w:val="000000"/>
                <w:sz w:val="22"/>
              </w:rPr>
              <w:lastRenderedPageBreak/>
              <w:t>37</w:t>
            </w:r>
          </w:p>
        </w:tc>
        <w:tc>
          <w:tcPr>
            <w:tcW w:w="1559" w:type="dxa"/>
          </w:tcPr>
          <w:p w14:paraId="5DE7B643" w14:textId="77777777" w:rsidR="00937896" w:rsidRDefault="00937896" w:rsidP="00937896">
            <w:r>
              <w:rPr>
                <w:rStyle w:val="fontstyle01"/>
              </w:rPr>
              <w:t>Çankaya et al.</w:t>
            </w:r>
            <w:r>
              <w:rPr>
                <w:rFonts w:ascii="AdvOT1ef757c0" w:hAnsi="AdvOT1ef757c0"/>
                <w:color w:val="000000"/>
                <w:sz w:val="14"/>
                <w:szCs w:val="14"/>
              </w:rPr>
              <w:br/>
            </w:r>
            <w:r>
              <w:rPr>
                <w:rStyle w:val="fontstyle01"/>
              </w:rPr>
              <w:t>(2020) (</w:t>
            </w:r>
            <w:r>
              <w:rPr>
                <w:rStyle w:val="fontstyle01"/>
                <w:color w:val="D51A2C"/>
              </w:rPr>
              <w:t>66</w:t>
            </w:r>
            <w:r>
              <w:rPr>
                <w:rStyle w:val="fontstyle01"/>
              </w:rPr>
              <w:t>)</w:t>
            </w:r>
          </w:p>
          <w:p w14:paraId="43290E31" w14:textId="7AD58452" w:rsidR="005501CE" w:rsidRPr="007D1BAB" w:rsidRDefault="005501CE" w:rsidP="00101F79">
            <w:pPr>
              <w:rPr>
                <w:rFonts w:cs="Times New Roman"/>
                <w:color w:val="000000"/>
                <w:sz w:val="22"/>
              </w:rPr>
            </w:pPr>
          </w:p>
        </w:tc>
        <w:tc>
          <w:tcPr>
            <w:tcW w:w="1418" w:type="dxa"/>
          </w:tcPr>
          <w:p w14:paraId="1912507C" w14:textId="77777777" w:rsidR="005501CE" w:rsidRPr="007D1BAB" w:rsidRDefault="005501CE" w:rsidP="00101F79">
            <w:pPr>
              <w:jc w:val="center"/>
              <w:rPr>
                <w:rFonts w:cs="Times New Roman"/>
                <w:color w:val="000000"/>
                <w:sz w:val="22"/>
              </w:rPr>
            </w:pPr>
            <w:r w:rsidRPr="007D1BAB">
              <w:rPr>
                <w:rFonts w:cs="Times New Roman"/>
                <w:sz w:val="22"/>
              </w:rPr>
              <w:t>Educational program</w:t>
            </w:r>
          </w:p>
        </w:tc>
        <w:tc>
          <w:tcPr>
            <w:tcW w:w="4110" w:type="dxa"/>
          </w:tcPr>
          <w:p w14:paraId="6EA660FD" w14:textId="77777777" w:rsidR="005501CE" w:rsidRPr="007D1BAB" w:rsidRDefault="005501CE" w:rsidP="00101F79">
            <w:pPr>
              <w:rPr>
                <w:rFonts w:cs="Times New Roman"/>
                <w:color w:val="131314"/>
                <w:spacing w:val="3"/>
                <w:sz w:val="22"/>
                <w:shd w:val="clear" w:color="auto" w:fill="FFFFFF"/>
              </w:rPr>
            </w:pPr>
            <w:r w:rsidRPr="007D1BAB">
              <w:rPr>
                <w:rStyle w:val="ng-star-inserted"/>
                <w:rFonts w:cs="Times New Roman"/>
                <w:color w:val="131314"/>
                <w:spacing w:val="3"/>
                <w:sz w:val="22"/>
                <w:shd w:val="clear" w:color="auto" w:fill="FFFFFF"/>
              </w:rPr>
              <w:t xml:space="preserve">Received </w:t>
            </w:r>
            <w:r w:rsidRPr="007D1BAB">
              <w:rPr>
                <w:rStyle w:val="bold"/>
                <w:rFonts w:cs="Times New Roman"/>
                <w:color w:val="131314"/>
                <w:spacing w:val="3"/>
                <w:sz w:val="22"/>
                <w:shd w:val="clear" w:color="auto" w:fill="FFFFFF"/>
              </w:rPr>
              <w:t>antenatal education</w:t>
            </w:r>
            <w:r w:rsidRPr="007D1BAB">
              <w:rPr>
                <w:rStyle w:val="ng-star-inserted"/>
                <w:rFonts w:cs="Times New Roman"/>
                <w:color w:val="131314"/>
                <w:spacing w:val="3"/>
                <w:sz w:val="22"/>
                <w:shd w:val="clear" w:color="auto" w:fill="FFFFFF"/>
              </w:rPr>
              <w:t xml:space="preserve"> based on </w:t>
            </w:r>
            <w:r w:rsidRPr="007D1BAB">
              <w:rPr>
                <w:rFonts w:cs="Times New Roman"/>
                <w:color w:val="131314"/>
                <w:spacing w:val="3"/>
                <w:sz w:val="22"/>
                <w:shd w:val="clear" w:color="auto" w:fill="FFFFFF"/>
              </w:rPr>
              <w:t>Content was based on Dick-Read’s “natural birth”, Lamaze’s “psychoprophylaxis”, Balaskas’s “active birth”, and Mongan’s “hypnobirthing” philosophy.</w:t>
            </w:r>
          </w:p>
          <w:p w14:paraId="7FE3AFBC"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Topics included childbirth philosophies, birth fear, and trust/control exercises</w:t>
            </w:r>
          </w:p>
        </w:tc>
        <w:tc>
          <w:tcPr>
            <w:tcW w:w="1942" w:type="dxa"/>
          </w:tcPr>
          <w:p w14:paraId="5CD9B9CE"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Received prenatal care service routinely provided at the polyclinics of the same hospital</w:t>
            </w:r>
          </w:p>
        </w:tc>
        <w:tc>
          <w:tcPr>
            <w:tcW w:w="1559" w:type="dxa"/>
          </w:tcPr>
          <w:p w14:paraId="27B9ED14" w14:textId="77777777" w:rsidR="005501CE" w:rsidRPr="007D1BAB" w:rsidRDefault="005501CE" w:rsidP="00101F79">
            <w:pPr>
              <w:rPr>
                <w:rFonts w:cs="Times New Roman"/>
                <w:color w:val="000000"/>
                <w:sz w:val="22"/>
              </w:rPr>
            </w:pPr>
            <w:r w:rsidRPr="007D1BAB">
              <w:rPr>
                <w:rFonts w:cs="Times New Roman"/>
                <w:color w:val="000000"/>
                <w:sz w:val="22"/>
              </w:rPr>
              <w:t>Direct class by a small group (8-10 people)</w:t>
            </w:r>
          </w:p>
        </w:tc>
        <w:tc>
          <w:tcPr>
            <w:tcW w:w="1461" w:type="dxa"/>
          </w:tcPr>
          <w:p w14:paraId="22C8D88E"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Not specified.</w:t>
            </w:r>
          </w:p>
        </w:tc>
        <w:tc>
          <w:tcPr>
            <w:tcW w:w="1984" w:type="dxa"/>
          </w:tcPr>
          <w:p w14:paraId="0E289395"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Twice a week for 2 weeks (total 16 hours)</w:t>
            </w:r>
          </w:p>
        </w:tc>
      </w:tr>
      <w:tr w:rsidR="005501CE" w:rsidRPr="007D1BAB" w14:paraId="3D291160" w14:textId="77777777" w:rsidTr="00257E8F">
        <w:tc>
          <w:tcPr>
            <w:tcW w:w="704" w:type="dxa"/>
          </w:tcPr>
          <w:p w14:paraId="6CD938FB" w14:textId="77777777" w:rsidR="005501CE" w:rsidRPr="007D1BAB" w:rsidRDefault="005501CE" w:rsidP="00101F79">
            <w:pPr>
              <w:rPr>
                <w:rFonts w:cs="Times New Roman"/>
                <w:color w:val="000000"/>
                <w:sz w:val="22"/>
              </w:rPr>
            </w:pPr>
            <w:r w:rsidRPr="007D1BAB">
              <w:rPr>
                <w:rFonts w:cs="Times New Roman"/>
                <w:color w:val="000000"/>
                <w:sz w:val="22"/>
              </w:rPr>
              <w:t>38</w:t>
            </w:r>
          </w:p>
        </w:tc>
        <w:tc>
          <w:tcPr>
            <w:tcW w:w="1559" w:type="dxa"/>
          </w:tcPr>
          <w:p w14:paraId="620E2CBC" w14:textId="77777777" w:rsidR="00937896" w:rsidRDefault="00937896" w:rsidP="00937896">
            <w:r>
              <w:rPr>
                <w:rStyle w:val="fontstyle01"/>
              </w:rPr>
              <w:t>Ahmadpour</w:t>
            </w:r>
            <w:r>
              <w:rPr>
                <w:rFonts w:ascii="AdvOT1ef757c0" w:hAnsi="AdvOT1ef757c0"/>
                <w:color w:val="000000"/>
                <w:sz w:val="14"/>
                <w:szCs w:val="14"/>
              </w:rPr>
              <w:br/>
            </w:r>
            <w:r>
              <w:rPr>
                <w:rStyle w:val="fontstyle01"/>
              </w:rPr>
              <w:t>et al. (2022) (</w:t>
            </w:r>
            <w:r>
              <w:rPr>
                <w:rStyle w:val="fontstyle01"/>
                <w:color w:val="D51A2C"/>
              </w:rPr>
              <w:t>67</w:t>
            </w:r>
            <w:r>
              <w:rPr>
                <w:rStyle w:val="fontstyle01"/>
              </w:rPr>
              <w:t>)</w:t>
            </w:r>
          </w:p>
          <w:p w14:paraId="646BF2E9" w14:textId="7970D7C6" w:rsidR="005501CE" w:rsidRPr="007D1BAB" w:rsidRDefault="005501CE" w:rsidP="00101F79">
            <w:pPr>
              <w:rPr>
                <w:rFonts w:cs="Times New Roman"/>
                <w:color w:val="000000"/>
                <w:sz w:val="22"/>
              </w:rPr>
            </w:pPr>
          </w:p>
        </w:tc>
        <w:tc>
          <w:tcPr>
            <w:tcW w:w="1418" w:type="dxa"/>
          </w:tcPr>
          <w:p w14:paraId="1C52CD0F" w14:textId="77777777" w:rsidR="005501CE" w:rsidRPr="007D1BAB" w:rsidRDefault="005501CE" w:rsidP="00101F79">
            <w:pPr>
              <w:jc w:val="center"/>
              <w:rPr>
                <w:rFonts w:cs="Times New Roman"/>
                <w:color w:val="000000"/>
                <w:sz w:val="22"/>
              </w:rPr>
            </w:pPr>
            <w:r w:rsidRPr="007D1BAB">
              <w:rPr>
                <w:rFonts w:cs="Times New Roman"/>
                <w:sz w:val="22"/>
              </w:rPr>
              <w:t>Educational program</w:t>
            </w:r>
          </w:p>
        </w:tc>
        <w:tc>
          <w:tcPr>
            <w:tcW w:w="4110" w:type="dxa"/>
          </w:tcPr>
          <w:p w14:paraId="2F9167F5" w14:textId="77777777" w:rsidR="005501CE" w:rsidRPr="007D1BAB" w:rsidRDefault="005501CE" w:rsidP="00101F79">
            <w:pPr>
              <w:rPr>
                <w:rFonts w:cs="Times New Roman"/>
                <w:color w:val="000000"/>
                <w:sz w:val="22"/>
              </w:rPr>
            </w:pPr>
            <w:r w:rsidRPr="007D1BAB">
              <w:rPr>
                <w:rFonts w:cs="Times New Roman"/>
                <w:color w:val="000000"/>
                <w:sz w:val="22"/>
              </w:rPr>
              <w:t xml:space="preserve">Received interventions based on the mother’s requested birth plan, which included the mother’s preferences in labor, mobility, eating and drinking, monitoring, pain relief, drug options, labor augmentation, pushing, amniotomy, episiotomy, infant care, and caesarean section. </w:t>
            </w:r>
          </w:p>
        </w:tc>
        <w:tc>
          <w:tcPr>
            <w:tcW w:w="1942" w:type="dxa"/>
          </w:tcPr>
          <w:p w14:paraId="784DDB9F" w14:textId="77777777" w:rsidR="005501CE" w:rsidRPr="007D1BAB" w:rsidRDefault="005501CE" w:rsidP="00101F79">
            <w:pPr>
              <w:rPr>
                <w:rFonts w:cs="Times New Roman"/>
                <w:color w:val="000000"/>
                <w:sz w:val="22"/>
              </w:rPr>
            </w:pPr>
            <w:r w:rsidRPr="007D1BAB">
              <w:rPr>
                <w:rFonts w:cs="Times New Roman"/>
                <w:color w:val="000000"/>
                <w:sz w:val="22"/>
              </w:rPr>
              <w:t>Received routine hospital care</w:t>
            </w:r>
          </w:p>
        </w:tc>
        <w:tc>
          <w:tcPr>
            <w:tcW w:w="1559" w:type="dxa"/>
          </w:tcPr>
          <w:p w14:paraId="5DEF56C0" w14:textId="77777777" w:rsidR="005501CE" w:rsidRPr="007D1BAB" w:rsidRDefault="005501CE" w:rsidP="00101F79">
            <w:pPr>
              <w:rPr>
                <w:rFonts w:cs="Times New Roman"/>
                <w:color w:val="000000"/>
                <w:sz w:val="22"/>
              </w:rPr>
            </w:pPr>
            <w:r w:rsidRPr="007D1BAB">
              <w:rPr>
                <w:rFonts w:cs="Times New Roman"/>
                <w:color w:val="000000"/>
                <w:sz w:val="22"/>
              </w:rPr>
              <w:t>Direct class individually</w:t>
            </w:r>
          </w:p>
        </w:tc>
        <w:tc>
          <w:tcPr>
            <w:tcW w:w="1461" w:type="dxa"/>
          </w:tcPr>
          <w:p w14:paraId="41DFE47C"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Principal investigator (PhD student of Midwifery) under the supervision of an obstetrician</w:t>
            </w:r>
          </w:p>
        </w:tc>
        <w:tc>
          <w:tcPr>
            <w:tcW w:w="1984" w:type="dxa"/>
          </w:tcPr>
          <w:p w14:paraId="454D2FA1" w14:textId="77777777" w:rsidR="005501CE" w:rsidRPr="007D1BAB" w:rsidRDefault="005501CE" w:rsidP="00101F79">
            <w:pPr>
              <w:rPr>
                <w:rFonts w:cs="Times New Roman"/>
                <w:color w:val="000000"/>
                <w:sz w:val="22"/>
              </w:rPr>
            </w:pPr>
            <w:r w:rsidRPr="007D1BAB">
              <w:rPr>
                <w:rFonts w:cs="Times New Roman"/>
                <w:color w:val="000000"/>
                <w:sz w:val="22"/>
              </w:rPr>
              <w:t>Two face-to-face sessions</w:t>
            </w:r>
            <w:r w:rsidRPr="007D1BAB">
              <w:rPr>
                <w:rFonts w:cs="Times New Roman"/>
                <w:sz w:val="22"/>
              </w:rPr>
              <w:t xml:space="preserve"> </w:t>
            </w:r>
          </w:p>
        </w:tc>
      </w:tr>
      <w:tr w:rsidR="005501CE" w:rsidRPr="007D1BAB" w14:paraId="2F03DECD" w14:textId="77777777" w:rsidTr="00257E8F">
        <w:tc>
          <w:tcPr>
            <w:tcW w:w="704" w:type="dxa"/>
          </w:tcPr>
          <w:p w14:paraId="6B8C5A34" w14:textId="77777777" w:rsidR="005501CE" w:rsidRPr="007D1BAB" w:rsidRDefault="005501CE" w:rsidP="00101F79">
            <w:pPr>
              <w:rPr>
                <w:rFonts w:cs="Times New Roman"/>
                <w:color w:val="000000"/>
                <w:sz w:val="22"/>
              </w:rPr>
            </w:pPr>
            <w:r w:rsidRPr="007D1BAB">
              <w:rPr>
                <w:rFonts w:cs="Times New Roman"/>
                <w:color w:val="000000"/>
                <w:sz w:val="22"/>
              </w:rPr>
              <w:t>39</w:t>
            </w:r>
          </w:p>
        </w:tc>
        <w:tc>
          <w:tcPr>
            <w:tcW w:w="1559" w:type="dxa"/>
          </w:tcPr>
          <w:p w14:paraId="62E5F27A" w14:textId="77777777" w:rsidR="00937896" w:rsidRDefault="00937896" w:rsidP="00937896">
            <w:r>
              <w:rPr>
                <w:rStyle w:val="fontstyle01"/>
              </w:rPr>
              <w:t>Shorey et al.</w:t>
            </w:r>
            <w:r>
              <w:rPr>
                <w:rFonts w:ascii="AdvOT1ef757c0" w:hAnsi="AdvOT1ef757c0"/>
                <w:color w:val="000000"/>
                <w:sz w:val="14"/>
                <w:szCs w:val="14"/>
              </w:rPr>
              <w:br/>
            </w:r>
            <w:r>
              <w:rPr>
                <w:rStyle w:val="fontstyle01"/>
              </w:rPr>
              <w:t>(2023) (</w:t>
            </w:r>
            <w:r>
              <w:rPr>
                <w:rStyle w:val="fontstyle01"/>
                <w:color w:val="D51A2C"/>
              </w:rPr>
              <w:t>68</w:t>
            </w:r>
            <w:r>
              <w:rPr>
                <w:rStyle w:val="fontstyle01"/>
              </w:rPr>
              <w:t>)</w:t>
            </w:r>
          </w:p>
          <w:p w14:paraId="026D5DED" w14:textId="10F5F950" w:rsidR="005501CE" w:rsidRPr="007D1BAB" w:rsidRDefault="005501CE" w:rsidP="00101F79">
            <w:pPr>
              <w:rPr>
                <w:rFonts w:cs="Times New Roman"/>
                <w:color w:val="000000"/>
                <w:sz w:val="22"/>
              </w:rPr>
            </w:pPr>
          </w:p>
        </w:tc>
        <w:tc>
          <w:tcPr>
            <w:tcW w:w="1418" w:type="dxa"/>
          </w:tcPr>
          <w:p w14:paraId="38B90944" w14:textId="77777777" w:rsidR="005501CE" w:rsidRPr="007D1BAB" w:rsidRDefault="005501CE" w:rsidP="00101F79">
            <w:pPr>
              <w:jc w:val="center"/>
              <w:rPr>
                <w:rFonts w:cs="Times New Roman"/>
                <w:color w:val="000000"/>
                <w:sz w:val="22"/>
              </w:rPr>
            </w:pPr>
            <w:r w:rsidRPr="007D1BAB">
              <w:rPr>
                <w:rFonts w:cs="Times New Roman"/>
                <w:sz w:val="22"/>
              </w:rPr>
              <w:t>Psychoeducational program</w:t>
            </w:r>
          </w:p>
        </w:tc>
        <w:tc>
          <w:tcPr>
            <w:tcW w:w="4110" w:type="dxa"/>
          </w:tcPr>
          <w:p w14:paraId="2DA54A13" w14:textId="77777777" w:rsidR="005501CE" w:rsidRPr="007D1BAB" w:rsidRDefault="005501CE" w:rsidP="00101F79">
            <w:pPr>
              <w:rPr>
                <w:rFonts w:cs="Times New Roman"/>
                <w:color w:val="000000"/>
                <w:sz w:val="22"/>
              </w:rPr>
            </w:pPr>
            <w:r w:rsidRPr="007D1BAB">
              <w:rPr>
                <w:rStyle w:val="ng-star-inserted"/>
                <w:rFonts w:cs="Times New Roman"/>
                <w:color w:val="131314"/>
                <w:spacing w:val="3"/>
                <w:sz w:val="22"/>
                <w:shd w:val="clear" w:color="auto" w:fill="FFFFFF"/>
              </w:rPr>
              <w:t xml:space="preserve">Received the </w:t>
            </w:r>
            <w:r w:rsidRPr="007D1BAB">
              <w:rPr>
                <w:rStyle w:val="bold"/>
                <w:rFonts w:cs="Times New Roman"/>
                <w:color w:val="131314"/>
                <w:spacing w:val="3"/>
                <w:sz w:val="22"/>
                <w:shd w:val="clear" w:color="auto" w:fill="FFFFFF"/>
              </w:rPr>
              <w:t>Supportive Parenting App (SPA) intervention</w:t>
            </w:r>
            <w:r w:rsidRPr="007D1BAB">
              <w:rPr>
                <w:rStyle w:val="ng-star-inserted"/>
                <w:rFonts w:cs="Times New Roman"/>
                <w:color w:val="131314"/>
                <w:spacing w:val="3"/>
                <w:sz w:val="22"/>
                <w:shd w:val="clear" w:color="auto" w:fill="FFFFFF"/>
              </w:rPr>
              <w:t xml:space="preserve">, a mobile app–based psychoeducation and peer support program to support parents from pregnancy to 6 months postpartum. Participants were given access to the SPA and contacted by their assigned peer volunteer shortly after recruitment. The SPA included knowledge-based content </w:t>
            </w:r>
            <w:r w:rsidRPr="007D1BAB">
              <w:rPr>
                <w:rStyle w:val="ng-star-inserted"/>
                <w:rFonts w:cs="Times New Roman"/>
                <w:color w:val="131314"/>
                <w:spacing w:val="3"/>
                <w:sz w:val="22"/>
                <w:shd w:val="clear" w:color="auto" w:fill="FFFFFF"/>
              </w:rPr>
              <w:lastRenderedPageBreak/>
              <w:t>curated by a multidisciplinary team on various topics and was presented in written articles, audio clips, and videos. Discussion forums, FAQs, and expert advice were also available.</w:t>
            </w:r>
          </w:p>
        </w:tc>
        <w:tc>
          <w:tcPr>
            <w:tcW w:w="1942" w:type="dxa"/>
          </w:tcPr>
          <w:p w14:paraId="3917999D"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lastRenderedPageBreak/>
              <w:t>Received only the standard care provided by the hospital</w:t>
            </w:r>
          </w:p>
        </w:tc>
        <w:tc>
          <w:tcPr>
            <w:tcW w:w="1559" w:type="dxa"/>
          </w:tcPr>
          <w:p w14:paraId="596CE64A"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 xml:space="preserve">Mobile </w:t>
            </w:r>
            <w:proofErr w:type="gramStart"/>
            <w:r w:rsidRPr="007D1BAB">
              <w:rPr>
                <w:rFonts w:cs="Times New Roman"/>
                <w:color w:val="131314"/>
                <w:spacing w:val="3"/>
                <w:sz w:val="22"/>
                <w:shd w:val="clear" w:color="auto" w:fill="FFFFFF"/>
              </w:rPr>
              <w:t>app</w:t>
            </w:r>
            <w:proofErr w:type="gramEnd"/>
            <w:r w:rsidRPr="007D1BAB">
              <w:rPr>
                <w:rFonts w:cs="Times New Roman"/>
                <w:color w:val="131314"/>
                <w:spacing w:val="3"/>
                <w:sz w:val="22"/>
                <w:shd w:val="clear" w:color="auto" w:fill="FFFFFF"/>
              </w:rPr>
              <w:t xml:space="preserve"> with written articles, audio clips, videos, discussion forums, expert advice, peer support</w:t>
            </w:r>
          </w:p>
        </w:tc>
        <w:tc>
          <w:tcPr>
            <w:tcW w:w="1461" w:type="dxa"/>
          </w:tcPr>
          <w:p w14:paraId="41CB7EF2"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A multidisciplinary team of health care professionals, trained peer volunteers</w:t>
            </w:r>
          </w:p>
        </w:tc>
        <w:tc>
          <w:tcPr>
            <w:tcW w:w="1984" w:type="dxa"/>
          </w:tcPr>
          <w:p w14:paraId="36D1F07E"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From 24 weeks of gestation to 6 months postpartum</w:t>
            </w:r>
          </w:p>
        </w:tc>
      </w:tr>
      <w:tr w:rsidR="005501CE" w:rsidRPr="007D1BAB" w14:paraId="2FFB86A9" w14:textId="77777777" w:rsidTr="00257E8F">
        <w:tc>
          <w:tcPr>
            <w:tcW w:w="704" w:type="dxa"/>
          </w:tcPr>
          <w:p w14:paraId="42872DD2" w14:textId="77777777" w:rsidR="005501CE" w:rsidRPr="007D1BAB" w:rsidRDefault="005501CE" w:rsidP="00101F79">
            <w:pPr>
              <w:rPr>
                <w:rFonts w:cs="Times New Roman"/>
                <w:color w:val="000000"/>
                <w:sz w:val="22"/>
              </w:rPr>
            </w:pPr>
            <w:r w:rsidRPr="007D1BAB">
              <w:rPr>
                <w:rFonts w:cs="Times New Roman"/>
                <w:color w:val="000000"/>
                <w:sz w:val="22"/>
              </w:rPr>
              <w:t>40</w:t>
            </w:r>
          </w:p>
        </w:tc>
        <w:tc>
          <w:tcPr>
            <w:tcW w:w="1559" w:type="dxa"/>
          </w:tcPr>
          <w:p w14:paraId="1C67D360" w14:textId="77777777" w:rsidR="00937896" w:rsidRDefault="00937896" w:rsidP="00937896">
            <w:r>
              <w:rPr>
                <w:rStyle w:val="fontstyle01"/>
              </w:rPr>
              <w:t>Nakajima et al.</w:t>
            </w:r>
            <w:r>
              <w:rPr>
                <w:rFonts w:ascii="AdvOT1ef757c0" w:hAnsi="AdvOT1ef757c0"/>
                <w:color w:val="000000"/>
                <w:sz w:val="14"/>
                <w:szCs w:val="14"/>
              </w:rPr>
              <w:br/>
            </w:r>
            <w:r>
              <w:rPr>
                <w:rStyle w:val="fontstyle01"/>
              </w:rPr>
              <w:t>(2023) (</w:t>
            </w:r>
            <w:r>
              <w:rPr>
                <w:rStyle w:val="fontstyle01"/>
                <w:color w:val="D51A2C"/>
              </w:rPr>
              <w:t>69</w:t>
            </w:r>
            <w:r>
              <w:rPr>
                <w:rStyle w:val="fontstyle01"/>
              </w:rPr>
              <w:t>)</w:t>
            </w:r>
          </w:p>
          <w:p w14:paraId="56F5B8D7" w14:textId="5D6EDAD0" w:rsidR="005501CE" w:rsidRPr="007D1BAB" w:rsidRDefault="005501CE" w:rsidP="00101F79">
            <w:pPr>
              <w:rPr>
                <w:rFonts w:cs="Times New Roman"/>
                <w:color w:val="000000"/>
                <w:sz w:val="22"/>
              </w:rPr>
            </w:pPr>
          </w:p>
        </w:tc>
        <w:tc>
          <w:tcPr>
            <w:tcW w:w="1418" w:type="dxa"/>
          </w:tcPr>
          <w:p w14:paraId="2BC0EAFF" w14:textId="77777777" w:rsidR="005501CE" w:rsidRPr="007D1BAB" w:rsidRDefault="005501CE" w:rsidP="00101F79">
            <w:pPr>
              <w:jc w:val="center"/>
              <w:rPr>
                <w:rFonts w:cs="Times New Roman"/>
                <w:color w:val="000000"/>
                <w:sz w:val="22"/>
              </w:rPr>
            </w:pPr>
            <w:r w:rsidRPr="007D1BAB">
              <w:rPr>
                <w:rFonts w:cs="Times New Roman"/>
                <w:sz w:val="22"/>
              </w:rPr>
              <w:t>Education program</w:t>
            </w:r>
          </w:p>
        </w:tc>
        <w:tc>
          <w:tcPr>
            <w:tcW w:w="4110" w:type="dxa"/>
          </w:tcPr>
          <w:p w14:paraId="2303F8C7" w14:textId="77777777" w:rsidR="005501CE" w:rsidRPr="007D1BAB" w:rsidRDefault="005501CE" w:rsidP="00101F79">
            <w:pPr>
              <w:rPr>
                <w:rStyle w:val="ng-star-inserted"/>
                <w:rFonts w:cs="Times New Roman"/>
                <w:color w:val="131314"/>
                <w:spacing w:val="3"/>
                <w:sz w:val="22"/>
                <w:shd w:val="clear" w:color="auto" w:fill="FFFFFF"/>
              </w:rPr>
            </w:pPr>
            <w:r w:rsidRPr="007D1BAB">
              <w:rPr>
                <w:rStyle w:val="ng-star-inserted"/>
                <w:rFonts w:cs="Times New Roman"/>
                <w:color w:val="131314"/>
                <w:spacing w:val="3"/>
                <w:sz w:val="22"/>
                <w:shd w:val="clear" w:color="auto" w:fill="FFFFFF"/>
              </w:rPr>
              <w:t xml:space="preserve">Participated in a </w:t>
            </w:r>
            <w:r w:rsidRPr="007D1BAB">
              <w:rPr>
                <w:rStyle w:val="bold"/>
                <w:rFonts w:cs="Times New Roman"/>
                <w:color w:val="131314"/>
                <w:spacing w:val="3"/>
                <w:sz w:val="22"/>
                <w:shd w:val="clear" w:color="auto" w:fill="FFFFFF"/>
              </w:rPr>
              <w:t>pregnancy program to strengthen the relationship between husband and wife</w:t>
            </w:r>
            <w:r w:rsidRPr="007D1BAB">
              <w:rPr>
                <w:rStyle w:val="ng-star-inserted"/>
                <w:rFonts w:cs="Times New Roman"/>
                <w:color w:val="131314"/>
                <w:spacing w:val="3"/>
                <w:sz w:val="22"/>
                <w:shd w:val="clear" w:color="auto" w:fill="FFFFFF"/>
              </w:rPr>
              <w:t xml:space="preserve"> in addition to the regular maternity class. Contents included information on the physical and mental</w:t>
            </w:r>
          </w:p>
          <w:p w14:paraId="6A6BB059" w14:textId="77777777" w:rsidR="005501CE" w:rsidRPr="007D1BAB" w:rsidRDefault="005501CE" w:rsidP="00101F79">
            <w:pPr>
              <w:rPr>
                <w:rFonts w:cs="Times New Roman"/>
                <w:color w:val="000000"/>
                <w:sz w:val="22"/>
              </w:rPr>
            </w:pPr>
            <w:r w:rsidRPr="007D1BAB">
              <w:rPr>
                <w:rStyle w:val="ng-star-inserted"/>
                <w:rFonts w:cs="Times New Roman"/>
                <w:color w:val="131314"/>
                <w:spacing w:val="3"/>
                <w:sz w:val="22"/>
                <w:shd w:val="clear" w:color="auto" w:fill="FFFFFF"/>
              </w:rPr>
              <w:t xml:space="preserve">risks of older primiparas and husbands' support, couple discussion on postpartum couple relationships, interaction among participating couples and couples' pair stretches </w:t>
            </w:r>
          </w:p>
        </w:tc>
        <w:tc>
          <w:tcPr>
            <w:tcW w:w="1942" w:type="dxa"/>
          </w:tcPr>
          <w:p w14:paraId="4059402A" w14:textId="77777777" w:rsidR="005501CE" w:rsidRPr="007D1BAB" w:rsidRDefault="005501CE" w:rsidP="00101F79">
            <w:pPr>
              <w:rPr>
                <w:rFonts w:cs="Times New Roman"/>
                <w:color w:val="000000"/>
                <w:sz w:val="22"/>
              </w:rPr>
            </w:pPr>
            <w:proofErr w:type="gramStart"/>
            <w:r w:rsidRPr="007D1BAB">
              <w:rPr>
                <w:rStyle w:val="ng-star-inserted"/>
                <w:rFonts w:cs="Times New Roman"/>
                <w:color w:val="131314"/>
                <w:spacing w:val="3"/>
                <w:sz w:val="22"/>
                <w:shd w:val="clear" w:color="auto" w:fill="FFFFFF"/>
              </w:rPr>
              <w:t>Participated</w:t>
            </w:r>
            <w:proofErr w:type="gramEnd"/>
            <w:r w:rsidRPr="007D1BAB">
              <w:rPr>
                <w:rStyle w:val="ng-star-inserted"/>
                <w:rFonts w:cs="Times New Roman"/>
                <w:color w:val="131314"/>
                <w:spacing w:val="3"/>
                <w:sz w:val="22"/>
                <w:shd w:val="clear" w:color="auto" w:fill="FFFFFF"/>
              </w:rPr>
              <w:t xml:space="preserve"> only in the normal maternity class. </w:t>
            </w:r>
          </w:p>
        </w:tc>
        <w:tc>
          <w:tcPr>
            <w:tcW w:w="1559" w:type="dxa"/>
          </w:tcPr>
          <w:p w14:paraId="3AFF726F" w14:textId="77777777" w:rsidR="005501CE" w:rsidRPr="007D1BAB" w:rsidRDefault="005501CE" w:rsidP="00101F79">
            <w:pPr>
              <w:rPr>
                <w:rFonts w:cs="Times New Roman"/>
                <w:color w:val="000000"/>
                <w:sz w:val="22"/>
              </w:rPr>
            </w:pPr>
            <w:r w:rsidRPr="007D1BAB">
              <w:rPr>
                <w:rFonts w:cs="Times New Roman"/>
                <w:color w:val="000000"/>
                <w:sz w:val="22"/>
              </w:rPr>
              <w:t>Direct class with groups of pregnant women and their husbands.</w:t>
            </w:r>
          </w:p>
          <w:p w14:paraId="74D5EABB" w14:textId="77777777" w:rsidR="005501CE" w:rsidRPr="007D1BAB" w:rsidRDefault="005501CE" w:rsidP="00101F79">
            <w:pPr>
              <w:rPr>
                <w:rFonts w:cs="Times New Roman"/>
                <w:color w:val="000000"/>
                <w:sz w:val="22"/>
              </w:rPr>
            </w:pPr>
          </w:p>
        </w:tc>
        <w:tc>
          <w:tcPr>
            <w:tcW w:w="1461" w:type="dxa"/>
          </w:tcPr>
          <w:p w14:paraId="4D9B030A"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Principal investigator and co-principal investigator (licensed midwife)</w:t>
            </w:r>
          </w:p>
        </w:tc>
        <w:tc>
          <w:tcPr>
            <w:tcW w:w="1984" w:type="dxa"/>
          </w:tcPr>
          <w:p w14:paraId="4ED08141"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Once during pregnancy for 2 hours on weekend</w:t>
            </w:r>
          </w:p>
        </w:tc>
      </w:tr>
      <w:tr w:rsidR="005501CE" w:rsidRPr="007D1BAB" w14:paraId="0946F5AD" w14:textId="77777777" w:rsidTr="00257E8F">
        <w:tc>
          <w:tcPr>
            <w:tcW w:w="704" w:type="dxa"/>
          </w:tcPr>
          <w:p w14:paraId="5F69D862" w14:textId="77777777" w:rsidR="005501CE" w:rsidRPr="007D1BAB" w:rsidRDefault="005501CE" w:rsidP="00101F79">
            <w:pPr>
              <w:rPr>
                <w:rFonts w:cs="Times New Roman"/>
                <w:color w:val="000000"/>
                <w:sz w:val="22"/>
              </w:rPr>
            </w:pPr>
            <w:r w:rsidRPr="007D1BAB">
              <w:rPr>
                <w:rFonts w:cs="Times New Roman"/>
                <w:color w:val="000000"/>
                <w:sz w:val="22"/>
              </w:rPr>
              <w:t>41</w:t>
            </w:r>
          </w:p>
        </w:tc>
        <w:tc>
          <w:tcPr>
            <w:tcW w:w="1559" w:type="dxa"/>
          </w:tcPr>
          <w:p w14:paraId="6B6F55A9" w14:textId="77777777" w:rsidR="00937896" w:rsidRDefault="00937896" w:rsidP="00937896">
            <w:r>
              <w:rPr>
                <w:rStyle w:val="fontstyle01"/>
              </w:rPr>
              <w:t>Ahrne et al.</w:t>
            </w:r>
            <w:r>
              <w:rPr>
                <w:rFonts w:ascii="AdvOT1ef757c0" w:hAnsi="AdvOT1ef757c0"/>
                <w:color w:val="000000"/>
                <w:sz w:val="14"/>
                <w:szCs w:val="14"/>
              </w:rPr>
              <w:br/>
            </w:r>
            <w:r>
              <w:rPr>
                <w:rStyle w:val="fontstyle01"/>
              </w:rPr>
              <w:t>(2023) (</w:t>
            </w:r>
            <w:r>
              <w:rPr>
                <w:rStyle w:val="fontstyle01"/>
                <w:color w:val="D51A2C"/>
              </w:rPr>
              <w:t>70</w:t>
            </w:r>
            <w:r>
              <w:rPr>
                <w:rStyle w:val="fontstyle01"/>
              </w:rPr>
              <w:t>)</w:t>
            </w:r>
          </w:p>
          <w:p w14:paraId="7A9F2361" w14:textId="5DD7BED3" w:rsidR="005501CE" w:rsidRPr="007D1BAB" w:rsidRDefault="005501CE" w:rsidP="00101F79">
            <w:pPr>
              <w:rPr>
                <w:rFonts w:cs="Times New Roman"/>
                <w:color w:val="000000"/>
                <w:sz w:val="22"/>
              </w:rPr>
            </w:pPr>
          </w:p>
        </w:tc>
        <w:tc>
          <w:tcPr>
            <w:tcW w:w="1418" w:type="dxa"/>
          </w:tcPr>
          <w:p w14:paraId="461D4323" w14:textId="77777777" w:rsidR="005501CE" w:rsidRPr="007D1BAB" w:rsidRDefault="005501CE" w:rsidP="00101F79">
            <w:pPr>
              <w:jc w:val="center"/>
              <w:rPr>
                <w:rFonts w:cs="Times New Roman"/>
                <w:color w:val="000000"/>
                <w:sz w:val="22"/>
              </w:rPr>
            </w:pPr>
            <w:r w:rsidRPr="007D1BAB">
              <w:rPr>
                <w:rFonts w:cs="Times New Roman"/>
                <w:sz w:val="22"/>
              </w:rPr>
              <w:t>Education program</w:t>
            </w:r>
          </w:p>
        </w:tc>
        <w:tc>
          <w:tcPr>
            <w:tcW w:w="4110" w:type="dxa"/>
          </w:tcPr>
          <w:p w14:paraId="6BA57C24" w14:textId="77777777" w:rsidR="005501CE" w:rsidRPr="007D1BAB" w:rsidRDefault="005501CE" w:rsidP="00101F79">
            <w:pPr>
              <w:rPr>
                <w:rStyle w:val="ng-star-inserted"/>
                <w:rFonts w:cs="Times New Roman"/>
                <w:color w:val="131314"/>
                <w:spacing w:val="3"/>
                <w:sz w:val="22"/>
                <w:shd w:val="clear" w:color="auto" w:fill="FFFFFF"/>
              </w:rPr>
            </w:pPr>
            <w:r w:rsidRPr="007D1BAB">
              <w:rPr>
                <w:rStyle w:val="ng-star-inserted"/>
                <w:rFonts w:cs="Times New Roman"/>
                <w:color w:val="131314"/>
                <w:spacing w:val="3"/>
                <w:sz w:val="22"/>
                <w:shd w:val="clear" w:color="auto" w:fill="FFFFFF"/>
              </w:rPr>
              <w:t xml:space="preserve">Received </w:t>
            </w:r>
            <w:r w:rsidRPr="007D1BAB">
              <w:rPr>
                <w:rStyle w:val="bold"/>
                <w:rFonts w:cs="Times New Roman"/>
                <w:color w:val="131314"/>
                <w:spacing w:val="3"/>
                <w:sz w:val="22"/>
                <w:shd w:val="clear" w:color="auto" w:fill="FFFFFF"/>
              </w:rPr>
              <w:t>language-supported group antenatal care (gANC)</w:t>
            </w:r>
            <w:r w:rsidRPr="007D1BAB">
              <w:rPr>
                <w:rStyle w:val="ng-star-inserted"/>
                <w:rFonts w:cs="Times New Roman"/>
                <w:color w:val="131314"/>
                <w:spacing w:val="3"/>
                <w:sz w:val="22"/>
                <w:shd w:val="clear" w:color="auto" w:fill="FFFFFF"/>
              </w:rPr>
              <w:t>, a combination of gANC and individual check-ups, with language support and integrated childbirth and parenting education.</w:t>
            </w:r>
          </w:p>
          <w:p w14:paraId="46985688" w14:textId="77777777" w:rsidR="005501CE" w:rsidRPr="007D1BAB" w:rsidRDefault="005501CE" w:rsidP="00101F79">
            <w:pPr>
              <w:rPr>
                <w:rFonts w:cs="Times New Roman"/>
                <w:color w:val="000000"/>
                <w:sz w:val="22"/>
              </w:rPr>
            </w:pPr>
            <w:r w:rsidRPr="007D1BAB">
              <w:rPr>
                <w:rStyle w:val="ng-star-inserted"/>
                <w:rFonts w:cs="Times New Roman"/>
                <w:color w:val="131314"/>
                <w:spacing w:val="3"/>
                <w:sz w:val="22"/>
                <w:shd w:val="clear" w:color="auto" w:fill="FFFFFF"/>
              </w:rPr>
              <w:t>Group sessions cover lifestyle, pregnancy, birth, practical birth preparations, the newborn baby, breastfeeding (and alternatives), parenthood and relationships. Language support was provided by a female interpreter in every group session</w:t>
            </w:r>
          </w:p>
        </w:tc>
        <w:tc>
          <w:tcPr>
            <w:tcW w:w="1942" w:type="dxa"/>
          </w:tcPr>
          <w:p w14:paraId="5D3C7725"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Received standard, midwifery-led individual care in accordance with Swedish national guidelines</w:t>
            </w:r>
          </w:p>
        </w:tc>
        <w:tc>
          <w:tcPr>
            <w:tcW w:w="1559" w:type="dxa"/>
          </w:tcPr>
          <w:p w14:paraId="73B3BB2D" w14:textId="77777777" w:rsidR="005501CE" w:rsidRPr="007D1BAB" w:rsidRDefault="005501CE" w:rsidP="00101F79">
            <w:pPr>
              <w:rPr>
                <w:rFonts w:cs="Times New Roman"/>
                <w:color w:val="000000"/>
                <w:sz w:val="22"/>
              </w:rPr>
            </w:pPr>
            <w:r w:rsidRPr="007D1BAB">
              <w:rPr>
                <w:rFonts w:cs="Times New Roman"/>
                <w:color w:val="000000"/>
                <w:sz w:val="22"/>
              </w:rPr>
              <w:t xml:space="preserve">Direct </w:t>
            </w:r>
            <w:r w:rsidRPr="007D1BAB">
              <w:rPr>
                <w:rFonts w:cs="Times New Roman"/>
                <w:color w:val="131314"/>
                <w:spacing w:val="3"/>
                <w:sz w:val="22"/>
                <w:shd w:val="clear" w:color="auto" w:fill="FFFFFF"/>
              </w:rPr>
              <w:t>group sessions, individual appointments by language interpretation</w:t>
            </w:r>
          </w:p>
        </w:tc>
        <w:tc>
          <w:tcPr>
            <w:tcW w:w="1461" w:type="dxa"/>
          </w:tcPr>
          <w:p w14:paraId="5120AD66" w14:textId="77777777" w:rsidR="005501CE" w:rsidRPr="007D1BAB" w:rsidRDefault="005501CE" w:rsidP="00101F79">
            <w:pPr>
              <w:rPr>
                <w:rFonts w:cs="Times New Roman"/>
                <w:color w:val="000000"/>
                <w:sz w:val="22"/>
              </w:rPr>
            </w:pPr>
            <w:proofErr w:type="gramStart"/>
            <w:r w:rsidRPr="007D1BAB">
              <w:rPr>
                <w:rFonts w:cs="Times New Roman"/>
                <w:color w:val="131314"/>
                <w:spacing w:val="3"/>
                <w:sz w:val="22"/>
                <w:shd w:val="clear" w:color="auto" w:fill="FFFFFF"/>
              </w:rPr>
              <w:t>Midwives  and</w:t>
            </w:r>
            <w:proofErr w:type="gramEnd"/>
            <w:r w:rsidRPr="007D1BAB">
              <w:rPr>
                <w:rFonts w:cs="Times New Roman"/>
                <w:color w:val="131314"/>
                <w:spacing w:val="3"/>
                <w:sz w:val="22"/>
                <w:shd w:val="clear" w:color="auto" w:fill="FFFFFF"/>
              </w:rPr>
              <w:t xml:space="preserve"> a female interpreter (trained nurse assistant)</w:t>
            </w:r>
          </w:p>
        </w:tc>
        <w:tc>
          <w:tcPr>
            <w:tcW w:w="1984" w:type="dxa"/>
          </w:tcPr>
          <w:p w14:paraId="6DA90C3A"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Seven 60-minute group sessions, plus 15-minute individual appointments</w:t>
            </w:r>
          </w:p>
        </w:tc>
      </w:tr>
      <w:tr w:rsidR="005501CE" w:rsidRPr="007D1BAB" w14:paraId="08D110A1" w14:textId="77777777" w:rsidTr="00257E8F">
        <w:tc>
          <w:tcPr>
            <w:tcW w:w="704" w:type="dxa"/>
          </w:tcPr>
          <w:p w14:paraId="024B90D8" w14:textId="77777777" w:rsidR="005501CE" w:rsidRPr="007D1BAB" w:rsidRDefault="005501CE" w:rsidP="00101F79">
            <w:pPr>
              <w:rPr>
                <w:rFonts w:cs="Times New Roman"/>
                <w:sz w:val="22"/>
              </w:rPr>
            </w:pPr>
            <w:r w:rsidRPr="007D1BAB">
              <w:rPr>
                <w:rFonts w:cs="Times New Roman"/>
                <w:sz w:val="22"/>
              </w:rPr>
              <w:t>42</w:t>
            </w:r>
          </w:p>
        </w:tc>
        <w:tc>
          <w:tcPr>
            <w:tcW w:w="1559" w:type="dxa"/>
          </w:tcPr>
          <w:p w14:paraId="1AD0217A" w14:textId="77777777" w:rsidR="00937896" w:rsidRDefault="00937896" w:rsidP="00937896">
            <w:r>
              <w:rPr>
                <w:rStyle w:val="fontstyle01"/>
              </w:rPr>
              <w:t>Khodadad et al.</w:t>
            </w:r>
            <w:r>
              <w:rPr>
                <w:rFonts w:ascii="AdvOT1ef757c0" w:hAnsi="AdvOT1ef757c0"/>
                <w:color w:val="000000"/>
                <w:sz w:val="14"/>
                <w:szCs w:val="14"/>
              </w:rPr>
              <w:br/>
            </w:r>
            <w:r>
              <w:rPr>
                <w:rStyle w:val="fontstyle01"/>
              </w:rPr>
              <w:t>(2021) (</w:t>
            </w:r>
            <w:r>
              <w:rPr>
                <w:rStyle w:val="fontstyle01"/>
                <w:color w:val="D51A2C"/>
              </w:rPr>
              <w:t>71</w:t>
            </w:r>
            <w:r>
              <w:rPr>
                <w:rStyle w:val="fontstyle01"/>
              </w:rPr>
              <w:t>)</w:t>
            </w:r>
          </w:p>
          <w:p w14:paraId="28005B47" w14:textId="4507D5E2" w:rsidR="005501CE" w:rsidRPr="007D1BAB" w:rsidRDefault="005501CE" w:rsidP="00101F79">
            <w:pPr>
              <w:rPr>
                <w:rFonts w:cs="Times New Roman"/>
                <w:sz w:val="22"/>
              </w:rPr>
            </w:pPr>
          </w:p>
        </w:tc>
        <w:tc>
          <w:tcPr>
            <w:tcW w:w="1418" w:type="dxa"/>
          </w:tcPr>
          <w:p w14:paraId="30BA7E19" w14:textId="77777777" w:rsidR="005501CE" w:rsidRPr="007D1BAB" w:rsidRDefault="005501CE" w:rsidP="00101F79">
            <w:pPr>
              <w:jc w:val="center"/>
              <w:rPr>
                <w:rFonts w:cs="Times New Roman"/>
                <w:sz w:val="22"/>
              </w:rPr>
            </w:pPr>
            <w:r w:rsidRPr="007D1BAB">
              <w:rPr>
                <w:rFonts w:cs="Times New Roman"/>
                <w:sz w:val="22"/>
              </w:rPr>
              <w:t>Supplement</w:t>
            </w:r>
          </w:p>
        </w:tc>
        <w:tc>
          <w:tcPr>
            <w:tcW w:w="4110" w:type="dxa"/>
          </w:tcPr>
          <w:p w14:paraId="7D84649D" w14:textId="77777777" w:rsidR="005501CE" w:rsidRPr="007D1BAB" w:rsidRDefault="005501CE" w:rsidP="00101F79">
            <w:pPr>
              <w:rPr>
                <w:rFonts w:cs="Times New Roman"/>
                <w:color w:val="000000"/>
                <w:sz w:val="22"/>
              </w:rPr>
            </w:pPr>
            <w:r w:rsidRPr="007D1BAB">
              <w:rPr>
                <w:rFonts w:cs="Times New Roman"/>
                <w:color w:val="000000"/>
                <w:sz w:val="22"/>
              </w:rPr>
              <w:t>The intervention group received two 40 mg pills of vitamin B6 daily from the 28th week before delivery and one 40 mg pill of vitamin B6 for one month postpartum.</w:t>
            </w:r>
          </w:p>
          <w:p w14:paraId="5B14CB93" w14:textId="77777777" w:rsidR="005501CE" w:rsidRPr="007D1BAB" w:rsidRDefault="005501CE" w:rsidP="00101F79">
            <w:pPr>
              <w:rPr>
                <w:rFonts w:cs="Times New Roman"/>
                <w:color w:val="000000"/>
                <w:sz w:val="22"/>
              </w:rPr>
            </w:pPr>
            <w:r w:rsidRPr="007D1BAB">
              <w:rPr>
                <w:rFonts w:cs="Times New Roman"/>
                <w:color w:val="000000"/>
                <w:sz w:val="22"/>
              </w:rPr>
              <w:t xml:space="preserve">Researchers reminded participants to take Vitamin B6 every two weeks. </w:t>
            </w:r>
          </w:p>
        </w:tc>
        <w:tc>
          <w:tcPr>
            <w:tcW w:w="1942" w:type="dxa"/>
          </w:tcPr>
          <w:p w14:paraId="47D2C003" w14:textId="77777777" w:rsidR="005501CE" w:rsidRPr="007D1BAB" w:rsidRDefault="005501CE" w:rsidP="00101F79">
            <w:pPr>
              <w:rPr>
                <w:rFonts w:cs="Times New Roman"/>
                <w:color w:val="000000"/>
                <w:sz w:val="22"/>
              </w:rPr>
            </w:pPr>
            <w:r w:rsidRPr="007D1BAB">
              <w:rPr>
                <w:rFonts w:cs="Times New Roman"/>
                <w:color w:val="000000"/>
                <w:sz w:val="22"/>
              </w:rPr>
              <w:t>The control group received a placebo.</w:t>
            </w:r>
          </w:p>
          <w:p w14:paraId="7B1D055C" w14:textId="77777777" w:rsidR="005501CE" w:rsidRPr="007D1BAB" w:rsidRDefault="005501CE" w:rsidP="00101F79">
            <w:pPr>
              <w:rPr>
                <w:rFonts w:cs="Times New Roman"/>
                <w:color w:val="000000"/>
                <w:sz w:val="22"/>
              </w:rPr>
            </w:pPr>
          </w:p>
        </w:tc>
        <w:tc>
          <w:tcPr>
            <w:tcW w:w="1559" w:type="dxa"/>
          </w:tcPr>
          <w:p w14:paraId="23638532" w14:textId="77777777" w:rsidR="005501CE" w:rsidRPr="007D1BAB" w:rsidRDefault="005501CE" w:rsidP="00101F79">
            <w:pPr>
              <w:rPr>
                <w:rFonts w:cs="Times New Roman"/>
                <w:sz w:val="22"/>
              </w:rPr>
            </w:pPr>
            <w:r w:rsidRPr="007D1BAB">
              <w:rPr>
                <w:rFonts w:cs="Times New Roman"/>
                <w:sz w:val="22"/>
              </w:rPr>
              <w:t>Directly provided at the health center.</w:t>
            </w:r>
          </w:p>
        </w:tc>
        <w:tc>
          <w:tcPr>
            <w:tcW w:w="1461" w:type="dxa"/>
          </w:tcPr>
          <w:p w14:paraId="3BF9A2DC" w14:textId="77777777" w:rsidR="005501CE" w:rsidRPr="007D1BAB" w:rsidRDefault="005501CE" w:rsidP="00101F79">
            <w:pPr>
              <w:rPr>
                <w:rFonts w:cs="Times New Roman"/>
                <w:color w:val="000000"/>
                <w:sz w:val="22"/>
              </w:rPr>
            </w:pPr>
            <w:r w:rsidRPr="007D1BAB">
              <w:rPr>
                <w:rFonts w:cs="Times New Roman"/>
                <w:color w:val="000000"/>
                <w:sz w:val="22"/>
              </w:rPr>
              <w:t xml:space="preserve">Researchers </w:t>
            </w:r>
          </w:p>
        </w:tc>
        <w:tc>
          <w:tcPr>
            <w:tcW w:w="1984" w:type="dxa"/>
          </w:tcPr>
          <w:p w14:paraId="72E9A7A3" w14:textId="77777777" w:rsidR="005501CE" w:rsidRPr="007D1BAB" w:rsidRDefault="005501CE" w:rsidP="00101F79">
            <w:pPr>
              <w:rPr>
                <w:rFonts w:cs="Times New Roman"/>
                <w:sz w:val="22"/>
              </w:rPr>
            </w:pPr>
            <w:r w:rsidRPr="007D1BAB">
              <w:rPr>
                <w:rFonts w:cs="Times New Roman"/>
                <w:sz w:val="22"/>
              </w:rPr>
              <w:t>From the 28</w:t>
            </w:r>
            <w:r w:rsidRPr="007D1BAB">
              <w:rPr>
                <w:rFonts w:cs="Times New Roman"/>
                <w:sz w:val="22"/>
                <w:vertAlign w:val="superscript"/>
              </w:rPr>
              <w:t>th</w:t>
            </w:r>
            <w:r w:rsidRPr="007D1BAB">
              <w:rPr>
                <w:rFonts w:cs="Times New Roman"/>
                <w:sz w:val="22"/>
              </w:rPr>
              <w:t xml:space="preserve"> week of pregnancy to one month postpartum.</w:t>
            </w:r>
          </w:p>
        </w:tc>
      </w:tr>
      <w:tr w:rsidR="005501CE" w:rsidRPr="007D1BAB" w14:paraId="2C616E59" w14:textId="77777777" w:rsidTr="00257E8F">
        <w:tc>
          <w:tcPr>
            <w:tcW w:w="704" w:type="dxa"/>
          </w:tcPr>
          <w:p w14:paraId="5777A011" w14:textId="77777777" w:rsidR="005501CE" w:rsidRPr="007D1BAB" w:rsidRDefault="005501CE" w:rsidP="00101F79">
            <w:pPr>
              <w:rPr>
                <w:rFonts w:cs="Times New Roman"/>
                <w:sz w:val="22"/>
              </w:rPr>
            </w:pPr>
            <w:r w:rsidRPr="007D1BAB">
              <w:rPr>
                <w:rFonts w:cs="Times New Roman"/>
                <w:sz w:val="22"/>
              </w:rPr>
              <w:lastRenderedPageBreak/>
              <w:t>43</w:t>
            </w:r>
          </w:p>
        </w:tc>
        <w:tc>
          <w:tcPr>
            <w:tcW w:w="1559" w:type="dxa"/>
          </w:tcPr>
          <w:p w14:paraId="200A6DF1" w14:textId="77777777" w:rsidR="00937896" w:rsidRDefault="00937896" w:rsidP="00937896">
            <w:r>
              <w:rPr>
                <w:rStyle w:val="fontstyle01"/>
              </w:rPr>
              <w:t>Vaz et al. (2017)</w:t>
            </w:r>
            <w:r>
              <w:rPr>
                <w:rFonts w:ascii="AdvOT1ef757c0" w:hAnsi="AdvOT1ef757c0"/>
                <w:color w:val="000000"/>
                <w:sz w:val="14"/>
                <w:szCs w:val="14"/>
              </w:rPr>
              <w:br/>
            </w:r>
            <w:r>
              <w:rPr>
                <w:rStyle w:val="fontstyle01"/>
              </w:rPr>
              <w:t>(</w:t>
            </w:r>
            <w:r>
              <w:rPr>
                <w:rStyle w:val="fontstyle01"/>
                <w:color w:val="D51A2C"/>
              </w:rPr>
              <w:t>72</w:t>
            </w:r>
            <w:r>
              <w:rPr>
                <w:rStyle w:val="fontstyle01"/>
              </w:rPr>
              <w:t>)</w:t>
            </w:r>
          </w:p>
          <w:p w14:paraId="23449321" w14:textId="310F3985" w:rsidR="005501CE" w:rsidRPr="007D1BAB" w:rsidRDefault="005501CE" w:rsidP="00101F79">
            <w:pPr>
              <w:rPr>
                <w:rFonts w:cs="Times New Roman"/>
                <w:sz w:val="22"/>
              </w:rPr>
            </w:pPr>
          </w:p>
        </w:tc>
        <w:tc>
          <w:tcPr>
            <w:tcW w:w="1418" w:type="dxa"/>
          </w:tcPr>
          <w:p w14:paraId="18CD227F" w14:textId="77777777" w:rsidR="005501CE" w:rsidRPr="007D1BAB" w:rsidRDefault="005501CE" w:rsidP="00101F79">
            <w:pPr>
              <w:jc w:val="center"/>
              <w:rPr>
                <w:rFonts w:cs="Times New Roman"/>
                <w:sz w:val="22"/>
              </w:rPr>
            </w:pPr>
            <w:r w:rsidRPr="007D1BAB">
              <w:rPr>
                <w:rFonts w:cs="Times New Roman"/>
                <w:sz w:val="22"/>
              </w:rPr>
              <w:t>Supplement</w:t>
            </w:r>
          </w:p>
        </w:tc>
        <w:tc>
          <w:tcPr>
            <w:tcW w:w="4110" w:type="dxa"/>
          </w:tcPr>
          <w:p w14:paraId="10B11CE2" w14:textId="77777777" w:rsidR="005501CE" w:rsidRPr="007D1BAB" w:rsidRDefault="005501CE" w:rsidP="00101F79">
            <w:pPr>
              <w:rPr>
                <w:rFonts w:cs="Times New Roman"/>
                <w:color w:val="131413"/>
                <w:sz w:val="22"/>
              </w:rPr>
            </w:pPr>
            <w:r w:rsidRPr="007D1BAB">
              <w:rPr>
                <w:rFonts w:cs="Times New Roman"/>
                <w:color w:val="000000"/>
                <w:sz w:val="22"/>
              </w:rPr>
              <w:t xml:space="preserve">The intervention group received </w:t>
            </w:r>
            <w:r w:rsidRPr="007D1BAB">
              <w:rPr>
                <w:rFonts w:cs="Times New Roman"/>
                <w:color w:val="131413"/>
                <w:sz w:val="22"/>
              </w:rPr>
              <w:t>fish oil capsules containing a total daily dose of 1.8 g of n-3 (1.08 g of EPA and 0.72 g of DHA). Participants took 6 capsules daily for 16 consecutive weeks.</w:t>
            </w:r>
          </w:p>
          <w:p w14:paraId="75ADCD29" w14:textId="77777777" w:rsidR="005501CE" w:rsidRPr="007D1BAB" w:rsidRDefault="005501CE" w:rsidP="00101F79">
            <w:pPr>
              <w:rPr>
                <w:rFonts w:cs="Times New Roman"/>
                <w:color w:val="000000"/>
                <w:sz w:val="22"/>
              </w:rPr>
            </w:pPr>
            <w:r w:rsidRPr="007D1BAB">
              <w:rPr>
                <w:rFonts w:cs="Times New Roman"/>
                <w:color w:val="131413"/>
                <w:sz w:val="22"/>
              </w:rPr>
              <w:t>Women were advised to return all empty supplement packages at every visit, and a research assistant estimated the number of capsules they had taken during the interval.</w:t>
            </w:r>
          </w:p>
        </w:tc>
        <w:tc>
          <w:tcPr>
            <w:tcW w:w="1942" w:type="dxa"/>
          </w:tcPr>
          <w:p w14:paraId="27A48D8A" w14:textId="77777777" w:rsidR="005501CE" w:rsidRPr="007D1BAB" w:rsidRDefault="005501CE" w:rsidP="00101F79">
            <w:pPr>
              <w:rPr>
                <w:rFonts w:cs="Times New Roman"/>
                <w:color w:val="000000"/>
                <w:sz w:val="22"/>
              </w:rPr>
            </w:pPr>
            <w:r w:rsidRPr="007D1BAB">
              <w:rPr>
                <w:rFonts w:cs="Times New Roman"/>
                <w:color w:val="000000"/>
                <w:sz w:val="22"/>
              </w:rPr>
              <w:t>The control group received a placebo, which is a similar package to fish oil capsules.</w:t>
            </w:r>
          </w:p>
          <w:p w14:paraId="6ED6B37B" w14:textId="77777777" w:rsidR="005501CE" w:rsidRPr="007D1BAB" w:rsidRDefault="005501CE" w:rsidP="00101F79">
            <w:pPr>
              <w:rPr>
                <w:rFonts w:cs="Times New Roman"/>
                <w:color w:val="000000"/>
                <w:sz w:val="22"/>
              </w:rPr>
            </w:pPr>
          </w:p>
        </w:tc>
        <w:tc>
          <w:tcPr>
            <w:tcW w:w="1559" w:type="dxa"/>
          </w:tcPr>
          <w:p w14:paraId="3DB07968" w14:textId="77777777" w:rsidR="005501CE" w:rsidRPr="007D1BAB" w:rsidRDefault="005501CE" w:rsidP="00101F79">
            <w:pPr>
              <w:rPr>
                <w:rFonts w:cs="Times New Roman"/>
                <w:sz w:val="22"/>
              </w:rPr>
            </w:pPr>
            <w:r w:rsidRPr="007D1BAB">
              <w:rPr>
                <w:rFonts w:cs="Times New Roman"/>
                <w:sz w:val="22"/>
              </w:rPr>
              <w:t>Directly provided at the health center.</w:t>
            </w:r>
          </w:p>
        </w:tc>
        <w:tc>
          <w:tcPr>
            <w:tcW w:w="1461" w:type="dxa"/>
          </w:tcPr>
          <w:p w14:paraId="362E7136" w14:textId="77777777" w:rsidR="005501CE" w:rsidRPr="007D1BAB" w:rsidRDefault="005501CE" w:rsidP="00101F79">
            <w:pPr>
              <w:rPr>
                <w:rFonts w:cs="Times New Roman"/>
                <w:color w:val="000000"/>
                <w:sz w:val="22"/>
              </w:rPr>
            </w:pPr>
            <w:r w:rsidRPr="007D1BAB">
              <w:rPr>
                <w:rFonts w:cs="Times New Roman"/>
                <w:color w:val="000000"/>
                <w:sz w:val="22"/>
              </w:rPr>
              <w:t>Researchers.</w:t>
            </w:r>
          </w:p>
        </w:tc>
        <w:tc>
          <w:tcPr>
            <w:tcW w:w="1984" w:type="dxa"/>
          </w:tcPr>
          <w:p w14:paraId="2EB9E3B5" w14:textId="77777777" w:rsidR="005501CE" w:rsidRPr="007D1BAB" w:rsidRDefault="005501CE" w:rsidP="00101F79">
            <w:pPr>
              <w:rPr>
                <w:rFonts w:cs="Times New Roman"/>
                <w:sz w:val="22"/>
              </w:rPr>
            </w:pPr>
            <w:r w:rsidRPr="007D1BAB">
              <w:rPr>
                <w:rFonts w:cs="Times New Roman"/>
                <w:color w:val="131413"/>
                <w:sz w:val="22"/>
              </w:rPr>
              <w:t>16 consecutive weeks started from the 3rd trimester.</w:t>
            </w:r>
          </w:p>
        </w:tc>
      </w:tr>
      <w:tr w:rsidR="005501CE" w:rsidRPr="007D1BAB" w14:paraId="215298A2" w14:textId="77777777" w:rsidTr="00257E8F">
        <w:tc>
          <w:tcPr>
            <w:tcW w:w="704" w:type="dxa"/>
          </w:tcPr>
          <w:p w14:paraId="30D30CC6" w14:textId="77777777" w:rsidR="005501CE" w:rsidRPr="007D1BAB" w:rsidRDefault="005501CE" w:rsidP="00101F79">
            <w:pPr>
              <w:rPr>
                <w:rFonts w:cs="Times New Roman"/>
                <w:color w:val="000000"/>
                <w:sz w:val="22"/>
              </w:rPr>
            </w:pPr>
            <w:r w:rsidRPr="007D1BAB">
              <w:rPr>
                <w:rFonts w:cs="Times New Roman"/>
                <w:color w:val="000000"/>
                <w:sz w:val="22"/>
              </w:rPr>
              <w:t>44</w:t>
            </w:r>
          </w:p>
        </w:tc>
        <w:tc>
          <w:tcPr>
            <w:tcW w:w="1559" w:type="dxa"/>
          </w:tcPr>
          <w:p w14:paraId="5CED110B" w14:textId="77777777" w:rsidR="00937896" w:rsidRDefault="00937896" w:rsidP="00937896">
            <w:r>
              <w:rPr>
                <w:rStyle w:val="fontstyle01"/>
              </w:rPr>
              <w:t>Sousa et al.</w:t>
            </w:r>
            <w:r>
              <w:rPr>
                <w:rFonts w:ascii="AdvOT1ef757c0" w:hAnsi="AdvOT1ef757c0"/>
                <w:color w:val="000000"/>
                <w:sz w:val="14"/>
                <w:szCs w:val="14"/>
              </w:rPr>
              <w:br/>
            </w:r>
            <w:r>
              <w:rPr>
                <w:rStyle w:val="fontstyle01"/>
              </w:rPr>
              <w:t>(2023) (</w:t>
            </w:r>
            <w:r>
              <w:rPr>
                <w:rStyle w:val="fontstyle01"/>
                <w:color w:val="D51A2C"/>
              </w:rPr>
              <w:t>73</w:t>
            </w:r>
            <w:r>
              <w:rPr>
                <w:rStyle w:val="fontstyle01"/>
              </w:rPr>
              <w:t>)</w:t>
            </w:r>
          </w:p>
          <w:p w14:paraId="2B9DC380" w14:textId="7464A3E0" w:rsidR="005501CE" w:rsidRPr="007D1BAB" w:rsidRDefault="005501CE" w:rsidP="00101F79">
            <w:pPr>
              <w:rPr>
                <w:rFonts w:cs="Times New Roman"/>
                <w:color w:val="000000"/>
                <w:sz w:val="22"/>
              </w:rPr>
            </w:pPr>
          </w:p>
        </w:tc>
        <w:tc>
          <w:tcPr>
            <w:tcW w:w="1418" w:type="dxa"/>
          </w:tcPr>
          <w:p w14:paraId="5E61C87C" w14:textId="77777777" w:rsidR="005501CE" w:rsidRPr="007D1BAB" w:rsidRDefault="005501CE" w:rsidP="00101F79">
            <w:pPr>
              <w:jc w:val="center"/>
              <w:rPr>
                <w:rFonts w:cs="Times New Roman"/>
                <w:color w:val="000000"/>
                <w:sz w:val="22"/>
              </w:rPr>
            </w:pPr>
            <w:r w:rsidRPr="007D1BAB">
              <w:rPr>
                <w:rFonts w:cs="Times New Roman"/>
                <w:color w:val="000000"/>
                <w:sz w:val="22"/>
              </w:rPr>
              <w:t>Supplement</w:t>
            </w:r>
          </w:p>
        </w:tc>
        <w:tc>
          <w:tcPr>
            <w:tcW w:w="4110" w:type="dxa"/>
          </w:tcPr>
          <w:p w14:paraId="685525B8"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 xml:space="preserve">Received two Fish oil </w:t>
            </w:r>
            <w:proofErr w:type="gramStart"/>
            <w:r w:rsidRPr="007D1BAB">
              <w:rPr>
                <w:rFonts w:cs="Times New Roman"/>
                <w:color w:val="131314"/>
                <w:spacing w:val="3"/>
                <w:sz w:val="22"/>
                <w:shd w:val="clear" w:color="auto" w:fill="FFFFFF"/>
              </w:rPr>
              <w:t>capsules  a</w:t>
            </w:r>
            <w:proofErr w:type="gramEnd"/>
            <w:r w:rsidRPr="007D1BAB">
              <w:rPr>
                <w:rFonts w:cs="Times New Roman"/>
                <w:color w:val="131314"/>
                <w:spacing w:val="3"/>
                <w:sz w:val="22"/>
                <w:shd w:val="clear" w:color="auto" w:fill="FFFFFF"/>
              </w:rPr>
              <w:t xml:space="preserve"> day offered 260 mg of EPA (eicosapentaenoic acid) and 1440 mg of DHA. </w:t>
            </w:r>
          </w:p>
        </w:tc>
        <w:tc>
          <w:tcPr>
            <w:tcW w:w="1942" w:type="dxa"/>
          </w:tcPr>
          <w:p w14:paraId="2594FA88"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Received olive oil capsules</w:t>
            </w:r>
          </w:p>
        </w:tc>
        <w:tc>
          <w:tcPr>
            <w:tcW w:w="1559" w:type="dxa"/>
          </w:tcPr>
          <w:p w14:paraId="5F5C0274"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Received detailed guidance on how to use and store the supplement</w:t>
            </w:r>
          </w:p>
        </w:tc>
        <w:tc>
          <w:tcPr>
            <w:tcW w:w="1461" w:type="dxa"/>
          </w:tcPr>
          <w:p w14:paraId="67D70E2E"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Not specified.</w:t>
            </w:r>
          </w:p>
        </w:tc>
        <w:tc>
          <w:tcPr>
            <w:tcW w:w="1984" w:type="dxa"/>
          </w:tcPr>
          <w:p w14:paraId="4047E615" w14:textId="77777777" w:rsidR="005501CE" w:rsidRPr="007D1BAB" w:rsidRDefault="005501CE" w:rsidP="00101F79">
            <w:pPr>
              <w:rPr>
                <w:rFonts w:cs="Times New Roman"/>
                <w:color w:val="000000"/>
                <w:sz w:val="22"/>
              </w:rPr>
            </w:pPr>
            <w:r w:rsidRPr="007D1BAB">
              <w:rPr>
                <w:rStyle w:val="ng-star-inserted"/>
                <w:rFonts w:cs="Times New Roman"/>
                <w:color w:val="131314"/>
                <w:spacing w:val="3"/>
                <w:sz w:val="22"/>
                <w:shd w:val="clear" w:color="auto" w:fill="FFFFFF"/>
              </w:rPr>
              <w:t xml:space="preserve">Supplementation lasted </w:t>
            </w:r>
            <w:r w:rsidRPr="007D1BAB">
              <w:rPr>
                <w:rStyle w:val="bold"/>
                <w:rFonts w:cs="Times New Roman"/>
                <w:color w:val="131314"/>
                <w:spacing w:val="3"/>
                <w:sz w:val="22"/>
                <w:shd w:val="clear" w:color="auto" w:fill="FFFFFF"/>
              </w:rPr>
              <w:t>until childbirth</w:t>
            </w:r>
            <w:r w:rsidRPr="007D1BAB">
              <w:rPr>
                <w:rStyle w:val="ng-star-inserted"/>
                <w:rFonts w:cs="Times New Roman"/>
                <w:color w:val="131314"/>
                <w:spacing w:val="3"/>
                <w:sz w:val="22"/>
                <w:shd w:val="clear" w:color="auto" w:fill="FFFFFF"/>
              </w:rPr>
              <w:t xml:space="preserve"> (approximately 16 weeks)</w:t>
            </w:r>
          </w:p>
        </w:tc>
      </w:tr>
      <w:tr w:rsidR="005501CE" w:rsidRPr="007D1BAB" w14:paraId="120A60E5" w14:textId="77777777" w:rsidTr="00257E8F">
        <w:tc>
          <w:tcPr>
            <w:tcW w:w="704" w:type="dxa"/>
          </w:tcPr>
          <w:p w14:paraId="78B652FE" w14:textId="77777777" w:rsidR="005501CE" w:rsidRPr="007D1BAB" w:rsidRDefault="005501CE" w:rsidP="00101F79">
            <w:pPr>
              <w:rPr>
                <w:rFonts w:cs="Times New Roman"/>
                <w:sz w:val="22"/>
              </w:rPr>
            </w:pPr>
            <w:r w:rsidRPr="007D1BAB">
              <w:rPr>
                <w:rFonts w:cs="Times New Roman"/>
                <w:sz w:val="22"/>
              </w:rPr>
              <w:t>45</w:t>
            </w:r>
          </w:p>
        </w:tc>
        <w:tc>
          <w:tcPr>
            <w:tcW w:w="1559" w:type="dxa"/>
          </w:tcPr>
          <w:p w14:paraId="10F27A09" w14:textId="77777777" w:rsidR="00937896" w:rsidRDefault="00937896" w:rsidP="00937896">
            <w:r>
              <w:rPr>
                <w:rStyle w:val="fontstyle01"/>
              </w:rPr>
              <w:t>Kianpour et al.</w:t>
            </w:r>
            <w:r>
              <w:rPr>
                <w:rFonts w:ascii="AdvOT1ef757c0" w:hAnsi="AdvOT1ef757c0"/>
                <w:color w:val="000000"/>
                <w:sz w:val="14"/>
                <w:szCs w:val="14"/>
              </w:rPr>
              <w:br/>
            </w:r>
            <w:r>
              <w:rPr>
                <w:rStyle w:val="fontstyle01"/>
              </w:rPr>
              <w:t>(2018) (</w:t>
            </w:r>
            <w:r>
              <w:rPr>
                <w:rStyle w:val="fontstyle01"/>
                <w:color w:val="D51A2C"/>
              </w:rPr>
              <w:t>74</w:t>
            </w:r>
            <w:r>
              <w:rPr>
                <w:rStyle w:val="fontstyle01"/>
              </w:rPr>
              <w:t>)</w:t>
            </w:r>
          </w:p>
          <w:p w14:paraId="059AD9CE" w14:textId="318B26F4" w:rsidR="005501CE" w:rsidRPr="007D1BAB" w:rsidRDefault="005501CE" w:rsidP="00101F79">
            <w:pPr>
              <w:rPr>
                <w:rFonts w:cs="Times New Roman"/>
                <w:sz w:val="22"/>
              </w:rPr>
            </w:pPr>
          </w:p>
        </w:tc>
        <w:tc>
          <w:tcPr>
            <w:tcW w:w="1418" w:type="dxa"/>
          </w:tcPr>
          <w:p w14:paraId="20A26D4F" w14:textId="77777777" w:rsidR="005501CE" w:rsidRPr="007D1BAB" w:rsidRDefault="005501CE" w:rsidP="00101F79">
            <w:pPr>
              <w:jc w:val="center"/>
              <w:rPr>
                <w:rFonts w:cs="Times New Roman"/>
                <w:sz w:val="22"/>
              </w:rPr>
            </w:pPr>
            <w:r w:rsidRPr="007D1BAB">
              <w:rPr>
                <w:rFonts w:cs="Times New Roman"/>
                <w:sz w:val="22"/>
              </w:rPr>
              <w:t>Inhalation Aromatherapy</w:t>
            </w:r>
          </w:p>
        </w:tc>
        <w:tc>
          <w:tcPr>
            <w:tcW w:w="4110" w:type="dxa"/>
          </w:tcPr>
          <w:p w14:paraId="12482F64" w14:textId="77777777" w:rsidR="005501CE" w:rsidRPr="007D1BAB" w:rsidRDefault="005501CE" w:rsidP="00101F79">
            <w:pPr>
              <w:rPr>
                <w:rFonts w:cs="Times New Roman"/>
                <w:color w:val="242021"/>
                <w:sz w:val="22"/>
              </w:rPr>
            </w:pPr>
            <w:r w:rsidRPr="007D1BAB">
              <w:rPr>
                <w:rFonts w:cs="Times New Roman"/>
                <w:color w:val="000000"/>
                <w:sz w:val="22"/>
              </w:rPr>
              <w:t xml:space="preserve">7 drops of lavender essential oil and 1 cc of rose water at a concentration of 100% were put on the cloth. </w:t>
            </w:r>
            <w:r w:rsidRPr="007D1BAB">
              <w:rPr>
                <w:rFonts w:cs="Times New Roman"/>
                <w:color w:val="242021"/>
                <w:sz w:val="22"/>
              </w:rPr>
              <w:t>They put the cloth on their mouths</w:t>
            </w:r>
            <w:r w:rsidRPr="007D1BAB">
              <w:rPr>
                <w:rFonts w:cs="Times New Roman"/>
                <w:color w:val="242021"/>
                <w:sz w:val="22"/>
              </w:rPr>
              <w:br/>
              <w:t>And inhaled 10 deep breaths before sleeping and put them next to their pillows until morning.</w:t>
            </w:r>
          </w:p>
          <w:p w14:paraId="764ED1F0" w14:textId="77777777" w:rsidR="005501CE" w:rsidRPr="007D1BAB" w:rsidRDefault="005501CE" w:rsidP="00101F79">
            <w:pPr>
              <w:rPr>
                <w:rFonts w:cs="Times New Roman"/>
                <w:color w:val="000000"/>
                <w:sz w:val="22"/>
              </w:rPr>
            </w:pPr>
          </w:p>
        </w:tc>
        <w:tc>
          <w:tcPr>
            <w:tcW w:w="1942" w:type="dxa"/>
          </w:tcPr>
          <w:p w14:paraId="48D8D062" w14:textId="77777777" w:rsidR="005501CE" w:rsidRPr="007D1BAB" w:rsidRDefault="005501CE" w:rsidP="00101F79">
            <w:pPr>
              <w:rPr>
                <w:rFonts w:cs="Times New Roman"/>
                <w:color w:val="000000"/>
                <w:sz w:val="22"/>
              </w:rPr>
            </w:pPr>
            <w:r w:rsidRPr="007D1BAB">
              <w:rPr>
                <w:rFonts w:cs="Times New Roman"/>
                <w:color w:val="000000"/>
                <w:sz w:val="22"/>
              </w:rPr>
              <w:t xml:space="preserve"> 7 </w:t>
            </w:r>
            <w:r w:rsidRPr="007D1BAB">
              <w:rPr>
                <w:rFonts w:cs="Times New Roman"/>
                <w:color w:val="242021"/>
                <w:sz w:val="22"/>
              </w:rPr>
              <w:t xml:space="preserve">drops of odorless sesame seed oil and 1 cc of sweat musk </w:t>
            </w:r>
            <w:r w:rsidRPr="007D1BAB">
              <w:rPr>
                <w:rFonts w:cs="Times New Roman"/>
                <w:color w:val="000000"/>
                <w:sz w:val="22"/>
              </w:rPr>
              <w:t>at a concentration of 100%</w:t>
            </w:r>
          </w:p>
        </w:tc>
        <w:tc>
          <w:tcPr>
            <w:tcW w:w="1559" w:type="dxa"/>
          </w:tcPr>
          <w:p w14:paraId="40BF2488" w14:textId="77777777" w:rsidR="005501CE" w:rsidRPr="007D1BAB" w:rsidRDefault="005501CE" w:rsidP="00101F79">
            <w:pPr>
              <w:rPr>
                <w:rFonts w:cs="Times New Roman"/>
                <w:sz w:val="22"/>
              </w:rPr>
            </w:pPr>
            <w:r w:rsidRPr="007D1BAB">
              <w:rPr>
                <w:rFonts w:cs="Times New Roman"/>
                <w:sz w:val="22"/>
              </w:rPr>
              <w:t xml:space="preserve">Follow-up via phone call. </w:t>
            </w:r>
          </w:p>
        </w:tc>
        <w:tc>
          <w:tcPr>
            <w:tcW w:w="1461" w:type="dxa"/>
          </w:tcPr>
          <w:p w14:paraId="7FE94294" w14:textId="77777777" w:rsidR="005501CE" w:rsidRPr="007D1BAB" w:rsidRDefault="005501CE" w:rsidP="00101F79">
            <w:pPr>
              <w:rPr>
                <w:rFonts w:cs="Times New Roman"/>
                <w:color w:val="000000"/>
                <w:sz w:val="22"/>
              </w:rPr>
            </w:pPr>
            <w:r w:rsidRPr="007D1BAB">
              <w:rPr>
                <w:rFonts w:cs="Times New Roman"/>
                <w:color w:val="000000"/>
                <w:sz w:val="22"/>
              </w:rPr>
              <w:t>Researchers</w:t>
            </w:r>
          </w:p>
        </w:tc>
        <w:tc>
          <w:tcPr>
            <w:tcW w:w="1984" w:type="dxa"/>
          </w:tcPr>
          <w:p w14:paraId="32AC2B6A" w14:textId="77777777" w:rsidR="005501CE" w:rsidRPr="007D1BAB" w:rsidRDefault="005501CE" w:rsidP="00101F79">
            <w:pPr>
              <w:rPr>
                <w:rFonts w:cs="Times New Roman"/>
                <w:sz w:val="22"/>
              </w:rPr>
            </w:pPr>
            <w:r w:rsidRPr="007D1BAB">
              <w:rPr>
                <w:rFonts w:cs="Times New Roman"/>
                <w:color w:val="242021"/>
                <w:sz w:val="22"/>
              </w:rPr>
              <w:t>from the 38th week of pregnancy until 6 weeks after delivery</w:t>
            </w:r>
          </w:p>
        </w:tc>
      </w:tr>
      <w:tr w:rsidR="005501CE" w:rsidRPr="007D1BAB" w14:paraId="0BFA13B2" w14:textId="77777777" w:rsidTr="00257E8F">
        <w:tc>
          <w:tcPr>
            <w:tcW w:w="704" w:type="dxa"/>
          </w:tcPr>
          <w:p w14:paraId="3333ED6F" w14:textId="77777777" w:rsidR="005501CE" w:rsidRPr="007D1BAB" w:rsidRDefault="005501CE" w:rsidP="00101F79">
            <w:pPr>
              <w:rPr>
                <w:rFonts w:cs="Times New Roman"/>
                <w:color w:val="000000"/>
                <w:sz w:val="22"/>
              </w:rPr>
            </w:pPr>
            <w:r w:rsidRPr="007D1BAB">
              <w:rPr>
                <w:rFonts w:cs="Times New Roman"/>
                <w:color w:val="000000"/>
                <w:sz w:val="22"/>
              </w:rPr>
              <w:t>46</w:t>
            </w:r>
          </w:p>
        </w:tc>
        <w:tc>
          <w:tcPr>
            <w:tcW w:w="1559" w:type="dxa"/>
          </w:tcPr>
          <w:p w14:paraId="211215AE" w14:textId="77777777" w:rsidR="00937896" w:rsidRDefault="00937896" w:rsidP="00937896">
            <w:r>
              <w:rPr>
                <w:rStyle w:val="fontstyle01"/>
              </w:rPr>
              <w:t>Zlotnick et al.</w:t>
            </w:r>
            <w:r>
              <w:rPr>
                <w:rFonts w:ascii="AdvOT1ef757c0" w:hAnsi="AdvOT1ef757c0"/>
                <w:color w:val="000000"/>
                <w:sz w:val="14"/>
                <w:szCs w:val="14"/>
              </w:rPr>
              <w:br/>
            </w:r>
            <w:r>
              <w:rPr>
                <w:rStyle w:val="fontstyle01"/>
              </w:rPr>
              <w:t>(2016) (</w:t>
            </w:r>
            <w:r>
              <w:rPr>
                <w:rStyle w:val="fontstyle01"/>
                <w:color w:val="D51A2C"/>
              </w:rPr>
              <w:t>75</w:t>
            </w:r>
            <w:r>
              <w:rPr>
                <w:rStyle w:val="fontstyle01"/>
              </w:rPr>
              <w:t>)</w:t>
            </w:r>
          </w:p>
          <w:p w14:paraId="6A2896A9" w14:textId="358A9EFC" w:rsidR="005501CE" w:rsidRPr="007D1BAB" w:rsidRDefault="005501CE" w:rsidP="00101F79">
            <w:pPr>
              <w:rPr>
                <w:rFonts w:cs="Times New Roman"/>
                <w:color w:val="000000"/>
                <w:sz w:val="22"/>
              </w:rPr>
            </w:pPr>
          </w:p>
        </w:tc>
        <w:tc>
          <w:tcPr>
            <w:tcW w:w="1418" w:type="dxa"/>
          </w:tcPr>
          <w:p w14:paraId="3228BB58" w14:textId="77777777" w:rsidR="005501CE" w:rsidRPr="007D1BAB" w:rsidRDefault="005501CE" w:rsidP="00101F79">
            <w:pPr>
              <w:jc w:val="center"/>
              <w:rPr>
                <w:rFonts w:cs="Times New Roman"/>
                <w:color w:val="000000"/>
                <w:sz w:val="22"/>
              </w:rPr>
            </w:pPr>
            <w:r w:rsidRPr="007D1BAB">
              <w:rPr>
                <w:rFonts w:cs="Times New Roman"/>
                <w:color w:val="000000"/>
                <w:sz w:val="22"/>
              </w:rPr>
              <w:t>Interpersonal therapy</w:t>
            </w:r>
          </w:p>
        </w:tc>
        <w:tc>
          <w:tcPr>
            <w:tcW w:w="4110" w:type="dxa"/>
          </w:tcPr>
          <w:p w14:paraId="5FA7F2A9" w14:textId="77777777" w:rsidR="005501CE" w:rsidRPr="007D1BAB" w:rsidRDefault="005501CE" w:rsidP="00101F79">
            <w:pPr>
              <w:rPr>
                <w:rFonts w:cs="Times New Roman"/>
                <w:color w:val="000000"/>
                <w:sz w:val="22"/>
              </w:rPr>
            </w:pPr>
            <w:r w:rsidRPr="007D1BAB">
              <w:rPr>
                <w:rFonts w:cs="Times New Roman"/>
                <w:color w:val="000000"/>
                <w:sz w:val="22"/>
              </w:rPr>
              <w:t>Small groups of pregnant women were trained in psychoeducational components and interpersonal therapy for improving relationships and building social support.</w:t>
            </w:r>
          </w:p>
          <w:p w14:paraId="4915397A" w14:textId="77777777" w:rsidR="005501CE" w:rsidRPr="007D1BAB" w:rsidRDefault="005501CE" w:rsidP="00101F79">
            <w:pPr>
              <w:rPr>
                <w:rFonts w:cs="Times New Roman"/>
                <w:color w:val="000000"/>
                <w:sz w:val="22"/>
              </w:rPr>
            </w:pPr>
            <w:r w:rsidRPr="007D1BAB">
              <w:rPr>
                <w:rFonts w:cs="Times New Roman"/>
                <w:color w:val="000000"/>
                <w:sz w:val="22"/>
              </w:rPr>
              <w:t>It focused on managing role transitions, developing a support system, improving communication skills, setting goals, and providing psychosocial resources for new mothers.</w:t>
            </w:r>
          </w:p>
        </w:tc>
        <w:tc>
          <w:tcPr>
            <w:tcW w:w="1942" w:type="dxa"/>
          </w:tcPr>
          <w:p w14:paraId="4E4ACF5E" w14:textId="77777777" w:rsidR="005501CE" w:rsidRPr="007D1BAB" w:rsidRDefault="005501CE" w:rsidP="00101F79">
            <w:pPr>
              <w:rPr>
                <w:rFonts w:cs="Times New Roman"/>
                <w:color w:val="000000"/>
                <w:sz w:val="22"/>
              </w:rPr>
            </w:pPr>
            <w:r w:rsidRPr="007D1BAB">
              <w:rPr>
                <w:rFonts w:cs="Times New Roman"/>
                <w:color w:val="000000"/>
                <w:sz w:val="22"/>
              </w:rPr>
              <w:t>Antenatal care routine in the US.</w:t>
            </w:r>
          </w:p>
        </w:tc>
        <w:tc>
          <w:tcPr>
            <w:tcW w:w="1559" w:type="dxa"/>
          </w:tcPr>
          <w:p w14:paraId="27021F05" w14:textId="77777777" w:rsidR="005501CE" w:rsidRPr="007D1BAB" w:rsidRDefault="005501CE" w:rsidP="00101F79">
            <w:pPr>
              <w:rPr>
                <w:rFonts w:cs="Times New Roman"/>
                <w:color w:val="000000"/>
                <w:sz w:val="22"/>
              </w:rPr>
            </w:pPr>
            <w:r w:rsidRPr="007D1BAB">
              <w:rPr>
                <w:rFonts w:cs="Times New Roman"/>
                <w:color w:val="000000"/>
                <w:sz w:val="22"/>
              </w:rPr>
              <w:t>Small pregnant women groups (2-5 women)</w:t>
            </w:r>
          </w:p>
        </w:tc>
        <w:tc>
          <w:tcPr>
            <w:tcW w:w="1461" w:type="dxa"/>
          </w:tcPr>
          <w:p w14:paraId="176CBC70" w14:textId="77777777" w:rsidR="005501CE" w:rsidRPr="007D1BAB" w:rsidRDefault="005501CE" w:rsidP="00101F79">
            <w:pPr>
              <w:rPr>
                <w:rFonts w:cs="Times New Roman"/>
                <w:color w:val="000000"/>
                <w:sz w:val="22"/>
              </w:rPr>
            </w:pPr>
            <w:proofErr w:type="gramStart"/>
            <w:r w:rsidRPr="007D1BAB">
              <w:rPr>
                <w:rFonts w:cs="Times New Roman"/>
                <w:color w:val="000000"/>
                <w:sz w:val="22"/>
              </w:rPr>
              <w:t>A registered</w:t>
            </w:r>
            <w:proofErr w:type="gramEnd"/>
            <w:r w:rsidRPr="007D1BAB">
              <w:rPr>
                <w:rFonts w:cs="Times New Roman"/>
                <w:color w:val="000000"/>
                <w:sz w:val="22"/>
              </w:rPr>
              <w:t xml:space="preserve"> nurse and two trainers with bachelor's degrees.   </w:t>
            </w:r>
          </w:p>
        </w:tc>
        <w:tc>
          <w:tcPr>
            <w:tcW w:w="1984" w:type="dxa"/>
          </w:tcPr>
          <w:p w14:paraId="4185E250" w14:textId="77777777" w:rsidR="005501CE" w:rsidRPr="007D1BAB" w:rsidRDefault="005501CE" w:rsidP="00101F79">
            <w:pPr>
              <w:rPr>
                <w:rFonts w:cs="Times New Roman"/>
                <w:color w:val="000000"/>
                <w:sz w:val="22"/>
              </w:rPr>
            </w:pPr>
            <w:r w:rsidRPr="007D1BAB">
              <w:rPr>
                <w:rFonts w:cs="Times New Roman"/>
                <w:color w:val="000000"/>
                <w:sz w:val="22"/>
              </w:rPr>
              <w:t>4 times x 90min/time and 50 min individually booster after delivery 2 weeks.</w:t>
            </w:r>
          </w:p>
          <w:p w14:paraId="4847F7CB" w14:textId="77777777" w:rsidR="005501CE" w:rsidRPr="007D1BAB" w:rsidRDefault="005501CE" w:rsidP="00101F79">
            <w:pPr>
              <w:rPr>
                <w:rFonts w:cs="Times New Roman"/>
                <w:color w:val="000000"/>
                <w:sz w:val="22"/>
              </w:rPr>
            </w:pPr>
          </w:p>
        </w:tc>
      </w:tr>
      <w:tr w:rsidR="005501CE" w:rsidRPr="007D1BAB" w14:paraId="0C6C5B27" w14:textId="77777777" w:rsidTr="00257E8F">
        <w:tc>
          <w:tcPr>
            <w:tcW w:w="704" w:type="dxa"/>
          </w:tcPr>
          <w:p w14:paraId="13D24B30" w14:textId="77777777" w:rsidR="005501CE" w:rsidRPr="007D1BAB" w:rsidRDefault="005501CE" w:rsidP="00101F79">
            <w:pPr>
              <w:rPr>
                <w:rFonts w:cs="Times New Roman"/>
                <w:color w:val="000000"/>
                <w:sz w:val="22"/>
              </w:rPr>
            </w:pPr>
            <w:r w:rsidRPr="007D1BAB">
              <w:rPr>
                <w:rFonts w:cs="Times New Roman"/>
                <w:color w:val="000000"/>
                <w:sz w:val="22"/>
              </w:rPr>
              <w:t>47</w:t>
            </w:r>
          </w:p>
        </w:tc>
        <w:tc>
          <w:tcPr>
            <w:tcW w:w="1559" w:type="dxa"/>
          </w:tcPr>
          <w:p w14:paraId="644A976A" w14:textId="77777777" w:rsidR="00937896" w:rsidRDefault="00937896" w:rsidP="00937896">
            <w:r>
              <w:rPr>
                <w:rStyle w:val="fontstyle01"/>
              </w:rPr>
              <w:t>Phipps et al.</w:t>
            </w:r>
            <w:r>
              <w:rPr>
                <w:rFonts w:ascii="AdvOT1ef757c0" w:hAnsi="AdvOT1ef757c0"/>
                <w:color w:val="000000"/>
                <w:sz w:val="14"/>
                <w:szCs w:val="14"/>
              </w:rPr>
              <w:br/>
            </w:r>
            <w:r>
              <w:rPr>
                <w:rStyle w:val="fontstyle01"/>
              </w:rPr>
              <w:t>(2013) (</w:t>
            </w:r>
            <w:r>
              <w:rPr>
                <w:rStyle w:val="fontstyle01"/>
                <w:color w:val="D51A2C"/>
              </w:rPr>
              <w:t>76</w:t>
            </w:r>
            <w:r>
              <w:rPr>
                <w:rStyle w:val="fontstyle01"/>
              </w:rPr>
              <w:t>)</w:t>
            </w:r>
          </w:p>
          <w:p w14:paraId="059B3AC5" w14:textId="15EC3C3C" w:rsidR="005501CE" w:rsidRPr="007D1BAB" w:rsidRDefault="005501CE" w:rsidP="00101F79">
            <w:pPr>
              <w:rPr>
                <w:rFonts w:cs="Times New Roman"/>
                <w:color w:val="000000"/>
                <w:sz w:val="22"/>
              </w:rPr>
            </w:pPr>
          </w:p>
        </w:tc>
        <w:tc>
          <w:tcPr>
            <w:tcW w:w="1418" w:type="dxa"/>
          </w:tcPr>
          <w:p w14:paraId="2F2A523D" w14:textId="77777777" w:rsidR="005501CE" w:rsidRPr="007D1BAB" w:rsidRDefault="005501CE" w:rsidP="00101F79">
            <w:pPr>
              <w:jc w:val="center"/>
              <w:rPr>
                <w:rFonts w:cs="Times New Roman"/>
                <w:color w:val="000000"/>
                <w:sz w:val="22"/>
              </w:rPr>
            </w:pPr>
            <w:r w:rsidRPr="007D1BAB">
              <w:rPr>
                <w:rFonts w:cs="Times New Roman"/>
                <w:sz w:val="22"/>
              </w:rPr>
              <w:lastRenderedPageBreak/>
              <w:t>Interpersonal therapy</w:t>
            </w:r>
          </w:p>
        </w:tc>
        <w:tc>
          <w:tcPr>
            <w:tcW w:w="4110" w:type="dxa"/>
          </w:tcPr>
          <w:p w14:paraId="05A1AA42" w14:textId="77777777" w:rsidR="005501CE" w:rsidRPr="007D1BAB" w:rsidRDefault="005501CE" w:rsidP="00101F79">
            <w:pPr>
              <w:rPr>
                <w:rFonts w:cs="Times New Roman"/>
                <w:color w:val="000000"/>
                <w:sz w:val="22"/>
              </w:rPr>
            </w:pPr>
            <w:r w:rsidRPr="007D1BAB">
              <w:rPr>
                <w:rStyle w:val="ng-star-inserted"/>
                <w:rFonts w:cs="Times New Roman"/>
                <w:color w:val="131314"/>
                <w:spacing w:val="3"/>
                <w:sz w:val="22"/>
                <w:shd w:val="clear" w:color="auto" w:fill="FFFFFF"/>
              </w:rPr>
              <w:t xml:space="preserve">Participants received the </w:t>
            </w:r>
            <w:r w:rsidRPr="007D1BAB">
              <w:rPr>
                <w:rStyle w:val="bold"/>
                <w:rFonts w:cs="Times New Roman"/>
                <w:color w:val="131314"/>
                <w:spacing w:val="3"/>
                <w:sz w:val="22"/>
                <w:shd w:val="clear" w:color="auto" w:fill="FFFFFF"/>
              </w:rPr>
              <w:t>Project REACH intervention</w:t>
            </w:r>
            <w:r w:rsidRPr="007D1BAB">
              <w:rPr>
                <w:rStyle w:val="ng-star-inserted"/>
                <w:rFonts w:cs="Times New Roman"/>
                <w:color w:val="131314"/>
                <w:spacing w:val="3"/>
                <w:sz w:val="22"/>
                <w:shd w:val="clear" w:color="auto" w:fill="FFFFFF"/>
              </w:rPr>
              <w:t xml:space="preserve">. Central features of the </w:t>
            </w:r>
            <w:r w:rsidRPr="007D1BAB">
              <w:rPr>
                <w:rStyle w:val="ng-star-inserted"/>
                <w:rFonts w:cs="Times New Roman"/>
                <w:color w:val="131314"/>
                <w:spacing w:val="3"/>
                <w:sz w:val="22"/>
                <w:shd w:val="clear" w:color="auto" w:fill="FFFFFF"/>
              </w:rPr>
              <w:lastRenderedPageBreak/>
              <w:t xml:space="preserve">intervention were psychoeducation, skills training (e.g., problem-solving, behavioral activation, communication analysis), and interpersonal process (e.g., role-playing, communication analysis). Participants received the book </w:t>
            </w:r>
            <w:r w:rsidRPr="007D1BAB">
              <w:rPr>
                <w:rStyle w:val="italic"/>
                <w:rFonts w:cs="Times New Roman"/>
                <w:i/>
                <w:iCs/>
                <w:color w:val="131314"/>
                <w:spacing w:val="3"/>
                <w:sz w:val="22"/>
                <w:shd w:val="clear" w:color="auto" w:fill="FFFFFF"/>
              </w:rPr>
              <w:t>Baby Basics: Your Month-by-Month Guide to a Healthy Pregnancy</w:t>
            </w:r>
          </w:p>
        </w:tc>
        <w:tc>
          <w:tcPr>
            <w:tcW w:w="1942" w:type="dxa"/>
          </w:tcPr>
          <w:p w14:paraId="260D4D04" w14:textId="77777777" w:rsidR="005501CE" w:rsidRPr="007D1BAB" w:rsidRDefault="005501CE" w:rsidP="00101F79">
            <w:pPr>
              <w:rPr>
                <w:rFonts w:cs="Times New Roman"/>
                <w:color w:val="000000"/>
                <w:sz w:val="22"/>
              </w:rPr>
            </w:pPr>
            <w:r w:rsidRPr="007D1BAB">
              <w:rPr>
                <w:rStyle w:val="ng-star-inserted"/>
                <w:rFonts w:cs="Times New Roman"/>
                <w:color w:val="131314"/>
                <w:spacing w:val="3"/>
                <w:sz w:val="22"/>
                <w:shd w:val="clear" w:color="auto" w:fill="FFFFFF"/>
              </w:rPr>
              <w:lastRenderedPageBreak/>
              <w:t xml:space="preserve">Participants in the control condition </w:t>
            </w:r>
            <w:r w:rsidRPr="007D1BAB">
              <w:rPr>
                <w:rStyle w:val="ng-star-inserted"/>
                <w:rFonts w:cs="Times New Roman"/>
                <w:color w:val="131314"/>
                <w:spacing w:val="3"/>
                <w:sz w:val="22"/>
                <w:shd w:val="clear" w:color="auto" w:fill="FFFFFF"/>
              </w:rPr>
              <w:lastRenderedPageBreak/>
              <w:t xml:space="preserve">used the </w:t>
            </w:r>
            <w:r w:rsidRPr="007D1BAB">
              <w:rPr>
                <w:rStyle w:val="italic"/>
                <w:rFonts w:cs="Times New Roman"/>
                <w:i/>
                <w:iCs/>
                <w:color w:val="131314"/>
                <w:spacing w:val="3"/>
                <w:sz w:val="22"/>
                <w:shd w:val="clear" w:color="auto" w:fill="FFFFFF"/>
              </w:rPr>
              <w:t>Baby Basics</w:t>
            </w:r>
            <w:r w:rsidRPr="007D1BAB">
              <w:rPr>
                <w:rStyle w:val="ng-star-inserted"/>
                <w:rFonts w:cs="Times New Roman"/>
                <w:color w:val="131314"/>
                <w:spacing w:val="3"/>
                <w:sz w:val="22"/>
                <w:shd w:val="clear" w:color="auto" w:fill="FFFFFF"/>
              </w:rPr>
              <w:t xml:space="preserve"> </w:t>
            </w:r>
            <w:proofErr w:type="gramStart"/>
            <w:r w:rsidRPr="007D1BAB">
              <w:rPr>
                <w:rStyle w:val="ng-star-inserted"/>
                <w:rFonts w:cs="Times New Roman"/>
                <w:color w:val="131314"/>
                <w:spacing w:val="3"/>
                <w:sz w:val="22"/>
                <w:shd w:val="clear" w:color="auto" w:fill="FFFFFF"/>
              </w:rPr>
              <w:t>book..</w:t>
            </w:r>
            <w:proofErr w:type="gramEnd"/>
          </w:p>
        </w:tc>
        <w:tc>
          <w:tcPr>
            <w:tcW w:w="1559" w:type="dxa"/>
          </w:tcPr>
          <w:p w14:paraId="67505E47" w14:textId="77777777" w:rsidR="005501CE" w:rsidRPr="007D1BAB" w:rsidRDefault="005501CE" w:rsidP="00101F79">
            <w:pPr>
              <w:rPr>
                <w:rFonts w:cs="Times New Roman"/>
                <w:color w:val="000000"/>
                <w:sz w:val="22"/>
              </w:rPr>
            </w:pPr>
            <w:r w:rsidRPr="007D1BAB">
              <w:rPr>
                <w:rFonts w:cs="Times New Roman"/>
                <w:color w:val="000000"/>
                <w:sz w:val="22"/>
              </w:rPr>
              <w:lastRenderedPageBreak/>
              <w:t xml:space="preserve">Direct class with groups of </w:t>
            </w:r>
            <w:r w:rsidRPr="007D1BAB">
              <w:rPr>
                <w:rFonts w:cs="Times New Roman"/>
                <w:color w:val="000000"/>
                <w:sz w:val="22"/>
              </w:rPr>
              <w:lastRenderedPageBreak/>
              <w:t xml:space="preserve">primiparous pregnant </w:t>
            </w:r>
            <w:r w:rsidRPr="007D1BAB">
              <w:rPr>
                <w:rStyle w:val="ng-star-inserted"/>
                <w:rFonts w:cs="Times New Roman"/>
                <w:color w:val="131314"/>
                <w:spacing w:val="3"/>
                <w:sz w:val="22"/>
                <w:shd w:val="clear" w:color="auto" w:fill="FFFFFF"/>
              </w:rPr>
              <w:t>adolescents.</w:t>
            </w:r>
          </w:p>
        </w:tc>
        <w:tc>
          <w:tcPr>
            <w:tcW w:w="1461" w:type="dxa"/>
          </w:tcPr>
          <w:p w14:paraId="113DC31B"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lastRenderedPageBreak/>
              <w:t>Not specified.</w:t>
            </w:r>
          </w:p>
        </w:tc>
        <w:tc>
          <w:tcPr>
            <w:tcW w:w="1984" w:type="dxa"/>
          </w:tcPr>
          <w:p w14:paraId="09729936"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 xml:space="preserve">Five one-hour prenatal sessions </w:t>
            </w:r>
            <w:r w:rsidRPr="007D1BAB">
              <w:rPr>
                <w:rFonts w:cs="Times New Roman"/>
                <w:color w:val="131314"/>
                <w:spacing w:val="3"/>
                <w:sz w:val="22"/>
                <w:shd w:val="clear" w:color="auto" w:fill="FFFFFF"/>
              </w:rPr>
              <w:lastRenderedPageBreak/>
              <w:t>with a postpartum booster session</w:t>
            </w:r>
          </w:p>
        </w:tc>
      </w:tr>
      <w:tr w:rsidR="005501CE" w:rsidRPr="007D1BAB" w14:paraId="6474C904" w14:textId="77777777" w:rsidTr="00257E8F">
        <w:tc>
          <w:tcPr>
            <w:tcW w:w="704" w:type="dxa"/>
          </w:tcPr>
          <w:p w14:paraId="33F192ED" w14:textId="77777777" w:rsidR="005501CE" w:rsidRPr="007D1BAB" w:rsidRDefault="005501CE" w:rsidP="00101F79">
            <w:pPr>
              <w:rPr>
                <w:rFonts w:cs="Times New Roman"/>
                <w:color w:val="000000"/>
                <w:sz w:val="22"/>
              </w:rPr>
            </w:pPr>
            <w:r w:rsidRPr="007D1BAB">
              <w:rPr>
                <w:rFonts w:cs="Times New Roman"/>
                <w:color w:val="000000"/>
                <w:sz w:val="22"/>
              </w:rPr>
              <w:lastRenderedPageBreak/>
              <w:t>4</w:t>
            </w:r>
            <w:r>
              <w:rPr>
                <w:rFonts w:cs="Times New Roman"/>
                <w:color w:val="000000"/>
                <w:sz w:val="22"/>
              </w:rPr>
              <w:t>8</w:t>
            </w:r>
          </w:p>
        </w:tc>
        <w:tc>
          <w:tcPr>
            <w:tcW w:w="1559" w:type="dxa"/>
          </w:tcPr>
          <w:p w14:paraId="431412F4" w14:textId="77777777" w:rsidR="00937896" w:rsidRDefault="00937896" w:rsidP="00937896">
            <w:r>
              <w:rPr>
                <w:rStyle w:val="fontstyle01"/>
              </w:rPr>
              <w:t>Phipps et al.</w:t>
            </w:r>
            <w:r>
              <w:rPr>
                <w:rFonts w:ascii="AdvOT1ef757c0" w:hAnsi="AdvOT1ef757c0"/>
                <w:color w:val="000000"/>
                <w:sz w:val="14"/>
                <w:szCs w:val="14"/>
              </w:rPr>
              <w:br/>
            </w:r>
            <w:r>
              <w:rPr>
                <w:rStyle w:val="fontstyle01"/>
              </w:rPr>
              <w:t>(2020) (</w:t>
            </w:r>
            <w:r>
              <w:rPr>
                <w:rStyle w:val="fontstyle01"/>
                <w:color w:val="D51A2C"/>
              </w:rPr>
              <w:t>77</w:t>
            </w:r>
            <w:r>
              <w:rPr>
                <w:rStyle w:val="fontstyle01"/>
              </w:rPr>
              <w:t>)</w:t>
            </w:r>
          </w:p>
          <w:p w14:paraId="559E6AEF" w14:textId="57CDE84F" w:rsidR="005501CE" w:rsidRPr="007D1BAB" w:rsidRDefault="005501CE" w:rsidP="00101F79">
            <w:pPr>
              <w:rPr>
                <w:rFonts w:cs="Times New Roman"/>
                <w:color w:val="000000"/>
                <w:sz w:val="22"/>
              </w:rPr>
            </w:pPr>
          </w:p>
        </w:tc>
        <w:tc>
          <w:tcPr>
            <w:tcW w:w="1418" w:type="dxa"/>
          </w:tcPr>
          <w:p w14:paraId="39792EB0" w14:textId="77777777" w:rsidR="005501CE" w:rsidRPr="007D1BAB" w:rsidRDefault="005501CE" w:rsidP="00101F79">
            <w:pPr>
              <w:jc w:val="center"/>
              <w:rPr>
                <w:rFonts w:cs="Times New Roman"/>
                <w:color w:val="000000"/>
                <w:sz w:val="22"/>
              </w:rPr>
            </w:pPr>
            <w:r w:rsidRPr="007D1BAB">
              <w:rPr>
                <w:rFonts w:cs="Times New Roman"/>
                <w:sz w:val="22"/>
              </w:rPr>
              <w:t>Interpersonal therapy</w:t>
            </w:r>
          </w:p>
        </w:tc>
        <w:tc>
          <w:tcPr>
            <w:tcW w:w="4110" w:type="dxa"/>
          </w:tcPr>
          <w:p w14:paraId="7900E3EF" w14:textId="77777777" w:rsidR="005501CE" w:rsidRPr="007D1BAB" w:rsidRDefault="005501CE" w:rsidP="00101F79">
            <w:pPr>
              <w:rPr>
                <w:rFonts w:cs="Times New Roman"/>
                <w:color w:val="000000"/>
                <w:sz w:val="22"/>
              </w:rPr>
            </w:pPr>
            <w:r w:rsidRPr="007D1BAB">
              <w:rPr>
                <w:rStyle w:val="ng-star-inserted"/>
                <w:rFonts w:cs="Times New Roman"/>
                <w:color w:val="131314"/>
                <w:spacing w:val="3"/>
                <w:sz w:val="22"/>
                <w:shd w:val="clear" w:color="auto" w:fill="FFFFFF"/>
              </w:rPr>
              <w:t xml:space="preserve">Participants received the </w:t>
            </w:r>
            <w:r w:rsidRPr="007D1BAB">
              <w:rPr>
                <w:rStyle w:val="bold"/>
                <w:rFonts w:cs="Times New Roman"/>
                <w:color w:val="131314"/>
                <w:spacing w:val="3"/>
                <w:sz w:val="22"/>
                <w:shd w:val="clear" w:color="auto" w:fill="FFFFFF"/>
              </w:rPr>
              <w:t>REACH intervention program</w:t>
            </w:r>
            <w:r w:rsidRPr="007D1BAB">
              <w:rPr>
                <w:rStyle w:val="ng-star-inserted"/>
                <w:rFonts w:cs="Times New Roman"/>
                <w:color w:val="131314"/>
                <w:spacing w:val="3"/>
                <w:sz w:val="22"/>
                <w:shd w:val="clear" w:color="auto" w:fill="FFFFFF"/>
              </w:rPr>
              <w:t xml:space="preserve"> [Phipps 2013] for primiparous and multiparous adolescents</w:t>
            </w:r>
          </w:p>
        </w:tc>
        <w:tc>
          <w:tcPr>
            <w:tcW w:w="1942" w:type="dxa"/>
          </w:tcPr>
          <w:p w14:paraId="32354B66" w14:textId="77777777" w:rsidR="005501CE" w:rsidRPr="007D1BAB" w:rsidRDefault="005501CE" w:rsidP="00101F79">
            <w:pPr>
              <w:rPr>
                <w:rFonts w:cs="Times New Roman"/>
                <w:color w:val="000000"/>
                <w:sz w:val="22"/>
              </w:rPr>
            </w:pPr>
            <w:r w:rsidRPr="007D1BAB">
              <w:rPr>
                <w:rStyle w:val="ng-star-inserted"/>
                <w:rFonts w:cs="Times New Roman"/>
                <w:color w:val="131314"/>
                <w:spacing w:val="3"/>
                <w:sz w:val="22"/>
                <w:shd w:val="clear" w:color="auto" w:fill="FFFFFF"/>
              </w:rPr>
              <w:t xml:space="preserve">Participants in the control condition used the </w:t>
            </w:r>
            <w:r w:rsidRPr="007D1BAB">
              <w:rPr>
                <w:rStyle w:val="italic"/>
                <w:rFonts w:cs="Times New Roman"/>
                <w:i/>
                <w:iCs/>
                <w:color w:val="131314"/>
                <w:spacing w:val="3"/>
                <w:sz w:val="22"/>
                <w:shd w:val="clear" w:color="auto" w:fill="FFFFFF"/>
              </w:rPr>
              <w:t>Baby Basics</w:t>
            </w:r>
            <w:r w:rsidRPr="007D1BAB">
              <w:rPr>
                <w:rStyle w:val="ng-star-inserted"/>
                <w:rFonts w:cs="Times New Roman"/>
                <w:color w:val="131314"/>
                <w:spacing w:val="3"/>
                <w:sz w:val="22"/>
                <w:shd w:val="clear" w:color="auto" w:fill="FFFFFF"/>
              </w:rPr>
              <w:t xml:space="preserve"> book</w:t>
            </w:r>
          </w:p>
        </w:tc>
        <w:tc>
          <w:tcPr>
            <w:tcW w:w="1559" w:type="dxa"/>
          </w:tcPr>
          <w:p w14:paraId="419A6065" w14:textId="77777777" w:rsidR="005501CE" w:rsidRPr="007D1BAB" w:rsidRDefault="005501CE" w:rsidP="00101F79">
            <w:pPr>
              <w:rPr>
                <w:rFonts w:cs="Times New Roman"/>
                <w:color w:val="000000"/>
                <w:sz w:val="22"/>
              </w:rPr>
            </w:pPr>
            <w:r w:rsidRPr="007D1BAB">
              <w:rPr>
                <w:rFonts w:cs="Times New Roman"/>
                <w:color w:val="000000"/>
                <w:sz w:val="22"/>
              </w:rPr>
              <w:t xml:space="preserve">Direct class with groups of pregnant women </w:t>
            </w:r>
          </w:p>
        </w:tc>
        <w:tc>
          <w:tcPr>
            <w:tcW w:w="1461" w:type="dxa"/>
          </w:tcPr>
          <w:p w14:paraId="5A70E273"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Paraprofessionals</w:t>
            </w:r>
          </w:p>
        </w:tc>
        <w:tc>
          <w:tcPr>
            <w:tcW w:w="1984" w:type="dxa"/>
          </w:tcPr>
          <w:p w14:paraId="37AC34DD"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Five individual 1-hour prenatal sessions with an in-hospital postpartum booster session</w:t>
            </w:r>
          </w:p>
        </w:tc>
      </w:tr>
      <w:tr w:rsidR="005501CE" w:rsidRPr="00C30CCC" w14:paraId="51DFE649" w14:textId="77777777" w:rsidTr="00257E8F">
        <w:tc>
          <w:tcPr>
            <w:tcW w:w="704" w:type="dxa"/>
          </w:tcPr>
          <w:p w14:paraId="6F508A46" w14:textId="77777777" w:rsidR="005501CE" w:rsidRPr="007D1BAB" w:rsidRDefault="005501CE" w:rsidP="00101F79">
            <w:pPr>
              <w:rPr>
                <w:rFonts w:cs="Times New Roman"/>
                <w:color w:val="000000"/>
                <w:sz w:val="22"/>
              </w:rPr>
            </w:pPr>
            <w:r w:rsidRPr="007D1BAB">
              <w:rPr>
                <w:rFonts w:cs="Times New Roman"/>
                <w:color w:val="000000"/>
                <w:sz w:val="22"/>
              </w:rPr>
              <w:t>49</w:t>
            </w:r>
          </w:p>
        </w:tc>
        <w:tc>
          <w:tcPr>
            <w:tcW w:w="1559" w:type="dxa"/>
          </w:tcPr>
          <w:p w14:paraId="3463D529" w14:textId="77777777" w:rsidR="00937896" w:rsidRDefault="00937896" w:rsidP="00937896">
            <w:r>
              <w:rPr>
                <w:rStyle w:val="fontstyle01"/>
              </w:rPr>
              <w:t>Ngai et al. (2022)</w:t>
            </w:r>
            <w:r>
              <w:rPr>
                <w:rFonts w:ascii="AdvOT1ef757c0" w:hAnsi="AdvOT1ef757c0"/>
                <w:color w:val="000000"/>
                <w:sz w:val="14"/>
                <w:szCs w:val="14"/>
              </w:rPr>
              <w:br/>
            </w:r>
            <w:r>
              <w:rPr>
                <w:rStyle w:val="fontstyle01"/>
              </w:rPr>
              <w:t>(</w:t>
            </w:r>
            <w:r>
              <w:rPr>
                <w:rStyle w:val="fontstyle01"/>
                <w:color w:val="D51A2C"/>
              </w:rPr>
              <w:t>78</w:t>
            </w:r>
            <w:r>
              <w:rPr>
                <w:rStyle w:val="fontstyle01"/>
              </w:rPr>
              <w:t>)</w:t>
            </w:r>
          </w:p>
          <w:p w14:paraId="7FD587E0" w14:textId="3AAFDAB6" w:rsidR="005501CE" w:rsidRPr="007D1BAB" w:rsidRDefault="005501CE" w:rsidP="00101F79">
            <w:pPr>
              <w:rPr>
                <w:rFonts w:cs="Times New Roman"/>
                <w:color w:val="000000"/>
                <w:sz w:val="22"/>
              </w:rPr>
            </w:pPr>
          </w:p>
        </w:tc>
        <w:tc>
          <w:tcPr>
            <w:tcW w:w="1418" w:type="dxa"/>
          </w:tcPr>
          <w:p w14:paraId="3DCAA4AC" w14:textId="77777777" w:rsidR="005501CE" w:rsidRPr="007D1BAB" w:rsidRDefault="005501CE" w:rsidP="00101F79">
            <w:pPr>
              <w:jc w:val="center"/>
              <w:rPr>
                <w:rFonts w:cs="Times New Roman"/>
                <w:color w:val="000000"/>
                <w:sz w:val="22"/>
              </w:rPr>
            </w:pPr>
            <w:r w:rsidRPr="007D1BAB">
              <w:rPr>
                <w:rFonts w:cs="Times New Roman"/>
                <w:sz w:val="22"/>
              </w:rPr>
              <w:t>Interpersonal therapy</w:t>
            </w:r>
          </w:p>
        </w:tc>
        <w:tc>
          <w:tcPr>
            <w:tcW w:w="4110" w:type="dxa"/>
          </w:tcPr>
          <w:p w14:paraId="221C1D8C" w14:textId="77777777" w:rsidR="005501CE" w:rsidRPr="007D1BAB" w:rsidRDefault="005501CE" w:rsidP="00101F79">
            <w:pPr>
              <w:rPr>
                <w:rFonts w:cs="Times New Roman"/>
                <w:color w:val="000000"/>
                <w:sz w:val="22"/>
              </w:rPr>
            </w:pPr>
            <w:r w:rsidRPr="007D1BAB">
              <w:rPr>
                <w:rStyle w:val="ng-star-inserted"/>
                <w:rFonts w:cs="Times New Roman"/>
                <w:color w:val="131314"/>
                <w:spacing w:val="3"/>
                <w:sz w:val="22"/>
                <w:shd w:val="clear" w:color="auto" w:fill="FFFFFF"/>
              </w:rPr>
              <w:t xml:space="preserve">Received </w:t>
            </w:r>
            <w:r w:rsidRPr="007D1BAB">
              <w:rPr>
                <w:rStyle w:val="bold"/>
                <w:rFonts w:cs="Times New Roman"/>
                <w:color w:val="131314"/>
                <w:spacing w:val="3"/>
                <w:sz w:val="22"/>
                <w:shd w:val="clear" w:color="auto" w:fill="FFFFFF"/>
              </w:rPr>
              <w:t>couple-based interpersonal psychotherapy</w:t>
            </w:r>
            <w:r w:rsidRPr="007D1BAB">
              <w:rPr>
                <w:rStyle w:val="bold"/>
                <w:rFonts w:cs="Times New Roman"/>
                <w:b/>
                <w:bCs/>
                <w:color w:val="131314"/>
                <w:spacing w:val="3"/>
                <w:sz w:val="22"/>
                <w:shd w:val="clear" w:color="auto" w:fill="FFFFFF"/>
              </w:rPr>
              <w:t xml:space="preserve">. </w:t>
            </w:r>
            <w:r w:rsidRPr="007D1BAB">
              <w:rPr>
                <w:rFonts w:cs="Times New Roman"/>
                <w:color w:val="131314"/>
                <w:spacing w:val="3"/>
                <w:sz w:val="22"/>
                <w:shd w:val="clear" w:color="auto" w:fill="FFFFFF"/>
              </w:rPr>
              <w:t>Common IPT techniques, namely communication analysis and role-playing, were used</w:t>
            </w:r>
          </w:p>
        </w:tc>
        <w:tc>
          <w:tcPr>
            <w:tcW w:w="1942" w:type="dxa"/>
          </w:tcPr>
          <w:p w14:paraId="2BA64D24"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Received usual care</w:t>
            </w:r>
          </w:p>
        </w:tc>
        <w:tc>
          <w:tcPr>
            <w:tcW w:w="1559" w:type="dxa"/>
          </w:tcPr>
          <w:p w14:paraId="25EA2A48" w14:textId="77777777" w:rsidR="005501CE" w:rsidRPr="007D1BAB" w:rsidRDefault="005501CE" w:rsidP="00101F79">
            <w:pPr>
              <w:rPr>
                <w:rFonts w:cs="Times New Roman"/>
                <w:color w:val="000000"/>
                <w:sz w:val="22"/>
              </w:rPr>
            </w:pPr>
            <w:r w:rsidRPr="007D1BAB">
              <w:rPr>
                <w:rFonts w:cs="Times New Roman"/>
                <w:color w:val="000000"/>
                <w:sz w:val="22"/>
              </w:rPr>
              <w:t xml:space="preserve">Direct </w:t>
            </w:r>
            <w:r w:rsidRPr="007D1BAB">
              <w:rPr>
                <w:rFonts w:cs="Times New Roman"/>
                <w:color w:val="131314"/>
                <w:spacing w:val="3"/>
                <w:sz w:val="22"/>
                <w:shd w:val="clear" w:color="auto" w:fill="FFFFFF"/>
              </w:rPr>
              <w:t>couples attended the antenatal sessions together in groups of 8–10</w:t>
            </w:r>
          </w:p>
        </w:tc>
        <w:tc>
          <w:tcPr>
            <w:tcW w:w="1461" w:type="dxa"/>
          </w:tcPr>
          <w:p w14:paraId="2364DB95" w14:textId="77777777" w:rsidR="005501CE" w:rsidRPr="007D1BAB" w:rsidRDefault="005501CE" w:rsidP="00101F79">
            <w:pPr>
              <w:rPr>
                <w:rFonts w:cs="Times New Roman"/>
                <w:color w:val="000000"/>
                <w:sz w:val="22"/>
              </w:rPr>
            </w:pPr>
            <w:r w:rsidRPr="007D1BAB">
              <w:rPr>
                <w:rFonts w:cs="Times New Roman"/>
                <w:color w:val="131314"/>
                <w:spacing w:val="3"/>
                <w:sz w:val="22"/>
                <w:shd w:val="clear" w:color="auto" w:fill="FFFFFF"/>
              </w:rPr>
              <w:t>Experienced midwives</w:t>
            </w:r>
          </w:p>
        </w:tc>
        <w:tc>
          <w:tcPr>
            <w:tcW w:w="1984" w:type="dxa"/>
          </w:tcPr>
          <w:p w14:paraId="6F48AB48" w14:textId="77777777" w:rsidR="005501CE" w:rsidRPr="007D1BAB" w:rsidRDefault="005501CE" w:rsidP="00101F79">
            <w:pPr>
              <w:rPr>
                <w:rFonts w:cs="Times New Roman"/>
                <w:color w:val="000000"/>
                <w:sz w:val="22"/>
              </w:rPr>
            </w:pPr>
            <w:r w:rsidRPr="007D1BAB">
              <w:rPr>
                <w:rStyle w:val="bold"/>
                <w:rFonts w:cs="Times New Roman"/>
                <w:color w:val="131314"/>
                <w:spacing w:val="3"/>
                <w:sz w:val="22"/>
                <w:shd w:val="clear" w:color="auto" w:fill="FFFFFF"/>
              </w:rPr>
              <w:t>Three weekly 2-hour antenatal sessions</w:t>
            </w:r>
            <w:r w:rsidRPr="007D1BAB">
              <w:rPr>
                <w:rStyle w:val="ng-star-inserted"/>
                <w:rFonts w:cs="Times New Roman"/>
                <w:color w:val="131314"/>
                <w:spacing w:val="3"/>
                <w:sz w:val="22"/>
                <w:shd w:val="clear" w:color="auto" w:fill="FFFFFF"/>
              </w:rPr>
              <w:t xml:space="preserve"> and </w:t>
            </w:r>
            <w:r w:rsidRPr="007D1BAB">
              <w:rPr>
                <w:rStyle w:val="bold"/>
                <w:rFonts w:cs="Times New Roman"/>
                <w:color w:val="131314"/>
                <w:spacing w:val="3"/>
                <w:sz w:val="22"/>
                <w:shd w:val="clear" w:color="auto" w:fill="FFFFFF"/>
              </w:rPr>
              <w:t>two 30-minute telephone follow-up sessions.</w:t>
            </w:r>
          </w:p>
        </w:tc>
      </w:tr>
    </w:tbl>
    <w:p w14:paraId="428BC309" w14:textId="77777777" w:rsidR="005501CE" w:rsidRPr="00C30CCC" w:rsidRDefault="005501CE">
      <w:pPr>
        <w:rPr>
          <w:rFonts w:cs="Times New Roman"/>
          <w:sz w:val="22"/>
        </w:rPr>
      </w:pPr>
    </w:p>
    <w:sectPr w:rsidR="005501CE" w:rsidRPr="00C30CCC" w:rsidSect="00030E65">
      <w:pgSz w:w="16840" w:h="11907" w:orient="landscape" w:code="9"/>
      <w:pgMar w:top="1140" w:right="1179" w:bottom="1140" w:left="128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WarnockPro-Regular">
    <w:altName w:val="Cambria"/>
    <w:panose1 w:val="00000000000000000000"/>
    <w:charset w:val="00"/>
    <w:family w:val="roman"/>
    <w:notTrueType/>
    <w:pitch w:val="default"/>
  </w:font>
  <w:font w:name="AdvOT582d4acf+20">
    <w:altName w:val="Cambria"/>
    <w:panose1 w:val="00000000000000000000"/>
    <w:charset w:val="00"/>
    <w:family w:val="roman"/>
    <w:notTrueType/>
    <w:pitch w:val="default"/>
  </w:font>
  <w:font w:name="AdvOT1ef757c0">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457E3"/>
    <w:multiLevelType w:val="hybridMultilevel"/>
    <w:tmpl w:val="BD8645EC"/>
    <w:lvl w:ilvl="0" w:tplc="EFE4A0B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52CEE"/>
    <w:multiLevelType w:val="hybridMultilevel"/>
    <w:tmpl w:val="BDA873DC"/>
    <w:lvl w:ilvl="0" w:tplc="EFE4A0B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E64060"/>
    <w:multiLevelType w:val="hybridMultilevel"/>
    <w:tmpl w:val="432C4D22"/>
    <w:lvl w:ilvl="0" w:tplc="02BA013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94F7B"/>
    <w:multiLevelType w:val="hybridMultilevel"/>
    <w:tmpl w:val="12466EAE"/>
    <w:lvl w:ilvl="0" w:tplc="E52EAA7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608149">
    <w:abstractNumId w:val="2"/>
  </w:num>
  <w:num w:numId="2" w16cid:durableId="1418356488">
    <w:abstractNumId w:val="3"/>
  </w:num>
  <w:num w:numId="3" w16cid:durableId="740835068">
    <w:abstractNumId w:val="1"/>
  </w:num>
  <w:num w:numId="4" w16cid:durableId="112211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AF"/>
    <w:rsid w:val="00004037"/>
    <w:rsid w:val="00004D95"/>
    <w:rsid w:val="00011ECA"/>
    <w:rsid w:val="000155C7"/>
    <w:rsid w:val="0002009C"/>
    <w:rsid w:val="00030E65"/>
    <w:rsid w:val="00031752"/>
    <w:rsid w:val="000511E5"/>
    <w:rsid w:val="0005162C"/>
    <w:rsid w:val="00075229"/>
    <w:rsid w:val="00081861"/>
    <w:rsid w:val="0009185F"/>
    <w:rsid w:val="00095ED7"/>
    <w:rsid w:val="000A19A1"/>
    <w:rsid w:val="000A1B39"/>
    <w:rsid w:val="000A6ED8"/>
    <w:rsid w:val="000B11EE"/>
    <w:rsid w:val="000B6206"/>
    <w:rsid w:val="000E331B"/>
    <w:rsid w:val="000E5B74"/>
    <w:rsid w:val="000E6794"/>
    <w:rsid w:val="000E6968"/>
    <w:rsid w:val="000F0F21"/>
    <w:rsid w:val="000F5F36"/>
    <w:rsid w:val="00113B71"/>
    <w:rsid w:val="001175BD"/>
    <w:rsid w:val="00120652"/>
    <w:rsid w:val="0014647A"/>
    <w:rsid w:val="00152811"/>
    <w:rsid w:val="0017576F"/>
    <w:rsid w:val="001760A6"/>
    <w:rsid w:val="00176AE3"/>
    <w:rsid w:val="00182564"/>
    <w:rsid w:val="0019230E"/>
    <w:rsid w:val="001A28F6"/>
    <w:rsid w:val="001B5BB5"/>
    <w:rsid w:val="001C37FA"/>
    <w:rsid w:val="001C79A6"/>
    <w:rsid w:val="001F0BCE"/>
    <w:rsid w:val="001F11AE"/>
    <w:rsid w:val="0020389B"/>
    <w:rsid w:val="00203B8E"/>
    <w:rsid w:val="00205A55"/>
    <w:rsid w:val="002172CC"/>
    <w:rsid w:val="00223490"/>
    <w:rsid w:val="00224920"/>
    <w:rsid w:val="002365F8"/>
    <w:rsid w:val="00257E8F"/>
    <w:rsid w:val="00272432"/>
    <w:rsid w:val="00282659"/>
    <w:rsid w:val="0029324D"/>
    <w:rsid w:val="00295430"/>
    <w:rsid w:val="00296C81"/>
    <w:rsid w:val="00297547"/>
    <w:rsid w:val="002A63E0"/>
    <w:rsid w:val="002B2AFC"/>
    <w:rsid w:val="002B3A61"/>
    <w:rsid w:val="002D3308"/>
    <w:rsid w:val="002E0072"/>
    <w:rsid w:val="002E403E"/>
    <w:rsid w:val="002E59E6"/>
    <w:rsid w:val="002F33F4"/>
    <w:rsid w:val="002F4A7B"/>
    <w:rsid w:val="002F6CBF"/>
    <w:rsid w:val="003070BB"/>
    <w:rsid w:val="00316897"/>
    <w:rsid w:val="00316EE9"/>
    <w:rsid w:val="00320A68"/>
    <w:rsid w:val="00331A8A"/>
    <w:rsid w:val="003422FF"/>
    <w:rsid w:val="00343DEA"/>
    <w:rsid w:val="00345461"/>
    <w:rsid w:val="00346538"/>
    <w:rsid w:val="003467B2"/>
    <w:rsid w:val="00372523"/>
    <w:rsid w:val="00373CC1"/>
    <w:rsid w:val="00385678"/>
    <w:rsid w:val="00391323"/>
    <w:rsid w:val="00391E93"/>
    <w:rsid w:val="003929AE"/>
    <w:rsid w:val="003A3AED"/>
    <w:rsid w:val="003A4D19"/>
    <w:rsid w:val="003B1FAA"/>
    <w:rsid w:val="003C4070"/>
    <w:rsid w:val="003C5075"/>
    <w:rsid w:val="003C5B66"/>
    <w:rsid w:val="003F25F0"/>
    <w:rsid w:val="003F6C0F"/>
    <w:rsid w:val="004039CC"/>
    <w:rsid w:val="0041028F"/>
    <w:rsid w:val="00415EDE"/>
    <w:rsid w:val="00421D2E"/>
    <w:rsid w:val="004259D1"/>
    <w:rsid w:val="00426F28"/>
    <w:rsid w:val="00450F11"/>
    <w:rsid w:val="0045752F"/>
    <w:rsid w:val="004636AC"/>
    <w:rsid w:val="00466628"/>
    <w:rsid w:val="00475F3C"/>
    <w:rsid w:val="00476F39"/>
    <w:rsid w:val="00495506"/>
    <w:rsid w:val="004A1965"/>
    <w:rsid w:val="004A5CD5"/>
    <w:rsid w:val="004C7C66"/>
    <w:rsid w:val="004E1CB8"/>
    <w:rsid w:val="004E7010"/>
    <w:rsid w:val="00505E8A"/>
    <w:rsid w:val="00512E9D"/>
    <w:rsid w:val="0051659B"/>
    <w:rsid w:val="00524555"/>
    <w:rsid w:val="00535200"/>
    <w:rsid w:val="0054234E"/>
    <w:rsid w:val="005501CE"/>
    <w:rsid w:val="00555B59"/>
    <w:rsid w:val="005705F8"/>
    <w:rsid w:val="00572724"/>
    <w:rsid w:val="00596A29"/>
    <w:rsid w:val="00596A94"/>
    <w:rsid w:val="005C4A9D"/>
    <w:rsid w:val="005C6F7D"/>
    <w:rsid w:val="005D4DD3"/>
    <w:rsid w:val="005D6ABF"/>
    <w:rsid w:val="005F03C3"/>
    <w:rsid w:val="005F0E32"/>
    <w:rsid w:val="005F3D6F"/>
    <w:rsid w:val="005F7798"/>
    <w:rsid w:val="00603290"/>
    <w:rsid w:val="00612AA7"/>
    <w:rsid w:val="00614AB9"/>
    <w:rsid w:val="00620B4F"/>
    <w:rsid w:val="0062735D"/>
    <w:rsid w:val="00650865"/>
    <w:rsid w:val="006557A3"/>
    <w:rsid w:val="00673E1D"/>
    <w:rsid w:val="00676548"/>
    <w:rsid w:val="006930A0"/>
    <w:rsid w:val="0069713D"/>
    <w:rsid w:val="006A7041"/>
    <w:rsid w:val="006B3F18"/>
    <w:rsid w:val="006C51EB"/>
    <w:rsid w:val="006C5C7E"/>
    <w:rsid w:val="006E2A17"/>
    <w:rsid w:val="006E40B7"/>
    <w:rsid w:val="007005AF"/>
    <w:rsid w:val="00702B5E"/>
    <w:rsid w:val="00703795"/>
    <w:rsid w:val="007115B0"/>
    <w:rsid w:val="00740CBD"/>
    <w:rsid w:val="00775135"/>
    <w:rsid w:val="00784EFC"/>
    <w:rsid w:val="007955DA"/>
    <w:rsid w:val="007C179F"/>
    <w:rsid w:val="007C2376"/>
    <w:rsid w:val="007C6615"/>
    <w:rsid w:val="007D1BAB"/>
    <w:rsid w:val="007D36F7"/>
    <w:rsid w:val="007D4B25"/>
    <w:rsid w:val="007E6884"/>
    <w:rsid w:val="007F014D"/>
    <w:rsid w:val="008071FB"/>
    <w:rsid w:val="00827B3B"/>
    <w:rsid w:val="008312B6"/>
    <w:rsid w:val="00845FFF"/>
    <w:rsid w:val="00846227"/>
    <w:rsid w:val="008509A4"/>
    <w:rsid w:val="00850E2B"/>
    <w:rsid w:val="0086467B"/>
    <w:rsid w:val="00880F90"/>
    <w:rsid w:val="0088259D"/>
    <w:rsid w:val="008827B2"/>
    <w:rsid w:val="008A3662"/>
    <w:rsid w:val="008B6314"/>
    <w:rsid w:val="008C2B7C"/>
    <w:rsid w:val="008D5CA3"/>
    <w:rsid w:val="008E1EB0"/>
    <w:rsid w:val="008E4B29"/>
    <w:rsid w:val="008F7832"/>
    <w:rsid w:val="00902E28"/>
    <w:rsid w:val="00910D75"/>
    <w:rsid w:val="00913826"/>
    <w:rsid w:val="00915216"/>
    <w:rsid w:val="00924F43"/>
    <w:rsid w:val="00937896"/>
    <w:rsid w:val="00937C26"/>
    <w:rsid w:val="0094772D"/>
    <w:rsid w:val="00955078"/>
    <w:rsid w:val="00957CCC"/>
    <w:rsid w:val="0099626E"/>
    <w:rsid w:val="0099646A"/>
    <w:rsid w:val="009A53A1"/>
    <w:rsid w:val="009A5A2D"/>
    <w:rsid w:val="009B3D53"/>
    <w:rsid w:val="009B543A"/>
    <w:rsid w:val="009B5512"/>
    <w:rsid w:val="009B61D8"/>
    <w:rsid w:val="009B6304"/>
    <w:rsid w:val="009D5223"/>
    <w:rsid w:val="009D5E39"/>
    <w:rsid w:val="009D73E3"/>
    <w:rsid w:val="009E75DE"/>
    <w:rsid w:val="009F303D"/>
    <w:rsid w:val="009F4CEB"/>
    <w:rsid w:val="00A134FB"/>
    <w:rsid w:val="00A142F0"/>
    <w:rsid w:val="00A14BD6"/>
    <w:rsid w:val="00A15583"/>
    <w:rsid w:val="00A15E6B"/>
    <w:rsid w:val="00A17CCE"/>
    <w:rsid w:val="00A20AD5"/>
    <w:rsid w:val="00A237A6"/>
    <w:rsid w:val="00A2558F"/>
    <w:rsid w:val="00A36038"/>
    <w:rsid w:val="00A439C5"/>
    <w:rsid w:val="00A43F14"/>
    <w:rsid w:val="00A47B12"/>
    <w:rsid w:val="00A567CB"/>
    <w:rsid w:val="00A63721"/>
    <w:rsid w:val="00A74135"/>
    <w:rsid w:val="00A84094"/>
    <w:rsid w:val="00A879E0"/>
    <w:rsid w:val="00A96E2E"/>
    <w:rsid w:val="00AA4EDA"/>
    <w:rsid w:val="00AA5D62"/>
    <w:rsid w:val="00AA6433"/>
    <w:rsid w:val="00AB0CDC"/>
    <w:rsid w:val="00AB6C55"/>
    <w:rsid w:val="00AC21D6"/>
    <w:rsid w:val="00AC52E3"/>
    <w:rsid w:val="00AC64C3"/>
    <w:rsid w:val="00AD41D9"/>
    <w:rsid w:val="00AE61D3"/>
    <w:rsid w:val="00AF076E"/>
    <w:rsid w:val="00AF4B33"/>
    <w:rsid w:val="00B003F7"/>
    <w:rsid w:val="00B03A43"/>
    <w:rsid w:val="00B10542"/>
    <w:rsid w:val="00B11BAC"/>
    <w:rsid w:val="00B4198F"/>
    <w:rsid w:val="00B41CD9"/>
    <w:rsid w:val="00B4572E"/>
    <w:rsid w:val="00B62529"/>
    <w:rsid w:val="00B63689"/>
    <w:rsid w:val="00B67FE2"/>
    <w:rsid w:val="00B7670D"/>
    <w:rsid w:val="00B82EF4"/>
    <w:rsid w:val="00B953E7"/>
    <w:rsid w:val="00BB046C"/>
    <w:rsid w:val="00BB5F7E"/>
    <w:rsid w:val="00BB6AD1"/>
    <w:rsid w:val="00BD4243"/>
    <w:rsid w:val="00BD490D"/>
    <w:rsid w:val="00BD66A7"/>
    <w:rsid w:val="00BD6DB4"/>
    <w:rsid w:val="00BE5CD2"/>
    <w:rsid w:val="00BF79C4"/>
    <w:rsid w:val="00C01E90"/>
    <w:rsid w:val="00C04D5E"/>
    <w:rsid w:val="00C052AB"/>
    <w:rsid w:val="00C10AFB"/>
    <w:rsid w:val="00C157C7"/>
    <w:rsid w:val="00C2576D"/>
    <w:rsid w:val="00C25C67"/>
    <w:rsid w:val="00C30CCC"/>
    <w:rsid w:val="00C34121"/>
    <w:rsid w:val="00C3418C"/>
    <w:rsid w:val="00C42DB7"/>
    <w:rsid w:val="00C461AE"/>
    <w:rsid w:val="00C60677"/>
    <w:rsid w:val="00C7390C"/>
    <w:rsid w:val="00C75775"/>
    <w:rsid w:val="00C773F8"/>
    <w:rsid w:val="00C842B6"/>
    <w:rsid w:val="00C84C66"/>
    <w:rsid w:val="00C854BA"/>
    <w:rsid w:val="00C94B6A"/>
    <w:rsid w:val="00C97643"/>
    <w:rsid w:val="00CA3D5A"/>
    <w:rsid w:val="00CA48BB"/>
    <w:rsid w:val="00CA705D"/>
    <w:rsid w:val="00CB11DB"/>
    <w:rsid w:val="00CC4C4E"/>
    <w:rsid w:val="00CC72E3"/>
    <w:rsid w:val="00CD215A"/>
    <w:rsid w:val="00CE0C8D"/>
    <w:rsid w:val="00CF05E2"/>
    <w:rsid w:val="00CF4919"/>
    <w:rsid w:val="00CF5508"/>
    <w:rsid w:val="00CF76D4"/>
    <w:rsid w:val="00D00007"/>
    <w:rsid w:val="00D06697"/>
    <w:rsid w:val="00D071BF"/>
    <w:rsid w:val="00D1007C"/>
    <w:rsid w:val="00D12D82"/>
    <w:rsid w:val="00D1745D"/>
    <w:rsid w:val="00D208C6"/>
    <w:rsid w:val="00D22BD8"/>
    <w:rsid w:val="00D25BBA"/>
    <w:rsid w:val="00D30CE8"/>
    <w:rsid w:val="00D36D93"/>
    <w:rsid w:val="00D50B22"/>
    <w:rsid w:val="00D57B95"/>
    <w:rsid w:val="00D613E6"/>
    <w:rsid w:val="00D766F0"/>
    <w:rsid w:val="00D873C7"/>
    <w:rsid w:val="00D96398"/>
    <w:rsid w:val="00D97401"/>
    <w:rsid w:val="00DB34FE"/>
    <w:rsid w:val="00DC40D9"/>
    <w:rsid w:val="00DF21ED"/>
    <w:rsid w:val="00E06119"/>
    <w:rsid w:val="00E117F1"/>
    <w:rsid w:val="00E16E78"/>
    <w:rsid w:val="00E171A2"/>
    <w:rsid w:val="00E17D16"/>
    <w:rsid w:val="00E23EF8"/>
    <w:rsid w:val="00E30B70"/>
    <w:rsid w:val="00E32383"/>
    <w:rsid w:val="00E35C5B"/>
    <w:rsid w:val="00E40ADE"/>
    <w:rsid w:val="00E71BE2"/>
    <w:rsid w:val="00E71DFD"/>
    <w:rsid w:val="00E9381E"/>
    <w:rsid w:val="00EA3224"/>
    <w:rsid w:val="00EA6528"/>
    <w:rsid w:val="00EB0677"/>
    <w:rsid w:val="00EB0E16"/>
    <w:rsid w:val="00ED5168"/>
    <w:rsid w:val="00ED7012"/>
    <w:rsid w:val="00EF1D27"/>
    <w:rsid w:val="00F02117"/>
    <w:rsid w:val="00F07634"/>
    <w:rsid w:val="00F22519"/>
    <w:rsid w:val="00F23554"/>
    <w:rsid w:val="00F36985"/>
    <w:rsid w:val="00F37551"/>
    <w:rsid w:val="00F420D6"/>
    <w:rsid w:val="00F4382C"/>
    <w:rsid w:val="00F46423"/>
    <w:rsid w:val="00F46E80"/>
    <w:rsid w:val="00F4747A"/>
    <w:rsid w:val="00F55C8D"/>
    <w:rsid w:val="00F57EB1"/>
    <w:rsid w:val="00F632B9"/>
    <w:rsid w:val="00F664AF"/>
    <w:rsid w:val="00F71556"/>
    <w:rsid w:val="00F736B1"/>
    <w:rsid w:val="00F778BF"/>
    <w:rsid w:val="00F77B99"/>
    <w:rsid w:val="00F86428"/>
    <w:rsid w:val="00FA11D0"/>
    <w:rsid w:val="00FC1D0C"/>
    <w:rsid w:val="00FC2A49"/>
    <w:rsid w:val="00FC44E7"/>
    <w:rsid w:val="00FC45CD"/>
    <w:rsid w:val="00FD2245"/>
    <w:rsid w:val="00FD3599"/>
    <w:rsid w:val="00FE4C33"/>
    <w:rsid w:val="00FE65E4"/>
    <w:rsid w:val="00FF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DD520"/>
  <w15:chartTrackingRefBased/>
  <w15:docId w15:val="{18767E33-1AF2-466E-8F1C-C2AEB3CA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1CE"/>
  </w:style>
  <w:style w:type="paragraph" w:styleId="Heading1">
    <w:name w:val="heading 1"/>
    <w:basedOn w:val="Normal"/>
    <w:next w:val="Normal"/>
    <w:link w:val="Heading1Char"/>
    <w:uiPriority w:val="9"/>
    <w:qFormat/>
    <w:rsid w:val="00F664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4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4A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4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664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664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64A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64A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64A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4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4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4A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4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64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64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64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64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64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64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4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4A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4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64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64AF"/>
    <w:rPr>
      <w:i/>
      <w:iCs/>
      <w:color w:val="404040" w:themeColor="text1" w:themeTint="BF"/>
    </w:rPr>
  </w:style>
  <w:style w:type="paragraph" w:styleId="ListParagraph">
    <w:name w:val="List Paragraph"/>
    <w:basedOn w:val="Normal"/>
    <w:uiPriority w:val="34"/>
    <w:qFormat/>
    <w:rsid w:val="00F664AF"/>
    <w:pPr>
      <w:ind w:left="720"/>
      <w:contextualSpacing/>
    </w:pPr>
  </w:style>
  <w:style w:type="character" w:styleId="IntenseEmphasis">
    <w:name w:val="Intense Emphasis"/>
    <w:basedOn w:val="DefaultParagraphFont"/>
    <w:uiPriority w:val="21"/>
    <w:qFormat/>
    <w:rsid w:val="00F664AF"/>
    <w:rPr>
      <w:i/>
      <w:iCs/>
      <w:color w:val="0F4761" w:themeColor="accent1" w:themeShade="BF"/>
    </w:rPr>
  </w:style>
  <w:style w:type="paragraph" w:styleId="IntenseQuote">
    <w:name w:val="Intense Quote"/>
    <w:basedOn w:val="Normal"/>
    <w:next w:val="Normal"/>
    <w:link w:val="IntenseQuoteChar"/>
    <w:uiPriority w:val="30"/>
    <w:qFormat/>
    <w:rsid w:val="00F664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4AF"/>
    <w:rPr>
      <w:i/>
      <w:iCs/>
      <w:color w:val="0F4761" w:themeColor="accent1" w:themeShade="BF"/>
    </w:rPr>
  </w:style>
  <w:style w:type="character" w:styleId="IntenseReference">
    <w:name w:val="Intense Reference"/>
    <w:basedOn w:val="DefaultParagraphFont"/>
    <w:uiPriority w:val="32"/>
    <w:qFormat/>
    <w:rsid w:val="00F664AF"/>
    <w:rPr>
      <w:b/>
      <w:bCs/>
      <w:smallCaps/>
      <w:color w:val="0F4761" w:themeColor="accent1" w:themeShade="BF"/>
      <w:spacing w:val="5"/>
    </w:rPr>
  </w:style>
  <w:style w:type="table" w:styleId="TableGrid">
    <w:name w:val="Table Grid"/>
    <w:basedOn w:val="TableNormal"/>
    <w:uiPriority w:val="39"/>
    <w:rsid w:val="00F664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461AE"/>
    <w:rPr>
      <w:rFonts w:ascii="WarnockPro-Regular" w:hAnsi="WarnockPro-Regular" w:hint="default"/>
      <w:b w:val="0"/>
      <w:bCs w:val="0"/>
      <w:i w:val="0"/>
      <w:iCs w:val="0"/>
      <w:color w:val="000000"/>
      <w:sz w:val="20"/>
      <w:szCs w:val="20"/>
    </w:rPr>
  </w:style>
  <w:style w:type="character" w:customStyle="1" w:styleId="fontstyle21">
    <w:name w:val="fontstyle21"/>
    <w:basedOn w:val="DefaultParagraphFont"/>
    <w:rsid w:val="001F0BCE"/>
    <w:rPr>
      <w:rFonts w:ascii="AdvOT582d4acf+20" w:hAnsi="AdvOT582d4acf+20" w:hint="default"/>
      <w:b w:val="0"/>
      <w:bCs w:val="0"/>
      <w:i w:val="0"/>
      <w:iCs w:val="0"/>
      <w:color w:val="000000"/>
      <w:sz w:val="18"/>
      <w:szCs w:val="18"/>
    </w:rPr>
  </w:style>
  <w:style w:type="paragraph" w:styleId="Revision">
    <w:name w:val="Revision"/>
    <w:hidden/>
    <w:uiPriority w:val="99"/>
    <w:semiHidden/>
    <w:rsid w:val="005D4DD3"/>
    <w:pPr>
      <w:spacing w:after="0"/>
    </w:pPr>
  </w:style>
  <w:style w:type="character" w:customStyle="1" w:styleId="ng-star-inserted">
    <w:name w:val="ng-star-inserted"/>
    <w:basedOn w:val="DefaultParagraphFont"/>
    <w:rsid w:val="009B61D8"/>
  </w:style>
  <w:style w:type="character" w:customStyle="1" w:styleId="bold">
    <w:name w:val="bold"/>
    <w:basedOn w:val="DefaultParagraphFont"/>
    <w:rsid w:val="009B61D8"/>
  </w:style>
  <w:style w:type="character" w:customStyle="1" w:styleId="italic">
    <w:name w:val="italic"/>
    <w:basedOn w:val="DefaultParagraphFont"/>
    <w:rsid w:val="009B6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6529">
      <w:bodyDiv w:val="1"/>
      <w:marLeft w:val="0"/>
      <w:marRight w:val="0"/>
      <w:marTop w:val="0"/>
      <w:marBottom w:val="0"/>
      <w:divBdr>
        <w:top w:val="none" w:sz="0" w:space="0" w:color="auto"/>
        <w:left w:val="none" w:sz="0" w:space="0" w:color="auto"/>
        <w:bottom w:val="none" w:sz="0" w:space="0" w:color="auto"/>
        <w:right w:val="none" w:sz="0" w:space="0" w:color="auto"/>
      </w:divBdr>
    </w:div>
    <w:div w:id="65228488">
      <w:bodyDiv w:val="1"/>
      <w:marLeft w:val="0"/>
      <w:marRight w:val="0"/>
      <w:marTop w:val="0"/>
      <w:marBottom w:val="0"/>
      <w:divBdr>
        <w:top w:val="none" w:sz="0" w:space="0" w:color="auto"/>
        <w:left w:val="none" w:sz="0" w:space="0" w:color="auto"/>
        <w:bottom w:val="none" w:sz="0" w:space="0" w:color="auto"/>
        <w:right w:val="none" w:sz="0" w:space="0" w:color="auto"/>
      </w:divBdr>
    </w:div>
    <w:div w:id="97213667">
      <w:bodyDiv w:val="1"/>
      <w:marLeft w:val="0"/>
      <w:marRight w:val="0"/>
      <w:marTop w:val="0"/>
      <w:marBottom w:val="0"/>
      <w:divBdr>
        <w:top w:val="none" w:sz="0" w:space="0" w:color="auto"/>
        <w:left w:val="none" w:sz="0" w:space="0" w:color="auto"/>
        <w:bottom w:val="none" w:sz="0" w:space="0" w:color="auto"/>
        <w:right w:val="none" w:sz="0" w:space="0" w:color="auto"/>
      </w:divBdr>
    </w:div>
    <w:div w:id="121000624">
      <w:bodyDiv w:val="1"/>
      <w:marLeft w:val="0"/>
      <w:marRight w:val="0"/>
      <w:marTop w:val="0"/>
      <w:marBottom w:val="0"/>
      <w:divBdr>
        <w:top w:val="none" w:sz="0" w:space="0" w:color="auto"/>
        <w:left w:val="none" w:sz="0" w:space="0" w:color="auto"/>
        <w:bottom w:val="none" w:sz="0" w:space="0" w:color="auto"/>
        <w:right w:val="none" w:sz="0" w:space="0" w:color="auto"/>
      </w:divBdr>
    </w:div>
    <w:div w:id="126317510">
      <w:bodyDiv w:val="1"/>
      <w:marLeft w:val="0"/>
      <w:marRight w:val="0"/>
      <w:marTop w:val="0"/>
      <w:marBottom w:val="0"/>
      <w:divBdr>
        <w:top w:val="none" w:sz="0" w:space="0" w:color="auto"/>
        <w:left w:val="none" w:sz="0" w:space="0" w:color="auto"/>
        <w:bottom w:val="none" w:sz="0" w:space="0" w:color="auto"/>
        <w:right w:val="none" w:sz="0" w:space="0" w:color="auto"/>
      </w:divBdr>
    </w:div>
    <w:div w:id="188103911">
      <w:bodyDiv w:val="1"/>
      <w:marLeft w:val="0"/>
      <w:marRight w:val="0"/>
      <w:marTop w:val="0"/>
      <w:marBottom w:val="0"/>
      <w:divBdr>
        <w:top w:val="none" w:sz="0" w:space="0" w:color="auto"/>
        <w:left w:val="none" w:sz="0" w:space="0" w:color="auto"/>
        <w:bottom w:val="none" w:sz="0" w:space="0" w:color="auto"/>
        <w:right w:val="none" w:sz="0" w:space="0" w:color="auto"/>
      </w:divBdr>
    </w:div>
    <w:div w:id="204492186">
      <w:bodyDiv w:val="1"/>
      <w:marLeft w:val="0"/>
      <w:marRight w:val="0"/>
      <w:marTop w:val="0"/>
      <w:marBottom w:val="0"/>
      <w:divBdr>
        <w:top w:val="none" w:sz="0" w:space="0" w:color="auto"/>
        <w:left w:val="none" w:sz="0" w:space="0" w:color="auto"/>
        <w:bottom w:val="none" w:sz="0" w:space="0" w:color="auto"/>
        <w:right w:val="none" w:sz="0" w:space="0" w:color="auto"/>
      </w:divBdr>
    </w:div>
    <w:div w:id="263390746">
      <w:bodyDiv w:val="1"/>
      <w:marLeft w:val="0"/>
      <w:marRight w:val="0"/>
      <w:marTop w:val="0"/>
      <w:marBottom w:val="0"/>
      <w:divBdr>
        <w:top w:val="none" w:sz="0" w:space="0" w:color="auto"/>
        <w:left w:val="none" w:sz="0" w:space="0" w:color="auto"/>
        <w:bottom w:val="none" w:sz="0" w:space="0" w:color="auto"/>
        <w:right w:val="none" w:sz="0" w:space="0" w:color="auto"/>
      </w:divBdr>
    </w:div>
    <w:div w:id="341473153">
      <w:bodyDiv w:val="1"/>
      <w:marLeft w:val="0"/>
      <w:marRight w:val="0"/>
      <w:marTop w:val="0"/>
      <w:marBottom w:val="0"/>
      <w:divBdr>
        <w:top w:val="none" w:sz="0" w:space="0" w:color="auto"/>
        <w:left w:val="none" w:sz="0" w:space="0" w:color="auto"/>
        <w:bottom w:val="none" w:sz="0" w:space="0" w:color="auto"/>
        <w:right w:val="none" w:sz="0" w:space="0" w:color="auto"/>
      </w:divBdr>
    </w:div>
    <w:div w:id="415634613">
      <w:bodyDiv w:val="1"/>
      <w:marLeft w:val="0"/>
      <w:marRight w:val="0"/>
      <w:marTop w:val="0"/>
      <w:marBottom w:val="0"/>
      <w:divBdr>
        <w:top w:val="none" w:sz="0" w:space="0" w:color="auto"/>
        <w:left w:val="none" w:sz="0" w:space="0" w:color="auto"/>
        <w:bottom w:val="none" w:sz="0" w:space="0" w:color="auto"/>
        <w:right w:val="none" w:sz="0" w:space="0" w:color="auto"/>
      </w:divBdr>
    </w:div>
    <w:div w:id="440614878">
      <w:bodyDiv w:val="1"/>
      <w:marLeft w:val="0"/>
      <w:marRight w:val="0"/>
      <w:marTop w:val="0"/>
      <w:marBottom w:val="0"/>
      <w:divBdr>
        <w:top w:val="none" w:sz="0" w:space="0" w:color="auto"/>
        <w:left w:val="none" w:sz="0" w:space="0" w:color="auto"/>
        <w:bottom w:val="none" w:sz="0" w:space="0" w:color="auto"/>
        <w:right w:val="none" w:sz="0" w:space="0" w:color="auto"/>
      </w:divBdr>
    </w:div>
    <w:div w:id="465704671">
      <w:bodyDiv w:val="1"/>
      <w:marLeft w:val="0"/>
      <w:marRight w:val="0"/>
      <w:marTop w:val="0"/>
      <w:marBottom w:val="0"/>
      <w:divBdr>
        <w:top w:val="none" w:sz="0" w:space="0" w:color="auto"/>
        <w:left w:val="none" w:sz="0" w:space="0" w:color="auto"/>
        <w:bottom w:val="none" w:sz="0" w:space="0" w:color="auto"/>
        <w:right w:val="none" w:sz="0" w:space="0" w:color="auto"/>
      </w:divBdr>
    </w:div>
    <w:div w:id="470757547">
      <w:bodyDiv w:val="1"/>
      <w:marLeft w:val="0"/>
      <w:marRight w:val="0"/>
      <w:marTop w:val="0"/>
      <w:marBottom w:val="0"/>
      <w:divBdr>
        <w:top w:val="none" w:sz="0" w:space="0" w:color="auto"/>
        <w:left w:val="none" w:sz="0" w:space="0" w:color="auto"/>
        <w:bottom w:val="none" w:sz="0" w:space="0" w:color="auto"/>
        <w:right w:val="none" w:sz="0" w:space="0" w:color="auto"/>
      </w:divBdr>
    </w:div>
    <w:div w:id="508257020">
      <w:bodyDiv w:val="1"/>
      <w:marLeft w:val="0"/>
      <w:marRight w:val="0"/>
      <w:marTop w:val="0"/>
      <w:marBottom w:val="0"/>
      <w:divBdr>
        <w:top w:val="none" w:sz="0" w:space="0" w:color="auto"/>
        <w:left w:val="none" w:sz="0" w:space="0" w:color="auto"/>
        <w:bottom w:val="none" w:sz="0" w:space="0" w:color="auto"/>
        <w:right w:val="none" w:sz="0" w:space="0" w:color="auto"/>
      </w:divBdr>
    </w:div>
    <w:div w:id="511727834">
      <w:bodyDiv w:val="1"/>
      <w:marLeft w:val="0"/>
      <w:marRight w:val="0"/>
      <w:marTop w:val="0"/>
      <w:marBottom w:val="0"/>
      <w:divBdr>
        <w:top w:val="none" w:sz="0" w:space="0" w:color="auto"/>
        <w:left w:val="none" w:sz="0" w:space="0" w:color="auto"/>
        <w:bottom w:val="none" w:sz="0" w:space="0" w:color="auto"/>
        <w:right w:val="none" w:sz="0" w:space="0" w:color="auto"/>
      </w:divBdr>
    </w:div>
    <w:div w:id="525411415">
      <w:bodyDiv w:val="1"/>
      <w:marLeft w:val="0"/>
      <w:marRight w:val="0"/>
      <w:marTop w:val="0"/>
      <w:marBottom w:val="0"/>
      <w:divBdr>
        <w:top w:val="none" w:sz="0" w:space="0" w:color="auto"/>
        <w:left w:val="none" w:sz="0" w:space="0" w:color="auto"/>
        <w:bottom w:val="none" w:sz="0" w:space="0" w:color="auto"/>
        <w:right w:val="none" w:sz="0" w:space="0" w:color="auto"/>
      </w:divBdr>
    </w:div>
    <w:div w:id="533008082">
      <w:bodyDiv w:val="1"/>
      <w:marLeft w:val="0"/>
      <w:marRight w:val="0"/>
      <w:marTop w:val="0"/>
      <w:marBottom w:val="0"/>
      <w:divBdr>
        <w:top w:val="none" w:sz="0" w:space="0" w:color="auto"/>
        <w:left w:val="none" w:sz="0" w:space="0" w:color="auto"/>
        <w:bottom w:val="none" w:sz="0" w:space="0" w:color="auto"/>
        <w:right w:val="none" w:sz="0" w:space="0" w:color="auto"/>
      </w:divBdr>
    </w:div>
    <w:div w:id="602109266">
      <w:bodyDiv w:val="1"/>
      <w:marLeft w:val="0"/>
      <w:marRight w:val="0"/>
      <w:marTop w:val="0"/>
      <w:marBottom w:val="0"/>
      <w:divBdr>
        <w:top w:val="none" w:sz="0" w:space="0" w:color="auto"/>
        <w:left w:val="none" w:sz="0" w:space="0" w:color="auto"/>
        <w:bottom w:val="none" w:sz="0" w:space="0" w:color="auto"/>
        <w:right w:val="none" w:sz="0" w:space="0" w:color="auto"/>
      </w:divBdr>
    </w:div>
    <w:div w:id="610212017">
      <w:bodyDiv w:val="1"/>
      <w:marLeft w:val="0"/>
      <w:marRight w:val="0"/>
      <w:marTop w:val="0"/>
      <w:marBottom w:val="0"/>
      <w:divBdr>
        <w:top w:val="none" w:sz="0" w:space="0" w:color="auto"/>
        <w:left w:val="none" w:sz="0" w:space="0" w:color="auto"/>
        <w:bottom w:val="none" w:sz="0" w:space="0" w:color="auto"/>
        <w:right w:val="none" w:sz="0" w:space="0" w:color="auto"/>
      </w:divBdr>
    </w:div>
    <w:div w:id="635452632">
      <w:bodyDiv w:val="1"/>
      <w:marLeft w:val="0"/>
      <w:marRight w:val="0"/>
      <w:marTop w:val="0"/>
      <w:marBottom w:val="0"/>
      <w:divBdr>
        <w:top w:val="none" w:sz="0" w:space="0" w:color="auto"/>
        <w:left w:val="none" w:sz="0" w:space="0" w:color="auto"/>
        <w:bottom w:val="none" w:sz="0" w:space="0" w:color="auto"/>
        <w:right w:val="none" w:sz="0" w:space="0" w:color="auto"/>
      </w:divBdr>
    </w:div>
    <w:div w:id="638844965">
      <w:bodyDiv w:val="1"/>
      <w:marLeft w:val="0"/>
      <w:marRight w:val="0"/>
      <w:marTop w:val="0"/>
      <w:marBottom w:val="0"/>
      <w:divBdr>
        <w:top w:val="none" w:sz="0" w:space="0" w:color="auto"/>
        <w:left w:val="none" w:sz="0" w:space="0" w:color="auto"/>
        <w:bottom w:val="none" w:sz="0" w:space="0" w:color="auto"/>
        <w:right w:val="none" w:sz="0" w:space="0" w:color="auto"/>
      </w:divBdr>
    </w:div>
    <w:div w:id="714624850">
      <w:bodyDiv w:val="1"/>
      <w:marLeft w:val="0"/>
      <w:marRight w:val="0"/>
      <w:marTop w:val="0"/>
      <w:marBottom w:val="0"/>
      <w:divBdr>
        <w:top w:val="none" w:sz="0" w:space="0" w:color="auto"/>
        <w:left w:val="none" w:sz="0" w:space="0" w:color="auto"/>
        <w:bottom w:val="none" w:sz="0" w:space="0" w:color="auto"/>
        <w:right w:val="none" w:sz="0" w:space="0" w:color="auto"/>
      </w:divBdr>
    </w:div>
    <w:div w:id="725179336">
      <w:bodyDiv w:val="1"/>
      <w:marLeft w:val="0"/>
      <w:marRight w:val="0"/>
      <w:marTop w:val="0"/>
      <w:marBottom w:val="0"/>
      <w:divBdr>
        <w:top w:val="none" w:sz="0" w:space="0" w:color="auto"/>
        <w:left w:val="none" w:sz="0" w:space="0" w:color="auto"/>
        <w:bottom w:val="none" w:sz="0" w:space="0" w:color="auto"/>
        <w:right w:val="none" w:sz="0" w:space="0" w:color="auto"/>
      </w:divBdr>
    </w:div>
    <w:div w:id="774977771">
      <w:bodyDiv w:val="1"/>
      <w:marLeft w:val="0"/>
      <w:marRight w:val="0"/>
      <w:marTop w:val="0"/>
      <w:marBottom w:val="0"/>
      <w:divBdr>
        <w:top w:val="none" w:sz="0" w:space="0" w:color="auto"/>
        <w:left w:val="none" w:sz="0" w:space="0" w:color="auto"/>
        <w:bottom w:val="none" w:sz="0" w:space="0" w:color="auto"/>
        <w:right w:val="none" w:sz="0" w:space="0" w:color="auto"/>
      </w:divBdr>
    </w:div>
    <w:div w:id="819201132">
      <w:bodyDiv w:val="1"/>
      <w:marLeft w:val="0"/>
      <w:marRight w:val="0"/>
      <w:marTop w:val="0"/>
      <w:marBottom w:val="0"/>
      <w:divBdr>
        <w:top w:val="none" w:sz="0" w:space="0" w:color="auto"/>
        <w:left w:val="none" w:sz="0" w:space="0" w:color="auto"/>
        <w:bottom w:val="none" w:sz="0" w:space="0" w:color="auto"/>
        <w:right w:val="none" w:sz="0" w:space="0" w:color="auto"/>
      </w:divBdr>
    </w:div>
    <w:div w:id="887188535">
      <w:bodyDiv w:val="1"/>
      <w:marLeft w:val="0"/>
      <w:marRight w:val="0"/>
      <w:marTop w:val="0"/>
      <w:marBottom w:val="0"/>
      <w:divBdr>
        <w:top w:val="none" w:sz="0" w:space="0" w:color="auto"/>
        <w:left w:val="none" w:sz="0" w:space="0" w:color="auto"/>
        <w:bottom w:val="none" w:sz="0" w:space="0" w:color="auto"/>
        <w:right w:val="none" w:sz="0" w:space="0" w:color="auto"/>
      </w:divBdr>
    </w:div>
    <w:div w:id="971903082">
      <w:bodyDiv w:val="1"/>
      <w:marLeft w:val="0"/>
      <w:marRight w:val="0"/>
      <w:marTop w:val="0"/>
      <w:marBottom w:val="0"/>
      <w:divBdr>
        <w:top w:val="none" w:sz="0" w:space="0" w:color="auto"/>
        <w:left w:val="none" w:sz="0" w:space="0" w:color="auto"/>
        <w:bottom w:val="none" w:sz="0" w:space="0" w:color="auto"/>
        <w:right w:val="none" w:sz="0" w:space="0" w:color="auto"/>
      </w:divBdr>
    </w:div>
    <w:div w:id="999507375">
      <w:bodyDiv w:val="1"/>
      <w:marLeft w:val="0"/>
      <w:marRight w:val="0"/>
      <w:marTop w:val="0"/>
      <w:marBottom w:val="0"/>
      <w:divBdr>
        <w:top w:val="none" w:sz="0" w:space="0" w:color="auto"/>
        <w:left w:val="none" w:sz="0" w:space="0" w:color="auto"/>
        <w:bottom w:val="none" w:sz="0" w:space="0" w:color="auto"/>
        <w:right w:val="none" w:sz="0" w:space="0" w:color="auto"/>
      </w:divBdr>
    </w:div>
    <w:div w:id="1070082218">
      <w:bodyDiv w:val="1"/>
      <w:marLeft w:val="0"/>
      <w:marRight w:val="0"/>
      <w:marTop w:val="0"/>
      <w:marBottom w:val="0"/>
      <w:divBdr>
        <w:top w:val="none" w:sz="0" w:space="0" w:color="auto"/>
        <w:left w:val="none" w:sz="0" w:space="0" w:color="auto"/>
        <w:bottom w:val="none" w:sz="0" w:space="0" w:color="auto"/>
        <w:right w:val="none" w:sz="0" w:space="0" w:color="auto"/>
      </w:divBdr>
    </w:div>
    <w:div w:id="1098252809">
      <w:bodyDiv w:val="1"/>
      <w:marLeft w:val="0"/>
      <w:marRight w:val="0"/>
      <w:marTop w:val="0"/>
      <w:marBottom w:val="0"/>
      <w:divBdr>
        <w:top w:val="none" w:sz="0" w:space="0" w:color="auto"/>
        <w:left w:val="none" w:sz="0" w:space="0" w:color="auto"/>
        <w:bottom w:val="none" w:sz="0" w:space="0" w:color="auto"/>
        <w:right w:val="none" w:sz="0" w:space="0" w:color="auto"/>
      </w:divBdr>
    </w:div>
    <w:div w:id="1104035956">
      <w:bodyDiv w:val="1"/>
      <w:marLeft w:val="0"/>
      <w:marRight w:val="0"/>
      <w:marTop w:val="0"/>
      <w:marBottom w:val="0"/>
      <w:divBdr>
        <w:top w:val="none" w:sz="0" w:space="0" w:color="auto"/>
        <w:left w:val="none" w:sz="0" w:space="0" w:color="auto"/>
        <w:bottom w:val="none" w:sz="0" w:space="0" w:color="auto"/>
        <w:right w:val="none" w:sz="0" w:space="0" w:color="auto"/>
      </w:divBdr>
    </w:div>
    <w:div w:id="1107315069">
      <w:bodyDiv w:val="1"/>
      <w:marLeft w:val="0"/>
      <w:marRight w:val="0"/>
      <w:marTop w:val="0"/>
      <w:marBottom w:val="0"/>
      <w:divBdr>
        <w:top w:val="none" w:sz="0" w:space="0" w:color="auto"/>
        <w:left w:val="none" w:sz="0" w:space="0" w:color="auto"/>
        <w:bottom w:val="none" w:sz="0" w:space="0" w:color="auto"/>
        <w:right w:val="none" w:sz="0" w:space="0" w:color="auto"/>
      </w:divBdr>
    </w:div>
    <w:div w:id="1107387370">
      <w:bodyDiv w:val="1"/>
      <w:marLeft w:val="0"/>
      <w:marRight w:val="0"/>
      <w:marTop w:val="0"/>
      <w:marBottom w:val="0"/>
      <w:divBdr>
        <w:top w:val="none" w:sz="0" w:space="0" w:color="auto"/>
        <w:left w:val="none" w:sz="0" w:space="0" w:color="auto"/>
        <w:bottom w:val="none" w:sz="0" w:space="0" w:color="auto"/>
        <w:right w:val="none" w:sz="0" w:space="0" w:color="auto"/>
      </w:divBdr>
    </w:div>
    <w:div w:id="1230309744">
      <w:bodyDiv w:val="1"/>
      <w:marLeft w:val="0"/>
      <w:marRight w:val="0"/>
      <w:marTop w:val="0"/>
      <w:marBottom w:val="0"/>
      <w:divBdr>
        <w:top w:val="none" w:sz="0" w:space="0" w:color="auto"/>
        <w:left w:val="none" w:sz="0" w:space="0" w:color="auto"/>
        <w:bottom w:val="none" w:sz="0" w:space="0" w:color="auto"/>
        <w:right w:val="none" w:sz="0" w:space="0" w:color="auto"/>
      </w:divBdr>
    </w:div>
    <w:div w:id="1234197956">
      <w:bodyDiv w:val="1"/>
      <w:marLeft w:val="0"/>
      <w:marRight w:val="0"/>
      <w:marTop w:val="0"/>
      <w:marBottom w:val="0"/>
      <w:divBdr>
        <w:top w:val="none" w:sz="0" w:space="0" w:color="auto"/>
        <w:left w:val="none" w:sz="0" w:space="0" w:color="auto"/>
        <w:bottom w:val="none" w:sz="0" w:space="0" w:color="auto"/>
        <w:right w:val="none" w:sz="0" w:space="0" w:color="auto"/>
      </w:divBdr>
    </w:div>
    <w:div w:id="1257901796">
      <w:bodyDiv w:val="1"/>
      <w:marLeft w:val="0"/>
      <w:marRight w:val="0"/>
      <w:marTop w:val="0"/>
      <w:marBottom w:val="0"/>
      <w:divBdr>
        <w:top w:val="none" w:sz="0" w:space="0" w:color="auto"/>
        <w:left w:val="none" w:sz="0" w:space="0" w:color="auto"/>
        <w:bottom w:val="none" w:sz="0" w:space="0" w:color="auto"/>
        <w:right w:val="none" w:sz="0" w:space="0" w:color="auto"/>
      </w:divBdr>
    </w:div>
    <w:div w:id="1281037908">
      <w:bodyDiv w:val="1"/>
      <w:marLeft w:val="0"/>
      <w:marRight w:val="0"/>
      <w:marTop w:val="0"/>
      <w:marBottom w:val="0"/>
      <w:divBdr>
        <w:top w:val="none" w:sz="0" w:space="0" w:color="auto"/>
        <w:left w:val="none" w:sz="0" w:space="0" w:color="auto"/>
        <w:bottom w:val="none" w:sz="0" w:space="0" w:color="auto"/>
        <w:right w:val="none" w:sz="0" w:space="0" w:color="auto"/>
      </w:divBdr>
    </w:div>
    <w:div w:id="1318725478">
      <w:bodyDiv w:val="1"/>
      <w:marLeft w:val="0"/>
      <w:marRight w:val="0"/>
      <w:marTop w:val="0"/>
      <w:marBottom w:val="0"/>
      <w:divBdr>
        <w:top w:val="none" w:sz="0" w:space="0" w:color="auto"/>
        <w:left w:val="none" w:sz="0" w:space="0" w:color="auto"/>
        <w:bottom w:val="none" w:sz="0" w:space="0" w:color="auto"/>
        <w:right w:val="none" w:sz="0" w:space="0" w:color="auto"/>
      </w:divBdr>
    </w:div>
    <w:div w:id="1336032384">
      <w:bodyDiv w:val="1"/>
      <w:marLeft w:val="0"/>
      <w:marRight w:val="0"/>
      <w:marTop w:val="0"/>
      <w:marBottom w:val="0"/>
      <w:divBdr>
        <w:top w:val="none" w:sz="0" w:space="0" w:color="auto"/>
        <w:left w:val="none" w:sz="0" w:space="0" w:color="auto"/>
        <w:bottom w:val="none" w:sz="0" w:space="0" w:color="auto"/>
        <w:right w:val="none" w:sz="0" w:space="0" w:color="auto"/>
      </w:divBdr>
    </w:div>
    <w:div w:id="1346636414">
      <w:bodyDiv w:val="1"/>
      <w:marLeft w:val="0"/>
      <w:marRight w:val="0"/>
      <w:marTop w:val="0"/>
      <w:marBottom w:val="0"/>
      <w:divBdr>
        <w:top w:val="none" w:sz="0" w:space="0" w:color="auto"/>
        <w:left w:val="none" w:sz="0" w:space="0" w:color="auto"/>
        <w:bottom w:val="none" w:sz="0" w:space="0" w:color="auto"/>
        <w:right w:val="none" w:sz="0" w:space="0" w:color="auto"/>
      </w:divBdr>
    </w:div>
    <w:div w:id="1496920099">
      <w:bodyDiv w:val="1"/>
      <w:marLeft w:val="0"/>
      <w:marRight w:val="0"/>
      <w:marTop w:val="0"/>
      <w:marBottom w:val="0"/>
      <w:divBdr>
        <w:top w:val="none" w:sz="0" w:space="0" w:color="auto"/>
        <w:left w:val="none" w:sz="0" w:space="0" w:color="auto"/>
        <w:bottom w:val="none" w:sz="0" w:space="0" w:color="auto"/>
        <w:right w:val="none" w:sz="0" w:space="0" w:color="auto"/>
      </w:divBdr>
    </w:div>
    <w:div w:id="1520271104">
      <w:bodyDiv w:val="1"/>
      <w:marLeft w:val="0"/>
      <w:marRight w:val="0"/>
      <w:marTop w:val="0"/>
      <w:marBottom w:val="0"/>
      <w:divBdr>
        <w:top w:val="none" w:sz="0" w:space="0" w:color="auto"/>
        <w:left w:val="none" w:sz="0" w:space="0" w:color="auto"/>
        <w:bottom w:val="none" w:sz="0" w:space="0" w:color="auto"/>
        <w:right w:val="none" w:sz="0" w:space="0" w:color="auto"/>
      </w:divBdr>
    </w:div>
    <w:div w:id="1601795815">
      <w:bodyDiv w:val="1"/>
      <w:marLeft w:val="0"/>
      <w:marRight w:val="0"/>
      <w:marTop w:val="0"/>
      <w:marBottom w:val="0"/>
      <w:divBdr>
        <w:top w:val="none" w:sz="0" w:space="0" w:color="auto"/>
        <w:left w:val="none" w:sz="0" w:space="0" w:color="auto"/>
        <w:bottom w:val="none" w:sz="0" w:space="0" w:color="auto"/>
        <w:right w:val="none" w:sz="0" w:space="0" w:color="auto"/>
      </w:divBdr>
    </w:div>
    <w:div w:id="1605923337">
      <w:bodyDiv w:val="1"/>
      <w:marLeft w:val="0"/>
      <w:marRight w:val="0"/>
      <w:marTop w:val="0"/>
      <w:marBottom w:val="0"/>
      <w:divBdr>
        <w:top w:val="none" w:sz="0" w:space="0" w:color="auto"/>
        <w:left w:val="none" w:sz="0" w:space="0" w:color="auto"/>
        <w:bottom w:val="none" w:sz="0" w:space="0" w:color="auto"/>
        <w:right w:val="none" w:sz="0" w:space="0" w:color="auto"/>
      </w:divBdr>
    </w:div>
    <w:div w:id="1606379481">
      <w:bodyDiv w:val="1"/>
      <w:marLeft w:val="0"/>
      <w:marRight w:val="0"/>
      <w:marTop w:val="0"/>
      <w:marBottom w:val="0"/>
      <w:divBdr>
        <w:top w:val="none" w:sz="0" w:space="0" w:color="auto"/>
        <w:left w:val="none" w:sz="0" w:space="0" w:color="auto"/>
        <w:bottom w:val="none" w:sz="0" w:space="0" w:color="auto"/>
        <w:right w:val="none" w:sz="0" w:space="0" w:color="auto"/>
      </w:divBdr>
    </w:div>
    <w:div w:id="1673408300">
      <w:bodyDiv w:val="1"/>
      <w:marLeft w:val="0"/>
      <w:marRight w:val="0"/>
      <w:marTop w:val="0"/>
      <w:marBottom w:val="0"/>
      <w:divBdr>
        <w:top w:val="none" w:sz="0" w:space="0" w:color="auto"/>
        <w:left w:val="none" w:sz="0" w:space="0" w:color="auto"/>
        <w:bottom w:val="none" w:sz="0" w:space="0" w:color="auto"/>
        <w:right w:val="none" w:sz="0" w:space="0" w:color="auto"/>
      </w:divBdr>
    </w:div>
    <w:div w:id="1707831157">
      <w:bodyDiv w:val="1"/>
      <w:marLeft w:val="0"/>
      <w:marRight w:val="0"/>
      <w:marTop w:val="0"/>
      <w:marBottom w:val="0"/>
      <w:divBdr>
        <w:top w:val="none" w:sz="0" w:space="0" w:color="auto"/>
        <w:left w:val="none" w:sz="0" w:space="0" w:color="auto"/>
        <w:bottom w:val="none" w:sz="0" w:space="0" w:color="auto"/>
        <w:right w:val="none" w:sz="0" w:space="0" w:color="auto"/>
      </w:divBdr>
    </w:div>
    <w:div w:id="1725837980">
      <w:bodyDiv w:val="1"/>
      <w:marLeft w:val="0"/>
      <w:marRight w:val="0"/>
      <w:marTop w:val="0"/>
      <w:marBottom w:val="0"/>
      <w:divBdr>
        <w:top w:val="none" w:sz="0" w:space="0" w:color="auto"/>
        <w:left w:val="none" w:sz="0" w:space="0" w:color="auto"/>
        <w:bottom w:val="none" w:sz="0" w:space="0" w:color="auto"/>
        <w:right w:val="none" w:sz="0" w:space="0" w:color="auto"/>
      </w:divBdr>
    </w:div>
    <w:div w:id="1733500892">
      <w:bodyDiv w:val="1"/>
      <w:marLeft w:val="0"/>
      <w:marRight w:val="0"/>
      <w:marTop w:val="0"/>
      <w:marBottom w:val="0"/>
      <w:divBdr>
        <w:top w:val="none" w:sz="0" w:space="0" w:color="auto"/>
        <w:left w:val="none" w:sz="0" w:space="0" w:color="auto"/>
        <w:bottom w:val="none" w:sz="0" w:space="0" w:color="auto"/>
        <w:right w:val="none" w:sz="0" w:space="0" w:color="auto"/>
      </w:divBdr>
    </w:div>
    <w:div w:id="1748959886">
      <w:bodyDiv w:val="1"/>
      <w:marLeft w:val="0"/>
      <w:marRight w:val="0"/>
      <w:marTop w:val="0"/>
      <w:marBottom w:val="0"/>
      <w:divBdr>
        <w:top w:val="none" w:sz="0" w:space="0" w:color="auto"/>
        <w:left w:val="none" w:sz="0" w:space="0" w:color="auto"/>
        <w:bottom w:val="none" w:sz="0" w:space="0" w:color="auto"/>
        <w:right w:val="none" w:sz="0" w:space="0" w:color="auto"/>
      </w:divBdr>
    </w:div>
    <w:div w:id="1827428106">
      <w:bodyDiv w:val="1"/>
      <w:marLeft w:val="0"/>
      <w:marRight w:val="0"/>
      <w:marTop w:val="0"/>
      <w:marBottom w:val="0"/>
      <w:divBdr>
        <w:top w:val="none" w:sz="0" w:space="0" w:color="auto"/>
        <w:left w:val="none" w:sz="0" w:space="0" w:color="auto"/>
        <w:bottom w:val="none" w:sz="0" w:space="0" w:color="auto"/>
        <w:right w:val="none" w:sz="0" w:space="0" w:color="auto"/>
      </w:divBdr>
    </w:div>
    <w:div w:id="1831678912">
      <w:bodyDiv w:val="1"/>
      <w:marLeft w:val="0"/>
      <w:marRight w:val="0"/>
      <w:marTop w:val="0"/>
      <w:marBottom w:val="0"/>
      <w:divBdr>
        <w:top w:val="none" w:sz="0" w:space="0" w:color="auto"/>
        <w:left w:val="none" w:sz="0" w:space="0" w:color="auto"/>
        <w:bottom w:val="none" w:sz="0" w:space="0" w:color="auto"/>
        <w:right w:val="none" w:sz="0" w:space="0" w:color="auto"/>
      </w:divBdr>
    </w:div>
    <w:div w:id="1916547915">
      <w:bodyDiv w:val="1"/>
      <w:marLeft w:val="0"/>
      <w:marRight w:val="0"/>
      <w:marTop w:val="0"/>
      <w:marBottom w:val="0"/>
      <w:divBdr>
        <w:top w:val="none" w:sz="0" w:space="0" w:color="auto"/>
        <w:left w:val="none" w:sz="0" w:space="0" w:color="auto"/>
        <w:bottom w:val="none" w:sz="0" w:space="0" w:color="auto"/>
        <w:right w:val="none" w:sz="0" w:space="0" w:color="auto"/>
      </w:divBdr>
    </w:div>
    <w:div w:id="1918321111">
      <w:bodyDiv w:val="1"/>
      <w:marLeft w:val="0"/>
      <w:marRight w:val="0"/>
      <w:marTop w:val="0"/>
      <w:marBottom w:val="0"/>
      <w:divBdr>
        <w:top w:val="none" w:sz="0" w:space="0" w:color="auto"/>
        <w:left w:val="none" w:sz="0" w:space="0" w:color="auto"/>
        <w:bottom w:val="none" w:sz="0" w:space="0" w:color="auto"/>
        <w:right w:val="none" w:sz="0" w:space="0" w:color="auto"/>
      </w:divBdr>
    </w:div>
    <w:div w:id="1943606877">
      <w:bodyDiv w:val="1"/>
      <w:marLeft w:val="0"/>
      <w:marRight w:val="0"/>
      <w:marTop w:val="0"/>
      <w:marBottom w:val="0"/>
      <w:divBdr>
        <w:top w:val="none" w:sz="0" w:space="0" w:color="auto"/>
        <w:left w:val="none" w:sz="0" w:space="0" w:color="auto"/>
        <w:bottom w:val="none" w:sz="0" w:space="0" w:color="auto"/>
        <w:right w:val="none" w:sz="0" w:space="0" w:color="auto"/>
      </w:divBdr>
    </w:div>
    <w:div w:id="2006129946">
      <w:bodyDiv w:val="1"/>
      <w:marLeft w:val="0"/>
      <w:marRight w:val="0"/>
      <w:marTop w:val="0"/>
      <w:marBottom w:val="0"/>
      <w:divBdr>
        <w:top w:val="none" w:sz="0" w:space="0" w:color="auto"/>
        <w:left w:val="none" w:sz="0" w:space="0" w:color="auto"/>
        <w:bottom w:val="none" w:sz="0" w:space="0" w:color="auto"/>
        <w:right w:val="none" w:sz="0" w:space="0" w:color="auto"/>
      </w:divBdr>
      <w:divsChild>
        <w:div w:id="147675320">
          <w:marLeft w:val="0"/>
          <w:marRight w:val="0"/>
          <w:marTop w:val="0"/>
          <w:marBottom w:val="0"/>
          <w:divBdr>
            <w:top w:val="none" w:sz="0" w:space="0" w:color="auto"/>
            <w:left w:val="none" w:sz="0" w:space="0" w:color="auto"/>
            <w:bottom w:val="none" w:sz="0" w:space="0" w:color="auto"/>
            <w:right w:val="none" w:sz="0" w:space="0" w:color="auto"/>
          </w:divBdr>
        </w:div>
      </w:divsChild>
    </w:div>
    <w:div w:id="2063289364">
      <w:bodyDiv w:val="1"/>
      <w:marLeft w:val="0"/>
      <w:marRight w:val="0"/>
      <w:marTop w:val="0"/>
      <w:marBottom w:val="0"/>
      <w:divBdr>
        <w:top w:val="none" w:sz="0" w:space="0" w:color="auto"/>
        <w:left w:val="none" w:sz="0" w:space="0" w:color="auto"/>
        <w:bottom w:val="none" w:sz="0" w:space="0" w:color="auto"/>
        <w:right w:val="none" w:sz="0" w:space="0" w:color="auto"/>
      </w:divBdr>
    </w:div>
    <w:div w:id="2122915853">
      <w:bodyDiv w:val="1"/>
      <w:marLeft w:val="0"/>
      <w:marRight w:val="0"/>
      <w:marTop w:val="0"/>
      <w:marBottom w:val="0"/>
      <w:divBdr>
        <w:top w:val="none" w:sz="0" w:space="0" w:color="auto"/>
        <w:left w:val="none" w:sz="0" w:space="0" w:color="auto"/>
        <w:bottom w:val="none" w:sz="0" w:space="0" w:color="auto"/>
        <w:right w:val="none" w:sz="0" w:space="0" w:color="auto"/>
      </w:divBdr>
    </w:div>
    <w:div w:id="213636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36DEE-20DE-4838-BE1C-905302B6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15</Pages>
  <Words>4136</Words>
  <Characters>24860</Characters>
  <Application>Microsoft Office Word</Application>
  <DocSecurity>0</DocSecurity>
  <Lines>1657</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Nga</dc:creator>
  <cp:keywords/>
  <dc:description/>
  <cp:lastModifiedBy>Nguyen Nga</cp:lastModifiedBy>
  <cp:revision>42</cp:revision>
  <dcterms:created xsi:type="dcterms:W3CDTF">2025-02-14T18:15:00Z</dcterms:created>
  <dcterms:modified xsi:type="dcterms:W3CDTF">2025-03-30T14:31:00Z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3dc0dede-307e-457f-899d-478fea240235</vt:lpwstr>
  </property>
</Properties>
</file>