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159F0" w14:textId="77777777" w:rsidR="007C4268" w:rsidRPr="007C4268" w:rsidRDefault="007C4268" w:rsidP="007C4268">
      <w:pPr>
        <w:spacing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C4268">
        <w:rPr>
          <w:rFonts w:ascii="Times New Roman" w:hAnsi="Times New Roman" w:cs="Times New Roman"/>
          <w:b/>
          <w:i/>
          <w:sz w:val="24"/>
          <w:szCs w:val="24"/>
        </w:rPr>
        <w:t>Supplementary Material</w:t>
      </w:r>
    </w:p>
    <w:p w14:paraId="24801B13" w14:textId="77777777" w:rsidR="00201879" w:rsidRPr="007C4268" w:rsidRDefault="00201879" w:rsidP="00AF1C48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ED1D4B" w14:textId="5E109DE9" w:rsidR="00201879" w:rsidRPr="00D2250D" w:rsidRDefault="00201879" w:rsidP="00AF1C48">
      <w:pPr>
        <w:widowControl/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2250D">
        <w:rPr>
          <w:rFonts w:ascii="Times New Roman" w:hAnsi="Times New Roman" w:cs="Times New Roman"/>
          <w:b/>
          <w:bCs/>
          <w:sz w:val="24"/>
          <w:szCs w:val="24"/>
        </w:rPr>
        <w:t xml:space="preserve">Color-Induced Changes in </w:t>
      </w:r>
      <w:r w:rsidRPr="00D2250D">
        <w:rPr>
          <w:rFonts w:ascii="Times New Roman" w:hAnsi="Times New Roman" w:cs="Times New Roman"/>
          <w:b/>
          <w:bCs/>
          <w:i/>
          <w:iCs/>
          <w:sz w:val="24"/>
          <w:szCs w:val="24"/>
        </w:rPr>
        <w:t>Chrysanthemum morifolium</w:t>
      </w:r>
      <w:r w:rsidRPr="00D2250D">
        <w:rPr>
          <w:rFonts w:ascii="Times New Roman" w:hAnsi="Times New Roman" w:cs="Times New Roman"/>
          <w:b/>
          <w:bCs/>
          <w:sz w:val="24"/>
          <w:szCs w:val="24"/>
        </w:rPr>
        <w:t>: An Integrative Transcriptomic and Metabolomic Analysis of Petals and Non-Petals</w:t>
      </w:r>
      <w:r w:rsidRPr="00D2250D"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5A899D50" w14:textId="77777777" w:rsidR="00201879" w:rsidRPr="00D2250D" w:rsidRDefault="00201879" w:rsidP="00AF1C4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2250D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Contents</w:t>
      </w:r>
    </w:p>
    <w:p w14:paraId="4EC1C2B9" w14:textId="3E494389" w:rsidR="00C22891" w:rsidRPr="00D2250D" w:rsidRDefault="00AF1C48" w:rsidP="00C2289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A42709" w:rsidRPr="00D2250D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D2250D">
        <w:rPr>
          <w:rFonts w:ascii="Times New Roman" w:hAnsi="Times New Roman" w:cs="Times New Roman"/>
          <w:sz w:val="20"/>
          <w:szCs w:val="20"/>
        </w:rPr>
        <w:t xml:space="preserve">. </w:t>
      </w:r>
      <w:r w:rsidR="00C22891" w:rsidRPr="00D2250D">
        <w:rPr>
          <w:rFonts w:ascii="Times New Roman" w:hAnsi="Times New Roman" w:cs="Times New Roman"/>
          <w:sz w:val="20"/>
          <w:szCs w:val="20"/>
        </w:rPr>
        <w:t xml:space="preserve">The score plot of the OPLS-DA model and the permutation test plot with 999 replications for WCP </w:t>
      </w:r>
      <w:r w:rsidR="00C22891"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="00C22891" w:rsidRPr="00D2250D">
        <w:rPr>
          <w:rFonts w:ascii="Times New Roman" w:hAnsi="Times New Roman" w:cs="Times New Roman"/>
          <w:sz w:val="20"/>
          <w:szCs w:val="20"/>
        </w:rPr>
        <w:t xml:space="preserve"> GCP, WCP </w:t>
      </w:r>
      <w:r w:rsidR="00C22891"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="00C22891" w:rsidRPr="00D2250D">
        <w:rPr>
          <w:rFonts w:ascii="Times New Roman" w:hAnsi="Times New Roman" w:cs="Times New Roman"/>
          <w:sz w:val="20"/>
          <w:szCs w:val="20"/>
        </w:rPr>
        <w:t xml:space="preserve"> YCP, and YCP </w:t>
      </w:r>
      <w:r w:rsidR="00C22891"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="00C22891" w:rsidRPr="00D2250D">
        <w:rPr>
          <w:rFonts w:ascii="Times New Roman" w:hAnsi="Times New Roman" w:cs="Times New Roman"/>
          <w:sz w:val="20"/>
          <w:szCs w:val="20"/>
        </w:rPr>
        <w:t xml:space="preserve"> GCP. Petal samples were obtained from white, yellow, and gold </w:t>
      </w:r>
      <w:r w:rsidR="00C22891" w:rsidRPr="00D2250D">
        <w:rPr>
          <w:rFonts w:ascii="Times New Roman" w:hAnsi="Times New Roman" w:cs="Times New Roman"/>
          <w:i/>
          <w:iCs/>
          <w:sz w:val="20"/>
          <w:szCs w:val="20"/>
        </w:rPr>
        <w:t>Chrysanthemum morifolium</w:t>
      </w:r>
      <w:r w:rsidR="00C22891" w:rsidRPr="00D2250D">
        <w:rPr>
          <w:rFonts w:ascii="Times New Roman" w:hAnsi="Times New Roman" w:cs="Times New Roman"/>
          <w:sz w:val="20"/>
          <w:szCs w:val="20"/>
        </w:rPr>
        <w:t>, categorized as WCP, YCP, and GCP, respectively.</w:t>
      </w:r>
    </w:p>
    <w:p w14:paraId="21010191" w14:textId="671419EB" w:rsidR="00AF1C48" w:rsidRPr="00D2250D" w:rsidRDefault="00AF1C48" w:rsidP="00AF1C48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A42709" w:rsidRPr="00D2250D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D2250D">
        <w:rPr>
          <w:rFonts w:ascii="Times New Roman" w:hAnsi="Times New Roman" w:cs="Times New Roman"/>
          <w:sz w:val="20"/>
          <w:szCs w:val="20"/>
        </w:rPr>
        <w:t xml:space="preserve">. </w:t>
      </w:r>
      <w:r w:rsidR="00861C78" w:rsidRPr="00D2250D">
        <w:rPr>
          <w:rFonts w:ascii="Times New Roman" w:hAnsi="Times New Roman" w:cs="Times New Roman"/>
          <w:sz w:val="20"/>
          <w:szCs w:val="20"/>
        </w:rPr>
        <w:t>The score plot of the OPLS-DA model and the permutation test plot with 999 replications for</w:t>
      </w:r>
      <w:r w:rsidRPr="00D2250D">
        <w:rPr>
          <w:rFonts w:ascii="Times New Roman" w:hAnsi="Times New Roman" w:cs="Times New Roman"/>
          <w:sz w:val="20"/>
          <w:szCs w:val="20"/>
        </w:rPr>
        <w:t xml:space="preserve"> WCNP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GCNP, WCNP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YCNP, and YCNP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GCNP.</w:t>
      </w:r>
      <w:r w:rsidR="00821C0C" w:rsidRPr="00D2250D">
        <w:rPr>
          <w:rFonts w:ascii="Times New Roman" w:hAnsi="Times New Roman" w:cs="Times New Roman"/>
          <w:sz w:val="20"/>
          <w:szCs w:val="20"/>
        </w:rPr>
        <w:t xml:space="preserve"> Non-</w:t>
      </w:r>
      <w:r w:rsidR="00861C78" w:rsidRPr="00D2250D">
        <w:rPr>
          <w:rFonts w:ascii="Times New Roman" w:hAnsi="Times New Roman" w:cs="Times New Roman"/>
          <w:sz w:val="20"/>
          <w:szCs w:val="20"/>
        </w:rPr>
        <w:t xml:space="preserve"> Petal samples were obtained from white, yellow, and gold </w:t>
      </w:r>
      <w:r w:rsidR="00861C78" w:rsidRPr="00D2250D">
        <w:rPr>
          <w:rFonts w:ascii="Times New Roman" w:hAnsi="Times New Roman" w:cs="Times New Roman"/>
          <w:i/>
          <w:iCs/>
          <w:sz w:val="20"/>
          <w:szCs w:val="20"/>
        </w:rPr>
        <w:t>Chrysanthemum morifolium</w:t>
      </w:r>
      <w:r w:rsidR="00861C78" w:rsidRPr="00D2250D">
        <w:rPr>
          <w:rFonts w:ascii="Times New Roman" w:hAnsi="Times New Roman" w:cs="Times New Roman"/>
          <w:sz w:val="20"/>
          <w:szCs w:val="20"/>
        </w:rPr>
        <w:t>, categorized as</w:t>
      </w:r>
      <w:r w:rsidR="00821C0C" w:rsidRPr="00D2250D">
        <w:rPr>
          <w:rFonts w:ascii="Times New Roman" w:hAnsi="Times New Roman" w:cs="Times New Roman"/>
          <w:sz w:val="20"/>
          <w:szCs w:val="20"/>
        </w:rPr>
        <w:t xml:space="preserve"> WCNP, YCNP, and GCNP, respectively.</w:t>
      </w:r>
    </w:p>
    <w:p w14:paraId="555B6842" w14:textId="0C4A8067" w:rsidR="00B946FF" w:rsidRPr="00D2250D" w:rsidRDefault="00BB74D6" w:rsidP="00BB74D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A42709" w:rsidRPr="00D2250D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2250D">
        <w:rPr>
          <w:rFonts w:ascii="Times New Roman" w:hAnsi="Times New Roman" w:cs="Times New Roman"/>
          <w:sz w:val="20"/>
          <w:szCs w:val="20"/>
        </w:rPr>
        <w:t xml:space="preserve">. </w:t>
      </w:r>
      <w:r w:rsidR="00B946FF" w:rsidRPr="00D2250D">
        <w:rPr>
          <w:rFonts w:ascii="Times New Roman" w:hAnsi="Times New Roman" w:cs="Times New Roman"/>
          <w:sz w:val="20"/>
          <w:szCs w:val="20"/>
        </w:rPr>
        <w:t xml:space="preserve">Heatmaps of differentially expressed genes in </w:t>
      </w:r>
      <w:r w:rsidR="00B946FF" w:rsidRPr="00D2250D">
        <w:rPr>
          <w:rFonts w:ascii="Times New Roman" w:hAnsi="Times New Roman" w:cs="Times New Roman"/>
          <w:i/>
          <w:iCs/>
          <w:sz w:val="20"/>
          <w:szCs w:val="20"/>
        </w:rPr>
        <w:t>Chrysanthemum morifolium</w:t>
      </w:r>
      <w:r w:rsidR="00B946FF" w:rsidRPr="00D2250D">
        <w:rPr>
          <w:rFonts w:ascii="Times New Roman" w:hAnsi="Times New Roman" w:cs="Times New Roman"/>
          <w:sz w:val="20"/>
          <w:szCs w:val="20"/>
        </w:rPr>
        <w:t xml:space="preserve"> (CM) for YCNP </w:t>
      </w:r>
      <w:r w:rsidR="00B946FF"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="00B946FF" w:rsidRPr="00D2250D">
        <w:rPr>
          <w:rFonts w:ascii="Times New Roman" w:hAnsi="Times New Roman" w:cs="Times New Roman"/>
          <w:sz w:val="20"/>
          <w:szCs w:val="20"/>
        </w:rPr>
        <w:t xml:space="preserve"> GCNP (A), WCNP </w:t>
      </w:r>
      <w:r w:rsidR="00B946FF"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="00B946FF" w:rsidRPr="00D2250D">
        <w:rPr>
          <w:rFonts w:ascii="Times New Roman" w:hAnsi="Times New Roman" w:cs="Times New Roman"/>
          <w:sz w:val="20"/>
          <w:szCs w:val="20"/>
        </w:rPr>
        <w:t xml:space="preserve"> GCNP (B), WCNP </w:t>
      </w:r>
      <w:r w:rsidR="00B946FF"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="00B946FF" w:rsidRPr="00D2250D">
        <w:rPr>
          <w:rFonts w:ascii="Times New Roman" w:hAnsi="Times New Roman" w:cs="Times New Roman"/>
          <w:sz w:val="20"/>
          <w:szCs w:val="20"/>
        </w:rPr>
        <w:t xml:space="preserve"> YCNP (C), YCP </w:t>
      </w:r>
      <w:r w:rsidR="00B946FF"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="00B946FF" w:rsidRPr="00D2250D">
        <w:rPr>
          <w:rFonts w:ascii="Times New Roman" w:hAnsi="Times New Roman" w:cs="Times New Roman"/>
          <w:sz w:val="20"/>
          <w:szCs w:val="20"/>
        </w:rPr>
        <w:t xml:space="preserve"> GCP (D), WCP </w:t>
      </w:r>
      <w:r w:rsidR="00B946FF"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="00B946FF" w:rsidRPr="00D2250D">
        <w:rPr>
          <w:rFonts w:ascii="Times New Roman" w:hAnsi="Times New Roman" w:cs="Times New Roman"/>
          <w:sz w:val="20"/>
          <w:szCs w:val="20"/>
        </w:rPr>
        <w:t xml:space="preserve"> GCP (E), and WCP </w:t>
      </w:r>
      <w:r w:rsidR="00B946FF"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="00B946FF" w:rsidRPr="00D2250D">
        <w:rPr>
          <w:rFonts w:ascii="Times New Roman" w:hAnsi="Times New Roman" w:cs="Times New Roman"/>
          <w:sz w:val="20"/>
          <w:szCs w:val="20"/>
        </w:rPr>
        <w:t xml:space="preserve"> YCP (F). Non-petal samples from white, yellow, and gold CM were classified as WCNP, YCNP, and GCNP, respectively, while petal samples from these colors were designated as WCP, YCP, and GCP.</w:t>
      </w:r>
    </w:p>
    <w:p w14:paraId="6429FB86" w14:textId="69FE2196" w:rsidR="00BB74D6" w:rsidRDefault="00821C0C" w:rsidP="00BB74D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b/>
          <w:bCs/>
          <w:sz w:val="20"/>
          <w:szCs w:val="20"/>
        </w:rPr>
        <w:t>Table S1</w:t>
      </w:r>
      <w:r w:rsidRPr="00D2250D">
        <w:rPr>
          <w:rFonts w:ascii="Times New Roman" w:hAnsi="Times New Roman" w:cs="Times New Roman"/>
          <w:sz w:val="20"/>
          <w:szCs w:val="20"/>
        </w:rPr>
        <w:t>. Identification information of differential metabolites in UPLC-QTOF-MS/MS analysis.</w:t>
      </w:r>
    </w:p>
    <w:p w14:paraId="7C01EF3B" w14:textId="28A61A8B" w:rsidR="0011313C" w:rsidRPr="00D2250D" w:rsidRDefault="0011313C" w:rsidP="00BB74D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01660A">
        <w:rPr>
          <w:rFonts w:ascii="Times New Roman" w:hAnsi="Times New Roman" w:cs="Times New Roman"/>
          <w:b/>
          <w:bCs/>
          <w:sz w:val="20"/>
          <w:szCs w:val="20"/>
        </w:rPr>
        <w:t>Table S2</w:t>
      </w:r>
      <w:r w:rsidRPr="0011313C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="0001660A" w:rsidRPr="0001660A">
        <w:rPr>
          <w:rFonts w:ascii="Times New Roman" w:hAnsi="Times New Roman" w:cs="Times New Roman" w:hint="eastAsia"/>
          <w:sz w:val="20"/>
          <w:szCs w:val="20"/>
        </w:rPr>
        <w:t>Variable importance in projection values and fold changes of differential metabolites.</w:t>
      </w:r>
    </w:p>
    <w:p w14:paraId="493E07DB" w14:textId="0BFF9BB7" w:rsidR="00695674" w:rsidRPr="00D2250D" w:rsidRDefault="00B73B98" w:rsidP="00AF1C48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b/>
          <w:bCs/>
          <w:sz w:val="20"/>
          <w:szCs w:val="20"/>
        </w:rPr>
        <w:t>Table S</w:t>
      </w:r>
      <w:r w:rsidR="0011313C"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 w:rsidRPr="00D2250D">
        <w:rPr>
          <w:rFonts w:ascii="Times New Roman" w:hAnsi="Times New Roman" w:cs="Times New Roman"/>
          <w:sz w:val="20"/>
          <w:szCs w:val="20"/>
        </w:rPr>
        <w:t xml:space="preserve">. </w:t>
      </w:r>
      <w:r w:rsidR="0044269A" w:rsidRPr="00D2250D">
        <w:rPr>
          <w:rFonts w:ascii="Times New Roman" w:hAnsi="Times New Roman" w:cs="Times New Roman"/>
          <w:sz w:val="20"/>
          <w:szCs w:val="20"/>
        </w:rPr>
        <w:t>Annotation of differentially expressed genes in key pathways.</w:t>
      </w:r>
    </w:p>
    <w:p w14:paraId="77D5CF73" w14:textId="77777777" w:rsidR="00695674" w:rsidRPr="00D2250D" w:rsidRDefault="00695674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sz w:val="20"/>
          <w:szCs w:val="20"/>
        </w:rPr>
        <w:br w:type="page"/>
      </w:r>
    </w:p>
    <w:p w14:paraId="07BC7639" w14:textId="01A960A8" w:rsidR="00D02C4A" w:rsidRPr="00D2250D" w:rsidRDefault="00D02C4A" w:rsidP="00D02C4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59EDABC0" wp14:editId="71E8A9E1">
            <wp:extent cx="4662922" cy="6840000"/>
            <wp:effectExtent l="0" t="0" r="4445" b="0"/>
            <wp:docPr id="5859851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85154" name="图片 5859851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2922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48F4" w14:textId="3E6B2319" w:rsidR="00D02C4A" w:rsidRPr="00D2250D" w:rsidRDefault="00D02C4A" w:rsidP="00AF1C48">
      <w:pPr>
        <w:spacing w:line="480" w:lineRule="auto"/>
        <w:rPr>
          <w:rFonts w:ascii="Times New Roman" w:hAnsi="Times New Roman" w:cs="Times New Roman"/>
          <w:sz w:val="20"/>
          <w:szCs w:val="20"/>
        </w:rPr>
        <w:sectPr w:rsidR="00D02C4A" w:rsidRPr="00D2250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2250D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A42709" w:rsidRPr="00D2250D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D2250D">
        <w:rPr>
          <w:rFonts w:ascii="Times New Roman" w:hAnsi="Times New Roman" w:cs="Times New Roman"/>
          <w:sz w:val="20"/>
          <w:szCs w:val="20"/>
        </w:rPr>
        <w:t xml:space="preserve">. The score plot of the OPLS-DA model and the permutation test plot with 999 replications for WCP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GCP, WCP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YCP, and YCP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GCP. Petal samples were obtained from white, yellow, and gold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Chrysanthemum morifolium</w:t>
      </w:r>
      <w:r w:rsidRPr="00D2250D">
        <w:rPr>
          <w:rFonts w:ascii="Times New Roman" w:hAnsi="Times New Roman" w:cs="Times New Roman"/>
          <w:sz w:val="20"/>
          <w:szCs w:val="20"/>
        </w:rPr>
        <w:t>, categorized as WCP, YCP, and GCP, respectively.</w:t>
      </w:r>
    </w:p>
    <w:p w14:paraId="3906B6CC" w14:textId="029F02CD" w:rsidR="00D02C4A" w:rsidRPr="00D2250D" w:rsidRDefault="00D02C4A" w:rsidP="00AF1C48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293B311D" wp14:editId="5208930D">
            <wp:extent cx="4638556" cy="6840000"/>
            <wp:effectExtent l="0" t="0" r="0" b="0"/>
            <wp:docPr id="10107566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56641" name="图片 10107566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556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1472" w14:textId="1C447EDC" w:rsidR="00D02C4A" w:rsidRPr="00D2250D" w:rsidRDefault="00D02C4A" w:rsidP="00AF1C48">
      <w:pPr>
        <w:spacing w:line="480" w:lineRule="auto"/>
        <w:rPr>
          <w:rFonts w:ascii="Times New Roman" w:hAnsi="Times New Roman" w:cs="Times New Roman"/>
          <w:sz w:val="20"/>
          <w:szCs w:val="20"/>
        </w:rPr>
        <w:sectPr w:rsidR="00D02C4A" w:rsidRPr="00D2250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2250D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A42709" w:rsidRPr="00D2250D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D2250D">
        <w:rPr>
          <w:rFonts w:ascii="Times New Roman" w:hAnsi="Times New Roman" w:cs="Times New Roman"/>
          <w:sz w:val="20"/>
          <w:szCs w:val="20"/>
        </w:rPr>
        <w:t xml:space="preserve">. The score plot of the OPLS-DA model and the permutation test plot with 999 replications for WCNP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GCNP, WCNP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YCNP, and YCNP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GCNP. Non- Petal samples were obtained from white, yellow, and gold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Chrysanthemum morifolium</w:t>
      </w:r>
      <w:r w:rsidRPr="00D2250D">
        <w:rPr>
          <w:rFonts w:ascii="Times New Roman" w:hAnsi="Times New Roman" w:cs="Times New Roman"/>
          <w:sz w:val="20"/>
          <w:szCs w:val="20"/>
        </w:rPr>
        <w:t>, categorized as WCNP, YCNP, and GCNP, respectively.</w:t>
      </w:r>
    </w:p>
    <w:p w14:paraId="78E42942" w14:textId="1240BB2B" w:rsidR="00D02C4A" w:rsidRPr="00D2250D" w:rsidRDefault="00D02C4A" w:rsidP="00D02C4A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5859222F" wp14:editId="4D62AF92">
            <wp:extent cx="6963655" cy="4680000"/>
            <wp:effectExtent l="0" t="0" r="8890" b="6350"/>
            <wp:docPr id="403985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8511" name="图片 403985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3655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BBDC" w14:textId="0A743E9B" w:rsidR="00D02C4A" w:rsidRPr="00D2250D" w:rsidRDefault="00D02C4A" w:rsidP="00D02C4A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A42709" w:rsidRPr="00D2250D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2250D">
        <w:rPr>
          <w:rFonts w:ascii="Times New Roman" w:hAnsi="Times New Roman" w:cs="Times New Roman"/>
          <w:sz w:val="20"/>
          <w:szCs w:val="20"/>
        </w:rPr>
        <w:t xml:space="preserve">. Heatmaps of differentially expressed genes in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Chrysanthemum morifolium</w:t>
      </w:r>
      <w:r w:rsidRPr="00D2250D">
        <w:rPr>
          <w:rFonts w:ascii="Times New Roman" w:hAnsi="Times New Roman" w:cs="Times New Roman"/>
          <w:sz w:val="20"/>
          <w:szCs w:val="20"/>
        </w:rPr>
        <w:t xml:space="preserve"> (CM) for YCNP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GCNP (A), WCNP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GCNP (B), WCNP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YCNP (C), YCP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</w:t>
      </w:r>
      <w:r w:rsidRPr="00D2250D">
        <w:rPr>
          <w:rFonts w:ascii="Times New Roman" w:hAnsi="Times New Roman" w:cs="Times New Roman"/>
          <w:sz w:val="20"/>
          <w:szCs w:val="20"/>
        </w:rPr>
        <w:lastRenderedPageBreak/>
        <w:t xml:space="preserve">GCP (D), WCP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GCP (E), and WCP </w:t>
      </w:r>
      <w:r w:rsidRPr="00D2250D">
        <w:rPr>
          <w:rFonts w:ascii="Times New Roman" w:hAnsi="Times New Roman" w:cs="Times New Roman"/>
          <w:i/>
          <w:iCs/>
          <w:sz w:val="20"/>
          <w:szCs w:val="20"/>
        </w:rPr>
        <w:t>vs.</w:t>
      </w:r>
      <w:r w:rsidRPr="00D2250D">
        <w:rPr>
          <w:rFonts w:ascii="Times New Roman" w:hAnsi="Times New Roman" w:cs="Times New Roman"/>
          <w:sz w:val="20"/>
          <w:szCs w:val="20"/>
        </w:rPr>
        <w:t xml:space="preserve"> YCP (F). Non-petal samples from white, yellow, and gold CM were classified as WCNP, YCNP, and GCNP, respectively, while petal samples from these colors were designated as WCP, YCP, and GCP.</w:t>
      </w:r>
      <w:r w:rsidRPr="00D2250D">
        <w:rPr>
          <w:rFonts w:ascii="Times New Roman" w:hAnsi="Times New Roman" w:cs="Times New Roman"/>
          <w:sz w:val="20"/>
          <w:szCs w:val="20"/>
        </w:rPr>
        <w:br w:type="page"/>
      </w:r>
    </w:p>
    <w:p w14:paraId="0F9607AA" w14:textId="77777777" w:rsidR="00D02C4A" w:rsidRPr="00D2250D" w:rsidRDefault="00D02C4A" w:rsidP="00D02C4A">
      <w:pPr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S1</w:t>
      </w:r>
      <w:r w:rsidRPr="00D2250D">
        <w:rPr>
          <w:rFonts w:ascii="Times New Roman" w:hAnsi="Times New Roman" w:cs="Times New Roman"/>
          <w:sz w:val="20"/>
          <w:szCs w:val="20"/>
        </w:rPr>
        <w:t>. Identification information of differential metabolites in UPLC-QTOF-MS/MS analysis.</w:t>
      </w:r>
    </w:p>
    <w:tbl>
      <w:tblPr>
        <w:tblW w:w="15872" w:type="dxa"/>
        <w:jc w:val="center"/>
        <w:tblLook w:val="04A0" w:firstRow="1" w:lastRow="0" w:firstColumn="1" w:lastColumn="0" w:noHBand="0" w:noVBand="1"/>
      </w:tblPr>
      <w:tblGrid>
        <w:gridCol w:w="594"/>
        <w:gridCol w:w="666"/>
        <w:gridCol w:w="966"/>
        <w:gridCol w:w="1077"/>
        <w:gridCol w:w="907"/>
        <w:gridCol w:w="3572"/>
        <w:gridCol w:w="1587"/>
        <w:gridCol w:w="2716"/>
        <w:gridCol w:w="1922"/>
        <w:gridCol w:w="1865"/>
      </w:tblGrid>
      <w:tr w:rsidR="003074E4" w:rsidRPr="00D2250D" w14:paraId="0A77FC3A" w14:textId="7D28C92C" w:rsidTr="0001660A">
        <w:trPr>
          <w:trHeight w:val="315"/>
          <w:jc w:val="center"/>
        </w:trPr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0CC7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A0C48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RT (min)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12E7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Mass (</w:t>
            </w:r>
            <w:r w:rsidRPr="00D2250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m/z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804B8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Adduct type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E014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Mass error (ppm)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5254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Tentative identification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46FD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Formula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22FA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MS2 fragments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A7F72" w14:textId="78542CFA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Ⅰ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BA8BFE" w14:textId="212AE91D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Ⅱ</w:t>
            </w:r>
          </w:p>
        </w:tc>
      </w:tr>
      <w:tr w:rsidR="003074E4" w:rsidRPr="00D2250D" w14:paraId="634C1333" w14:textId="2F9959D4" w:rsidTr="0001660A">
        <w:trPr>
          <w:trHeight w:val="360"/>
          <w:jc w:val="center"/>
        </w:trPr>
        <w:tc>
          <w:tcPr>
            <w:tcW w:w="5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3FF4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36430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1.92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434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166.0867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9C066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F806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-0.60</w:t>
            </w:r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EC6F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Phenylalanine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C4D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C9H11NO2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BD5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91.05, 103.05, 120.08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F25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 acids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17E997" w14:textId="723A5408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41FC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Phenylalanine and derivatives</w:t>
            </w:r>
          </w:p>
        </w:tc>
      </w:tr>
      <w:tr w:rsidR="003074E4" w:rsidRPr="00D2250D" w14:paraId="142A7551" w14:textId="15691BF3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987A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71D9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3.04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6FB9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205.0974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F234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A317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-1.46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7882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Tryptophan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0152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C11H12N2O2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8DEE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115.05, 130.06, 143.07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F3F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 acids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207CD" w14:textId="04B2D2A8" w:rsidR="00B41FC5" w:rsidRPr="00D2250D" w:rsidRDefault="00DC34C9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34C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Tryptophan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and </w:t>
            </w:r>
            <w:r w:rsidRPr="00B41FC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derivatives</w:t>
            </w:r>
          </w:p>
        </w:tc>
      </w:tr>
      <w:tr w:rsidR="003074E4" w:rsidRPr="00D2250D" w14:paraId="63C35281" w14:textId="57D22B19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3553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88F4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C382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517.1554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423C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BA0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-0.58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914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5-Hydroxy-2-Methylchromone-7-O-Rutinoside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D281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212529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212529"/>
                <w:kern w:val="0"/>
                <w:sz w:val="20"/>
                <w:szCs w:val="20"/>
              </w:rPr>
              <w:t>C22H28O14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8C52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163.04, 347.08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0B3E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C4004" w14:textId="47E33708" w:rsidR="00B41FC5" w:rsidRPr="00D2250D" w:rsidRDefault="00DC34C9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34C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Chromone glycoside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s</w:t>
            </w:r>
          </w:p>
        </w:tc>
      </w:tr>
      <w:tr w:rsidR="003074E4" w:rsidRPr="00D2250D" w14:paraId="09E97A13" w14:textId="1AC09C71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0FCA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A3C3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4.00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A26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509.1274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7520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1BF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0.59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117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Hymexelsin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5FA6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C21H26O13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49BD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179.03, 193.05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26B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E5D5C" w14:textId="7E7F7E9D" w:rsidR="00B41FC5" w:rsidRPr="00D2250D" w:rsidRDefault="00DC34C9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34C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Coumarin glycosides</w:t>
            </w:r>
          </w:p>
        </w:tc>
      </w:tr>
      <w:tr w:rsidR="003074E4" w:rsidRPr="00D2250D" w14:paraId="6ED579A4" w14:textId="7590891B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CEFE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CA2A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4.62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8E7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595.1649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DAB0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69F1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-2.35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A2C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Nictoflorin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C842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C27H30O15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219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287.05, 449.10, 471.09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430E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8C639" w14:textId="1E02F82E" w:rsidR="00B41FC5" w:rsidRPr="00D2250D" w:rsidRDefault="00FE55C6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E55C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E55C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6F065429" w14:textId="31094476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8735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E176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2D0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729.1642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0F76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026A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-0.14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8E4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Kaempferol 3-[2''',3''',5'''-triacetyl-alpha-L-arabinofuranosyl-(1-&gt;6)-glucoside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7A8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C32H34O18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AADF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287.05, 471.10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07CF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42ED8" w14:textId="6FEB68AC" w:rsidR="00B41FC5" w:rsidRPr="00D2250D" w:rsidRDefault="00FE55C6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E55C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E55C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2CEB6779" w14:textId="0ED5F55B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7999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BF08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272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713.1578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5371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045B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1.82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C38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Quercetin 3-O-(6"-malonyl-glucoside) 7-O-glucoside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C7BB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C30H32O20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2F06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303.05, 487.08, 573.08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C64F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25237" w14:textId="4C387D98" w:rsidR="00B41FC5" w:rsidRPr="00D2250D" w:rsidRDefault="00FE55C6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E55C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E55C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3805371F" w14:textId="4288DDA0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D68D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B0E4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4.90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00A1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611.1651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0130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063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6.38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2FE5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Panasenoside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4165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C27H30O16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CD1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271.06, 287.05, 433.12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CC74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B0E35" w14:textId="5D2C5706" w:rsidR="00B41FC5" w:rsidRPr="00D2250D" w:rsidRDefault="00FE55C6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E55C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E55C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3FABFD23" w14:textId="184CBAE2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07BA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5666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64CF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705.2348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4825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A1EA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-3.26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941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Scrolepidoside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9D80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C32H42O16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1671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405.17, 543,19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C184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A2959" w14:textId="09F1E2F6" w:rsidR="00B41FC5" w:rsidRPr="00D2250D" w:rsidRDefault="00FE55C6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E55C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Iridoid glycosides</w:t>
            </w:r>
          </w:p>
        </w:tc>
      </w:tr>
      <w:tr w:rsidR="003074E4" w:rsidRPr="00D2250D" w14:paraId="2221E9A7" w14:textId="65010C7A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AFB0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D618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5.33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29EE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863.2257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5F1B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848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-6.83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F09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(+)-alpha-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Viniferin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13b-O-beta-glucopyranoside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241A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C48H40O14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E5BB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573.18, 587.19, 629.21, 735.25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765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899A8" w14:textId="69022491" w:rsidR="00B41FC5" w:rsidRPr="00D2250D" w:rsidRDefault="00FE4B47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FE4B47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arylbenzofuran</w:t>
            </w:r>
            <w:proofErr w:type="spellEnd"/>
            <w:r w:rsidRPr="00FE4B47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flavonoids</w:t>
            </w:r>
          </w:p>
        </w:tc>
      </w:tr>
      <w:tr w:rsidR="003074E4" w:rsidRPr="00D2250D" w14:paraId="10B3F0E0" w14:textId="203BAD1B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D788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65FC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5.49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070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713.1523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AB23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B82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-5.89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ABDB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Quercetin 3-O-(6"-malonyl-glucoside) 7-O-glucoside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CD4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C30H32O20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82F6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303.05, 541.15, 563.14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2E6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CAE04" w14:textId="20FEFA23" w:rsidR="00B41FC5" w:rsidRPr="00D2250D" w:rsidRDefault="00FE4B47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B</w:t>
            </w:r>
            <w:r w:rsidRPr="00FE4B47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enzofuran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E55C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glycosides</w:t>
            </w:r>
          </w:p>
        </w:tc>
      </w:tr>
      <w:tr w:rsidR="003074E4" w:rsidRPr="00D2250D" w14:paraId="1638D5DA" w14:textId="605C94AF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C718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D268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5.55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D0AD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765.2549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60AE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E666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-4.31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CBB0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Liriodendrin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F6AB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C34H46O18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9A6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439.16, 603.20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D6C8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0F77B" w14:textId="46B7A038" w:rsidR="00B41FC5" w:rsidRPr="00D2250D" w:rsidRDefault="00FE4B47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E4B47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Lignan glycosides</w:t>
            </w:r>
          </w:p>
        </w:tc>
      </w:tr>
      <w:tr w:rsidR="003074E4" w:rsidRPr="00D2250D" w14:paraId="2A9EE5ED" w14:textId="37E317D4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0D43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M13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997B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5CF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793.2134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1318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5813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-4.16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539A" w14:textId="35A665D9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Kaempferol 4'-methyl ether 3-(2Glc-glucosylrutinoside)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32A5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C34H42O20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D0F7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301.07, 463.12, 631.17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6643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5FA4E" w14:textId="0DCB9117" w:rsidR="00B41FC5" w:rsidRPr="00D2250D" w:rsidRDefault="00FE4B47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E4B47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E4B47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2AA08BFF" w14:textId="4C305774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7701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3142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8C5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581.1563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D72B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7F49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9.81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DBB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Rustoside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BE0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C26H28O15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0AAC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271.06, 287.05, 471.09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454A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7E42A" w14:textId="46AD0673" w:rsidR="00B41FC5" w:rsidRPr="00D2250D" w:rsidRDefault="00FE4B47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E4B47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E4B47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65BDE422" w14:textId="5F191618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77CB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96D5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3DD0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697.1616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2064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350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80A5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Kaempferol 3-(6''-malonylglucoside)-7-glucoside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848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C30H32O19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6B9A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287.05, 449.11, 535.10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C86D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173DA" w14:textId="682E3E91" w:rsidR="00B41FC5" w:rsidRPr="00D2250D" w:rsidRDefault="00FE4B47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E4B47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E4B47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203AA910" w14:textId="7B7669ED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DA1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DB51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85D4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681.1705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EB87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89BD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5.58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F17C" w14:textId="4B9DF73E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Kaempferol 3-(6G-malonylneohesperidoside)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FDC1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C30H32O18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C3BF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287.05, 617.15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877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AB358" w14:textId="036EC897" w:rsidR="00B41FC5" w:rsidRPr="00D2250D" w:rsidRDefault="005952E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6980C5D3" w14:textId="634EEF63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4939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E09D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BCFE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393.0808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47CA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E1BE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-3.56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170F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5,7,3',4',5'-Pentahydroxy-3,6,8-trimethoxyflavone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6A95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C18H16O10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B35A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317.07, 333.05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58F8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2A08C" w14:textId="27729EC9" w:rsidR="00B41FC5" w:rsidRPr="00D2250D" w:rsidRDefault="005952E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O-methylated flavonoids</w:t>
            </w:r>
          </w:p>
        </w:tc>
      </w:tr>
      <w:tr w:rsidR="003074E4" w:rsidRPr="00D2250D" w14:paraId="0E600B21" w14:textId="2516172B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212F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D282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A250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697.1616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B54B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CA0E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9EC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Kaempferol 3-(6''-malonylglucoside)-7-glucoside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393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C30H32O19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0CA6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287.05, 449.10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26A2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38D35" w14:textId="7DE35C26" w:rsidR="00B41FC5" w:rsidRPr="00D2250D" w:rsidRDefault="005952E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E4B47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E4B47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5393B959" w14:textId="60CD1A1F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AF1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5688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845C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579.17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9E6C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7CB3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-2.42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01A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Rhoifolin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B17E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C27H30O14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76D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163.04, 271.06, 377.08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B2CD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FF85F" w14:textId="0D3C072E" w:rsidR="00B41FC5" w:rsidRPr="00D2250D" w:rsidRDefault="005952E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22A2B6FA" w14:textId="5D981792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A809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42B5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DC6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623.1002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A3FA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984D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-1.77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563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Quercetin 3-(2''-galloylrhamnoside)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E35D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C28H24O15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4E84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163.04, 271.06, 519.11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FBDD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D2BAF" w14:textId="04830A8E" w:rsidR="00B41FC5" w:rsidRPr="00D2250D" w:rsidRDefault="005952E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68E440C4" w14:textId="1011A4C8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24E7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812A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6.95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1579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433.1143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9B5B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CE50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1.85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21B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Apigenin-7-O-glucoside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B645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C21H20O10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4F35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153.02, 271.06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F7A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B35B8" w14:textId="59E59DB5" w:rsidR="00B41FC5" w:rsidRPr="00D2250D" w:rsidRDefault="005952E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354D7A2F" w14:textId="4D789C00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5988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8B65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6.98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86F9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447.095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DC5F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0E4A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5.14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0DCE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Baicalin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70B3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C21H18O11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340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153.02, 271.06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92F6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582C5" w14:textId="70FB6A85" w:rsidR="00B41FC5" w:rsidRPr="00D2250D" w:rsidRDefault="005952E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O-glucuronides</w:t>
            </w:r>
          </w:p>
        </w:tc>
      </w:tr>
      <w:tr w:rsidR="003074E4" w:rsidRPr="00D2250D" w14:paraId="4542F46C" w14:textId="19768015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342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E257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01EB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609.1787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7669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872D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-5.25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AB23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Diosmin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2E6F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C28H32O15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300B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153.02, 287.05, 301.07, 463.12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8A2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C682A" w14:textId="14679159" w:rsidR="00B41FC5" w:rsidRPr="00D2250D" w:rsidRDefault="005952E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3D2D1657" w14:textId="46D4F87C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7A44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732B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1129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517.1321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2CD3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8D20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-4.83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E8F8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Isochlorogenic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 acid A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58D0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C25H24O12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0435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135.04, 163.04, 377.08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4863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D962B" w14:textId="09A255D1" w:rsidR="00B41FC5" w:rsidRPr="00D2250D" w:rsidRDefault="005952E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Quinic</w:t>
            </w:r>
            <w:proofErr w:type="spellEnd"/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acids and derivatives</w:t>
            </w:r>
          </w:p>
        </w:tc>
      </w:tr>
      <w:tr w:rsidR="003074E4" w:rsidRPr="00D2250D" w14:paraId="35439931" w14:textId="0286E9C2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C9D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22CD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6DD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723.1816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802F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508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C5A4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Quercetin 3-(2''',3''',5'''-triacetyl-alpha-L-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arabinofuranosyl)(</w:t>
            </w:r>
            <w:proofErr w:type="gram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1-&gt;6)-glucoside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1479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C32H34O19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3487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163.04, 303.05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C47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26DF4" w14:textId="22FFA0CB" w:rsidR="00B41FC5" w:rsidRPr="00D2250D" w:rsidRDefault="005952E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952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1A83CA4C" w14:textId="1A00DF25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8BAB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M26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047D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FD31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505.1001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24C7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1CD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3.76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D0CE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Luteolin 3'-(3''-acetylglucuronide)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5389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C23H20O13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7FF2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163.04, 285.08, 287.05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156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D4D13" w14:textId="55220572" w:rsidR="00B41FC5" w:rsidRPr="00D2250D" w:rsidRDefault="00F2138A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2138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 O-glucuronides</w:t>
            </w:r>
          </w:p>
        </w:tc>
      </w:tr>
      <w:tr w:rsidR="003074E4" w:rsidRPr="00D2250D" w14:paraId="7C286A0C" w14:textId="180296CD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474F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7F9C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61D2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463.1233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98DE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BE5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-1.51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7D68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Kaempferide 3-galactoside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D72E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C22H22O11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BF9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286.05, 301.07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BDC2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FFDD8" w14:textId="454B5C97" w:rsidR="00B41FC5" w:rsidRPr="00D2250D" w:rsidRDefault="00F2138A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2138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2138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32CE589E" w14:textId="1B9A0E9E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957E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F0BD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404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477.1024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F6DC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28B6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-1.89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1B9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Diosmetin 7-O-beta-D-glucuronopyranoside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287B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C22H20O12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C5E7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286.05, 301.07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14B9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F759B" w14:textId="708134FC" w:rsidR="00B41FC5" w:rsidRPr="00D2250D" w:rsidRDefault="00F2138A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2138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2138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O-glucuronides</w:t>
            </w:r>
          </w:p>
        </w:tc>
      </w:tr>
      <w:tr w:rsidR="003074E4" w:rsidRPr="00D2250D" w14:paraId="4264D8F2" w14:textId="37BF633F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A810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515B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F6A2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531.1479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7E4A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BEB5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-4.52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0D23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Luteolin 7-glucoside-4'-(Z-2-methyl-2-butenoate)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E08E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C26H26O12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8A69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163.04, 271.06, 287.05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ACCF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F3A9C" w14:textId="49C86127" w:rsidR="00B41FC5" w:rsidRPr="00D2250D" w:rsidRDefault="00591A51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186FD9EF" w14:textId="2E8848EA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399E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2F7A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45E6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519.1116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62B8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7D9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-4.43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B48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Malonylgenistin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3C09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C24H22O13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02C0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153.02, 271.06, 293.04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29C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21578" w14:textId="46641384" w:rsidR="00B41FC5" w:rsidRPr="00D2250D" w:rsidRDefault="00591A51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Isoflavonoid</w:t>
            </w:r>
            <w:proofErr w:type="spellEnd"/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O-glycosides</w:t>
            </w:r>
          </w:p>
        </w:tc>
      </w:tr>
      <w:tr w:rsidR="003074E4" w:rsidRPr="00D2250D" w14:paraId="1FB17416" w14:textId="76DE7BF9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8736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F03A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B754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287.0546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F28A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F5F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-3.48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420C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Kaempferol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B666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C15H10O6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3BED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135.04, 153.20, 179.03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D97B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7086D" w14:textId="754409D4" w:rsidR="00B41FC5" w:rsidRPr="00D2250D" w:rsidRDefault="00591A51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Flavonols</w:t>
            </w:r>
            <w:proofErr w:type="spellEnd"/>
          </w:p>
        </w:tc>
      </w:tr>
      <w:tr w:rsidR="003074E4" w:rsidRPr="00D2250D" w14:paraId="1C57A245" w14:textId="501B18EF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F437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BED0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8.66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9D7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581.1859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3536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301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2.24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9D45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Macrophylloside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584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C25H34O14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BCF5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315.12, 333.13, 477.18, 495.19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D5EB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872C6" w14:textId="7D7AEEF3" w:rsidR="00B41FC5" w:rsidRPr="00D2250D" w:rsidRDefault="00591A51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Benzopyran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glycosides</w:t>
            </w:r>
          </w:p>
        </w:tc>
      </w:tr>
      <w:tr w:rsidR="003074E4" w:rsidRPr="00D2250D" w14:paraId="34AC91A1" w14:textId="0577E9A1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FA5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8F48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8.78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9FB3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317.0671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6755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FA18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3.15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AB9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3-methylquercetin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768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C16H12O7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363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270.05, 285.08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C9F6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A74D7" w14:textId="4F6EDE4A" w:rsidR="00B41FC5" w:rsidRPr="00D2250D" w:rsidRDefault="00591A51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Flavonols</w:t>
            </w:r>
            <w:proofErr w:type="spellEnd"/>
          </w:p>
        </w:tc>
      </w:tr>
      <w:tr w:rsidR="003074E4" w:rsidRPr="00D2250D" w14:paraId="778243B8" w14:textId="17715485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BAB8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00BF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71BB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435.1266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EAB9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9D2F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-5.75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E308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Prunin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8A83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C21H22O10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B66B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153.02, 271.06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0F8B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421D1" w14:textId="3BC9B080" w:rsidR="00B41FC5" w:rsidRPr="00D2250D" w:rsidRDefault="00591A51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71A5C965" w14:textId="0C525547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CCF5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C4E2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ECB1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347.0756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20FB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C71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-3.17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2129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Syringetin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4FB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C17H14O8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0AA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163.04, 287.06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CB8A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E2C21" w14:textId="7D62A280" w:rsidR="00B41FC5" w:rsidRPr="00D2250D" w:rsidRDefault="00591A51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Flavonols</w:t>
            </w:r>
            <w:proofErr w:type="spellEnd"/>
          </w:p>
        </w:tc>
      </w:tr>
      <w:tr w:rsidR="003074E4" w:rsidRPr="00D2250D" w14:paraId="52E30C62" w14:textId="480FD5B0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C0DE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DDAB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D689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447.1252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3431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1FDC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-8.72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CA7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Sissotrin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1AF0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C22H22O10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209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153.02, 271.06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32F8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5A9C4" w14:textId="226C8C6F" w:rsidR="00B41FC5" w:rsidRPr="00D2250D" w:rsidRDefault="00591A51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Isoflavonoid</w:t>
            </w:r>
            <w:proofErr w:type="spellEnd"/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O-glycosides</w:t>
            </w:r>
          </w:p>
        </w:tc>
      </w:tr>
      <w:tr w:rsidR="003074E4" w:rsidRPr="00D2250D" w14:paraId="1A5CED20" w14:textId="7CCE7C19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EEA3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CE97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498C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475.1201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4CB8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0C25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-8.21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CB50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Apigenin 7-O-(6''-O-acetylglucoside)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F8E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C23H22O11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E9F9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271.06, 293.04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C5BD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BB841" w14:textId="0AD6A752" w:rsidR="00B41FC5" w:rsidRPr="00D2250D" w:rsidRDefault="00591A51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19E0D191" w14:textId="5D58621D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1B52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03CF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EA90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561.1224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6D28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7310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-3.56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0A4E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Herbacetin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8-(2'',3'',4''-Triacetylxyloside)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C13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C26H24O14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E9E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271.06, 293.04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D56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8DDD6" w14:textId="2C82EE84" w:rsidR="00B41FC5" w:rsidRPr="00D2250D" w:rsidRDefault="00591A51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91A5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2E0F7E83" w14:textId="2923126A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46DB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298C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9.31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B7E6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591.1333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C2DA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00E0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-2.88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7CCE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4,5-dihydroxy-2-{[5-hydroxy-2-(3-hydroxy-4-methoxyphenyl)-4-oxo-4H-chromen-7-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yl]oxy</w:t>
            </w:r>
            <w:proofErr w:type="gram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}-6-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(methoxycarbonyl)oxan-3-yl 1-methyl propanedioate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CC55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C27H26O15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C359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270.05, 285.08, 301.07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17DB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644C6" w14:textId="16A8BFBD" w:rsidR="00B41FC5" w:rsidRPr="00D2250D" w:rsidRDefault="00A96988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O-glucuronides</w:t>
            </w:r>
          </w:p>
        </w:tc>
      </w:tr>
      <w:tr w:rsidR="003074E4" w:rsidRPr="00D2250D" w14:paraId="62A3AC7C" w14:textId="570938B8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53C9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1130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3F5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271.0593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F159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4C8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-4.80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352E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Apigenin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101F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C15H10O5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956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119.05, 127.04, 153.02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561C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1CE0D" w14:textId="39504D63" w:rsidR="00B41FC5" w:rsidRPr="00D2250D" w:rsidRDefault="00A96988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Flavones</w:t>
            </w:r>
          </w:p>
        </w:tc>
      </w:tr>
      <w:tr w:rsidR="003074E4" w:rsidRPr="00D2250D" w14:paraId="781EE3D3" w14:textId="66DA8F14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F18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BACA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A605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561.1224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00C1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C46D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-3.56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75FD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Herbacetin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8-(2'',3'',4''-triacetylxyloside)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362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C26H24O14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E9D3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153.02, 243.07, 271.06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E93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FE19B" w14:textId="63D8B19C" w:rsidR="00B41FC5" w:rsidRPr="00D2250D" w:rsidRDefault="00A96988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3870DCA6" w14:textId="1B6EF45E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70C7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6F48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9.98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0703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303.0879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E6B5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7BAC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3.30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082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Hesperetin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7CD2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C16H14O6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9E4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153.02, 163.04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705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173B2" w14:textId="6C4D5775" w:rsidR="00B41FC5" w:rsidRPr="00D2250D" w:rsidRDefault="00A96988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O-methylated flavonoids</w:t>
            </w:r>
          </w:p>
        </w:tc>
      </w:tr>
      <w:tr w:rsidR="003074E4" w:rsidRPr="00D2250D" w14:paraId="036BA9AC" w14:textId="6EE03A52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DAFB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B9A8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10.02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42E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533.1304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57C4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D852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1.69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9654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Biochanin A 7-O-(6-O-malonyl-beta-D-glucoside)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65A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C25H24O13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AF9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153.02, 285.08, 307.06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F5FD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A40A5" w14:textId="3DB14071" w:rsidR="00B41FC5" w:rsidRPr="00D2250D" w:rsidRDefault="00A96988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Isoflavonoid</w:t>
            </w:r>
            <w:proofErr w:type="spellEnd"/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O-glycosides</w:t>
            </w:r>
          </w:p>
        </w:tc>
      </w:tr>
      <w:tr w:rsidR="003074E4" w:rsidRPr="00D2250D" w14:paraId="74BAB116" w14:textId="0EFEC04D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8EFA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F583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10.45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77A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361.094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5A3A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2EAD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4.71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74EE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Acerosin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A10C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C18H16O8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E34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179.09, 300.06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723F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412F4" w14:textId="5793B2C3" w:rsidR="00B41FC5" w:rsidRPr="00D2250D" w:rsidRDefault="00A96988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O-methylated flavonoids</w:t>
            </w:r>
          </w:p>
        </w:tc>
      </w:tr>
      <w:tr w:rsidR="003074E4" w:rsidRPr="00D2250D" w14:paraId="378EF459" w14:textId="28F7F156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7F6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116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10.76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549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635.2023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7EDB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767C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7.40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56FD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Acacetin 7-(4'''-acetylrutinoside)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0ABE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C30H34O15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F8F1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285.0750, 373.11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2F5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229C9" w14:textId="32CD913D" w:rsidR="00B41FC5" w:rsidRPr="00D2250D" w:rsidRDefault="00A96988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Flavonoid</w:t>
            </w:r>
            <w:r w:rsidR="0098582A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O-glycosides</w:t>
            </w:r>
          </w:p>
        </w:tc>
      </w:tr>
      <w:tr w:rsidR="003074E4" w:rsidRPr="00D2250D" w14:paraId="4125AECD" w14:textId="4739F10A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0C8B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0ACE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11.29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225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575.1392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131B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C8E7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-1.56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87C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6,7,3',4'-Tetrahydroxyaurone 6-O-(3'',4'',6''-tri-O-acetylglucoside)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EE21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C27H26O14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34B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242.06, 285.08, 307.06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3796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0F17D" w14:textId="6CAE04A0" w:rsidR="00B41FC5" w:rsidRPr="00D2250D" w:rsidRDefault="00A96988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Aurone O-glycosides</w:t>
            </w:r>
          </w:p>
        </w:tc>
      </w:tr>
      <w:tr w:rsidR="003074E4" w:rsidRPr="00D2250D" w14:paraId="498B7ED2" w14:textId="149D0E9F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C50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5FC6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11.76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1B07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587.0857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CDC3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A03C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5.28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FA72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Bartramiaflavone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D914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C30H18O13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A935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285.04, 286.05, 302.04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3BFA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6A4CE" w14:textId="314DE56E" w:rsidR="00B41FC5" w:rsidRPr="00D2250D" w:rsidRDefault="00A96988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Chromones</w:t>
            </w:r>
          </w:p>
        </w:tc>
      </w:tr>
      <w:tr w:rsidR="003074E4" w:rsidRPr="00D2250D" w14:paraId="27322214" w14:textId="792D51C4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D176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6BCF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11.88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BB8E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375.1084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05A3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DEF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1.07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2EA7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Chrysosplenetin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AB1E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C19H18O8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95F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227.06, 359.07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AF1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6D1B9" w14:textId="4AA320CF" w:rsidR="00B41FC5" w:rsidRPr="00D2250D" w:rsidRDefault="00A96988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6988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O-methylated flavonoids</w:t>
            </w:r>
          </w:p>
        </w:tc>
      </w:tr>
      <w:tr w:rsidR="003074E4" w:rsidRPr="00D2250D" w14:paraId="0D0D6F96" w14:textId="4CC89A6C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2194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FB11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11.95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E7C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345.0962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E3D2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DA67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-3.48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6EE6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Ayanin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C05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C18H16O7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07CE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149.06, 284.07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A09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8F082" w14:textId="76753B74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6AF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O-methylated flavonoids</w:t>
            </w:r>
          </w:p>
        </w:tc>
      </w:tr>
      <w:tr w:rsidR="003074E4" w:rsidRPr="00D2250D" w14:paraId="2BDA063C" w14:textId="0B8F8BD0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749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C311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12.69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A7A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375.1084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FCEF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4915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1.07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93AE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Casticin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B0D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C19H18O8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F25A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327.05, 345.06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DB1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36336" w14:textId="4EF8FE4F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6AF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O-methylated flavonoids</w:t>
            </w:r>
          </w:p>
        </w:tc>
      </w:tr>
      <w:tr w:rsidR="003074E4" w:rsidRPr="00D2250D" w14:paraId="35D63FDB" w14:textId="4031CE62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DFAB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62C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12.85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ECD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285.075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DF22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0A9E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-4.56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B89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Acacetin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6E9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C16H12O5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3520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153.02, 270.05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DC97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74F2E" w14:textId="244481EB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6AF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O-methylated flavonoids</w:t>
            </w:r>
          </w:p>
        </w:tc>
      </w:tr>
      <w:tr w:rsidR="003074E4" w:rsidRPr="00D2250D" w14:paraId="1D57558B" w14:textId="66357FC9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C90C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BAC9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13.16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8E59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831.2499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D79D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7599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2.77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3AED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2-(3,4-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dihydroxyphenyl)ethyl</w:t>
            </w:r>
            <w:proofErr w:type="gram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4-{2-[2-(3,4-dihydroxyphenyl)ethoxy]-2-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oxoethyl}-3-{2-[(3-phenylprop-2-enoyl)oxy]ethylidene}-2-{[3,4,5-trihydroxy-6-(hydroxymethyl)oxan-2-yl]oxy}-3,4-dihydro-2H-pyran-5-carboxylate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83E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C41H44O17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B792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179.07, 579.18, 651.21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29C6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42753" w14:textId="5D530DC9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6AF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Terpene glycosides</w:t>
            </w:r>
          </w:p>
        </w:tc>
      </w:tr>
      <w:tr w:rsidR="003074E4" w:rsidRPr="00D2250D" w14:paraId="057BC61A" w14:textId="5C1564CE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9707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C5D3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13.62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02A7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359.1137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924B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51E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1.67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9222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Gardenin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B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A80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C19H18O7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A2D2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162.07, 211.07, 298.08, 343.08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2BBC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921E1" w14:textId="55E375DE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6AF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O-methylated flavonoids</w:t>
            </w:r>
          </w:p>
        </w:tc>
      </w:tr>
      <w:tr w:rsidR="003074E4" w:rsidRPr="00D2250D" w14:paraId="2CBB1D36" w14:textId="2E2595EC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750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4DC5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13.81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4DC6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809.2685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73D9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3C21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3.46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9070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2-(3,4-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dihydroxyphenyl)ethyl</w:t>
            </w:r>
            <w:proofErr w:type="gram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4-{2-[2-(3,4-dihydroxyphenyl)ethoxy]-2-oxoethyl}-3-{2-[(3-phenylprop-2-enoyl)oxy]ethylidene}-2-{[3,4,5-trihydroxy-6-(hydroxymethyl)oxan-2-yl]oxy}-3,4-dihydro-2H-pyran-5-carboxylate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067C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C41H44O17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E50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161.06, 669.22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F55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548C3" w14:textId="684E0583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6AF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Terpene glycosides</w:t>
            </w:r>
          </w:p>
        </w:tc>
      </w:tr>
      <w:tr w:rsidR="003074E4" w:rsidRPr="00D2250D" w14:paraId="0547C8A0" w14:textId="46F54C5D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C72F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3391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13.90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2B6A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371.148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6B3A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1A2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-4.04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869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Dihydrocurcumin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4E8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C21H22O6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47EE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151.08, 177.09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6690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F5870" w14:textId="5035ADFF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6AF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Curcuminoids</w:t>
            </w:r>
          </w:p>
        </w:tc>
      </w:tr>
      <w:tr w:rsidR="003074E4" w:rsidRPr="00D2250D" w14:paraId="4A77338F" w14:textId="6F70938E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538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84A3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14.43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DFD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389.1273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C71E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B991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9.51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FB3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Artemetin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D7FF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C20H20O8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2CF3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165.07, 328.1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367F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Flavonoids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9AABE" w14:textId="64BF5FB1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6AF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O-methylated flavonoids</w:t>
            </w:r>
          </w:p>
        </w:tc>
      </w:tr>
      <w:tr w:rsidR="003074E4" w:rsidRPr="00D2250D" w14:paraId="6D034503" w14:textId="5578141D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D8D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81BB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16.22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C78D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518.324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410B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2230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-1.35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7C37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LysoPC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/18:3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EEA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333333"/>
                <w:kern w:val="0"/>
                <w:sz w:val="20"/>
                <w:szCs w:val="20"/>
              </w:rPr>
              <w:t>C26H48NO7P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AFDA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125.00, 184.07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28A6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8753F" w14:textId="6A47E1E7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LPC</w:t>
            </w:r>
          </w:p>
        </w:tc>
      </w:tr>
      <w:tr w:rsidR="003074E4" w:rsidRPr="00D2250D" w14:paraId="66257D96" w14:textId="2BA6F47D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B708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8252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16.45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777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699.3568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61D6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3B3B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25A8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DGMG (18:3)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6FDB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C33H56O14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990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277.21, 397.14 (-)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F1E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E29F7" w14:textId="6EBD291E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DGMG</w:t>
            </w:r>
          </w:p>
        </w:tc>
      </w:tr>
      <w:tr w:rsidR="003074E4" w:rsidRPr="00D2250D" w14:paraId="537FC143" w14:textId="379CB84E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FC17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D677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16.57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62DE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476.2804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B8DD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D87A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5.67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4ED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18:3/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LysoPE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21A5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C23H42NO7P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8869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184.04, 297.25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F4D2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75E6F" w14:textId="336DF34E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LPE</w:t>
            </w:r>
          </w:p>
        </w:tc>
      </w:tr>
      <w:tr w:rsidR="003074E4" w:rsidRPr="00D2250D" w14:paraId="43B67A5A" w14:textId="3CCE707C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5F6F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124F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16.66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42ED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518.324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695E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5D1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-1.35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94964" w14:textId="01C615E4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18:3/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LysoPC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1509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333333"/>
                <w:kern w:val="0"/>
                <w:sz w:val="20"/>
                <w:szCs w:val="20"/>
              </w:rPr>
              <w:t>C26H48NO7P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E048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125.00, 184.07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08E0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E2CAC" w14:textId="4E3473CF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LPC</w:t>
            </w:r>
          </w:p>
        </w:tc>
      </w:tr>
      <w:tr w:rsidR="003074E4" w:rsidRPr="00D2250D" w14:paraId="4DA02D44" w14:textId="58C4A457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0A70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4E40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17.38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CBFA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478.2921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04A3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C322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-2.72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D5DB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/18:2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0CA8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C23H44NO7P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6C53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311.13, 337.28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774F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17FFD" w14:textId="0EB0494D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LPE</w:t>
            </w:r>
          </w:p>
        </w:tc>
      </w:tr>
      <w:tr w:rsidR="003074E4" w:rsidRPr="00D2250D" w14:paraId="3893D860" w14:textId="07F7D359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5696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A42F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17.47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5C7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520.3384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1284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628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-3.65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492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LysoPC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/18:2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7BA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  <w:r w:rsidRPr="00D2250D">
              <w:rPr>
                <w:rFonts w:ascii="Times New Roman" w:eastAsia="等线" w:hAnsi="Times New Roman" w:cs="Times New Roman"/>
                <w:color w:val="333333"/>
                <w:kern w:val="0"/>
                <w:sz w:val="20"/>
                <w:szCs w:val="20"/>
              </w:rPr>
              <w:t>26H50NO7P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22E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125.00, 184.07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1B4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3A6EB" w14:textId="64A55D95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LPC</w:t>
            </w:r>
          </w:p>
        </w:tc>
      </w:tr>
      <w:tr w:rsidR="003074E4" w:rsidRPr="00D2250D" w14:paraId="293C970A" w14:textId="74D757F0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A35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6C02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17.53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694E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619.2855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C0C2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A4B7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-0.65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F043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LysoPI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/18:2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11A2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C27H49O12P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52D4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283.02, 337.27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A25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598D6" w14:textId="1AD2844D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LPI</w:t>
            </w:r>
          </w:p>
        </w:tc>
      </w:tr>
      <w:tr w:rsidR="003074E4" w:rsidRPr="00D2250D" w14:paraId="2320DE6F" w14:textId="62D50CF3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B188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8A7D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17.81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CCBA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478.2921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DEE5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D07D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-2.72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2E8EC" w14:textId="274285AD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18:2/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LysoPE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7E7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C23H44NO7P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DE0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109.10, 337.27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309E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EC3DC" w14:textId="29B88EB6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LPE</w:t>
            </w:r>
          </w:p>
        </w:tc>
      </w:tr>
      <w:tr w:rsidR="003074E4" w:rsidRPr="00D2250D" w14:paraId="2371FE27" w14:textId="288C92E2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1FC2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4187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17.90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CAB4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520.3384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3DF9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690E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-3.65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1EC5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18:2/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LysoPC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F00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  <w:r w:rsidRPr="00D2250D">
              <w:rPr>
                <w:rFonts w:ascii="Times New Roman" w:eastAsia="等线" w:hAnsi="Times New Roman" w:cs="Times New Roman"/>
                <w:color w:val="333333"/>
                <w:kern w:val="0"/>
                <w:sz w:val="20"/>
                <w:szCs w:val="20"/>
              </w:rPr>
              <w:t>26H50NO7P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78D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125.00, 184.07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955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BB847" w14:textId="3973C10D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LPC</w:t>
            </w:r>
          </w:p>
        </w:tc>
      </w:tr>
      <w:tr w:rsidR="003074E4" w:rsidRPr="00D2250D" w14:paraId="65761F14" w14:textId="75093CE7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FE5F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M66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5759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17.84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10C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455.2179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D22C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BD66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0.88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D0A6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LysoPA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/18:3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4FB3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C21H37O7P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6591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98.98, 335.27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186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26433" w14:textId="31655B8B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LPA</w:t>
            </w:r>
          </w:p>
        </w:tc>
      </w:tr>
      <w:tr w:rsidR="003074E4" w:rsidRPr="00D2250D" w14:paraId="274F9947" w14:textId="057AE327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31F2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FE42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18.52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182A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317.2092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E985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605C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-0.32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D55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13-OxoODE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549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C18H30O3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6C55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221.16, 261.15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C74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914ED" w14:textId="507607D3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8F6AF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Lineolic</w:t>
            </w:r>
            <w:proofErr w:type="spellEnd"/>
            <w:r w:rsidRPr="008F6AF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acids and derivatives</w:t>
            </w:r>
          </w:p>
        </w:tc>
      </w:tr>
      <w:tr w:rsidR="003074E4" w:rsidRPr="00D2250D" w14:paraId="5F3A9F66" w14:textId="1854A60F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8124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1432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18.71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AB69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454.2928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C97C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7E1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-1.32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DE7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/16:0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2B94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C21H44NO7P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B521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282.28, 313.27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AF5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35EC0" w14:textId="69B4442B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LPE</w:t>
            </w:r>
          </w:p>
        </w:tc>
      </w:tr>
      <w:tr w:rsidR="003074E4" w:rsidRPr="00D2250D" w14:paraId="38CF4DEA" w14:textId="1F06A24D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1F84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D942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18.83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A75E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496.3366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962C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E3F0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-7.45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5FE16" w14:textId="3E0EFA05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16:0/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LysoPC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1718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333333"/>
                <w:kern w:val="0"/>
                <w:sz w:val="20"/>
                <w:szCs w:val="20"/>
              </w:rPr>
              <w:t>C24H50NO7P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D123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125.00, 184.07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E7F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D2071" w14:textId="1D5410A1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LPC</w:t>
            </w:r>
          </w:p>
        </w:tc>
      </w:tr>
      <w:tr w:rsidR="003074E4" w:rsidRPr="00D2250D" w14:paraId="2E96FDAB" w14:textId="2D226FEF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CCE6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7B27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18.90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75A8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531.2706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89CD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6065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-3.20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D81A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LysoPG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/20:5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EC4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C26H43O9P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A53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253.12, 353.18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6DB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CF859" w14:textId="1D4A272C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LPG</w:t>
            </w:r>
          </w:p>
        </w:tc>
      </w:tr>
      <w:tr w:rsidR="003074E4" w:rsidRPr="00D2250D" w14:paraId="7A9FA2F4" w14:textId="61401D9C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E4A1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CF3F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18.93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8A7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539.3185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516E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C78A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-2.04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801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MGMG (18:2)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55DE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C27H48O9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1504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279.23, 474.15 (-)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4F7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CDB1C" w14:textId="3170A828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MGMG</w:t>
            </w:r>
          </w:p>
        </w:tc>
      </w:tr>
      <w:tr w:rsidR="003074E4" w:rsidRPr="00D2250D" w14:paraId="267F9169" w14:textId="2F2EC187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6E3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00C5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18.94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858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522.3568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12AF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4CA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1.53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E41C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LysoPC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/18:1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DBE4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C26H52NO7P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FEA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125.00, 184.07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9B3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3115D" w14:textId="1D31076A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LPC</w:t>
            </w:r>
          </w:p>
        </w:tc>
      </w:tr>
      <w:tr w:rsidR="003074E4" w:rsidRPr="00D2250D" w14:paraId="03114E73" w14:textId="697DF4E6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349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0A80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19.09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C5B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302.2477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D439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DB9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-2.32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2DA4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(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E,E</w:t>
            </w:r>
            <w:proofErr w:type="gram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,E)-N-(2-Methylproyl)hexadeca-2,6,8-trien-10-ynamide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353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C20H31NO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1BED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124.08, 152.11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2BB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90CC6" w14:textId="067AFD6F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6AF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N-acyl amines</w:t>
            </w:r>
          </w:p>
        </w:tc>
      </w:tr>
      <w:tr w:rsidR="003074E4" w:rsidRPr="00D2250D" w14:paraId="02677EFA" w14:textId="61DBCD03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B370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A8FD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19.60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D9CF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457.2371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BE32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75D0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8.75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90FE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LysoPA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/18:2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36DB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C21H39O7P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5DF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275.20, 337.27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6BDA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4D810" w14:textId="5860C7C5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LPA</w:t>
            </w:r>
          </w:p>
        </w:tc>
      </w:tr>
      <w:tr w:rsidR="003074E4" w:rsidRPr="00D2250D" w14:paraId="694B76AB" w14:textId="79F1ADD5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EA3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C8FC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20.41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3EA6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539.3185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464F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1E84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-2.04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93E3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MGMG (18:2)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B97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C27H48O9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DDD2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279.23, 474.15 (-)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BE0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6C448" w14:textId="4C750939" w:rsidR="00B41FC5" w:rsidRPr="00D2250D" w:rsidRDefault="008F6AF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MGMG</w:t>
            </w:r>
          </w:p>
        </w:tc>
      </w:tr>
      <w:tr w:rsidR="003074E4" w:rsidRPr="00D2250D" w14:paraId="763D1061" w14:textId="63C4DA64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687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7AD9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21.03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B3AF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541.3352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2100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D2DB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-0.18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F8B2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3-O-α-L-rhamnopyranosyl-3-hydroxyundecanoyl-3-hydroxydecanoic acid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AA14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C27H50O9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8E9A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487.37, 541.34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921A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B1F2C" w14:textId="09A7CA53" w:rsidR="00B41FC5" w:rsidRPr="00D2250D" w:rsidRDefault="008E0590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E0590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Fatty acids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8F6AF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and derivatives</w:t>
            </w:r>
          </w:p>
        </w:tc>
      </w:tr>
      <w:tr w:rsidR="003074E4" w:rsidRPr="00D2250D" w14:paraId="269A8447" w14:textId="69E7A396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5E1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84DC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21.31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B8B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524.3696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6194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4440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-3.81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2CA2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18:0/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LysoPC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360C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C26H54NO7P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040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125.00, 184.07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B0E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BB211" w14:textId="639D8873" w:rsidR="00B41FC5" w:rsidRPr="00D2250D" w:rsidRDefault="008E0590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LPC</w:t>
            </w:r>
          </w:p>
        </w:tc>
      </w:tr>
      <w:tr w:rsidR="003074E4" w:rsidRPr="00D2250D" w14:paraId="71E6D5D0" w14:textId="026B2AB2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157C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1722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22.19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4AAC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340.263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8EDD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803A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-2.94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03A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Evocarpine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4FB0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C23H33NO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DFBB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126.09, 224.20, 302.24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E86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18D28" w14:textId="00CDB516" w:rsidR="00B41FC5" w:rsidRPr="00D2250D" w:rsidRDefault="00AC44E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C44E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Hydroquinolones</w:t>
            </w:r>
            <w:proofErr w:type="spellEnd"/>
          </w:p>
        </w:tc>
      </w:tr>
      <w:tr w:rsidR="003074E4" w:rsidRPr="00D2250D" w14:paraId="5916B3B4" w14:textId="27A134F7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8C7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A8D7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23.24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FF1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331.287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3448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8097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6.64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F023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MG (16:0)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4554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C19H38O4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CDE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133.09, 177.11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FDE7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9B4C1" w14:textId="4A750093" w:rsidR="00B41FC5" w:rsidRPr="00D2250D" w:rsidRDefault="008E0590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MG</w:t>
            </w:r>
          </w:p>
        </w:tc>
      </w:tr>
      <w:tr w:rsidR="003074E4" w:rsidRPr="00D2250D" w14:paraId="2EE8D44C" w14:textId="4E1845D3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8E20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3CDA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23.52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78D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314.246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92BD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3B43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67FF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1-[(2E,4E)-</w:t>
            </w:r>
            <w:proofErr w:type="spellStart"/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Tetradecadienoyl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]Piperidine</w:t>
            </w:r>
            <w:proofErr w:type="gram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837F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C19H33NO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6F32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138.09, 164.10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76B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B9748" w14:textId="0D145A78" w:rsidR="00B41FC5" w:rsidRPr="00D2250D" w:rsidRDefault="00AC44E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C44E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N-acylpiperidines</w:t>
            </w:r>
          </w:p>
        </w:tc>
      </w:tr>
      <w:tr w:rsidR="003074E4" w:rsidRPr="00D2250D" w14:paraId="1CC3B2EE" w14:textId="4D2760A6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5399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ED80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24.20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268A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411.3492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5758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BACD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4.38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28F7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MG (22:2)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5CC1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C25H46O4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CF9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133.09, 295.27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BF4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3A2AF" w14:textId="1D8E4C8C" w:rsidR="00B41FC5" w:rsidRPr="00D2250D" w:rsidRDefault="008E0590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MG</w:t>
            </w:r>
          </w:p>
        </w:tc>
      </w:tr>
      <w:tr w:rsidR="003074E4" w:rsidRPr="00D2250D" w14:paraId="6F2C53E6" w14:textId="5875005E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077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014A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24.26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47CF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593.2795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B021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B4D6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5.23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5FCC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Pheophorbide A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E4DC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C35H36N4O5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9D6A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505.23, 533.25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BF7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C0C76" w14:textId="414F5691" w:rsidR="00B41FC5" w:rsidRPr="00D2250D" w:rsidRDefault="00AC44E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C44E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Tetrapyrroles and derivatives</w:t>
            </w:r>
          </w:p>
        </w:tc>
      </w:tr>
      <w:tr w:rsidR="003074E4" w:rsidRPr="00D2250D" w14:paraId="30CEA971" w14:textId="4C96DD70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B967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7388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25.88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835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567.4217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E1F0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956D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6.87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637C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3Î²-Phenylacetoxyolean- 12-Ene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788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C38H56O2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AA57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165.09, 221.15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AF9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9F1F8" w14:textId="07060AEC" w:rsidR="00B41FC5" w:rsidRPr="00D2250D" w:rsidRDefault="00AC44E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C44E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Triterpenoids</w:t>
            </w:r>
          </w:p>
        </w:tc>
      </w:tr>
      <w:tr w:rsidR="003074E4" w:rsidRPr="00D2250D" w14:paraId="02C31C0D" w14:textId="4284A098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246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B45E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26.03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660C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359.3154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B8E4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224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-1.95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AC6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MG (18:0)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C9E2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C21H42O4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BCA2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89.06, 133.09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73CC4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1B777" w14:textId="20792721" w:rsidR="00B41FC5" w:rsidRPr="00D2250D" w:rsidRDefault="008E0590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MG</w:t>
            </w:r>
          </w:p>
        </w:tc>
      </w:tr>
      <w:tr w:rsidR="003074E4" w:rsidRPr="00D2250D" w14:paraId="019E50D6" w14:textId="43B83EAD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7C0F8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29DF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26.22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2321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310.312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7984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ECE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3.22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513F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N-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Hexadecanoylpyrrolidine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CA210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C20H39NO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1E86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126.09, 142.12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E624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942CD" w14:textId="30620FD9" w:rsidR="00B41FC5" w:rsidRPr="00D2250D" w:rsidRDefault="00AC44E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C44E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N-</w:t>
            </w:r>
            <w:proofErr w:type="spellStart"/>
            <w:r w:rsidRPr="00AC44E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acylpyrrolidines</w:t>
            </w:r>
            <w:proofErr w:type="spellEnd"/>
          </w:p>
        </w:tc>
      </w:tr>
      <w:tr w:rsidR="003074E4" w:rsidRPr="00D2250D" w14:paraId="0B8A9FBB" w14:textId="2B945EAF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FD6F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M86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5B40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27.09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8DCD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571.4011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C968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310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6.30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C8C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cholesteryl beta-D-glucoside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8E98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C33H56O6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3060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295.22, 379.29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1B2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Other glycosides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1197E" w14:textId="29413501" w:rsidR="00B41FC5" w:rsidRPr="00D2250D" w:rsidRDefault="00AC44E4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C44E4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Steroidal glycosides</w:t>
            </w:r>
          </w:p>
        </w:tc>
      </w:tr>
      <w:tr w:rsidR="003074E4" w:rsidRPr="00D2250D" w14:paraId="042F73BB" w14:textId="233BE046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E867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8C87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27.83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2DA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778.5404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4ACD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6DAD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2.18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43AC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PC (36:6)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C133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C44H76NO8P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94CB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184.07, 595.47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E35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7ADAD" w14:textId="5405AFEE" w:rsidR="00B41FC5" w:rsidRPr="00D2250D" w:rsidRDefault="008E0590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PC</w:t>
            </w:r>
          </w:p>
        </w:tc>
      </w:tr>
      <w:tr w:rsidR="003074E4" w:rsidRPr="00D2250D" w14:paraId="78B49E6E" w14:textId="666EB44A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739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A83E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27.98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290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736.4925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632F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E875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1.09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A4135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 (36:6)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881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C41H70NO8P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59B5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367.24, 553.43, 597.5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45EC6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7710C" w14:textId="5E2B552D" w:rsidR="00B41FC5" w:rsidRPr="00D2250D" w:rsidRDefault="008E0590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3074E4" w:rsidRPr="00D2250D" w14:paraId="6C0DDA8B" w14:textId="78889DFE" w:rsidTr="0001660A">
        <w:trPr>
          <w:trHeight w:val="315"/>
          <w:jc w:val="center"/>
        </w:trPr>
        <w:tc>
          <w:tcPr>
            <w:tcW w:w="5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ECD42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M89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52853B0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28.95</w:t>
            </w:r>
          </w:p>
        </w:tc>
        <w:tc>
          <w:tcPr>
            <w:tcW w:w="9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BA5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780.5571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vAlign w:val="center"/>
          </w:tcPr>
          <w:p w14:paraId="143B0DD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F210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3.59</w:t>
            </w:r>
          </w:p>
        </w:tc>
        <w:tc>
          <w:tcPr>
            <w:tcW w:w="35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342FD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PC (36:5)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DD34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C44H78NO8P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E3B4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184.07, 597.49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5FF3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right w:val="nil"/>
            </w:tcBorders>
            <w:vAlign w:val="center"/>
          </w:tcPr>
          <w:p w14:paraId="2C2201CD" w14:textId="57DBAFDB" w:rsidR="00B41FC5" w:rsidRPr="00D2250D" w:rsidRDefault="008E0590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PC</w:t>
            </w:r>
          </w:p>
        </w:tc>
      </w:tr>
      <w:tr w:rsidR="003074E4" w:rsidRPr="00D2250D" w14:paraId="00D22427" w14:textId="2FABD7EF" w:rsidTr="0001660A">
        <w:trPr>
          <w:trHeight w:val="360"/>
          <w:jc w:val="center"/>
        </w:trPr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5EB59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A2A20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29.29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FBC11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797.5183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4EAEDE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[M + </w:t>
            </w:r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Na]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975A8F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0.38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9E69B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MGDG (36:6)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0AD2A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C45H74O10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4FEA77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613.487, 635.46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2B8A3" w14:textId="77777777" w:rsidR="00B41FC5" w:rsidRPr="00D2250D" w:rsidRDefault="00B41FC5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Lipids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87CA15" w14:textId="6D91E93A" w:rsidR="00B41FC5" w:rsidRPr="00D2250D" w:rsidRDefault="008E0590" w:rsidP="003074E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MGDG</w:t>
            </w:r>
          </w:p>
        </w:tc>
      </w:tr>
    </w:tbl>
    <w:p w14:paraId="5613D759" w14:textId="77777777" w:rsidR="00FD3A6F" w:rsidRDefault="00D02C4A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sz w:val="20"/>
          <w:szCs w:val="20"/>
        </w:rPr>
        <w:br w:type="page"/>
      </w:r>
    </w:p>
    <w:p w14:paraId="1453437E" w14:textId="2249E30C" w:rsidR="00FD3A6F" w:rsidRPr="00FD3A6F" w:rsidRDefault="00FD3A6F" w:rsidP="0001660A">
      <w:pPr>
        <w:rPr>
          <w:rFonts w:ascii="Times New Roman" w:hAnsi="Times New Roman" w:cs="Times New Roman"/>
          <w:sz w:val="20"/>
          <w:szCs w:val="20"/>
        </w:rPr>
      </w:pPr>
      <w:r w:rsidRPr="00D2250D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Pr="00D2250D">
        <w:rPr>
          <w:rFonts w:ascii="Times New Roman" w:hAnsi="Times New Roman" w:cs="Times New Roman"/>
          <w:sz w:val="20"/>
          <w:szCs w:val="20"/>
        </w:rPr>
        <w:t xml:space="preserve">. </w:t>
      </w:r>
      <w:bookmarkStart w:id="0" w:name="_Hlk184327025"/>
      <w:r w:rsidR="003326E4" w:rsidRPr="003326E4">
        <w:rPr>
          <w:rFonts w:ascii="Times New Roman" w:hAnsi="Times New Roman" w:cs="Times New Roman" w:hint="eastAsia"/>
          <w:sz w:val="20"/>
          <w:szCs w:val="20"/>
        </w:rPr>
        <w:t>Variable importance in projection values and fold changes of differential metabolites.</w:t>
      </w:r>
      <w:bookmarkEnd w:id="0"/>
    </w:p>
    <w:tbl>
      <w:tblPr>
        <w:tblW w:w="14040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FD3A6F" w:rsidRPr="00FD3A6F" w14:paraId="31140F59" w14:textId="77777777" w:rsidTr="00FD3A6F">
        <w:trPr>
          <w:trHeight w:val="315"/>
        </w:trPr>
        <w:tc>
          <w:tcPr>
            <w:tcW w:w="108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EBE7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No.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CEBBD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 xml:space="preserve">WCP </w:t>
            </w:r>
            <w:r w:rsidRPr="0001660A">
              <w:rPr>
                <w:rFonts w:ascii="Times New Roman" w:eastAsia="等线" w:hAnsi="Times New Roman" w:cs="Times New Roman" w:hint="eastAsia"/>
                <w:i/>
                <w:iCs/>
                <w:kern w:val="0"/>
                <w:sz w:val="20"/>
                <w:szCs w:val="20"/>
              </w:rPr>
              <w:t>vs.</w:t>
            </w: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 xml:space="preserve"> YCP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C7E03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 xml:space="preserve">YCP </w:t>
            </w:r>
            <w:r w:rsidRPr="0001660A">
              <w:rPr>
                <w:rFonts w:ascii="Times New Roman" w:eastAsia="等线" w:hAnsi="Times New Roman" w:cs="Times New Roman" w:hint="eastAsia"/>
                <w:i/>
                <w:iCs/>
                <w:kern w:val="0"/>
                <w:sz w:val="20"/>
                <w:szCs w:val="20"/>
              </w:rPr>
              <w:t>vs.</w:t>
            </w: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 xml:space="preserve"> GCP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B1673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 xml:space="preserve">WCP </w:t>
            </w:r>
            <w:r w:rsidRPr="0001660A">
              <w:rPr>
                <w:rFonts w:ascii="Times New Roman" w:eastAsia="等线" w:hAnsi="Times New Roman" w:cs="Times New Roman" w:hint="eastAsia"/>
                <w:i/>
                <w:iCs/>
                <w:kern w:val="0"/>
                <w:sz w:val="20"/>
                <w:szCs w:val="20"/>
              </w:rPr>
              <w:t>vs.</w:t>
            </w: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 xml:space="preserve"> GCP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F9200D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 xml:space="preserve">WCNP </w:t>
            </w:r>
            <w:r w:rsidRPr="0001660A">
              <w:rPr>
                <w:rFonts w:ascii="Times New Roman" w:eastAsia="等线" w:hAnsi="Times New Roman" w:cs="Times New Roman" w:hint="eastAsia"/>
                <w:i/>
                <w:iCs/>
                <w:kern w:val="0"/>
                <w:sz w:val="20"/>
                <w:szCs w:val="20"/>
              </w:rPr>
              <w:t>vs.</w:t>
            </w: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 xml:space="preserve"> YCNP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F909A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 xml:space="preserve">YCNP </w:t>
            </w:r>
            <w:r w:rsidRPr="0001660A">
              <w:rPr>
                <w:rFonts w:ascii="Times New Roman" w:eastAsia="等线" w:hAnsi="Times New Roman" w:cs="Times New Roman" w:hint="eastAsia"/>
                <w:i/>
                <w:iCs/>
                <w:kern w:val="0"/>
                <w:sz w:val="20"/>
                <w:szCs w:val="20"/>
              </w:rPr>
              <w:t>vs.</w:t>
            </w: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 xml:space="preserve"> GCNP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B43C7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 xml:space="preserve">WCNP </w:t>
            </w:r>
            <w:r w:rsidRPr="0001660A">
              <w:rPr>
                <w:rFonts w:ascii="Times New Roman" w:eastAsia="等线" w:hAnsi="Times New Roman" w:cs="Times New Roman" w:hint="eastAsia"/>
                <w:i/>
                <w:iCs/>
                <w:kern w:val="0"/>
                <w:sz w:val="20"/>
                <w:szCs w:val="20"/>
              </w:rPr>
              <w:t>vs.</w:t>
            </w: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 xml:space="preserve"> GCNP</w:t>
            </w:r>
          </w:p>
        </w:tc>
      </w:tr>
      <w:tr w:rsidR="00FD3A6F" w:rsidRPr="00FD3A6F" w14:paraId="63CB11B0" w14:textId="77777777" w:rsidTr="00FD3A6F">
        <w:trPr>
          <w:trHeight w:val="315"/>
        </w:trPr>
        <w:tc>
          <w:tcPr>
            <w:tcW w:w="108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D8BF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E88B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VIP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0EC5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FC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6AC9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VIP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86D3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FC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34FB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VIP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707A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FC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3DBDD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VIP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93DC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FC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B385C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VIP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033F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FC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6F45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VIP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892E8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FC</w:t>
            </w:r>
          </w:p>
        </w:tc>
      </w:tr>
      <w:tr w:rsidR="00FD3A6F" w:rsidRPr="00FD3A6F" w14:paraId="6469B0FE" w14:textId="77777777" w:rsidTr="00FD3A6F">
        <w:trPr>
          <w:trHeight w:val="315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7791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1AC00" w14:textId="3D9F5143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049E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0EAC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B54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59D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0F9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47A6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BE5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F01E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C80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E3E2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281C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38B25797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7EA39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1606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C252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81C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3EBB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65EB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464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3F4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D673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CC70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D080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ABBC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1BD9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7000BBE9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7159F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53F7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095B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67D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CBA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F800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FC64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6E9C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9DD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718D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E51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5659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867B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3CC33C8D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5DC51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073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73A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5B8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D3B0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E9EC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638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A4DD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83D0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A9AF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237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654D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2960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015171FD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6C02C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0E6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F9A7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CC4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6DCD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1F36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6A9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A4CC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0E01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8BD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03B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0F95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B511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1.81</w:t>
            </w:r>
          </w:p>
        </w:tc>
      </w:tr>
      <w:tr w:rsidR="00FD3A6F" w:rsidRPr="00FD3A6F" w14:paraId="3B63BA63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E999B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79D9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602E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989E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CD2D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4D1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FE3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F818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0F2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2A5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CC4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3D81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47E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0.33</w:t>
            </w:r>
          </w:p>
        </w:tc>
      </w:tr>
      <w:tr w:rsidR="00FD3A6F" w:rsidRPr="00FD3A6F" w14:paraId="57B2178E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24985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603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5E86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2996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2FAC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B644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2FCA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FB4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F2C4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3B82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87C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044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F9B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</w:t>
            </w:r>
          </w:p>
        </w:tc>
      </w:tr>
      <w:tr w:rsidR="00FD3A6F" w:rsidRPr="00FD3A6F" w14:paraId="059A4D28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E8B69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7196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6719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7A4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0007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F773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CDDC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51DF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848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88CF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553E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5D4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5214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25926090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EA47E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928A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4EF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6E12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47F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DD4E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E6E2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90C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30E7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FB65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2F4C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579F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3F1D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06E55DF7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F2D68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DD85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1F25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319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B932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A0D3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92DE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3B33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2D5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DB0C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3A42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D283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B7FD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2.2</w:t>
            </w:r>
          </w:p>
        </w:tc>
      </w:tr>
      <w:tr w:rsidR="00FD3A6F" w:rsidRPr="00FD3A6F" w14:paraId="1BADABB2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27904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94F5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5A1F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4113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696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6E4F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DEC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0B8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7341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5791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27BE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8615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8D0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4E90AFF1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08BF3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5E3A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AF8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C49D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9DD1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31A8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DE48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57C3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398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755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C46B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2349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8A22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2.41</w:t>
            </w:r>
          </w:p>
        </w:tc>
      </w:tr>
      <w:tr w:rsidR="00FD3A6F" w:rsidRPr="00FD3A6F" w14:paraId="09AEE082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A963B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1B9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641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58F9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272A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4CEE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1444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875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6519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4522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FEB7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943D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D7D5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7FEE126D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7838A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E145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EDA7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0F6E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CE1A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5C0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2D0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E11E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92C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8974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FBD4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E3C9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46B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3F9EECF0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5DD06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D321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0FB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DED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E499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96F3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D1AA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3C6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432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8AD9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8812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076F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810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609D2F9B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8A67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7BB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F83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77DA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BD07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A82C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388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043A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F2E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3647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19C9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04C3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8457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38E35C8A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83D8E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E27C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A050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F5BF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81A0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C403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8292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F158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9D8E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1D46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D604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2A7B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89B8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6.76</w:t>
            </w:r>
          </w:p>
        </w:tc>
      </w:tr>
      <w:tr w:rsidR="00FD3A6F" w:rsidRPr="00FD3A6F" w14:paraId="1266B534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1F374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54A0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0B2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6560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C86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DA2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EA7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4D5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037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B5E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647E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2081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E498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1F678590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24F8E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AEE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0C1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7943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E942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61AD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FB9C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498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BD2E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59C4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89BB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AB28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4A1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2FB1BC41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BAF0A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08A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37F0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C13C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F2E3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C6CE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9E24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A8CB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5155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12BD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B7A2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C41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2C6C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5942E741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FE759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B241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4494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B976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C6B9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84E8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9869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DC1E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55DD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ECD0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CC5B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93B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0B16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5B7C8F1F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E87D8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648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2663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8B63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2E1E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1BC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4933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759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C7FD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2494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21CA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45A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C02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4BDF3950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B8FFF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00D8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35FA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9C70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4982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DF6C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CA6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513D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A01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62D0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7EF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1CB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D27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1DF38909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69079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lastRenderedPageBreak/>
              <w:t>M24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146B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22B9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E8B7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9C8D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BEF0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D951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E74D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41B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C87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AC6F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077E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4C84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5C301D55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CD7D1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339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7BFF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CECC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3898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F924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A806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D09D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F8B2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AD97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4C8C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63B8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6895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093C04A1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22557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F3DD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3522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3196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2549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40C7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FAC8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0C8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BEA6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B36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D5AC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0ED5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D38E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7247D829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A55C0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8889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84B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40C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B1C3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594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75C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528F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2040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1F23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4ED4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EE44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94A6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2B89C77C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C8438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44C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E6A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13BA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A0C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D39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CBF5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4454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10E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D6DA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3740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453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B578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62B84976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6BA09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CAE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2EAE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9D57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E226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A6E6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B67D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D8C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B1CF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20A7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7501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76CC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5B90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1.74</w:t>
            </w:r>
          </w:p>
        </w:tc>
      </w:tr>
      <w:tr w:rsidR="00FD3A6F" w:rsidRPr="00FD3A6F" w14:paraId="169FB458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720BD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FC99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5013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C7BA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0023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F3C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6162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BAB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41C0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4.19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51E8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1DC6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BC8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96D3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10947BB2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66246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C3C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E43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BD96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0AF0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21C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82D7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AAA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ED7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D5F5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FC74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BCE1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D70F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2.1</w:t>
            </w:r>
          </w:p>
        </w:tc>
      </w:tr>
      <w:tr w:rsidR="00FD3A6F" w:rsidRPr="00FD3A6F" w14:paraId="1C5A1936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10B7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070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AB3D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3B8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3D1D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E65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860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8B6B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79AD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B578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9F62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5897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77CC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3EF5614E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5F453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AE77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EE63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1F2E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FEFC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F05D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0647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2FF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993D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968E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A894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0A84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9CF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6622AEDD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2B710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D6D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F39B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5EBE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7252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A14A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7145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37CE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B86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F403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0035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C9CE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D661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20494DF2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B2FB2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1B09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013B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0B6A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415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797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ED0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1B42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261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209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73D0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751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55E8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1.7</w:t>
            </w:r>
          </w:p>
        </w:tc>
      </w:tr>
      <w:tr w:rsidR="00FD3A6F" w:rsidRPr="00FD3A6F" w14:paraId="520367A3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00705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A16F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0A5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DAAC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DDDC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1DF5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170A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C06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06A4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3.7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94D1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ECFB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32B9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D369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62740FC7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C7EE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1EEF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A77F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211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F5E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A64A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3F8B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9667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CDB6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58D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ECFB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DF1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1A0D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158D15A9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E1D90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CFB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E68D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9D30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0BCB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427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EF5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B09D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42F0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9.75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DF24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508A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9CD9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16C1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5884500B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C3AB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357B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8736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FF62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32B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AF8B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601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184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AE3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6233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D2A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AB95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6122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4E7246B7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F8DF6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5F9A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22A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865B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2CE2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BD7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304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20E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4591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9A84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9BA7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EE5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EAFF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005E6BC8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FB11A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E50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E1F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0587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F56D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3BFC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2678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8AA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9A0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5.5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AFB2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2E35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91D7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CE87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17182B93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98FA1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7E14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9C46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369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789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90C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CEA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6CA9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7EE5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F1D8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BA38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E08D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6689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705F692B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C6665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0E8D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4F4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E16D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FB50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00BA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CF90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9CA0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80B2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3.47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32E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BCB2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D3FD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7803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7B4BAE06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27BA1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7D4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993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24C1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EF30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DAB4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1BAC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776A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ECE8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5512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3B2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80AA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E81E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470DAEFB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01438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45B8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D97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075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995A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E397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EC33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34DE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F55C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9C9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A022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B18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E26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1812F70E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EA3CE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F00C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CF41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A3A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BEA1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0B64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523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7664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AFC3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5.61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ACF0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6165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3E1A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543B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3678A9BE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A370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C0E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2C4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ECD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2E08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C6E8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87EC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4039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B72C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F26D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1EB2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8453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3177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2.53</w:t>
            </w:r>
          </w:p>
        </w:tc>
      </w:tr>
      <w:tr w:rsidR="00FD3A6F" w:rsidRPr="00FD3A6F" w14:paraId="35965B1D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B29E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5340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91E0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28CB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D714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2D2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1020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2CE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3089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C6A6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A04E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BAAF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AF92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3A4EB7EF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359C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F85D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ED06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52A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5392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DF29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F927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1FD4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F3D4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940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CCD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761B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B8F2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15D3A6C4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32895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lastRenderedPageBreak/>
              <w:t>M50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8D76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BC32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DFB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ADC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2CF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F33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B554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2A69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E7C2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909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32C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58CB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3D5D791F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6AB7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7F38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58D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80A3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DDA1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3AD7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BE2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28B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FEDA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DA18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95FF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CCD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811B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1A80AE6B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C5E99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5E03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30A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E61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9DAC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A5AB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B2D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8B5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9E9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FB93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289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BCAA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A191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21E0EF9F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0168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2D80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5ADC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8781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4118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1359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E1F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4B4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B3D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5ED9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7787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4E3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562E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3BF15E4F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7237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B7E7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ECCC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2E7A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EBB9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ED8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B99A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19A6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DC80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051A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064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3.94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1A0E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603E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3.24</w:t>
            </w:r>
          </w:p>
        </w:tc>
      </w:tr>
      <w:tr w:rsidR="00FD3A6F" w:rsidRPr="00FD3A6F" w14:paraId="696727C3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BD3EB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A25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670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3453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A07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23D6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B29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3508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64CC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C251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CE8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EB4B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8955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5E9D5AC0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D6445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6B4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C762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EB86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EEC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66FE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FFDC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CE1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9A8D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DFB5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0394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16E2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C559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098BCA47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F551C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0F97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884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F851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1365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DAA6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F75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3170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816C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ADF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456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853F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189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348FE4E1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C2DC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F4D2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E70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DBE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D024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C99E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943C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9213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C66F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003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47E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B11E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BD89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0D56CBB9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C5A0B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045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EDEE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A985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199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D97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ABD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CD38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C2D0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81B7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823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7894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9D75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0.44</w:t>
            </w:r>
          </w:p>
        </w:tc>
      </w:tr>
      <w:tr w:rsidR="00FD3A6F" w:rsidRPr="00FD3A6F" w14:paraId="0159E923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224A3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766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2A8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05B0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12CC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C2B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03E0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81C5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C76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23C9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B510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09A7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38D8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0.51</w:t>
            </w:r>
          </w:p>
        </w:tc>
      </w:tr>
      <w:tr w:rsidR="00FD3A6F" w:rsidRPr="00FD3A6F" w14:paraId="2FBEB590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19CE2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C7AA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9EA9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8F30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117E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F057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369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5492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502A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3F9E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7A4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D65C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5A24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0.65</w:t>
            </w:r>
          </w:p>
        </w:tc>
      </w:tr>
      <w:tr w:rsidR="00FD3A6F" w:rsidRPr="00FD3A6F" w14:paraId="689D4A4A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82B41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0439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CDB2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154D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BF5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A8F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4B0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F4A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C865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A63E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6E2B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46BD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AA79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0.59</w:t>
            </w:r>
          </w:p>
        </w:tc>
      </w:tr>
      <w:tr w:rsidR="00FD3A6F" w:rsidRPr="00FD3A6F" w14:paraId="18423DA1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7D651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CEA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6700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AAC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DC1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7C1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BF2B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36F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A62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7D20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153E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C73F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F3F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1.76</w:t>
            </w:r>
          </w:p>
        </w:tc>
      </w:tr>
      <w:tr w:rsidR="00FD3A6F" w:rsidRPr="00FD3A6F" w14:paraId="46FE6FCC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3019C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996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62B0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D90F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5E3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BBDD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FF5F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07E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AEB6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4C68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FE34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01A2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21F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0.42</w:t>
            </w:r>
          </w:p>
        </w:tc>
      </w:tr>
      <w:tr w:rsidR="00FD3A6F" w:rsidRPr="00FD3A6F" w14:paraId="6BAE2240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3BD00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6855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1F8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6A91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118A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B242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6DB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CE4D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31B1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404A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40BE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A945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8757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0.53</w:t>
            </w:r>
          </w:p>
        </w:tc>
      </w:tr>
      <w:tr w:rsidR="00FD3A6F" w:rsidRPr="00FD3A6F" w14:paraId="7A581239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E5EB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14C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F1A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2BD8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DDBC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5455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477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55B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A8ED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ADA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0423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4FD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98BE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0.66</w:t>
            </w:r>
          </w:p>
        </w:tc>
      </w:tr>
      <w:tr w:rsidR="00FD3A6F" w:rsidRPr="00FD3A6F" w14:paraId="28BA09E6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00C98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EEA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412F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7E5A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1BDF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6A1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11D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D10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5DF6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8453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41DC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844F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AD5D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72639000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A74E8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38C2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54E0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008F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3AC3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2895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B431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BE1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0525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2B37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6F9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1E20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7F44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0.53</w:t>
            </w:r>
          </w:p>
        </w:tc>
      </w:tr>
      <w:tr w:rsidR="00FD3A6F" w:rsidRPr="00FD3A6F" w14:paraId="2915F7CD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3706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3D81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5CE6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B724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AC34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1BC2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C03B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DA9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BE62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8910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16C6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771B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3822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0.62</w:t>
            </w:r>
          </w:p>
        </w:tc>
      </w:tr>
      <w:tr w:rsidR="00FD3A6F" w:rsidRPr="00FD3A6F" w14:paraId="55D5523F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04C30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7A9A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51C5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C8B1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FE7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5C7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52D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9F2F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BD6C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CA98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164B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4F8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54E9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306C62A1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10EBB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FF9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00DC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EA2C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696C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751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D0C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2C2A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6E0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7170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280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7D03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B684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4EC6E5A0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09779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FE6C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4663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E9C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E88C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1F0E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42AC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0CF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CF10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7E4E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245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274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E8F9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71F73B81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0231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EE2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27FD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FB4E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C9CB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462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6EB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B06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A7F2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C2BE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CC34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CB23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DAF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57CD5F12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2C005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D58E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8950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8D6E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819D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4AF2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0B87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1C81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69EF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CED1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DEF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60EA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E137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0.48</w:t>
            </w:r>
          </w:p>
        </w:tc>
      </w:tr>
      <w:tr w:rsidR="00FD3A6F" w:rsidRPr="00FD3A6F" w14:paraId="4E744AA1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2122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50F4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7453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706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B03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AED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C203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F53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BB4D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B4B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5441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30DD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79E6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0.15</w:t>
            </w:r>
          </w:p>
        </w:tc>
      </w:tr>
      <w:tr w:rsidR="00FD3A6F" w:rsidRPr="00FD3A6F" w14:paraId="2226C701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D655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lastRenderedPageBreak/>
              <w:t>M76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5E8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D779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190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9ADC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BB64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C01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5227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7656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E3A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C94C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53E1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C968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0.15</w:t>
            </w:r>
          </w:p>
        </w:tc>
      </w:tr>
      <w:tr w:rsidR="00FD3A6F" w:rsidRPr="00FD3A6F" w14:paraId="08C41AAB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D39AB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39D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9324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042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BC3C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39C1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8DC0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EBE8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33A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6DD3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066A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E39C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B7AD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2C603FD9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FCB11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E26D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D90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97E6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2998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953D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16F8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C93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412C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1474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CA6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9E09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789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6C9B1520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3443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7AC4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A0E7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ACFA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891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48F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D66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BB4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28F4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E58D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36B6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D125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529A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1C0426DC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4E56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7F2D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D5E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72C6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E4BD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F955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696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906A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649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D2E4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2F5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20D1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E17C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1.62</w:t>
            </w:r>
          </w:p>
        </w:tc>
      </w:tr>
      <w:tr w:rsidR="00FD3A6F" w:rsidRPr="00FD3A6F" w14:paraId="5775D13E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8469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9CB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7F9E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A586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E203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6ABA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19F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C85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8BB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9E59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DAF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445A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0623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075EDC88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926DE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4E95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88E8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0249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9598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C564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B6A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D29F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FC7E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4438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F79B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56D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6A11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0.35</w:t>
            </w:r>
          </w:p>
        </w:tc>
      </w:tr>
      <w:tr w:rsidR="00FD3A6F" w:rsidRPr="00FD3A6F" w14:paraId="0C83B6BA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F378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F26E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0DE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2BBB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85E2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0F5F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62A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B14B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54D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0D9C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05B5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4E6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98C2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04DBAE6C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5B458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4655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09E7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CD9C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AB1B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2D0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193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C200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4BC1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00C7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A990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D880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8FA6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0FFBACBC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F06A6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1A7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6B06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43B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7B29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2.16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B7FB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0153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57C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6A97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F0B5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311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0394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2D39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08E1271F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E6537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DBC4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DE78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9300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E5D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419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251F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034C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6407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2E9B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D1A4D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C98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F37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0CE33D88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68769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594F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C9E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D03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201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4.32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B856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3D4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0682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8126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6034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C3B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CC51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A2E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0.38</w:t>
            </w:r>
          </w:p>
        </w:tc>
      </w:tr>
      <w:tr w:rsidR="00FD3A6F" w:rsidRPr="00FD3A6F" w14:paraId="4510C50A" w14:textId="77777777" w:rsidTr="00FD3A6F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C3412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49B7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6CDA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BF67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8CD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3.28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AFA7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85F1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4820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C80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319C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FA6B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C0E7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34CA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24FD33B1" w14:textId="77777777" w:rsidTr="0001660A">
        <w:trPr>
          <w:trHeight w:val="315"/>
        </w:trPr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3DBB6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M89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0AF1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A7E6B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A005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7AEC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3.78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6674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5FA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AE7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7C5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E5BA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7F6A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AE172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7A76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  <w:tr w:rsidR="00FD3A6F" w:rsidRPr="00FD3A6F" w14:paraId="661CEA06" w14:textId="77777777" w:rsidTr="0001660A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4E605" w14:textId="77777777" w:rsidR="00FD3A6F" w:rsidRPr="0001660A" w:rsidRDefault="00FD3A6F" w:rsidP="00FD3A6F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903B0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F67C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D2C43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7E08F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E75B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79871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0.65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01DA9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ECAD6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869E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3ADFE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6B268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6FE0C" w14:textId="77777777" w:rsidR="00FD3A6F" w:rsidRPr="0001660A" w:rsidRDefault="00FD3A6F" w:rsidP="0001660A">
            <w:pPr>
              <w:widowControl/>
              <w:jc w:val="center"/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</w:pPr>
            <w:r w:rsidRPr="0001660A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\</w:t>
            </w:r>
          </w:p>
        </w:tc>
      </w:tr>
    </w:tbl>
    <w:p w14:paraId="10ED9C65" w14:textId="0629FE92" w:rsidR="00D02C4A" w:rsidRPr="00D2250D" w:rsidRDefault="0055371E" w:rsidP="00D02C4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“</w:t>
      </w:r>
      <w:r w:rsidRPr="0055371E">
        <w:rPr>
          <w:rFonts w:ascii="Times New Roman" w:hAnsi="Times New Roman" w:cs="Times New Roman" w:hint="eastAsia"/>
          <w:sz w:val="20"/>
          <w:szCs w:val="20"/>
        </w:rPr>
        <w:t>FC</w:t>
      </w:r>
      <w:r>
        <w:rPr>
          <w:rFonts w:ascii="Times New Roman" w:hAnsi="Times New Roman" w:cs="Times New Roman"/>
          <w:sz w:val="20"/>
          <w:szCs w:val="20"/>
        </w:rPr>
        <w:t>”</w:t>
      </w:r>
      <w:r w:rsidRPr="0055371E">
        <w:rPr>
          <w:rFonts w:ascii="Times New Roman" w:hAnsi="Times New Roman" w:cs="Times New Roman" w:hint="eastAsia"/>
          <w:sz w:val="20"/>
          <w:szCs w:val="20"/>
        </w:rPr>
        <w:t xml:space="preserve"> and </w:t>
      </w:r>
      <w:r>
        <w:rPr>
          <w:rFonts w:ascii="Times New Roman" w:hAnsi="Times New Roman" w:cs="Times New Roman"/>
          <w:sz w:val="20"/>
          <w:szCs w:val="20"/>
        </w:rPr>
        <w:t>“</w:t>
      </w:r>
      <w:r w:rsidRPr="0055371E">
        <w:rPr>
          <w:rFonts w:ascii="Times New Roman" w:hAnsi="Times New Roman" w:cs="Times New Roman" w:hint="eastAsia"/>
          <w:sz w:val="20"/>
          <w:szCs w:val="20"/>
        </w:rPr>
        <w:t>VIP</w:t>
      </w:r>
      <w:r>
        <w:rPr>
          <w:rFonts w:ascii="Times New Roman" w:hAnsi="Times New Roman" w:cs="Times New Roman"/>
          <w:sz w:val="20"/>
          <w:szCs w:val="20"/>
        </w:rPr>
        <w:t>”</w:t>
      </w:r>
      <w:r w:rsidRPr="0055371E">
        <w:rPr>
          <w:rFonts w:ascii="Times New Roman" w:hAnsi="Times New Roman" w:cs="Times New Roman" w:hint="eastAsia"/>
          <w:sz w:val="20"/>
          <w:szCs w:val="20"/>
        </w:rPr>
        <w:t xml:space="preserve"> represent</w:t>
      </w:r>
      <w:r>
        <w:rPr>
          <w:rFonts w:ascii="Times New Roman" w:hAnsi="Times New Roman" w:cs="Times New Roman" w:hint="eastAsia"/>
          <w:sz w:val="20"/>
          <w:szCs w:val="20"/>
        </w:rPr>
        <w:t>ed</w:t>
      </w:r>
      <w:r w:rsidRPr="0055371E">
        <w:rPr>
          <w:rFonts w:ascii="Times New Roman" w:hAnsi="Times New Roman" w:cs="Times New Roman" w:hint="eastAsia"/>
          <w:sz w:val="20"/>
          <w:szCs w:val="20"/>
        </w:rPr>
        <w:t xml:space="preserve"> the fold change between two groups and the variable importance in projection values of metabolites in OPLS-DA, respectively. The symbol </w:t>
      </w:r>
      <w:r w:rsidRPr="0055371E">
        <w:rPr>
          <w:rFonts w:ascii="Times New Roman" w:hAnsi="Times New Roman" w:cs="Times New Roman" w:hint="eastAsia"/>
          <w:sz w:val="20"/>
          <w:szCs w:val="20"/>
        </w:rPr>
        <w:t>‘</w:t>
      </w:r>
      <w:r w:rsidRPr="0055371E">
        <w:rPr>
          <w:rFonts w:ascii="Times New Roman" w:hAnsi="Times New Roman" w:cs="Times New Roman" w:hint="eastAsia"/>
          <w:sz w:val="20"/>
          <w:szCs w:val="20"/>
        </w:rPr>
        <w:t>\</w:t>
      </w:r>
      <w:r w:rsidRPr="0055371E">
        <w:rPr>
          <w:rFonts w:ascii="Times New Roman" w:hAnsi="Times New Roman" w:cs="Times New Roman" w:hint="eastAsia"/>
          <w:sz w:val="20"/>
          <w:szCs w:val="20"/>
        </w:rPr>
        <w:t>’</w:t>
      </w:r>
      <w:r w:rsidRPr="0055371E">
        <w:rPr>
          <w:rFonts w:ascii="Times New Roman" w:hAnsi="Times New Roman" w:cs="Times New Roman" w:hint="eastAsia"/>
          <w:sz w:val="20"/>
          <w:szCs w:val="20"/>
        </w:rPr>
        <w:t xml:space="preserve"> indicate</w:t>
      </w:r>
      <w:r>
        <w:rPr>
          <w:rFonts w:ascii="Times New Roman" w:hAnsi="Times New Roman" w:cs="Times New Roman" w:hint="eastAsia"/>
          <w:sz w:val="20"/>
          <w:szCs w:val="20"/>
        </w:rPr>
        <w:t>d</w:t>
      </w:r>
      <w:r w:rsidRPr="0055371E">
        <w:rPr>
          <w:rFonts w:ascii="Times New Roman" w:hAnsi="Times New Roman" w:cs="Times New Roman" w:hint="eastAsia"/>
          <w:sz w:val="20"/>
          <w:szCs w:val="20"/>
        </w:rPr>
        <w:t xml:space="preserve"> that the metabolite was not differential</w:t>
      </w:r>
      <w:r w:rsidR="00E9275D">
        <w:rPr>
          <w:rFonts w:ascii="Times New Roman" w:hAnsi="Times New Roman" w:cs="Times New Roman" w:hint="eastAsia"/>
          <w:sz w:val="20"/>
          <w:szCs w:val="20"/>
        </w:rPr>
        <w:t xml:space="preserve"> metabolite</w:t>
      </w:r>
      <w:r w:rsidRPr="0055371E">
        <w:rPr>
          <w:rFonts w:ascii="Times New Roman" w:hAnsi="Times New Roman" w:cs="Times New Roman" w:hint="eastAsia"/>
          <w:sz w:val="20"/>
          <w:szCs w:val="20"/>
        </w:rPr>
        <w:t xml:space="preserve"> between the two groups.</w:t>
      </w:r>
      <w:r w:rsidR="00FD3A6F">
        <w:rPr>
          <w:rFonts w:ascii="Times New Roman" w:hAnsi="Times New Roman" w:cs="Times New Roman"/>
          <w:sz w:val="20"/>
          <w:szCs w:val="20"/>
        </w:rPr>
        <w:br w:type="page"/>
      </w:r>
      <w:r w:rsidR="00D02C4A" w:rsidRPr="00D2250D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</w:t>
      </w:r>
      <w:r w:rsidR="00E02489" w:rsidRPr="00D2250D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E02489"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 w:rsidR="00D02C4A" w:rsidRPr="00D2250D">
        <w:rPr>
          <w:rFonts w:ascii="Times New Roman" w:hAnsi="Times New Roman" w:cs="Times New Roman"/>
          <w:sz w:val="20"/>
          <w:szCs w:val="20"/>
        </w:rPr>
        <w:t>. Annotation of differentially expressed genes in key pathways.</w:t>
      </w:r>
    </w:p>
    <w:tbl>
      <w:tblPr>
        <w:tblW w:w="5566" w:type="pct"/>
        <w:jc w:val="center"/>
        <w:tblLayout w:type="fixed"/>
        <w:tblLook w:val="04A0" w:firstRow="1" w:lastRow="0" w:firstColumn="1" w:lastColumn="0" w:noHBand="0" w:noVBand="1"/>
      </w:tblPr>
      <w:tblGrid>
        <w:gridCol w:w="622"/>
        <w:gridCol w:w="1140"/>
        <w:gridCol w:w="848"/>
        <w:gridCol w:w="4708"/>
        <w:gridCol w:w="8220"/>
      </w:tblGrid>
      <w:tr w:rsidR="00D02C4A" w:rsidRPr="00D2250D" w14:paraId="52CB5078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5832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No.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4DB9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ID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F9E03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Length</w:t>
            </w:r>
          </w:p>
        </w:tc>
        <w:tc>
          <w:tcPr>
            <w:tcW w:w="15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1B711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KEGG</w:t>
            </w:r>
          </w:p>
        </w:tc>
        <w:tc>
          <w:tcPr>
            <w:tcW w:w="26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DD0A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KEGG pathway</w:t>
            </w:r>
          </w:p>
        </w:tc>
      </w:tr>
      <w:tr w:rsidR="00D02C4A" w:rsidRPr="00D2250D" w14:paraId="59D3329D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ADA5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382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Cluster-48251.53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6C3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3239</w:t>
            </w:r>
          </w:p>
        </w:tc>
        <w:tc>
          <w:tcPr>
            <w:tcW w:w="15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110C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K00630 glycerol-3-phosphate O-acyltransferase [EC:2.3.1.15]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ATS1; phospholipid/glycerol acyltransferase family protein (A)</w:t>
            </w:r>
          </w:p>
        </w:tc>
        <w:tc>
          <w:tcPr>
            <w:tcW w:w="26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CC4B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</w:t>
            </w:r>
          </w:p>
        </w:tc>
      </w:tr>
      <w:tr w:rsidR="00D02C4A" w:rsidRPr="00D2250D" w14:paraId="1DB0D7DE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9896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807A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Cluster-78731.1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9B0F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1529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ADE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K00655 1-acyl-sn-glycerol-3-phosphate acyltransferase [EC:2.3.1.51]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ATS2; Phospholipid/glycerol acyltransferase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DFC3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28C06345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20F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4C6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Cluster-3258.13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AB6C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2203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290B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K00993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ethanolaminephosphotransferase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[EC:2.7.8.1]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AAPT1;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aminoalcoholphosphotransferase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76F2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ko00440: Phosphonate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phosphinate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33F3B7F4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0CB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D4FE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Cluster-3258.14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F03C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1332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1696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K00993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ethanolaminephosphotransferase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[EC:2.7.8.1]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AAPT1;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aminoalcoholphosphotransferase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420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ko00440: Phosphonate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phosphinate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77F80E30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4CD3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11B4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Cluster-3258.19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F84E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1919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94D4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K00993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ethanolaminephosphotransferase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[EC:2.7.8.1]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AAPT1;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aminoalcoholphosphotransferase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918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ko00440: Phosphonate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phosphinate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407217F4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2F3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11A7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Cluster-3258.21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1E82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2005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4209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K00993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ethanolaminephosphotransferase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[EC:2.7.8.1]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AAPT1;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aminoalcoholphosphotransferase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4DF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ko00440: Phosphonate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phosphinate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7C5163C4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B9B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85A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Cluster-3258.23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78B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1751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DF0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K00993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ethanolaminephosphotransferase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[EC:2.7.8.1]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AAPT1;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aminoalcoholphosphotransferase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95A1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ko00440: Phosphonate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phosphinate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76E95429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406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8B8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Cluster-3258.11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5708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2086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B79E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K00993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ethanolaminephosphotransferase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[EC:2.7.8.1]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AAPT1;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aminoalcoholphosphotransferase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AB5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ko00440: Phosphonate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phosphinate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3CA64E51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E8DE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84B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Cluster-3258.16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DA04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1968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375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K00993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ethanolaminephosphotransferase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[EC:2.7.8.1]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AAPT1;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aminoalcoholphosphotransferase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A720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ko00440: Phosphonate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phosphinate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25E54D46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73AF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D34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Cluster-3258.15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C1CB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1616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7A3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K00993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ethanolaminephosphotransferase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[EC:2.7.8.1]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AAPT1;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aminoalcoholphosphotransferase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F11A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ko00440: Phosphonate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phosphinate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3CAFBD62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37D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522E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Cluster-3258.17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ABB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943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F92D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K00993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ethanolaminephosphotransferase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[EC:2.7.8.1]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AAPT1;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aminoalcoholphosphotransferase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157B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ko00440: Phosphonate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phosphinate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16EA98CA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3CA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FD92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Cluster-3258.18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9D5B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1616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91B7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K00993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ethanolaminephosphotransferase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[EC:2.7.8.1]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AAPT1;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aminoalcoholphosphotransferase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F3E0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ko00440: Phosphonate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phosphinate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5AE289A1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42A7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EE49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Cluster-3258.9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42CE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1698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B6EA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K00993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ethanolaminephosphotransferase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[EC:2.7.8.1]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AAPT1;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aminoalcoholphosphotransferase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33F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ko00440: Phosphonate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phosphinate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0ABF372F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C09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7A8F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Cluster-3258.20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AD1F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1359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EBB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K00993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ethanolaminephosphotransferase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[EC:2.7.8.1]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AAPT2;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aminoalcoholphosphotransferase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9B8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ko00440: Phosphonate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phosphinate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36911CE3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4BA1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346F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Cluster-88930.6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3AD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832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34C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K01047 secretory phospholipase A2 [EC:3.1.1.4]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PLA2-ALPHA; Phospholipase A2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D696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ko00565: Ether lipid metabolism; ko00590: Arachidonic acid metabolism; ko00591: Linoleic acid metabolism; ko00592: alpha-Linolenic acid metabolism; ko01100: Metabolic pathways; ko01110: Biosynthesis of secondary metabolites</w:t>
            </w:r>
          </w:p>
        </w:tc>
      </w:tr>
      <w:tr w:rsidR="00D02C4A" w:rsidRPr="00D2250D" w14:paraId="304B4799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F82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834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Cluster-45196.3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8209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1066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8E0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4833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0E8935B2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6984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40D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Cluster-45196.7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F832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1690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E78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CEBA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35BF87B5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DA0D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18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0344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Cluster-45196.4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1FE9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1905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407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6FB9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67F84448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6042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CDA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Cluster-45196.6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3E4E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1543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0315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22A9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2DA5DD6B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7A2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685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Cluster-45196.8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E853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1686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A080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35F2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446860E1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C169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1B4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Cluster-45196.11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1979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2057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1ECF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FA3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1872D398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9817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8710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Cluster-45196.0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AF0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1905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C3E3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BC28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57D8E9F4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C2F2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E40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Cluster-45196.1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BDFF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1341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B589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1DD6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689B7B12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40E9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34E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Cluster-45196.2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A8CC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1070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6DE9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556A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60F41E45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595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9962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Cluster-45196.10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33D4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2051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7DA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335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71D88013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A32B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803F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Cluster-45196.13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D467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2057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295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0780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47986DBC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63E4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20D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Cluster-41832.2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93D1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1458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9526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C0CE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35DD597D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A189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FCF40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Cluster-41832.1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E92DB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1451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4B5C5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E3B15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3DDD0696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E77B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30FB5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Cluster-25347.27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E6B2B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1228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23759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2C5F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08A184D4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8CAB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B76B3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Cluster-45196.5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5B787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2599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E6B51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K01054 acylglycerol lipase [EC:3.1.1.23] | (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7E1E2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6CFF6486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177CE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31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FBEB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Cluster-79005.0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6374C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2010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18AE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K01114 phospholipase C [EC:3.1.4.3] | (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NPC1; non-specific phospholipase C1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9C49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ko00562: Inositol phosphate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4171B278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57E0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7F522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Cluster-89140.3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DB23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1619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AB9FC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K01613 phosphatidylserine decarboxylase [EC:4.1.1.65] | (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PSD1; phosphatidylserine decarboxylase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E471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ko01100: Metabolic pathways; ko01110: Biosynthesis of secondary metabolites</w:t>
            </w:r>
          </w:p>
        </w:tc>
      </w:tr>
      <w:tr w:rsidR="00D02C4A" w:rsidRPr="00D2250D" w14:paraId="0930C700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88341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03067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Cluster-15863.1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DA674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3425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76B1C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K01613 phosphatidylserine decarboxylase [EC:4.1.1.65] | (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PSD2; phosphatidylserine decarboxylase 2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4E923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ko01100: Metabolic pathways; ko01110: Biosynthesis of secondary metabolites</w:t>
            </w:r>
          </w:p>
        </w:tc>
      </w:tr>
      <w:tr w:rsidR="00D02C4A" w:rsidRPr="00D2250D" w14:paraId="6607F6DF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EF1F7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55598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Cluster-15863.5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158ED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539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D3220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K01613 phosphatidylserine decarboxylase [EC:4.1.1.65] | (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PSD3; phosphatidylserine decarboxylase 3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8BEAE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ko01100: Metabolic pathways; ko01110: Biosynthesis of secondary metabolites</w:t>
            </w:r>
          </w:p>
        </w:tc>
      </w:tr>
      <w:tr w:rsidR="00D02C4A" w:rsidRPr="00D2250D" w14:paraId="3EF79C65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6A4CC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1381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Cluster-15863.2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1D33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3199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DF22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K01613 phosphatidylserine decarboxylase [EC:4.1.1.65] | (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PSD3; phosphatidylserine decarboxylase 3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AD845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ko01100: Metabolic pathways; ko01110: Biosynthesis of secondary metabolites</w:t>
            </w:r>
          </w:p>
        </w:tc>
      </w:tr>
      <w:tr w:rsidR="00D02C4A" w:rsidRPr="00D2250D" w14:paraId="613DAD1B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7938D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5F4A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Cluster-78706.3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87644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1824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0D7C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K03715 1,2-diacylglycerol 3-beta-galactosyltransferase [EC:2.4.1.46] | (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MGD2; monogalactosyldiacylglycerol synthase 2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0E6A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26B8D62C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6D248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DD617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Cluster-78706.6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2A91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1826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CB9F7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K03715 1,2-diacylglycerol 3-beta-galactosyltransferase [EC:2.4.1.46] | (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MGD2; monogalactosyldiacylglycerol synthase 2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728E6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657F0C77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2EED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04E0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Cluster-50928.6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E9DA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14049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K06130 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lysophospholipase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II [EC:3.1.1.5] | (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C2688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</w:t>
            </w:r>
          </w:p>
        </w:tc>
      </w:tr>
      <w:tr w:rsidR="00D02C4A" w:rsidRPr="00D2250D" w14:paraId="693BCFEE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E21FF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B1BA2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Cluster-59934.0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01A8D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1133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76112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K06130 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lysophospholipase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II [EC:3.1.1.5] | (</w:t>
            </w:r>
            <w:proofErr w:type="spellStart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3E52E" w14:textId="77777777" w:rsidR="00D02C4A" w:rsidRPr="002D2E81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D2E8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</w:t>
            </w:r>
          </w:p>
        </w:tc>
      </w:tr>
      <w:tr w:rsidR="00D02C4A" w:rsidRPr="00D2250D" w14:paraId="115C3BD6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4BC7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40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2DB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Cluster-50928.1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9DBC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873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1961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K06130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II [EC:3.1.1.5]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7FC0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</w:t>
            </w:r>
          </w:p>
        </w:tc>
      </w:tr>
      <w:tr w:rsidR="00D02C4A" w:rsidRPr="00D2250D" w14:paraId="7CB1635E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0496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D956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Cluster-50928.5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9F3E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1019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AA1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K06130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II [EC:3.1.1.5]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F8DD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</w:t>
            </w:r>
          </w:p>
        </w:tc>
      </w:tr>
      <w:tr w:rsidR="00D02C4A" w:rsidRPr="00D2250D" w14:paraId="6A2EAC3B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0D6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E73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Cluster-50928.9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4E46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1020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1E9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K06130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II [EC:3.1.1.5]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D428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</w:t>
            </w:r>
          </w:p>
        </w:tc>
      </w:tr>
      <w:tr w:rsidR="00D02C4A" w:rsidRPr="00D2250D" w14:paraId="700C60AC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363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5B8B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Cluster-65760.4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BFFD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1365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2161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K06130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II [EC:3.1.1.5]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8BC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</w:t>
            </w:r>
          </w:p>
        </w:tc>
      </w:tr>
      <w:tr w:rsidR="00D02C4A" w:rsidRPr="00D2250D" w14:paraId="185A9102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5A67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DFF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Cluster-71278.0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11F6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2151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E0C9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K06130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II [EC:3.1.1.5]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56E0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</w:t>
            </w:r>
          </w:p>
        </w:tc>
      </w:tr>
      <w:tr w:rsidR="00D02C4A" w:rsidRPr="00D2250D" w14:paraId="4B21126F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9AF6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9D1D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Cluster-81616.4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2ED8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1198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F537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K06130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II [EC:3.1.1.5]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07D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</w:t>
            </w:r>
          </w:p>
        </w:tc>
      </w:tr>
      <w:tr w:rsidR="00D02C4A" w:rsidRPr="00D2250D" w14:paraId="4259EE38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F6C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5057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Cluster-81616.3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E9A4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1138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0F0D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K06130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II [EC:3.1.1.5]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4C65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</w:t>
            </w:r>
          </w:p>
        </w:tc>
      </w:tr>
      <w:tr w:rsidR="00D02C4A" w:rsidRPr="00D2250D" w14:paraId="30859AAC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A28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DF4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Cluster-37874.16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41A9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1311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88A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K06130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II [EC:3.1.1.5]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3C6F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</w:t>
            </w:r>
          </w:p>
        </w:tc>
      </w:tr>
      <w:tr w:rsidR="00D02C4A" w:rsidRPr="00D2250D" w14:paraId="4D16346C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8C4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764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Cluster-37874.4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735E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B8EC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K06130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II [EC:3.1.1.5]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2049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</w:t>
            </w:r>
          </w:p>
        </w:tc>
      </w:tr>
      <w:tr w:rsidR="00D02C4A" w:rsidRPr="00D2250D" w14:paraId="2AA5A472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F5E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7F44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Cluster-71278.2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486E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2182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7ACF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K06130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lysophospholipase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II [EC:3.1.1.5]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3A59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</w:t>
            </w:r>
          </w:p>
        </w:tc>
      </w:tr>
      <w:tr w:rsidR="00D02C4A" w:rsidRPr="00D2250D" w14:paraId="4D9D33FB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2819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E92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Cluster-67292.0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67E5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2460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8AF6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K07407 alpha-galactosidase [EC:3.2.1.22]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AGAL1; alpha-galactosidase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E1BC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ko00052: Galactose metabolism; 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ko00600: Sphingolipid metabolism; ko00603: Glycosphingolipid biosynthesis -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globo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isoglobo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series; ko01100: Metabolic pathways</w:t>
            </w:r>
          </w:p>
        </w:tc>
      </w:tr>
      <w:tr w:rsidR="00D02C4A" w:rsidRPr="00D2250D" w14:paraId="1E94F180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FA2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B849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Cluster-52749.0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9EB4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2000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972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K07407 alpha-galactosidase [EC:3.2.1.22]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AGAL1; alpha-galactosidase 1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B5C6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ko00052: Galactose metabolism; 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ko00600: Sphingolipid metabolism; ko00603: Glycosphingolipid biosynthesis -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globo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isoglobo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series; ko01100: Metabolic pathways</w:t>
            </w:r>
          </w:p>
        </w:tc>
      </w:tr>
      <w:tr w:rsidR="00D02C4A" w:rsidRPr="00D2250D" w14:paraId="4C16B7BF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18EA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52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B27C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Cluster-89515.0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38E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1813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E3C4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K08730 phosphatidylserine synthase 2 [EC:2.7.8.29]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PSS1; phosphatidyl serine synthase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A5BF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ko01100: Metabolic pathways; ko01110: Biosynthesis of secondary metabolites</w:t>
            </w:r>
          </w:p>
        </w:tc>
      </w:tr>
      <w:tr w:rsidR="00D02C4A" w:rsidRPr="00D2250D" w14:paraId="0601555B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3E9E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0789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Cluster-89515.2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F0B8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1462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914C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K08730 phosphatidylserine synthase 2 [EC:2.7.8.29]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PSS1; phosphatidyl serine synthase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DEF4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ko01100: Metabolic pathways; ko01110: Biosynthesis of secondary metabolites</w:t>
            </w:r>
          </w:p>
        </w:tc>
      </w:tr>
      <w:tr w:rsidR="00D02C4A" w:rsidRPr="00D2250D" w14:paraId="08033BB1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405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852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Cluster-89515.5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01B8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1614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D514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K08730 phosphatidylserine synthase 2 [EC:2.7.8.29]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PSS1; phosphatidyl serine synthase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3E9F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ko01100: Metabolic pathways; ko01110: Biosynthesis of secondary metabolites</w:t>
            </w:r>
          </w:p>
        </w:tc>
      </w:tr>
      <w:tr w:rsidR="00D02C4A" w:rsidRPr="00D2250D" w14:paraId="1B00277C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5A70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68EF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Cluster-89515.3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678B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1143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1AAC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K08730 phosphatidylserine synthase 2 [EC:2.7.8.29]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PSS1; phosphatidyl serine synthase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11A7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ko01100: Metabolic pathways; ko01110: Biosynthesis of secondary metabolites</w:t>
            </w:r>
          </w:p>
        </w:tc>
      </w:tr>
      <w:tr w:rsidR="00D02C4A" w:rsidRPr="00D2250D" w14:paraId="47C600A7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8FF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FC3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Cluster-49975.3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75DA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2322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FA0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K09480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digalactosyldiacylglycerol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synthase [EC:2.4.1.241]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DGD2;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digalactosyl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diacylglycerol deficient 2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10D4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027FBF15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ED8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CD66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Cluster-49975.11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9C5E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3885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B16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K09480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digalactosyldiacylglycerol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synthase [EC:2.4.1.241]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DGD2;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digalactosyl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diacylglycerol deficient 2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490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ko01100: Metabolic pathways</w:t>
            </w:r>
          </w:p>
        </w:tc>
      </w:tr>
      <w:tr w:rsidR="00D02C4A" w:rsidRPr="00D2250D" w14:paraId="54C90FCC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2FD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13EB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Cluster-83696.7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EEE1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1037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770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K13506 glycerol-3-phosphate O-acyltransferase 3/4 [EC:2.3.1.15]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GPAT9; glycerol-3-phosphate acyltransferase 9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3AB8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44D8BEB9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DB3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9286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Cluster-83696.1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0522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1539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C43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K13506 glycerol-3-phosphate O-acyltransferase 3/4 [EC:2.3.1.15]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GPAT9; glycerol-3-phosphate acyltransferase 9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307A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4E0743C3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9962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60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1181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Cluster-83696.5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5719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1445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60E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K13506 glycerol-3-phosphate O-acyltransferase 3/4 [EC:2.3.1.15]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GPAT9; glycerol-3-phosphate acyltransferase 9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461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0E8FF2B7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F746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1176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Cluster-72075.1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B22D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1816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08F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K13508 glycerol-3-phosphate acyltransferase [EC:2.3.1.15 2.3.1.198]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GPAT4; glycerol-3-phosphate acyltransferase 4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6E58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0B224FDF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105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222A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Cluster-72075.2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967F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902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769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K13508 glycerol-3-phosphate acyltransferase [EC:2.3.1.15 2.3.1.198]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GPAT4; glycerol-3-phosphate acyltransferase 4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851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394062BB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EDE4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03F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Cluster-81671.2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0C5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1299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18DB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K13508 glycerol-3-phosphate acyltransferase [EC:2.3.1.15 2.3.1.198]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GPAT6; glycerol-3-phosphate acyltransferase 6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67CD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21D9F2E0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867D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5718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Cluster-81671.3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07B8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1293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04BE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K13508 glycerol-3-phosphate acyltransferase [EC:2.3.1.15 2.3.1.198]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GPAT6; glycerol-3-phosphate acyltransferase 6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BBC0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5B1EE09D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3F0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A16E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Cluster-81671.4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EA06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1788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D21A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K13508 glycerol-3-phosphate acyltransferase [EC:2.3.1.15 2.3.1.198]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GPAT6; glycerol-3-phosphate acyltransferase 6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0FC6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0ED7C364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BDCE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32A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Cluster-81671.5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30FD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1796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42BC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K13508 glycerol-3-phosphate acyltransferase [EC:2.3.1.15 2.3.1.198]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GPAT6; glycerol-3-phosphate acyltransferase 6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899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2624BCAC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97E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2C10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Cluster-79242.0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3C9B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1676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D3BD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K13508 glycerol-3-phosphate acyltransferase [EC:2.3.1.15 2.3.1.198]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GPAT6; glycerol-3-phosphate acyltransferase 6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E260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5D01C72E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6D0D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68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60D4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Cluster-81671.1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932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1792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2B6C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K13508 glycerol-3-phosphate acyltransferase [EC:2.3.1.15 2.3.1.198]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GPAT6; glycerol-3-phosphate acyltransferase 6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BE30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573580C7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13A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467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Cluster-72075.3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8FCD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1863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DEB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K13508 glycerol-3-phosphate acyltransferase [EC:2.3.1.15 2.3.1.198]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GPAT8; glycerol-3-phosphate acyltransferase 8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68B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30392A7C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A45C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2F9C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Cluster-77205.0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C42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1951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3CD9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K13510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lysophosphatidylcholine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/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-PAF acetyltransferase [EC:2.3.1.23 2.3.1.67]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calcineurin B subunit-like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3BCA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ko00565: Ether lipid metabolism; ko01100: Metabolic pathways</w:t>
            </w:r>
          </w:p>
        </w:tc>
      </w:tr>
      <w:tr w:rsidR="00D02C4A" w:rsidRPr="00D2250D" w14:paraId="11EBBCC6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AC6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54DE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Cluster-77205.1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A34A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1733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33BD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K13510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lysophosphatidylcholine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/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-PAF acetyltransferase [EC:2.3.1.23 2.3.1.67]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calcineurin B subunit-like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92E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ko00565: Ether lipid metabolism; ko01100: Metabolic pathways</w:t>
            </w:r>
          </w:p>
        </w:tc>
      </w:tr>
      <w:tr w:rsidR="00D02C4A" w:rsidRPr="00D2250D" w14:paraId="1B09FE20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5B52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35A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Cluster-77205.4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DAF5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2110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B8EF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K13510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lysophosphatidylcholine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/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-PAF acetyltransferase [EC:2.3.1.23 2.3.1.67]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calcineurin B subunit-like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9749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ko00565: Ether lipid metabolism; ko01100: Metabolic pathways</w:t>
            </w:r>
          </w:p>
        </w:tc>
      </w:tr>
      <w:tr w:rsidR="00D02C4A" w:rsidRPr="00D2250D" w14:paraId="68929CA0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6D97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224F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Cluster-77205.7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0028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710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E9C4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K13510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lysophosphatidylcholine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/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-PAF acetyltransferase [EC:2.3.1.23 2.3.1.67]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calcineurin B subunit-like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D834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ko00565: Ether lipid metabolism; ko01100: Metabolic pathways</w:t>
            </w:r>
          </w:p>
        </w:tc>
      </w:tr>
      <w:tr w:rsidR="00D02C4A" w:rsidRPr="00D2250D" w14:paraId="0328C427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F91C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919A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Cluster-46779.6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8D2C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43A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K13510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lysophosphatidylcholine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/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-PAF acetyltransferase [EC:2.3.1.23 2.3.1.67]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Phospholipid/glycerol acyltransferase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0625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ko00565: Ether lipid metabolism; ko01100: Metabolic pathways</w:t>
            </w:r>
          </w:p>
        </w:tc>
      </w:tr>
      <w:tr w:rsidR="00D02C4A" w:rsidRPr="00D2250D" w14:paraId="0AA3AC97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9AFE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E49C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Cluster-46779.0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1106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1027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E8FA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K13510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lysophosphatidylcholine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/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-PAF acetyltransferase [EC:2.3.1.23 2.3.1.67]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Phospholipid/glycerol acyltransferase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381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ko00565: Ether lipid metabolism; ko01100: Metabolic pathways</w:t>
            </w:r>
          </w:p>
        </w:tc>
      </w:tr>
      <w:tr w:rsidR="00D02C4A" w:rsidRPr="00D2250D" w14:paraId="2A44D96F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D55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76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5B5E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Cluster-46779.2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F974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1764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BB2D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K13510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lysophosphatidylcholine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/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-PAF acetyltransferase [EC:2.3.1.23 2.3.1.67]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Phospholipid/glycerol acyltransferase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8F4D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ko00565: Ether lipid metabolism; ko01100: Metabolic pathways</w:t>
            </w:r>
          </w:p>
        </w:tc>
      </w:tr>
      <w:tr w:rsidR="00D02C4A" w:rsidRPr="00D2250D" w14:paraId="5BA3664F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6333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BDA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Cluster-46779.5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6D49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1764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6505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K13510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lysophosphatidylcholine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/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-PAF acetyltransferase [EC:2.3.1.23 2.3.1.67]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Phospholipid/glycerol acyltransferase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3F46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ko00565: Ether lipid metabolism; ko01100: Metabolic pathways</w:t>
            </w:r>
          </w:p>
        </w:tc>
      </w:tr>
      <w:tr w:rsidR="00D02C4A" w:rsidRPr="00D2250D" w14:paraId="56B58353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D7B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85A5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Cluster-46779.8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047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1658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C086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K13510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lysophosphatidylcholine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/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-PAF acetyltransferase [EC:2.3.1.23 2.3.1.67]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Phospholipid/glycerol acyltransferase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C0F5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ko00565: Ether lipid metabolism; ko01100: Metabolic pathways</w:t>
            </w:r>
          </w:p>
        </w:tc>
      </w:tr>
      <w:tr w:rsidR="00D02C4A" w:rsidRPr="00D2250D" w14:paraId="388CCCE7" w14:textId="77777777" w:rsidTr="00451630">
        <w:trPr>
          <w:trHeight w:val="27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F7A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75AE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Cluster-84333.0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6A54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1575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FADC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K13513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lysocardiolipin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and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[EC:2.3.1.- 2.3.1.51]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LPAT5;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lysophosphatidyl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5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418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0CE80F2B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D87F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6FF7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Cluster-32747.0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D95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1908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97E8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K13519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[EC:2.3.1.51 2.3.1.23 2.3.1.-]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LPLAT1; MBOAT (membrane bound O-acyl transferase)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8E93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79546C64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AA7D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6D9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Cluster-72023.0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A4A8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1097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A86B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K13519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[EC:2.3.1.51 2.3.1.23 2.3.1.-]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LPLAT1; MBOAT (membrane bound O-acyl transferase)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157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ko01100: Metabolic pathways; ko01110: Biosynthesis of secondary metabolites</w:t>
            </w:r>
          </w:p>
        </w:tc>
      </w:tr>
      <w:tr w:rsidR="00D02C4A" w:rsidRPr="00D2250D" w14:paraId="03224EAB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F236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DEF9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Cluster-85723.0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E925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1705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1A6F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K13523 lysophosphatidic acid acyltransferase /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lysophosphatidylinositol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[EC:2.3.1.51 </w:t>
            </w: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2.3.1.-]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LPAT2;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lysophosphatidyl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2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F3FE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 xml:space="preserve">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ko01100: Metabolic pathways; ko01110: Biosynthesis of secondary metabolites</w:t>
            </w:r>
          </w:p>
        </w:tc>
      </w:tr>
      <w:tr w:rsidR="00D02C4A" w:rsidRPr="00D2250D" w14:paraId="274D0ACB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0A4E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20C6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Cluster-88784.0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2B2E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3112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CF1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K14674 TAG lipase /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steryl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ester hydrolase / phospholipase A2 / LPA acyltransferase [EC:3.1.1.3 3.1.1.13 3.1.1.4 2.3.1.51]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SDP1;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Patatin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-like phospholipase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74FC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ko00100: Steroid biosynthesis; 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ko00590: Arachidonic acid metabolism; ko00591: Linoleic acid metabolism; ko00592: alpha-Linolenic acid metabolism; ko01100: Metabolic pathways; ko01110: Biosynthesis of secondary metabolites</w:t>
            </w:r>
          </w:p>
        </w:tc>
      </w:tr>
      <w:tr w:rsidR="00D02C4A" w:rsidRPr="00D2250D" w14:paraId="0EF1946E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E4B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AFC1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Cluster-88784.11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567C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2719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09D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K14674 TAG lipase /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steryl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ester hydrolase / phospholipase A2 / LPA acyltransferase [EC:3.1.1.3 3.1.1.13 3.1.1.4 2.3.1.51]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SDP1;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Patatin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-like phospholipase 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C22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ko00100: Steroid biosynthesis; ko00561: 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Glycerolipid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metabolism; ko00564: Glycerophospholipid metabolism; ko00565: Ether lipid metabolism; ko00590: Arachidonic acid metabolism; ko00591: Linoleic acid metabolism; ko00592: alpha-Linolenic acid metabolism; ko01100: Metabolic pathways; ko01110: Biosynthesis of secondary metabolites</w:t>
            </w:r>
          </w:p>
        </w:tc>
      </w:tr>
      <w:tr w:rsidR="00D02C4A" w:rsidRPr="00D2250D" w14:paraId="394A7BFA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8000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5CBA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Cluster-76969.10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DD7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1386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91ED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1732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6FD2AFD6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2E82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030A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Cluster-76969.4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2BE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1645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8E23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BDCC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700149AC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09F4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337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Cluster-76969.6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291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1645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2A5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DF29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6E6B5496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471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18A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Cluster-76969.7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6E8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1561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4CD5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5A22C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71A4894A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9003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941D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Cluster-76969.8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F165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1654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F30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FF9B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34A8EEF3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3CDA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442C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Cluster-49980.6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82F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808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814D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D89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567CA7B0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3AEC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5D61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Cluster-76969.12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5EF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1645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DFFB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80A3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7D78285F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9DE4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0633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Cluster-76969.2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B1BA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1633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FE9D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AF51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12DA8540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1C23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93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5969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Cluster-58862.0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E34E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1499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884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665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6E923D36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6AED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FF4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Cluster-76969.3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69E0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1775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979F0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CEB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583717A1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32EA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2E95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Cluster-23489.0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E4229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1411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D086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DAF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59956E7B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71A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ED84E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Cluster-76969.0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CEA7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1633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F2E2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EC5C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56467692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C37B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D81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Cluster-49980.2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CEE0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1924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4A1C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EB584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4DD4C6FF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FB546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A3065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Cluster-49980.3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7718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1927</w:t>
            </w:r>
          </w:p>
        </w:tc>
        <w:tc>
          <w:tcPr>
            <w:tcW w:w="1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8BCD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7E3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25AAEC85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007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3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6FC7F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Cluster-49980.7</w:t>
            </w:r>
          </w:p>
        </w:tc>
        <w:tc>
          <w:tcPr>
            <w:tcW w:w="2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197C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979</w:t>
            </w:r>
          </w:p>
        </w:tc>
        <w:tc>
          <w:tcPr>
            <w:tcW w:w="15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8D96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K16818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 DAD1; alpha/beta-Hydrolases superfamily protein (A)</w:t>
            </w:r>
          </w:p>
        </w:tc>
        <w:tc>
          <w:tcPr>
            <w:tcW w:w="26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9270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  <w:tr w:rsidR="00D02C4A" w:rsidRPr="00D2250D" w14:paraId="6BB00ED2" w14:textId="77777777" w:rsidTr="00451630">
        <w:trPr>
          <w:trHeight w:val="300"/>
          <w:jc w:val="center"/>
        </w:trPr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06DE7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50A9D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Cluster-60928.0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4FEC1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1565</w:t>
            </w:r>
          </w:p>
        </w:tc>
        <w:tc>
          <w:tcPr>
            <w:tcW w:w="15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E042A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K22389 phospholipase A1 [EC:3.1.1.32] | (</w:t>
            </w:r>
            <w:proofErr w:type="spell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RefSeq</w:t>
            </w:r>
            <w:proofErr w:type="spell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LCAT3; </w:t>
            </w:r>
            <w:proofErr w:type="spellStart"/>
            <w:proofErr w:type="gramStart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lecithin:cholesterol</w:t>
            </w:r>
            <w:proofErr w:type="spellEnd"/>
            <w:proofErr w:type="gramEnd"/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acyltransferase 3 (A)</w:t>
            </w:r>
          </w:p>
        </w:tc>
        <w:tc>
          <w:tcPr>
            <w:tcW w:w="26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26EC3" w14:textId="77777777" w:rsidR="00D02C4A" w:rsidRPr="00D2250D" w:rsidRDefault="00D02C4A" w:rsidP="0045163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25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ko00564: Glycerophospholipid metabolism; ko00592: alpha-Linolenic acid metabolism; ko01100: Metabolic pathways; ko01110: Biosynthesis of secondary metabolites</w:t>
            </w:r>
          </w:p>
        </w:tc>
      </w:tr>
    </w:tbl>
    <w:p w14:paraId="7295D0E2" w14:textId="77777777" w:rsidR="00D02C4A" w:rsidRPr="00D2250D" w:rsidRDefault="00D02C4A" w:rsidP="004A7D47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</w:p>
    <w:sectPr w:rsidR="00D02C4A" w:rsidRPr="00D2250D" w:rsidSect="00D02C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5E7D3B" w14:textId="77777777" w:rsidR="00DD0891" w:rsidRDefault="00DD0891" w:rsidP="00201879">
      <w:pPr>
        <w:rPr>
          <w:rFonts w:hint="eastAsia"/>
        </w:rPr>
      </w:pPr>
      <w:r>
        <w:separator/>
      </w:r>
    </w:p>
  </w:endnote>
  <w:endnote w:type="continuationSeparator" w:id="0">
    <w:p w14:paraId="4E64BBDF" w14:textId="77777777" w:rsidR="00DD0891" w:rsidRDefault="00DD0891" w:rsidP="002018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4AAAA8" w14:textId="77777777" w:rsidR="00DD0891" w:rsidRDefault="00DD0891" w:rsidP="00201879">
      <w:pPr>
        <w:rPr>
          <w:rFonts w:hint="eastAsia"/>
        </w:rPr>
      </w:pPr>
      <w:r>
        <w:separator/>
      </w:r>
    </w:p>
  </w:footnote>
  <w:footnote w:type="continuationSeparator" w:id="0">
    <w:p w14:paraId="7AA1D20F" w14:textId="77777777" w:rsidR="00DD0891" w:rsidRDefault="00DD0891" w:rsidP="0020187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0D9"/>
    <w:rsid w:val="0001660A"/>
    <w:rsid w:val="000E1A37"/>
    <w:rsid w:val="000F7ECC"/>
    <w:rsid w:val="00110B31"/>
    <w:rsid w:val="0011313C"/>
    <w:rsid w:val="0016223B"/>
    <w:rsid w:val="00201879"/>
    <w:rsid w:val="0021252D"/>
    <w:rsid w:val="002D2E81"/>
    <w:rsid w:val="003074E4"/>
    <w:rsid w:val="003326E4"/>
    <w:rsid w:val="00372092"/>
    <w:rsid w:val="003F24A5"/>
    <w:rsid w:val="0044269A"/>
    <w:rsid w:val="00476EEE"/>
    <w:rsid w:val="0049744E"/>
    <w:rsid w:val="004A7D47"/>
    <w:rsid w:val="00501C3C"/>
    <w:rsid w:val="0055371E"/>
    <w:rsid w:val="00591A51"/>
    <w:rsid w:val="005952E5"/>
    <w:rsid w:val="005D50D9"/>
    <w:rsid w:val="00695674"/>
    <w:rsid w:val="00696490"/>
    <w:rsid w:val="007B0508"/>
    <w:rsid w:val="007C4268"/>
    <w:rsid w:val="007E3EF1"/>
    <w:rsid w:val="0080756D"/>
    <w:rsid w:val="00821C0C"/>
    <w:rsid w:val="00861C78"/>
    <w:rsid w:val="008E0590"/>
    <w:rsid w:val="008F6AF4"/>
    <w:rsid w:val="00911F3C"/>
    <w:rsid w:val="00940853"/>
    <w:rsid w:val="0098582A"/>
    <w:rsid w:val="00A42709"/>
    <w:rsid w:val="00A7544F"/>
    <w:rsid w:val="00A96988"/>
    <w:rsid w:val="00AC44E4"/>
    <w:rsid w:val="00AF1C48"/>
    <w:rsid w:val="00B41FC5"/>
    <w:rsid w:val="00B71F51"/>
    <w:rsid w:val="00B73B98"/>
    <w:rsid w:val="00B8688C"/>
    <w:rsid w:val="00B946FF"/>
    <w:rsid w:val="00BB74D6"/>
    <w:rsid w:val="00C06937"/>
    <w:rsid w:val="00C22891"/>
    <w:rsid w:val="00D02C4A"/>
    <w:rsid w:val="00D0526F"/>
    <w:rsid w:val="00D2250D"/>
    <w:rsid w:val="00D407BC"/>
    <w:rsid w:val="00D5493F"/>
    <w:rsid w:val="00DC34C9"/>
    <w:rsid w:val="00DD0891"/>
    <w:rsid w:val="00E02489"/>
    <w:rsid w:val="00E05263"/>
    <w:rsid w:val="00E73444"/>
    <w:rsid w:val="00E9275D"/>
    <w:rsid w:val="00EC1B8C"/>
    <w:rsid w:val="00EF1045"/>
    <w:rsid w:val="00F2138A"/>
    <w:rsid w:val="00F72A90"/>
    <w:rsid w:val="00FC185B"/>
    <w:rsid w:val="00FC23E8"/>
    <w:rsid w:val="00FD3A6F"/>
    <w:rsid w:val="00FE4B47"/>
    <w:rsid w:val="00FE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65BE7"/>
  <w14:discardImageEditingData/>
  <w14:defaultImageDpi w14:val="32767"/>
  <w15:chartTrackingRefBased/>
  <w15:docId w15:val="{CB84CA68-0E94-4600-8B69-1D740222C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879"/>
    <w:pPr>
      <w:widowControl w:val="0"/>
      <w:jc w:val="both"/>
    </w:pPr>
    <w:rPr>
      <w:rFonts w:asciiTheme="minorHAnsi" w:eastAsiaTheme="minorEastAsia" w:hAnsiTheme="minorHAnsi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18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018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018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01879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D02C4A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D02C4A"/>
    <w:rPr>
      <w:color w:val="954F72"/>
      <w:u w:val="single"/>
    </w:rPr>
  </w:style>
  <w:style w:type="paragraph" w:customStyle="1" w:styleId="msonormal0">
    <w:name w:val="msonormal"/>
    <w:basedOn w:val="a"/>
    <w:rsid w:val="00D02C4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D02C4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rsid w:val="00D02C4A"/>
    <w:pPr>
      <w:widowControl/>
      <w:spacing w:before="100" w:beforeAutospacing="1" w:after="100" w:afterAutospacing="1"/>
      <w:jc w:val="left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font7">
    <w:name w:val="font7"/>
    <w:basedOn w:val="a"/>
    <w:rsid w:val="00D02C4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color w:val="000000"/>
      <w:kern w:val="0"/>
      <w:sz w:val="24"/>
      <w:szCs w:val="24"/>
    </w:rPr>
  </w:style>
  <w:style w:type="paragraph" w:customStyle="1" w:styleId="font8">
    <w:name w:val="font8"/>
    <w:basedOn w:val="a"/>
    <w:rsid w:val="00D02C4A"/>
    <w:pPr>
      <w:widowControl/>
      <w:spacing w:before="100" w:beforeAutospacing="1" w:after="100" w:afterAutospacing="1"/>
      <w:jc w:val="left"/>
    </w:pPr>
    <w:rPr>
      <w:rFonts w:ascii="Calibri" w:eastAsia="宋体" w:hAnsi="Calibri" w:cs="Calibri"/>
      <w:color w:val="333333"/>
      <w:kern w:val="0"/>
      <w:sz w:val="24"/>
      <w:szCs w:val="24"/>
    </w:rPr>
  </w:style>
  <w:style w:type="paragraph" w:customStyle="1" w:styleId="font9">
    <w:name w:val="font9"/>
    <w:basedOn w:val="a"/>
    <w:rsid w:val="00D02C4A"/>
    <w:pPr>
      <w:widowControl/>
      <w:spacing w:before="100" w:beforeAutospacing="1" w:after="100" w:afterAutospacing="1"/>
      <w:jc w:val="left"/>
    </w:pPr>
    <w:rPr>
      <w:rFonts w:ascii="Calibri" w:eastAsia="宋体" w:hAnsi="Calibri" w:cs="Calibri"/>
      <w:color w:val="000000"/>
      <w:kern w:val="0"/>
      <w:sz w:val="24"/>
      <w:szCs w:val="24"/>
    </w:rPr>
  </w:style>
  <w:style w:type="paragraph" w:customStyle="1" w:styleId="xl63">
    <w:name w:val="xl63"/>
    <w:basedOn w:val="a"/>
    <w:rsid w:val="00D02C4A"/>
    <w:pPr>
      <w:widowControl/>
      <w:spacing w:before="100" w:beforeAutospacing="1" w:after="100" w:afterAutospacing="1"/>
      <w:jc w:val="center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64">
    <w:name w:val="xl64"/>
    <w:basedOn w:val="a"/>
    <w:rsid w:val="00D02C4A"/>
    <w:pPr>
      <w:widowControl/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65">
    <w:name w:val="xl65"/>
    <w:basedOn w:val="a"/>
    <w:rsid w:val="00D02C4A"/>
    <w:pPr>
      <w:widowControl/>
      <w:spacing w:before="100" w:beforeAutospacing="1" w:after="100" w:afterAutospacing="1"/>
      <w:jc w:val="center"/>
      <w:textAlignment w:val="center"/>
    </w:pPr>
    <w:rPr>
      <w:rFonts w:ascii="Calibri" w:eastAsia="宋体" w:hAnsi="Calibri" w:cs="Calibri"/>
      <w:color w:val="212529"/>
      <w:kern w:val="0"/>
      <w:sz w:val="24"/>
      <w:szCs w:val="24"/>
    </w:rPr>
  </w:style>
  <w:style w:type="paragraph" w:customStyle="1" w:styleId="xl66">
    <w:name w:val="xl66"/>
    <w:basedOn w:val="a"/>
    <w:rsid w:val="00D02C4A"/>
    <w:pPr>
      <w:widowControl/>
      <w:spacing w:before="100" w:beforeAutospacing="1" w:after="100" w:afterAutospacing="1"/>
      <w:jc w:val="center"/>
      <w:textAlignment w:val="center"/>
    </w:pPr>
    <w:rPr>
      <w:rFonts w:ascii="Calibri" w:eastAsia="宋体" w:hAnsi="Calibri" w:cs="Calibri"/>
      <w:color w:val="333333"/>
      <w:kern w:val="0"/>
      <w:sz w:val="24"/>
      <w:szCs w:val="24"/>
    </w:rPr>
  </w:style>
  <w:style w:type="paragraph" w:customStyle="1" w:styleId="xl67">
    <w:name w:val="xl67"/>
    <w:basedOn w:val="a"/>
    <w:rsid w:val="00D02C4A"/>
    <w:pPr>
      <w:widowControl/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68">
    <w:name w:val="xl68"/>
    <w:basedOn w:val="a"/>
    <w:rsid w:val="00D02C4A"/>
    <w:pPr>
      <w:widowControl/>
      <w:spacing w:before="100" w:beforeAutospacing="1" w:after="100" w:afterAutospacing="1"/>
      <w:jc w:val="center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customStyle="1" w:styleId="xl70">
    <w:name w:val="xl70"/>
    <w:basedOn w:val="a"/>
    <w:rsid w:val="00D02C4A"/>
    <w:pPr>
      <w:widowControl/>
      <w:spacing w:before="100" w:beforeAutospacing="1" w:after="100" w:afterAutospacing="1"/>
      <w:jc w:val="center"/>
      <w:textAlignment w:val="center"/>
    </w:pPr>
    <w:rPr>
      <w:rFonts w:ascii="Calibri" w:eastAsia="宋体" w:hAnsi="Calibri" w:cs="Calibri"/>
      <w:kern w:val="0"/>
      <w:sz w:val="24"/>
      <w:szCs w:val="24"/>
    </w:rPr>
  </w:style>
  <w:style w:type="paragraph" w:styleId="a9">
    <w:name w:val="Revision"/>
    <w:hidden/>
    <w:uiPriority w:val="99"/>
    <w:semiHidden/>
    <w:rsid w:val="00B41FC5"/>
    <w:rPr>
      <w:rFonts w:asciiTheme="minorHAnsi" w:eastAsiaTheme="minorEastAsia" w:hAnsiTheme="minorHAn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5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99AAF-33E3-4476-8C7E-96CD65D57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28</Pages>
  <Words>6609</Words>
  <Characters>37674</Characters>
  <Application>Microsoft Office Word</Application>
  <DocSecurity>0</DocSecurity>
  <Lines>313</Lines>
  <Paragraphs>88</Paragraphs>
  <ScaleCrop>false</ScaleCrop>
  <Company/>
  <LinksUpToDate>false</LinksUpToDate>
  <CharactersWithSpaces>44195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Zhaoxiang Zeng</dc:creator>
  <cp:keywords/>
  <dc:description/>
  <cp:lastModifiedBy>Zhaoxiang Zeng</cp:lastModifiedBy>
  <cp:revision>34</cp:revision>
  <dcterms:created xsi:type="dcterms:W3CDTF">2024-09-13T02:18:00Z</dcterms:created>
  <dcterms:modified xsi:type="dcterms:W3CDTF">2024-12-05T13:39:00Z</dcterms:modified>
</cp:coreProperties>
</file>