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E54AB" w14:textId="77777777" w:rsidR="00654E8F" w:rsidRPr="001549D3" w:rsidRDefault="00654E8F" w:rsidP="0001436A">
      <w:pPr>
        <w:pStyle w:val="SupplementaryMaterial"/>
        <w:rPr>
          <w:b w:val="0"/>
        </w:rPr>
      </w:pPr>
      <w:r w:rsidRPr="001549D3">
        <w:t>Supplementary Material</w:t>
      </w:r>
    </w:p>
    <w:p w14:paraId="5E584EE8" w14:textId="544F46D7" w:rsidR="00994A3D" w:rsidRDefault="00654E8F" w:rsidP="0001436A">
      <w:pPr>
        <w:pStyle w:val="1"/>
        <w:rPr>
          <w:rFonts w:eastAsiaTheme="minorEastAsia"/>
          <w:b w:val="0"/>
          <w:bCs/>
          <w:lang w:eastAsia="zh-CN"/>
        </w:rPr>
      </w:pPr>
      <w:bookmarkStart w:id="0" w:name="_Hlk171452034"/>
      <w:r w:rsidRPr="00994A3D">
        <w:t>Supplementary Table</w:t>
      </w:r>
      <w:r w:rsidR="002469E3">
        <w:rPr>
          <w:rFonts w:eastAsiaTheme="minorEastAsia" w:hint="eastAsia"/>
          <w:lang w:eastAsia="zh-CN"/>
        </w:rPr>
        <w:t xml:space="preserve"> 1</w:t>
      </w:r>
      <w:bookmarkEnd w:id="0"/>
      <w:r w:rsidR="002469E3">
        <w:rPr>
          <w:rFonts w:eastAsiaTheme="minorEastAsia" w:hint="eastAsia"/>
          <w:lang w:eastAsia="zh-CN"/>
        </w:rPr>
        <w:t xml:space="preserve">: </w:t>
      </w:r>
      <w:r w:rsidR="002469E3" w:rsidRPr="002469E3">
        <w:rPr>
          <w:rFonts w:eastAsiaTheme="minorEastAsia"/>
          <w:b w:val="0"/>
          <w:bCs/>
          <w:lang w:eastAsia="zh-CN"/>
        </w:rPr>
        <w:t>Clinical features, treatment and prognosis of ovarian small cell carcinoma with mucinous adenocarcinoma</w:t>
      </w:r>
    </w:p>
    <w:tbl>
      <w:tblPr>
        <w:tblW w:w="5000" w:type="pct"/>
        <w:tblBorders>
          <w:top w:val="single" w:sz="8" w:space="0" w:color="auto"/>
          <w:bottom w:val="single" w:sz="8" w:space="0" w:color="auto"/>
        </w:tblBorders>
        <w:tblLayout w:type="fixed"/>
        <w:tblLook w:val="04A0" w:firstRow="1" w:lastRow="0" w:firstColumn="1" w:lastColumn="0" w:noHBand="0" w:noVBand="1"/>
      </w:tblPr>
      <w:tblGrid>
        <w:gridCol w:w="993"/>
        <w:gridCol w:w="503"/>
        <w:gridCol w:w="348"/>
        <w:gridCol w:w="991"/>
        <w:gridCol w:w="710"/>
        <w:gridCol w:w="1105"/>
        <w:gridCol w:w="737"/>
        <w:gridCol w:w="993"/>
        <w:gridCol w:w="1201"/>
        <w:gridCol w:w="2196"/>
      </w:tblGrid>
      <w:tr w:rsidR="002469E3" w:rsidRPr="002469E3" w14:paraId="5AD7A859" w14:textId="77777777" w:rsidTr="00731FB7">
        <w:trPr>
          <w:trHeight w:val="620"/>
        </w:trPr>
        <w:tc>
          <w:tcPr>
            <w:tcW w:w="508" w:type="pct"/>
            <w:tcBorders>
              <w:bottom w:val="single" w:sz="8" w:space="0" w:color="auto"/>
            </w:tcBorders>
            <w:shd w:val="clear" w:color="auto" w:fill="FFFFFF"/>
            <w:vAlign w:val="center"/>
          </w:tcPr>
          <w:p w14:paraId="5939C8A5"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Case</w:t>
            </w:r>
          </w:p>
        </w:tc>
        <w:tc>
          <w:tcPr>
            <w:tcW w:w="435" w:type="pct"/>
            <w:gridSpan w:val="2"/>
            <w:tcBorders>
              <w:bottom w:val="single" w:sz="8" w:space="0" w:color="auto"/>
            </w:tcBorders>
            <w:shd w:val="clear" w:color="auto" w:fill="FFFFFF"/>
            <w:vAlign w:val="center"/>
          </w:tcPr>
          <w:p w14:paraId="18D33C4F" w14:textId="77777777" w:rsidR="002469E3" w:rsidRPr="002469E3" w:rsidRDefault="002469E3" w:rsidP="002469E3">
            <w:pPr>
              <w:spacing w:before="0" w:after="0"/>
              <w:jc w:val="center"/>
              <w:textAlignment w:val="center"/>
              <w:rPr>
                <w:rFonts w:eastAsia="等线" w:cs="Times New Roman"/>
                <w:color w:val="000000"/>
                <w:sz w:val="16"/>
                <w:szCs w:val="16"/>
                <w:lang w:eastAsia="zh-CN" w:bidi="ar"/>
              </w:rPr>
            </w:pPr>
            <w:r w:rsidRPr="002469E3">
              <w:rPr>
                <w:rFonts w:eastAsia="等线" w:cs="Times New Roman"/>
                <w:color w:val="000000"/>
                <w:sz w:val="16"/>
                <w:szCs w:val="16"/>
                <w:lang w:eastAsia="zh-CN" w:bidi="ar"/>
              </w:rPr>
              <w:t>Age</w:t>
            </w:r>
          </w:p>
          <w:p w14:paraId="7ABD586B"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(years)</w:t>
            </w:r>
          </w:p>
        </w:tc>
        <w:tc>
          <w:tcPr>
            <w:tcW w:w="507" w:type="pct"/>
            <w:tcBorders>
              <w:bottom w:val="single" w:sz="8" w:space="0" w:color="auto"/>
            </w:tcBorders>
            <w:shd w:val="clear" w:color="auto" w:fill="FFFFFF"/>
            <w:vAlign w:val="center"/>
          </w:tcPr>
          <w:p w14:paraId="4CF60A24"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Clinical symptoms</w:t>
            </w:r>
          </w:p>
        </w:tc>
        <w:tc>
          <w:tcPr>
            <w:tcW w:w="363" w:type="pct"/>
            <w:tcBorders>
              <w:bottom w:val="single" w:sz="8" w:space="0" w:color="auto"/>
            </w:tcBorders>
            <w:shd w:val="clear" w:color="auto" w:fill="FFFFFF"/>
            <w:vAlign w:val="center"/>
          </w:tcPr>
          <w:p w14:paraId="15EFD7EE"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Tumo</w:t>
            </w:r>
            <w:r w:rsidRPr="002469E3">
              <w:rPr>
                <w:rFonts w:eastAsia="等线" w:cs="Times New Roman" w:hint="eastAsia"/>
                <w:color w:val="000000"/>
                <w:sz w:val="16"/>
                <w:szCs w:val="16"/>
                <w:lang w:eastAsia="zh-CN" w:bidi="ar"/>
              </w:rPr>
              <w:t>r</w:t>
            </w:r>
            <w:r w:rsidRPr="002469E3">
              <w:rPr>
                <w:rFonts w:eastAsia="等线" w:cs="Times New Roman"/>
                <w:color w:val="000000"/>
                <w:sz w:val="16"/>
                <w:szCs w:val="16"/>
                <w:lang w:eastAsia="zh-CN" w:bidi="ar"/>
              </w:rPr>
              <w:t xml:space="preserve"> site</w:t>
            </w:r>
          </w:p>
        </w:tc>
        <w:tc>
          <w:tcPr>
            <w:tcW w:w="565" w:type="pct"/>
            <w:tcBorders>
              <w:bottom w:val="single" w:sz="8" w:space="0" w:color="auto"/>
            </w:tcBorders>
            <w:shd w:val="clear" w:color="auto" w:fill="FFFFFF"/>
            <w:vAlign w:val="center"/>
          </w:tcPr>
          <w:p w14:paraId="2D3B7890" w14:textId="77777777" w:rsidR="002469E3" w:rsidRPr="002469E3" w:rsidRDefault="002469E3" w:rsidP="002469E3">
            <w:pPr>
              <w:spacing w:before="0" w:after="0"/>
              <w:jc w:val="center"/>
              <w:textAlignment w:val="center"/>
              <w:rPr>
                <w:rFonts w:eastAsia="等线" w:cs="Times New Roman"/>
                <w:color w:val="000000"/>
                <w:sz w:val="16"/>
                <w:szCs w:val="16"/>
                <w:lang w:eastAsia="zh-CN" w:bidi="ar"/>
              </w:rPr>
            </w:pPr>
            <w:r w:rsidRPr="002469E3">
              <w:rPr>
                <w:rFonts w:eastAsia="等线" w:cs="Times New Roman"/>
                <w:color w:val="000000"/>
                <w:sz w:val="16"/>
                <w:szCs w:val="16"/>
                <w:lang w:eastAsia="zh-CN" w:bidi="ar"/>
              </w:rPr>
              <w:t>Tumor size</w:t>
            </w:r>
          </w:p>
          <w:p w14:paraId="5D8D0181"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(cm)</w:t>
            </w:r>
          </w:p>
        </w:tc>
        <w:tc>
          <w:tcPr>
            <w:tcW w:w="377" w:type="pct"/>
            <w:tcBorders>
              <w:bottom w:val="single" w:sz="8" w:space="0" w:color="auto"/>
            </w:tcBorders>
            <w:shd w:val="clear" w:color="auto" w:fill="FFFFFF"/>
            <w:vAlign w:val="center"/>
          </w:tcPr>
          <w:p w14:paraId="057F9FDD"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Staging</w:t>
            </w:r>
          </w:p>
        </w:tc>
        <w:tc>
          <w:tcPr>
            <w:tcW w:w="508" w:type="pct"/>
            <w:tcBorders>
              <w:bottom w:val="single" w:sz="8" w:space="0" w:color="auto"/>
            </w:tcBorders>
            <w:shd w:val="clear" w:color="auto" w:fill="FFFFFF"/>
            <w:vAlign w:val="center"/>
          </w:tcPr>
          <w:p w14:paraId="0C248747"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Operation</w:t>
            </w:r>
          </w:p>
        </w:tc>
        <w:tc>
          <w:tcPr>
            <w:tcW w:w="614" w:type="pct"/>
            <w:tcBorders>
              <w:bottom w:val="single" w:sz="8" w:space="0" w:color="auto"/>
            </w:tcBorders>
            <w:shd w:val="clear" w:color="auto" w:fill="FFFFFF"/>
            <w:vAlign w:val="center"/>
          </w:tcPr>
          <w:p w14:paraId="706665CA"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Chemotherapy</w:t>
            </w:r>
          </w:p>
        </w:tc>
        <w:tc>
          <w:tcPr>
            <w:tcW w:w="1123" w:type="pct"/>
            <w:tcBorders>
              <w:bottom w:val="single" w:sz="8" w:space="0" w:color="auto"/>
            </w:tcBorders>
            <w:shd w:val="clear" w:color="auto" w:fill="FFFFFF"/>
            <w:vAlign w:val="center"/>
          </w:tcPr>
          <w:p w14:paraId="235BDCA9" w14:textId="77777777" w:rsidR="002469E3" w:rsidRPr="002469E3" w:rsidRDefault="002469E3" w:rsidP="002469E3">
            <w:pPr>
              <w:spacing w:before="0" w:after="0"/>
              <w:jc w:val="center"/>
              <w:textAlignment w:val="center"/>
              <w:rPr>
                <w:rFonts w:eastAsia="等线" w:cs="Times New Roman"/>
                <w:color w:val="000000"/>
                <w:sz w:val="16"/>
                <w:szCs w:val="16"/>
                <w:lang w:eastAsia="zh-CN" w:bidi="ar"/>
              </w:rPr>
            </w:pPr>
            <w:r w:rsidRPr="002469E3">
              <w:rPr>
                <w:rFonts w:eastAsia="等线" w:cs="Times New Roman"/>
                <w:color w:val="000000"/>
                <w:sz w:val="16"/>
                <w:szCs w:val="16"/>
                <w:lang w:eastAsia="zh-CN" w:bidi="ar"/>
              </w:rPr>
              <w:t>Outcome</w:t>
            </w:r>
          </w:p>
          <w:p w14:paraId="162D16FD"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(months)</w:t>
            </w:r>
          </w:p>
        </w:tc>
      </w:tr>
      <w:tr w:rsidR="002469E3" w:rsidRPr="002469E3" w14:paraId="53A4C5FC" w14:textId="77777777" w:rsidTr="00731FB7">
        <w:trPr>
          <w:trHeight w:val="620"/>
        </w:trPr>
        <w:tc>
          <w:tcPr>
            <w:tcW w:w="508" w:type="pct"/>
            <w:tcBorders>
              <w:top w:val="single" w:sz="8" w:space="0" w:color="auto"/>
              <w:tl2br w:val="nil"/>
              <w:tr2bl w:val="nil"/>
            </w:tcBorders>
            <w:shd w:val="clear" w:color="auto" w:fill="FFFFFF"/>
            <w:vAlign w:val="center"/>
          </w:tcPr>
          <w:p w14:paraId="1E624044"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Jones et al</w:t>
            </w:r>
            <w:r w:rsidRPr="002469E3">
              <w:rPr>
                <w:rFonts w:eastAsia="等线" w:cs="Times New Roman"/>
                <w:color w:val="000000"/>
                <w:sz w:val="16"/>
                <w:szCs w:val="16"/>
                <w:lang w:eastAsia="zh-CN" w:bidi="ar"/>
              </w:rPr>
              <w:fldChar w:fldCharType="begin"/>
            </w:r>
            <w:r w:rsidRPr="002469E3">
              <w:rPr>
                <w:rFonts w:eastAsia="等线" w:cs="Times New Roman"/>
                <w:color w:val="000000"/>
                <w:sz w:val="16"/>
                <w:szCs w:val="16"/>
                <w:lang w:eastAsia="zh-CN" w:bidi="ar"/>
              </w:rPr>
              <w:instrText xml:space="preserve"> ADDIN ZOTERO_ITEM CSL_CITATION {"citationID":"YUuikrjs","properties":{"formattedCitation":"(2)","plainCitation":"(2)","noteIndex":0},"citationItems":[{"id":660,"uris":["http://zotero.org/users/9683885/items/RI5IERBE"],"itemData":{"id":660,"type":"article-journal","abstract":"A case of neuroendocrine carcinomas arising in the form of a mural nodule in an ovarian mucinous cystadenoma is presented. This represents the third case of neuroendocrine carcinoma arising in an ovarian mucinous tumor. The carcinoma cells were moderately to strongly immunoreactive for enolase, keratin, chromogranin, synaptophysin, and focally, neuron-specific enolase, and contained 130-330 nm neurosecretory granules. The patient presented 9 months after surgery with liver metastases and peritoneal implants. She died of disease within 10 months of initial presentation.","container-title":"International Journal of Gynecological Pathology: Official Journal of the International Society of Gynecological Pathologists","DOI":"10.1097/00004347-199604000-00012","ISSN":"0277-1691","issue":"2","journalAbbreviation":"Int. J. Gynecol. Pathol.: Off. J. Int. Soc. Gynecol. Pathol.","language":"fr","note":"PMID: 8786207","page":"167-170","source":"PubMed","title":"Neuroendocrine carcinoma arising in an ovarian mucinous cystadenoma","volume":"15","author":[{"family":"Jones","given":"K."},{"family":"Diaz","given":"J. A."},{"family":"Donner","given":"L. R."}],"issued":{"date-parts":[["1996",4]]}}}],"schema":"https://github.com/citation-style-language/schema/raw/master/csl-citation.json"} </w:instrText>
            </w:r>
            <w:r w:rsidRPr="002469E3">
              <w:rPr>
                <w:rFonts w:eastAsia="等线" w:cs="Times New Roman"/>
                <w:color w:val="000000"/>
                <w:sz w:val="16"/>
                <w:szCs w:val="16"/>
                <w:lang w:eastAsia="zh-CN" w:bidi="ar"/>
              </w:rPr>
              <w:fldChar w:fldCharType="separate"/>
            </w:r>
            <w:r w:rsidRPr="002469E3">
              <w:rPr>
                <w:rFonts w:eastAsiaTheme="minorHAnsi" w:cs="Times New Roman"/>
                <w:sz w:val="16"/>
              </w:rPr>
              <w:t>(2)</w:t>
            </w:r>
            <w:r w:rsidRPr="002469E3">
              <w:rPr>
                <w:rFonts w:eastAsia="等线" w:cs="Times New Roman"/>
                <w:color w:val="000000"/>
                <w:sz w:val="16"/>
                <w:szCs w:val="16"/>
                <w:lang w:eastAsia="zh-CN" w:bidi="ar"/>
              </w:rPr>
              <w:fldChar w:fldCharType="end"/>
            </w:r>
          </w:p>
        </w:tc>
        <w:tc>
          <w:tcPr>
            <w:tcW w:w="257" w:type="pct"/>
            <w:tcBorders>
              <w:top w:val="single" w:sz="8" w:space="0" w:color="auto"/>
              <w:tl2br w:val="nil"/>
              <w:tr2bl w:val="nil"/>
            </w:tcBorders>
            <w:shd w:val="clear" w:color="auto" w:fill="FFFFFF"/>
            <w:vAlign w:val="center"/>
          </w:tcPr>
          <w:p w14:paraId="3A4833B1"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65</w:t>
            </w:r>
          </w:p>
        </w:tc>
        <w:tc>
          <w:tcPr>
            <w:tcW w:w="685" w:type="pct"/>
            <w:gridSpan w:val="2"/>
            <w:tcBorders>
              <w:top w:val="single" w:sz="8" w:space="0" w:color="auto"/>
              <w:tl2br w:val="nil"/>
              <w:tr2bl w:val="nil"/>
            </w:tcBorders>
            <w:shd w:val="clear" w:color="auto" w:fill="FFFFFF"/>
            <w:vAlign w:val="center"/>
          </w:tcPr>
          <w:p w14:paraId="7EF3CF9C"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Abdominal distention</w:t>
            </w:r>
          </w:p>
        </w:tc>
        <w:tc>
          <w:tcPr>
            <w:tcW w:w="363" w:type="pct"/>
            <w:tcBorders>
              <w:top w:val="single" w:sz="8" w:space="0" w:color="auto"/>
              <w:tl2br w:val="nil"/>
              <w:tr2bl w:val="nil"/>
            </w:tcBorders>
            <w:shd w:val="clear" w:color="auto" w:fill="FFFFFF"/>
            <w:vAlign w:val="center"/>
          </w:tcPr>
          <w:p w14:paraId="6A708A5B"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LOV</w:t>
            </w:r>
          </w:p>
        </w:tc>
        <w:tc>
          <w:tcPr>
            <w:tcW w:w="565" w:type="pct"/>
            <w:tcBorders>
              <w:top w:val="single" w:sz="8" w:space="0" w:color="auto"/>
              <w:tl2br w:val="nil"/>
              <w:tr2bl w:val="nil"/>
            </w:tcBorders>
            <w:shd w:val="clear" w:color="auto" w:fill="FFFFFF"/>
            <w:vAlign w:val="center"/>
          </w:tcPr>
          <w:p w14:paraId="7A78BA78"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16.5</w:t>
            </w:r>
            <w:r w:rsidRPr="002469E3">
              <w:rPr>
                <w:rFonts w:eastAsia="等线" w:cs="Times New Roman"/>
                <w:color w:val="000000"/>
                <w:kern w:val="2"/>
                <w:sz w:val="16"/>
                <w:szCs w:val="16"/>
                <w:lang w:eastAsia="zh-CN" w:bidi="ar"/>
              </w:rPr>
              <w:t>×13.6×9</w:t>
            </w:r>
          </w:p>
        </w:tc>
        <w:tc>
          <w:tcPr>
            <w:tcW w:w="377" w:type="pct"/>
            <w:tcBorders>
              <w:top w:val="single" w:sz="8" w:space="0" w:color="auto"/>
              <w:tl2br w:val="nil"/>
              <w:tr2bl w:val="nil"/>
            </w:tcBorders>
            <w:shd w:val="clear" w:color="auto" w:fill="FFFFFF"/>
            <w:vAlign w:val="center"/>
          </w:tcPr>
          <w:p w14:paraId="04967FA3"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IA</w:t>
            </w:r>
          </w:p>
        </w:tc>
        <w:tc>
          <w:tcPr>
            <w:tcW w:w="508" w:type="pct"/>
            <w:tcBorders>
              <w:top w:val="single" w:sz="8" w:space="0" w:color="auto"/>
              <w:tl2br w:val="nil"/>
              <w:tr2bl w:val="nil"/>
            </w:tcBorders>
            <w:shd w:val="clear" w:color="auto" w:fill="FFFFFF"/>
            <w:vAlign w:val="center"/>
          </w:tcPr>
          <w:p w14:paraId="1CAB5560"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TAH+BSO+OMT+AP</w:t>
            </w:r>
          </w:p>
        </w:tc>
        <w:tc>
          <w:tcPr>
            <w:tcW w:w="614" w:type="pct"/>
            <w:tcBorders>
              <w:top w:val="single" w:sz="8" w:space="0" w:color="auto"/>
              <w:tl2br w:val="nil"/>
              <w:tr2bl w:val="nil"/>
            </w:tcBorders>
            <w:shd w:val="clear" w:color="auto" w:fill="FFFFFF"/>
            <w:vAlign w:val="center"/>
          </w:tcPr>
          <w:p w14:paraId="73F71073"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kern w:val="2"/>
                <w:sz w:val="16"/>
                <w:szCs w:val="16"/>
                <w:lang w:eastAsia="zh-CN"/>
              </w:rPr>
              <w:t>No</w:t>
            </w:r>
          </w:p>
        </w:tc>
        <w:tc>
          <w:tcPr>
            <w:tcW w:w="1123" w:type="pct"/>
            <w:tcBorders>
              <w:top w:val="single" w:sz="8" w:space="0" w:color="auto"/>
              <w:tl2br w:val="nil"/>
              <w:tr2bl w:val="nil"/>
            </w:tcBorders>
            <w:shd w:val="clear" w:color="auto" w:fill="FFFFFF"/>
            <w:vAlign w:val="center"/>
          </w:tcPr>
          <w:p w14:paraId="683EFE0A"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Dead (10 months);</w:t>
            </w:r>
            <w:r w:rsidRPr="002469E3">
              <w:rPr>
                <w:rFonts w:eastAsia="等线" w:cs="Times New Roman" w:hint="eastAsia"/>
                <w:color w:val="000000"/>
                <w:sz w:val="16"/>
                <w:szCs w:val="16"/>
                <w:lang w:eastAsia="zh-CN" w:bidi="ar"/>
              </w:rPr>
              <w:t xml:space="preserve"> </w:t>
            </w:r>
            <w:r w:rsidRPr="002469E3">
              <w:rPr>
                <w:rFonts w:eastAsia="等线" w:cs="Times New Roman"/>
                <w:color w:val="000000"/>
                <w:sz w:val="16"/>
                <w:szCs w:val="16"/>
                <w:lang w:eastAsia="zh-CN" w:bidi="ar"/>
              </w:rPr>
              <w:t>Liver and peritoneal metastases</w:t>
            </w:r>
          </w:p>
        </w:tc>
      </w:tr>
      <w:tr w:rsidR="002469E3" w:rsidRPr="002469E3" w14:paraId="25E19421" w14:textId="77777777" w:rsidTr="00731FB7">
        <w:trPr>
          <w:trHeight w:val="620"/>
        </w:trPr>
        <w:tc>
          <w:tcPr>
            <w:tcW w:w="508" w:type="pct"/>
            <w:tcBorders>
              <w:tl2br w:val="nil"/>
              <w:tr2bl w:val="nil"/>
            </w:tcBorders>
            <w:shd w:val="clear" w:color="auto" w:fill="FFFFFF"/>
            <w:vAlign w:val="center"/>
          </w:tcPr>
          <w:p w14:paraId="734C3427"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Collins et al</w:t>
            </w:r>
            <w:r w:rsidRPr="002469E3">
              <w:rPr>
                <w:rFonts w:eastAsia="等线" w:cs="Times New Roman"/>
                <w:color w:val="000000"/>
                <w:sz w:val="16"/>
                <w:szCs w:val="16"/>
                <w:lang w:eastAsia="zh-CN" w:bidi="ar"/>
              </w:rPr>
              <w:fldChar w:fldCharType="begin"/>
            </w:r>
            <w:r w:rsidRPr="002469E3">
              <w:rPr>
                <w:rFonts w:eastAsia="等线" w:cs="Times New Roman"/>
                <w:color w:val="000000"/>
                <w:sz w:val="16"/>
                <w:szCs w:val="16"/>
                <w:lang w:eastAsia="zh-CN" w:bidi="ar"/>
              </w:rPr>
              <w:instrText xml:space="preserve"> ADDIN ZOTERO_ITEM CSL_CITATION {"citationID":"SrBOtfP7","properties":{"formattedCitation":"(3)","plainCitation":"(3)","noteIndex":0},"citationItems":[{"id":352,"uris":["http://zotero.org/users/9683885/items/TTJIN3VK"],"itemData":{"id":352,"type":"article-journal","abstract":"A rare case of mixed carcinoma of ovary with a predominant malignant neuroendocrine and a lesser mucinous tumor component is described. Extensive areas of enteric-type epithelium containing endocrine cells were present in both the mucinous borderline tumor element and in the small loci of mucinous adenocarcinoma. Transition from the mucinous tumor to the malignant neuroendocrine component provides evidence for the derivation of some neuroendocrine or carcinoid tumors direct from mucinous tumors without necessarily being a component of a teratoma. Contrary to reported examples of mucinous carcinoid, the overgrowth and spread of the neuroendocrine component characterised the aggressive and lethal nature of this tumor.","call-number":"3","container-title":"Archives of Gynecology and Obstetrics","DOI":"10.1007/BF02390091","ISSN":"0932-0067, 1432-0711","issue":"3","journalAbbreviation":"Arch. Gynecol. Obstet.","language":"en","page":"139-143","source":"2.6","title":"Primary mixed neuroendocrine and mucinous carcinoma of the ovary","volume":"248","author":[{"family":"Collins","given":"R. J."},{"family":"Cheung","given":"A."},{"family":"Ngan","given":"H. Y. S."},{"family":"Wong","given":"L. C."},{"family":"Chan","given":"S. Y. W."},{"family":"Ma","given":"H. K."}],"issued":{"date-parts":[["1991",2]]}}}],"schema":"https://github.com/citation-style-language/schema/raw/master/csl-citation.json"} </w:instrText>
            </w:r>
            <w:r w:rsidRPr="002469E3">
              <w:rPr>
                <w:rFonts w:eastAsia="等线" w:cs="Times New Roman"/>
                <w:color w:val="000000"/>
                <w:sz w:val="16"/>
                <w:szCs w:val="16"/>
                <w:lang w:eastAsia="zh-CN" w:bidi="ar"/>
              </w:rPr>
              <w:fldChar w:fldCharType="separate"/>
            </w:r>
            <w:r w:rsidRPr="002469E3">
              <w:rPr>
                <w:rFonts w:eastAsiaTheme="minorHAnsi" w:cs="Times New Roman"/>
                <w:sz w:val="16"/>
              </w:rPr>
              <w:t>(3)</w:t>
            </w:r>
            <w:r w:rsidRPr="002469E3">
              <w:rPr>
                <w:rFonts w:eastAsia="等线" w:cs="Times New Roman"/>
                <w:color w:val="000000"/>
                <w:sz w:val="16"/>
                <w:szCs w:val="16"/>
                <w:lang w:eastAsia="zh-CN" w:bidi="ar"/>
              </w:rPr>
              <w:fldChar w:fldCharType="end"/>
            </w:r>
          </w:p>
        </w:tc>
        <w:tc>
          <w:tcPr>
            <w:tcW w:w="257" w:type="pct"/>
            <w:tcBorders>
              <w:tl2br w:val="nil"/>
              <w:tr2bl w:val="nil"/>
            </w:tcBorders>
            <w:shd w:val="clear" w:color="auto" w:fill="FFFFFF"/>
            <w:vAlign w:val="center"/>
          </w:tcPr>
          <w:p w14:paraId="4D79B3AE"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34</w:t>
            </w:r>
          </w:p>
        </w:tc>
        <w:tc>
          <w:tcPr>
            <w:tcW w:w="685" w:type="pct"/>
            <w:gridSpan w:val="2"/>
            <w:tcBorders>
              <w:tl2br w:val="nil"/>
              <w:tr2bl w:val="nil"/>
            </w:tcBorders>
            <w:shd w:val="clear" w:color="auto" w:fill="FFFFFF"/>
            <w:vAlign w:val="center"/>
          </w:tcPr>
          <w:p w14:paraId="50EEE942"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Weight loss and  abdominal distension</w:t>
            </w:r>
          </w:p>
        </w:tc>
        <w:tc>
          <w:tcPr>
            <w:tcW w:w="363" w:type="pct"/>
            <w:tcBorders>
              <w:tl2br w:val="nil"/>
              <w:tr2bl w:val="nil"/>
            </w:tcBorders>
            <w:shd w:val="clear" w:color="auto" w:fill="FFFFFF"/>
            <w:vAlign w:val="center"/>
          </w:tcPr>
          <w:p w14:paraId="78777B04"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LOV</w:t>
            </w:r>
          </w:p>
        </w:tc>
        <w:tc>
          <w:tcPr>
            <w:tcW w:w="565" w:type="pct"/>
            <w:tcBorders>
              <w:tl2br w:val="nil"/>
              <w:tr2bl w:val="nil"/>
            </w:tcBorders>
            <w:shd w:val="clear" w:color="auto" w:fill="FFFFFF"/>
            <w:vAlign w:val="center"/>
          </w:tcPr>
          <w:p w14:paraId="1AB733D4"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16</w:t>
            </w:r>
            <w:r w:rsidRPr="002469E3">
              <w:rPr>
                <w:rFonts w:eastAsia="等线" w:cs="Times New Roman"/>
                <w:color w:val="000000"/>
                <w:kern w:val="2"/>
                <w:sz w:val="16"/>
                <w:szCs w:val="16"/>
                <w:lang w:eastAsia="zh-CN" w:bidi="ar"/>
              </w:rPr>
              <w:t>×11×8</w:t>
            </w:r>
          </w:p>
        </w:tc>
        <w:tc>
          <w:tcPr>
            <w:tcW w:w="377" w:type="pct"/>
            <w:tcBorders>
              <w:tl2br w:val="nil"/>
              <w:tr2bl w:val="nil"/>
            </w:tcBorders>
            <w:shd w:val="clear" w:color="auto" w:fill="FFFFFF"/>
            <w:vAlign w:val="center"/>
          </w:tcPr>
          <w:p w14:paraId="014C0ABC"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IC</w:t>
            </w:r>
          </w:p>
        </w:tc>
        <w:tc>
          <w:tcPr>
            <w:tcW w:w="508" w:type="pct"/>
            <w:tcBorders>
              <w:tl2br w:val="nil"/>
              <w:tr2bl w:val="nil"/>
            </w:tcBorders>
            <w:shd w:val="clear" w:color="auto" w:fill="FFFFFF"/>
            <w:vAlign w:val="center"/>
          </w:tcPr>
          <w:p w14:paraId="5D44830C"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TAH+BSO+OMT</w:t>
            </w:r>
          </w:p>
        </w:tc>
        <w:tc>
          <w:tcPr>
            <w:tcW w:w="614" w:type="pct"/>
            <w:tcBorders>
              <w:tl2br w:val="nil"/>
              <w:tr2bl w:val="nil"/>
            </w:tcBorders>
            <w:shd w:val="clear" w:color="auto" w:fill="FFFFFF"/>
            <w:vAlign w:val="center"/>
          </w:tcPr>
          <w:p w14:paraId="28643868"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Yes</w:t>
            </w:r>
          </w:p>
        </w:tc>
        <w:tc>
          <w:tcPr>
            <w:tcW w:w="1123" w:type="pct"/>
            <w:tcBorders>
              <w:tl2br w:val="nil"/>
              <w:tr2bl w:val="nil"/>
            </w:tcBorders>
            <w:shd w:val="clear" w:color="auto" w:fill="FFFFFF"/>
            <w:vAlign w:val="center"/>
          </w:tcPr>
          <w:p w14:paraId="27D4B2F1"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Dead (6 months);</w:t>
            </w:r>
            <w:r w:rsidRPr="002469E3">
              <w:rPr>
                <w:rFonts w:eastAsia="等线" w:cs="Times New Roman" w:hint="eastAsia"/>
                <w:color w:val="000000"/>
                <w:sz w:val="16"/>
                <w:szCs w:val="16"/>
                <w:lang w:eastAsia="zh-CN" w:bidi="ar"/>
              </w:rPr>
              <w:t xml:space="preserve"> </w:t>
            </w:r>
            <w:r w:rsidRPr="002469E3">
              <w:rPr>
                <w:rFonts w:eastAsia="等线" w:cs="Times New Roman"/>
                <w:color w:val="000000"/>
                <w:sz w:val="16"/>
                <w:szCs w:val="16"/>
                <w:lang w:eastAsia="zh-CN" w:bidi="ar"/>
              </w:rPr>
              <w:t>multiple metastases</w:t>
            </w:r>
          </w:p>
        </w:tc>
      </w:tr>
      <w:tr w:rsidR="002469E3" w:rsidRPr="002469E3" w14:paraId="4DE0B649" w14:textId="77777777" w:rsidTr="00731FB7">
        <w:trPr>
          <w:trHeight w:val="620"/>
        </w:trPr>
        <w:tc>
          <w:tcPr>
            <w:tcW w:w="508" w:type="pct"/>
            <w:tcBorders>
              <w:tl2br w:val="nil"/>
              <w:tr2bl w:val="nil"/>
            </w:tcBorders>
            <w:shd w:val="clear" w:color="auto" w:fill="FFFFFF"/>
            <w:vAlign w:val="center"/>
          </w:tcPr>
          <w:p w14:paraId="59FC81E4"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Khurana et al</w:t>
            </w:r>
            <w:r w:rsidRPr="002469E3">
              <w:rPr>
                <w:rFonts w:eastAsia="等线" w:cs="Times New Roman"/>
                <w:color w:val="000000"/>
                <w:sz w:val="16"/>
                <w:szCs w:val="16"/>
                <w:lang w:eastAsia="zh-CN" w:bidi="ar"/>
              </w:rPr>
              <w:fldChar w:fldCharType="begin"/>
            </w:r>
            <w:r w:rsidRPr="002469E3">
              <w:rPr>
                <w:rFonts w:eastAsia="等线" w:cs="Times New Roman"/>
                <w:color w:val="000000"/>
                <w:sz w:val="16"/>
                <w:szCs w:val="16"/>
                <w:lang w:eastAsia="zh-CN" w:bidi="ar"/>
              </w:rPr>
              <w:instrText xml:space="preserve"> ADDIN ZOTERO_ITEM CSL_CITATION {"citationID":"ix9yclT6","properties":{"formattedCitation":"(4)","plainCitation":"(4)","noteIndex":0},"citationItems":[{"id":658,"uris":["http://zotero.org/users/9683885/items/7PY98ZA3"],"itemData":{"id":658,"type":"article-journal","abstract":"We describe a rare case of a neuroendocrine carcinoma of the ovary in a 22-year-old woman who presented with abdominal pain and a pelvic mass. Exploratory laparotomy revealed a right ovarian tumor weighing 2100 g. A right salpingo-oophorectomy and an appendectomy were performed. There was no evidence intraoperatively or postoperatively of metastatic disease. Microscopic examination of the ovary revealed solid nests of tumor cells with a neuroendocrine appearance, high mitotic rate, necrosis, and vascular invasion; the tumor was associated with a predominantly borderline mucinous neoplasm with a small focus of mucinous carcinoma. Neuroendocrine differentiation was confirmed by Grimelius stains, immunohistochemical assays (chromogranin), and electron microscopy. The appendix was histologically unremarkable. The patient received a course of chemotherapy; 3 months after completing chemotherapy, she developed multiple liver metastases and died of disease a week later. To our knowledge, this case report is the second one involving a primary neuroendocrine carcinoma of the ovary occurring in association with a mucinous neoplasm. Mixed mucinous and neuroendocrine carcinoma of the ovary may represent a rare neoplasm with extremely aggressive behavior.","container-title":"Archives of Pathology &amp; Laboratory Medicine","ISSN":"0003-9985","issue":"10","journalAbbreviation":"Arch. Pathol. Lab. Med.","language":"en","note":"PMID: 7944890","page":"1032-1034","source":"4.6","title":"Ovarian neuroendocrine carcinoma associated with a mucinous neoplasm","volume":"118","author":[{"family":"Khurana","given":"K. K."},{"family":"Tornos","given":"C."},{"family":"Silva","given":"E. G."}],"issued":{"date-parts":[["1994",10]]}}}],"schema":"https://github.com/citation-style-language/schema/raw/master/csl-citation.json"} </w:instrText>
            </w:r>
            <w:r w:rsidRPr="002469E3">
              <w:rPr>
                <w:rFonts w:eastAsia="等线" w:cs="Times New Roman"/>
                <w:color w:val="000000"/>
                <w:sz w:val="16"/>
                <w:szCs w:val="16"/>
                <w:lang w:eastAsia="zh-CN" w:bidi="ar"/>
              </w:rPr>
              <w:fldChar w:fldCharType="separate"/>
            </w:r>
            <w:r w:rsidRPr="002469E3">
              <w:rPr>
                <w:rFonts w:eastAsiaTheme="minorHAnsi" w:cs="Times New Roman"/>
                <w:sz w:val="16"/>
              </w:rPr>
              <w:t>(4)</w:t>
            </w:r>
            <w:r w:rsidRPr="002469E3">
              <w:rPr>
                <w:rFonts w:eastAsia="等线" w:cs="Times New Roman"/>
                <w:color w:val="000000"/>
                <w:sz w:val="16"/>
                <w:szCs w:val="16"/>
                <w:lang w:eastAsia="zh-CN" w:bidi="ar"/>
              </w:rPr>
              <w:fldChar w:fldCharType="end"/>
            </w:r>
          </w:p>
        </w:tc>
        <w:tc>
          <w:tcPr>
            <w:tcW w:w="257" w:type="pct"/>
            <w:tcBorders>
              <w:tl2br w:val="nil"/>
              <w:tr2bl w:val="nil"/>
            </w:tcBorders>
            <w:shd w:val="clear" w:color="auto" w:fill="FFFFFF"/>
            <w:vAlign w:val="center"/>
          </w:tcPr>
          <w:p w14:paraId="470FE1BE"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22</w:t>
            </w:r>
          </w:p>
        </w:tc>
        <w:tc>
          <w:tcPr>
            <w:tcW w:w="685" w:type="pct"/>
            <w:gridSpan w:val="2"/>
            <w:tcBorders>
              <w:tl2br w:val="nil"/>
              <w:tr2bl w:val="nil"/>
            </w:tcBorders>
            <w:shd w:val="clear" w:color="auto" w:fill="FFFFFF"/>
            <w:vAlign w:val="center"/>
          </w:tcPr>
          <w:p w14:paraId="47540EAA"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Abdominal pain and pelvic mass</w:t>
            </w:r>
          </w:p>
        </w:tc>
        <w:tc>
          <w:tcPr>
            <w:tcW w:w="363" w:type="pct"/>
            <w:tcBorders>
              <w:tl2br w:val="nil"/>
              <w:tr2bl w:val="nil"/>
            </w:tcBorders>
            <w:shd w:val="clear" w:color="auto" w:fill="FFFFFF"/>
            <w:vAlign w:val="center"/>
          </w:tcPr>
          <w:p w14:paraId="7EC36506"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ROV</w:t>
            </w:r>
          </w:p>
        </w:tc>
        <w:tc>
          <w:tcPr>
            <w:tcW w:w="565" w:type="pct"/>
            <w:tcBorders>
              <w:tl2br w:val="nil"/>
              <w:tr2bl w:val="nil"/>
            </w:tcBorders>
            <w:shd w:val="clear" w:color="auto" w:fill="FFFFFF"/>
            <w:vAlign w:val="center"/>
          </w:tcPr>
          <w:p w14:paraId="29078C25"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hint="eastAsia"/>
                <w:color w:val="000000"/>
                <w:kern w:val="2"/>
                <w:sz w:val="16"/>
                <w:szCs w:val="16"/>
                <w:lang w:eastAsia="zh-CN"/>
              </w:rPr>
              <w:t>NM</w:t>
            </w:r>
          </w:p>
        </w:tc>
        <w:tc>
          <w:tcPr>
            <w:tcW w:w="377" w:type="pct"/>
            <w:tcBorders>
              <w:tl2br w:val="nil"/>
              <w:tr2bl w:val="nil"/>
            </w:tcBorders>
            <w:shd w:val="clear" w:color="auto" w:fill="FFFFFF"/>
            <w:vAlign w:val="center"/>
          </w:tcPr>
          <w:p w14:paraId="21982FC0"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IA</w:t>
            </w:r>
          </w:p>
        </w:tc>
        <w:tc>
          <w:tcPr>
            <w:tcW w:w="508" w:type="pct"/>
            <w:tcBorders>
              <w:tl2br w:val="nil"/>
              <w:tr2bl w:val="nil"/>
            </w:tcBorders>
            <w:shd w:val="clear" w:color="auto" w:fill="FFFFFF"/>
            <w:vAlign w:val="center"/>
          </w:tcPr>
          <w:p w14:paraId="666C9717"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RSO+AP</w:t>
            </w:r>
          </w:p>
        </w:tc>
        <w:tc>
          <w:tcPr>
            <w:tcW w:w="614" w:type="pct"/>
            <w:tcBorders>
              <w:tl2br w:val="nil"/>
              <w:tr2bl w:val="nil"/>
            </w:tcBorders>
            <w:shd w:val="clear" w:color="auto" w:fill="FFFFFF"/>
            <w:vAlign w:val="center"/>
          </w:tcPr>
          <w:p w14:paraId="6EED2BFD" w14:textId="77777777" w:rsidR="002469E3" w:rsidRPr="002469E3" w:rsidRDefault="002469E3" w:rsidP="002469E3">
            <w:pPr>
              <w:widowControl w:val="0"/>
              <w:spacing w:before="0" w:after="0"/>
              <w:jc w:val="center"/>
              <w:rPr>
                <w:rFonts w:eastAsia="等线" w:cs="Times New Roman"/>
                <w:color w:val="000000"/>
                <w:kern w:val="2"/>
                <w:sz w:val="16"/>
                <w:szCs w:val="16"/>
                <w:lang w:eastAsia="zh-CN"/>
              </w:rPr>
            </w:pPr>
            <w:r w:rsidRPr="002469E3">
              <w:rPr>
                <w:rFonts w:eastAsia="等线" w:cs="Times New Roman"/>
                <w:color w:val="000000"/>
                <w:kern w:val="2"/>
                <w:sz w:val="16"/>
                <w:szCs w:val="16"/>
                <w:lang w:eastAsia="zh-CN"/>
              </w:rPr>
              <w:t>Yes</w:t>
            </w:r>
          </w:p>
        </w:tc>
        <w:tc>
          <w:tcPr>
            <w:tcW w:w="1123" w:type="pct"/>
            <w:tcBorders>
              <w:tl2br w:val="nil"/>
              <w:tr2bl w:val="nil"/>
            </w:tcBorders>
            <w:shd w:val="clear" w:color="auto" w:fill="FFFFFF"/>
            <w:vAlign w:val="center"/>
          </w:tcPr>
          <w:p w14:paraId="1BBD7290"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Dead (3 months);</w:t>
            </w:r>
            <w:r w:rsidRPr="002469E3">
              <w:rPr>
                <w:rFonts w:eastAsia="等线" w:cs="Times New Roman" w:hint="eastAsia"/>
                <w:color w:val="000000"/>
                <w:sz w:val="16"/>
                <w:szCs w:val="16"/>
                <w:lang w:eastAsia="zh-CN" w:bidi="ar"/>
              </w:rPr>
              <w:t xml:space="preserve"> </w:t>
            </w:r>
            <w:r w:rsidRPr="002469E3">
              <w:rPr>
                <w:rFonts w:eastAsia="等线" w:cs="Times New Roman"/>
                <w:color w:val="000000"/>
                <w:sz w:val="16"/>
                <w:szCs w:val="16"/>
                <w:lang w:eastAsia="zh-CN" w:bidi="ar"/>
              </w:rPr>
              <w:t>multiple liver metastases</w:t>
            </w:r>
          </w:p>
        </w:tc>
      </w:tr>
      <w:tr w:rsidR="002469E3" w:rsidRPr="002469E3" w14:paraId="3C8AB101" w14:textId="77777777" w:rsidTr="00731FB7">
        <w:trPr>
          <w:trHeight w:val="620"/>
        </w:trPr>
        <w:tc>
          <w:tcPr>
            <w:tcW w:w="508" w:type="pct"/>
            <w:tcBorders>
              <w:tl2br w:val="nil"/>
              <w:tr2bl w:val="nil"/>
            </w:tcBorders>
            <w:shd w:val="clear" w:color="auto" w:fill="FFFFFF"/>
            <w:vAlign w:val="center"/>
          </w:tcPr>
          <w:p w14:paraId="40BDDC4C"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Grandjean et al</w:t>
            </w:r>
            <w:r w:rsidRPr="002469E3">
              <w:rPr>
                <w:rFonts w:eastAsia="等线" w:cs="Times New Roman"/>
                <w:color w:val="000000"/>
                <w:sz w:val="16"/>
                <w:szCs w:val="16"/>
                <w:lang w:eastAsia="zh-CN" w:bidi="ar"/>
              </w:rPr>
              <w:fldChar w:fldCharType="begin"/>
            </w:r>
            <w:r w:rsidRPr="002469E3">
              <w:rPr>
                <w:rFonts w:eastAsia="等线" w:cs="Times New Roman"/>
                <w:color w:val="000000"/>
                <w:sz w:val="16"/>
                <w:szCs w:val="16"/>
                <w:lang w:eastAsia="zh-CN" w:bidi="ar"/>
              </w:rPr>
              <w:instrText xml:space="preserve"> ADDIN ZOTERO_ITEM CSL_CITATION {"citationID":"MYRftCF3","properties":{"formattedCitation":"(5)","plainCitation":"(5)","noteIndex":0},"citationItems":[{"id":641,"uris":["http://zotero.org/users/9683885/items/WTAM5LFW"],"itemData":{"id":641,"type":"article-journal","abstract":"We report the occurrence of a small cell carcinoma of pulmonary type developed within a large borderline mucinous cystic tumor of the ovary, with another focus of microinvasive mucinous adenocarcinoma, in a 32-year-old woman. The small cell carcinoma expresses several neuroendocrine markers, thyroid transcription factor 1 and parathyroid hormone. Carbohydrate antigen 15.3 and carcinoembryonic antigen were focally detected but not cancer antigen 125. Cytokeratin 20 was immunolabeled in several mucinous carcinomatous glands but not in the neuroendocrine cells. The p53 protein was abnormally abundant, including in the borderline tumor. Progesterone receptor was heterogeneously immunodetected, whereas estrogen receptor labeling was weak and limited. This unusual immunohistochemical pattern further enhances the singularity of this quite exceptional tumor association.","container-title":"International Journal of Gynecological Pathology: Official Journal of the International Society of Gynecological Pathologists","DOI":"10.1097/pgp.0b013e318039373a","ISSN":"0277-1691","issue":"4","journalAbbreviation":"Int. J. Gynecol. Pathol.: Off. J. Int. Soc. Gynecol. Pathol.","language":"en","note":"PMID: 17885493","page":"426-431","source":"PubMed","title":"Small cell carcinoma of pulmonary type inside a microinvasive mucinous cystadenocarcinoma of the ovary: a case report","title-short":"Small cell carcinoma of pulmonary type inside a microinvasive mucinous cystadenocarcinoma of the ovary","volume":"26","author":[{"family":"Grandjean","given":"Marie"},{"family":"Legrand","given":"Laetitia"},{"family":"Waterkeyn","given":"Marc"},{"family":"Baurain","given":"Jean-François"},{"family":"Jadoul","given":"Pascale"},{"family":"Donnez","given":"Jacques"},{"family":"Marbaix","given":"Etienne"}],"issued":{"date-parts":[["2007",10]]}}}],"schema":"https://github.com/citation-style-language/schema/raw/master/csl-citation.json"} </w:instrText>
            </w:r>
            <w:r w:rsidRPr="002469E3">
              <w:rPr>
                <w:rFonts w:eastAsia="等线" w:cs="Times New Roman"/>
                <w:color w:val="000000"/>
                <w:sz w:val="16"/>
                <w:szCs w:val="16"/>
                <w:lang w:eastAsia="zh-CN" w:bidi="ar"/>
              </w:rPr>
              <w:fldChar w:fldCharType="separate"/>
            </w:r>
            <w:r w:rsidRPr="002469E3">
              <w:rPr>
                <w:rFonts w:eastAsiaTheme="minorHAnsi" w:cs="Times New Roman"/>
                <w:sz w:val="16"/>
              </w:rPr>
              <w:t>(5)</w:t>
            </w:r>
            <w:r w:rsidRPr="002469E3">
              <w:rPr>
                <w:rFonts w:eastAsia="等线" w:cs="Times New Roman"/>
                <w:color w:val="000000"/>
                <w:sz w:val="16"/>
                <w:szCs w:val="16"/>
                <w:lang w:eastAsia="zh-CN" w:bidi="ar"/>
              </w:rPr>
              <w:fldChar w:fldCharType="end"/>
            </w:r>
          </w:p>
        </w:tc>
        <w:tc>
          <w:tcPr>
            <w:tcW w:w="257" w:type="pct"/>
            <w:tcBorders>
              <w:tl2br w:val="nil"/>
              <w:tr2bl w:val="nil"/>
            </w:tcBorders>
            <w:shd w:val="clear" w:color="auto" w:fill="FFFFFF"/>
            <w:vAlign w:val="center"/>
          </w:tcPr>
          <w:p w14:paraId="4EB917EA"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32</w:t>
            </w:r>
          </w:p>
        </w:tc>
        <w:tc>
          <w:tcPr>
            <w:tcW w:w="685" w:type="pct"/>
            <w:gridSpan w:val="2"/>
            <w:tcBorders>
              <w:tl2br w:val="nil"/>
              <w:tr2bl w:val="nil"/>
            </w:tcBorders>
            <w:shd w:val="clear" w:color="auto" w:fill="FFFFFF"/>
            <w:vAlign w:val="center"/>
          </w:tcPr>
          <w:p w14:paraId="2DD750B6"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Pelvic mass</w:t>
            </w:r>
          </w:p>
        </w:tc>
        <w:tc>
          <w:tcPr>
            <w:tcW w:w="363" w:type="pct"/>
            <w:tcBorders>
              <w:tl2br w:val="nil"/>
              <w:tr2bl w:val="nil"/>
            </w:tcBorders>
            <w:shd w:val="clear" w:color="auto" w:fill="FFFFFF"/>
            <w:vAlign w:val="center"/>
          </w:tcPr>
          <w:p w14:paraId="384034C1"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LOV</w:t>
            </w:r>
          </w:p>
        </w:tc>
        <w:tc>
          <w:tcPr>
            <w:tcW w:w="565" w:type="pct"/>
            <w:tcBorders>
              <w:tl2br w:val="nil"/>
              <w:tr2bl w:val="nil"/>
            </w:tcBorders>
            <w:shd w:val="clear" w:color="auto" w:fill="FFFFFF"/>
            <w:vAlign w:val="center"/>
          </w:tcPr>
          <w:p w14:paraId="12349367"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20×13×11</w:t>
            </w:r>
          </w:p>
        </w:tc>
        <w:tc>
          <w:tcPr>
            <w:tcW w:w="377" w:type="pct"/>
            <w:tcBorders>
              <w:tl2br w:val="nil"/>
              <w:tr2bl w:val="nil"/>
            </w:tcBorders>
            <w:shd w:val="clear" w:color="auto" w:fill="FFFFFF"/>
            <w:vAlign w:val="center"/>
          </w:tcPr>
          <w:p w14:paraId="06078E3E"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IA</w:t>
            </w:r>
          </w:p>
        </w:tc>
        <w:tc>
          <w:tcPr>
            <w:tcW w:w="508" w:type="pct"/>
            <w:tcBorders>
              <w:tl2br w:val="nil"/>
              <w:tr2bl w:val="nil"/>
            </w:tcBorders>
            <w:shd w:val="clear" w:color="auto" w:fill="FFFFFF"/>
            <w:vAlign w:val="center"/>
          </w:tcPr>
          <w:p w14:paraId="6AE8A05C"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BSO+OMT</w:t>
            </w:r>
          </w:p>
        </w:tc>
        <w:tc>
          <w:tcPr>
            <w:tcW w:w="614" w:type="pct"/>
            <w:tcBorders>
              <w:tl2br w:val="nil"/>
              <w:tr2bl w:val="nil"/>
            </w:tcBorders>
            <w:shd w:val="clear" w:color="auto" w:fill="FFFFFF"/>
            <w:vAlign w:val="center"/>
          </w:tcPr>
          <w:p w14:paraId="795CE054"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kern w:val="2"/>
                <w:sz w:val="16"/>
                <w:szCs w:val="16"/>
                <w:lang w:eastAsia="zh-CN"/>
              </w:rPr>
              <w:t>Yes</w:t>
            </w:r>
          </w:p>
        </w:tc>
        <w:tc>
          <w:tcPr>
            <w:tcW w:w="1123" w:type="pct"/>
            <w:tcBorders>
              <w:tl2br w:val="nil"/>
              <w:tr2bl w:val="nil"/>
            </w:tcBorders>
            <w:shd w:val="clear" w:color="auto" w:fill="FFFFFF"/>
            <w:vAlign w:val="center"/>
          </w:tcPr>
          <w:p w14:paraId="7B1700E8"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Alive</w:t>
            </w:r>
          </w:p>
        </w:tc>
      </w:tr>
      <w:tr w:rsidR="002469E3" w:rsidRPr="002469E3" w14:paraId="0D1FA8BD" w14:textId="77777777" w:rsidTr="00731FB7">
        <w:trPr>
          <w:trHeight w:val="620"/>
        </w:trPr>
        <w:tc>
          <w:tcPr>
            <w:tcW w:w="508" w:type="pct"/>
            <w:tcBorders>
              <w:tl2br w:val="nil"/>
              <w:tr2bl w:val="nil"/>
            </w:tcBorders>
            <w:shd w:val="clear" w:color="auto" w:fill="FFFFFF"/>
            <w:vAlign w:val="center"/>
          </w:tcPr>
          <w:p w14:paraId="2FB53C6B"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Qu et al</w:t>
            </w:r>
            <w:r w:rsidRPr="002469E3">
              <w:rPr>
                <w:rFonts w:eastAsia="等线" w:cs="Times New Roman"/>
                <w:color w:val="000000"/>
                <w:sz w:val="16"/>
                <w:szCs w:val="16"/>
                <w:lang w:eastAsia="zh-CN" w:bidi="ar"/>
              </w:rPr>
              <w:fldChar w:fldCharType="begin"/>
            </w:r>
            <w:r w:rsidRPr="002469E3">
              <w:rPr>
                <w:rFonts w:eastAsia="等线" w:cs="Times New Roman"/>
                <w:color w:val="000000"/>
                <w:sz w:val="16"/>
                <w:szCs w:val="16"/>
                <w:lang w:eastAsia="zh-CN" w:bidi="ar"/>
              </w:rPr>
              <w:instrText xml:space="preserve"> ADDIN ZOTERO_ITEM CSL_CITATION {"citationID":"9i1Ad6XS","properties":{"formattedCitation":"(6)","plainCitation":"(6)","noteIndex":0},"citationItems":[{"id":682,"uris":["http://zotero.org/users/9683885/items/8P3JAHJQ"],"itemData":{"id":682,"type":"article-journal","container-title":"Zhonghua Bing Li Xue Za Zhi = Chinese Journal of Pathology","DOI":"10.3760/cma.j.issn.0529-5807.2018.05.015","ISSN":"0529-5807","issue":"5","journalAbbreviation":"Zhonghua Bing Li Xue Za Zhi = Chin. J. Pathol.","language":"en","note":"PMID: 29783809","page":"380-382","source":"PubMed","title":"[mucinous cystadenocarcinoma of ovary associated with neuroendocrine carcinoma (primary ovarian pulmonary-type small cell carcinoma): report of a case]","title-short":"[Mucinous cystadenocarcinoma of ovary associated with neuroendocrine carcinoma (Primary ovarian pulmonary-type small cell carcinoma)","volume":"47","author":[{"family":"Qu","given":"L. M."},{"family":"Zhong","given":"Y. P."},{"family":"Guo","given":"L."},{"family":"Ni","given":"J. S."}],"issued":{"date-parts":[["2018",5,8]]}}}],"schema":"https://github.com/citation-style-language/schema/raw/master/csl-citation.json"} </w:instrText>
            </w:r>
            <w:r w:rsidRPr="002469E3">
              <w:rPr>
                <w:rFonts w:eastAsia="等线" w:cs="Times New Roman"/>
                <w:color w:val="000000"/>
                <w:sz w:val="16"/>
                <w:szCs w:val="16"/>
                <w:lang w:eastAsia="zh-CN" w:bidi="ar"/>
              </w:rPr>
              <w:fldChar w:fldCharType="separate"/>
            </w:r>
            <w:r w:rsidRPr="002469E3">
              <w:rPr>
                <w:rFonts w:eastAsiaTheme="minorHAnsi" w:cs="Times New Roman"/>
                <w:sz w:val="16"/>
              </w:rPr>
              <w:t>(6)</w:t>
            </w:r>
            <w:r w:rsidRPr="002469E3">
              <w:rPr>
                <w:rFonts w:eastAsia="等线" w:cs="Times New Roman"/>
                <w:color w:val="000000"/>
                <w:sz w:val="16"/>
                <w:szCs w:val="16"/>
                <w:lang w:eastAsia="zh-CN" w:bidi="ar"/>
              </w:rPr>
              <w:fldChar w:fldCharType="end"/>
            </w:r>
          </w:p>
        </w:tc>
        <w:tc>
          <w:tcPr>
            <w:tcW w:w="257" w:type="pct"/>
            <w:tcBorders>
              <w:tl2br w:val="nil"/>
              <w:tr2bl w:val="nil"/>
            </w:tcBorders>
            <w:shd w:val="clear" w:color="auto" w:fill="FFFFFF"/>
            <w:vAlign w:val="center"/>
          </w:tcPr>
          <w:p w14:paraId="56DBB288"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69</w:t>
            </w:r>
          </w:p>
        </w:tc>
        <w:tc>
          <w:tcPr>
            <w:tcW w:w="685" w:type="pct"/>
            <w:gridSpan w:val="2"/>
            <w:tcBorders>
              <w:tl2br w:val="nil"/>
              <w:tr2bl w:val="nil"/>
            </w:tcBorders>
            <w:shd w:val="clear" w:color="auto" w:fill="FFFFFF"/>
            <w:vAlign w:val="center"/>
          </w:tcPr>
          <w:p w14:paraId="455CE732"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Abdominal protrusion and difficulty urinating</w:t>
            </w:r>
          </w:p>
        </w:tc>
        <w:tc>
          <w:tcPr>
            <w:tcW w:w="363" w:type="pct"/>
            <w:tcBorders>
              <w:tl2br w:val="nil"/>
              <w:tr2bl w:val="nil"/>
            </w:tcBorders>
            <w:shd w:val="clear" w:color="auto" w:fill="FFFFFF"/>
            <w:vAlign w:val="center"/>
          </w:tcPr>
          <w:p w14:paraId="181E3033"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LOV</w:t>
            </w:r>
          </w:p>
        </w:tc>
        <w:tc>
          <w:tcPr>
            <w:tcW w:w="565" w:type="pct"/>
            <w:tcBorders>
              <w:tl2br w:val="nil"/>
              <w:tr2bl w:val="nil"/>
            </w:tcBorders>
            <w:shd w:val="clear" w:color="auto" w:fill="FFFFFF"/>
            <w:vAlign w:val="center"/>
          </w:tcPr>
          <w:p w14:paraId="592BCF7F"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20</w:t>
            </w:r>
            <w:r w:rsidRPr="002469E3">
              <w:rPr>
                <w:rFonts w:eastAsia="等线" w:cs="Times New Roman"/>
                <w:color w:val="000000"/>
                <w:kern w:val="2"/>
                <w:sz w:val="16"/>
                <w:szCs w:val="16"/>
                <w:lang w:eastAsia="zh-CN" w:bidi="ar"/>
              </w:rPr>
              <w:t>×13×5</w:t>
            </w:r>
          </w:p>
        </w:tc>
        <w:tc>
          <w:tcPr>
            <w:tcW w:w="377" w:type="pct"/>
            <w:tcBorders>
              <w:tl2br w:val="nil"/>
              <w:tr2bl w:val="nil"/>
            </w:tcBorders>
            <w:shd w:val="clear" w:color="auto" w:fill="FFFFFF"/>
            <w:vAlign w:val="center"/>
          </w:tcPr>
          <w:p w14:paraId="00C4131B"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kern w:val="2"/>
                <w:sz w:val="16"/>
                <w:szCs w:val="16"/>
                <w:lang w:eastAsia="zh-CN"/>
              </w:rPr>
              <w:t>NM</w:t>
            </w:r>
          </w:p>
        </w:tc>
        <w:tc>
          <w:tcPr>
            <w:tcW w:w="508" w:type="pct"/>
            <w:tcBorders>
              <w:tl2br w:val="nil"/>
              <w:tr2bl w:val="nil"/>
            </w:tcBorders>
            <w:shd w:val="clear" w:color="auto" w:fill="FFFFFF"/>
            <w:vAlign w:val="center"/>
          </w:tcPr>
          <w:p w14:paraId="7D1DAFB9"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TAH+BSO</w:t>
            </w:r>
          </w:p>
        </w:tc>
        <w:tc>
          <w:tcPr>
            <w:tcW w:w="614" w:type="pct"/>
            <w:tcBorders>
              <w:tl2br w:val="nil"/>
              <w:tr2bl w:val="nil"/>
            </w:tcBorders>
            <w:shd w:val="clear" w:color="auto" w:fill="FFFFFF"/>
            <w:vAlign w:val="center"/>
          </w:tcPr>
          <w:p w14:paraId="76EB3FE5"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No</w:t>
            </w:r>
          </w:p>
        </w:tc>
        <w:tc>
          <w:tcPr>
            <w:tcW w:w="1123" w:type="pct"/>
            <w:tcBorders>
              <w:tl2br w:val="nil"/>
              <w:tr2bl w:val="nil"/>
            </w:tcBorders>
            <w:shd w:val="clear" w:color="auto" w:fill="FFFFFF"/>
            <w:vAlign w:val="center"/>
          </w:tcPr>
          <w:p w14:paraId="39FF2AF4"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Alive</w:t>
            </w:r>
          </w:p>
        </w:tc>
      </w:tr>
      <w:tr w:rsidR="002469E3" w:rsidRPr="002469E3" w14:paraId="7D5D47D9" w14:textId="77777777" w:rsidTr="00731FB7">
        <w:trPr>
          <w:trHeight w:val="620"/>
        </w:trPr>
        <w:tc>
          <w:tcPr>
            <w:tcW w:w="508" w:type="pct"/>
            <w:tcBorders>
              <w:tl2br w:val="nil"/>
              <w:tr2bl w:val="nil"/>
            </w:tcBorders>
            <w:shd w:val="clear" w:color="auto" w:fill="FFFFFF"/>
            <w:vAlign w:val="center"/>
          </w:tcPr>
          <w:p w14:paraId="129902D3"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Wei et al</w:t>
            </w:r>
            <w:r w:rsidRPr="002469E3">
              <w:rPr>
                <w:rFonts w:eastAsia="等线" w:cs="Times New Roman"/>
                <w:color w:val="000000"/>
                <w:sz w:val="16"/>
                <w:szCs w:val="16"/>
                <w:lang w:eastAsia="zh-CN" w:bidi="ar"/>
              </w:rPr>
              <w:fldChar w:fldCharType="begin"/>
            </w:r>
            <w:r w:rsidRPr="002469E3">
              <w:rPr>
                <w:rFonts w:eastAsia="等线" w:cs="Times New Roman"/>
                <w:color w:val="000000"/>
                <w:sz w:val="16"/>
                <w:szCs w:val="16"/>
                <w:lang w:eastAsia="zh-CN" w:bidi="ar"/>
              </w:rPr>
              <w:instrText xml:space="preserve"> ADDIN ZOTERO_ITEM CSL_CITATION {"citationID":"dDPbZZwM","properties":{"formattedCitation":"(7)","plainCitation":"(7)","noteIndex":0},"citationItems":[{"id":344,"uris":["http://zotero.org/users/9683885/items/PYMH5RXK"],"itemData":{"id":344,"type":"article-journal","abstract":"Abstract(#br)Neuroendocrine neoplasm-associated ovarian mucinous carcinoma occurs extremely rarely. Here, we report an ovarian composite tumor consisting of small-cell carcinoma and mucinous carcinoma in a 51-year-old woman presented with abdominal distention. Ultrasonography revealed the presence of a complex irregular cystic solid mass. Microscopic findings showed pulmonary-type small-cell carcinoma-associated, intestinal-type ovarian mucinous carcinoma-with positive results for several neuroendocrine markers (chromogranin, CD56) and the thyroid transcription factor-1. The patient underwent total hysterectomy, bilateral salpingo-oophorectomy, omentectomy, and six cycles of adjuvant chemotherapy but died eight months after the surgery due to disease progression. Few reports are available in China on this clinicopathological feature in this composite tumor type. The timely identification of ovarian small-cell carcinoma among other ovarian tumors is critically important to the accurate and prompt determination...","container-title":"Pathology, Research and Practice","DOI":"10.1097/pgp.0b013e318039373a","issue":"11","journalAbbreviation":"Pathol. Res. Pract.","language":"fr","page":"426-431","title":"Small-cell carcinoma-associated ovarian mucinous carcinoma: a case report and literature review","volume":"215","author":[{"family":"Jie Wei","given":""},{"family":"Yingmei Wang","given":""},{"family":"Peifeng Li","given":""},{"family":"Linni Fan","given":""},{"family":"Mingyang Li","given":""},{"family":"Zhe Wang","given":""}],"issued":{"date-parts":[["2019"]]}}}],"schema":"https://github.com/citation-style-language/schema/raw/master/csl-citation.json"} </w:instrText>
            </w:r>
            <w:r w:rsidRPr="002469E3">
              <w:rPr>
                <w:rFonts w:eastAsia="等线" w:cs="Times New Roman"/>
                <w:color w:val="000000"/>
                <w:sz w:val="16"/>
                <w:szCs w:val="16"/>
                <w:lang w:eastAsia="zh-CN" w:bidi="ar"/>
              </w:rPr>
              <w:fldChar w:fldCharType="separate"/>
            </w:r>
            <w:r w:rsidRPr="002469E3">
              <w:rPr>
                <w:rFonts w:eastAsiaTheme="minorHAnsi" w:cs="Times New Roman"/>
                <w:sz w:val="16"/>
              </w:rPr>
              <w:t>(7)</w:t>
            </w:r>
            <w:r w:rsidRPr="002469E3">
              <w:rPr>
                <w:rFonts w:eastAsia="等线" w:cs="Times New Roman"/>
                <w:color w:val="000000"/>
                <w:sz w:val="16"/>
                <w:szCs w:val="16"/>
                <w:lang w:eastAsia="zh-CN" w:bidi="ar"/>
              </w:rPr>
              <w:fldChar w:fldCharType="end"/>
            </w:r>
          </w:p>
        </w:tc>
        <w:tc>
          <w:tcPr>
            <w:tcW w:w="257" w:type="pct"/>
            <w:tcBorders>
              <w:tl2br w:val="nil"/>
              <w:tr2bl w:val="nil"/>
            </w:tcBorders>
            <w:shd w:val="clear" w:color="auto" w:fill="FFFFFF"/>
            <w:vAlign w:val="center"/>
          </w:tcPr>
          <w:p w14:paraId="130E19EB"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51</w:t>
            </w:r>
          </w:p>
        </w:tc>
        <w:tc>
          <w:tcPr>
            <w:tcW w:w="685" w:type="pct"/>
            <w:gridSpan w:val="2"/>
            <w:tcBorders>
              <w:tl2br w:val="nil"/>
              <w:tr2bl w:val="nil"/>
            </w:tcBorders>
            <w:shd w:val="clear" w:color="auto" w:fill="FFFFFF"/>
            <w:vAlign w:val="center"/>
          </w:tcPr>
          <w:p w14:paraId="1F0507DE"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Progressive abdominal distention</w:t>
            </w:r>
          </w:p>
        </w:tc>
        <w:tc>
          <w:tcPr>
            <w:tcW w:w="363" w:type="pct"/>
            <w:tcBorders>
              <w:tl2br w:val="nil"/>
              <w:tr2bl w:val="nil"/>
            </w:tcBorders>
            <w:shd w:val="clear" w:color="auto" w:fill="FFFFFF"/>
            <w:vAlign w:val="center"/>
          </w:tcPr>
          <w:p w14:paraId="1F0B8BAB"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LOV</w:t>
            </w:r>
          </w:p>
        </w:tc>
        <w:tc>
          <w:tcPr>
            <w:tcW w:w="565" w:type="pct"/>
            <w:tcBorders>
              <w:tl2br w:val="nil"/>
              <w:tr2bl w:val="nil"/>
            </w:tcBorders>
            <w:shd w:val="clear" w:color="auto" w:fill="FFFFFF"/>
            <w:vAlign w:val="center"/>
          </w:tcPr>
          <w:p w14:paraId="18F9E58E"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13</w:t>
            </w:r>
            <w:r w:rsidRPr="002469E3">
              <w:rPr>
                <w:rFonts w:eastAsia="等线" w:cs="Times New Roman"/>
                <w:color w:val="000000"/>
                <w:kern w:val="2"/>
                <w:sz w:val="16"/>
                <w:szCs w:val="16"/>
                <w:lang w:eastAsia="zh-CN" w:bidi="ar"/>
              </w:rPr>
              <w:t>×12×10</w:t>
            </w:r>
          </w:p>
        </w:tc>
        <w:tc>
          <w:tcPr>
            <w:tcW w:w="377" w:type="pct"/>
            <w:tcBorders>
              <w:tl2br w:val="nil"/>
              <w:tr2bl w:val="nil"/>
            </w:tcBorders>
            <w:shd w:val="clear" w:color="auto" w:fill="FFFFFF"/>
            <w:vAlign w:val="center"/>
          </w:tcPr>
          <w:p w14:paraId="45E84889"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IA</w:t>
            </w:r>
          </w:p>
        </w:tc>
        <w:tc>
          <w:tcPr>
            <w:tcW w:w="508" w:type="pct"/>
            <w:tcBorders>
              <w:tl2br w:val="nil"/>
              <w:tr2bl w:val="nil"/>
            </w:tcBorders>
            <w:shd w:val="clear" w:color="auto" w:fill="FFFFFF"/>
            <w:vAlign w:val="center"/>
          </w:tcPr>
          <w:p w14:paraId="7B338256"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TAH+BSO</w:t>
            </w:r>
            <w:r w:rsidRPr="002469E3">
              <w:rPr>
                <w:rFonts w:eastAsia="等线" w:cs="Times New Roman" w:hint="eastAsia"/>
                <w:color w:val="000000"/>
                <w:sz w:val="16"/>
                <w:szCs w:val="16"/>
                <w:lang w:eastAsia="zh-CN" w:bidi="ar"/>
              </w:rPr>
              <w:t>+</w:t>
            </w:r>
            <w:r w:rsidRPr="002469E3">
              <w:rPr>
                <w:rFonts w:eastAsia="等线" w:cs="Times New Roman"/>
                <w:color w:val="000000"/>
                <w:sz w:val="16"/>
                <w:szCs w:val="16"/>
                <w:lang w:eastAsia="zh-CN" w:bidi="ar"/>
              </w:rPr>
              <w:t>OMT</w:t>
            </w:r>
          </w:p>
        </w:tc>
        <w:tc>
          <w:tcPr>
            <w:tcW w:w="614" w:type="pct"/>
            <w:tcBorders>
              <w:tl2br w:val="nil"/>
              <w:tr2bl w:val="nil"/>
            </w:tcBorders>
            <w:shd w:val="clear" w:color="auto" w:fill="FFFFFF"/>
            <w:vAlign w:val="center"/>
          </w:tcPr>
          <w:p w14:paraId="021C23E4"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kern w:val="2"/>
                <w:sz w:val="16"/>
                <w:szCs w:val="16"/>
                <w:lang w:eastAsia="zh-CN"/>
              </w:rPr>
              <w:t>Yes</w:t>
            </w:r>
          </w:p>
        </w:tc>
        <w:tc>
          <w:tcPr>
            <w:tcW w:w="1123" w:type="pct"/>
            <w:tcBorders>
              <w:tl2br w:val="nil"/>
              <w:tr2bl w:val="nil"/>
            </w:tcBorders>
            <w:shd w:val="clear" w:color="auto" w:fill="FFFFFF"/>
            <w:vAlign w:val="center"/>
          </w:tcPr>
          <w:p w14:paraId="0C99A50B"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Dead (8 months); extensive abdominal metastases</w:t>
            </w:r>
          </w:p>
        </w:tc>
      </w:tr>
      <w:tr w:rsidR="002469E3" w:rsidRPr="002469E3" w14:paraId="6348C4FB" w14:textId="77777777" w:rsidTr="00731FB7">
        <w:trPr>
          <w:trHeight w:val="620"/>
        </w:trPr>
        <w:tc>
          <w:tcPr>
            <w:tcW w:w="508" w:type="pct"/>
            <w:tcBorders>
              <w:tl2br w:val="nil"/>
              <w:tr2bl w:val="nil"/>
            </w:tcBorders>
            <w:shd w:val="clear" w:color="auto" w:fill="FFFFFF"/>
            <w:vAlign w:val="center"/>
          </w:tcPr>
          <w:p w14:paraId="7E9A5125"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Mannan et al</w:t>
            </w:r>
            <w:r w:rsidRPr="002469E3">
              <w:rPr>
                <w:rFonts w:eastAsia="等线" w:cs="Times New Roman"/>
                <w:color w:val="000000"/>
                <w:sz w:val="16"/>
                <w:szCs w:val="16"/>
                <w:lang w:eastAsia="zh-CN" w:bidi="ar"/>
              </w:rPr>
              <w:fldChar w:fldCharType="begin"/>
            </w:r>
            <w:r w:rsidRPr="002469E3">
              <w:rPr>
                <w:rFonts w:eastAsia="等线" w:cs="Times New Roman"/>
                <w:color w:val="000000"/>
                <w:sz w:val="16"/>
                <w:szCs w:val="16"/>
                <w:lang w:eastAsia="zh-CN" w:bidi="ar"/>
              </w:rPr>
              <w:instrText xml:space="preserve"> ADDIN ZOTERO_ITEM CSL_CITATION {"citationID":"K6ruIEio","properties":{"formattedCitation":"(8)","plainCitation":"(8)","noteIndex":0},"citationItems":[{"id":385,"uris":["http://zotero.org/users/9683885/items/9X379DAG"],"itemData":{"id":385,"type":"article-journal","abstract":"The small cell carcinoma of ovaries co-occurring with mucinous ovarian cancer is a rare event. We report a 21-years-old lady with a composite tumour comprising small cell carcinoma and mucinous carcinoma of ovaries. The incidental finding of the left ovarian cyst led to further workup and revealed a solid cystic mass in the left adnexal area pathologically proven to be mucinous ovarian carcinoma. The initial surgery was deferred upon the patient's request. After a few more cycles of chemotherapy, at the completion of surgery as per ovarian protocol, the pathological evaluation showed small cell carcinoma in the left ovary with a residual focus of mucinous carcinoma.","container-title":"Cureus","DOI":"10.7759/cureus.19468","ISSN":"2168-8184","journalAbbreviation":"Cureus","language":"en","source":"DOI.org (Crossref)","title":"A rare presentation of dual ovarian pathologies: small cell carcinoma of the ovary and mucinous ovarian cancer","title-short":"A Rare Presentation of Dual Ovarian Pathologies","URL":"https://www.cureus.com/articles/77156-a-rare-presentation-of-dual-ovarian-pathologies-small-cell-carcinoma-of-the-ovary-and-mucinous-ovarian-cancer","author":[{"family":"Mannan","given":"Syed A"},{"family":"Azhar","given":"Musa"},{"family":"Iftikhar","given":"Jhanzeb"},{"family":"Chaudhry","given":"Saad Khalil"},{"family":"Hameed","given":"Maryam"}],"accessed":{"date-parts":[["2024",2,3]]},"issued":{"date-parts":[["2021",11,11]]}}}],"schema":"https://github.com/citation-style-language/schema/raw/master/csl-citation.json"} </w:instrText>
            </w:r>
            <w:r w:rsidRPr="002469E3">
              <w:rPr>
                <w:rFonts w:eastAsia="等线" w:cs="Times New Roman"/>
                <w:color w:val="000000"/>
                <w:sz w:val="16"/>
                <w:szCs w:val="16"/>
                <w:lang w:eastAsia="zh-CN" w:bidi="ar"/>
              </w:rPr>
              <w:fldChar w:fldCharType="separate"/>
            </w:r>
            <w:r w:rsidRPr="002469E3">
              <w:rPr>
                <w:rFonts w:eastAsiaTheme="minorHAnsi" w:cs="Times New Roman"/>
                <w:sz w:val="16"/>
              </w:rPr>
              <w:t>(8)</w:t>
            </w:r>
            <w:r w:rsidRPr="002469E3">
              <w:rPr>
                <w:rFonts w:eastAsia="等线" w:cs="Times New Roman"/>
                <w:color w:val="000000"/>
                <w:sz w:val="16"/>
                <w:szCs w:val="16"/>
                <w:lang w:eastAsia="zh-CN" w:bidi="ar"/>
              </w:rPr>
              <w:fldChar w:fldCharType="end"/>
            </w:r>
          </w:p>
        </w:tc>
        <w:tc>
          <w:tcPr>
            <w:tcW w:w="257" w:type="pct"/>
            <w:tcBorders>
              <w:tl2br w:val="nil"/>
              <w:tr2bl w:val="nil"/>
            </w:tcBorders>
            <w:shd w:val="clear" w:color="auto" w:fill="FFFFFF"/>
            <w:vAlign w:val="center"/>
          </w:tcPr>
          <w:p w14:paraId="0127FD25"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21</w:t>
            </w:r>
          </w:p>
        </w:tc>
        <w:tc>
          <w:tcPr>
            <w:tcW w:w="685" w:type="pct"/>
            <w:gridSpan w:val="2"/>
            <w:tcBorders>
              <w:tl2br w:val="nil"/>
              <w:tr2bl w:val="nil"/>
            </w:tcBorders>
            <w:shd w:val="clear" w:color="auto" w:fill="FFFFFF"/>
            <w:vAlign w:val="center"/>
          </w:tcPr>
          <w:p w14:paraId="76271BED"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No-symptom</w:t>
            </w:r>
          </w:p>
        </w:tc>
        <w:tc>
          <w:tcPr>
            <w:tcW w:w="363" w:type="pct"/>
            <w:tcBorders>
              <w:tl2br w:val="nil"/>
              <w:tr2bl w:val="nil"/>
            </w:tcBorders>
            <w:shd w:val="clear" w:color="auto" w:fill="FFFFFF"/>
            <w:vAlign w:val="center"/>
          </w:tcPr>
          <w:p w14:paraId="556748BC"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BOV</w:t>
            </w:r>
          </w:p>
        </w:tc>
        <w:tc>
          <w:tcPr>
            <w:tcW w:w="565" w:type="pct"/>
            <w:tcBorders>
              <w:tl2br w:val="nil"/>
              <w:tr2bl w:val="nil"/>
            </w:tcBorders>
            <w:shd w:val="clear" w:color="auto" w:fill="FFFFFF"/>
            <w:vAlign w:val="center"/>
          </w:tcPr>
          <w:p w14:paraId="765E406A"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20</w:t>
            </w:r>
          </w:p>
        </w:tc>
        <w:tc>
          <w:tcPr>
            <w:tcW w:w="377" w:type="pct"/>
            <w:tcBorders>
              <w:tl2br w:val="nil"/>
              <w:tr2bl w:val="nil"/>
            </w:tcBorders>
            <w:shd w:val="clear" w:color="auto" w:fill="FFFFFF"/>
            <w:vAlign w:val="center"/>
          </w:tcPr>
          <w:p w14:paraId="18DA26D5"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IC</w:t>
            </w:r>
          </w:p>
        </w:tc>
        <w:tc>
          <w:tcPr>
            <w:tcW w:w="508" w:type="pct"/>
            <w:tcBorders>
              <w:tl2br w:val="nil"/>
              <w:tr2bl w:val="nil"/>
            </w:tcBorders>
            <w:shd w:val="clear" w:color="auto" w:fill="FFFFFF"/>
            <w:vAlign w:val="center"/>
          </w:tcPr>
          <w:p w14:paraId="04108AD4"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bookmarkStart w:id="1" w:name="OLE_LINK5"/>
            <w:r w:rsidRPr="002469E3">
              <w:rPr>
                <w:rFonts w:eastAsia="等线" w:cs="Times New Roman"/>
                <w:color w:val="000000"/>
                <w:kern w:val="2"/>
                <w:sz w:val="16"/>
                <w:szCs w:val="16"/>
                <w:lang w:eastAsia="zh-CN"/>
              </w:rPr>
              <w:t>N</w:t>
            </w:r>
            <w:bookmarkEnd w:id="1"/>
            <w:r w:rsidRPr="002469E3">
              <w:rPr>
                <w:rFonts w:eastAsia="等线" w:cs="Times New Roman"/>
                <w:color w:val="000000"/>
                <w:kern w:val="2"/>
                <w:sz w:val="16"/>
                <w:szCs w:val="16"/>
                <w:lang w:eastAsia="zh-CN"/>
              </w:rPr>
              <w:t>M</w:t>
            </w:r>
          </w:p>
        </w:tc>
        <w:tc>
          <w:tcPr>
            <w:tcW w:w="614" w:type="pct"/>
            <w:tcBorders>
              <w:tl2br w:val="nil"/>
              <w:tr2bl w:val="nil"/>
            </w:tcBorders>
            <w:shd w:val="clear" w:color="auto" w:fill="FFFFFF"/>
            <w:vAlign w:val="center"/>
          </w:tcPr>
          <w:p w14:paraId="09AAAB81"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kern w:val="2"/>
                <w:sz w:val="16"/>
                <w:szCs w:val="16"/>
                <w:lang w:eastAsia="zh-CN"/>
              </w:rPr>
              <w:t>Yes</w:t>
            </w:r>
          </w:p>
        </w:tc>
        <w:tc>
          <w:tcPr>
            <w:tcW w:w="1123" w:type="pct"/>
            <w:tcBorders>
              <w:tl2br w:val="nil"/>
              <w:tr2bl w:val="nil"/>
            </w:tcBorders>
            <w:shd w:val="clear" w:color="auto" w:fill="FFFFFF"/>
            <w:vAlign w:val="center"/>
          </w:tcPr>
          <w:p w14:paraId="73822816"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Dead (10 months)</w:t>
            </w:r>
          </w:p>
        </w:tc>
      </w:tr>
      <w:tr w:rsidR="002469E3" w:rsidRPr="002469E3" w14:paraId="73058EF1" w14:textId="77777777" w:rsidTr="00731FB7">
        <w:trPr>
          <w:trHeight w:val="620"/>
        </w:trPr>
        <w:tc>
          <w:tcPr>
            <w:tcW w:w="508" w:type="pct"/>
            <w:tcBorders>
              <w:tl2br w:val="nil"/>
              <w:tr2bl w:val="nil"/>
            </w:tcBorders>
            <w:shd w:val="clear" w:color="auto" w:fill="FFFFFF"/>
            <w:vAlign w:val="center"/>
          </w:tcPr>
          <w:p w14:paraId="79B9CE16"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 xml:space="preserve">Our case </w:t>
            </w:r>
          </w:p>
        </w:tc>
        <w:tc>
          <w:tcPr>
            <w:tcW w:w="257" w:type="pct"/>
            <w:tcBorders>
              <w:tl2br w:val="nil"/>
              <w:tr2bl w:val="nil"/>
            </w:tcBorders>
            <w:shd w:val="clear" w:color="auto" w:fill="FFFFFF"/>
            <w:vAlign w:val="center"/>
          </w:tcPr>
          <w:p w14:paraId="68241A53"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24</w:t>
            </w:r>
          </w:p>
        </w:tc>
        <w:tc>
          <w:tcPr>
            <w:tcW w:w="685" w:type="pct"/>
            <w:gridSpan w:val="2"/>
            <w:tcBorders>
              <w:tl2br w:val="nil"/>
              <w:tr2bl w:val="nil"/>
            </w:tcBorders>
            <w:shd w:val="clear" w:color="auto" w:fill="FFFFFF"/>
            <w:vAlign w:val="center"/>
          </w:tcPr>
          <w:p w14:paraId="4C12D791"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Abdominal pain and distension</w:t>
            </w:r>
          </w:p>
        </w:tc>
        <w:tc>
          <w:tcPr>
            <w:tcW w:w="363" w:type="pct"/>
            <w:tcBorders>
              <w:tl2br w:val="nil"/>
              <w:tr2bl w:val="nil"/>
            </w:tcBorders>
            <w:shd w:val="clear" w:color="auto" w:fill="FFFFFF"/>
            <w:vAlign w:val="center"/>
          </w:tcPr>
          <w:p w14:paraId="09E4A15B"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LOV</w:t>
            </w:r>
          </w:p>
        </w:tc>
        <w:tc>
          <w:tcPr>
            <w:tcW w:w="565" w:type="pct"/>
            <w:tcBorders>
              <w:tl2br w:val="nil"/>
              <w:tr2bl w:val="nil"/>
            </w:tcBorders>
            <w:shd w:val="clear" w:color="auto" w:fill="FFFFFF"/>
            <w:vAlign w:val="center"/>
          </w:tcPr>
          <w:p w14:paraId="230EE512"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40</w:t>
            </w:r>
            <w:r w:rsidRPr="002469E3">
              <w:rPr>
                <w:rFonts w:eastAsia="等线" w:cs="Times New Roman"/>
                <w:color w:val="000000"/>
                <w:kern w:val="2"/>
                <w:sz w:val="16"/>
                <w:szCs w:val="16"/>
                <w:lang w:eastAsia="zh-CN" w:bidi="ar"/>
              </w:rPr>
              <w:t>×45×30</w:t>
            </w:r>
          </w:p>
        </w:tc>
        <w:tc>
          <w:tcPr>
            <w:tcW w:w="377" w:type="pct"/>
            <w:tcBorders>
              <w:tl2br w:val="nil"/>
              <w:tr2bl w:val="nil"/>
            </w:tcBorders>
            <w:shd w:val="clear" w:color="auto" w:fill="FFFFFF"/>
            <w:vAlign w:val="center"/>
          </w:tcPr>
          <w:p w14:paraId="0D76A22F"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IC1</w:t>
            </w:r>
          </w:p>
        </w:tc>
        <w:tc>
          <w:tcPr>
            <w:tcW w:w="508" w:type="pct"/>
            <w:tcBorders>
              <w:tl2br w:val="nil"/>
              <w:tr2bl w:val="nil"/>
            </w:tcBorders>
            <w:shd w:val="clear" w:color="auto" w:fill="FFFFFF"/>
            <w:vAlign w:val="center"/>
          </w:tcPr>
          <w:p w14:paraId="1B3892DC"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LSO</w:t>
            </w:r>
          </w:p>
        </w:tc>
        <w:tc>
          <w:tcPr>
            <w:tcW w:w="614" w:type="pct"/>
            <w:tcBorders>
              <w:tl2br w:val="nil"/>
              <w:tr2bl w:val="nil"/>
            </w:tcBorders>
            <w:shd w:val="clear" w:color="auto" w:fill="FFFFFF"/>
            <w:vAlign w:val="center"/>
          </w:tcPr>
          <w:p w14:paraId="6466B4B9"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No</w:t>
            </w:r>
          </w:p>
        </w:tc>
        <w:tc>
          <w:tcPr>
            <w:tcW w:w="1123" w:type="pct"/>
            <w:tcBorders>
              <w:tl2br w:val="nil"/>
              <w:tr2bl w:val="nil"/>
            </w:tcBorders>
            <w:shd w:val="clear" w:color="auto" w:fill="FFFFFF"/>
            <w:vAlign w:val="center"/>
          </w:tcPr>
          <w:p w14:paraId="532FFCE4" w14:textId="77777777" w:rsidR="002469E3" w:rsidRPr="002469E3" w:rsidRDefault="002469E3" w:rsidP="002469E3">
            <w:pPr>
              <w:spacing w:before="0" w:after="0"/>
              <w:jc w:val="center"/>
              <w:textAlignment w:val="center"/>
              <w:rPr>
                <w:rFonts w:eastAsia="等线" w:cs="Times New Roman"/>
                <w:color w:val="000000"/>
                <w:kern w:val="2"/>
                <w:sz w:val="16"/>
                <w:szCs w:val="16"/>
                <w:lang w:eastAsia="zh-CN"/>
              </w:rPr>
            </w:pPr>
            <w:r w:rsidRPr="002469E3">
              <w:rPr>
                <w:rFonts w:eastAsia="等线" w:cs="Times New Roman"/>
                <w:color w:val="000000"/>
                <w:sz w:val="16"/>
                <w:szCs w:val="16"/>
                <w:lang w:eastAsia="zh-CN" w:bidi="ar"/>
              </w:rPr>
              <w:t>Dead (11 months)</w:t>
            </w:r>
          </w:p>
        </w:tc>
      </w:tr>
    </w:tbl>
    <w:p w14:paraId="7830358F" w14:textId="77777777" w:rsidR="002469E3" w:rsidRPr="002469E3" w:rsidRDefault="002469E3" w:rsidP="002469E3">
      <w:pPr>
        <w:widowControl w:val="0"/>
        <w:spacing w:before="0" w:after="0"/>
        <w:jc w:val="both"/>
        <w:rPr>
          <w:rFonts w:cs="Times New Roman"/>
          <w:szCs w:val="24"/>
          <w:lang w:eastAsia="zh-CN"/>
        </w:rPr>
      </w:pPr>
      <w:bookmarkStart w:id="2" w:name="OLE_LINK15"/>
      <w:r w:rsidRPr="002469E3">
        <w:rPr>
          <w:rFonts w:eastAsia="宋体" w:cs="Times New Roman"/>
          <w:kern w:val="2"/>
          <w:szCs w:val="24"/>
          <w:lang w:eastAsia="zh-CN"/>
        </w:rPr>
        <w:t xml:space="preserve">TAH: total abdominal hysterectomy; BSO: bilateral salpingo-oophorectomy; RSO: </w:t>
      </w:r>
      <w:r w:rsidRPr="002469E3">
        <w:rPr>
          <w:rFonts w:eastAsia="宋体" w:cs="Times New Roman" w:hint="eastAsia"/>
          <w:kern w:val="2"/>
          <w:szCs w:val="24"/>
          <w:lang w:eastAsia="zh-CN"/>
        </w:rPr>
        <w:t>r</w:t>
      </w:r>
      <w:r w:rsidRPr="002469E3">
        <w:rPr>
          <w:rFonts w:eastAsia="宋体" w:cs="Times New Roman"/>
          <w:kern w:val="2"/>
          <w:szCs w:val="24"/>
          <w:lang w:eastAsia="zh-CN"/>
        </w:rPr>
        <w:t>ight salpingo-oophorectomy; LSO: left salpingo-oophorectomy; OMT: omentectomy; AP: appendicectomy; LOV: left ovary; ROV: right ovary; BOV: bilateral ovary; NM: Not mentioned.</w:t>
      </w:r>
      <w:bookmarkEnd w:id="2"/>
    </w:p>
    <w:p w14:paraId="58F1AED1" w14:textId="77777777" w:rsidR="00DE23E8" w:rsidRPr="001549D3" w:rsidRDefault="00DE23E8" w:rsidP="00654E8F">
      <w:pPr>
        <w:spacing w:before="240"/>
      </w:pPr>
    </w:p>
    <w:sectPr w:rsidR="00DE23E8" w:rsidRPr="001549D3"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177A5" w14:textId="77777777" w:rsidR="00BA18AB" w:rsidRDefault="00BA18AB" w:rsidP="00117666">
      <w:pPr>
        <w:spacing w:after="0"/>
      </w:pPr>
      <w:r>
        <w:separator/>
      </w:r>
    </w:p>
  </w:endnote>
  <w:endnote w:type="continuationSeparator" w:id="0">
    <w:p w14:paraId="788B3377" w14:textId="77777777" w:rsidR="00BA18AB" w:rsidRDefault="00BA18AB"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4AB28" w14:textId="77777777" w:rsidR="00000000"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2FF27" w14:textId="77777777" w:rsidR="00000000"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1A408" w14:textId="77777777" w:rsidR="00BA18AB" w:rsidRDefault="00BA18AB" w:rsidP="00117666">
      <w:pPr>
        <w:spacing w:after="0"/>
      </w:pPr>
      <w:r>
        <w:separator/>
      </w:r>
    </w:p>
  </w:footnote>
  <w:footnote w:type="continuationSeparator" w:id="0">
    <w:p w14:paraId="6F8FE3E2" w14:textId="77777777" w:rsidR="00BA18AB" w:rsidRDefault="00BA18AB"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1EDBA" w14:textId="77777777" w:rsidR="00000000"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11A5B" w14:textId="77777777" w:rsidR="00000000"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7666"/>
    <w:rsid w:val="001549D3"/>
    <w:rsid w:val="00160065"/>
    <w:rsid w:val="00177D84"/>
    <w:rsid w:val="002469E3"/>
    <w:rsid w:val="00267D18"/>
    <w:rsid w:val="002868E2"/>
    <w:rsid w:val="002869C3"/>
    <w:rsid w:val="002936E4"/>
    <w:rsid w:val="002B4A57"/>
    <w:rsid w:val="002C74CA"/>
    <w:rsid w:val="00347730"/>
    <w:rsid w:val="003544FB"/>
    <w:rsid w:val="003D2D47"/>
    <w:rsid w:val="003D2F2D"/>
    <w:rsid w:val="00401590"/>
    <w:rsid w:val="00447801"/>
    <w:rsid w:val="00452E9C"/>
    <w:rsid w:val="004735C8"/>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9151AA"/>
    <w:rsid w:val="0093429D"/>
    <w:rsid w:val="00943573"/>
    <w:rsid w:val="00970F7D"/>
    <w:rsid w:val="00994A3D"/>
    <w:rsid w:val="009C2B12"/>
    <w:rsid w:val="009C70F3"/>
    <w:rsid w:val="00A174D9"/>
    <w:rsid w:val="00A569CD"/>
    <w:rsid w:val="00AB5EE2"/>
    <w:rsid w:val="00AB6715"/>
    <w:rsid w:val="00B1671E"/>
    <w:rsid w:val="00B25EB8"/>
    <w:rsid w:val="00B354E1"/>
    <w:rsid w:val="00B37F4D"/>
    <w:rsid w:val="00BA18AB"/>
    <w:rsid w:val="00C444D2"/>
    <w:rsid w:val="00C52A7B"/>
    <w:rsid w:val="00C56BAF"/>
    <w:rsid w:val="00C679AA"/>
    <w:rsid w:val="00C75972"/>
    <w:rsid w:val="00CB41E2"/>
    <w:rsid w:val="00CC0A3A"/>
    <w:rsid w:val="00CD066B"/>
    <w:rsid w:val="00CE4FEE"/>
    <w:rsid w:val="00DB59C3"/>
    <w:rsid w:val="00DC259A"/>
    <w:rsid w:val="00DE23E8"/>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0"/>
    <w:uiPriority w:val="2"/>
    <w:qFormat/>
    <w:rsid w:val="00AB6715"/>
    <w:pPr>
      <w:numPr>
        <w:numId w:val="19"/>
      </w:numPr>
      <w:spacing w:before="240"/>
      <w:contextualSpacing w:val="0"/>
      <w:outlineLvl w:val="0"/>
    </w:pPr>
    <w:rPr>
      <w:b/>
    </w:rPr>
  </w:style>
  <w:style w:type="paragraph" w:styleId="2">
    <w:name w:val="heading 2"/>
    <w:basedOn w:val="1"/>
    <w:next w:val="a0"/>
    <w:link w:val="20"/>
    <w:uiPriority w:val="2"/>
    <w:qFormat/>
    <w:rsid w:val="00AB6715"/>
    <w:pPr>
      <w:numPr>
        <w:ilvl w:val="1"/>
      </w:numPr>
      <w:spacing w:after="200"/>
      <w:outlineLvl w:val="1"/>
    </w:pPr>
  </w:style>
  <w:style w:type="paragraph" w:styleId="3">
    <w:name w:val="heading 3"/>
    <w:basedOn w:val="a0"/>
    <w:next w:val="a0"/>
    <w:link w:val="30"/>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0"/>
    <w:uiPriority w:val="2"/>
    <w:qFormat/>
    <w:rsid w:val="00AB6715"/>
    <w:pPr>
      <w:numPr>
        <w:ilvl w:val="3"/>
      </w:numPr>
      <w:outlineLvl w:val="3"/>
    </w:pPr>
    <w:rPr>
      <w:iCs/>
    </w:rPr>
  </w:style>
  <w:style w:type="paragraph" w:styleId="5">
    <w:name w:val="heading 5"/>
    <w:basedOn w:val="4"/>
    <w:next w:val="a0"/>
    <w:link w:val="50"/>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2"/>
    <w:rsid w:val="00AB6715"/>
    <w:rPr>
      <w:rFonts w:ascii="Times New Roman" w:eastAsia="Cambria" w:hAnsi="Times New Roman" w:cs="Times New Roman"/>
      <w:b/>
      <w:sz w:val="24"/>
      <w:szCs w:val="24"/>
    </w:rPr>
  </w:style>
  <w:style w:type="character" w:customStyle="1" w:styleId="20">
    <w:name w:val="标题 2 字符"/>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a5"/>
    <w:uiPriority w:val="99"/>
    <w:unhideWhenUsed/>
    <w:qFormat/>
    <w:rsid w:val="00AB6715"/>
    <w:pPr>
      <w:spacing w:before="240"/>
    </w:pPr>
    <w:rPr>
      <w:rFonts w:cs="Times New Roman"/>
      <w:b/>
      <w:szCs w:val="24"/>
    </w:rPr>
  </w:style>
  <w:style w:type="character" w:customStyle="1" w:styleId="a5">
    <w:name w:val="副标题 字符"/>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批注框文本 字符"/>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uiPriority w:val="35"/>
    <w:unhideWhenUsed/>
    <w:qFormat/>
    <w:rsid w:val="00AB6715"/>
    <w:pPr>
      <w:keepNext/>
    </w:pPr>
    <w:rPr>
      <w:rFonts w:cs="Times New Roman"/>
      <w:b/>
      <w:bCs/>
      <w:szCs w:val="24"/>
    </w:rPr>
  </w:style>
  <w:style w:type="paragraph" w:styleId="aa">
    <w:name w:val="No Spacing"/>
    <w:uiPriority w:val="99"/>
    <w:unhideWhenUsed/>
    <w:qFormat/>
    <w:rsid w:val="00AB6715"/>
    <w:pPr>
      <w:spacing w:after="0" w:line="240" w:lineRule="auto"/>
    </w:pPr>
    <w:rPr>
      <w:rFonts w:ascii="Times New Roman" w:hAnsi="Times New Roman"/>
      <w:sz w:val="24"/>
    </w:rPr>
  </w:style>
  <w:style w:type="character" w:styleId="ab">
    <w:name w:val="annotation reference"/>
    <w:basedOn w:val="a1"/>
    <w:uiPriority w:val="99"/>
    <w:semiHidden/>
    <w:unhideWhenUsed/>
    <w:rsid w:val="00AB6715"/>
    <w:rPr>
      <w:sz w:val="16"/>
      <w:szCs w:val="16"/>
    </w:rPr>
  </w:style>
  <w:style w:type="paragraph" w:styleId="ac">
    <w:name w:val="annotation text"/>
    <w:basedOn w:val="a0"/>
    <w:link w:val="ad"/>
    <w:uiPriority w:val="99"/>
    <w:semiHidden/>
    <w:unhideWhenUsed/>
    <w:rsid w:val="00AB6715"/>
    <w:rPr>
      <w:sz w:val="20"/>
      <w:szCs w:val="20"/>
    </w:rPr>
  </w:style>
  <w:style w:type="character" w:customStyle="1" w:styleId="ad">
    <w:name w:val="批注文字 字符"/>
    <w:basedOn w:val="a1"/>
    <w:link w:val="ac"/>
    <w:uiPriority w:val="99"/>
    <w:semiHidden/>
    <w:rsid w:val="00AB6715"/>
    <w:rPr>
      <w:rFonts w:ascii="Times New Roman" w:hAnsi="Times New Roman"/>
      <w:sz w:val="20"/>
      <w:szCs w:val="20"/>
    </w:rPr>
  </w:style>
  <w:style w:type="paragraph" w:styleId="ae">
    <w:name w:val="annotation subject"/>
    <w:basedOn w:val="ac"/>
    <w:next w:val="ac"/>
    <w:link w:val="af"/>
    <w:uiPriority w:val="99"/>
    <w:semiHidden/>
    <w:unhideWhenUsed/>
    <w:rsid w:val="00AB6715"/>
    <w:rPr>
      <w:b/>
      <w:bCs/>
    </w:rPr>
  </w:style>
  <w:style w:type="character" w:customStyle="1" w:styleId="af">
    <w:name w:val="批注主题 字符"/>
    <w:basedOn w:val="ad"/>
    <w:link w:val="ae"/>
    <w:uiPriority w:val="99"/>
    <w:semiHidden/>
    <w:rsid w:val="00AB6715"/>
    <w:rPr>
      <w:rFonts w:ascii="Times New Roman" w:hAnsi="Times New Roman"/>
      <w:b/>
      <w:bCs/>
      <w:sz w:val="20"/>
      <w:szCs w:val="20"/>
    </w:rPr>
  </w:style>
  <w:style w:type="character" w:styleId="af0">
    <w:name w:val="Emphasis"/>
    <w:basedOn w:val="a1"/>
    <w:uiPriority w:val="20"/>
    <w:qFormat/>
    <w:rsid w:val="00AB6715"/>
    <w:rPr>
      <w:rFonts w:ascii="Times New Roman" w:hAnsi="Times New Roman"/>
      <w:i/>
      <w:iCs/>
    </w:rPr>
  </w:style>
  <w:style w:type="character" w:styleId="af1">
    <w:name w:val="endnote reference"/>
    <w:basedOn w:val="a1"/>
    <w:uiPriority w:val="99"/>
    <w:semiHidden/>
    <w:unhideWhenUsed/>
    <w:rsid w:val="00AB6715"/>
    <w:rPr>
      <w:vertAlign w:val="superscript"/>
    </w:rPr>
  </w:style>
  <w:style w:type="paragraph" w:styleId="af2">
    <w:name w:val="endnote text"/>
    <w:basedOn w:val="a0"/>
    <w:link w:val="af3"/>
    <w:uiPriority w:val="99"/>
    <w:semiHidden/>
    <w:unhideWhenUsed/>
    <w:rsid w:val="00AB6715"/>
    <w:pPr>
      <w:spacing w:after="0"/>
    </w:pPr>
    <w:rPr>
      <w:sz w:val="20"/>
      <w:szCs w:val="20"/>
    </w:rPr>
  </w:style>
  <w:style w:type="character" w:customStyle="1" w:styleId="af3">
    <w:name w:val="尾注文本 字符"/>
    <w:basedOn w:val="a1"/>
    <w:link w:val="af2"/>
    <w:uiPriority w:val="99"/>
    <w:semiHidden/>
    <w:rsid w:val="00AB6715"/>
    <w:rPr>
      <w:rFonts w:ascii="Times New Roman" w:hAnsi="Times New Roman"/>
      <w:sz w:val="20"/>
      <w:szCs w:val="20"/>
    </w:rPr>
  </w:style>
  <w:style w:type="character" w:styleId="af4">
    <w:name w:val="FollowedHyperlink"/>
    <w:basedOn w:val="a1"/>
    <w:uiPriority w:val="99"/>
    <w:semiHidden/>
    <w:unhideWhenUsed/>
    <w:rsid w:val="00AB6715"/>
    <w:rPr>
      <w:color w:val="800080" w:themeColor="followedHyperlink"/>
      <w:u w:val="single"/>
    </w:rPr>
  </w:style>
  <w:style w:type="paragraph" w:styleId="af5">
    <w:name w:val="footer"/>
    <w:basedOn w:val="a0"/>
    <w:link w:val="af6"/>
    <w:uiPriority w:val="99"/>
    <w:unhideWhenUsed/>
    <w:rsid w:val="00AB6715"/>
    <w:pPr>
      <w:tabs>
        <w:tab w:val="center" w:pos="4844"/>
        <w:tab w:val="right" w:pos="9689"/>
      </w:tabs>
      <w:spacing w:after="0"/>
    </w:pPr>
  </w:style>
  <w:style w:type="character" w:customStyle="1" w:styleId="af6">
    <w:name w:val="页脚 字符"/>
    <w:basedOn w:val="a1"/>
    <w:link w:val="af5"/>
    <w:uiPriority w:val="99"/>
    <w:rsid w:val="00AB6715"/>
    <w:rPr>
      <w:rFonts w:ascii="Times New Roman" w:hAnsi="Times New Roman"/>
      <w:sz w:val="24"/>
    </w:rPr>
  </w:style>
  <w:style w:type="character" w:styleId="af7">
    <w:name w:val="footnote reference"/>
    <w:basedOn w:val="a1"/>
    <w:uiPriority w:val="99"/>
    <w:semiHidden/>
    <w:unhideWhenUsed/>
    <w:rsid w:val="00AB6715"/>
    <w:rPr>
      <w:vertAlign w:val="superscript"/>
    </w:rPr>
  </w:style>
  <w:style w:type="paragraph" w:styleId="af8">
    <w:name w:val="footnote text"/>
    <w:basedOn w:val="a0"/>
    <w:link w:val="af9"/>
    <w:uiPriority w:val="99"/>
    <w:semiHidden/>
    <w:unhideWhenUsed/>
    <w:rsid w:val="00AB6715"/>
    <w:pPr>
      <w:spacing w:after="0"/>
    </w:pPr>
    <w:rPr>
      <w:sz w:val="20"/>
      <w:szCs w:val="20"/>
    </w:rPr>
  </w:style>
  <w:style w:type="character" w:customStyle="1" w:styleId="af9">
    <w:name w:val="脚注文本 字符"/>
    <w:basedOn w:val="a1"/>
    <w:link w:val="af8"/>
    <w:uiPriority w:val="99"/>
    <w:semiHidden/>
    <w:rsid w:val="00AB6715"/>
    <w:rPr>
      <w:rFonts w:ascii="Times New Roman" w:hAnsi="Times New Roman"/>
      <w:sz w:val="20"/>
      <w:szCs w:val="20"/>
    </w:rPr>
  </w:style>
  <w:style w:type="paragraph" w:styleId="afa">
    <w:name w:val="header"/>
    <w:basedOn w:val="a0"/>
    <w:link w:val="afb"/>
    <w:uiPriority w:val="99"/>
    <w:unhideWhenUsed/>
    <w:rsid w:val="00AB6715"/>
    <w:pPr>
      <w:tabs>
        <w:tab w:val="center" w:pos="4844"/>
        <w:tab w:val="right" w:pos="9689"/>
      </w:tabs>
    </w:pPr>
    <w:rPr>
      <w:b/>
    </w:rPr>
  </w:style>
  <w:style w:type="character" w:customStyle="1" w:styleId="afb">
    <w:name w:val="页眉 字符"/>
    <w:basedOn w:val="a1"/>
    <w:link w:val="afa"/>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c">
    <w:name w:val="Hyperlink"/>
    <w:basedOn w:val="a1"/>
    <w:uiPriority w:val="99"/>
    <w:unhideWhenUsed/>
    <w:rsid w:val="00AB6715"/>
    <w:rPr>
      <w:color w:val="0000FF"/>
      <w:u w:val="single"/>
    </w:rPr>
  </w:style>
  <w:style w:type="character" w:styleId="afd">
    <w:name w:val="Intense Emphasis"/>
    <w:basedOn w:val="a1"/>
    <w:uiPriority w:val="21"/>
    <w:unhideWhenUsed/>
    <w:rsid w:val="00AB6715"/>
    <w:rPr>
      <w:rFonts w:ascii="Times New Roman" w:hAnsi="Times New Roman"/>
      <w:i/>
      <w:iCs/>
      <w:color w:val="auto"/>
    </w:rPr>
  </w:style>
  <w:style w:type="character" w:styleId="afe">
    <w:name w:val="Intense Reference"/>
    <w:basedOn w:val="a1"/>
    <w:uiPriority w:val="32"/>
    <w:qFormat/>
    <w:rsid w:val="00AB6715"/>
    <w:rPr>
      <w:b/>
      <w:bCs/>
      <w:smallCaps/>
      <w:color w:val="auto"/>
      <w:spacing w:val="5"/>
    </w:rPr>
  </w:style>
  <w:style w:type="character" w:styleId="aff">
    <w:name w:val="line number"/>
    <w:basedOn w:val="a1"/>
    <w:uiPriority w:val="99"/>
    <w:semiHidden/>
    <w:unhideWhenUsed/>
    <w:rsid w:val="00AB6715"/>
  </w:style>
  <w:style w:type="character" w:customStyle="1" w:styleId="30">
    <w:name w:val="标题 3 字符"/>
    <w:basedOn w:val="a1"/>
    <w:link w:val="3"/>
    <w:uiPriority w:val="2"/>
    <w:rsid w:val="00AB6715"/>
    <w:rPr>
      <w:rFonts w:ascii="Times New Roman" w:eastAsiaTheme="majorEastAsia" w:hAnsi="Times New Roman" w:cstheme="majorBidi"/>
      <w:b/>
      <w:sz w:val="24"/>
      <w:szCs w:val="24"/>
    </w:rPr>
  </w:style>
  <w:style w:type="character" w:customStyle="1" w:styleId="40">
    <w:name w:val="标题 4 字符"/>
    <w:basedOn w:val="a1"/>
    <w:link w:val="4"/>
    <w:uiPriority w:val="2"/>
    <w:rsid w:val="00AB6715"/>
    <w:rPr>
      <w:rFonts w:ascii="Times New Roman" w:eastAsiaTheme="majorEastAsia" w:hAnsi="Times New Roman" w:cstheme="majorBidi"/>
      <w:b/>
      <w:iCs/>
      <w:sz w:val="24"/>
      <w:szCs w:val="24"/>
    </w:rPr>
  </w:style>
  <w:style w:type="character" w:customStyle="1" w:styleId="50">
    <w:name w:val="标题 5 字符"/>
    <w:basedOn w:val="a1"/>
    <w:link w:val="5"/>
    <w:uiPriority w:val="2"/>
    <w:rsid w:val="00AB6715"/>
    <w:rPr>
      <w:rFonts w:ascii="Times New Roman" w:eastAsiaTheme="majorEastAsia" w:hAnsi="Times New Roman" w:cstheme="majorBidi"/>
      <w:b/>
      <w:iCs/>
      <w:sz w:val="24"/>
      <w:szCs w:val="24"/>
    </w:rPr>
  </w:style>
  <w:style w:type="paragraph" w:styleId="aff0">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f1">
    <w:name w:val="Quote"/>
    <w:basedOn w:val="a0"/>
    <w:next w:val="a0"/>
    <w:link w:val="aff2"/>
    <w:uiPriority w:val="29"/>
    <w:qFormat/>
    <w:rsid w:val="00AB6715"/>
    <w:pPr>
      <w:spacing w:before="200" w:after="160"/>
      <w:ind w:left="864" w:right="864"/>
      <w:jc w:val="center"/>
    </w:pPr>
    <w:rPr>
      <w:i/>
      <w:iCs/>
      <w:color w:val="404040" w:themeColor="text1" w:themeTint="BF"/>
    </w:rPr>
  </w:style>
  <w:style w:type="character" w:customStyle="1" w:styleId="aff2">
    <w:name w:val="引用 字符"/>
    <w:basedOn w:val="a1"/>
    <w:link w:val="aff1"/>
    <w:uiPriority w:val="29"/>
    <w:rsid w:val="00AB6715"/>
    <w:rPr>
      <w:rFonts w:ascii="Times New Roman" w:hAnsi="Times New Roman"/>
      <w:i/>
      <w:iCs/>
      <w:color w:val="404040" w:themeColor="text1" w:themeTint="BF"/>
      <w:sz w:val="24"/>
    </w:rPr>
  </w:style>
  <w:style w:type="character" w:styleId="aff3">
    <w:name w:val="Strong"/>
    <w:basedOn w:val="a1"/>
    <w:uiPriority w:val="22"/>
    <w:qFormat/>
    <w:rsid w:val="00AB6715"/>
    <w:rPr>
      <w:rFonts w:ascii="Times New Roman" w:hAnsi="Times New Roman"/>
      <w:b/>
      <w:bCs/>
    </w:rPr>
  </w:style>
  <w:style w:type="character" w:styleId="aff4">
    <w:name w:val="Subtle Emphasis"/>
    <w:basedOn w:val="a1"/>
    <w:uiPriority w:val="19"/>
    <w:qFormat/>
    <w:rsid w:val="00AB6715"/>
    <w:rPr>
      <w:rFonts w:ascii="Times New Roman" w:hAnsi="Times New Roman"/>
      <w:i/>
      <w:iCs/>
      <w:color w:val="404040" w:themeColor="text1" w:themeTint="BF"/>
    </w:rPr>
  </w:style>
  <w:style w:type="table" w:styleId="aff5">
    <w:name w:val="Table Grid"/>
    <w:basedOn w:val="a2"/>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qFormat/>
    <w:rsid w:val="00AB6715"/>
    <w:pPr>
      <w:suppressLineNumbers/>
      <w:spacing w:before="240" w:after="360"/>
      <w:jc w:val="center"/>
    </w:pPr>
    <w:rPr>
      <w:rFonts w:cs="Times New Roman"/>
      <w:b/>
      <w:sz w:val="32"/>
      <w:szCs w:val="32"/>
    </w:rPr>
  </w:style>
  <w:style w:type="character" w:customStyle="1" w:styleId="aff7">
    <w:name w:val="标题 字符"/>
    <w:basedOn w:val="a1"/>
    <w:link w:val="aff6"/>
    <w:rsid w:val="00AB6715"/>
    <w:rPr>
      <w:rFonts w:ascii="Times New Roman" w:hAnsi="Times New Roman" w:cs="Times New Roman"/>
      <w:b/>
      <w:sz w:val="32"/>
      <w:szCs w:val="32"/>
    </w:rPr>
  </w:style>
  <w:style w:type="paragraph" w:customStyle="1" w:styleId="SupplementaryMaterial">
    <w:name w:val="Supplementary Material"/>
    <w:basedOn w:val="aff6"/>
    <w:next w:val="aff6"/>
    <w:qFormat/>
    <w:rsid w:val="0001436A"/>
    <w:pPr>
      <w:spacing w:after="120"/>
    </w:pPr>
    <w:rPr>
      <w:i/>
    </w:rPr>
  </w:style>
  <w:style w:type="paragraph" w:styleId="aff8">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Props1.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2.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3.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5.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1</Pages>
  <Words>2068</Words>
  <Characters>11790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婉 彭</cp:lastModifiedBy>
  <cp:revision>2</cp:revision>
  <cp:lastPrinted>2013-10-03T12:51:00Z</cp:lastPrinted>
  <dcterms:created xsi:type="dcterms:W3CDTF">2024-07-09T13:14:00Z</dcterms:created>
  <dcterms:modified xsi:type="dcterms:W3CDTF">2024-07-09T13:14:00Z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