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29026311">
      <w:pPr>
        <w:pStyle w:val="2"/>
      </w:pP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p w14:paraId="0212A8D8">
      <w:pPr>
        <w:rPr>
          <w:rFonts w:hint="default"/>
          <w:b w:val="0"/>
          <w:bCs w:val="0"/>
          <w:lang w:val="en-US" w:eastAsia="zh-CN"/>
        </w:rPr>
      </w:pPr>
      <w:r>
        <w:rPr>
          <w:b/>
          <w:bCs/>
        </w:rPr>
        <w:t>Supplementary</w:t>
      </w:r>
      <w:r>
        <w:t xml:space="preserve"> </w:t>
      </w:r>
      <w:r>
        <w:rPr>
          <w:rFonts w:hint="eastAsia"/>
          <w:b/>
          <w:bCs/>
          <w:lang w:val="en-US" w:eastAsia="zh-CN"/>
        </w:rPr>
        <w:t>Table 1.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Times New Roman" w:hAnsi="Times New Roman" w:eastAsia="MinionPro-Regular" w:cs="Times New Roman"/>
          <w:b w:val="0"/>
          <w:bCs w:val="0"/>
          <w:color w:val="1B1C1B"/>
          <w:kern w:val="0"/>
          <w:sz w:val="20"/>
          <w:szCs w:val="20"/>
          <w:lang w:val="en-US" w:eastAsia="zh-CN" w:bidi="ar"/>
        </w:rPr>
        <w:t>Comparison of the longitudinal change of clinical scale scores in different FIB-4 subgroups over 5 years using general linear mixed-effect models</w:t>
      </w:r>
    </w:p>
    <w:tbl>
      <w:tblPr>
        <w:tblStyle w:val="20"/>
        <w:tblW w:w="1286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264"/>
        <w:gridCol w:w="1310"/>
        <w:gridCol w:w="2258"/>
        <w:gridCol w:w="2269"/>
        <w:gridCol w:w="1873"/>
        <w:gridCol w:w="899"/>
        <w:gridCol w:w="845"/>
      </w:tblGrid>
      <w:tr w14:paraId="5421B66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430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Clinical scales</w:t>
            </w:r>
          </w:p>
        </w:tc>
        <w:tc>
          <w:tcPr>
            <w:tcW w:w="1264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59AD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</w:t>
            </w:r>
          </w:p>
        </w:tc>
        <w:tc>
          <w:tcPr>
            <w:tcW w:w="131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946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</w:p>
        </w:tc>
        <w:tc>
          <w:tcPr>
            <w:tcW w:w="225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2DD5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subgroup(95% CI)</w:t>
            </w:r>
          </w:p>
        </w:tc>
        <w:tc>
          <w:tcPr>
            <w:tcW w:w="2269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95E4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1873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EAF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between subgroups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899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F71D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84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607FD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b</w:t>
            </w:r>
          </w:p>
        </w:tc>
      </w:tr>
      <w:tr w14:paraId="78425F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C9EC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MoCA,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0.364</w:t>
            </w:r>
          </w:p>
        </w:tc>
      </w:tr>
      <w:tr w14:paraId="790B41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45A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FFA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27.58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3B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27.95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556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8FA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7AF9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(-0.19, 0.94)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97C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304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FCB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FF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887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26.97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9D2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27.10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CB9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(-1.00, -0.23)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C95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(-1.28, -0.43)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D9E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(-0.81, 0.34)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157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13F1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494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A2C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8C7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26.84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CA7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27.24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621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-0.74 (-1.13, -0.36)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6A8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-0.71 (-1.14, -0.29)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399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(-0.54, 0.60)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A78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9A66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07AD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0F9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7AC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27.09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8D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27.29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50A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(-0.87, -0.11)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7A1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-0.66 (-1.08, -0.25)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104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(-0.74, 0.39)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E2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BE94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14A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332A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71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27.15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8A0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27.22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5E2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-0.43 (-0.81, -0.06)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B38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(-1.15, -0.32)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EE0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-0.30 (-0.86, 0.26)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784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2C71D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F18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63D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A0C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27.31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D90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27.14 (0.46)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BEA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(-0.64, 0.11)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A7C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(-1.23, -0.40)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6D34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 (-1.10, 0.01)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DA6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3F4E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E52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55E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UPDRSI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, estimated mean (SD)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0.041</w:t>
            </w:r>
          </w:p>
        </w:tc>
      </w:tr>
      <w:tr w14:paraId="568AAD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189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FC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62D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0540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94C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48E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 (-0.59, 0.28)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6B8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E519F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618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A4A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6A8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A99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C6C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(-0.25, 0.40)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D8B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(0.02, 0.74)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9EA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 (-0.18, 0.79)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B75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C3E3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381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C56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E52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73F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FC5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(-0.18, 0.46)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73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(0.39, 1.10)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F9B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(0.13, 1.09)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9DD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8941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F03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A15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4F3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232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DC0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(0.02, 0.66)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159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 (0.33, 1.03)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B4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(-0.14, 0.81)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7AC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8681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8DC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25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62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46F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9DFD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(0.07, 0.71)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9C3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 (0.79, 1.49)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4B5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(0.28, 1.22)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38DC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BEE5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0AF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43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F93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5D1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DFE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(0.44, 1.08)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3C3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 (0.85, 1.54)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13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 (-0.04, 0.91)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DA9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6133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FCB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946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UPDRSII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, estimated mean (SD)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0.801</w:t>
            </w:r>
          </w:p>
        </w:tc>
      </w:tr>
      <w:tr w14:paraId="4A3BE7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A6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269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1611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 (0.83)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C3F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A07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0ED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 (-1.15, 0.91)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203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CE85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BE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C30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61B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A2A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 (0.84)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126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(0.47, 1.88)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DFC2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 (0.56, 2.12)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E83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(-0.88, 1.22)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15A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045D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945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DB9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FA8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6.48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CBC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 (0.84)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525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 (1.00, 2.40)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5E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2.43 (1.65, 3.20)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669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 (-0.32, 1.77)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E55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5AD6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5A1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D27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6A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A3F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7.73 (0.83)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1EF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2.82 (2.13, 3.51)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E5C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 (2.31, 3.84)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8F2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(-0.78, 1.29)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1E9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4BD5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5B1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FC2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291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8.30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F47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 (0.83)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4B68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 (2.83, 4.21)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948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 (3.28, 4.81)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008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 (-0.51, 1.55)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FC6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4ABF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783B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F5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5B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 (0.81)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61B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 (0.83)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F6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 (3.45, 4.83)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D2B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 (3.73, 5.25)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58FB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(-0.68, 1.37)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E4D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D52D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15A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9F69F2"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UPDRSIII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, estimated mean (SD)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0.493             </w:t>
            </w:r>
          </w:p>
        </w:tc>
      </w:tr>
      <w:tr w14:paraId="64CC30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723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3FF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15.88 (1.93)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186D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15.87 (1.99)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35D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3D4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673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(-2.45, 2.43)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E732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EA37F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7C1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8CD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5FE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18.87 (1.94)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3D3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19.09 (2.01)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61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 (1.36, 4.62)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7A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 (1.40, 5.04)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3B5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(-2.21, 2.68)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3B9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2C82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E0E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9F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B4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20.19 (1.93)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CA7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21.24 (2.00)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3DA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 (2.67, 5.93)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24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 (3.57, 7.17)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5E1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 (-1.36, 3.50)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222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7452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95E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EE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964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23.18 (1.93)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7D0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22.47 (2.00)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494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7.30 (5.69, 8.91)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C91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 (4.82, 8.39); p&lt;0.001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041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-0.70 (-3.10, 1.70)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CB8F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EBE3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4F7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F3DF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82F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25.71 (1.93)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E49D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 (2.00)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18A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 (8.22, 11.43)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938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 (7.10, 10.66)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066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-0.95 (-3.34, 1.45)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FA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900C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B45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E7F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24C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26.56 (1.93)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E70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25.46 (1.99)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800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10.68 (9.08, 12.28)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C8E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9.59 (7.82, 11.35)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43D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(-3.47, 1.28)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CF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992C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112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9A5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State subscore,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</w:t>
            </w:r>
          </w:p>
        </w:tc>
      </w:tr>
      <w:tr w14:paraId="1A0E06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1F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EBB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47.75 (0.78)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1A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48.37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1A3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506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C91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 (-0.54, 1.79)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F8B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D12E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763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A41A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A34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47.73 (0.79)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AC6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47.12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B79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(-0.98, 0.94)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F41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(-2.31, -0.20)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903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-1.23 (-2.66, 0.19)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B3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68B4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EBB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5DE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01B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 (0.79)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F02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46.37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C08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(-0.63, 1.28)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E3F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-2.00 (-3.05, -0.96)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58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-2.33 (-3.74, -0.91)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9DEC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1787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F42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45D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D84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48.34 (0.79)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057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47.21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76A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(-0.35, 1.53)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FF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-1.17 (-2.21, -0.13)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D1B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 (-3.16, -0.36)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B90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D8B8B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EDDE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6B8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D23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48.02 (0.79)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D5F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46.77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D95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 (-0.67, 1.21)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077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-1.60 (-2.64, -0.56)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DCA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-1.87 (-3.27, -0.47)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A5F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FC039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684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2FC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7F5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48.10 (0.78)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CF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46.70 (0.82)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D52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(-0.59, 1.28)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72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(-2.70, -0.64)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B1E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-2.02 (-3.41, -0.63)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058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031D8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4EB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AA568B">
            <w:pPr>
              <w:keepNext w:val="0"/>
              <w:keepLines w:val="0"/>
              <w:widowControl/>
              <w:suppressLineNumbers w:val="0"/>
              <w:ind w:left="400" w:hanging="400" w:hanging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Trait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subscore,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</w:tr>
      <w:tr w14:paraId="543173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2C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35B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45.48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810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45.96 (0.68)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E9D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669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27A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 (-0.46, 1.42)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5F6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6D95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EB4C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B7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5B5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44.78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50E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 (0.69)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EC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-0.70 (-1.44, 0.04)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922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(-1.05, 0.57)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F1B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(-0.63, 1.56)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4DA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E00B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D5B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AE9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FAD9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45.65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A09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44.74 (0.69)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90E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(-0.56, 0.91)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36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-1.22 (-2.03, -0.41)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3E3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 (-2.48, -0.30)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AE7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5F04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CF7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D2D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420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45.80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B7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44.83 (0.69)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126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(-0.40, 1.05)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92B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-1.13 (-1.93, -0.33)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855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-1.45 (-2.53, -0.37)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BCF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3FCD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BEA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9D88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9D5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45.18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E54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44.82 (0.69)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9A1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(-1.03, 0.42)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62B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-1.14 (-1.95, -0.34)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597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(-1.92, 0.24)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187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F854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195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E8D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691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45.52 (0.66)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6B7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44.46 (0.68)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E0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(-0.68, 0.76)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DBB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-1.50 (-2.30, -0.71)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27CC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(-2.62, -0.47)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6F6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396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782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2D3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STAI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-Total,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</w:tr>
      <w:tr w14:paraId="411CF0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A746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A72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93.16 (1.22)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BBC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94.11 (1.27)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FB5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D0B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E86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(-0.79, 2.70)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FD1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09E2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401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661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22B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92.43 (1.23)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E5B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92.61 (1.28)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A71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(-2.11, 0.65)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AE5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-1.50 (-3.02, 0.02)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40A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-0.77 (-2.82, 1.28)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60F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E1A9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199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8A5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389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93.65 (1.23)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30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90.88 (1.27)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351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(-0.88, 1.87)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AB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-3.23 (-4.74, -1.72)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5D4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-3.72 (-5.76, -1.68)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83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4D5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FD0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0740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99E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94.07 (1.22)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BB1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91.82 (1.27)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3B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(-0.44, 2.27)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A96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-2.29 (-3.79, -0.80)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E51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-3.21 (-5.23, -1.19)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345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6BCD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52FC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086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819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93.12 (1.22)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3417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91.36 (1.27)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604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(-1.39, 1.32)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DCD2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-2.75 (-4.25, -1.25)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29F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-2.71 (-4.73, -0.69)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E9B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C52E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1B3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93B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0D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93.54 (1.22)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185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90.93 (1.27)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71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 (-0.96, 1.73)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84D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-3.18 (-4.66, -1.69)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D6C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-3.57 (-5.57, -1.56)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3C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7120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EC9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629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0.241</w:t>
            </w:r>
          </w:p>
        </w:tc>
      </w:tr>
      <w:tr w14:paraId="7197B5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0A8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E6D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5CA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5F82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C0F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DF5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(-0.59, 0.23)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5EA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EE43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126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3F2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1F3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668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4B5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-1.83 (-2.17, -1.49)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51C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-2.04 (-2.42, -1.67)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C73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(-0.72, 0.30)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741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93F4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0488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993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C69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B0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DC7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-2.68 (-3.03, -2.34)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5FE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-2.56 (-2.94, -2.19)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64F6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(-0.39, 0.63)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C19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BF0E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F85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7F2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C47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65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4B2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-2.94 (-3.28, -2.60)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BB5C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-2.75 (-3.12, -2.38)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FC77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(-0.31, 0.69)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B12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C3C1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80BD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E3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E74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3D9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334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-2.99 (-3.33, -2.66)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6D6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-2.63 (-3.00, -2.25)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5B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 (-0.13, 0.87)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28D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2F0C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AB0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11B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A5B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(0.27)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FB0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(0.28)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6A1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-2.68 (-3.01, -2.35)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663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-2.80 (-3.17, -2.44)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548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 (-0.62, 0.37)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81D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E29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E99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E79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0.392</w:t>
            </w:r>
          </w:p>
        </w:tc>
      </w:tr>
      <w:tr w14:paraId="41C6EB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09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5BC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C65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623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1D4A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FD0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(-0.47, 0.25)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A20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6439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35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C9D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32A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5.13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89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5.49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5D9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 (-0.46, 0.17)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940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(-0.03, 0.68)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0984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(-0.00, 0.94)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055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4D59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807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B648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9EC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5.31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B8B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892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(-0.29, 0.36)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D924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(-0.03, 0.69)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6EF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(-0.19, 0.77)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196B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44F7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714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BD2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E12C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A2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EB0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(-0.29, 0.34)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211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 (0.01, 0.71)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168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(-0.14, 0.80)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8DD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611F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F1A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866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2F9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5F3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5.40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F83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(-0.24, 0.40)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5DB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 (-0.11, 0.59)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2EB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 (-0.32, 0.63)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885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5E55F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C52D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6D9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C75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5.48 (0.21)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942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 (0.22)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245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 (-0.12, 0.52)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42C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 (-0.07, 0.64)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477D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(-0.39, 0.56)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A507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F11C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574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C5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SCOPA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0.305</w:t>
            </w:r>
          </w:p>
        </w:tc>
      </w:tr>
      <w:tr w14:paraId="7440F6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7F0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107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12.86 (1.48)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619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12.25 (1.53)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497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646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39A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(-2.53, 1.31)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F2B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210B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953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9BF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6C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14.56 (1.49)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84B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13.82 (1.54)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628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 (0.37, 3.04)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059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(0.09, 3.06)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34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-0.13 (-2.12, 1.87)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56D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5600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85D5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009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69D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15.20 (1.49)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C10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15.16 (1.54)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E9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2.34 (1.00, 3.67)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F69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 (1.45, 4.38)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06B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 (-1.41, 2.56)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FFE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3422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DBC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20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C4E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16.13 (1.49)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EC5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16.08 (1.53)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41F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 (1.96, 4.59)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4A3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 (2.38, 5.28)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07E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 (-1.40, 2.52)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F5D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1F22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B38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D8C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6F7C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 (1.49)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1BA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17.45 (1.53)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5A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 (1.86, 4.49)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0D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5.21 (3.75, 6.66)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1ED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 (0.07, 3.99)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B3D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F767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72C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D92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D86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17.79 (1.48)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8C5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18.21 (1.53)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F7B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 (3.62, 6.23)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8E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 (4.52, 7.40)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6B7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(-0.91, 2.98)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B81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DF24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B567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12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0.764</w:t>
            </w:r>
          </w:p>
        </w:tc>
      </w:tr>
      <w:tr w14:paraId="2F8A0D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BD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76C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5.26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12B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D23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34E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BCA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(-0.59, 1.27)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096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89D1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916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671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BAA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5.65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929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7E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(-0.24, 1.00)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05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(-0.10, 1.28)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A41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(-0.71, 1.13)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5F83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3AC4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724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320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687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6.55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54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809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 (0.67, 1.91)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81F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 (0.29, 1.65)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276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(-1.24, 0.60)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F41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E33D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EA8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2DF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BCE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7.09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19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28E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 (1.22, 2.44)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F3F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 (0.93, 2.27)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EEC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(-1.14, 0.68)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F44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0416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C5C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878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4C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C41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D3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 (1.39, 2.60)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F90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(0.91, 2.26)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06A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(-1.32, 0.50)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B8C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23D0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F3F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F47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907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 (0.73)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6FC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7.69 (0.76)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FA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 (1.84, 3.05)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5C8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(1.42, 2.76)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4B4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(-1.26, 0.54)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02D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0FF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5FB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28E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RBDSQ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0.734</w:t>
            </w:r>
          </w:p>
        </w:tc>
      </w:tr>
      <w:tr w14:paraId="67CFA7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B4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FCA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7F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EA7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358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B3A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(-0.75, 0.40)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9D6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61A9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0D9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BCF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E7A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8B6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3.26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F02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 (-0.59, 0.19)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CFD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(-0.54, 0.33)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0B6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 (-0.49, 0.68)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F26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AB7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5F0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BC9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FC4F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BBC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468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(0.03, 0.82)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580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 (0.04, 0.91)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AD56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(-0.53, 0.63)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B9F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2D4E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4C6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862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04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B37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23B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(0.11, 0.88)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90A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 (0.50, 1.35)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790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 (-0.14, 1.01)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FC4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537B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9AC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DD9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43F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4.31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A3A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84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(0.38, 1.15)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C8C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(0.42, 1.28)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A8D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(-0.49, 0.67)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DCF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D805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2F8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B30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E68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4.43 (0.45)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7DE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 (0.47)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90D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 (0.50, 1.27)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740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 (0.67, 1.52)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299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(-0.36, 0.78)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8A0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A50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A98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486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0.332</w:t>
            </w:r>
          </w:p>
        </w:tc>
      </w:tr>
      <w:tr w14:paraId="71B8E4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E17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55F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 (1.40)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E74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95.18 (1.45)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13A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C2C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52A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 (-1.76, 1.93)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779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A151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21C5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9F0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F2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92.20 (1.41)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337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92.81 (1.46)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432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-2.90 (-4.22, -1.57)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C8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(-3.84, -0.89)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FA1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 (-1.46, 2.51)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8A78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C91B5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78C9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045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79A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91.54 (1.41)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E0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 (1.45)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B92D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-3.55 (-4.88, -2.22)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753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-5.02 (-6.48, -3.56)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882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-1.47 (-3.44, 0.51)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FCE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F592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231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685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E8A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90.03 (1.40)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E73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89.66 (1.45)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62E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-5.07 (-6.38, -3.76)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439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-5.52 (-6.97, -4.08)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E6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(-2.41, 1.49)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8B8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07A1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997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7C21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7BA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88.96 (1.40)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F9B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87.67 (1.45)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F9C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-6.14 (-7.45, -4.83)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D94D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-7.51 (-8.96, -6.07)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50F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-1.37 (-3.32, 0.58)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1E6A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28E6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A61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E64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FD2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 (1.40)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1FD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86.60 (1.45)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5AA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-8.00 (-9.30, -6.70)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C7B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-8.58 (-10.01, -7.14)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78E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-0.58 (-2.51, 1.36)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520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D679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A66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BD5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BJOL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</w:t>
            </w:r>
          </w:p>
        </w:tc>
      </w:tr>
      <w:tr w14:paraId="7BFF33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F9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4FC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13.12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5F0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13.24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EFB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47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BC0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(-0.31, 0.56)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2C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22FB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3F13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51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8CC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12.67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86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12.92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4BB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(-0.76, -0.12)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DD7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(-0.68, 0.04)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17D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(-0.36, 0.61)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3A7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716B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648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729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9E8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13.13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6E0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13.23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25BA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 (-0.31, 0.33)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FCE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(-0.36, 0.34)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A8B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(-0.50, 0.46)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A28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2B7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C8D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5C4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AF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12.85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AB2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536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(-0.59, 0.05)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C6F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(-0.53, 0.17)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3B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(-0.38, 0.57)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DB2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B241B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05E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F4BD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F97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13.26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3891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13.03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E21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(-0.17, 0.46)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22B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(-0.57, 0.14)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E9B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(-0.83, 0.12)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5E1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63B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241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BC7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072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12.80 (0.32)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5564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12.51 (0.33)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C7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-0.32 (-0.63, -0.01)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F3F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(-1.08, -0.38)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269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(-0.88, 0.06)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E58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AD42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98A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61B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LSNT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</w:tr>
      <w:tr w14:paraId="37B3D6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485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B3B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10.96 (0.37)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63C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11.10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EF0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1D9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11D0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(-0.36, 0.64)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061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55D2D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3C9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497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70D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 (0.38)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EDE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11.21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802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(-0.57, 0.15)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C28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(-0.30, 0.51)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BAE9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 (-0.23, 0.86)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75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D1DC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7F9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5F6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C9E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 (0.38)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A93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10.96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E14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(-0.44, 0.29)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5649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 (-0.54, 0.26)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6D0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(-0.60, 0.48)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E89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94FB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11B6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2BD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217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 (0.38)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2E99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10.55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83CE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(-0.57, 0.15)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CEE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 (-0.94, -0.15)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259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(-0.87, 0.19)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B25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1617E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831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D0C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F98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 (0.37)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0F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363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(-0.44, 0.28)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1A3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-0.60 (-1.00, -0.21)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89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(-1.06, 0.01)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91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C80F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0A94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5480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EA9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 (0.37)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1518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 (0.39)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83C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-0.35 (-0.71, 0.00)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646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 (-1.38, -0.59)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A8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(-1.16, -0.10)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A8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6EF1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D62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CF84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SDMT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</w:t>
            </w:r>
          </w:p>
        </w:tc>
      </w:tr>
      <w:tr w14:paraId="6632F6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66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59D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43.89 (1.46)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43A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44.25 (1.51)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16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53D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E04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 (-1.53, 2.25)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E03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84F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F9D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1C2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0BC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43.99 (1.47)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BC46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43.78 (1.52)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1F7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 (-1.22, 1.41)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245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(-1.93, 0.99)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A8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-0.57 (-2.53, 1.40)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352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258F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A34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8A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9ED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43.38 (1.47)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66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42.45 (1.51)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64F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-0.51 (-1.83, 0.81)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6D3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-1.80 (-3.25, -0.35)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054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 (-3.24, 0.67)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60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D0F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777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31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E86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 (1.46)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7BE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42.49 (1.51)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B2E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(-2.14, 0.46)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A0F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-1.76 (-3.19, -0.32)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4E5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-0.92 (-2.86, 1.02)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A07C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BB5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39A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45C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338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42.93 (1.46)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03B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40.80 (1.51)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D42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 (-2.26, 0.34)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E70E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-3.45 (-4.89, -2.01)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6BE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-2.49 (-4.43, -0.55)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A66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D8AC6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84D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FE9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11F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43.46 (1.46)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282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40.51 (1.51)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4B3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-0.43 (-1.72, 0.86)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DF3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-3.74 (-5.16, -2.32)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CF9C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-3.31 (-5.23, -1.39)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013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E91D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5A3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A14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</w:t>
            </w:r>
          </w:p>
        </w:tc>
      </w:tr>
      <w:tr w14:paraId="3430F2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4CE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7C1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50.32 (1.64)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3AE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51.22 (1.70)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AFC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A34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7EE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 (-1.29, 3.08)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119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5889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105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409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86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51.21 (1.65)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936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51.19 (1.71)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DF5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 (-0.71, 2.48)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AED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 (-1.81, 1.74)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554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-0.92 (-3.30, 1.47)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72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78F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496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7B3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20A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51.31 (1.65)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1F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50.41 (1.70)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3D9D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 (-0.61, 2.58)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65A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-0.81 (-2.57, 0.94)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60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-1.80 (-4.17, 0.58)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E32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D04A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C3E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5C8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D1A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52.69 (1.64)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7B9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50.73 (1.70)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8B2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 (0.79, 3.95)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A40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-0.50 (-2.23, 1.24)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DAB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-2.87 (-5.21, -0.52)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F8A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72AC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3FA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2C2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238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52.15 (1.64)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B10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50.22 (1.70)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37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 (0.25, 3.40)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4BC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-1.00 (-2.75, 0.74)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F8F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-2.83 (-5.18, -0.48)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102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81BE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EEE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EF7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3EDF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52.97 (1.64)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E1B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50.29 (1.70)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D46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2.65 (1.08, 4.21)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8BD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(-2.65, 0.80)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2DE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-3.57 (-5.90, -1.25)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893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1290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9D6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745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HVLTTotalRecal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</w:tr>
      <w:tr w14:paraId="420FB0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DC7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0DC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45.79 (1.72)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103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46.23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42A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A50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B94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 (-1.87, 2.74)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CACE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1EAE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09D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FD6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F1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44.64 (1.73)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691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44.82 (1.79)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8FE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(-2.83, 0.53)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28F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-1.41 (-3.28, 0.46)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EBD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(-2.77, 2.25)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6DA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B6254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9B5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F76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289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46.12 (1.73)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1B9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 (1.79)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017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(-1.35, 2.02)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1EF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-1.89 (-3.74, -0.04)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AC1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-2.22 (-4.72, 0.28)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C2C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C370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8FF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526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A1E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49.66 (1.73)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DD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45.97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16F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 (2.20, 5.53)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7F1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-0.26 (-2.09, 1.57)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851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-4.12 (-6.59, -1.65)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FAB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95B9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A43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460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718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47.70 (1.73)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98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43.77 (1.79)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06E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 (0.25, 3.57)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AC4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-2.46 (-4.30, -0.62)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720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-4.36 (-6.84, -1.89)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DB6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A58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E4F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447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E87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49.22 (1.72)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B47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45.79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CA5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 (1.79, 5.08)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797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(-2.26, 1.38)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727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-3.87 (-6.32, -1.42)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ED4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AA15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A71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0F8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HVLTDelayedRecall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0.033</w:t>
            </w:r>
          </w:p>
        </w:tc>
      </w:tr>
      <w:tr w14:paraId="501D83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731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C5B6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44.42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67D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45.33 (1.81)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2135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9E6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19F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 (-1.48, 3.30)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63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2EDD8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4500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943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21F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44.55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F9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44.40 (1.82)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19F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(-1.67, 1.94)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4ED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(-2.93, 1.07)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02B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-1.06 (-3.75, 1.64)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B85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F57B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C84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BBA5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D27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46.29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290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44.87 (1.82)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D83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 (0.07, 3.67)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82BD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(-2.44, 1.52)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4A5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-2.33 (-5.01, 0.35)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040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509E6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3F3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8A5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B26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47.21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D90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45.02 (1.81)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B96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 (1.01, 4.57)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55F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-0.31 (-2.27, 1.65)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D6D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-3.10 (-5.75, -0.45)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C77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436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55C8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C18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7E0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46.72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A87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43.52 (1.81)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DF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 (0.52, 4.08)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9D3E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-1.81 (-3.78, 0.17)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2F3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-4.11 (-6.76, -1.45)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F78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1F1E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5F9F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057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CD75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48.50 (1.75)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8956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46.42 (1.81)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DEE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 (2.32, 5.85)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7B8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 (-0.85, 3.05)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BC5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-2.99 (-5.62, -0.36)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82D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41F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652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15B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HVLTRetention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0.442</w:t>
            </w:r>
          </w:p>
        </w:tc>
      </w:tr>
      <w:tr w14:paraId="21AF2B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5C3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5D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47.36 (1.70)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9E2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48.46 (1.77)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9AB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023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FB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 (-1.55, 3.76)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729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574F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E929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797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C0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47.26 (1.71)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8E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 (1.79)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189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 (-2.38, 2.18)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A0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(-3.00, 2.06)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64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(-3.77, 3.03)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AE5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3C1E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CD5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5E7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DD1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 (1.71)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1F7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49.12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DCE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 (-0.08, 4.48)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27E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(-1.85, 3.16)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DFF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-1.54 (-4.93, 1.84)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CAE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1101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B6C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C5E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C90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47.74 (1.71)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B5D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48.59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916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(-1.87, 2.63)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C9F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 (-2.36, 2.60)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603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 (-3.60, 3.09)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2D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45C9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A71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610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077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 (1.70)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595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46.10 (1.78)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90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 (-1.64, 2.84)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636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(-4.86, 0.13)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37B8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-2.97 (-6.32, 0.39)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D8A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AB90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B53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DD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8F7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50.19 (1.70)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DD5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49.18 (1.77)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3E06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 (0.60, 5.06)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B6A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 (-1.75, 3.18)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4AF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(-5.43, 1.21)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0A9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7C83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E58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6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7DF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HVLTRecognitionDiscrimination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0.078</w:t>
            </w:r>
          </w:p>
        </w:tc>
      </w:tr>
      <w:tr w14:paraId="4C25FE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6DD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478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45.68 (1.56)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3AA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46.30 (1.63)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F4C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7A9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56B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(-1.74, 2.99)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E8E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67E0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203E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42B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D8D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46.23 (1.59)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DF6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45.97 (1.64)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539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 (-1.44, 2.55)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787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(-2.54, 1.88)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4C2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-0.88 (-3.86, 2.09)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7DC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A606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DCAF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B1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137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49.61 (1.58)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591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48.31 (1.64)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300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3.93 (1.94, 5.92)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0858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 (-0.18, 4.19)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F2A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-1.93 (-4.88, 1.03)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00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05802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AD4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92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8AB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 (1.57)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25E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46.22 (1.63)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831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 (0.44, 4.36)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A4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-0.08 (-2.25, 2.09)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050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-2.48 (-5.41, 0.45)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15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D013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4B3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05A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D25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47.73 (1.57)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BEC2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 (1.64)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5B3E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 (0.09, 4.01)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BBB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(-3.65, 0.72)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36D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-3.52 (-6.45, -0.58)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959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945A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B50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E8E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85B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49.00 (1.56)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F8F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45.78 (1.63)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104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 (1.38, 5.26)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1D5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-0.52 (-2.68, 1.63)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CFC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-3.84 (-6.75, -0.94)</w:t>
            </w:r>
          </w:p>
        </w:tc>
        <w:tc>
          <w:tcPr>
            <w:tcW w:w="89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BE7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54ED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92F87F">
      <w:pP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Abbreviations: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>FIB-4: Fibrosis-4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>; UPDRS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>I, II, III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>Part I, II, III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 xml:space="preserve">Unified Parkinson's Disease Rating Scale;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GDS: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 xml:space="preserve">Geriatric Depression Scale; 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>STAI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>State–Trait Anxiety Inventory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; QUIP: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Questionnaire for Impulsive-Compulsive Disorders in Parkinson's Disease (QUIP)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 xml:space="preserve">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SCOPA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-AUT: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 xml:space="preserve">Scales for Outcomes in Parkinson's disease-Autonomic;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EPSS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 xml:space="preserve">Epworth Sleepiness Scale;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RBDSQ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REM sleep behavior disorder with the REM Sleep Behavior Disorder Screening Questionnaire;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ADL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Schwab &amp; England Activities of Daily Living Scale;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MoCA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Montreal Cognitive Assessment;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BJOL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 xml:space="preserve">Benton Judgment of Line Orientation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NST: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Letter Number Sequencing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SDMT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Symbol Digit Modalities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SF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Semantic Fluency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HVLT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Hopkins Verbal Learning Test.</w:t>
      </w:r>
    </w:p>
    <w:p w14:paraId="61217FF3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：P for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Difference between subgroups; 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:P for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  <w:t>FIB-4 subgroup*time</w:t>
      </w:r>
    </w:p>
    <w:p w14:paraId="5C1702CB">
      <w:pPr>
        <w:rPr>
          <w:rFonts w:hint="default"/>
          <w:lang w:val="en-US" w:eastAsia="zh-CN"/>
        </w:rPr>
      </w:pPr>
    </w:p>
    <w:p w14:paraId="45DCEC58">
      <w:pPr>
        <w:rPr>
          <w:rFonts w:hint="eastAsia"/>
          <w:b/>
          <w:bCs/>
          <w:lang w:val="en-US" w:eastAsia="zh-CN"/>
        </w:rPr>
      </w:pPr>
      <w:r>
        <w:rPr>
          <w:b/>
          <w:bCs/>
        </w:rPr>
        <w:t xml:space="preserve">Supplementary </w:t>
      </w:r>
      <w:r>
        <w:rPr>
          <w:rFonts w:hint="eastAsia"/>
          <w:b/>
          <w:bCs/>
          <w:lang w:val="en-US" w:eastAsia="zh-CN"/>
        </w:rPr>
        <w:t xml:space="preserve">Table 2. </w:t>
      </w:r>
      <w:r>
        <w:rPr>
          <w:rFonts w:hint="eastAsia"/>
          <w:b w:val="0"/>
          <w:bCs w:val="0"/>
          <w:lang w:val="en-US" w:eastAsia="zh-CN"/>
        </w:rPr>
        <w:t>Longitudinal changes of cognitive-related scale scores in different FIB-4 subgroups in female patients during 5 years</w:t>
      </w:r>
    </w:p>
    <w:tbl>
      <w:tblPr>
        <w:tblStyle w:val="20"/>
        <w:tblW w:w="127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66"/>
        <w:gridCol w:w="1218"/>
        <w:gridCol w:w="2291"/>
        <w:gridCol w:w="2254"/>
        <w:gridCol w:w="1800"/>
        <w:gridCol w:w="873"/>
        <w:gridCol w:w="991"/>
      </w:tblGrid>
      <w:tr w14:paraId="1DDA27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  <w:jc w:val="center"/>
        </w:trPr>
        <w:tc>
          <w:tcPr>
            <w:tcW w:w="1932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EE8F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Clinical scales</w:t>
            </w:r>
          </w:p>
        </w:tc>
        <w:tc>
          <w:tcPr>
            <w:tcW w:w="136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1A26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</w:t>
            </w:r>
          </w:p>
        </w:tc>
        <w:tc>
          <w:tcPr>
            <w:tcW w:w="121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92BA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</w:p>
        </w:tc>
        <w:tc>
          <w:tcPr>
            <w:tcW w:w="229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8A4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subgroup(95% CI))</w:t>
            </w:r>
          </w:p>
        </w:tc>
        <w:tc>
          <w:tcPr>
            <w:tcW w:w="2254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5A7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B9E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between subgroups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873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4FB0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99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5A5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</w:tr>
      <w:tr w14:paraId="20BE394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3D9C0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LSNT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0.091</w:t>
            </w:r>
          </w:p>
        </w:tc>
      </w:tr>
      <w:tr w14:paraId="143698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F85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AA1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B5C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8B3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F9E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A3F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(-0.48, 1.24)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18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05D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A5A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517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115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10.54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409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10.51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419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 (-0.53, 0.60)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C3F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(-1.12, 0.38)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C15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-0.41 (-1.35, 0.54)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005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31DD4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43A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A08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A60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6F2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10.65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C37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(-0.43, 0.70)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740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-0.23 (-0.98, 0.52)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C9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(-1.31, 0.57)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0FC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6947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832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59BA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A8F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10.48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863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6F9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-0.01 (-0.57, 0.54)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057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-0.84 (-1.59, -0.10)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DE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-0.83 (-1.76, 0.10)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BDA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5D645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E8C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16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EBD1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11.02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EC9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10.15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A7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 (-0.03, 1.07)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9B6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-0.73 (-1.46, 0.01)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44A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-1.25 (-2.17, -0.32)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FE0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E98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EA9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86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546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 (0.55)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4C8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10.03 (0.62)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B8C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 (-0.42, 0.69)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D8A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-0.85 (-1.59, -0.11)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A6E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-0.98 (-1.91, -0.06)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F02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6745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AAF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6DB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SDMT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0.075</w:t>
            </w:r>
          </w:p>
        </w:tc>
      </w:tr>
      <w:tr w14:paraId="01D470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F58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9C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46.12 (2.32)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F28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 (2.61)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E12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65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56B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 (-1.94, 4.99)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0CE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A7DE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240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3A2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964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46.64 (2.33)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120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46.03 (2.63)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34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 (-1.59, 2.62)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6B3D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-1.61 (-4.39, 1.16)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CD3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-2.13 (-5.61, 1.36)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57CA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4A8A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824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C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DBE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46.73 (2.33)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3DD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45.37 (2.63)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70A9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(-1.47, 2.69)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134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-2.28 (-5.06, 0.50)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C12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-2.89 (-6.36, 0.58)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31A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05C9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BFC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BC4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69C6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46.32 (2.32)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75FC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45.31 (2.63)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DA1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 (-1.86, 2.24)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222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-2.34 (-5.11, 0.44)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14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-2.53 (-5.98, 0.92)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9A1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D8DB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188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43A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B4F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45.34 (2.32)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023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42.38 (2.61)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A97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 (-2.83, 1.27)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AA4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-5.27 (-8.00, -2.55)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80B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-4.49 (-7.90, -1.08)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07F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890A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1D8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BE8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6C0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46.87 (2.32)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A95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43.62 (2.61)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555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 (-1.29, 2.78)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017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-4.03 (-6.76, -1.30)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9E7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-4.78 (-8.18, -1.37)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300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2AED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3130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BBE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0.071</w:t>
            </w:r>
          </w:p>
        </w:tc>
      </w:tr>
      <w:tr w14:paraId="06727F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149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4E5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52.80 (2.57)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C65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54.60 (2.91)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48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F73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334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 (-2.14, 5.73)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425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EA00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DCAB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8DC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A5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55.27 (2.58)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B96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54.95 (2.92)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25C0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 (-0.02, 4.95)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6F9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(-2.93, 3.62)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75D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-2.12 (-6.23, 1.99)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697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41A5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1D3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7B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3D8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54.35 (2.58)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B98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53.66 (2.92)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79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 (-0.91, 4.00)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76B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-0.94 (-4.22, 2.33)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A6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-2.48 (-6.58, 1.61)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36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C67C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13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34C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BD4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56.26 (2.57)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91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53.51 (2.91)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61B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 (1.04, 5.87)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88DA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-1.09 (-4.33, 2.16)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4CB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-4.54 (-8.59, -0.50)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96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0152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2A7F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144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1B9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56.81 (2.57)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3F8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54.02 (2.91)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C98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 (1.59, 6.42)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75D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-0.58 (-3.79, 2.64)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8C0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-4.58 (-8.60, -0.56)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F82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EE6D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990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8FD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3D4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58.53 (2.57)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9BA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54.69 (2.91)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A37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 (3.32, 8.13)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518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(-3.13, 3.31)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C8C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-5.64 (-9.65, -1.62)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563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4C90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E7A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CA2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0.181</w:t>
            </w:r>
          </w:p>
        </w:tc>
      </w:tr>
      <w:tr w14:paraId="6C568D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4EA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069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47.64 (2.34)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9E9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46.86 (2.68)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5E5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373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E82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-0.79 (-4.65, 3.08)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D76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6DC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BF78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019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8D2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45.86 (2.36)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EBA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45.57 (2.70)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EF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-1.79 (-4.49, 0.92)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D6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-1.29 (-4.85, 2.28)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FC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 (-3.97, 4.97)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1AC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67F8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299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07D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63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47.83 (2.35)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22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43.88 (2.70)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B2D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(-2.49, 2.85)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1228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-2.98 (-6.54, 0.59)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1FAC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-3.16 (-7.62, 1.29)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E60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711A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31C6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37F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8F0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51.19 (2.35)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84F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47.63 (2.68)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BE8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 (0.91, 6.18)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3D8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 (-2.77, 4.30)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306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-2.78 (-7.18, 1.63)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35C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E01F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4B97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9A0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40B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50.11 (2.35)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34F1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45.65 (2.68)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A1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 (-0.16, 5.10)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869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-1.21 (-4.71, 2.29)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E86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-3.68 (-8.06, 0.70)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33E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760E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1E1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CCC7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D3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50.51 (2.34)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CD2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 (2.68)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AB9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 (0.25, 5.48)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AF6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-1.33 (-4.83, 2.17)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C50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-4.20 (-8.57, 0.17)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88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24EB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90F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394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Delayed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0.989</w:t>
            </w:r>
          </w:p>
        </w:tc>
      </w:tr>
      <w:tr w14:paraId="7AD527A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3CBD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59F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45.28 (2.49)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091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45.66 (2.83)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4C1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0C2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B40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 (-3.65, 4.41)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F93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69A07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E24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947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A70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45.03 (2.51)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D7B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 (2.85)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A2E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-0.25 (-3.03, 2.53)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DDB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(-3.33, 4.01)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7D8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(-4.01, 5.20)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35E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E5B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08F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122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27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46.18 (2.50)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AC5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45.48 (2.85)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E7F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 (-1.85, 3.66)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5FE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(-3.84, 3.50)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DFB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-1.08 (-5.67, 3.51)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932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955E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120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0FA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88E2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46.77 (2.49)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A0C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47.51 (2.84)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1D6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 (-1.21, 4.20)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130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 (-1.78, 5.49)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8CF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 (-4.18, 4.89)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CB7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FCD5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77D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96A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016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47.34 (2.49)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148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47.75 (2.83)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1D7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 (-0.64, 4.78)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244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 (-1.51, 5.70)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EE0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 (-4.48, 4.53)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7EE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CB4FB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E78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0DA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6EB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47.38 (2.49)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5B2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47.81 (2.83)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78C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 (-0.59, 4.80)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4FD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 (-1.45, 5.76)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957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(-4.45, 4.55)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9FF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CAC4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83CAF43">
      <w:pP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Abbreviations: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>FIB-4: Fibrosis-4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 xml:space="preserve">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NST: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Letter Number Sequencing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SDMT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Symbol Digit Modalities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SF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Semantic Fluency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HVLT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Hopkins Verbal Learning Test.</w:t>
      </w:r>
    </w:p>
    <w:p w14:paraId="7E9BBF2A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：P for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Difference between subgroups; 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:P for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  <w:t>FIB-4 subgroup*time</w:t>
      </w:r>
    </w:p>
    <w:p w14:paraId="3CFBCCA5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6849BB1B">
      <w:pPr>
        <w:rPr>
          <w:rFonts w:hint="eastAsia"/>
          <w:b w:val="0"/>
          <w:bCs w:val="0"/>
          <w:lang w:val="en-US" w:eastAsia="zh-CN"/>
        </w:rPr>
      </w:pPr>
      <w:r>
        <w:rPr>
          <w:b/>
          <w:bCs/>
        </w:rPr>
        <w:t>Supplementary</w:t>
      </w:r>
      <w: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Table 3. </w:t>
      </w:r>
      <w:r>
        <w:rPr>
          <w:rFonts w:hint="eastAsia"/>
          <w:b w:val="0"/>
          <w:bCs w:val="0"/>
          <w:lang w:val="en-US" w:eastAsia="zh-CN"/>
        </w:rPr>
        <w:t>Longitudinal changes of cognitive-related scale scores in different FIB-4 subgroups in male patients during 5 years</w:t>
      </w:r>
    </w:p>
    <w:tbl>
      <w:tblPr>
        <w:tblStyle w:val="20"/>
        <w:tblW w:w="1270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316"/>
        <w:gridCol w:w="1316"/>
        <w:gridCol w:w="2294"/>
        <w:gridCol w:w="2235"/>
        <w:gridCol w:w="2048"/>
        <w:gridCol w:w="871"/>
        <w:gridCol w:w="855"/>
      </w:tblGrid>
      <w:tr w14:paraId="482A59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2F52F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Clinical scales</w:t>
            </w:r>
          </w:p>
        </w:tc>
        <w:tc>
          <w:tcPr>
            <w:tcW w:w="131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74D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</w:t>
            </w:r>
          </w:p>
        </w:tc>
        <w:tc>
          <w:tcPr>
            <w:tcW w:w="131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CE7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</w:p>
        </w:tc>
        <w:tc>
          <w:tcPr>
            <w:tcW w:w="2294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B6DF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subgroup(95% CI))</w:t>
            </w:r>
          </w:p>
        </w:tc>
        <w:tc>
          <w:tcPr>
            <w:tcW w:w="223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0338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204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9C31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between subgroups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87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5740A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85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24B3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</w:tr>
      <w:tr w14:paraId="7B07BF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7" w:type="dxa"/>
            <w:gridSpan w:val="8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17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LSNT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0.079</w:t>
            </w:r>
          </w:p>
        </w:tc>
      </w:tr>
      <w:tr w14:paraId="3377606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9F6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1EF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DC2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620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B47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C22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-0.02 (-0.64, 0.60)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978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0FA57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39C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9C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D3B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20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891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-0.37 (-0.84, 0.10)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276A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 (-0.19, 0.76)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DA5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 (-0.01, 1.33)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8DC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34A1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4EF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12B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C4F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11.12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14C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11.21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22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-0.21 (-0.68, 0.26)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AAC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 (-0.57, 0.37)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1C7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 (-0.56, 0.78)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076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6C80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079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36D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4E9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297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BF0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-0.33 (-0.80, 0.13)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5F22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-0.44 (-0.91, 0.03)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715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(-0.77, 0.55)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E7F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8707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332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E0C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AAD9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22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85F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-0.47 (-0.93, -0.00)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93C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-0.55 (-1.02, -0.08)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BED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 (-0.75, 0.58)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FE4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5FAE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F195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63D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1F1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 (0.53)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9C76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10.28 (0.53)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9C5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-0.67 (-1.13, -0.21)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F05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(-1.50, -0.57)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945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(-1.02, 0.29)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62B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1649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9CE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68A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SDMT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0.167</w:t>
            </w:r>
          </w:p>
        </w:tc>
      </w:tr>
      <w:tr w14:paraId="17A8859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5CB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94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 (1.94)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996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42.06 (1.92)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E44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E1F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88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 (-2.05, 2.47)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65ED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9BB6C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2BD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EF7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81A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41.64 (1.95)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675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42.02 (1.93)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95F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 (-1.90, 1.49)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FDE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(-1.77, 1.69)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0CC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 (-2.25, 2.58)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8B4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7FA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5FB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C3B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136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 (1.95)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2F9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 (1.92)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97C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-1.26 (-2.97, 0.44)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5CB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-1.60 (-3.31, 0.10)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2BD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(-2.75, 2.07)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70B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A50F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482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D55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60D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40.32 (1.95)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E09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40.53 (1.92)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D9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-1.53 (-3.22, 0.16)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EE6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-1.53 (-3.21, 0.16)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6D9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 (-2.38, 2.38)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F2D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DBE5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F096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65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5CE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40.78 (1.94)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9D7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39.32 (1.92)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150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-1.07 (-2.75, 0.61)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940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-2.74 (-4.44, -1.03)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25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-1.67 (-4.06, 0.73)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FE5C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E5F0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E1C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CFB4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5E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40.65 (1.94)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D1D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38.42 (1.92)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496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-1.20 (-2.86, 0.47)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68C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-3.63 (-5.31, -1.96)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0E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-2.44 (-4.80, -0.08)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CE60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DF812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D8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FAF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0.607</w:t>
            </w:r>
          </w:p>
        </w:tc>
      </w:tr>
      <w:tr w14:paraId="46D1EC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459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45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48.52 (2.24)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9A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 (2.23)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694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A81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C63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 (-2.14, 3.17)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C64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5460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45B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825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58A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48.38 (2.25)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5BF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48.86 (2.24)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29B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 (-2.21, 1.93)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6BE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(-2.28, 1.94)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30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-0.04 (-2.99, 2.92)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E0D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513E9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407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CBB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35E2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49.15 (2.25)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693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48.27 (2.23)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C25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 (-1.45, 2.72)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E40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-0.76 (-2.84, 1.33)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E64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-1.39 (-4.33, 1.56)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23B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C829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5BB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E5C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44E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50.18 (2.24)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CD3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48.75 (2.23)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049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 (-0.40, 3.73)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CEF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-0.28 (-2.34, 1.78)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E2A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-1.94 (-4.86, 0.97)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318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4790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BF6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EB6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70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48.94 (2.24)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32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 (2.23)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DDD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 (-1.64, 2.48)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10A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(-3.23, 0.93)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30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-1.57 (-4.50, 1.35)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17F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4183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916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F2A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41B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49.16 (2.24)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CF0F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47.73 (2.23)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F8A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 (-1.39, 2.68)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D14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-1.30 (-3.35, 0.75)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054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-1.95 (-4.84, 0.94)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7EA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F01D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4D9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2E0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</w:tr>
      <w:tr w14:paraId="24D9D2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86EB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56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45.70 (2.50)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2EB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46.46 (2.48)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B2D2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434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080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 (-2.15, 3.67)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6E7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697F3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1EB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3A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34A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44.95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2E1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44.99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E6B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-0.75 (-2.91, 1.41)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D8C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-1.46 (-3.66, 0.73)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E42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 (-3.79, 2.36)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08F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0713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E97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A5D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302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2EA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44.95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9A4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(-1.72, 2.62)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7EC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-1.50 (-3.67, 0.66)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498A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-1.95 (-5.02, 1.11)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CA6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5A9F9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FF9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E43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2C7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49.78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C0B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45.83 (2.48)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286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 (1.94, 6.23)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9AC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-0.63 (-2.77, 1.52)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3E1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-4.71 (-7.75, -1.68)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6C6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B552F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34DC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16E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E33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47.23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EBF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43.52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8DE6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 (-0.61, 3.67)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303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-2.93 (-5.10, -0.76)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8D3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-4.47 (-7.51, -1.42)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7B2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8A20C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BAA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F4D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158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49.50 (2.50)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775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46.35 (2.48)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F14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3.80 (1.68, 5.92)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E85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 (-2.24, 2.02)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D46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-3.91 (-6.92, -0.91)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73E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4DE7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37B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7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FE7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Delayed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</w:t>
            </w:r>
          </w:p>
        </w:tc>
      </w:tr>
      <w:tr w14:paraId="7A51940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63B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694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44.83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69B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45.94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1D1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808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DB9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 (-1.91, 4.14)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EF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C50D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821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6B7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366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45.23 (2.52)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13C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44.54 (2.50)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638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 (-1.95, 2.74)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A59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-1.40 (-3.80, 0.99)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F78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-1.80 (-5.15, 1.55)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466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8AFFC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2D0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E93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E9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47.35 (2.52)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554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45.37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A9B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 (0.15, 4.88)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65D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-0.57 (-2.93, 1.79)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FA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-3.09 (-6.43, 0.25)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527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E322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E93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71B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738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48.47 (2.52)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3D5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44.84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9C4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 (1.30, 5.98)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17F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 (-3.44, 1.23)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19B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-4.75 (-8.06, -1.44)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037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62F2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C84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EF7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7F0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47.27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DD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42.64 (2.50)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DD4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 (0.11, 4.77)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950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-3.30 (-5.66, -0.94)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7E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-5.74 (-9.05, -2.42)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86A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04E2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212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822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CAD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50.20 (2.51)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262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46.65 (2.49)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672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5.37 (3.06, 7.68)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2E9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 (-1.61, 3.03)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4EF2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-4.66 (-7.94, -1.39)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EAE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D9E79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EFC1E9">
      <w:pP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Abbreviations: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>FIB-4: Fibrosis-4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 xml:space="preserve">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NST: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Letter Number Sequencing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SDMT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Symbol Digit Modalities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SF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Semantic Fluency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HVLT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Hopkins Verbal Learning Test.</w:t>
      </w:r>
    </w:p>
    <w:p w14:paraId="30C4F21D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：P for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Difference between subgroups; 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:P for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  <w:t>FIB-4 subgroup*time</w:t>
      </w:r>
    </w:p>
    <w:p w14:paraId="3C0BCABB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4621ACF1">
      <w:pPr>
        <w:rPr>
          <w:rFonts w:hint="eastAsia"/>
          <w:b w:val="0"/>
          <w:bCs w:val="0"/>
          <w:lang w:val="en-US" w:eastAsia="zh-CN"/>
        </w:rPr>
      </w:pPr>
      <w:r>
        <w:rPr>
          <w:b/>
          <w:bCs/>
        </w:rPr>
        <w:t xml:space="preserve">Supplementary </w:t>
      </w:r>
      <w:r>
        <w:rPr>
          <w:rFonts w:hint="eastAsia" w:ascii="Times New Roman" w:hAnsi="Times New Roman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Table 4. </w:t>
      </w:r>
      <w:r>
        <w:rPr>
          <w:rFonts w:hint="eastAsia"/>
          <w:b w:val="0"/>
          <w:bCs w:val="0"/>
          <w:lang w:val="en-US" w:eastAsia="zh-CN"/>
        </w:rPr>
        <w:t>Longitudinal changes of cognitive-related scale scores in different FIB-4 subgroups in patients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≤</w:t>
      </w:r>
      <w:r>
        <w:rPr>
          <w:rFonts w:hint="eastAsia"/>
          <w:b w:val="0"/>
          <w:bCs w:val="0"/>
          <w:lang w:val="en-US" w:eastAsia="zh-CN"/>
        </w:rPr>
        <w:t xml:space="preserve"> 60 years old during 5 years</w:t>
      </w:r>
    </w:p>
    <w:tbl>
      <w:tblPr>
        <w:tblStyle w:val="20"/>
        <w:tblW w:w="1297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200"/>
        <w:gridCol w:w="1200"/>
        <w:gridCol w:w="2246"/>
        <w:gridCol w:w="2245"/>
        <w:gridCol w:w="1846"/>
        <w:gridCol w:w="781"/>
        <w:gridCol w:w="891"/>
      </w:tblGrid>
      <w:tr w14:paraId="38754C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73F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Clinical scales</w:t>
            </w:r>
          </w:p>
        </w:tc>
        <w:tc>
          <w:tcPr>
            <w:tcW w:w="120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70C12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</w:t>
            </w:r>
          </w:p>
        </w:tc>
        <w:tc>
          <w:tcPr>
            <w:tcW w:w="120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A41B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</w:p>
        </w:tc>
        <w:tc>
          <w:tcPr>
            <w:tcW w:w="224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6F3C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subgroup(95% CI))</w:t>
            </w:r>
          </w:p>
        </w:tc>
        <w:tc>
          <w:tcPr>
            <w:tcW w:w="224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504B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184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96A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between subgroups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78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6F7A0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891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7BA24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</w:tr>
      <w:tr w14:paraId="64F74B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70" w:type="dxa"/>
            <w:gridSpan w:val="8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10E26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LSNT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0.272</w:t>
            </w:r>
          </w:p>
        </w:tc>
      </w:tr>
      <w:tr w14:paraId="303A94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E06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893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11.72 (0.60)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4E7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11.38 (0.70)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97B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B8E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1CC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-0.34 (-1.26, 0.58)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CCB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0.466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61349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189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F9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F2A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 (0.61)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D4E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 (0.72)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66E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(-0.94, 0.04)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B3B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 (-0.63, 1.30)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E85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 (-0.30, 1.87)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554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0.156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08FE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EE8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0D6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22C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 (0.61)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FD1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 (0.71)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973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(-0.76, 0.21)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743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(-0.47, 1.36)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F9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 (-0.32, 1.76)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E30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0.174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7D714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185F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5C8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A6F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11.43 (0.61)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BA3D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 (0.70)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707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 (-0.77, 0.19)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586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-0.46 (-1.37, 0.44)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17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(-1.20, 0.86)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FA8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0.744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A854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818B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96D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0A1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 (0.61)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944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 (0.70)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2AB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(-0.66, 0.30)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C90D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(-1.18, 0.64)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698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 (-1.12, 0.94)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638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0.865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6D4D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BD0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3DB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A79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11.28 (0.60)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EF8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10.84 (0.70)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522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-0.45 (-0.92, 0.03)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54B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 (-1.44, 0.37)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B0A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-0.09 (-1.12, 0.93)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501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213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E1971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97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48F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SDMT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0.849</w:t>
            </w:r>
          </w:p>
        </w:tc>
      </w:tr>
      <w:tr w14:paraId="746F54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AA4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C79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47.73 (1.96)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05A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47.46 (2.29)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225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F5D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DF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(-3.30, 2.75)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8107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0.860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80BE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8AB0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3BD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2EC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47.64 (1.97)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CA9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47.22 (2.36)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5D3F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-0.10 (-1.73, 1.54)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B26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-0.24 (-3.49, 3.01)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800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-0.14 (-3.78, 3.49)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861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0.938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0347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65D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F95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295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47.56 (1.97)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687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46.76 (2.30)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6D4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-0.17 (-1.81, 1.46)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D50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-0.70 (-3.78, 2.38)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75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-0.53 (-4.02, 2.96)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FD8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0.768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A0E1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A3F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F02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2A4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47.09 (1.97)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36A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48.31 (2.29)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0EE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(-2.27, 0.98)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C18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 (-2.20, 3.89)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FBF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 (-1.96, 4.94)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186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F009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652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8A7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5DC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47.56 (1.97)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C24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46.92 (2.29)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1D3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-0.18 (-1.79, 1.44)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1FF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-0.54 (-3.58, 2.51)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4A8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-0.36 (-3.81, 3.09)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E14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AD3F1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801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CB8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3FB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47.83 (1.96)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054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48.46 (2.29)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A59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(-1.51, 1.70) 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6A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 (-2.05, 4.05)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7CF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 (-2.54, 4.35)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D0B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328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FE27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97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0E7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0.235</w:t>
            </w:r>
          </w:p>
        </w:tc>
      </w:tr>
      <w:tr w14:paraId="5A7D30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563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A11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53.46 (2.47)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27C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53.92 (2.87)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208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961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E86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 (-3.33, 4.26)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830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0.811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366B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A74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0DF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BEB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54.64 (2.48)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466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 (2.95)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558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 (-0.88, 3.25)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703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-2.74 (-6.86, 1.37)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8C9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-3.93 (-8.53, 0.68)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7DC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0.095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D40D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522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BE3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093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54.49 (2.48)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353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52.76 (2.88)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8A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 (-1.04, 3.11)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332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-1.16 (-5.07, 2.74)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B71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-2.20 (-6.62, 2.23)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7BA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0.330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2F3F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8E29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8CFC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CA6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56.18 (2.48)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F6F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51.84 (2.87)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38F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 (0.67, 4.78); p=0.010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2B3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-2.08 (-5.94, 1.78); p=0.292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AD7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-4.80 (-9.17, -0.42)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B75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0.032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D406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B45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AC9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ECB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54.48 (2.48)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3DA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52.77 (2.87)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C12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 (-1.03, 3.07)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196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-1.15 (-5.02, 2.71)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D7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-2.17 (-6.55, 2.20)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044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0.330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FEB5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C577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A8E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C846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57.10 (2.47)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0C6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52.92 (2.87)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4F0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 (1.62, 5.68)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AF5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-1.00 (-4.86, 2.86)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284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-4.65 (-9.01, -0.29)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543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0AF5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35E7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97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743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</w:t>
            </w:r>
          </w:p>
        </w:tc>
      </w:tr>
      <w:tr w14:paraId="2381D57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C75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635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46.19 (2.61)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FC6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 (3.03)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1EC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E00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8A2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-0.65 (-4.67, 3.36)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254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0.750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57BE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417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C63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8B2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45.19 (2.62)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335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46.26 (3.12)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D62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-1.00 (-3.17, 1.18)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D3E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 (-3.62, 5.07)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1E5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 (-3.13, 6.58)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4CE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C7B1C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29F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0E8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79B8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46.22 (2.62)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27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43.54 (3.04)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B69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 (-2.16, 2.22)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D1C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-1.99 (-6.11, 2.13)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99F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-2.02 (-6.69, 2.65)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215B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DBA9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21C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0A2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678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49.92 (2.62)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288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45.42 (3.03)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A36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 (1.56, 5.90)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74A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-0.12 (-4.19, 3.96)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FFE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-3.85 (-8.46, 0.77)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B48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0.102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CFCF5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42A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8FC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018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47.60 (2.62)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773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42.11 (3.03)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D05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 (-0.75, 3.58)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383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-3.42 (-7.50, 0.65)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DE5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-4.84 (-9.45, -0.22)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196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0.040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09CB1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742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B4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97E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49.77 (2.61)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187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 (3.03)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276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3.59 (1.44, 5.73)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5AB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 (-4.07, 4.07)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2A6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-3.59 (-8.19, 1.02)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D62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FB99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DE4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970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470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Delayed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estimated mean (SD)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0.965</w:t>
            </w:r>
          </w:p>
        </w:tc>
      </w:tr>
      <w:tr w14:paraId="38C4BB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AAC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690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44.80 (2.53)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5F2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43.87 (2.97)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EB0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C24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098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-0.93 (-5.01, 3.14)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45C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0.653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C3C9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5706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F40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E62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44.89 (2.54)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616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 (3.07)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666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(-2.22, 2.40)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281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 (-3.54, 5.65)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528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(-4.18, 6.10)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BBE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0.714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F8FC7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C6F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F92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F62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46.38 (2.54)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8FA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44.00 (2.99)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349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 (-0.74, 3.89)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A98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 (-4.23, 4.49)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617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-1.45 (-6.38, 3.49)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2F8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0.566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948E9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ED4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0EE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963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46.84 (2.54)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F30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45.64 (2.97)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493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 (-0.26, 4.33)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5AA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1.77 (-2.54, 6.08)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0D6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-0.27 (-5.15, 4.62)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24E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0.915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3D66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F4D6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5AB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89A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45.94 (2.54)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FEA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44.10 (2.97)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DF5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 (-1.16, 3.42)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787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 (-4.08, 4.54)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F84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-0.90 (-5.78, 3.98)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C34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0.717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3A7F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B94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5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ACA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351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48.54 (2.53)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22C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47.22 (2.97)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75C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 (1.47, 6.00)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7FC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3.35 (-0.97, 7.66)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D9B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-0.39 (-5.26, 4.48)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431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0.876</w:t>
            </w:r>
          </w:p>
        </w:tc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35AB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595A66D">
      <w:pP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Abbreviations: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>FIB-4: Fibrosis-4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 xml:space="preserve">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NST: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Letter Number Sequencing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SDMT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Symbol Digit Modalities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SF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Semantic Fluency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HVLT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Hopkins Verbal Learning Test.</w:t>
      </w:r>
    </w:p>
    <w:p w14:paraId="0D2B4744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：P for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Difference between subgroups; 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:P for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  <w:t>FIB-4 subgroup*time</w:t>
      </w:r>
    </w:p>
    <w:p w14:paraId="5E80DA40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138CED0B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0C69C91F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7AFF653F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</w:p>
    <w:p w14:paraId="505BCB8C">
      <w:pPr>
        <w:rPr>
          <w:rFonts w:hint="eastAsia" w:ascii="Times New Roman" w:hAnsi="Times New Roman" w:cs="Times New Roman"/>
          <w:b/>
          <w:bCs/>
          <w:color w:val="auto"/>
          <w:sz w:val="20"/>
          <w:szCs w:val="20"/>
          <w:vertAlign w:val="baseline"/>
          <w:lang w:val="en-US" w:eastAsia="zh-CN"/>
        </w:rPr>
      </w:pPr>
    </w:p>
    <w:p w14:paraId="7B437D1E">
      <w:pPr>
        <w:rPr>
          <w:b/>
          <w:bCs/>
        </w:rPr>
      </w:pPr>
    </w:p>
    <w:p w14:paraId="4D015632">
      <w:pPr>
        <w:rPr>
          <w:b/>
          <w:bCs/>
        </w:rPr>
      </w:pPr>
    </w:p>
    <w:p w14:paraId="21489B5B">
      <w:pPr>
        <w:rPr>
          <w:b/>
          <w:bCs/>
        </w:rPr>
      </w:pPr>
    </w:p>
    <w:p w14:paraId="019301A5">
      <w:pPr>
        <w:rPr>
          <w:b/>
          <w:bCs/>
        </w:rPr>
      </w:pPr>
    </w:p>
    <w:p w14:paraId="43F9C344"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b/>
          <w:bCs/>
        </w:rPr>
        <w:t>Supplementary</w:t>
      </w:r>
      <w: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Table 5. </w:t>
      </w:r>
      <w:r>
        <w:rPr>
          <w:rFonts w:hint="eastAsia"/>
          <w:b w:val="0"/>
          <w:bCs w:val="0"/>
          <w:lang w:val="en-US" w:eastAsia="zh-CN"/>
        </w:rPr>
        <w:t>Longitudinal changes of cognitive-related scale scores in different FIB-4 su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bgroups in patients&gt; 60 years old during 5 years</w:t>
      </w:r>
    </w:p>
    <w:tbl>
      <w:tblPr>
        <w:tblStyle w:val="20"/>
        <w:tblW w:w="127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28"/>
        <w:gridCol w:w="1273"/>
        <w:gridCol w:w="2254"/>
        <w:gridCol w:w="2246"/>
        <w:gridCol w:w="1863"/>
        <w:gridCol w:w="900"/>
        <w:gridCol w:w="755"/>
      </w:tblGrid>
      <w:tr w14:paraId="1BC7A7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677F8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Clinical scales</w:t>
            </w:r>
          </w:p>
        </w:tc>
        <w:tc>
          <w:tcPr>
            <w:tcW w:w="122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311E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</w:t>
            </w:r>
          </w:p>
        </w:tc>
        <w:tc>
          <w:tcPr>
            <w:tcW w:w="1273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21B2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</w:p>
        </w:tc>
        <w:tc>
          <w:tcPr>
            <w:tcW w:w="2254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D1DF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Low FIB-4 subgroup(95% CI))</w:t>
            </w:r>
          </w:p>
        </w:tc>
        <w:tc>
          <w:tcPr>
            <w:tcW w:w="224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069D9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in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high FIB-4 subgroup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1863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7063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Difference between subgroups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(95% CI)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A84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P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vertAlign w:val="superscript"/>
              </w:rPr>
              <w:t>a</w:t>
            </w:r>
          </w:p>
        </w:tc>
        <w:tc>
          <w:tcPr>
            <w:tcW w:w="755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339B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CharisSIL" w:cs="Times New Roman"/>
                <w:b w:val="0"/>
                <w:bCs w:val="0"/>
                <w:color w:val="auto"/>
                <w:kern w:val="0"/>
                <w:sz w:val="20"/>
                <w:szCs w:val="20"/>
                <w:vertAlign w:val="superscript"/>
                <w:lang w:val="en-US" w:eastAsia="zh-CN" w:bidi="ar"/>
              </w:rPr>
              <w:t>b</w:t>
            </w:r>
          </w:p>
        </w:tc>
      </w:tr>
      <w:bookmarkEnd w:id="0"/>
      <w:tr w14:paraId="370015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bottom"/>
          </w:tcPr>
          <w:p w14:paraId="0F3EC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estimated mean (SD)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0.084</w:t>
            </w:r>
          </w:p>
        </w:tc>
      </w:tr>
      <w:tr w14:paraId="59356B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224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C85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2C5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D4E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0DE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E21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 (-0.29, 0.98)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CC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8816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118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CFE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676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EA4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10.85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8F1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 (-0.36, 0.76)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11D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 (-0.38, 0.47)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9AA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-0.15 (-0.86, 0.55)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DD3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3F49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FC2A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287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9FE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D3FB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10.51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8BF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(-0.31, 0.82)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C40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-0.30 (-0.72, 0.13)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8CD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(-1.26, 0.15)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16F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E933D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115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0517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27D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10.39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4EB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61A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-0.07 (-0.63, 0.48)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798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-0.57 (-0.99, -0.15)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2EE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-0.50 (-1.20, 0.20)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CF1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67DC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325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9F7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CE23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10.55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823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10.11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512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 (-0.46, 0.65)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D09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-0.69 (-1.12, -0.27)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DB6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-0.78 (-1.48, -0.09)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BE5D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3E19C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B58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B89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1963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 (0.52)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739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9.70 (0.49)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A17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-0.20 (-0.75, 0.36)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404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-1.10 (-1.52, -0.68)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071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-0.91 (-1.60, -0.21)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B408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F9D79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D65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8B2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SDMT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estimated mean (SD)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0.139</w:t>
            </w:r>
          </w:p>
        </w:tc>
      </w:tr>
      <w:tr w14:paraId="717891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A7F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7F8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41.12 (2.31)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BBC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41.19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4646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9A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4D6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 (-2.59, 2.73)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079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573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843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278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83B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41.57 (2.32)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1B9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EDF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 (-1.73, 2.62)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B8D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-0.62 (-2.26, 1.02)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FEB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-1.06 (-3.79, 1.66)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3EB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13EA7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884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578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D50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40.04 (2.32)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382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1FD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-1.08 (-3.25, 1.08)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818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-2.11 (-3.75, -0.47)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BDF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-1.03 (-3.75, 1.69)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375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4BE6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6A9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051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99D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39.94 (2.31)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F4D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38.73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08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-1.18 (-3.31, 0.95)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E3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-2.46 (-4.09, -0.83)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BD0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-1.28 (-3.96, 1.40)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624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0BD8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C34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AD3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03B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38.83 (2.31)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681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36.94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6C6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-2.29 (-4.42, -0.16)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13A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-4.25 (-5.89, -2.62)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A9E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-1.96 (-4.65, 0.72)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D9E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7A1A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20A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4EC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D9F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39.80 (2.31)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F44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36.18 (2.20)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91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-1.32 (-3.44, 0.80)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1BA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-5.01 (-6.62, -3.40)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254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-3.69 (-6.35, -1.03)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E0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5066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79C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293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estimated mean (SD)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</w:t>
            </w:r>
          </w:p>
        </w:tc>
      </w:tr>
      <w:tr w14:paraId="52D5B1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468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EEC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47.93 (2.41)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C67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48.85 (2.30)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E1B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BE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653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 (-1.96, 3.81)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E1C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50DB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63AA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8EA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0A3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48.27 (2.43)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CD7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 (2.31)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5084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 (-2.23, 2.92)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A1B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 (-1.32, 2.54)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7E0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 (-2.96, 3.48)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9A4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661D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5B4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B46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965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48.83 (2.42)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824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48.13 (2.31)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D33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 (-1.65, 3.45)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58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-0.72 (-2.65, 1.21)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362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-1.62 (-4.82, 1.58)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D29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E8B8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8C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5A7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67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49.68 (2.41)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417C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48.79 (2.30)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1D7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 (-0.75, 4.26)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C9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-0.06 (-1.97, 1.85)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4AA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-1.82 (-4.97, 1.34)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8113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7053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60B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D949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9B9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51.07 (2.41)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A83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47.89 (2.30)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0E9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 (0.64, 5.65)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A88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-0.96 (-2.89, 0.96)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21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-4.11 (-7.27, -0.95)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E6B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6B6B4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23F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4D3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588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48.89 (2.41)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DD9C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47.94 (2.30)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E19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 (-1.53, 3.46)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C0B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-0.91 (-2.80, 0.99)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2C9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-1.87 (-5.00, 1.26)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3A5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3E4A9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D236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43A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estimated mean (SD)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</w:t>
            </w:r>
          </w:p>
        </w:tc>
      </w:tr>
      <w:tr w14:paraId="092C1BE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663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7D2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47.50 (2.51)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DD0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48.09 (2.37)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E15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229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EA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 (-2.46, 3.64)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F9F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5C2D5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644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A96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F03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46.08 (2.53)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9D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46.18 (2.38)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0C2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-1.42 (-4.15, 1.30)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B8C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 (-3.95, 0.13)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C97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-0.49 (-3.89, 2.92)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AC6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957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F94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D372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675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48.37 (2.52)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19A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46.22 (2.38)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000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 (-1.83, 3.56)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E38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-1.86 (-3.91, 0.18)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A733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-2.73 (-6.11, 0.65)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3F1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AF2DD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8F01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3A7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744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51.58 (2.51)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08C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47.80 (2.37)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8F6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 (1.43, 6.73)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EFF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-0.29 (-2.31, 1.73)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B81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-4.38 (-7.71, -1.04)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3D0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BCC11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AD2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81F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049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50.23 (2.51)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B65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45.91 (2.37)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859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 (0.08, 5.38)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CCF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-2.18 (-4.21, -0.14)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A10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-4.90 (-8.24, -1.56)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27E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6594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CC0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1F7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619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50.68 (2.51)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1823A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47.53 (2.37)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04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 (0.54, 5.82)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44B9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-0.56 (-2.56, 1.45)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CA9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-3.74 (-7.05, -0.42)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21D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824C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B7D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25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0C3CFB">
            <w:pPr>
              <w:keepNext w:val="0"/>
              <w:keepLines w:val="0"/>
              <w:widowControl/>
              <w:suppressLineNumbers w:val="0"/>
              <w:ind w:left="400" w:hanging="400" w:hangingChars="20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HVLT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Delayed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Recall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estimated mean (SD)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0.006</w:t>
            </w:r>
          </w:p>
        </w:tc>
      </w:tr>
      <w:tr w14:paraId="7F34D3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1E1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Enrollment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414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45.69 (2.62)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BAF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47.39 (2.48)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60E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F4C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45F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 (-1.54, 4.95)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69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FA03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E25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1A97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D1B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45.87 (2.64)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23E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45.96 (2.49)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71F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 (-2.75, 3.12)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2BA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-1.43 (-3.64, 0.78)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137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-1.61 (-5.29, 2.06)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16D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B6833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294F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C2D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C80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 (2.64)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3AE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46.78 (2.49)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B22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 (-0.54, 5.30)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70C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-0.61 (-2.82, 1.60)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17D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-2.99 (-6.65, 0.67)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4B3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77E31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01DE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EC8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09E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49.72 (2.63)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4F1D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46.51 (2.48)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B5A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4.03 (1.16, 6.90)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7F3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-0.88 (-3.07, 1.31)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677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-4.91 (-8.51, -1.30)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423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7D6F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7A3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A92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559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49.92 (2.63)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A41F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45.02 (2.49)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26E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 (1.36, 7.10)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25A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-2.37 (-4.57, -0.16)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430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-6.60 (-10.22, -2.98)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27B9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&lt;0.001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D9CC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968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0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522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F8A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50.37 (2.62)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2DC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47.89 (2.48)</w:t>
            </w:r>
          </w:p>
        </w:tc>
        <w:tc>
          <w:tcPr>
            <w:tcW w:w="225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A0A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 (1.82, 7.53)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6F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 (-1.67, 2.66)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54D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-4.18 (-7.77, -0.60)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E243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8F792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4559E7">
      <w:pP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 xml:space="preserve">Abbreviations: </w:t>
      </w:r>
      <w:r>
        <w:rPr>
          <w:rFonts w:hint="eastAsia" w:ascii="Times New Roman" w:hAnsi="Times New Roman" w:cs="Times New Roman"/>
          <w:sz w:val="20"/>
          <w:szCs w:val="22"/>
          <w:lang w:val="en-US" w:eastAsia="zh-CN"/>
        </w:rPr>
        <w:t>FIB-4: Fibrosis-4</w:t>
      </w:r>
      <w:r>
        <w:rPr>
          <w:rFonts w:hint="default" w:ascii="Times New Roman" w:hAnsi="Times New Roman" w:cs="Times New Roman"/>
          <w:sz w:val="20"/>
          <w:szCs w:val="22"/>
          <w:lang w:val="en-US" w:eastAsia="zh-CN"/>
        </w:rPr>
        <w:t xml:space="preserve">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L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NST: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Letter Number Sequencing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Test;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SDMT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Symbol Digit Modalities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SF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T: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Semantic Fluency Test;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>HVLT</w:t>
      </w:r>
      <w:r>
        <w:rPr>
          <w:rFonts w:hint="eastAsia" w:ascii="Times New Roman" w:hAnsi="Times New Roman" w:eastAsia="CharisSIL" w:cs="Times New Roman"/>
          <w:color w:val="000000"/>
          <w:kern w:val="0"/>
          <w:sz w:val="20"/>
          <w:szCs w:val="20"/>
          <w:vertAlign w:val="baseline"/>
          <w:lang w:val="en-US" w:eastAsia="zh-CN" w:bidi="ar"/>
        </w:rPr>
        <w:t xml:space="preserve">: </w:t>
      </w:r>
      <w:r>
        <w:rPr>
          <w:rFonts w:hint="eastAsia" w:ascii="Times New Roman" w:hAnsi="Times New Roman" w:eastAsia="MinionPro-Regular" w:cs="Times New Roman"/>
          <w:color w:val="1B1C1B"/>
          <w:kern w:val="0"/>
          <w:sz w:val="20"/>
          <w:szCs w:val="20"/>
          <w:lang w:val="en-US" w:eastAsia="zh-CN" w:bidi="ar"/>
        </w:rPr>
        <w:t>Hopkins Verbal Learning Test.</w:t>
      </w:r>
    </w:p>
    <w:p w14:paraId="02E51564">
      <w:pP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</w:t>
      </w:r>
      <w:r>
        <w:rPr>
          <w:rFonts w:hint="default" w:ascii="Times New Roman" w:hAnsi="Times New Roman" w:cs="Times New Roman"/>
          <w:sz w:val="20"/>
          <w:szCs w:val="20"/>
          <w:vertAlign w:val="superscript"/>
          <w:lang w:val="en-US" w:eastAsia="zh-CN"/>
        </w:rPr>
        <w:t>a</w:t>
      </w:r>
      <w:r>
        <w:rPr>
          <w:rFonts w:hint="default" w:ascii="Times New Roman" w:hAnsi="Times New Roman" w:cs="Times New Roman"/>
          <w:sz w:val="20"/>
          <w:szCs w:val="20"/>
          <w:vertAlign w:val="baseline"/>
          <w:lang w:val="en-US" w:eastAsia="zh-CN"/>
        </w:rPr>
        <w:t xml:space="preserve">：P for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Difference between subgroups; P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:P for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  <w:t>FIB-4 subgroup*time</w:t>
      </w:r>
    </w:p>
    <w:p w14:paraId="7381D47A">
      <w:pPr>
        <w:spacing w:before="240"/>
        <w:rPr>
          <w:rFonts w:hint="default" w:eastAsia="宋体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7008" w:h="15840" w:orient="landscape"/>
      <w:pgMar w:top="1140" w:right="1179" w:bottom="1140" w:left="1281" w:header="72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72.6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72.6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2B8258CF"/>
    <w:rsid w:val="2D513871"/>
    <w:rsid w:val="2FA4217A"/>
    <w:rsid w:val="40C2484A"/>
    <w:rsid w:val="519805C3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15</Pages>
  <Words>125</Words>
  <Characters>695</Characters>
  <Lines>6</Lines>
  <Paragraphs>1</Paragraphs>
  <TotalTime>26</TotalTime>
  <ScaleCrop>false</ScaleCrop>
  <LinksUpToDate>false</LinksUpToDate>
  <CharactersWithSpaces>815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程永清</cp:lastModifiedBy>
  <cp:lastPrinted>2013-10-03T12:51:00Z</cp:lastPrinted>
  <dcterms:modified xsi:type="dcterms:W3CDTF">2025-01-05T07:12:36Z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2052-12.1.0.18608</vt:lpwstr>
  </property>
  <property fmtid="{D5CDD505-2E9C-101B-9397-08002B2CF9AE}" pid="11" name="ICV">
    <vt:lpwstr>3FC9F864F7D245BFBAB99AB61E7B5CAE_12</vt:lpwstr>
  </property>
</Properties>
</file>