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5E584EE8">
      <w:pPr>
        <w:pStyle w:val="2"/>
      </w:pPr>
      <w:r>
        <w:t>Supplementary Figures and Tables</w:t>
      </w:r>
    </w:p>
    <w:p w14:paraId="07970E94">
      <w:pPr>
        <w:pStyle w:val="4"/>
      </w:pPr>
      <w:r>
        <w:t>Supplementary Figures</w:t>
      </w:r>
    </w:p>
    <w:p w14:paraId="4916FCC9">
      <w:pPr>
        <w:keepNext/>
        <w:rPr>
          <w:rFonts w:cs="Times New Roman"/>
          <w:szCs w:val="24"/>
        </w:rPr>
      </w:pPr>
    </w:p>
    <w:p w14:paraId="11EC8DA1">
      <w:pPr>
        <w:keepNext/>
        <w:jc w:val="center"/>
        <w:rPr>
          <w:rFonts w:hint="eastAsia" w:eastAsia="宋体" w:cs="Times New Roman"/>
          <w:szCs w:val="24"/>
          <w:lang w:eastAsia="zh-CN"/>
        </w:rPr>
      </w:pPr>
      <w:r>
        <w:rPr>
          <w:rFonts w:hint="eastAsia" w:eastAsia="宋体" w:cs="Times New Roman"/>
          <w:szCs w:val="24"/>
          <w:lang w:eastAsia="zh-CN"/>
        </w:rPr>
        <w:drawing>
          <wp:inline distT="0" distB="0" distL="114300" distR="114300">
            <wp:extent cx="5154930" cy="3437890"/>
            <wp:effectExtent l="0" t="0" r="11430" b="635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91240">
      <w:pPr>
        <w:jc w:val="both"/>
        <w:rPr>
          <w:rFonts w:eastAsia="黑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eastAsia="黑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OTUs curve derived from individual treatment bacterial population</w:t>
      </w:r>
      <w: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eastAsia="黑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. </w:t>
      </w:r>
    </w:p>
    <w:p w14:paraId="75DF8C9B">
      <w:pPr>
        <w:jc w:val="both"/>
        <w:rPr>
          <w:rFonts w:eastAsia="黑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>Note: CK: sample taken before cabbage planting, blank control; CK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–</w:t>
      </w:r>
      <w:r>
        <w:rPr>
          <w:rFonts w:eastAsia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0: microbial </w:t>
      </w:r>
      <w:r>
        <w:rPr>
          <w:rFonts w:eastAsia="黑体"/>
          <w:color w:val="000000" w:themeColor="text1"/>
          <w:szCs w:val="24"/>
          <w:lang w:bidi="ar"/>
          <w14:textFill>
            <w14:solidFill>
              <w14:schemeClr w14:val="tx1"/>
            </w14:solidFill>
          </w14:textFill>
        </w:rPr>
        <w:t>agents</w:t>
      </w:r>
      <w:r>
        <w:rPr>
          <w:rFonts w:eastAsia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w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ere</w:t>
      </w:r>
      <w:r>
        <w:rPr>
          <w:rFonts w:eastAsia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added to cabbage before planting, blank control; A1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–</w:t>
      </w:r>
      <w:r>
        <w:rPr>
          <w:rFonts w:eastAsia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G1: mid-growth sampling of 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summer season </w:t>
      </w:r>
      <w:r>
        <w:rPr>
          <w:rFonts w:eastAsia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>Chinese cabbage; A2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–</w:t>
      </w:r>
      <w:r>
        <w:rPr>
          <w:rFonts w:eastAsia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>G2: sampling at the later growth stage of the summer season Chinese cabbage;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>A3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–</w:t>
      </w:r>
      <w:r>
        <w:rPr>
          <w:rFonts w:eastAsia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G3: mid-growth sampling of 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winter season </w:t>
      </w:r>
      <w:r>
        <w:rPr>
          <w:rFonts w:eastAsia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>Chinese cabbage; A4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–</w:t>
      </w:r>
      <w:r>
        <w:rPr>
          <w:rFonts w:eastAsia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>G4: sampling at the later growth stage of the winter season Chinese cabbage.</w:t>
      </w:r>
    </w:p>
    <w:p w14:paraId="48090CD4">
      <w:pPr>
        <w:pStyle w:val="4"/>
        <w:rPr>
          <w:rFonts w:cs="Times New Roman"/>
          <w:szCs w:val="24"/>
        </w:rPr>
      </w:pPr>
      <w:r>
        <w:t xml:space="preserve">Supplementary </w:t>
      </w:r>
      <w:r>
        <w:rPr>
          <w:rFonts w:hint="eastAsia" w:eastAsia="宋体"/>
          <w:lang w:val="en-US" w:eastAsia="zh-CN"/>
        </w:rPr>
        <w:t>Tables</w:t>
      </w:r>
    </w:p>
    <w:p w14:paraId="6FBAAADB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Supplementary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cs="Times New Roman"/>
          <w:b/>
          <w:bCs/>
          <w:szCs w:val="24"/>
        </w:rPr>
        <w:t>Table 1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Fertilizers used in the field experiment.</w:t>
      </w:r>
    </w:p>
    <w:tbl>
      <w:tblPr>
        <w:tblStyle w:val="21"/>
        <w:tblW w:w="973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2611"/>
        <w:gridCol w:w="3540"/>
      </w:tblGrid>
      <w:tr w14:paraId="1DA133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tcBorders>
              <w:top w:val="single" w:color="000000" w:sz="12" w:space="0"/>
              <w:bottom w:val="single" w:color="000000" w:sz="4" w:space="0"/>
              <w:tl2br w:val="nil"/>
            </w:tcBorders>
            <w:shd w:val="clear" w:color="auto" w:fill="FFFFFF"/>
            <w:vAlign w:val="center"/>
          </w:tcPr>
          <w:p w14:paraId="6739887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Fertilizer</w:t>
            </w:r>
          </w:p>
        </w:tc>
        <w:tc>
          <w:tcPr>
            <w:tcW w:w="2611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 w14:paraId="2534650B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Nutrient content (%)</w:t>
            </w:r>
          </w:p>
        </w:tc>
        <w:tc>
          <w:tcPr>
            <w:tcW w:w="3540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 w14:paraId="697E0D94">
            <w:pPr>
              <w:rPr>
                <w:rFonts w:hint="default" w:eastAsia="宋体" w:cs="Times New Roman"/>
                <w:bCs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Cs w:val="24"/>
                <w:lang w:val="en-US" w:eastAsia="zh-CN"/>
              </w:rPr>
              <w:t>Sources</w:t>
            </w:r>
          </w:p>
        </w:tc>
      </w:tr>
      <w:tr w14:paraId="165FD5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tcBorders>
              <w:top w:val="single" w:color="000000" w:sz="4" w:space="0"/>
              <w:bottom w:val="nil"/>
            </w:tcBorders>
            <w:shd w:val="clear" w:color="auto" w:fill="FFFFFF"/>
            <w:vAlign w:val="center"/>
          </w:tcPr>
          <w:p w14:paraId="517327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Urea</w:t>
            </w:r>
          </w:p>
        </w:tc>
        <w:tc>
          <w:tcPr>
            <w:tcW w:w="2611" w:type="dxa"/>
            <w:tcBorders>
              <w:top w:val="single" w:color="000000" w:sz="4" w:space="0"/>
              <w:bottom w:val="nil"/>
            </w:tcBorders>
            <w:shd w:val="clear" w:color="auto" w:fill="FFFFFF"/>
            <w:vAlign w:val="center"/>
          </w:tcPr>
          <w:p w14:paraId="49CA5D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 46</w:t>
            </w:r>
          </w:p>
        </w:tc>
        <w:tc>
          <w:tcPr>
            <w:tcW w:w="3540" w:type="dxa"/>
            <w:tcBorders>
              <w:top w:val="single" w:color="000000" w:sz="4" w:space="0"/>
              <w:bottom w:val="nil"/>
            </w:tcBorders>
            <w:shd w:val="clear" w:color="auto" w:fill="FFFFFF"/>
            <w:vAlign w:val="center"/>
          </w:tcPr>
          <w:p w14:paraId="78408D9C">
            <w:pPr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Yunnan Yuntianhua Co.,</w:t>
            </w:r>
            <w:r>
              <w:rPr>
                <w:rFonts w:hint="eastAsia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Cs w:val="24"/>
              </w:rPr>
              <w:t>Ltd.</w:t>
            </w:r>
          </w:p>
        </w:tc>
      </w:tr>
      <w:tr w14:paraId="1A5CD1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928E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Compound fertilizer</w:t>
            </w:r>
          </w:p>
        </w:tc>
        <w:tc>
          <w:tcPr>
            <w:tcW w:w="26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837A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>
              <w:rPr>
                <w:rFonts w:ascii="Cambria Math" w:hAnsi="Cambria Math" w:cs="Cambria Math"/>
                <w:szCs w:val="24"/>
              </w:rPr>
              <w:t>∶</w:t>
            </w:r>
            <w:r>
              <w:rPr>
                <w:rFonts w:cs="Times New Roman"/>
                <w:szCs w:val="24"/>
              </w:rPr>
              <w:t>P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</w:t>
            </w:r>
            <w:r>
              <w:rPr>
                <w:rFonts w:cs="Times New Roman"/>
                <w:szCs w:val="24"/>
                <w:vertAlign w:val="subscript"/>
              </w:rPr>
              <w:t>5</w:t>
            </w:r>
            <w:r>
              <w:rPr>
                <w:rFonts w:ascii="Cambria Math" w:hAnsi="Cambria Math" w:cs="Cambria Math"/>
                <w:szCs w:val="24"/>
              </w:rPr>
              <w:t>∶</w:t>
            </w:r>
            <w:r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O=18-5-25</w:t>
            </w:r>
          </w:p>
        </w:tc>
        <w:tc>
          <w:tcPr>
            <w:tcW w:w="354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4D4EE913">
            <w:pPr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Xiangyun County Hengfeng Fertilizer Co., Ltd.</w:t>
            </w:r>
          </w:p>
        </w:tc>
      </w:tr>
      <w:tr w14:paraId="5148C9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7F7B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Water-soluble compound fertilizer</w:t>
            </w:r>
          </w:p>
        </w:tc>
        <w:tc>
          <w:tcPr>
            <w:tcW w:w="26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9FDF0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>
              <w:rPr>
                <w:rFonts w:ascii="Cambria Math" w:hAnsi="Cambria Math" w:cs="Cambria Math"/>
                <w:szCs w:val="24"/>
              </w:rPr>
              <w:t>∶</w:t>
            </w:r>
            <w:r>
              <w:rPr>
                <w:rFonts w:cs="Times New Roman"/>
                <w:szCs w:val="24"/>
              </w:rPr>
              <w:t>P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</w:t>
            </w:r>
            <w:r>
              <w:rPr>
                <w:rFonts w:cs="Times New Roman"/>
                <w:szCs w:val="24"/>
                <w:vertAlign w:val="subscript"/>
              </w:rPr>
              <w:t>5</w:t>
            </w:r>
            <w:r>
              <w:rPr>
                <w:rFonts w:ascii="Cambria Math" w:hAnsi="Cambria Math" w:cs="Cambria Math"/>
                <w:szCs w:val="24"/>
              </w:rPr>
              <w:t>∶</w:t>
            </w:r>
            <w:r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O=20-20-20</w:t>
            </w:r>
          </w:p>
        </w:tc>
        <w:tc>
          <w:tcPr>
            <w:tcW w:w="3540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 w14:paraId="24F48FEB">
            <w:pPr>
              <w:rPr>
                <w:rFonts w:cs="Times New Roman"/>
                <w:szCs w:val="24"/>
              </w:rPr>
            </w:pPr>
          </w:p>
        </w:tc>
      </w:tr>
      <w:tr w14:paraId="7F2674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E8CB5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Mr Faster 1</w:t>
            </w:r>
          </w:p>
        </w:tc>
        <w:tc>
          <w:tcPr>
            <w:tcW w:w="26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CDAD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>
              <w:rPr>
                <w:rFonts w:ascii="Cambria Math" w:hAnsi="Cambria Math" w:cs="Cambria Math"/>
                <w:szCs w:val="24"/>
              </w:rPr>
              <w:t>∶</w:t>
            </w:r>
            <w:r>
              <w:rPr>
                <w:rFonts w:cs="Times New Roman"/>
                <w:szCs w:val="24"/>
              </w:rPr>
              <w:t>P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</w:t>
            </w:r>
            <w:r>
              <w:rPr>
                <w:rFonts w:cs="Times New Roman"/>
                <w:szCs w:val="24"/>
                <w:vertAlign w:val="subscript"/>
              </w:rPr>
              <w:t>5</w:t>
            </w:r>
            <w:r>
              <w:rPr>
                <w:rFonts w:ascii="Cambria Math" w:hAnsi="Cambria Math" w:cs="Cambria Math"/>
                <w:szCs w:val="24"/>
              </w:rPr>
              <w:t>∶</w:t>
            </w:r>
            <w:r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O=12-16-10</w:t>
            </w:r>
          </w:p>
        </w:tc>
        <w:tc>
          <w:tcPr>
            <w:tcW w:w="354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76B254CD">
            <w:pPr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Yunnan Weixin Agricultural Science and Technology Co., Ltd.</w:t>
            </w:r>
          </w:p>
        </w:tc>
      </w:tr>
      <w:tr w14:paraId="455159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1421C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Mr Faster 2</w:t>
            </w:r>
          </w:p>
        </w:tc>
        <w:tc>
          <w:tcPr>
            <w:tcW w:w="26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601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>
              <w:rPr>
                <w:rFonts w:ascii="Cambria Math" w:hAnsi="Cambria Math" w:cs="Cambria Math"/>
                <w:szCs w:val="24"/>
              </w:rPr>
              <w:t>∶</w:t>
            </w:r>
            <w:r>
              <w:rPr>
                <w:rFonts w:cs="Times New Roman"/>
                <w:szCs w:val="24"/>
              </w:rPr>
              <w:t>P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</w:t>
            </w:r>
            <w:r>
              <w:rPr>
                <w:rFonts w:cs="Times New Roman"/>
                <w:szCs w:val="24"/>
                <w:vertAlign w:val="subscript"/>
              </w:rPr>
              <w:t>5</w:t>
            </w:r>
            <w:r>
              <w:rPr>
                <w:rFonts w:ascii="Cambria Math" w:hAnsi="Cambria Math" w:cs="Cambria Math"/>
                <w:szCs w:val="24"/>
              </w:rPr>
              <w:t>∶</w:t>
            </w:r>
            <w:r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O=19-5-14</w:t>
            </w:r>
          </w:p>
        </w:tc>
        <w:tc>
          <w:tcPr>
            <w:tcW w:w="3540" w:type="dxa"/>
            <w:vMerge w:val="continue"/>
            <w:shd w:val="clear" w:color="auto" w:fill="FFFFFF"/>
            <w:vAlign w:val="center"/>
          </w:tcPr>
          <w:p w14:paraId="338B3E61">
            <w:pPr>
              <w:rPr>
                <w:rFonts w:cs="Times New Roman"/>
                <w:szCs w:val="24"/>
              </w:rPr>
            </w:pPr>
          </w:p>
        </w:tc>
      </w:tr>
      <w:tr w14:paraId="6841B6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tcBorders>
              <w:top w:val="nil"/>
              <w:bottom w:val="single" w:color="000000" w:sz="12" w:space="0"/>
            </w:tcBorders>
            <w:shd w:val="clear" w:color="auto" w:fill="FFFFFF"/>
            <w:vAlign w:val="center"/>
          </w:tcPr>
          <w:p w14:paraId="743ACA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Mr Faster 3</w:t>
            </w:r>
          </w:p>
        </w:tc>
        <w:tc>
          <w:tcPr>
            <w:tcW w:w="2611" w:type="dxa"/>
            <w:tcBorders>
              <w:top w:val="nil"/>
              <w:bottom w:val="single" w:color="000000" w:sz="12" w:space="0"/>
            </w:tcBorders>
            <w:shd w:val="clear" w:color="auto" w:fill="FFFFFF"/>
            <w:vAlign w:val="center"/>
          </w:tcPr>
          <w:p w14:paraId="0E709C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>
              <w:rPr>
                <w:rFonts w:ascii="Cambria Math" w:hAnsi="Cambria Math" w:cs="Cambria Math"/>
                <w:szCs w:val="24"/>
              </w:rPr>
              <w:t>∶</w:t>
            </w:r>
            <w:r>
              <w:rPr>
                <w:rFonts w:cs="Times New Roman"/>
                <w:szCs w:val="24"/>
              </w:rPr>
              <w:t>P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</w:t>
            </w:r>
            <w:r>
              <w:rPr>
                <w:rFonts w:cs="Times New Roman"/>
                <w:szCs w:val="24"/>
                <w:vertAlign w:val="subscript"/>
              </w:rPr>
              <w:t>5</w:t>
            </w:r>
            <w:r>
              <w:rPr>
                <w:rFonts w:ascii="Cambria Math" w:hAnsi="Cambria Math" w:cs="Cambria Math"/>
                <w:szCs w:val="24"/>
              </w:rPr>
              <w:t>∶</w:t>
            </w:r>
            <w:r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O=8-4-27</w:t>
            </w:r>
          </w:p>
        </w:tc>
        <w:tc>
          <w:tcPr>
            <w:tcW w:w="3540" w:type="dxa"/>
            <w:vMerge w:val="continue"/>
            <w:tcBorders>
              <w:bottom w:val="single" w:color="000000" w:sz="12" w:space="0"/>
            </w:tcBorders>
            <w:shd w:val="clear" w:color="auto" w:fill="FFFFFF"/>
            <w:vAlign w:val="center"/>
          </w:tcPr>
          <w:p w14:paraId="484721AE">
            <w:pPr>
              <w:rPr>
                <w:rFonts w:cs="Times New Roman"/>
                <w:szCs w:val="24"/>
              </w:rPr>
            </w:pPr>
          </w:p>
        </w:tc>
      </w:tr>
    </w:tbl>
    <w:p w14:paraId="62352F66">
      <w:pPr>
        <w:rPr>
          <w:rFonts w:cs="Times New Roman"/>
          <w:bCs/>
          <w:szCs w:val="24"/>
        </w:rPr>
      </w:pPr>
    </w:p>
    <w:p w14:paraId="2D6841F5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Supplementary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cs="Times New Roman"/>
          <w:b/>
          <w:bCs/>
          <w:szCs w:val="24"/>
        </w:rPr>
        <w:t>Table 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PGPR agent information.</w:t>
      </w:r>
    </w:p>
    <w:tbl>
      <w:tblPr>
        <w:tblStyle w:val="21"/>
        <w:tblW w:w="9771" w:type="dxa"/>
        <w:tblInd w:w="-1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923"/>
        <w:gridCol w:w="2777"/>
        <w:gridCol w:w="2134"/>
      </w:tblGrid>
      <w:tr w14:paraId="465EA6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tcBorders>
              <w:top w:val="single" w:color="000000" w:sz="12" w:space="0"/>
              <w:bottom w:val="single" w:color="000000" w:sz="4" w:space="0"/>
              <w:tl2br w:val="nil"/>
            </w:tcBorders>
            <w:shd w:val="clear" w:color="auto" w:fill="FFFFFF"/>
          </w:tcPr>
          <w:p w14:paraId="13B72F0B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Biological agents</w:t>
            </w:r>
          </w:p>
        </w:tc>
        <w:tc>
          <w:tcPr>
            <w:tcW w:w="2923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</w:tcPr>
          <w:p w14:paraId="7594871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Functional strains</w:t>
            </w:r>
          </w:p>
        </w:tc>
        <w:tc>
          <w:tcPr>
            <w:tcW w:w="2777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</w:tcPr>
          <w:p w14:paraId="5E0EA1B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Effective bacterial number</w:t>
            </w:r>
          </w:p>
          <w:p w14:paraId="725EE42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(one hundred million/g)</w:t>
            </w:r>
          </w:p>
        </w:tc>
        <w:tc>
          <w:tcPr>
            <w:tcW w:w="2134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</w:tcPr>
          <w:p w14:paraId="3FB9D0D0">
            <w:pPr>
              <w:rPr>
                <w:rFonts w:hint="default" w:eastAsia="宋体" w:cs="Times New Roman"/>
                <w:bCs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Cs w:val="24"/>
                <w:lang w:val="en-US" w:eastAsia="zh-CN"/>
              </w:rPr>
              <w:t>Sources</w:t>
            </w:r>
          </w:p>
        </w:tc>
      </w:tr>
      <w:tr w14:paraId="6889A1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Merge w:val="restart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19169E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PGPR</w:t>
            </w:r>
          </w:p>
        </w:tc>
        <w:tc>
          <w:tcPr>
            <w:tcW w:w="2923" w:type="dxa"/>
            <w:tcBorders>
              <w:top w:val="single" w:color="000000" w:sz="4" w:space="0"/>
              <w:bottom w:val="nil"/>
            </w:tcBorders>
            <w:shd w:val="clear" w:color="auto" w:fill="FFFFFF"/>
          </w:tcPr>
          <w:p w14:paraId="13C655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Paenibacillus polymyxa</w:t>
            </w:r>
          </w:p>
        </w:tc>
        <w:tc>
          <w:tcPr>
            <w:tcW w:w="2777" w:type="dxa"/>
            <w:tcBorders>
              <w:top w:val="single" w:color="000000" w:sz="4" w:space="0"/>
              <w:bottom w:val="nil"/>
            </w:tcBorders>
            <w:shd w:val="clear" w:color="auto" w:fill="FFFFFF"/>
            <w:vAlign w:val="center"/>
          </w:tcPr>
          <w:p w14:paraId="3AB83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2.00</w:t>
            </w:r>
          </w:p>
        </w:tc>
        <w:tc>
          <w:tcPr>
            <w:tcW w:w="2134" w:type="dxa"/>
            <w:vMerge w:val="restart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62099346">
            <w:pPr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Dezhou Chuangdi Microbial Resources Co., Ltd.</w:t>
            </w:r>
          </w:p>
        </w:tc>
      </w:tr>
      <w:tr w14:paraId="5031BD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Merge w:val="continue"/>
            <w:shd w:val="clear" w:color="auto" w:fill="FFFFFF"/>
            <w:vAlign w:val="center"/>
          </w:tcPr>
          <w:p w14:paraId="3CE17EE8">
            <w:pPr>
              <w:rPr>
                <w:rFonts w:cs="Times New Roman"/>
                <w:szCs w:val="24"/>
              </w:rPr>
            </w:pP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FFFFFF"/>
          </w:tcPr>
          <w:p w14:paraId="31CE5D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Streptomyces albogriseolus</w:t>
            </w:r>
          </w:p>
        </w:tc>
        <w:tc>
          <w:tcPr>
            <w:tcW w:w="2777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E3F6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0.01</w:t>
            </w:r>
          </w:p>
        </w:tc>
        <w:tc>
          <w:tcPr>
            <w:tcW w:w="2134" w:type="dxa"/>
            <w:vMerge w:val="continue"/>
            <w:shd w:val="clear" w:color="auto" w:fill="FFFFFF"/>
            <w:vAlign w:val="center"/>
          </w:tcPr>
          <w:p w14:paraId="2F8BBCFD">
            <w:pPr>
              <w:rPr>
                <w:rFonts w:cs="Times New Roman"/>
                <w:szCs w:val="24"/>
              </w:rPr>
            </w:pPr>
          </w:p>
        </w:tc>
      </w:tr>
      <w:tr w14:paraId="691978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Merge w:val="continue"/>
            <w:shd w:val="clear" w:color="auto" w:fill="FFFFFF"/>
            <w:vAlign w:val="center"/>
          </w:tcPr>
          <w:p w14:paraId="61728628">
            <w:pPr>
              <w:rPr>
                <w:rFonts w:cs="Times New Roman"/>
                <w:szCs w:val="24"/>
              </w:rPr>
            </w:pP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FFFFFF"/>
          </w:tcPr>
          <w:p w14:paraId="0191A52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Streptomyces tendae</w:t>
            </w:r>
          </w:p>
        </w:tc>
        <w:tc>
          <w:tcPr>
            <w:tcW w:w="2777" w:type="dxa"/>
            <w:vMerge w:val="continue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7A2708">
            <w:pPr>
              <w:rPr>
                <w:rFonts w:cs="Times New Roman"/>
                <w:szCs w:val="24"/>
              </w:rPr>
            </w:pPr>
          </w:p>
        </w:tc>
        <w:tc>
          <w:tcPr>
            <w:tcW w:w="2134" w:type="dxa"/>
            <w:vMerge w:val="continue"/>
            <w:shd w:val="clear" w:color="auto" w:fill="FFFFFF"/>
            <w:vAlign w:val="center"/>
          </w:tcPr>
          <w:p w14:paraId="3CE967CF">
            <w:pPr>
              <w:rPr>
                <w:rFonts w:cs="Times New Roman"/>
                <w:szCs w:val="24"/>
              </w:rPr>
            </w:pPr>
          </w:p>
        </w:tc>
      </w:tr>
      <w:tr w14:paraId="092329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Merge w:val="continue"/>
            <w:shd w:val="clear" w:color="auto" w:fill="FFFFFF"/>
            <w:vAlign w:val="center"/>
          </w:tcPr>
          <w:p w14:paraId="0ED0E243">
            <w:pPr>
              <w:rPr>
                <w:rFonts w:cs="Times New Roman"/>
                <w:szCs w:val="24"/>
              </w:rPr>
            </w:pPr>
          </w:p>
        </w:tc>
        <w:tc>
          <w:tcPr>
            <w:tcW w:w="2923" w:type="dxa"/>
            <w:tcBorders>
              <w:top w:val="nil"/>
            </w:tcBorders>
            <w:shd w:val="clear" w:color="auto" w:fill="FFFFFF"/>
          </w:tcPr>
          <w:p w14:paraId="7E84CC2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Bacillus amyloliquefaciens</w:t>
            </w:r>
          </w:p>
        </w:tc>
        <w:tc>
          <w:tcPr>
            <w:tcW w:w="2777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4797D2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0.50</w:t>
            </w:r>
          </w:p>
        </w:tc>
        <w:tc>
          <w:tcPr>
            <w:tcW w:w="2134" w:type="dxa"/>
            <w:vMerge w:val="continue"/>
            <w:shd w:val="clear" w:color="auto" w:fill="FFFFFF"/>
            <w:vAlign w:val="center"/>
          </w:tcPr>
          <w:p w14:paraId="0C8A7AED">
            <w:pPr>
              <w:rPr>
                <w:rFonts w:cs="Times New Roman"/>
                <w:szCs w:val="24"/>
              </w:rPr>
            </w:pPr>
          </w:p>
        </w:tc>
      </w:tr>
      <w:tr w14:paraId="66CFF1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Merge w:val="continue"/>
            <w:shd w:val="clear" w:color="auto" w:fill="FFFFFF"/>
            <w:vAlign w:val="center"/>
          </w:tcPr>
          <w:p w14:paraId="42289ACB">
            <w:pPr>
              <w:rPr>
                <w:rFonts w:cs="Times New Roman"/>
                <w:szCs w:val="24"/>
              </w:rPr>
            </w:pPr>
          </w:p>
        </w:tc>
        <w:tc>
          <w:tcPr>
            <w:tcW w:w="2923" w:type="dxa"/>
            <w:shd w:val="clear" w:color="auto" w:fill="FFFFFF"/>
          </w:tcPr>
          <w:p w14:paraId="2AC72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Bacillus subtilis</w:t>
            </w:r>
          </w:p>
        </w:tc>
        <w:tc>
          <w:tcPr>
            <w:tcW w:w="2777" w:type="dxa"/>
            <w:vMerge w:val="continue"/>
            <w:shd w:val="clear" w:color="auto" w:fill="FFFFFF"/>
          </w:tcPr>
          <w:p w14:paraId="362B187F">
            <w:pPr>
              <w:rPr>
                <w:rFonts w:cs="Times New Roman"/>
                <w:szCs w:val="24"/>
              </w:rPr>
            </w:pPr>
          </w:p>
        </w:tc>
        <w:tc>
          <w:tcPr>
            <w:tcW w:w="2134" w:type="dxa"/>
            <w:vMerge w:val="continue"/>
            <w:shd w:val="clear" w:color="auto" w:fill="FFFFFF"/>
          </w:tcPr>
          <w:p w14:paraId="377DB8B2">
            <w:pPr>
              <w:rPr>
                <w:rFonts w:cs="Times New Roman"/>
                <w:szCs w:val="24"/>
              </w:rPr>
            </w:pPr>
          </w:p>
        </w:tc>
      </w:tr>
      <w:tr w14:paraId="374595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Merge w:val="continue"/>
            <w:tcBorders>
              <w:bottom w:val="single" w:color="000000" w:sz="12" w:space="0"/>
            </w:tcBorders>
            <w:shd w:val="clear" w:color="auto" w:fill="FFFFFF"/>
            <w:vAlign w:val="center"/>
          </w:tcPr>
          <w:p w14:paraId="6E2E865B">
            <w:pPr>
              <w:rPr>
                <w:rFonts w:cs="Times New Roman"/>
                <w:szCs w:val="24"/>
              </w:rPr>
            </w:pPr>
          </w:p>
        </w:tc>
        <w:tc>
          <w:tcPr>
            <w:tcW w:w="2923" w:type="dxa"/>
            <w:tcBorders>
              <w:bottom w:val="single" w:color="000000" w:sz="12" w:space="0"/>
            </w:tcBorders>
            <w:shd w:val="clear" w:color="auto" w:fill="FFFFFF"/>
          </w:tcPr>
          <w:p w14:paraId="09E54EB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Bacillus pumilus</w:t>
            </w:r>
          </w:p>
        </w:tc>
        <w:tc>
          <w:tcPr>
            <w:tcW w:w="2777" w:type="dxa"/>
            <w:vMerge w:val="continue"/>
            <w:tcBorders>
              <w:bottom w:val="single" w:color="000000" w:sz="12" w:space="0"/>
            </w:tcBorders>
            <w:shd w:val="clear" w:color="auto" w:fill="FFFFFF"/>
          </w:tcPr>
          <w:p w14:paraId="3D098D7C">
            <w:pPr>
              <w:rPr>
                <w:rFonts w:cs="Times New Roman"/>
                <w:szCs w:val="24"/>
              </w:rPr>
            </w:pPr>
          </w:p>
        </w:tc>
        <w:tc>
          <w:tcPr>
            <w:tcW w:w="2134" w:type="dxa"/>
            <w:vMerge w:val="continue"/>
            <w:tcBorders>
              <w:bottom w:val="single" w:color="000000" w:sz="12" w:space="0"/>
            </w:tcBorders>
            <w:shd w:val="clear" w:color="auto" w:fill="FFFFFF"/>
          </w:tcPr>
          <w:p w14:paraId="2E922497">
            <w:pPr>
              <w:rPr>
                <w:rFonts w:cs="Times New Roman"/>
                <w:szCs w:val="24"/>
              </w:rPr>
            </w:pPr>
          </w:p>
        </w:tc>
      </w:tr>
    </w:tbl>
    <w:p w14:paraId="64086EB3">
      <w:pPr>
        <w:rPr>
          <w:rFonts w:cs="Times New Roman"/>
          <w:b/>
          <w:szCs w:val="24"/>
        </w:rPr>
      </w:pPr>
    </w:p>
    <w:p w14:paraId="0814409E">
      <w:pPr>
        <w:rPr>
          <w:rFonts w:cs="Times New Roman"/>
          <w:bCs/>
          <w:color w:val="000000"/>
          <w:szCs w:val="24"/>
          <w:lang w:bidi="ar"/>
        </w:rPr>
      </w:pPr>
      <w:r>
        <w:rPr>
          <w:rFonts w:cs="Times New Roman"/>
          <w:b/>
          <w:szCs w:val="24"/>
        </w:rPr>
        <w:t>Supplementary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eastAsia="宋体" w:cs="Times New Roman"/>
          <w:b/>
          <w:bCs/>
          <w:color w:val="000000"/>
          <w:szCs w:val="24"/>
          <w:lang w:bidi="ar"/>
        </w:rPr>
        <w:t xml:space="preserve">Table </w:t>
      </w:r>
      <w:r>
        <w:rPr>
          <w:rFonts w:hint="eastAsia" w:eastAsia="宋体" w:cs="Times New Roman"/>
          <w:b/>
          <w:bCs/>
          <w:color w:val="000000"/>
          <w:szCs w:val="24"/>
          <w:lang w:val="en-US" w:eastAsia="zh-CN" w:bidi="ar"/>
        </w:rPr>
        <w:t>3</w:t>
      </w:r>
      <w:r>
        <w:rPr>
          <w:rFonts w:eastAsia="宋体" w:cs="Times New Roman"/>
          <w:b/>
          <w:color w:val="000000"/>
          <w:szCs w:val="24"/>
          <w:lang w:bidi="ar"/>
        </w:rPr>
        <w:t>.</w:t>
      </w:r>
      <w:r>
        <w:rPr>
          <w:rFonts w:eastAsia="宋体" w:cs="Times New Roman"/>
          <w:color w:val="000000"/>
          <w:szCs w:val="24"/>
          <w:lang w:bidi="ar"/>
        </w:rPr>
        <w:t xml:space="preserve"> Fertilization scheme and amount for treatments.</w:t>
      </w:r>
    </w:p>
    <w:tbl>
      <w:tblPr>
        <w:tblStyle w:val="20"/>
        <w:tblW w:w="9636" w:type="dxa"/>
        <w:jc w:val="center"/>
        <w:tblBorders>
          <w:top w:val="single" w:color="auto" w:sz="12" w:space="0"/>
          <w:left w:val="none" w:color="auto" w:sz="4" w:space="0"/>
          <w:bottom w:val="single" w:color="auto" w:sz="12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179"/>
        <w:gridCol w:w="1328"/>
        <w:gridCol w:w="1309"/>
        <w:gridCol w:w="2930"/>
      </w:tblGrid>
      <w:tr w14:paraId="5623957F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14:paraId="0BFFAA65">
            <w:pPr>
              <w:rPr>
                <w:rFonts w:cs="Times New Roman"/>
                <w:bCs/>
                <w:color w:val="000000"/>
                <w:szCs w:val="24"/>
                <w:lang w:bidi="ar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Treatment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center"/>
          </w:tcPr>
          <w:p w14:paraId="6A38929F">
            <w:pPr>
              <w:rPr>
                <w:rFonts w:cs="Times New Roman"/>
                <w:bCs/>
                <w:color w:val="000000"/>
                <w:szCs w:val="24"/>
                <w:lang w:bidi="ar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Fertilization time</w:t>
            </w: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 w14:paraId="175DC4DE">
            <w:pPr>
              <w:rPr>
                <w:rFonts w:cs="Times New Roman"/>
                <w:bCs/>
                <w:color w:val="000000"/>
                <w:szCs w:val="24"/>
                <w:lang w:bidi="ar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Type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 w14:paraId="035629BB">
            <w:pPr>
              <w:rPr>
                <w:rFonts w:cs="Times New Roman"/>
                <w:bCs/>
                <w:color w:val="000000"/>
                <w:szCs w:val="24"/>
                <w:lang w:bidi="ar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Application rate</w:t>
            </w:r>
            <w:r>
              <w:rPr>
                <w:rFonts w:eastAsia="MS Gothic" w:cs="Times New Roman"/>
                <w:bCs/>
                <w:color w:val="000000"/>
                <w:szCs w:val="24"/>
                <w:lang w:bidi="ar"/>
              </w:rPr>
              <w:t xml:space="preserve"> (</w:t>
            </w:r>
            <w:r>
              <w:rPr>
                <w:rFonts w:eastAsia="宋体" w:cs="Times New Roman"/>
                <w:bCs/>
                <w:color w:val="000000"/>
                <w:szCs w:val="24"/>
                <w:lang w:bidi="ar"/>
              </w:rPr>
              <w:t>kg/hm</w:t>
            </w:r>
            <w:r>
              <w:rPr>
                <w:rFonts w:eastAsia="宋体" w:cs="Times New Roman"/>
                <w:bCs/>
                <w:color w:val="000000"/>
                <w:szCs w:val="24"/>
                <w:vertAlign w:val="superscript"/>
                <w:lang w:bidi="ar"/>
              </w:rPr>
              <w:t>2</w:t>
            </w:r>
            <w:r>
              <w:rPr>
                <w:rFonts w:eastAsia="MS Gothic" w:cs="Times New Roman"/>
                <w:bCs/>
                <w:color w:val="000000"/>
                <w:szCs w:val="24"/>
                <w:lang w:bidi="ar"/>
              </w:rPr>
              <w:t>)</w:t>
            </w:r>
          </w:p>
        </w:tc>
        <w:tc>
          <w:tcPr>
            <w:tcW w:w="2930" w:type="dxa"/>
            <w:tcBorders>
              <w:bottom w:val="single" w:color="auto" w:sz="4" w:space="0"/>
            </w:tcBorders>
            <w:vAlign w:val="center"/>
          </w:tcPr>
          <w:p w14:paraId="1B8B9D70">
            <w:pPr>
              <w:rPr>
                <w:rFonts w:cs="Times New Roman"/>
                <w:bCs/>
                <w:color w:val="000000"/>
                <w:szCs w:val="24"/>
                <w:lang w:bidi="ar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Method</w:t>
            </w:r>
          </w:p>
        </w:tc>
      </w:tr>
      <w:tr w14:paraId="3372A3C4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restart"/>
            <w:tcBorders>
              <w:top w:val="single" w:color="auto" w:sz="4" w:space="0"/>
            </w:tcBorders>
            <w:vAlign w:val="center"/>
          </w:tcPr>
          <w:p w14:paraId="2E2B11BD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  <w:p w14:paraId="45544904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A, B, C, D</w:t>
            </w:r>
          </w:p>
          <w:p w14:paraId="4D81F19F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(The summer season)</w:t>
            </w: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 w14:paraId="0D1F526E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planting cabbage for 7 days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vAlign w:val="center"/>
          </w:tcPr>
          <w:p w14:paraId="05AA0E7F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urea</w:t>
            </w:r>
          </w:p>
        </w:tc>
        <w:tc>
          <w:tcPr>
            <w:tcW w:w="1309" w:type="dxa"/>
            <w:tcBorders>
              <w:top w:val="single" w:color="auto" w:sz="4" w:space="0"/>
            </w:tcBorders>
            <w:vAlign w:val="center"/>
          </w:tcPr>
          <w:p w14:paraId="67FACB04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300</w:t>
            </w:r>
          </w:p>
        </w:tc>
        <w:tc>
          <w:tcPr>
            <w:tcW w:w="2930" w:type="dxa"/>
            <w:vMerge w:val="restart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 w14:paraId="1B4B5117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Hole application</w:t>
            </w:r>
          </w:p>
        </w:tc>
      </w:tr>
      <w:tr w14:paraId="764B11F3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vAlign w:val="center"/>
          </w:tcPr>
          <w:p w14:paraId="500169D3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  <w:tc>
          <w:tcPr>
            <w:tcW w:w="2179" w:type="dxa"/>
            <w:vAlign w:val="center"/>
          </w:tcPr>
          <w:p w14:paraId="61459266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planting cabbage for 14 days</w:t>
            </w:r>
          </w:p>
        </w:tc>
        <w:tc>
          <w:tcPr>
            <w:tcW w:w="1328" w:type="dxa"/>
            <w:vAlign w:val="center"/>
          </w:tcPr>
          <w:p w14:paraId="450E4F96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compound fertilizer</w:t>
            </w:r>
          </w:p>
        </w:tc>
        <w:tc>
          <w:tcPr>
            <w:tcW w:w="1309" w:type="dxa"/>
            <w:vAlign w:val="center"/>
          </w:tcPr>
          <w:p w14:paraId="511002FC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300</w:t>
            </w:r>
          </w:p>
        </w:tc>
        <w:tc>
          <w:tcPr>
            <w:tcW w:w="2930" w:type="dxa"/>
            <w:vMerge w:val="continue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 w14:paraId="6E4F610D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  <w:tr w14:paraId="10D722E3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vAlign w:val="center"/>
          </w:tcPr>
          <w:p w14:paraId="38FC9C93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  <w:tc>
          <w:tcPr>
            <w:tcW w:w="2179" w:type="dxa"/>
            <w:vAlign w:val="center"/>
          </w:tcPr>
          <w:p w14:paraId="4E0F92A3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planting cabbage for 20 days</w:t>
            </w:r>
          </w:p>
        </w:tc>
        <w:tc>
          <w:tcPr>
            <w:tcW w:w="1328" w:type="dxa"/>
            <w:vAlign w:val="center"/>
          </w:tcPr>
          <w:p w14:paraId="46794BE2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compound fertilizer</w:t>
            </w:r>
          </w:p>
        </w:tc>
        <w:tc>
          <w:tcPr>
            <w:tcW w:w="1309" w:type="dxa"/>
            <w:vAlign w:val="center"/>
          </w:tcPr>
          <w:p w14:paraId="366100AF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525</w:t>
            </w:r>
          </w:p>
        </w:tc>
        <w:tc>
          <w:tcPr>
            <w:tcW w:w="2930" w:type="dxa"/>
            <w:vMerge w:val="continue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 w14:paraId="4263FC69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  <w:tr w14:paraId="7DCED63A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tcBorders>
              <w:bottom w:val="dashed" w:color="auto" w:sz="4" w:space="0"/>
            </w:tcBorders>
            <w:vAlign w:val="center"/>
          </w:tcPr>
          <w:p w14:paraId="286210AB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  <w:tc>
          <w:tcPr>
            <w:tcW w:w="2179" w:type="dxa"/>
            <w:tcBorders>
              <w:bottom w:val="dashed" w:color="auto" w:sz="4" w:space="0"/>
            </w:tcBorders>
            <w:vAlign w:val="center"/>
          </w:tcPr>
          <w:p w14:paraId="55263E6C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planting cabbage for 27 days</w:t>
            </w:r>
          </w:p>
        </w:tc>
        <w:tc>
          <w:tcPr>
            <w:tcW w:w="1328" w:type="dxa"/>
            <w:tcBorders>
              <w:bottom w:val="dashed" w:color="auto" w:sz="4" w:space="0"/>
            </w:tcBorders>
            <w:vAlign w:val="center"/>
          </w:tcPr>
          <w:p w14:paraId="373587F5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Water-soluble compound fertilizer</w:t>
            </w:r>
          </w:p>
        </w:tc>
        <w:tc>
          <w:tcPr>
            <w:tcW w:w="1309" w:type="dxa"/>
            <w:tcBorders>
              <w:bottom w:val="dashed" w:color="auto" w:sz="4" w:space="0"/>
            </w:tcBorders>
            <w:vAlign w:val="center"/>
          </w:tcPr>
          <w:p w14:paraId="1BAD89DD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300</w:t>
            </w:r>
          </w:p>
        </w:tc>
        <w:tc>
          <w:tcPr>
            <w:tcW w:w="293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6B8E9E2D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Irrigation application</w:t>
            </w:r>
          </w:p>
          <w:p w14:paraId="59571BB5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fertilizer:water=1:200</w:t>
            </w:r>
          </w:p>
        </w:tc>
      </w:tr>
      <w:tr w14:paraId="1C9E21B3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restart"/>
            <w:tcBorders>
              <w:top w:val="dashed" w:color="auto" w:sz="4" w:space="0"/>
            </w:tcBorders>
            <w:vAlign w:val="center"/>
          </w:tcPr>
          <w:p w14:paraId="02FD695B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  <w:p w14:paraId="4EBF8C51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A, B</w:t>
            </w:r>
            <w:r>
              <w:rPr>
                <w:rFonts w:cs="Times New Roman"/>
                <w:color w:val="000000"/>
                <w:szCs w:val="24"/>
                <w:lang w:val="pt-BR" w:bidi="ar"/>
              </w:rPr>
              <w:t xml:space="preserve">, </w:t>
            </w:r>
            <w:r>
              <w:rPr>
                <w:rFonts w:cs="Times New Roman"/>
                <w:color w:val="000000"/>
                <w:szCs w:val="24"/>
                <w:lang w:bidi="ar"/>
              </w:rPr>
              <w:t>C</w:t>
            </w:r>
            <w:r>
              <w:rPr>
                <w:rFonts w:cs="Times New Roman"/>
                <w:color w:val="000000"/>
                <w:szCs w:val="24"/>
                <w:lang w:val="pt-BR" w:bidi="ar"/>
              </w:rPr>
              <w:t xml:space="preserve">, </w:t>
            </w:r>
            <w:r>
              <w:rPr>
                <w:rFonts w:cs="Times New Roman"/>
                <w:color w:val="000000"/>
                <w:szCs w:val="24"/>
                <w:lang w:bidi="ar"/>
              </w:rPr>
              <w:t>D</w:t>
            </w:r>
          </w:p>
          <w:p w14:paraId="5E346EF3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(The winter season)</w:t>
            </w:r>
          </w:p>
        </w:tc>
        <w:tc>
          <w:tcPr>
            <w:tcW w:w="2179" w:type="dxa"/>
            <w:tcBorders>
              <w:top w:val="dashed" w:color="auto" w:sz="4" w:space="0"/>
            </w:tcBorders>
            <w:vAlign w:val="center"/>
          </w:tcPr>
          <w:p w14:paraId="1C9152FF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sowing cabbage for 30 days</w:t>
            </w:r>
          </w:p>
        </w:tc>
        <w:tc>
          <w:tcPr>
            <w:tcW w:w="1328" w:type="dxa"/>
            <w:tcBorders>
              <w:top w:val="dashed" w:color="auto" w:sz="4" w:space="0"/>
            </w:tcBorders>
            <w:vAlign w:val="center"/>
          </w:tcPr>
          <w:p w14:paraId="0E29B7A3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urea</w:t>
            </w:r>
          </w:p>
        </w:tc>
        <w:tc>
          <w:tcPr>
            <w:tcW w:w="1309" w:type="dxa"/>
            <w:tcBorders>
              <w:top w:val="dashed" w:color="auto" w:sz="4" w:space="0"/>
            </w:tcBorders>
            <w:vAlign w:val="center"/>
          </w:tcPr>
          <w:p w14:paraId="7176A820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300</w:t>
            </w:r>
          </w:p>
        </w:tc>
        <w:tc>
          <w:tcPr>
            <w:tcW w:w="2930" w:type="dxa"/>
            <w:vMerge w:val="restart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701CD180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Same as the summer season</w:t>
            </w:r>
          </w:p>
        </w:tc>
      </w:tr>
      <w:tr w14:paraId="07C4EC7F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vAlign w:val="center"/>
          </w:tcPr>
          <w:p w14:paraId="797F8FCA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  <w:tc>
          <w:tcPr>
            <w:tcW w:w="2179" w:type="dxa"/>
            <w:vAlign w:val="center"/>
          </w:tcPr>
          <w:p w14:paraId="2DBC2854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sowing cabbage for 40 days</w:t>
            </w:r>
          </w:p>
        </w:tc>
        <w:tc>
          <w:tcPr>
            <w:tcW w:w="1328" w:type="dxa"/>
            <w:vAlign w:val="center"/>
          </w:tcPr>
          <w:p w14:paraId="2663E061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compound fertilizer</w:t>
            </w:r>
          </w:p>
        </w:tc>
        <w:tc>
          <w:tcPr>
            <w:tcW w:w="1309" w:type="dxa"/>
            <w:vAlign w:val="center"/>
          </w:tcPr>
          <w:p w14:paraId="60A3B61D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300</w:t>
            </w:r>
          </w:p>
        </w:tc>
        <w:tc>
          <w:tcPr>
            <w:tcW w:w="2930" w:type="dxa"/>
            <w:vMerge w:val="continue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038E5E51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  <w:tr w14:paraId="28CE08FB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vAlign w:val="center"/>
          </w:tcPr>
          <w:p w14:paraId="28B177EA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  <w:tc>
          <w:tcPr>
            <w:tcW w:w="2179" w:type="dxa"/>
            <w:vAlign w:val="center"/>
          </w:tcPr>
          <w:p w14:paraId="3B521331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sowing cabbage for 50 days</w:t>
            </w:r>
          </w:p>
        </w:tc>
        <w:tc>
          <w:tcPr>
            <w:tcW w:w="1328" w:type="dxa"/>
            <w:vAlign w:val="center"/>
          </w:tcPr>
          <w:p w14:paraId="56B707B4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compound fertilizer</w:t>
            </w:r>
          </w:p>
        </w:tc>
        <w:tc>
          <w:tcPr>
            <w:tcW w:w="1309" w:type="dxa"/>
            <w:vAlign w:val="center"/>
          </w:tcPr>
          <w:p w14:paraId="46AF7A7A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525</w:t>
            </w:r>
          </w:p>
        </w:tc>
        <w:tc>
          <w:tcPr>
            <w:tcW w:w="2930" w:type="dxa"/>
            <w:vMerge w:val="continue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54FA7E59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  <w:tr w14:paraId="609935BE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tcBorders>
              <w:bottom w:val="dashed" w:color="auto" w:sz="4" w:space="0"/>
            </w:tcBorders>
            <w:vAlign w:val="center"/>
          </w:tcPr>
          <w:p w14:paraId="033B4733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  <w:tc>
          <w:tcPr>
            <w:tcW w:w="2179" w:type="dxa"/>
            <w:tcBorders>
              <w:bottom w:val="dashed" w:color="auto" w:sz="4" w:space="0"/>
            </w:tcBorders>
            <w:vAlign w:val="center"/>
          </w:tcPr>
          <w:p w14:paraId="142723FB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sowing cabbage for 60 days</w:t>
            </w:r>
          </w:p>
        </w:tc>
        <w:tc>
          <w:tcPr>
            <w:tcW w:w="1328" w:type="dxa"/>
            <w:tcBorders>
              <w:bottom w:val="dashed" w:color="auto" w:sz="4" w:space="0"/>
            </w:tcBorders>
            <w:vAlign w:val="center"/>
          </w:tcPr>
          <w:p w14:paraId="3C9C0D5B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Water-soluble compound fertilizer</w:t>
            </w:r>
          </w:p>
        </w:tc>
        <w:tc>
          <w:tcPr>
            <w:tcW w:w="1309" w:type="dxa"/>
            <w:tcBorders>
              <w:bottom w:val="dashed" w:color="auto" w:sz="4" w:space="0"/>
            </w:tcBorders>
            <w:vAlign w:val="center"/>
          </w:tcPr>
          <w:p w14:paraId="49B93D3E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300</w:t>
            </w:r>
          </w:p>
        </w:tc>
        <w:tc>
          <w:tcPr>
            <w:tcW w:w="2930" w:type="dxa"/>
            <w:vMerge w:val="continue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626F3D8D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  <w:tr w14:paraId="1C62194C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restart"/>
            <w:tcBorders>
              <w:top w:val="dashed" w:color="auto" w:sz="4" w:space="0"/>
            </w:tcBorders>
            <w:vAlign w:val="center"/>
          </w:tcPr>
          <w:p w14:paraId="70AFACF6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  <w:p w14:paraId="1E8B4BA3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E, F, G</w:t>
            </w:r>
          </w:p>
          <w:p w14:paraId="60E15FD7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(The summer season)</w:t>
            </w:r>
          </w:p>
        </w:tc>
        <w:tc>
          <w:tcPr>
            <w:tcW w:w="2179" w:type="dxa"/>
            <w:tcBorders>
              <w:top w:val="dashed" w:color="auto" w:sz="4" w:space="0"/>
            </w:tcBorders>
            <w:vAlign w:val="center"/>
          </w:tcPr>
          <w:p w14:paraId="41269AB7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After planting cabbage for 7 days</w:t>
            </w:r>
          </w:p>
        </w:tc>
        <w:tc>
          <w:tcPr>
            <w:tcW w:w="1328" w:type="dxa"/>
            <w:tcBorders>
              <w:top w:val="dashed" w:color="auto" w:sz="4" w:space="0"/>
            </w:tcBorders>
            <w:vAlign w:val="center"/>
          </w:tcPr>
          <w:p w14:paraId="010A2FA2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Mr Faster 1</w:t>
            </w:r>
          </w:p>
        </w:tc>
        <w:tc>
          <w:tcPr>
            <w:tcW w:w="1309" w:type="dxa"/>
            <w:tcBorders>
              <w:top w:val="dashed" w:color="auto" w:sz="4" w:space="0"/>
            </w:tcBorders>
            <w:vAlign w:val="center"/>
          </w:tcPr>
          <w:p w14:paraId="7ED20276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120</w:t>
            </w:r>
          </w:p>
        </w:tc>
        <w:tc>
          <w:tcPr>
            <w:tcW w:w="2930" w:type="dxa"/>
            <w:vMerge w:val="restart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 w14:paraId="59B553F1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Mix the fertilizer in proportion (1:200), and then supply water and fertilizer simultaneously through a dropper pipeline</w:t>
            </w:r>
          </w:p>
        </w:tc>
      </w:tr>
      <w:tr w14:paraId="75D685B5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vAlign w:val="center"/>
          </w:tcPr>
          <w:p w14:paraId="7A713CCA">
            <w:pPr>
              <w:rPr>
                <w:rFonts w:cs="Times New Roman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65361CD3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After planting cabbage for 14 days</w:t>
            </w:r>
          </w:p>
        </w:tc>
        <w:tc>
          <w:tcPr>
            <w:tcW w:w="1328" w:type="dxa"/>
            <w:vAlign w:val="center"/>
          </w:tcPr>
          <w:p w14:paraId="67FCA5D7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Mr Faster 1 &amp; 2</w:t>
            </w:r>
          </w:p>
        </w:tc>
        <w:tc>
          <w:tcPr>
            <w:tcW w:w="1309" w:type="dxa"/>
            <w:vAlign w:val="center"/>
          </w:tcPr>
          <w:p w14:paraId="6273051E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90 &amp; 150</w:t>
            </w:r>
          </w:p>
        </w:tc>
        <w:tc>
          <w:tcPr>
            <w:tcW w:w="2930" w:type="dxa"/>
            <w:vMerge w:val="continue"/>
            <w:tcBorders>
              <w:bottom w:val="single" w:color="auto" w:sz="4" w:space="0"/>
            </w:tcBorders>
            <w:vAlign w:val="center"/>
          </w:tcPr>
          <w:p w14:paraId="71982BD5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  <w:tr w14:paraId="10F413D0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vAlign w:val="center"/>
          </w:tcPr>
          <w:p w14:paraId="41D4705B">
            <w:pPr>
              <w:rPr>
                <w:rFonts w:cs="Times New Roman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0DE739CA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After planting cabbage for 20 days</w:t>
            </w:r>
          </w:p>
        </w:tc>
        <w:tc>
          <w:tcPr>
            <w:tcW w:w="1328" w:type="dxa"/>
            <w:vAlign w:val="center"/>
          </w:tcPr>
          <w:p w14:paraId="7AA0AEFB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Mr Faster 2</w:t>
            </w:r>
          </w:p>
        </w:tc>
        <w:tc>
          <w:tcPr>
            <w:tcW w:w="1309" w:type="dxa"/>
            <w:vAlign w:val="center"/>
          </w:tcPr>
          <w:p w14:paraId="0165C0A8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240</w:t>
            </w:r>
          </w:p>
        </w:tc>
        <w:tc>
          <w:tcPr>
            <w:tcW w:w="2930" w:type="dxa"/>
            <w:vMerge w:val="continue"/>
            <w:tcBorders>
              <w:bottom w:val="single" w:color="auto" w:sz="4" w:space="0"/>
            </w:tcBorders>
            <w:vAlign w:val="center"/>
          </w:tcPr>
          <w:p w14:paraId="379CAF0B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  <w:tr w14:paraId="7CA28DC7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tcBorders>
              <w:bottom w:val="dashed" w:color="auto" w:sz="4" w:space="0"/>
            </w:tcBorders>
            <w:vAlign w:val="center"/>
          </w:tcPr>
          <w:p w14:paraId="7EA8D731">
            <w:pPr>
              <w:rPr>
                <w:rFonts w:cs="Times New Roman"/>
                <w:szCs w:val="24"/>
              </w:rPr>
            </w:pPr>
          </w:p>
        </w:tc>
        <w:tc>
          <w:tcPr>
            <w:tcW w:w="2179" w:type="dxa"/>
            <w:tcBorders>
              <w:bottom w:val="dashed" w:color="auto" w:sz="4" w:space="0"/>
            </w:tcBorders>
            <w:vAlign w:val="center"/>
          </w:tcPr>
          <w:p w14:paraId="2E5481B1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After planting cabbage for 27 days</w:t>
            </w:r>
          </w:p>
        </w:tc>
        <w:tc>
          <w:tcPr>
            <w:tcW w:w="1328" w:type="dxa"/>
            <w:tcBorders>
              <w:bottom w:val="dashed" w:color="auto" w:sz="4" w:space="0"/>
            </w:tcBorders>
            <w:vAlign w:val="center"/>
          </w:tcPr>
          <w:p w14:paraId="7B0025C2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Mr Faster 2 &amp; 3</w:t>
            </w:r>
          </w:p>
        </w:tc>
        <w:tc>
          <w:tcPr>
            <w:tcW w:w="1309" w:type="dxa"/>
            <w:tcBorders>
              <w:bottom w:val="dashed" w:color="auto" w:sz="4" w:space="0"/>
            </w:tcBorders>
            <w:vAlign w:val="center"/>
          </w:tcPr>
          <w:p w14:paraId="4FB58819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300 &amp; 210</w:t>
            </w:r>
          </w:p>
        </w:tc>
        <w:tc>
          <w:tcPr>
            <w:tcW w:w="2930" w:type="dxa"/>
            <w:vMerge w:val="continue"/>
            <w:tcBorders>
              <w:bottom w:val="single" w:color="auto" w:sz="4" w:space="0"/>
            </w:tcBorders>
            <w:vAlign w:val="center"/>
          </w:tcPr>
          <w:p w14:paraId="02331468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  <w:tr w14:paraId="142690C6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restart"/>
            <w:tcBorders>
              <w:top w:val="dashed" w:color="auto" w:sz="4" w:space="0"/>
            </w:tcBorders>
            <w:vAlign w:val="center"/>
          </w:tcPr>
          <w:p w14:paraId="03260DC0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  <w:p w14:paraId="65EA2BEE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E, F, G</w:t>
            </w:r>
          </w:p>
          <w:p w14:paraId="2DF6269A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(The winter season)</w:t>
            </w:r>
          </w:p>
        </w:tc>
        <w:tc>
          <w:tcPr>
            <w:tcW w:w="2179" w:type="dxa"/>
            <w:tcBorders>
              <w:top w:val="dashed" w:color="auto" w:sz="4" w:space="0"/>
            </w:tcBorders>
            <w:vAlign w:val="center"/>
          </w:tcPr>
          <w:p w14:paraId="5733ADFF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sowing cabbage for 30 days</w:t>
            </w:r>
          </w:p>
        </w:tc>
        <w:tc>
          <w:tcPr>
            <w:tcW w:w="1328" w:type="dxa"/>
            <w:tcBorders>
              <w:top w:val="dashed" w:color="auto" w:sz="4" w:space="0"/>
            </w:tcBorders>
            <w:vAlign w:val="center"/>
          </w:tcPr>
          <w:p w14:paraId="74A6F77C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Mr Faster 1</w:t>
            </w:r>
          </w:p>
        </w:tc>
        <w:tc>
          <w:tcPr>
            <w:tcW w:w="1309" w:type="dxa"/>
            <w:tcBorders>
              <w:top w:val="dashed" w:color="auto" w:sz="4" w:space="0"/>
            </w:tcBorders>
            <w:vAlign w:val="center"/>
          </w:tcPr>
          <w:p w14:paraId="447146CF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120</w:t>
            </w:r>
          </w:p>
        </w:tc>
        <w:tc>
          <w:tcPr>
            <w:tcW w:w="2930" w:type="dxa"/>
            <w:vMerge w:val="continue"/>
            <w:tcBorders>
              <w:bottom w:val="single" w:color="auto" w:sz="4" w:space="0"/>
            </w:tcBorders>
            <w:vAlign w:val="center"/>
          </w:tcPr>
          <w:p w14:paraId="48B6494B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  <w:tr w14:paraId="0AC2B63E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vAlign w:val="center"/>
          </w:tcPr>
          <w:p w14:paraId="268CBD32">
            <w:pPr>
              <w:rPr>
                <w:rFonts w:cs="Times New Roman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0042E2A9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sowing cabbage for 40 days</w:t>
            </w:r>
          </w:p>
        </w:tc>
        <w:tc>
          <w:tcPr>
            <w:tcW w:w="1328" w:type="dxa"/>
            <w:vAlign w:val="center"/>
          </w:tcPr>
          <w:p w14:paraId="20FE296A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Mr Faster 1&amp; 2</w:t>
            </w:r>
          </w:p>
        </w:tc>
        <w:tc>
          <w:tcPr>
            <w:tcW w:w="1309" w:type="dxa"/>
            <w:vAlign w:val="center"/>
          </w:tcPr>
          <w:p w14:paraId="51878DF1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90 &amp; 150</w:t>
            </w:r>
          </w:p>
        </w:tc>
        <w:tc>
          <w:tcPr>
            <w:tcW w:w="2930" w:type="dxa"/>
            <w:vMerge w:val="continue"/>
            <w:tcBorders>
              <w:bottom w:val="single" w:color="auto" w:sz="4" w:space="0"/>
            </w:tcBorders>
            <w:vAlign w:val="center"/>
          </w:tcPr>
          <w:p w14:paraId="585D34E2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  <w:tr w14:paraId="293648BD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vAlign w:val="center"/>
          </w:tcPr>
          <w:p w14:paraId="6AD630D4">
            <w:pPr>
              <w:rPr>
                <w:rFonts w:cs="Times New Roman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361C19B8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sowing cabbage for 50 days</w:t>
            </w:r>
          </w:p>
        </w:tc>
        <w:tc>
          <w:tcPr>
            <w:tcW w:w="1328" w:type="dxa"/>
            <w:vAlign w:val="center"/>
          </w:tcPr>
          <w:p w14:paraId="6F13867A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Mr Faster 2</w:t>
            </w:r>
          </w:p>
        </w:tc>
        <w:tc>
          <w:tcPr>
            <w:tcW w:w="1309" w:type="dxa"/>
            <w:vAlign w:val="center"/>
          </w:tcPr>
          <w:p w14:paraId="5B1ADFF8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240</w:t>
            </w:r>
          </w:p>
        </w:tc>
        <w:tc>
          <w:tcPr>
            <w:tcW w:w="2930" w:type="dxa"/>
            <w:vMerge w:val="continue"/>
            <w:tcBorders>
              <w:bottom w:val="single" w:color="auto" w:sz="4" w:space="0"/>
            </w:tcBorders>
            <w:vAlign w:val="center"/>
          </w:tcPr>
          <w:p w14:paraId="310F0B6E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  <w:tr w14:paraId="597C0765">
        <w:tblPrEx>
          <w:tblBorders>
            <w:top w:val="single" w:color="auto" w:sz="12" w:space="0"/>
            <w:left w:val="none" w:color="auto" w:sz="4" w:space="0"/>
            <w:bottom w:val="single" w:color="auto" w:sz="12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vAlign w:val="center"/>
          </w:tcPr>
          <w:p w14:paraId="229142F8">
            <w:pPr>
              <w:rPr>
                <w:rFonts w:cs="Times New Roman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39C2E26F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color w:val="000000"/>
                <w:szCs w:val="24"/>
                <w:lang w:bidi="ar"/>
              </w:rPr>
              <w:t>After sowing cabbage for 60 days</w:t>
            </w:r>
          </w:p>
        </w:tc>
        <w:tc>
          <w:tcPr>
            <w:tcW w:w="1328" w:type="dxa"/>
            <w:vAlign w:val="center"/>
          </w:tcPr>
          <w:p w14:paraId="04759AF6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Mr Faster 2&amp; 3</w:t>
            </w:r>
          </w:p>
        </w:tc>
        <w:tc>
          <w:tcPr>
            <w:tcW w:w="1309" w:type="dxa"/>
            <w:vAlign w:val="center"/>
          </w:tcPr>
          <w:p w14:paraId="2EC692A7">
            <w:pPr>
              <w:rPr>
                <w:rFonts w:cs="Times New Roman"/>
                <w:color w:val="000000"/>
                <w:szCs w:val="24"/>
                <w:lang w:bidi="ar"/>
              </w:rPr>
            </w:pPr>
            <w:r>
              <w:rPr>
                <w:rFonts w:cs="Times New Roman"/>
                <w:szCs w:val="24"/>
              </w:rPr>
              <w:t>300 &amp; 210</w:t>
            </w:r>
          </w:p>
        </w:tc>
        <w:tc>
          <w:tcPr>
            <w:tcW w:w="2930" w:type="dxa"/>
            <w:vMerge w:val="continue"/>
            <w:vAlign w:val="center"/>
          </w:tcPr>
          <w:p w14:paraId="12F4EEDB">
            <w:pPr>
              <w:rPr>
                <w:rFonts w:cs="Times New Roman"/>
                <w:color w:val="000000"/>
                <w:szCs w:val="24"/>
                <w:lang w:bidi="ar"/>
              </w:rPr>
            </w:pPr>
          </w:p>
        </w:tc>
      </w:tr>
    </w:tbl>
    <w:p w14:paraId="0634A49B">
      <w:pPr>
        <w:rPr>
          <w:rFonts w:cs="Times New Roman"/>
          <w:szCs w:val="24"/>
        </w:rPr>
      </w:pPr>
      <w:r>
        <w:rPr>
          <w:rFonts w:cs="Times New Roman"/>
          <w:szCs w:val="24"/>
        </w:rPr>
        <w:t>Note: When E, F, and G were fertilized, A, B, C, and D were sprayed with the same amount of water.</w:t>
      </w:r>
    </w:p>
    <w:p w14:paraId="5B873E80">
      <w:pPr>
        <w:rPr>
          <w:rFonts w:eastAsia="黑体" w:cs="Times New Roman"/>
          <w:bCs/>
          <w:szCs w:val="24"/>
        </w:rPr>
      </w:pPr>
    </w:p>
    <w:p w14:paraId="6B2CD9E1">
      <w:pP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szCs w:val="24"/>
        </w:rPr>
        <w:t>Supplementary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eastAsia="黑体" w:cs="Times New Roman"/>
          <w:b/>
          <w:bCs/>
          <w:szCs w:val="24"/>
        </w:rPr>
        <w:t xml:space="preserve">Table </w:t>
      </w:r>
      <w:r>
        <w:rPr>
          <w:rFonts w:hint="eastAsia" w:eastAsia="黑体" w:cs="Times New Roman"/>
          <w:b/>
          <w:bCs/>
          <w:szCs w:val="24"/>
          <w:lang w:val="en-US" w:eastAsia="zh-CN"/>
        </w:rPr>
        <w:t>4</w:t>
      </w:r>
      <w:r>
        <w:rPr>
          <w:rFonts w:eastAsia="黑体" w:cs="Times New Roman"/>
          <w:b/>
          <w:szCs w:val="24"/>
        </w:rPr>
        <w:t>.</w:t>
      </w:r>
      <w:r>
        <w:rPr>
          <w:rFonts w:hint="eastAsia" w:eastAsia="黑体" w:cs="Times New Roman"/>
          <w:b/>
          <w:szCs w:val="24"/>
          <w:lang w:val="en-US" w:eastAsia="zh-CN"/>
        </w:rPr>
        <w:t xml:space="preserve"> 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The c</w:t>
      </w:r>
      <w:r>
        <w:rPr>
          <w:rFonts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lassification of bacteria in the mid-growth 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of</w:t>
      </w:r>
      <w:r>
        <w:rPr>
          <w:rFonts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summer season </w:t>
      </w:r>
      <w:r>
        <w:rPr>
          <w:rFonts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Chinese cabbage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899"/>
        <w:gridCol w:w="1001"/>
        <w:gridCol w:w="1003"/>
        <w:gridCol w:w="1003"/>
        <w:gridCol w:w="1003"/>
        <w:gridCol w:w="1003"/>
        <w:gridCol w:w="1003"/>
        <w:gridCol w:w="999"/>
      </w:tblGrid>
      <w:tr w14:paraId="7969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610627DF">
            <w:pPr>
              <w:rPr>
                <w:rFonts w:hint="default" w:eastAsia="宋体" w:cs="Times New Roman"/>
                <w:b w:val="0"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b w:val="0"/>
                <w:color w:val="000000"/>
                <w:szCs w:val="24"/>
                <w:lang w:val="en-US" w:eastAsia="zh-CN" w:bidi="ar"/>
              </w:rPr>
              <w:t>Phylum</w:t>
            </w:r>
          </w:p>
        </w:tc>
        <w:tc>
          <w:tcPr>
            <w:tcW w:w="95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B0064A6">
            <w:pPr>
              <w:rPr>
                <w:rFonts w:hint="default" w:eastAsia="宋体" w:cs="Times New Roman"/>
                <w:b w:val="0"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b w:val="0"/>
                <w:color w:val="000000"/>
                <w:szCs w:val="24"/>
                <w:lang w:val="en-US" w:eastAsia="zh-CN" w:bidi="ar"/>
              </w:rPr>
              <w:t>Genus</w:t>
            </w:r>
          </w:p>
        </w:tc>
        <w:tc>
          <w:tcPr>
            <w:tcW w:w="50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8EEB05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A</w:t>
            </w:r>
          </w:p>
        </w:tc>
        <w:tc>
          <w:tcPr>
            <w:tcW w:w="50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4ECAC9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B</w:t>
            </w:r>
          </w:p>
        </w:tc>
        <w:tc>
          <w:tcPr>
            <w:tcW w:w="50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D2E234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C</w:t>
            </w:r>
          </w:p>
        </w:tc>
        <w:tc>
          <w:tcPr>
            <w:tcW w:w="50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36B01B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D</w:t>
            </w:r>
          </w:p>
        </w:tc>
        <w:tc>
          <w:tcPr>
            <w:tcW w:w="50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BD57F0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E</w:t>
            </w:r>
          </w:p>
        </w:tc>
        <w:tc>
          <w:tcPr>
            <w:tcW w:w="50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984D19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F</w:t>
            </w:r>
          </w:p>
        </w:tc>
        <w:tc>
          <w:tcPr>
            <w:tcW w:w="50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588975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G</w:t>
            </w:r>
          </w:p>
        </w:tc>
      </w:tr>
      <w:tr w14:paraId="5C63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1BBD8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Proteobacteria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8BD926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SpHingomonas</w:t>
            </w:r>
          </w:p>
        </w:tc>
        <w:tc>
          <w:tcPr>
            <w:tcW w:w="50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9C3A5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0.084818a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16C6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0.073149ab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A3E48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0.071245ab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D1B4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0.069639ab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8AD9B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0.077443ab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B2E1F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0.074082ab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9C898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0.063571b</w:t>
            </w:r>
          </w:p>
        </w:tc>
      </w:tr>
      <w:tr w14:paraId="1CAA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1BF9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4F2DFD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Lysobacter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DA601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0.037564ab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A35B1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0.043557a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35AF3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0.035790ab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D356F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0.034931ab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A5C9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0.032504ab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7B5F7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0.031963b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4C6D6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0.033120ab</w:t>
            </w:r>
          </w:p>
        </w:tc>
      </w:tr>
      <w:tr w14:paraId="7F98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E05F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09ADF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Thermomonas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44675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0.014264b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45533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0.018334ab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5A98A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0.020649a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82C15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0.016840ab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1CAA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0.016766ab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5FDC8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0.015627ab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3C909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0.016262ab</w:t>
            </w:r>
          </w:p>
        </w:tc>
      </w:tr>
      <w:tr w14:paraId="4E57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DF3D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90907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Erythrobacter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E676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0.013536a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0A65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0.013032a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71E0D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0.013200a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F7707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0.013349a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03AAB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0.013088a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30B89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0.012490a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EDB5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0.011762a</w:t>
            </w:r>
          </w:p>
        </w:tc>
      </w:tr>
      <w:tr w14:paraId="380E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C950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D1CC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Ellin6067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8BB8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0.006908b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C45AC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0.008775ab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A797B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0.009223ab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BE915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0.009503ab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197C8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0.009671ab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7D208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0.008850ab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FD01D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0.010922a</w:t>
            </w:r>
          </w:p>
        </w:tc>
      </w:tr>
      <w:tr w14:paraId="02D3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16AF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8E08F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Luteimonas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88BE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0.006142b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76E3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0.007449b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C128D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0.016934a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4226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0.009204b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10CB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0.009223b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C8BB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0.008682b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77BDE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0.006852b</w:t>
            </w:r>
          </w:p>
        </w:tc>
      </w:tr>
      <w:tr w14:paraId="491E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CAA1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710BD0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Pseudomonas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6B294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0.005545a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6F04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0.008756a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D0DE4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0.006404a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9C0C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0.009242a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5EAA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0.006739a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29862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0.005060a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01581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0.009111a</w:t>
            </w:r>
          </w:p>
        </w:tc>
      </w:tr>
      <w:tr w14:paraId="74EB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702D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5C7140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MND1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72E1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0.006385b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C88A5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0.006777ab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9F09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0.006460b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E3D1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0.006889ab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F3EDC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0.006236b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74197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0.005470b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1077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0.009111a</w:t>
            </w:r>
          </w:p>
        </w:tc>
      </w:tr>
      <w:tr w14:paraId="4C32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0954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2DA4E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Arenimonas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2FB2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0.005582a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08077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0.007039a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98A82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0.006572a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CDEC9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0.005844a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55F8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0.007505a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5B95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0.005508a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02D7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0.007860a</w:t>
            </w:r>
          </w:p>
        </w:tc>
      </w:tr>
      <w:tr w14:paraId="16FD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46277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4D2B4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Nitrosospira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48D74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0.005844bc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E567A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0.010380a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839FD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0.009391ab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3DCB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0.008682ab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E4B4B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0.002278cd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9664D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0.001755d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233D6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0.003081cd</w:t>
            </w:r>
          </w:p>
        </w:tc>
      </w:tr>
      <w:tr w14:paraId="28BE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B1BC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5CE9C4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Massilia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D1C68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0.005004a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FDAC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0.005059a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C9CB0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0.006068a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72FE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0.008700a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A2DB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0.004716a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DE715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0.004892a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F888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0.003715a</w:t>
            </w:r>
          </w:p>
        </w:tc>
      </w:tr>
      <w:tr w14:paraId="0FD9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CFB3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CA74A1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Ellin6055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5EE7E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0.005246a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A7FBA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0.005116a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571F8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0.006105a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B6A9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0.005358a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83AFB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0.006497a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D0F8F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0.004443a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BBD23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0.004854a</w:t>
            </w:r>
          </w:p>
        </w:tc>
      </w:tr>
      <w:tr w14:paraId="7FF1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B205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ABD3A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Actinobacillus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E149E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0.004723a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8697C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0.006049a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8CD3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0.004499a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5199F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0.004425a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2528A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0.005004a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96C23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0.005769a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128FA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0.005526a</w:t>
            </w:r>
          </w:p>
        </w:tc>
      </w:tr>
      <w:tr w14:paraId="787A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0448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AF47E1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Escherichia-Shigella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389C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0.004854a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17E1B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0.004854a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C7AD8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0.004406a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37E16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0.004387a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4B5A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0.005302a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D3A8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0.004836a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15C6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0.004723a</w:t>
            </w:r>
          </w:p>
        </w:tc>
      </w:tr>
      <w:tr w14:paraId="77F5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9862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277A7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Altererythrobacter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733DE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0.004238a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1164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0.004462a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9E53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0.004369a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DE1F5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0.004145a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72644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0.005899a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1D9D4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0.005172a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0CF0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0.003958a</w:t>
            </w:r>
          </w:p>
        </w:tc>
      </w:tr>
      <w:tr w14:paraId="517E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CC09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C831A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Pseudoxanthomonas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C1005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0.003323a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5798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0.004182a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F5E1E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0.004070a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0CCF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0.003734a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E36D6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0.003155a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713E9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0.003361a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1A64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0.004499a</w:t>
            </w:r>
          </w:p>
        </w:tc>
      </w:tr>
      <w:tr w14:paraId="669C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50B4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9123A5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Reyranella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822A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0.004667a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1D57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0.002539b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F6589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0.001587b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47FF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0.002352b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66B83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0.002632b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9E0A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0.002016b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9D1C6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0.002352b</w:t>
            </w:r>
          </w:p>
        </w:tc>
      </w:tr>
      <w:tr w14:paraId="150E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268D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044150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Mesorhizobium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E1062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0.002147a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063B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0.002782a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9B6BA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0.002520a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37AE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0.002352a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BA0B8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0.002987a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0FB5B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0.001811a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9FABE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0.002352a</w:t>
            </w:r>
          </w:p>
        </w:tc>
      </w:tr>
      <w:tr w14:paraId="5093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6A1A2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FF41B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Nitrobacter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AFC14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0.002949abc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903D4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0.003622a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6519C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0.003062ab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15159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0.002240bcd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8AF7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0.001792cd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9DDCA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0.001270d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59942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0.001382d</w:t>
            </w:r>
          </w:p>
        </w:tc>
      </w:tr>
      <w:tr w14:paraId="202E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711B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DCF74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Aquicella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F93B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0.001886a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4330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0.001568a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EEF9B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0.001811a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C974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0.001550a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064F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0.001792a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6E3D8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0.002763a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6FAD8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0.002726a</w:t>
            </w:r>
          </w:p>
        </w:tc>
      </w:tr>
      <w:tr w14:paraId="636A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9B83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602321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Klebsiella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571A5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0.001755a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CDE63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0.001923a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4A0A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0.002539a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9573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0.001979a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9AFF7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0.002072a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590C4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0.001624a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11EB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0.001774a</w:t>
            </w:r>
          </w:p>
        </w:tc>
      </w:tr>
      <w:tr w14:paraId="3C68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D077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C78DE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Rhizobacter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FD9A2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0.001755ab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1EF3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0.001774ab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5933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0.001755ab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7C8D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0.002334a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2343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0.001829ab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54DB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0.001774ab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2CDE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0.001494b</w:t>
            </w:r>
          </w:p>
        </w:tc>
      </w:tr>
      <w:tr w14:paraId="1540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F0C5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437E3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Allorhizobium-Neorhizobium-Pararhizobium-Rhizobium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48D3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0.001587a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F13E0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0.001979a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F666C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0.002315a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DAF9E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0.002072a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5AE0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0.002091a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7A4A2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0.001494a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1FC51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0.001587a</w:t>
            </w:r>
          </w:p>
        </w:tc>
      </w:tr>
      <w:tr w14:paraId="33BE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ECE5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Firmicutes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D791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Clostridium</w:t>
            </w:r>
          </w:p>
          <w:p w14:paraId="3BEB65E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sensu stricto 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2559A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0.023132a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6195C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0.024271a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8D06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0.022609a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9513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0.024346a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0850E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0.023673a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4A31A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0.026082a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85B8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0.024234a</w:t>
            </w:r>
          </w:p>
        </w:tc>
      </w:tr>
      <w:tr w14:paraId="6119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EAC6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E1804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Lactobacillus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680CF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0.012901a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53841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0.012602a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DC424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0.015235a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666A1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0.012826a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27EA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0.011837a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38947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0.014824a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612D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0.014488a</w:t>
            </w:r>
          </w:p>
        </w:tc>
      </w:tr>
      <w:tr w14:paraId="7CA4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07CE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0C80A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Lachnospiraceae NK4A136 group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D9E11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0.007580b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AD152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0.007823b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F7B4C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0.007169b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84408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0.006628b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A519E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0.008420ab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091E0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0.010959a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DB2B7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0.008495ab</w:t>
            </w:r>
          </w:p>
        </w:tc>
      </w:tr>
      <w:tr w14:paraId="3A5D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A00C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456471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Ruminiclostridium 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0B4BF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0.004705a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3779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0.004742a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1148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0.004163a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75E2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0.004014a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63F5F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0.004630a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360F7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0.005209a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EEE9B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0.004014a</w:t>
            </w:r>
          </w:p>
        </w:tc>
      </w:tr>
      <w:tr w14:paraId="4C70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81F4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3A7C8E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Ruminococcaceae UCG-002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C4E2B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0.002558a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C052F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0.002632a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25017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0.003417a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7A6F3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0.002950a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9E981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0.002782a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B3B09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0.003118a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847F0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0.003249a</w:t>
            </w:r>
          </w:p>
        </w:tc>
      </w:tr>
      <w:tr w14:paraId="2759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28AE5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CF7EAD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Bacillus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B555C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0.002390a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97223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0.002296a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2F813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0.002502a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07FFE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0.003043a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7D926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0.002632a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4398F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0.002913a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6127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0.002576a</w:t>
            </w:r>
          </w:p>
        </w:tc>
      </w:tr>
      <w:tr w14:paraId="75B6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2D14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AF4492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Ruminococcus 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284C7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0.002390a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58EFF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0.002128a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80AA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0.001848a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8B354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0.001829a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36222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0.002147a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CC5F0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0.002744a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FD79C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0.002091a</w:t>
            </w:r>
          </w:p>
        </w:tc>
      </w:tr>
      <w:tr w14:paraId="4DD6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2F52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AE66E1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Intestinibacter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AACB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0.001815a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802CC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0.001729a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9335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0.001791a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06B79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0.001791a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CEBF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0.001889a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F1744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0.002038a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ED00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0.001717a</w:t>
            </w:r>
          </w:p>
        </w:tc>
      </w:tr>
      <w:tr w14:paraId="6A70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0880C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Acidobacteria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2D0F90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Subgroup 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3D54D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0.008364a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85547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0.008401a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1B30A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0.007748a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4BBC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0.008513a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54FFF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0.008196a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EE8FF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0.008719a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9FAC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0.008476a</w:t>
            </w:r>
          </w:p>
        </w:tc>
      </w:tr>
      <w:tr w14:paraId="3456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D06D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99AE8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RB41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706EB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0.006441a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1B923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0.005452a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C1AC8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0.005041a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CF4B7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0.005974a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04AC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0.005806a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7AF46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0.005844a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2F73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0.006422a</w:t>
            </w:r>
          </w:p>
        </w:tc>
      </w:tr>
      <w:tr w14:paraId="4A4A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12AC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00C6F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Candidatus Solibacter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70A0A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0.002296a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2BB1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0.001550ab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3558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0.002371a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D7EE4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0.002147ab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C8EF2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0.001867ab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F2F56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0.001718ab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4A62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0.001400b</w:t>
            </w:r>
          </w:p>
        </w:tc>
      </w:tr>
      <w:tr w14:paraId="23A6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9FDB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7C3C8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JGI 0001001-H03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FFD9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0.002016a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B1076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0.001494a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4734C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0.001400a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26E7F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0.001755a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2001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0.001979a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D8BF7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0.001923a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23638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0.001904a</w:t>
            </w:r>
          </w:p>
        </w:tc>
      </w:tr>
      <w:tr w14:paraId="1563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8E26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F1FE1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Renibacterium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A1368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0.004257c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CA24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0.004630c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414CC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0.006534bc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087DA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0.004798c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8E883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0.006273bc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A03F5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0.012322ab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3F63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0.014917a</w:t>
            </w:r>
          </w:p>
        </w:tc>
      </w:tr>
      <w:tr w14:paraId="12FE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53EE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44C286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Rhodococcus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DA5B7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0.005601a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79E59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0.005508a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1558B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0.005302a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6B37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0.005918a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0A253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0.006759a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FA837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0.006534a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F7532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0.006703a</w:t>
            </w:r>
          </w:p>
        </w:tc>
      </w:tr>
      <w:tr w14:paraId="0FB1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3E10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F9C93B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Streptomyces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7050F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0.003678a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8B1A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0.003043a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1FDBF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0.003977a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066DE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0.003883a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C9C8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0.004294a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B4B1D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0.003697a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48344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0.003883a</w:t>
            </w:r>
          </w:p>
        </w:tc>
      </w:tr>
      <w:tr w14:paraId="4515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F2B5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8BE48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Nocardioides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2F5D8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0.002987a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CDBA5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0.002576a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7869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0.004742a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4CD83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0.003193a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B0E8C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0.003827a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C879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0.002763a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69C07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0.003865a</w:t>
            </w:r>
          </w:p>
        </w:tc>
      </w:tr>
      <w:tr w14:paraId="429B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1DF0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BA6C0B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Aeromicrobium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DA05E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0.001419a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7CE8C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0.001195a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5D98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0.002184a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30A8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0.001624a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7E2AE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0.002539a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F371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0.001624a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C10A5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0.002166a</w:t>
            </w:r>
          </w:p>
        </w:tc>
      </w:tr>
      <w:tr w14:paraId="6243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E91CB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Bacteroidetes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079F6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Flavisolibacter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A6AA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0.006179a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3D0A0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0.006703a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215A5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0.007225a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C1425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0.007972a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AD168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0.006572a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F19B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0.005844a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F275F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0.006460a</w:t>
            </w:r>
          </w:p>
        </w:tc>
      </w:tr>
      <w:tr w14:paraId="6DB7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6E8D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F37AC7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Bacteroides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9AC3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0.001568b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B984A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0.001550b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BF49E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0.001979ab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59E8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0.002240ab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F8F9E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0.002147ab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084AE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0.002334a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705A8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0.001811ab</w:t>
            </w:r>
          </w:p>
        </w:tc>
      </w:tr>
      <w:tr w14:paraId="6A9C4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9FCCD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9C88D6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Nitrospira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ED914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0.006217a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B3459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0.005078a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509A8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0.005078a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8A78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0.004518a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08DB1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0.004331a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6417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0.004033a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8E1C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0.003622a</w:t>
            </w:r>
          </w:p>
        </w:tc>
      </w:tr>
      <w:tr w14:paraId="4124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9FC41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6B0431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Helicobacter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DCE54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0.004070a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823DF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0.004070a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C4174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0.003958a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B0E75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0.004854a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BEE2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0.004387a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6E2C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0.005172a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2F773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0.005265a</w:t>
            </w:r>
          </w:p>
        </w:tc>
      </w:tr>
      <w:tr w14:paraId="3112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EA88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Verrucomicrobia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79CBF1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Luteolibacter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1DB69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0.003137a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85962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0.002558a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1845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0.003118a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CA4B6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0.002464a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E902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0.002614a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C1EB1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0.001606a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17C10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0.003846a</w:t>
            </w:r>
          </w:p>
        </w:tc>
      </w:tr>
      <w:tr w14:paraId="6048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1CD2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6B0A7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LacunispHaera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F913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0.001960a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964ED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0.001867a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6C9F0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0.002688a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66571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0.002408a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8B95A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0.002184a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38112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0.001886a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629B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0.003081a</w:t>
            </w:r>
          </w:p>
        </w:tc>
      </w:tr>
      <w:tr w14:paraId="58B8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F0350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671194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Pirellula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957C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0.004630a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9E50A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0.003305ab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78DE1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0.002464b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7573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0.002763b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9475C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0.002446b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8AB40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0.002595b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506E8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0.002819b</w:t>
            </w:r>
          </w:p>
        </w:tc>
      </w:tr>
      <w:tr w14:paraId="4810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6261F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768DB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OLB13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6673D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0.003062a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8FEA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0.002651a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B8C63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0.002296a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2FED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0.002614a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9365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0.002315a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E485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0.001774a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7315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0.002614a</w:t>
            </w:r>
          </w:p>
        </w:tc>
      </w:tr>
      <w:tr w14:paraId="131C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B026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D7E9ED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Candidatus Nitrocosmicus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B132A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0.002744a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8B356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0.002744a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71AD6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0.002016a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E48F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0.003566a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52B28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0.001755a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10E4A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0.002166a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29E2A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0.001904a</w:t>
            </w:r>
          </w:p>
        </w:tc>
      </w:tr>
      <w:tr w14:paraId="15B1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A32D81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3B5CE0D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Mycoplasma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91C0A3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0.001214a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EB1D52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0.001606a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12D011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0.001624a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C47B8D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0.001531a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9A6683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0.001438a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674F01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0.004051a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EF44FE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0.001400a</w:t>
            </w:r>
          </w:p>
        </w:tc>
      </w:tr>
    </w:tbl>
    <w:p w14:paraId="683AB54F">
      <w:pP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683DC96">
      <w:pPr>
        <w:rPr>
          <w:rFonts w:cs="Times New Roman"/>
          <w:b/>
          <w:szCs w:val="24"/>
        </w:rPr>
      </w:pPr>
    </w:p>
    <w:p w14:paraId="5E645DAD">
      <w:pP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szCs w:val="24"/>
        </w:rPr>
        <w:t>Supplementary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eastAsia="黑体" w:cs="Times New Roman"/>
          <w:b/>
          <w:bCs/>
          <w:szCs w:val="24"/>
        </w:rPr>
        <w:t xml:space="preserve">Table </w:t>
      </w:r>
      <w:r>
        <w:rPr>
          <w:rFonts w:hint="eastAsia" w:eastAsia="黑体" w:cs="Times New Roman"/>
          <w:b/>
          <w:bCs/>
          <w:szCs w:val="24"/>
          <w:lang w:val="en-US" w:eastAsia="zh-CN"/>
        </w:rPr>
        <w:t>5</w:t>
      </w:r>
      <w:r>
        <w:rPr>
          <w:rFonts w:eastAsia="黑体" w:cs="Times New Roman"/>
          <w:b/>
          <w:szCs w:val="24"/>
        </w:rPr>
        <w:t>.</w:t>
      </w:r>
      <w:r>
        <w:rPr>
          <w:rFonts w:hint="eastAsia" w:eastAsia="黑体" w:cs="Times New Roman"/>
          <w:b/>
          <w:szCs w:val="24"/>
          <w:lang w:val="en-US" w:eastAsia="zh-CN"/>
        </w:rPr>
        <w:t xml:space="preserve"> 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The c</w:t>
      </w:r>
      <w:r>
        <w:rPr>
          <w:rFonts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lassification of bacteria in the late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growth 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of </w:t>
      </w:r>
      <w:r>
        <w:rPr>
          <w:rFonts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summer season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Chinese cabbage.</w:t>
      </w:r>
    </w:p>
    <w:tbl>
      <w:tblPr>
        <w:tblStyle w:val="2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584"/>
        <w:gridCol w:w="1015"/>
        <w:gridCol w:w="1015"/>
        <w:gridCol w:w="1046"/>
        <w:gridCol w:w="1046"/>
        <w:gridCol w:w="1015"/>
        <w:gridCol w:w="991"/>
        <w:gridCol w:w="1041"/>
      </w:tblGrid>
      <w:tr w14:paraId="4B79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68A917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eastAsia" w:eastAsia="宋体" w:cs="Times New Roman"/>
                <w:b w:val="0"/>
                <w:color w:val="000000"/>
                <w:szCs w:val="24"/>
                <w:lang w:val="en-US" w:eastAsia="zh-CN" w:bidi="ar"/>
              </w:rPr>
              <w:t>Phylum</w:t>
            </w:r>
          </w:p>
        </w:tc>
        <w:tc>
          <w:tcPr>
            <w:tcW w:w="158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57E065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eastAsia" w:eastAsia="宋体" w:cs="Times New Roman"/>
                <w:b w:val="0"/>
                <w:color w:val="000000"/>
                <w:szCs w:val="24"/>
                <w:lang w:val="en-US" w:eastAsia="zh-CN" w:bidi="ar"/>
              </w:rPr>
              <w:t>Genus</w:t>
            </w:r>
          </w:p>
        </w:tc>
        <w:tc>
          <w:tcPr>
            <w:tcW w:w="101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D52CC1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A</w:t>
            </w:r>
          </w:p>
        </w:tc>
        <w:tc>
          <w:tcPr>
            <w:tcW w:w="101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D6D5A0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B</w:t>
            </w:r>
          </w:p>
        </w:tc>
        <w:tc>
          <w:tcPr>
            <w:tcW w:w="104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9E2ADA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C</w:t>
            </w:r>
          </w:p>
        </w:tc>
        <w:tc>
          <w:tcPr>
            <w:tcW w:w="104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127AE7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D</w:t>
            </w:r>
          </w:p>
        </w:tc>
        <w:tc>
          <w:tcPr>
            <w:tcW w:w="101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AF971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E</w:t>
            </w:r>
          </w:p>
        </w:tc>
        <w:tc>
          <w:tcPr>
            <w:tcW w:w="99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42CE2B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F</w:t>
            </w:r>
          </w:p>
        </w:tc>
        <w:tc>
          <w:tcPr>
            <w:tcW w:w="104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4EE6DB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G</w:t>
            </w:r>
          </w:p>
        </w:tc>
      </w:tr>
      <w:tr w14:paraId="048A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7934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Proteobacteria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DEE8B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SpHingomonas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5C062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0.062636a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2CF36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0.062611a</w:t>
            </w:r>
          </w:p>
        </w:tc>
        <w:tc>
          <w:tcPr>
            <w:tcW w:w="10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B3D5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0.063031a</w:t>
            </w:r>
          </w:p>
        </w:tc>
        <w:tc>
          <w:tcPr>
            <w:tcW w:w="10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CF072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0.055671a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5465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0.056004a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7F71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0.064031a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90C2D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0.062228a</w:t>
            </w:r>
          </w:p>
        </w:tc>
      </w:tr>
      <w:tr w14:paraId="089E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2BA6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67E208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Lysobacter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628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0.033281ab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0D1D8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0.026353b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62404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0.037690a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EE2CA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0.030552ab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58F74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0.026749b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80037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0.027304ab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98E3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0.031392ab</w:t>
            </w:r>
          </w:p>
        </w:tc>
      </w:tr>
      <w:tr w14:paraId="4D3C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D270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48EAB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Thermomonas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B29BE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0.016820a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CEB94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0.013078ab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F7276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0.016968a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C450D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0.013473ab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673C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0.010942b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4B754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0.011831ab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00C1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0.011954ab</w:t>
            </w:r>
          </w:p>
        </w:tc>
      </w:tr>
      <w:tr w14:paraId="2590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6668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5B025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Pseudomonas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43A87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0.012683a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1F19B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0.010497a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05262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0.012386a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9EA72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0.009744a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ACF95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0.009793a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50F73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0.007373a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7E1E0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0.010497a</w:t>
            </w:r>
          </w:p>
        </w:tc>
      </w:tr>
      <w:tr w14:paraId="3B8A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DEEA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DBA6A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Erythrobacter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3AA0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0.011275a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878A4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0.009892a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D3E6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0.010373a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C849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0.010065a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3A7CA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0.009250a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5E651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0.011250a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5B402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0.010077a</w:t>
            </w:r>
          </w:p>
        </w:tc>
      </w:tr>
      <w:tr w14:paraId="747D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D7FD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8F82B6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Luteimonas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AD72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0.012362a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6A804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0.011880a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B3610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0.008768ab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9C851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0.010114ab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AC0EF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0.007348b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19158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0.008595ab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5B363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0.007620b</w:t>
            </w:r>
          </w:p>
        </w:tc>
      </w:tr>
      <w:tr w14:paraId="0957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F60F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6862E7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Ellin6067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FB9B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0.007731a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0DC89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0.009287a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1A234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0.008595a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AB9D6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0.010040a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63A86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0.009188a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1949D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0.008076a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D49A3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0.009472a</w:t>
            </w:r>
          </w:p>
        </w:tc>
      </w:tr>
      <w:tr w14:paraId="7F8D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C746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B141B5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MND1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A17C7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0.008472a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BEACA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0.008719a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CC0B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0.008126a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11498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0.009139a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304E6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0.008904a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CF46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0.008805a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49969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0.009003a</w:t>
            </w:r>
          </w:p>
        </w:tc>
      </w:tr>
      <w:tr w14:paraId="4C96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40CD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9C4C2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Arenimonas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9675C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0.009114a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D3C25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0.008496a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62867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0.006681a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53E7B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0.009682a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AD8E0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0.007669a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214BD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0.007002a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A8E5B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0.008521a</w:t>
            </w:r>
          </w:p>
        </w:tc>
      </w:tr>
      <w:tr w14:paraId="5ADF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731C4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1B1F67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Ramlibacter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22E30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0.005520a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833B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0.005545a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CAD04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0.005804a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ECFD8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0.006064a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0A693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0.005458a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CC9C5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0.005174a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2701C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0.005273a</w:t>
            </w:r>
          </w:p>
        </w:tc>
      </w:tr>
      <w:tr w14:paraId="4A36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6165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8E09E9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Actinobacillus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A8B2D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0.005125a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0F06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0.005681a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2FFFA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0.004754a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633F9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0.004940a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84BC2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0.005384a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8AA7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0.004594a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C934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0.004384a</w:t>
            </w:r>
          </w:p>
        </w:tc>
      </w:tr>
      <w:tr w14:paraId="3E6D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2102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DB1408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Ellin6055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60DC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0.004248a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13B21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0.004001a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08D5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0.003853a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6CFF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0.004964a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A9CC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0.004347a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38C0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0.004545a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C141C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0.004927a</w:t>
            </w:r>
          </w:p>
        </w:tc>
      </w:tr>
      <w:tr w14:paraId="449F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B110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9180EA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Escherichia-Shigella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9CA9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0.004100a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7FF20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0.004421a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ADB6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0.004347a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CD6D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0.004409a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4EE4B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0.004520a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662DE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0.004754a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E9CB5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0.003952a</w:t>
            </w:r>
          </w:p>
        </w:tc>
      </w:tr>
      <w:tr w14:paraId="11E9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8404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E554F5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Altererythrobacter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7F2D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0.004174a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11CC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0.004421a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DEBF4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0.004125a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9105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0.004396a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3745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0.004125a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3522D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0.004804a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7B7D2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0.003989a</w:t>
            </w:r>
          </w:p>
        </w:tc>
      </w:tr>
      <w:tr w14:paraId="3166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2D87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D0E0FA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Nitrosospira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F612E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0.006372a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9082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0.005841a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B7556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0.005310a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0D8B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0.004273a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9D0F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0.002136a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71490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0.002420a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8EFA7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0.001680a</w:t>
            </w:r>
          </w:p>
        </w:tc>
      </w:tr>
      <w:tr w14:paraId="05F7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2830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836FE4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Pseudoxanthomonas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A5428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0.004619a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12717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0.003273a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4729D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0.003137a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8B515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0.003631a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87F53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0.003100a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D7013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0.003445a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4F61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0.004038a</w:t>
            </w:r>
          </w:p>
        </w:tc>
      </w:tr>
      <w:tr w14:paraId="0F5F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DFDE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611462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Bradyrhizobium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1CDA5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0.003161ab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F24E6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0.003804ab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28C02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0.004446a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266D3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0.003507ab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CB737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0.002902b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EBD47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0.002853b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1D62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0.003297ab</w:t>
            </w:r>
          </w:p>
        </w:tc>
      </w:tr>
      <w:tr w14:paraId="1E0C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9DAF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63423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Methylibium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05980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0.003026ab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DBA4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0.003643ab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A87C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0.004075a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EA72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0.003371ab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704FB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0.003013ab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8D45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0.002828b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4AAD4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0.002507b</w:t>
            </w:r>
          </w:p>
        </w:tc>
      </w:tr>
      <w:tr w14:paraId="77A3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7D66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F52DF8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Reyranella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8D4E2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0.002556a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C4418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0.003087a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B13D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0.003297a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AFC83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0.002964a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14242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0.003384a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9179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0.002680a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F109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0.003964a</w:t>
            </w:r>
          </w:p>
        </w:tc>
      </w:tr>
      <w:tr w14:paraId="1945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790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3922A6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Aquicella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8DF25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0.002692a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9131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0.003310a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F21D7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0.002667a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624A8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0.003557a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2375C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0.003075a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120C8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0.003112a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DABD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0.002779a</w:t>
            </w:r>
          </w:p>
        </w:tc>
      </w:tr>
      <w:tr w14:paraId="1280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2048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735E60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Massilia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C5CCA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0.003692a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12FA6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0.002779a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2BB48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0.003087a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5024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0.003063a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71C79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0.002742a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733C1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0.003013a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59B53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0.002359a</w:t>
            </w:r>
          </w:p>
        </w:tc>
      </w:tr>
      <w:tr w14:paraId="06B7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9031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654C92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SWB02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6C40B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0.002359a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04C6A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0.002433a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DFBF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0.001729a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15A07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0.002334a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95735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0.002359a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93504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0.002717a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A51F1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0.002371a</w:t>
            </w:r>
          </w:p>
        </w:tc>
      </w:tr>
      <w:tr w14:paraId="68A4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447DD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0E8D95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Jahnella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FD5B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0.002371a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E8B79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0.001865a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A87F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0.002322a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5D35B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0.002359a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1C89C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0.002334a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65C2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0.001840a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007E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0.002124a</w:t>
            </w:r>
          </w:p>
        </w:tc>
      </w:tr>
      <w:tr w14:paraId="2075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18302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692BA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Dokdonella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8F602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0.002396a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1FE13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0.002248a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6B8BE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0.001420a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82CB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0.002507a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90DFC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0.001840a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FC59B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0.001778a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BF5F5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0.001729a</w:t>
            </w:r>
          </w:p>
        </w:tc>
      </w:tr>
      <w:tr w14:paraId="7A2D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8811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Firmicutes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99D72B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Clostridium sensu stricto 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A3BBA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0.024032a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4842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0.025526a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9419C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0.023266a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D88AD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0.022908a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3F5B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0.025217a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3C0EC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0.023772a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7BA91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0.024427a</w:t>
            </w:r>
          </w:p>
        </w:tc>
      </w:tr>
      <w:tr w14:paraId="734E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FB7F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53439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Lactobacillus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62574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0.012954a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29939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0.013041a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2C8BF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0.011559a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F35CD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0.013757a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DD65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0.013226a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9B01E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0.012559a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43B8E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0.012275a</w:t>
            </w:r>
          </w:p>
        </w:tc>
      </w:tr>
      <w:tr w14:paraId="524F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9FDD7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32843E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Lachnospiraceae NK4A136 group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4EFEE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0.007694a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5669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0.007397a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A5D1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0.007360a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A5325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0.007545a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644E4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0.007792a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EE82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0.007731a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17D0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0.007113a</w:t>
            </w:r>
          </w:p>
        </w:tc>
      </w:tr>
      <w:tr w14:paraId="4D4F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F4BF6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A4042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Ruminiclostridium 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1891B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0.004038a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994F5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0.004285a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BDD8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0.003902a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8E846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0.004792a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D2BA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0.004841a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A0A3F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0.004829a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3174A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0.004014a</w:t>
            </w:r>
          </w:p>
        </w:tc>
      </w:tr>
      <w:tr w14:paraId="36C2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02F2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38C211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Bacillus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7F35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0.002989ab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914A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0.003322a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4B8BA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0.002408ab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657A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0.002309b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F874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0.003075ab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8C687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0.002914ab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06C79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0.002507ab</w:t>
            </w:r>
          </w:p>
        </w:tc>
      </w:tr>
      <w:tr w14:paraId="7379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F45A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140E3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Ruminococcaceae UCG-002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E902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0.002865ab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F84EE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0.003026a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1D1E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0.002791ab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5C21F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0.002593ab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CCA7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0.002643ab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21A96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0.002840ab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3977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0.002532b</w:t>
            </w:r>
          </w:p>
        </w:tc>
      </w:tr>
      <w:tr w14:paraId="5AB8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8657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B5BF81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Ruminococcus 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ADD0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0.002173a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0A34C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0.002766a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17C0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0.002322a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8D87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0.002198a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31F0F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0.002667a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F807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0.002420a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8A90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0.002433a</w:t>
            </w:r>
          </w:p>
        </w:tc>
      </w:tr>
      <w:tr w14:paraId="187B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7E78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A3AE2B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Intestinibacter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B2D2A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0.001815a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A573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0.001729a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F167C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0.001791a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F2BF5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0.001791a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627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0.001889a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9D7EA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0.002038a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A3EDF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0.001717a</w:t>
            </w:r>
          </w:p>
        </w:tc>
      </w:tr>
      <w:tr w14:paraId="21A6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3C48F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Actinobacteria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F6177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Renibacterium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51CF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0.013621a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D0B05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0.012782a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3B1D1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0.017956a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7DCB9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0.006545a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1ADD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0.007274a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A1FE0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0.007410a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5AC5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0.024390a</w:t>
            </w:r>
          </w:p>
        </w:tc>
      </w:tr>
      <w:tr w14:paraId="3449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E2E8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579DB3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Rhodococcus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C3C9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0.005829a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917BC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0.006335a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F32B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0.005656a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8424D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0.006212a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9E3AC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0.006335a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A7E3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0.006101a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3ACAA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0.006842a</w:t>
            </w:r>
          </w:p>
        </w:tc>
      </w:tr>
      <w:tr w14:paraId="5B869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AB08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153BD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Streptomyces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6BAB3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0.004409a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C05F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0.003631a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50B6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0.003680a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15915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0.004989a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D0A6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0.003347a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7010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0.003408a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EB8B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0.004038a</w:t>
            </w:r>
          </w:p>
        </w:tc>
      </w:tr>
      <w:tr w14:paraId="688E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44A9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F75FA6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Nocardioides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07A6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0.004508a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AF11C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0.003470a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B03A5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0.004051a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E7AD2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0.003322a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4D6D8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0.003347a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45DD2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0.003668a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9388D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0.002927a</w:t>
            </w:r>
          </w:p>
        </w:tc>
      </w:tr>
      <w:tr w14:paraId="340C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FB93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B09B6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Aeromicrobium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065D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0.002235a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C9DA5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0.002038a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079AF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0.002087a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78B9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0.002334a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B0B22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0.001964a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D5D4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0.001889a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EB2B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0.001840a</w:t>
            </w:r>
          </w:p>
        </w:tc>
      </w:tr>
      <w:tr w14:paraId="44B2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5A7FC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55F41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Subgroup 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2EE9F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0.008484a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BEDE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0.007607a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1816F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0.007928a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1844E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0.009460a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5EF17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0.009435a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A1F4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0.010546a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95AB4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0.009830a</w:t>
            </w:r>
          </w:p>
        </w:tc>
      </w:tr>
      <w:tr w14:paraId="5C2A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8B99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80D32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RB41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10485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0.005347a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E7433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0.005323a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1E0CF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0.005483a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B69C2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0.004829a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F8778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0.005384a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1D0B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0.005915a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9DE8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0.005199a</w:t>
            </w:r>
          </w:p>
        </w:tc>
      </w:tr>
      <w:tr w14:paraId="55E2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B92C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BA9634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Candidatus Solibacter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0882F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0.002235bc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A3484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0.001791c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68F5E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0.002470abc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5AE8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0.002655abc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0AEAC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0.002211bc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227AB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0.003087a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52429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0.002507abc</w:t>
            </w:r>
          </w:p>
        </w:tc>
      </w:tr>
      <w:tr w14:paraId="550A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9DE8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Nitrospirae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1BE3E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Nitrospira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1340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0.005804a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EAFE3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0.005952a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99EA4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0.007681a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C194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0.007261a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69075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0.006273a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A17EF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0.006743a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B9DA9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0.005570a</w:t>
            </w:r>
          </w:p>
        </w:tc>
      </w:tr>
      <w:tr w14:paraId="1272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D5170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Bacteroidetes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726D9E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Flavisolibacter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45F2D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0.005471a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2E96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0.004532a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FBDFA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0.005928a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3301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0.004446a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8EC17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0.004310a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0E3D2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0.005088a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46113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0.004322a</w:t>
            </w:r>
          </w:p>
        </w:tc>
      </w:tr>
      <w:tr w14:paraId="6090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4666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F28D3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Bacteroides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F612B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0.002186ab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EE81B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0.001482b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B9A8A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0.001852ab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0DBCF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0.001852ab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AE9F9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0.001815ab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F0CC2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0.002408a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D7D15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0.001680ab</w:t>
            </w:r>
          </w:p>
        </w:tc>
      </w:tr>
      <w:tr w14:paraId="6A93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AFE8D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Planctomycetes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66AE8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Pirellula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9EDA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0.003520a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A776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0.004310a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EE29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0.004026a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28777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0.004063a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48D9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0.004656a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79283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0.004693a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94266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0.005014a</w:t>
            </w:r>
          </w:p>
        </w:tc>
      </w:tr>
      <w:tr w14:paraId="47E4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F1CA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Epsilonbacteraeota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2C7944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Helicobacter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BCEAB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0.004273a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FB29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0.004717a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523DA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0.003705a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58DEB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0.004186a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2F244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0.004112a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FDFB2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0.003964a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B6E13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0.004075a</w:t>
            </w:r>
          </w:p>
        </w:tc>
      </w:tr>
      <w:tr w14:paraId="68F1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D1257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Verrucomicrobia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815350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Luteolibacter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9635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0.003964a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EC3F8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0.003507a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C015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0.003643a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CDDB3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0.003618a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340A6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0.003198a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EFA50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0.002890a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6D240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0.005187a</w:t>
            </w:r>
          </w:p>
        </w:tc>
      </w:tr>
      <w:tr w14:paraId="0E06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4537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9315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LacunispHaera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C21F9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0.003075a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A35CF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0.003260a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8631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0.003458a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30F9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0.002964a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A8AF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0.002371a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3B032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0.002507a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01247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0.002840a</w:t>
            </w:r>
          </w:p>
        </w:tc>
      </w:tr>
      <w:tr w14:paraId="4684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566E8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CB83B9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Chthoniobacter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63CF4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0.001655a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8F1A7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0.001568a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1D9A6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0.001828a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AFC65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0.001433a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4671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0.001803a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0FB1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0.002013a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0BA5E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0.001877a</w:t>
            </w:r>
          </w:p>
        </w:tc>
      </w:tr>
      <w:tr w14:paraId="17F6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270F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Thaumarchaeota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3AD4C6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Candidatus Nitrocosmicus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9CB56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0.002161b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95EA1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0.002692ab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0EAF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0.003495ab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CEF5C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0.002729ab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280D3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0.002680ab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D225E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0.003939a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BFE51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0.002495ab</w:t>
            </w:r>
          </w:p>
        </w:tc>
      </w:tr>
      <w:tr w14:paraId="62EC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D522D7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Chloroflexi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EE5DEE6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OLB13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8E0826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0.002458ab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B03845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0.002173b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74D74F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0.002840ab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F3E959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0.001988b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9DC895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0.002025b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14F99D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0.003223a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3F18EA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0.001926b</w:t>
            </w:r>
          </w:p>
        </w:tc>
      </w:tr>
    </w:tbl>
    <w:p w14:paraId="29CB4042">
      <w:pP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CB749AF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Supplementary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eastAsia="黑体" w:cs="Times New Roman"/>
          <w:b/>
          <w:bCs/>
          <w:szCs w:val="24"/>
        </w:rPr>
        <w:t xml:space="preserve">Table </w:t>
      </w:r>
      <w:r>
        <w:rPr>
          <w:rFonts w:hint="eastAsia" w:eastAsia="黑体" w:cs="Times New Roman"/>
          <w:b/>
          <w:bCs/>
          <w:szCs w:val="24"/>
          <w:lang w:val="en-US" w:eastAsia="zh-CN"/>
        </w:rPr>
        <w:t>6</w:t>
      </w:r>
      <w:r>
        <w:rPr>
          <w:rFonts w:eastAsia="黑体" w:cs="Times New Roman"/>
          <w:b/>
          <w:szCs w:val="24"/>
        </w:rPr>
        <w:t xml:space="preserve">. 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The c</w:t>
      </w:r>
      <w:r>
        <w:rPr>
          <w:rFonts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lassification of bacteria in the mid-growth 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of </w:t>
      </w:r>
      <w:r>
        <w:rPr>
          <w:rFonts w:eastAsia="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winter season </w:t>
      </w:r>
      <w:r>
        <w:rPr>
          <w:rFonts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Chinese cabbage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11"/>
        <w:gridCol w:w="1111"/>
        <w:gridCol w:w="1111"/>
        <w:gridCol w:w="1111"/>
        <w:gridCol w:w="1111"/>
        <w:gridCol w:w="1111"/>
        <w:gridCol w:w="1111"/>
        <w:gridCol w:w="1103"/>
      </w:tblGrid>
      <w:tr w14:paraId="23B4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779E1EC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eastAsia" w:cs="Times New Roman"/>
                <w:b w:val="0"/>
                <w:color w:val="000000"/>
                <w:szCs w:val="24"/>
                <w:lang w:val="en-US" w:eastAsia="zh-CN" w:bidi="ar"/>
              </w:rPr>
              <w:t>Phylum</w:t>
            </w:r>
          </w:p>
        </w:tc>
        <w:tc>
          <w:tcPr>
            <w:tcW w:w="157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D3E966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eastAsia" w:cs="Times New Roman"/>
                <w:b w:val="0"/>
                <w:color w:val="000000"/>
                <w:szCs w:val="24"/>
                <w:lang w:val="en-US" w:eastAsia="zh-CN" w:bidi="ar"/>
              </w:rPr>
              <w:t>Genus</w:t>
            </w:r>
          </w:p>
        </w:tc>
        <w:tc>
          <w:tcPr>
            <w:tcW w:w="55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D05A01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A</w:t>
            </w:r>
          </w:p>
        </w:tc>
        <w:tc>
          <w:tcPr>
            <w:tcW w:w="55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608D15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B</w:t>
            </w:r>
          </w:p>
        </w:tc>
        <w:tc>
          <w:tcPr>
            <w:tcW w:w="55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703919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C</w:t>
            </w:r>
          </w:p>
        </w:tc>
        <w:tc>
          <w:tcPr>
            <w:tcW w:w="55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5F4C1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D</w:t>
            </w:r>
          </w:p>
        </w:tc>
        <w:tc>
          <w:tcPr>
            <w:tcW w:w="55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EC8732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E</w:t>
            </w:r>
          </w:p>
        </w:tc>
        <w:tc>
          <w:tcPr>
            <w:tcW w:w="55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3A74E3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F</w:t>
            </w:r>
          </w:p>
        </w:tc>
        <w:tc>
          <w:tcPr>
            <w:tcW w:w="55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5A4CBE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G</w:t>
            </w:r>
          </w:p>
        </w:tc>
      </w:tr>
      <w:tr w14:paraId="61E4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76791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Proteobacteria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7E9B1A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SpHingomonas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0005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0.049952ab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DA3E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0.042267cd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FBF37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0.04707bc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F864D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0.052257ab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5E9BD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0.047038bc</w:t>
            </w:r>
          </w:p>
        </w:tc>
        <w:tc>
          <w:tcPr>
            <w:tcW w:w="55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B95B0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0.054339a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6BB76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0.040506d</w:t>
            </w:r>
          </w:p>
        </w:tc>
      </w:tr>
      <w:tr w14:paraId="5EBB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DC1F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7399A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Lysobacter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D6AE5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0.0255522a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F4216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0.018444d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7EEFD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0.023215bc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7B1AB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0.021742c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09BFC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0.017259d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24A95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0.024944ab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91C04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0.02251c</w:t>
            </w:r>
          </w:p>
        </w:tc>
      </w:tr>
      <w:tr w14:paraId="35BA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0A61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2DDC2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Thermomonas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E994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0.010695a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16DD0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0.006308c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09D66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0.008453b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B1EB1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0.00999ab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29992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0.009094b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A64B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0.008902b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12009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0.00554c</w:t>
            </w:r>
          </w:p>
        </w:tc>
      </w:tr>
      <w:tr w14:paraId="304A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D3BF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71D8B5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Altererythrobacter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785B4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0.006340bcd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A9EEA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0.004835d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260C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0.006724bcd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C8C2B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0.005251cd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343E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0.009062a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C4ACF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0.007269b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55486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0.006884bc</w:t>
            </w:r>
          </w:p>
        </w:tc>
      </w:tr>
      <w:tr w14:paraId="0C2B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68F3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CAA15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Luteimonas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AC7E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0.006180b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92142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0.005443b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AA01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0.01172a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0D13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0.006692b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D6ECD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0.006820b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89CA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0.005091bc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E8C6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0.003650c</w:t>
            </w:r>
          </w:p>
        </w:tc>
      </w:tr>
      <w:tr w14:paraId="2074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A9E99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434EBD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Pseudomonas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0F976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0.005828bc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35DF9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0.004195c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70280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0.006948ab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C14F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0.005604bc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9BC7A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0.005828bc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B6D09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0.005219bc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FF926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0.007749a</w:t>
            </w:r>
          </w:p>
        </w:tc>
      </w:tr>
      <w:tr w14:paraId="7385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4D11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B2E612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MND1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1EE0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0.004227d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F8227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0.008229a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D011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0.005700bcd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A7E1A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0.006212bc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1BAE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0.004579d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FB85A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0.004803cd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C6EA2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0.006980ab</w:t>
            </w:r>
          </w:p>
        </w:tc>
      </w:tr>
      <w:tr w14:paraId="5D24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0344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771480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Ellin6067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270B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0.004611a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8EDB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0.006372a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5CF1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0.005187a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91D59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0.004611a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7197F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0.004899a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8C4F7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0.004867a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D0D6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0.006308a</w:t>
            </w:r>
          </w:p>
        </w:tc>
      </w:tr>
      <w:tr w14:paraId="6E15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E42A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D1D91D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Psychrobacter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72F45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0.003842abc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AC101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0.004419abc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8741C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0.005187ab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97820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0.005540a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C2316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0.004515abc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5723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0.003170c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50DA9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0.003490bc</w:t>
            </w:r>
          </w:p>
        </w:tc>
      </w:tr>
      <w:tr w14:paraId="2165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0886E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2AA1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Arenimonas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4F890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0.004387bc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ED337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0.004259bc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5CD87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0.003490c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681C5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0.004515bc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1E2FF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0.005732ab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98A0C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0.004675bc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8A427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0.007077a</w:t>
            </w:r>
          </w:p>
        </w:tc>
      </w:tr>
      <w:tr w14:paraId="11A5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5DE0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F4FA0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Ectothiorhodospira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8C9E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0.005123a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4EEAD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0.003362b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D455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0.004035ab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BAC5A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0.004611ab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782FA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0.003394b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9A6EF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0.004259ab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639F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0.003490ab</w:t>
            </w:r>
          </w:p>
        </w:tc>
      </w:tr>
      <w:tr w14:paraId="1F9A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5E22D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Proteobacteria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F9914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Ramlibacter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A4BF6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0.003458bc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22A93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0.005027a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4FF27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0.002498c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10833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0.003714b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DC137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0.003714b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56286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0.003394bc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182AC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0.003971b</w:t>
            </w:r>
          </w:p>
        </w:tc>
      </w:tr>
      <w:tr w14:paraId="1EC5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610F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BA5BC4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Massilia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0FC3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0.005059a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EEC21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0.003202bc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F7D9B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0.003234bc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359A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0.003522b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D9A8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0.002498c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17E01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0.003266bc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AA35D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0.002914bc</w:t>
            </w:r>
          </w:p>
        </w:tc>
      </w:tr>
      <w:tr w14:paraId="43DD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9D40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4E7E42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Escherichia-Shigella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41B3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0.003202a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4FDC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0.00349a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CEEC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0.002594a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2A9E5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0.003362a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5BF1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0.003426a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254D4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0.003362a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C135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0.003554a</w:t>
            </w:r>
          </w:p>
        </w:tc>
      </w:tr>
      <w:tr w14:paraId="5C91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010E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E6B98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Nitrosospira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B45B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0.006852a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1E80F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0.001921c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8F47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0.005027b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1762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0.003971b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3CDC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0.001633c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4F87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0.002081c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3EA2F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0.001153c</w:t>
            </w:r>
          </w:p>
        </w:tc>
      </w:tr>
      <w:tr w14:paraId="0437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3B22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F04BB1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Reyranella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830D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0.002370b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08F4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0.003586a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91748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0.002305b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04BCD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0.001857b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ADEFC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0.001889b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281E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0.002209b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1E8DA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0.002722b</w:t>
            </w:r>
          </w:p>
        </w:tc>
      </w:tr>
      <w:tr w14:paraId="623E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8C07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C4867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Pseudoxanthomonas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FC60E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0.001953ab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D16AF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0.002658a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F53F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0.001729b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6287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0.002434ab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2CDA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0.002370ab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135C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0.001921ab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6F67D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0.002081ab</w:t>
            </w:r>
          </w:p>
        </w:tc>
      </w:tr>
      <w:tr w14:paraId="40F0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7871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97C97E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Desulfovibrio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0D4B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0.002241a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7C5B0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0.001921ab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AEF31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0.001185b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6A272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0.002434a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7D8BA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0.001921ab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C3DDD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0.001921ab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98331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0.001633ab</w:t>
            </w:r>
          </w:p>
        </w:tc>
      </w:tr>
      <w:tr w14:paraId="7A4F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6C37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2178DD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Actinobacillus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72AF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0.003074a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949F6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0.002434abc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0CCD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0.001569c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AD55A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0.001793bc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4DA4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0.002434abc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CCD0F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0.001889bc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761BE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0.002786ab</w:t>
            </w:r>
          </w:p>
        </w:tc>
      </w:tr>
      <w:tr w14:paraId="4855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1680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CF0598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Aquicella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46A92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0.001633bc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BE419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0.002914a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62663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0.001697bc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72F0F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0.001953bc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E5CF2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0.001025c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DA66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0.001761bc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A336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0.002370ab</w:t>
            </w:r>
          </w:p>
        </w:tc>
      </w:tr>
      <w:tr w14:paraId="1752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CE69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4BD624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Devosia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7E3E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0.001793a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A57AD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0.001633a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B3A3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0.002177a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AC724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0.002049a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9AE55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0.002209a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9488C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0.002049a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84503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0.002081a</w:t>
            </w:r>
          </w:p>
        </w:tc>
      </w:tr>
      <w:tr w14:paraId="448D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6FBDE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Firmicutes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C8B45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Lachnospiraceae NK4A136 group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9B2F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0.011175ab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D5C11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0.009318b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C390B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0.012808a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084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0.013000a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2067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0.010631ab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A39C9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0.012008a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1DB2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0.010727ab</w:t>
            </w:r>
          </w:p>
        </w:tc>
      </w:tr>
      <w:tr w14:paraId="2698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822D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CB2BE4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Lactobacillus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19D9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0.010054b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ECB78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0.011015b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AAEF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0.014249a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7957F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0.009734b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A224A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0.009062b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E81A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0.011111b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63C6A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0.009382b</w:t>
            </w:r>
          </w:p>
        </w:tc>
      </w:tr>
      <w:tr w14:paraId="6232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81D8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82669E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Clostridium sensu stricto 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477B3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0.014025a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3CC8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0.011655ab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D660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0.010375b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799A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0.009254b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93A6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0.012040ab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18756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0.008646b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DA6EF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0.010407ab</w:t>
            </w:r>
          </w:p>
        </w:tc>
      </w:tr>
      <w:tr w14:paraId="3F39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15D5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B1FD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Ruminiclostridium 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CBDA1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0.003971bc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C03C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0.003746bcd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3D39C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0.003490cd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63292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0.004707ab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1129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0.005572a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90477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0.005443a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4E6C2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0.002754d</w:t>
            </w:r>
          </w:p>
        </w:tc>
      </w:tr>
      <w:tr w14:paraId="28DE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C4301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FEB13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Bacillus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12C7A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0.002177bc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35FD4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0.002337abc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A9234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0.002850a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FA18B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0.002466ab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09E14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0.002882a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731FA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0.002882a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43F57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0.001729c</w:t>
            </w:r>
          </w:p>
        </w:tc>
      </w:tr>
      <w:tr w14:paraId="46E9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DA39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216B9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Ruminococcus 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580A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0.002081b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387DA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0.002209ab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3E3BB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0.002882a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071C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0.001281c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C08C9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0.001761bc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536D2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0.001953bc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B4A7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0.002370ab</w:t>
            </w:r>
          </w:p>
        </w:tc>
      </w:tr>
      <w:tr w14:paraId="6631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D74A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C3003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Ruminococcaceae UCG-002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2305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0.001953bc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6DA6B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0.00237ab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18666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0.002690a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9B40B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0.001857c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1B8D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0.001761c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BAC42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0.001793c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1384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0.001473c</w:t>
            </w:r>
          </w:p>
        </w:tc>
      </w:tr>
      <w:tr w14:paraId="6C9C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0EAD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Actinobacteria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1A2C5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Renibacterium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3FFAC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0.006564c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FBFA9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0.009990c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9B15D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0.016362b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DF759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0.001857d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93775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0.001057d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82790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0.002434d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A5A07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0.024015a</w:t>
            </w:r>
          </w:p>
        </w:tc>
      </w:tr>
      <w:tr w14:paraId="6BCA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0CFF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70553B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Nocardioides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5E24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0.002498bc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103D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0.001953c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2F6A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0.002273bc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724CE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0.003138b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32BB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0.004675a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1B79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0.003170b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31F7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0.002209bc</w:t>
            </w:r>
          </w:p>
        </w:tc>
      </w:tr>
      <w:tr w14:paraId="31EE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3CA1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30ED11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Rhodococcus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04046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0.003298ab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AAF48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0.003874a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A819E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0.002466b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5CF85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0.002818ab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F1A5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0.002818ab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0EE8A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0.002850ab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09EE5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0.003074ab</w:t>
            </w:r>
          </w:p>
        </w:tc>
      </w:tr>
      <w:tr w14:paraId="52F8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FDD7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E5467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Streptomyces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237C8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0.002177abc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B6D3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0.003074a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44358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0.002337abc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AB437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0.002722ab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7D8C5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0.001633c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C2461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0.001761bc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9A026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0.001985bc</w:t>
            </w:r>
          </w:p>
        </w:tc>
      </w:tr>
      <w:tr w14:paraId="69CF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F15A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70895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Subgroup 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1484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0.007365a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477B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0.005411b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5932B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0.005251b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3429A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0.006756a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C66B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0.00698a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04C84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0.008005a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5093E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0.006948a</w:t>
            </w:r>
          </w:p>
        </w:tc>
      </w:tr>
      <w:tr w14:paraId="06B1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9731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BCF1EA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RB41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D80B5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0.005732a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7560E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0.005219ab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69460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0.005347a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61471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0.003362c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06D8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0.003874bc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ECE94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0.005091ab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976C3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0.005187ab</w:t>
            </w:r>
          </w:p>
        </w:tc>
      </w:tr>
      <w:tr w14:paraId="77FF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2111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527633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Candidatus Solibacter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10104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0.001409b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9B43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0.001377b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A360E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0.001377b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280A0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0.002049b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A7851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0.001441b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7110F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0.003074a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AA2D1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0.002113b</w:t>
            </w:r>
          </w:p>
        </w:tc>
      </w:tr>
      <w:tr w14:paraId="7930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8799B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Bacteroidetes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E90C0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Flavisolibacter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FBAD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0.004931a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5254E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0.003298bc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7C71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0.003682bc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67BE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0.003458bc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0360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0.003106c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3C20D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0.003939bc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94EB6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0.004259ab</w:t>
            </w:r>
          </w:p>
        </w:tc>
      </w:tr>
      <w:tr w14:paraId="776C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BDE4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47862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Bacteroides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AF50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0.002882cd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C478F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0.002049e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C79FF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0.005668a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1EECA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0.002594de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A5C0A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0.004323b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56CA4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0.003554bc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7A1DA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0.002466de</w:t>
            </w:r>
          </w:p>
        </w:tc>
      </w:tr>
      <w:tr w14:paraId="051B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4522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7DE3DE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Prevotellaceae UCG-004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9760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0.002273bc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74A4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0.002690b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7BBAC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0.003650a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76233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0.001665c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D5B14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0.002337bc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A1A5A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0.001569c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64B8B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0.001825c</w:t>
            </w:r>
          </w:p>
        </w:tc>
      </w:tr>
      <w:tr w14:paraId="1B41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5CC7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Verrucomicrobia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96B58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Luteolibacter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8868F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0.002273bc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433D0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0.002754b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6FB13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0.001953bc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02F4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0.000736c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00A7A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0.003202b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8324B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0.002241bc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170E6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0.005219a</w:t>
            </w:r>
          </w:p>
        </w:tc>
      </w:tr>
      <w:tr w14:paraId="7E60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8199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60D9B3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LacunispHaera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8078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0.001313c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805A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0.001665bc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C2D4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0.002273ab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A4B3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0.001729abc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D4878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0.002562a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9EF2B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0.002241ab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FEF7E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0.002017abc</w:t>
            </w:r>
          </w:p>
        </w:tc>
      </w:tr>
      <w:tr w14:paraId="135E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51F0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68923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Chthoniobacter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BDEFA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0.001985ab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49668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0.002498a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EF6F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0.001857ab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DAE26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0.001889ab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53422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0.001409b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4CB4C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0.002273ab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5757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0.001793ab</w:t>
            </w:r>
          </w:p>
        </w:tc>
      </w:tr>
      <w:tr w14:paraId="5375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CCD9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Planctomycetes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E9C6A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Pirellula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163F3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0.003266a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CB5CF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0.004099a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B127B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0.004003a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354F7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0.003362a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3B451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0.004227a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AF0F5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0.003266a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A913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0.002882a</w:t>
            </w:r>
          </w:p>
        </w:tc>
      </w:tr>
      <w:tr w14:paraId="7DE9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9A14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942068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Pir4 lineage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69B17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0.001889ab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AAAA2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0.002594a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F0EBC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0.001313b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25423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0.002273ab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5FD08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0.002850a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D08E7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0.002562a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300A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0.001857ab</w:t>
            </w:r>
          </w:p>
        </w:tc>
      </w:tr>
      <w:tr w14:paraId="221A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3228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1C2AC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Gemmata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90E60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0.003010a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E59AC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0.001729bc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78232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0.001953bc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60D00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0.001441bc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1848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0.001057c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FA54C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0.002177ab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426C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0.001313bc</w:t>
            </w:r>
          </w:p>
        </w:tc>
      </w:tr>
      <w:tr w14:paraId="3493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4B4D8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Nitrospirae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BEACF9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Nitrospira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6A23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0.004963a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C0FB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0.004835a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31E7A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0.005796a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9283D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0.004643a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66B0E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0.002370b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CA410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0.005251a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8C420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0.002434b</w:t>
            </w:r>
          </w:p>
        </w:tc>
      </w:tr>
      <w:tr w14:paraId="0608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C4A0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DD7E02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Leptospirillum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AF6C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0.002145a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C5BB2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0.001985a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8FF2F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0.002337a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4C5F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0.002209a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9FAA5E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0.002113a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EA9FB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0.002466a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99DCC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0.002049a</w:t>
            </w:r>
          </w:p>
        </w:tc>
      </w:tr>
      <w:tr w14:paraId="6509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3FDB8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Thaumarchaeota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92C56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Candidatus Nitrocosmicus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9115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0.014281a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0520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0.010599bc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1061F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0.011880ab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37E12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0.014569a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9FAD2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0.010759bc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874A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0.007621cd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F5C408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0.006180d</w:t>
            </w:r>
          </w:p>
        </w:tc>
      </w:tr>
      <w:tr w14:paraId="7960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372A2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0CF03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Candidatus NitrosospHaera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7CD4F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0.002946a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27A1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0.001921a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03C0B6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0.002370a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7FF4D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0.002530a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C381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0.003266a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650A8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0.001825a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4C7D5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0.003394a</w:t>
            </w:r>
          </w:p>
        </w:tc>
      </w:tr>
      <w:tr w14:paraId="5172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998FEC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Chloroflexi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24309F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OLB13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139865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0.007621b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61E4C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0.007557b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70F84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0.008197b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713BB9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0.008453b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9EB1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0.017099a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0341A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0.009286b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FB46FB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0.007205b</w:t>
            </w:r>
          </w:p>
        </w:tc>
      </w:tr>
      <w:tr w14:paraId="04D6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A1434E7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Epsilonbacteraeota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C7DEE8A">
            <w:pP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i/>
                <w:iCs/>
                <w:color w:val="000000"/>
                <w:szCs w:val="24"/>
                <w:lang w:bidi="ar"/>
              </w:rPr>
              <w:t>Helicobacter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074E58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0.009638ab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A258C1A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0.008069b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2FC81C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0.010759a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CF220F0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0.008838ab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D62C9B3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0.009030ab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7A51132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0.008421b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2B98261">
            <w:pPr>
              <w:rPr>
                <w:rFonts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cs="Times New Roman"/>
                <w:b w:val="0"/>
                <w:color w:val="000000"/>
                <w:szCs w:val="24"/>
                <w:lang w:bidi="ar"/>
              </w:rPr>
              <w:t>0.009062ab</w:t>
            </w:r>
          </w:p>
        </w:tc>
      </w:tr>
    </w:tbl>
    <w:p w14:paraId="7A7A4FDA">
      <w:pP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FD18EB2">
      <w:pPr>
        <w:jc w:val="both"/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szCs w:val="24"/>
        </w:rPr>
        <w:t>Supplementary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eastAsia="黑体" w:cs="Times New Roman"/>
          <w:b/>
          <w:bCs/>
          <w:szCs w:val="24"/>
        </w:rPr>
        <w:t xml:space="preserve">Table </w:t>
      </w:r>
      <w:r>
        <w:rPr>
          <w:rFonts w:hint="eastAsia" w:eastAsia="黑体" w:cs="Times New Roman"/>
          <w:b/>
          <w:bCs/>
          <w:szCs w:val="24"/>
          <w:lang w:val="en-US" w:eastAsia="zh-CN"/>
        </w:rPr>
        <w:t>7</w:t>
      </w:r>
      <w:r>
        <w:rPr>
          <w:rFonts w:eastAsia="黑体" w:cs="Times New Roman"/>
          <w:b/>
          <w:szCs w:val="24"/>
        </w:rPr>
        <w:t xml:space="preserve">. 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The c</w:t>
      </w:r>
      <w:r>
        <w:rPr>
          <w:rFonts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lassification of bacteria in the late</w:t>
      </w:r>
      <w:r>
        <w:rPr>
          <w:rFonts w:hint="eastAsia" w:eastAsia="宋体" w:cs="Times New Roman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growth of  winter season</w:t>
      </w:r>
      <w:r>
        <w:rPr>
          <w:rFonts w:hint="eastAsia" w:eastAsia="宋体" w:cs="Times New Roman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Chinese cabbage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tbl>
      <w:tblPr>
        <w:tblStyle w:val="20"/>
        <w:tblW w:w="86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117"/>
        <w:gridCol w:w="929"/>
        <w:gridCol w:w="929"/>
        <w:gridCol w:w="929"/>
        <w:gridCol w:w="929"/>
        <w:gridCol w:w="929"/>
        <w:gridCol w:w="929"/>
        <w:gridCol w:w="936"/>
      </w:tblGrid>
      <w:tr w14:paraId="04C4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2339E662">
            <w:pPr>
              <w:rPr>
                <w:rFonts w:hint="eastAsia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eastAsia" w:cs="Times New Roman"/>
                <w:b w:val="0"/>
                <w:color w:val="000000"/>
                <w:szCs w:val="24"/>
                <w:lang w:val="en-US" w:eastAsia="zh-CN" w:bidi="ar"/>
              </w:rPr>
              <w:t>Phylum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4D2F5F0">
            <w:pPr>
              <w:rPr>
                <w:rFonts w:hint="eastAsia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eastAsia" w:cs="Times New Roman"/>
                <w:b w:val="0"/>
                <w:color w:val="000000"/>
                <w:szCs w:val="24"/>
                <w:lang w:val="en-US" w:eastAsia="zh-CN" w:bidi="ar"/>
              </w:rPr>
              <w:t>Genus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376FBD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DC4CA5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D4904C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E87ADC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4B1EA9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CE924A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F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8F42F9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G</w:t>
            </w:r>
          </w:p>
        </w:tc>
      </w:tr>
      <w:tr w14:paraId="609A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3999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Proteobacteria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3ECF1B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SpHingomonas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0C46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0.045161c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BE9D2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0.050791b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FEFC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0.055151a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FB963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0.052524ab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11CA1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0.055498a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107E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0.055815a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69E6D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0.053072ab</w:t>
            </w:r>
          </w:p>
        </w:tc>
      </w:tr>
      <w:tr w14:paraId="47C9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2F84F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42B56E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Lysobacter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BA712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0.025930c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A254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0.030174bc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8F6B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0.035516a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1F8DB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0.027807bc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F4DBD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0.026623c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C82F3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0.032282ab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4D51F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0.032311ab</w:t>
            </w:r>
          </w:p>
        </w:tc>
      </w:tr>
      <w:tr w14:paraId="7AED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3F35D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97C72A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Thermomonas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B3FBC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0.014928a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2531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0.015188a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76542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0.015073a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640D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0.010568b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04DC2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0.010742b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340C8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0.014091a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62A2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0.011348b</w:t>
            </w:r>
          </w:p>
        </w:tc>
      </w:tr>
      <w:tr w14:paraId="499A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84531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A617D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Altererythrobacter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4A86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0.005602c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7D0AF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0.008720b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A865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0.010193ab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E036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0.010915ab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7474A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0.011435a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4EFF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0.010106ab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CBABA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0.011348a</w:t>
            </w:r>
          </w:p>
        </w:tc>
      </w:tr>
      <w:tr w14:paraId="2A1B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F3FB5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05183D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Pseudomonas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0AAB9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0.00667c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04452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0.007767c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8A6A6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0.011117ab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EB083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0.009760b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9120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0.007017c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737F1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0.006815c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5799E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0.012301a</w:t>
            </w:r>
          </w:p>
        </w:tc>
      </w:tr>
      <w:tr w14:paraId="2C02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669FA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113DC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Arenimonas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1773D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0.005198d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D37C1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0.006237d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E2246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0.009327b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FD031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0.011348a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06290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0.008056c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C6C5E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0.007825c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25EDA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0.012070a</w:t>
            </w:r>
          </w:p>
        </w:tc>
      </w:tr>
      <w:tr w14:paraId="7C48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B5E94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632DE8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MND1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2E52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0.009153ab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FEC5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0.009673a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D025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0.008085bc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D89E6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0.007854bc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E6AEF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0.007219c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A39B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0.007941bc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5240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0.007941bc</w:t>
            </w:r>
          </w:p>
        </w:tc>
      </w:tr>
      <w:tr w14:paraId="629B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C97F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5DFB3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Ellin6067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9B0A7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0.008201a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C2F14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0.008518a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F9A8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0.00641b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3C050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0.007046ab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9BBB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0.008201a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A8E7E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0.007450ab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A068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0.007074ab</w:t>
            </w:r>
          </w:p>
        </w:tc>
      </w:tr>
      <w:tr w14:paraId="7679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DC20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2318D5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Ellin6055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4ED28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0.006179a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7163B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0.005775a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615E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0.006324a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2354E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0.007392a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70B69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0.007074a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DD6ED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0.006555a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A5090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0.007132a</w:t>
            </w:r>
          </w:p>
        </w:tc>
      </w:tr>
      <w:tr w14:paraId="65D2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9354F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4D2833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Ramlibacter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ED637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0.004418c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1236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0.004736c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5E80F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0.006179a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7ADA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0.005515ab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8603A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0.004620c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00CF3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0.004591c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2CD2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0.005053bc</w:t>
            </w:r>
          </w:p>
        </w:tc>
      </w:tr>
      <w:tr w14:paraId="0205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28E88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21A30D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Luteimonas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AD3E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0.005977a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72C0C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0.004707b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63133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0.004938b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B1E0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0.003985b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0DA5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0.004043b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2D3B3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0.004158b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705F7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0.002772c</w:t>
            </w:r>
          </w:p>
        </w:tc>
      </w:tr>
      <w:tr w14:paraId="6F4D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81257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7C4F33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Actinobacillus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15865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0.004909abc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41F31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0.003840c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99A7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0.005111ab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8482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0.004736abc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B91B5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0.004187bc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ADC2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0.004649abc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494DF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0.005688a</w:t>
            </w:r>
          </w:p>
        </w:tc>
      </w:tr>
      <w:tr w14:paraId="7CC3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E38F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CF1A3B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Massilia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C7AF4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0.005544a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C795C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0.004909a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E3052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0.004822ab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84C2C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0.004360ab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157C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0.003119c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A84E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0.003581bc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8F40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0.004447ab</w:t>
            </w:r>
          </w:p>
        </w:tc>
      </w:tr>
      <w:tr w14:paraId="4A4B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19E60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7C86A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Erythrobacter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C20E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0.002628b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1E2C5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0.004158a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562E5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0.004476a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98DD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0.003378ab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3A226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0.004389a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15FE1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0.004620a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7D16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0.003465ab</w:t>
            </w:r>
          </w:p>
        </w:tc>
      </w:tr>
      <w:tr w14:paraId="0F493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DDEF4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6A43C4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Escherichia-Shigella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8EF3A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0.003927a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F29F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0.003465a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756C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0.003581a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BD5A2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0.003840a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7D707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0.003754a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74D18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0.004331a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4DB8D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0.003956a</w:t>
            </w:r>
          </w:p>
        </w:tc>
      </w:tr>
      <w:tr w14:paraId="65E6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D419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15282E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Reyranella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547A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0.003321a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90AF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0.003869a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F95D9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0.003350a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5185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0.003263a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2E399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0.003552a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88EF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0.003407a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C51D3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0.003898a</w:t>
            </w:r>
          </w:p>
        </w:tc>
      </w:tr>
      <w:tr w14:paraId="3765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E56C3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EA13C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Nitrosospira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DF49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0.006988a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D899E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0.003783b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40B74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0.003898b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7580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0.001704d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C7B2E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0.001761d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9FEC7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0.003263bc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29677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0.002223cd</w:t>
            </w:r>
          </w:p>
        </w:tc>
      </w:tr>
      <w:tr w14:paraId="3F49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F2C34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EFD03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Pseudoxanthomonas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3DE4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0.002945ab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BB6CB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0.002108b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EEA61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0.003407a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FB1A2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0.003292a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48E5C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0.003176ab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CBA66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0.003350a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5CDC0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0.003696a</w:t>
            </w:r>
          </w:p>
        </w:tc>
      </w:tr>
      <w:tr w14:paraId="696C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031D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FB66BF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Aquicella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A819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0.00335abc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CA5E1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0.003812a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6E0DF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0.003494ab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2FD86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0.002079d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9064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0.002426cd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8308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0.003234abc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4E5AA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0.002772bcd</w:t>
            </w:r>
          </w:p>
        </w:tc>
      </w:tr>
      <w:tr w14:paraId="3D43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A816A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9E4180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Devosia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7CD3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0.002685b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1D2A6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0.002166b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FAB93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0.002916b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DB85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0.002945b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6F7C5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0.002599b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9B78D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0.002714b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322F6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0.003696a</w:t>
            </w:r>
          </w:p>
        </w:tc>
      </w:tr>
      <w:tr w14:paraId="30F1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0183F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A6A310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Nitrobacter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B62A3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0.002685ab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3A483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0.002685ab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2C8E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0.003205a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0ABDA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0.002426abc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66D4C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0.001733c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AB2B0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0.002108bc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81E19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0.002599ab</w:t>
            </w:r>
          </w:p>
        </w:tc>
      </w:tr>
      <w:tr w14:paraId="3638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050B7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691DE4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Mesorhizobium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B3376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0.001530b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74E07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0.002079ab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E30D9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0.002050ab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B4F5D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0.002974a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E5E1A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0.002830a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BB0BA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0.002888a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4554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0.001646b</w:t>
            </w:r>
          </w:p>
        </w:tc>
      </w:tr>
      <w:tr w14:paraId="11E8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563A1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5A9889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SWB02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1F4B8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0.001733b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88F60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0.001761b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11CF6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0.001848ab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F097F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0.003003a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7395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0.001992a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EFBA9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0.001473b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F8CAC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0.002628a</w:t>
            </w:r>
          </w:p>
        </w:tc>
      </w:tr>
      <w:tr w14:paraId="097A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673D8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6A334F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Aeromonas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EB2D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0.000520d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7856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0.001328c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BF266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0.004245a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5941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0.003003b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2C4D3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0.000491d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FF60D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0.000982cd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100DA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0.003812a</w:t>
            </w:r>
          </w:p>
        </w:tc>
      </w:tr>
      <w:tr w14:paraId="1247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6C8A3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Firmicutes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34B02D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Clostridium sensu stricto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C50AF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0.022147a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36F1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0.022436a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D75B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0.020068b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168AF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0.020588ab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12D3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0.022147a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8BDF2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0.021137ab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CB263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0.020155b</w:t>
            </w:r>
          </w:p>
        </w:tc>
      </w:tr>
      <w:tr w14:paraId="2DA3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3D01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44C3C8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Lactobacillus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7446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0.012330a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AAB9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0.012532a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6ECB9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0.010973ab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84B0C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0.010424b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EA0F9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0.011579ab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D979B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0.011579ab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BD8FB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0.011001ab</w:t>
            </w:r>
          </w:p>
        </w:tc>
      </w:tr>
      <w:tr w14:paraId="67CB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BE7CD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A0E3B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Lachnospiraceae NK4A136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50E2E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0.006959bc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4C5FC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0.007219bc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40EB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0.008778a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40729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0.007767abc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9A01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0.008114ab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CA7C7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0.008229ab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09025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0.006526c</w:t>
            </w:r>
          </w:p>
        </w:tc>
      </w:tr>
      <w:tr w14:paraId="053C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26FA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BA0580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Ruminiclostridium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36D51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0.003754ab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51224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0.003090b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602E9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0.004274ab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63CF5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0.005111a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7FDD2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0.005111a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770C4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0.003985ab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552B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0.003090b</w:t>
            </w:r>
          </w:p>
        </w:tc>
      </w:tr>
      <w:tr w14:paraId="4626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43D48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248ACE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Bacillus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B4BB3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0.002859ab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5C4F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0.003090ab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6FE63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0.002108c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445AE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0.003609a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E3D7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0.002628ab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5AA4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0.002252ab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509F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0.002657ab</w:t>
            </w:r>
          </w:p>
        </w:tc>
      </w:tr>
      <w:tr w14:paraId="110B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3674D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2C577B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Ruminococcaceae UCG-002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8DABD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0.003147a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D606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0.003090a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D122D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0.002830a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B19A2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0.002772a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910D5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0.002685a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C7A19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0.002685a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C17E7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0.002541a</w:t>
            </w:r>
          </w:p>
        </w:tc>
      </w:tr>
      <w:tr w14:paraId="29EF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CD75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87B6EE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Ruminococcus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CF527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0.002108bc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3F24B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0.002599ab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EE8B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0.002916a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40718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0.001906c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1FBC0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0.001761c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4D44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0.002570ab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F4CDE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0.002223bc</w:t>
            </w:r>
          </w:p>
        </w:tc>
      </w:tr>
      <w:tr w14:paraId="5B0D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0704A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Actinobacteria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CC218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Renibacterium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6EB5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0.016632b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39B9E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0.011752c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5BD8E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0.006815d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C6C6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0.004678d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9DD77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0.003956d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E5562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0.004822d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6311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0.030636a</w:t>
            </w:r>
          </w:p>
        </w:tc>
      </w:tr>
      <w:tr w14:paraId="52D3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CEC94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CE180A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Rhodococcus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F5AD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0.006381a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9295C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0.006122ab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076A6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0.004505c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01495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0.004967bc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4E2F1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0.005429abc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32BC5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0.005400abc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B55C8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0.005313abc</w:t>
            </w:r>
          </w:p>
        </w:tc>
      </w:tr>
      <w:tr w14:paraId="1581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B4A0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0ABE63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Streptomyces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CF475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0.004360ab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D5EBC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0.005053a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FC54F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0.004880a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20CD4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0.002743c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0EA03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0.002657c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7261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0.003552bc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D7B5B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0.003638bc</w:t>
            </w:r>
          </w:p>
        </w:tc>
      </w:tr>
      <w:tr w14:paraId="4115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E20F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A52485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Nocardioides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B0452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0.003003a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318EC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0.003176a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B86A0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0.003090a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AB564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0.003436a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2B105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0.002685a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A1C33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0.002426a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7CEF0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0.003234a</w:t>
            </w:r>
          </w:p>
        </w:tc>
      </w:tr>
      <w:tr w14:paraId="128C5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C03BF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75E480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Aeromicrobium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FFD78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0.001502c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818E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0.002079</w:t>
            </w:r>
            <w:r>
              <w:rPr>
                <w:rFonts w:hint="eastAsia" w:cs="Times New Roman"/>
                <w:b w:val="0"/>
                <w:color w:val="000000"/>
                <w:szCs w:val="24"/>
                <w:lang w:val="en-US" w:eastAsia="zh-CN" w:bidi="ar"/>
              </w:rPr>
              <w:t>a</w:t>
            </w: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8A404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0.002050</w:t>
            </w:r>
            <w:r>
              <w:rPr>
                <w:rFonts w:hint="eastAsia" w:cs="Times New Roman"/>
                <w:b w:val="0"/>
                <w:color w:val="000000"/>
                <w:szCs w:val="24"/>
                <w:lang w:val="en-US" w:eastAsia="zh-CN" w:bidi="ar"/>
              </w:rPr>
              <w:t>a</w:t>
            </w: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E079E3">
            <w:pPr>
              <w:rPr>
                <w:rFonts w:hint="default" w:cs="Times New Roman"/>
                <w:b w:val="0"/>
                <w:color w:val="000000"/>
                <w:szCs w:val="24"/>
                <w:lang w:val="en-US"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0.001646</w:t>
            </w:r>
            <w:r>
              <w:rPr>
                <w:rFonts w:hint="eastAsia" w:cs="Times New Roman"/>
                <w:b w:val="0"/>
                <w:color w:val="000000"/>
                <w:szCs w:val="24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6DE37">
            <w:pPr>
              <w:rPr>
                <w:rFonts w:hint="default" w:cs="Times New Roman"/>
                <w:b w:val="0"/>
                <w:color w:val="000000"/>
                <w:szCs w:val="24"/>
                <w:lang w:val="en-US"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0.002541</w:t>
            </w:r>
            <w:r>
              <w:rPr>
                <w:rFonts w:hint="eastAsia" w:cs="Times New Roman"/>
                <w:b w:val="0"/>
                <w:color w:val="000000"/>
                <w:szCs w:val="24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69877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0.002079</w:t>
            </w:r>
            <w:r>
              <w:rPr>
                <w:rFonts w:hint="eastAsia" w:cs="Times New Roman"/>
                <w:b w:val="0"/>
                <w:color w:val="000000"/>
                <w:szCs w:val="24"/>
                <w:lang w:val="en-US" w:eastAsia="zh-CN" w:bidi="ar"/>
              </w:rPr>
              <w:t>ab</w:t>
            </w: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3648A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0.002252ab</w:t>
            </w:r>
          </w:p>
        </w:tc>
      </w:tr>
      <w:tr w14:paraId="2B4D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6BAE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A00B1C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Subgroup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ED4B7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0.009327a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B133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0.007074b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230A9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0.007508b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83ACF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0.007912b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77429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0.007132b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1A19B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0.007508b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368DA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0.007565b</w:t>
            </w:r>
          </w:p>
        </w:tc>
      </w:tr>
      <w:tr w14:paraId="4EE7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0B479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910E9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RB41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19AF8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0.006930a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6645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0.005255b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9CDDF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0.004967b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B15EA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0.004967b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43101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0.004793b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EC635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0.005053b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1A70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0.004245b</w:t>
            </w:r>
          </w:p>
        </w:tc>
      </w:tr>
      <w:tr w14:paraId="457F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92544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80EA4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Candidatus Solibacter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92082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0.001675c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2595B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0.002685b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00A4E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0.003581a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A0856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0.002801b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60F1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0.002772b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7A769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0.002888b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602B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0.002801b</w:t>
            </w:r>
          </w:p>
        </w:tc>
      </w:tr>
      <w:tr w14:paraId="455F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1C578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Verrucomicrobia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2792F6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Luteolibacter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6EC71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0.002483c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ECBBA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0.003465bc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B3E7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0.003898b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F365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0.004851b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9A70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0.004389b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2B395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0.004764b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05355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0.008374a</w:t>
            </w:r>
          </w:p>
        </w:tc>
      </w:tr>
      <w:tr w14:paraId="4D0F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49F10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4F246F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LacunispHaera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54C5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0.002195a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0DE5F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0.002454a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85E91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0.002685a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7141F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0.002888a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72EF0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0.002830a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4D397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0.002483a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7B273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0.002916a</w:t>
            </w:r>
          </w:p>
        </w:tc>
      </w:tr>
      <w:tr w14:paraId="0A07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E864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51AD3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Chthoniobacter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EB32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0.001184b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6B01F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0.001559ab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CD7D5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0.001935ab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28D84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0.001704ab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C6B9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0.002195a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3994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0.002021a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CEF2B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0.002252a</w:t>
            </w:r>
          </w:p>
        </w:tc>
      </w:tr>
      <w:tr w14:paraId="5336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242D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Bacteroidetes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3966B6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Flavisolibacter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A5D2F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0.003350b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0756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0.004591a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955C6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0.004562a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C303F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0.002108c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341CE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0.003147b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780EF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0.004274a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72172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0.003032b</w:t>
            </w:r>
          </w:p>
        </w:tc>
      </w:tr>
      <w:tr w14:paraId="271F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A888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E24974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Bacteroides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6D605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0.001819ab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AAC4F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0.002454a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DCE11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0.002021ab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CE360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0.001357b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78CE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0.002310ab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3174E4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0.002483a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C32A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0.001877ab</w:t>
            </w:r>
          </w:p>
        </w:tc>
      </w:tr>
      <w:tr w14:paraId="3230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A464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Planctomycetes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7CFF98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Pirellula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6A299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0.003552a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27628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0.004129a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A282C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0.004100a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DBE0C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0.004418a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74B7B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0.003494a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B6135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0.004331a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848C7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0.004591a</w:t>
            </w:r>
          </w:p>
        </w:tc>
      </w:tr>
      <w:tr w14:paraId="1A37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A344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AC2FC1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Pir4 lineage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141F0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0.001213b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91E3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0.001097b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DA31E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0.001444ab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87B21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0.002195a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8F59F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0.002339a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B559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0.001617ab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6BF0A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0.002368a</w:t>
            </w:r>
          </w:p>
        </w:tc>
      </w:tr>
      <w:tr w14:paraId="06D3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69255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Nitrospirae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371D5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Nitrospira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0FCC3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0.006815ab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3E0B98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0.007421ab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4875C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0.007681a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03F5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0.006179abc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DBB0F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0.004447c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4E0B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0.005891bc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2BB0F5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0.005660bc</w:t>
            </w:r>
          </w:p>
        </w:tc>
      </w:tr>
      <w:tr w14:paraId="1D14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81336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Chloroflexi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66646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OLB13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40BD8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0.002454a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C21670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0.002310a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DFB6D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0.002743a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277C37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0.002628a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4902F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0.001992a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9FF1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0.002397a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6C16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0.002166a</w:t>
            </w:r>
          </w:p>
        </w:tc>
      </w:tr>
      <w:tr w14:paraId="52D9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EE3426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Epsilonbacteraeota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DC676A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Helicobacter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4612E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0.004447a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5B93CA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0.003696ab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12001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0.003840ab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2272C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0.003609ab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D78C3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0.003321b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AD4F3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0.002368c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11EF12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0.003812ab</w:t>
            </w:r>
          </w:p>
        </w:tc>
      </w:tr>
      <w:tr w14:paraId="4149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549617D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Thaumarchaeota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C886736">
            <w:pPr>
              <w:rPr>
                <w:rFonts w:hint="default" w:cs="Times New Roman"/>
                <w:b w:val="0"/>
                <w:i/>
                <w:iCs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i/>
                <w:iCs/>
                <w:color w:val="000000"/>
                <w:szCs w:val="24"/>
                <w:lang w:val="en-US" w:eastAsia="zh-CN" w:bidi="ar"/>
              </w:rPr>
              <w:t>Candidatus Nitrocosmicus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3732B8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0.003321a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D5FB87E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0.003061a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6A942CB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0.002223ab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03BFEDC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0.001299b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ED0DC39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0.001328b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6661FCF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0.002223ab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8FDBB71">
            <w:pPr>
              <w:rPr>
                <w:rFonts w:hint="default" w:cs="Times New Roman"/>
                <w:b w:val="0"/>
                <w:color w:val="000000"/>
                <w:szCs w:val="24"/>
                <w:lang w:bidi="ar"/>
              </w:rPr>
            </w:pPr>
            <w:r>
              <w:rPr>
                <w:rFonts w:hint="default" w:cs="Times New Roman"/>
                <w:b w:val="0"/>
                <w:color w:val="000000"/>
                <w:szCs w:val="24"/>
                <w:lang w:val="en-US" w:eastAsia="zh-CN" w:bidi="ar"/>
              </w:rPr>
              <w:t>0.002743a</w:t>
            </w:r>
          </w:p>
        </w:tc>
      </w:tr>
    </w:tbl>
    <w:p w14:paraId="0ADFEA7C">
      <w:pPr>
        <w:jc w:val="both"/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7263196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Supplementary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eastAsia="黑体" w:cs="Times New Roman"/>
          <w:b/>
          <w:bCs/>
          <w:szCs w:val="24"/>
        </w:rPr>
        <w:t xml:space="preserve">Table </w:t>
      </w:r>
      <w:r>
        <w:rPr>
          <w:rFonts w:hint="eastAsia" w:eastAsia="黑体" w:cs="Times New Roman"/>
          <w:b/>
          <w:bCs/>
          <w:szCs w:val="24"/>
          <w:lang w:val="en-US" w:eastAsia="zh-CN"/>
        </w:rPr>
        <w:t>8</w:t>
      </w:r>
      <w:r>
        <w:rPr>
          <w:rFonts w:eastAsia="黑体" w:cs="Times New Roman"/>
          <w:b/>
          <w:szCs w:val="24"/>
        </w:rPr>
        <w:t xml:space="preserve">. </w:t>
      </w:r>
      <w:r>
        <w:rPr>
          <w:rFonts w:eastAsia="黑体" w:cs="Times New Roman"/>
          <w:szCs w:val="24"/>
        </w:rPr>
        <w:t>Bacter</w:t>
      </w:r>
      <w:bookmarkStart w:id="0" w:name="_GoBack"/>
      <w:bookmarkEnd w:id="0"/>
      <w:r>
        <w:rPr>
          <w:rFonts w:eastAsia="黑体" w:cs="Times New Roman"/>
          <w:szCs w:val="24"/>
        </w:rPr>
        <w:t xml:space="preserve">ial diversity index between the same treatment at different </w:t>
      </w:r>
      <w:r>
        <w:rPr>
          <w:rFonts w:cs="Times New Roman"/>
          <w:szCs w:val="24"/>
        </w:rPr>
        <w:t>times.</w:t>
      </w:r>
    </w:p>
    <w:tbl>
      <w:tblPr>
        <w:tblStyle w:val="21"/>
        <w:tblW w:w="8502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 w14:paraId="5D1311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tcBorders>
              <w:bottom w:val="single" w:color="auto" w:sz="4" w:space="0"/>
            </w:tcBorders>
            <w:noWrap/>
            <w:vAlign w:val="center"/>
          </w:tcPr>
          <w:p w14:paraId="4F491D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Index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/>
            <w:vAlign w:val="center"/>
          </w:tcPr>
          <w:p w14:paraId="42FDF2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Treatments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/>
            <w:vAlign w:val="center"/>
          </w:tcPr>
          <w:p w14:paraId="233F61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30d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/>
            <w:vAlign w:val="center"/>
          </w:tcPr>
          <w:p w14:paraId="51804F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60d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/>
            <w:vAlign w:val="center"/>
          </w:tcPr>
          <w:p w14:paraId="4286D04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115d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/>
            <w:vAlign w:val="center"/>
          </w:tcPr>
          <w:p w14:paraId="48F0E8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160d</w:t>
            </w:r>
          </w:p>
        </w:tc>
      </w:tr>
      <w:tr w14:paraId="5879CB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restart"/>
            <w:tcBorders>
              <w:top w:val="single" w:color="auto" w:sz="4" w:space="0"/>
              <w:bottom w:val="nil"/>
            </w:tcBorders>
            <w:noWrap/>
            <w:vAlign w:val="center"/>
          </w:tcPr>
          <w:p w14:paraId="3F99B14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Observed</w:t>
            </w:r>
          </w:p>
        </w:tc>
        <w:tc>
          <w:tcPr>
            <w:tcW w:w="1417" w:type="dxa"/>
            <w:tcBorders>
              <w:top w:val="single" w:color="auto" w:sz="4" w:space="0"/>
              <w:bottom w:val="nil"/>
            </w:tcBorders>
            <w:noWrap/>
            <w:vAlign w:val="center"/>
          </w:tcPr>
          <w:p w14:paraId="0633AB3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color="auto" w:sz="4" w:space="0"/>
              <w:bottom w:val="nil"/>
            </w:tcBorders>
            <w:noWrap/>
            <w:vAlign w:val="center"/>
          </w:tcPr>
          <w:p w14:paraId="073B56F0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943.33c</w:t>
            </w:r>
          </w:p>
        </w:tc>
        <w:tc>
          <w:tcPr>
            <w:tcW w:w="1417" w:type="dxa"/>
            <w:tcBorders>
              <w:top w:val="single" w:color="auto" w:sz="4" w:space="0"/>
              <w:bottom w:val="nil"/>
            </w:tcBorders>
            <w:noWrap/>
            <w:vAlign w:val="center"/>
          </w:tcPr>
          <w:p w14:paraId="0A82EA6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1035.00b</w:t>
            </w:r>
          </w:p>
        </w:tc>
        <w:tc>
          <w:tcPr>
            <w:tcW w:w="1417" w:type="dxa"/>
            <w:tcBorders>
              <w:top w:val="single" w:color="auto" w:sz="4" w:space="0"/>
              <w:bottom w:val="nil"/>
            </w:tcBorders>
            <w:noWrap/>
            <w:vAlign w:val="center"/>
          </w:tcPr>
          <w:p w14:paraId="5B66B07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1102.33a</w:t>
            </w:r>
          </w:p>
        </w:tc>
        <w:tc>
          <w:tcPr>
            <w:tcW w:w="1417" w:type="dxa"/>
            <w:tcBorders>
              <w:top w:val="single" w:color="auto" w:sz="4" w:space="0"/>
              <w:bottom w:val="nil"/>
            </w:tcBorders>
            <w:noWrap/>
            <w:vAlign w:val="center"/>
          </w:tcPr>
          <w:p w14:paraId="0D8C3FD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1070.33ab</w:t>
            </w:r>
          </w:p>
        </w:tc>
      </w:tr>
      <w:tr w14:paraId="0E017F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538400F9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A26353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76D5246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1034.33b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69E2429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1029.67b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8212CC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1131.33a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BBF1E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1123.00a</w:t>
            </w:r>
          </w:p>
        </w:tc>
      </w:tr>
      <w:tr w14:paraId="56A537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6A88D06B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DB08FC9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988CF9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986.33c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3091795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1034.00b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7E937D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1103.00a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90F9A7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1106.33a</w:t>
            </w:r>
          </w:p>
        </w:tc>
      </w:tr>
      <w:tr w14:paraId="17CAC6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1B4357F3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191D68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2DEC27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967.33c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46D6500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1020.33b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6C80B5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1094.00a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636794F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1114.00a</w:t>
            </w:r>
          </w:p>
        </w:tc>
      </w:tr>
      <w:tr w14:paraId="39DA33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5939CF6F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9D7C62B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5DA283B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975.00c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D461349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1066.33b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45EA5AC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1167.00a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E067C4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1127.00a</w:t>
            </w:r>
          </w:p>
        </w:tc>
      </w:tr>
      <w:tr w14:paraId="643122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02E9B2C5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A7BE13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F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D7CF1C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941.00b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D54192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1018.00b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3E55363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946.00b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660EE34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1146.67a</w:t>
            </w:r>
          </w:p>
        </w:tc>
      </w:tr>
      <w:tr w14:paraId="1C3AF4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dotted" w:color="auto" w:sz="4" w:space="0"/>
            </w:tcBorders>
            <w:vAlign w:val="center"/>
          </w:tcPr>
          <w:p w14:paraId="4C0C66E5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12D4386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7285BA9C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1006.67b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0F54ED0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1014.00b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4816173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1094.33a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12853B2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1093.67a</w:t>
            </w:r>
          </w:p>
        </w:tc>
      </w:tr>
      <w:tr w14:paraId="503C36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restart"/>
            <w:tcBorders>
              <w:top w:val="dotted" w:color="auto" w:sz="4" w:space="0"/>
              <w:bottom w:val="nil"/>
            </w:tcBorders>
            <w:noWrap/>
            <w:vAlign w:val="center"/>
          </w:tcPr>
          <w:p w14:paraId="1CB168F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Chao1</w:t>
            </w:r>
          </w:p>
        </w:tc>
        <w:tc>
          <w:tcPr>
            <w:tcW w:w="1417" w:type="dxa"/>
            <w:tcBorders>
              <w:top w:val="dotted" w:color="auto" w:sz="4" w:space="0"/>
              <w:bottom w:val="nil"/>
            </w:tcBorders>
            <w:noWrap/>
            <w:vAlign w:val="center"/>
          </w:tcPr>
          <w:p w14:paraId="5D15C30B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</w:t>
            </w:r>
          </w:p>
        </w:tc>
        <w:tc>
          <w:tcPr>
            <w:tcW w:w="1417" w:type="dxa"/>
            <w:tcBorders>
              <w:top w:val="dotted" w:color="auto" w:sz="4" w:space="0"/>
              <w:bottom w:val="nil"/>
            </w:tcBorders>
            <w:noWrap/>
            <w:vAlign w:val="center"/>
          </w:tcPr>
          <w:p w14:paraId="26E876FB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1971.46b</w:t>
            </w:r>
          </w:p>
        </w:tc>
        <w:tc>
          <w:tcPr>
            <w:tcW w:w="1417" w:type="dxa"/>
            <w:tcBorders>
              <w:top w:val="dotted" w:color="auto" w:sz="4" w:space="0"/>
              <w:bottom w:val="nil"/>
            </w:tcBorders>
            <w:noWrap/>
            <w:vAlign w:val="center"/>
          </w:tcPr>
          <w:p w14:paraId="3F2949E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2456.52a</w:t>
            </w:r>
          </w:p>
        </w:tc>
        <w:tc>
          <w:tcPr>
            <w:tcW w:w="1417" w:type="dxa"/>
            <w:tcBorders>
              <w:top w:val="dotted" w:color="auto" w:sz="4" w:space="0"/>
              <w:bottom w:val="nil"/>
            </w:tcBorders>
            <w:noWrap/>
            <w:vAlign w:val="center"/>
          </w:tcPr>
          <w:p w14:paraId="2E062BF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2612.89a</w:t>
            </w:r>
          </w:p>
        </w:tc>
        <w:tc>
          <w:tcPr>
            <w:tcW w:w="1417" w:type="dxa"/>
            <w:tcBorders>
              <w:top w:val="dotted" w:color="auto" w:sz="4" w:space="0"/>
              <w:bottom w:val="nil"/>
            </w:tcBorders>
            <w:noWrap/>
            <w:vAlign w:val="center"/>
          </w:tcPr>
          <w:p w14:paraId="3DD284C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2417.82a</w:t>
            </w:r>
          </w:p>
        </w:tc>
      </w:tr>
      <w:tr w14:paraId="1C2C67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310B9FF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605656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38101EF9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2363.63a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D81084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2370.26a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3A27731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2511.65a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678323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2662.78a</w:t>
            </w:r>
          </w:p>
        </w:tc>
      </w:tr>
      <w:tr w14:paraId="5E55C1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6E872C42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2B9E460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407B0F3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2162.81b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4C0390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2447.25ab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3FD481B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2730.49a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68243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2583.75a</w:t>
            </w:r>
          </w:p>
        </w:tc>
      </w:tr>
      <w:tr w14:paraId="78AB72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1AF5984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AE0570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6B7782F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2143.18a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62E7BB8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2155.77a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6F132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2387.58a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4DA2C6A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2522.94a</w:t>
            </w:r>
          </w:p>
        </w:tc>
      </w:tr>
      <w:tr w14:paraId="595D44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645441B5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F69B95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65F8DAE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2021.41b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6F1EF7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2408.25ab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A7D4AA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2745.82a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3A5C40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2672.02a</w:t>
            </w:r>
          </w:p>
        </w:tc>
      </w:tr>
      <w:tr w14:paraId="69DBBC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6A1284C1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637BDC3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F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1BB3C3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2006.25ab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701B97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2100.30ab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835AA09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1731.75b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DC8C289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2727.46a</w:t>
            </w:r>
          </w:p>
        </w:tc>
      </w:tr>
      <w:tr w14:paraId="0606A1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dotted" w:color="auto" w:sz="4" w:space="0"/>
            </w:tcBorders>
            <w:vAlign w:val="center"/>
          </w:tcPr>
          <w:p w14:paraId="2DCD77A9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3E746C4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136AD07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2274.97a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03CD061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2278.52a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6B6F0FB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2404.12a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1EBAF99C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2556.51a</w:t>
            </w:r>
          </w:p>
        </w:tc>
      </w:tr>
      <w:tr w14:paraId="1BC25C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restart"/>
            <w:tcBorders>
              <w:top w:val="dotted" w:color="auto" w:sz="4" w:space="0"/>
              <w:bottom w:val="nil"/>
            </w:tcBorders>
            <w:noWrap/>
            <w:vAlign w:val="center"/>
          </w:tcPr>
          <w:p w14:paraId="47715E5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Shannon</w:t>
            </w:r>
          </w:p>
        </w:tc>
        <w:tc>
          <w:tcPr>
            <w:tcW w:w="1417" w:type="dxa"/>
            <w:tcBorders>
              <w:top w:val="dotted" w:color="auto" w:sz="4" w:space="0"/>
              <w:bottom w:val="nil"/>
            </w:tcBorders>
            <w:noWrap/>
            <w:vAlign w:val="center"/>
          </w:tcPr>
          <w:p w14:paraId="633C2210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</w:t>
            </w:r>
          </w:p>
        </w:tc>
        <w:tc>
          <w:tcPr>
            <w:tcW w:w="1417" w:type="dxa"/>
            <w:tcBorders>
              <w:top w:val="dotted" w:color="auto" w:sz="4" w:space="0"/>
              <w:bottom w:val="nil"/>
            </w:tcBorders>
            <w:noWrap/>
            <w:vAlign w:val="center"/>
          </w:tcPr>
          <w:p w14:paraId="14F3BB7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6.22c</w:t>
            </w:r>
          </w:p>
        </w:tc>
        <w:tc>
          <w:tcPr>
            <w:tcW w:w="1417" w:type="dxa"/>
            <w:tcBorders>
              <w:top w:val="dotted" w:color="auto" w:sz="4" w:space="0"/>
              <w:bottom w:val="nil"/>
            </w:tcBorders>
            <w:noWrap/>
            <w:vAlign w:val="center"/>
          </w:tcPr>
          <w:p w14:paraId="656AD30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6.42b</w:t>
            </w:r>
          </w:p>
        </w:tc>
        <w:tc>
          <w:tcPr>
            <w:tcW w:w="1417" w:type="dxa"/>
            <w:tcBorders>
              <w:top w:val="dotted" w:color="auto" w:sz="4" w:space="0"/>
              <w:bottom w:val="nil"/>
            </w:tcBorders>
            <w:noWrap/>
            <w:vAlign w:val="center"/>
          </w:tcPr>
          <w:p w14:paraId="4E2E08A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6.52a</w:t>
            </w:r>
          </w:p>
        </w:tc>
        <w:tc>
          <w:tcPr>
            <w:tcW w:w="1417" w:type="dxa"/>
            <w:tcBorders>
              <w:top w:val="dotted" w:color="auto" w:sz="4" w:space="0"/>
              <w:bottom w:val="nil"/>
            </w:tcBorders>
            <w:noWrap/>
            <w:vAlign w:val="center"/>
          </w:tcPr>
          <w:p w14:paraId="570FFF4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6.50ab</w:t>
            </w:r>
          </w:p>
        </w:tc>
      </w:tr>
      <w:tr w14:paraId="5BF1FF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0A61B76B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61C63F3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D73F56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6.41b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349B254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6.40b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3EF1BDA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6.60a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B04A31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6.57a</w:t>
            </w:r>
          </w:p>
        </w:tc>
      </w:tr>
      <w:tr w14:paraId="478282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6DE69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41351BA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D71EC3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6.30c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680F0E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6.40b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BA764E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6.52a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7FD5C8B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6.56a</w:t>
            </w:r>
          </w:p>
        </w:tc>
      </w:tr>
      <w:tr w14:paraId="61182E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74CAD2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3F0994C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6035CD5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6.27c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B13E03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6.41b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48E8F9B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6.54a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3C27E20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6.57a</w:t>
            </w:r>
          </w:p>
        </w:tc>
      </w:tr>
      <w:tr w14:paraId="0A78B4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77BC77D4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144DFAF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EA1FF2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6.25c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77C5FC5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6.49b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16F786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6.65a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C6A70D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6.60a</w:t>
            </w:r>
          </w:p>
        </w:tc>
      </w:tr>
      <w:tr w14:paraId="629272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center"/>
          </w:tcPr>
          <w:p w14:paraId="53B6BB33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4387DE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F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2642544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6.24c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59A796A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6.44b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D4AAE3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6.39b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14:paraId="0509C33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6.62a</w:t>
            </w:r>
          </w:p>
        </w:tc>
      </w:tr>
      <w:tr w14:paraId="37DC3F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tcBorders>
              <w:top w:val="nil"/>
              <w:bottom w:val="dotted" w:color="auto" w:sz="4" w:space="0"/>
            </w:tcBorders>
            <w:vAlign w:val="center"/>
          </w:tcPr>
          <w:p w14:paraId="2734770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22C739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4FF8F480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6.39b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1CC8B78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6.41b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5B34A40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6.53a</w:t>
            </w:r>
          </w:p>
        </w:tc>
        <w:tc>
          <w:tcPr>
            <w:tcW w:w="1417" w:type="dxa"/>
            <w:tcBorders>
              <w:top w:val="nil"/>
              <w:bottom w:val="dotted" w:color="auto" w:sz="4" w:space="0"/>
            </w:tcBorders>
            <w:noWrap/>
            <w:vAlign w:val="center"/>
          </w:tcPr>
          <w:p w14:paraId="0D84B9E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6.50a</w:t>
            </w:r>
          </w:p>
        </w:tc>
      </w:tr>
      <w:tr w14:paraId="7C135D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restart"/>
            <w:tcBorders>
              <w:top w:val="dotted" w:color="auto" w:sz="4" w:space="0"/>
            </w:tcBorders>
            <w:noWrap/>
            <w:vAlign w:val="center"/>
          </w:tcPr>
          <w:p w14:paraId="177D5CB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Simpson</w:t>
            </w:r>
          </w:p>
        </w:tc>
        <w:tc>
          <w:tcPr>
            <w:tcW w:w="1417" w:type="dxa"/>
            <w:tcBorders>
              <w:top w:val="dotted" w:color="auto" w:sz="4" w:space="0"/>
            </w:tcBorders>
            <w:noWrap/>
            <w:vAlign w:val="center"/>
          </w:tcPr>
          <w:p w14:paraId="3F5A569C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</w:t>
            </w:r>
          </w:p>
        </w:tc>
        <w:tc>
          <w:tcPr>
            <w:tcW w:w="1417" w:type="dxa"/>
            <w:tcBorders>
              <w:top w:val="dotted" w:color="auto" w:sz="4" w:space="0"/>
            </w:tcBorders>
            <w:noWrap/>
            <w:vAlign w:val="center"/>
          </w:tcPr>
          <w:p w14:paraId="07B963C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0.9954b</w:t>
            </w:r>
          </w:p>
        </w:tc>
        <w:tc>
          <w:tcPr>
            <w:tcW w:w="1417" w:type="dxa"/>
            <w:tcBorders>
              <w:top w:val="dotted" w:color="auto" w:sz="4" w:space="0"/>
            </w:tcBorders>
            <w:noWrap/>
            <w:vAlign w:val="center"/>
          </w:tcPr>
          <w:p w14:paraId="6E34CF1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0.9967a</w:t>
            </w:r>
          </w:p>
        </w:tc>
        <w:tc>
          <w:tcPr>
            <w:tcW w:w="1417" w:type="dxa"/>
            <w:tcBorders>
              <w:top w:val="dotted" w:color="auto" w:sz="4" w:space="0"/>
            </w:tcBorders>
            <w:noWrap/>
            <w:vAlign w:val="center"/>
          </w:tcPr>
          <w:p w14:paraId="7AF94F0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0.9971a</w:t>
            </w:r>
          </w:p>
        </w:tc>
        <w:tc>
          <w:tcPr>
            <w:tcW w:w="1417" w:type="dxa"/>
            <w:tcBorders>
              <w:top w:val="dotted" w:color="auto" w:sz="4" w:space="0"/>
            </w:tcBorders>
            <w:noWrap/>
            <w:vAlign w:val="center"/>
          </w:tcPr>
          <w:p w14:paraId="495925F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0.9970a</w:t>
            </w:r>
          </w:p>
        </w:tc>
      </w:tr>
      <w:tr w14:paraId="26E6BD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vAlign w:val="center"/>
          </w:tcPr>
          <w:p w14:paraId="0DF73512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FBBBC4B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B</w:t>
            </w:r>
          </w:p>
        </w:tc>
        <w:tc>
          <w:tcPr>
            <w:tcW w:w="1417" w:type="dxa"/>
            <w:noWrap/>
            <w:vAlign w:val="center"/>
          </w:tcPr>
          <w:p w14:paraId="4033716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0.9965b</w:t>
            </w:r>
          </w:p>
        </w:tc>
        <w:tc>
          <w:tcPr>
            <w:tcW w:w="1417" w:type="dxa"/>
            <w:noWrap/>
            <w:vAlign w:val="center"/>
          </w:tcPr>
          <w:p w14:paraId="10921BF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0.9966b</w:t>
            </w:r>
          </w:p>
        </w:tc>
        <w:tc>
          <w:tcPr>
            <w:tcW w:w="1417" w:type="dxa"/>
            <w:noWrap/>
            <w:vAlign w:val="center"/>
          </w:tcPr>
          <w:p w14:paraId="5047984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0.9975a</w:t>
            </w:r>
          </w:p>
        </w:tc>
        <w:tc>
          <w:tcPr>
            <w:tcW w:w="1417" w:type="dxa"/>
            <w:noWrap/>
            <w:vAlign w:val="center"/>
          </w:tcPr>
          <w:p w14:paraId="65A931C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0.9973a</w:t>
            </w:r>
          </w:p>
        </w:tc>
      </w:tr>
      <w:tr w14:paraId="53AFB3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vAlign w:val="center"/>
          </w:tcPr>
          <w:p w14:paraId="7CF2C380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0842F2E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1417" w:type="dxa"/>
            <w:noWrap/>
            <w:vAlign w:val="center"/>
          </w:tcPr>
          <w:p w14:paraId="0B6D1C8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0.9960c</w:t>
            </w:r>
          </w:p>
        </w:tc>
        <w:tc>
          <w:tcPr>
            <w:tcW w:w="1417" w:type="dxa"/>
            <w:noWrap/>
            <w:vAlign w:val="center"/>
          </w:tcPr>
          <w:p w14:paraId="73EC18A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0.9966b</w:t>
            </w:r>
          </w:p>
        </w:tc>
        <w:tc>
          <w:tcPr>
            <w:tcW w:w="1417" w:type="dxa"/>
            <w:noWrap/>
            <w:vAlign w:val="center"/>
          </w:tcPr>
          <w:p w14:paraId="437A5539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0.9971a</w:t>
            </w:r>
          </w:p>
        </w:tc>
        <w:tc>
          <w:tcPr>
            <w:tcW w:w="1417" w:type="dxa"/>
            <w:noWrap/>
            <w:vAlign w:val="center"/>
          </w:tcPr>
          <w:p w14:paraId="4724391C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0.9974a</w:t>
            </w:r>
          </w:p>
        </w:tc>
      </w:tr>
      <w:tr w14:paraId="1BF79F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vAlign w:val="center"/>
          </w:tcPr>
          <w:p w14:paraId="1672D9F3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F1FF5A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</w:t>
            </w:r>
          </w:p>
        </w:tc>
        <w:tc>
          <w:tcPr>
            <w:tcW w:w="1417" w:type="dxa"/>
            <w:noWrap/>
            <w:vAlign w:val="center"/>
          </w:tcPr>
          <w:p w14:paraId="1820C2B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0.9958c</w:t>
            </w:r>
          </w:p>
        </w:tc>
        <w:tc>
          <w:tcPr>
            <w:tcW w:w="1417" w:type="dxa"/>
            <w:noWrap/>
            <w:vAlign w:val="center"/>
          </w:tcPr>
          <w:p w14:paraId="3BDBC52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0.9968b</w:t>
            </w:r>
          </w:p>
        </w:tc>
        <w:tc>
          <w:tcPr>
            <w:tcW w:w="1417" w:type="dxa"/>
            <w:noWrap/>
            <w:vAlign w:val="center"/>
          </w:tcPr>
          <w:p w14:paraId="7926F94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0.9973a</w:t>
            </w:r>
          </w:p>
        </w:tc>
        <w:tc>
          <w:tcPr>
            <w:tcW w:w="1417" w:type="dxa"/>
            <w:noWrap/>
            <w:vAlign w:val="center"/>
          </w:tcPr>
          <w:p w14:paraId="6735F4A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0.9975a</w:t>
            </w:r>
          </w:p>
        </w:tc>
      </w:tr>
      <w:tr w14:paraId="7BEEA2B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vAlign w:val="center"/>
          </w:tcPr>
          <w:p w14:paraId="05A292DD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8E8D20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E</w:t>
            </w:r>
          </w:p>
        </w:tc>
        <w:tc>
          <w:tcPr>
            <w:tcW w:w="1417" w:type="dxa"/>
            <w:noWrap/>
            <w:vAlign w:val="center"/>
          </w:tcPr>
          <w:p w14:paraId="26CDEA5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0.9949c</w:t>
            </w:r>
          </w:p>
        </w:tc>
        <w:tc>
          <w:tcPr>
            <w:tcW w:w="1417" w:type="dxa"/>
            <w:noWrap/>
            <w:vAlign w:val="center"/>
          </w:tcPr>
          <w:p w14:paraId="44A34A3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0.9970b</w:t>
            </w:r>
          </w:p>
        </w:tc>
        <w:tc>
          <w:tcPr>
            <w:tcW w:w="1417" w:type="dxa"/>
            <w:noWrap/>
            <w:vAlign w:val="center"/>
          </w:tcPr>
          <w:p w14:paraId="4762240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0.9976a</w:t>
            </w:r>
          </w:p>
        </w:tc>
        <w:tc>
          <w:tcPr>
            <w:tcW w:w="1417" w:type="dxa"/>
            <w:noWrap/>
            <w:vAlign w:val="center"/>
          </w:tcPr>
          <w:p w14:paraId="1B0DCFE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0.9975a</w:t>
            </w:r>
          </w:p>
        </w:tc>
      </w:tr>
      <w:tr w14:paraId="51257A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vAlign w:val="center"/>
          </w:tcPr>
          <w:p w14:paraId="0CE45A36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2F65917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F</w:t>
            </w:r>
          </w:p>
        </w:tc>
        <w:tc>
          <w:tcPr>
            <w:tcW w:w="1417" w:type="dxa"/>
            <w:noWrap/>
            <w:vAlign w:val="center"/>
          </w:tcPr>
          <w:p w14:paraId="668AB03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0.9956c</w:t>
            </w:r>
          </w:p>
        </w:tc>
        <w:tc>
          <w:tcPr>
            <w:tcW w:w="1417" w:type="dxa"/>
            <w:noWrap/>
            <w:vAlign w:val="center"/>
          </w:tcPr>
          <w:p w14:paraId="7196FEF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0.9969b</w:t>
            </w:r>
          </w:p>
        </w:tc>
        <w:tc>
          <w:tcPr>
            <w:tcW w:w="1417" w:type="dxa"/>
            <w:noWrap/>
            <w:vAlign w:val="center"/>
          </w:tcPr>
          <w:p w14:paraId="48C0A439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0.9969b</w:t>
            </w:r>
          </w:p>
        </w:tc>
        <w:tc>
          <w:tcPr>
            <w:tcW w:w="1417" w:type="dxa"/>
            <w:noWrap/>
            <w:vAlign w:val="center"/>
          </w:tcPr>
          <w:p w14:paraId="2168EBA9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0.9975a</w:t>
            </w:r>
          </w:p>
        </w:tc>
      </w:tr>
      <w:tr w14:paraId="0106CF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7" w:type="dxa"/>
            <w:vMerge w:val="continue"/>
            <w:vAlign w:val="center"/>
          </w:tcPr>
          <w:p w14:paraId="25E3E99B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385937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</w:t>
            </w:r>
          </w:p>
        </w:tc>
        <w:tc>
          <w:tcPr>
            <w:tcW w:w="1417" w:type="dxa"/>
            <w:noWrap/>
            <w:vAlign w:val="center"/>
          </w:tcPr>
          <w:p w14:paraId="2676D98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0.9966a</w:t>
            </w:r>
          </w:p>
        </w:tc>
        <w:tc>
          <w:tcPr>
            <w:tcW w:w="1417" w:type="dxa"/>
            <w:noWrap/>
            <w:vAlign w:val="center"/>
          </w:tcPr>
          <w:p w14:paraId="3883EAB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0.9968a</w:t>
            </w:r>
          </w:p>
        </w:tc>
        <w:tc>
          <w:tcPr>
            <w:tcW w:w="1417" w:type="dxa"/>
            <w:noWrap/>
            <w:vAlign w:val="center"/>
          </w:tcPr>
          <w:p w14:paraId="37CFF35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0.9969a</w:t>
            </w:r>
          </w:p>
        </w:tc>
        <w:tc>
          <w:tcPr>
            <w:tcW w:w="1417" w:type="dxa"/>
            <w:noWrap/>
            <w:vAlign w:val="center"/>
          </w:tcPr>
          <w:p w14:paraId="3FB796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0.9967a</w:t>
            </w:r>
          </w:p>
        </w:tc>
      </w:tr>
    </w:tbl>
    <w:p w14:paraId="076693CF">
      <w:pPr>
        <w:spacing w:before="0" w:after="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Y2JiMjY1ZjkxNWJiMGRiZjYwNDQyNDBiMWE4MGE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A596228"/>
    <w:rsid w:val="1AD36A2E"/>
    <w:rsid w:val="48C45A96"/>
    <w:rsid w:val="6651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20</Pages>
  <Words>2379</Words>
  <Characters>19822</Characters>
  <Lines>6</Lines>
  <Paragraphs>1</Paragraphs>
  <TotalTime>16</TotalTime>
  <ScaleCrop>false</ScaleCrop>
  <LinksUpToDate>false</LinksUpToDate>
  <CharactersWithSpaces>20265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啦啦啦啦啦</cp:lastModifiedBy>
  <cp:lastPrinted>2013-10-03T12:51:00Z</cp:lastPrinted>
  <dcterms:modified xsi:type="dcterms:W3CDTF">2024-10-25T07:04:45Z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2052-12.1.0.18276</vt:lpwstr>
  </property>
  <property fmtid="{D5CDD505-2E9C-101B-9397-08002B2CF9AE}" pid="11" name="ICV">
    <vt:lpwstr>3DA7277BE86D42C48A0B55EE0F7B4AF5_13</vt:lpwstr>
  </property>
</Properties>
</file>