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C860C" w14:textId="77777777" w:rsidR="008A3800" w:rsidRDefault="008A3800">
      <w:pPr>
        <w:ind w:firstLine="400"/>
        <w:rPr>
          <w:rFonts w:ascii="Times New Roman" w:hAnsi="Times New Roman"/>
          <w:b/>
          <w:bCs/>
          <w:color w:val="231F20"/>
          <w:sz w:val="20"/>
          <w:szCs w:val="20"/>
        </w:rPr>
      </w:pPr>
    </w:p>
    <w:p w14:paraId="784F3C12" w14:textId="77777777" w:rsidR="008A3800" w:rsidRDefault="00000000">
      <w:pPr>
        <w:rPr>
          <w:rFonts w:ascii="Times New Roman" w:hAnsi="Times New Roman"/>
          <w:b/>
          <w:bCs/>
          <w:color w:val="231F20"/>
          <w:sz w:val="24"/>
          <w:szCs w:val="24"/>
        </w:rPr>
      </w:pPr>
      <w:r>
        <w:rPr>
          <w:rFonts w:ascii="Times New Roman" w:hAnsi="Times New Roman" w:hint="eastAsia"/>
          <w:b/>
          <w:bCs/>
          <w:color w:val="231F20"/>
          <w:sz w:val="24"/>
          <w:szCs w:val="24"/>
        </w:rPr>
        <w:t>Supplementary Methods</w:t>
      </w:r>
    </w:p>
    <w:p w14:paraId="1865AB14" w14:textId="77777777" w:rsidR="004303B7" w:rsidRDefault="004303B7">
      <w:pPr>
        <w:ind w:firstLine="480"/>
        <w:rPr>
          <w:rFonts w:ascii="Times New Roman" w:hAnsi="Times New Roman"/>
          <w:b/>
          <w:bCs/>
          <w:color w:val="231F20"/>
          <w:sz w:val="24"/>
          <w:szCs w:val="24"/>
        </w:rPr>
      </w:pPr>
    </w:p>
    <w:p w14:paraId="12BF7C27" w14:textId="2B4A3D81" w:rsidR="004303B7" w:rsidRDefault="001514CD" w:rsidP="00475D77">
      <w:pPr>
        <w:spacing w:line="360" w:lineRule="auto"/>
        <w:ind w:firstLine="482"/>
        <w:rPr>
          <w:rFonts w:ascii="Times New Roman" w:eastAsia="宋体" w:hAnsi="Times New Roman"/>
          <w:b/>
          <w:bCs/>
          <w:sz w:val="24"/>
          <w:szCs w:val="24"/>
        </w:rPr>
      </w:pPr>
      <w:r>
        <w:rPr>
          <w:rFonts w:ascii="Times New Roman" w:eastAsia="宋体" w:hAnsi="Times New Roman" w:hint="eastAsia"/>
          <w:b/>
          <w:bCs/>
          <w:sz w:val="24"/>
          <w:szCs w:val="24"/>
        </w:rPr>
        <w:t>1.Joinpoint regression analysis</w:t>
      </w:r>
    </w:p>
    <w:p w14:paraId="79C33633" w14:textId="6274E085" w:rsidR="008A3800" w:rsidRDefault="00556796">
      <w:pPr>
        <w:spacing w:line="360" w:lineRule="auto"/>
        <w:rPr>
          <w:rFonts w:ascii="Times New Roman" w:eastAsia="宋体" w:hAnsi="Times New Roman"/>
          <w:sz w:val="24"/>
          <w:szCs w:val="24"/>
        </w:rPr>
      </w:pPr>
      <w:r w:rsidRPr="00556796">
        <w:rPr>
          <w:rFonts w:ascii="Times New Roman" w:eastAsia="宋体" w:hAnsi="Times New Roman"/>
          <w:sz w:val="24"/>
          <w:szCs w:val="24"/>
        </w:rPr>
        <w:t xml:space="preserve">Time trend analysis plays a crucial role in epidemiological research, yet traditional regression models often overlook local variations by only assessing overall trends in disease distribution across the entire study period. In 1998, Kim et al. introduced the </w:t>
      </w:r>
      <w:proofErr w:type="spellStart"/>
      <w:r w:rsidRPr="00556796">
        <w:rPr>
          <w:rFonts w:ascii="Times New Roman" w:eastAsia="宋体" w:hAnsi="Times New Roman"/>
          <w:sz w:val="24"/>
          <w:szCs w:val="24"/>
        </w:rPr>
        <w:t>Joinpoint</w:t>
      </w:r>
      <w:proofErr w:type="spellEnd"/>
      <w:r w:rsidRPr="00556796">
        <w:rPr>
          <w:rFonts w:ascii="Times New Roman" w:eastAsia="宋体" w:hAnsi="Times New Roman"/>
          <w:sz w:val="24"/>
          <w:szCs w:val="24"/>
        </w:rPr>
        <w:t xml:space="preserve"> regression model to address this limitation. This model offers a segmented approach to regression, dividing the time period into various segments through multiple </w:t>
      </w:r>
      <w:proofErr w:type="spellStart"/>
      <w:r w:rsidRPr="00556796">
        <w:rPr>
          <w:rFonts w:ascii="Times New Roman" w:eastAsia="宋体" w:hAnsi="Times New Roman"/>
          <w:sz w:val="24"/>
          <w:szCs w:val="24"/>
        </w:rPr>
        <w:t>Joinpoints</w:t>
      </w:r>
      <w:proofErr w:type="spellEnd"/>
      <w:r w:rsidRPr="00556796">
        <w:rPr>
          <w:rFonts w:ascii="Times New Roman" w:eastAsia="宋体" w:hAnsi="Times New Roman"/>
          <w:sz w:val="24"/>
          <w:szCs w:val="24"/>
        </w:rPr>
        <w:t>. Each segment is then analyzed separately, allowing for a more nuanced understanding of disease trends within different intervals of the study period</w:t>
      </w:r>
      <w:r>
        <w:rPr>
          <w:rFonts w:ascii="Times New Roman" w:eastAsia="宋体" w:hAnsi="Times New Roman"/>
          <w:sz w:val="24"/>
          <w:szCs w:val="24"/>
        </w:rPr>
        <w:fldChar w:fldCharType="begin"/>
      </w:r>
      <w:r w:rsidR="005221D8">
        <w:rPr>
          <w:rFonts w:ascii="Times New Roman" w:eastAsia="宋体" w:hAnsi="Times New Roman"/>
          <w:sz w:val="24"/>
          <w:szCs w:val="24"/>
        </w:rPr>
        <w:instrText xml:space="preserve"> ADDIN EN.CITE &lt;EndNote&gt;&lt;Cite&gt;&lt;Author&gt;Kim&lt;/Author&gt;&lt;Year&gt;2000&lt;/Year&gt;&lt;RecNum&gt;477&lt;/RecNum&gt;&lt;DisplayText&gt;(1)&lt;/DisplayText&gt;&lt;record&gt;&lt;rec-number&gt;477&lt;/rec-number&gt;&lt;foreign-keys&gt;&lt;key app="EN" db-id="der2p59wlas9rcepssyxw0rna5xv59pes0a2" timestamp="1710599118"&gt;477&lt;/key&gt;&lt;/foreign-keys&gt;&lt;ref-type name="Journal Article"&gt;17&lt;/ref-type&gt;&lt;contributors&gt;&lt;authors&gt;&lt;author&gt;Kim, H. J.&lt;/author&gt;&lt;author&gt;Fay, M. P.&lt;/author&gt;&lt;author&gt;Feuer, E. J.&lt;/author&gt;&lt;author&gt;Midthune, D. N.&lt;/author&gt;&lt;/authors&gt;&lt;/contributors&gt;&lt;auth-address&gt;Syracuse University, Department of Mathematics, 215 Carnegie Building, Syracuse University, Syracuse, NY 13244-1150, USA. hjkim@mailbox.syr.edu&lt;/auth-address&gt;&lt;titles&gt;&lt;title&gt;Permutation tests for joinpoint regression with applications to cancer rates&lt;/title&gt;&lt;secondary-title&gt;Stat Med&lt;/secondary-title&gt;&lt;/titles&gt;&lt;periodical&gt;&lt;full-title&gt;Stat Med&lt;/full-title&gt;&lt;/periodical&gt;&lt;pages&gt;335-51&lt;/pages&gt;&lt;volume&gt;19&lt;/volume&gt;&lt;number&gt;3&lt;/number&gt;&lt;edition&gt;2000/01/29&lt;/edition&gt;&lt;keywords&gt;&lt;keyword&gt;Algorithms&lt;/keyword&gt;&lt;keyword&gt;Humans&lt;/keyword&gt;&lt;keyword&gt;Incidence&lt;/keyword&gt;&lt;keyword&gt;Male&lt;/keyword&gt;&lt;keyword&gt;Monte Carlo Method&lt;/keyword&gt;&lt;keyword&gt;Poisson Distribution&lt;/keyword&gt;&lt;keyword&gt;Prostatic Neoplasms/*epidemiology&lt;/keyword&gt;&lt;keyword&gt;*Regression Analysis&lt;/keyword&gt;&lt;keyword&gt;United States/epidemiology&lt;/keyword&gt;&lt;/keywords&gt;&lt;dates&gt;&lt;year&gt;2000&lt;/year&gt;&lt;pub-dates&gt;&lt;date&gt;Feb 15&lt;/date&gt;&lt;/pub-dates&gt;&lt;/dates&gt;&lt;isbn&gt;0277-6715 (Print)&amp;#xD;0277-6715 (Linking)&lt;/isbn&gt;&lt;accession-num&gt;10649300&lt;/accession-num&gt;&lt;urls&gt;&lt;related-urls&gt;&lt;url&gt;https://www.ncbi.nlm.nih.gov/pubmed/10649300&lt;/url&gt;&lt;/related-urls&gt;&lt;/urls&gt;&lt;electronic-resource-num&gt;10.1002/(sici)1097-0258(20000215)19:3&amp;lt;335::aid-sim336&amp;gt;3.0.co;2-z&lt;/electronic-resource-num&gt;&lt;/record&gt;&lt;/Cite&gt;&lt;/EndNote&gt;</w:instrText>
      </w:r>
      <w:r>
        <w:rPr>
          <w:rFonts w:ascii="Times New Roman" w:eastAsia="宋体" w:hAnsi="Times New Roman"/>
          <w:sz w:val="24"/>
          <w:szCs w:val="24"/>
        </w:rPr>
        <w:fldChar w:fldCharType="separate"/>
      </w:r>
      <w:r w:rsidR="005221D8">
        <w:rPr>
          <w:rFonts w:ascii="Times New Roman" w:eastAsia="宋体" w:hAnsi="Times New Roman"/>
          <w:noProof/>
          <w:sz w:val="24"/>
          <w:szCs w:val="24"/>
        </w:rPr>
        <w:t>(1)</w:t>
      </w:r>
      <w:r>
        <w:rPr>
          <w:rFonts w:ascii="Times New Roman" w:eastAsia="宋体" w:hAnsi="Times New Roman"/>
          <w:sz w:val="24"/>
          <w:szCs w:val="24"/>
        </w:rPr>
        <w:fldChar w:fldCharType="end"/>
      </w:r>
      <w:r w:rsidR="001D6C3D">
        <w:rPr>
          <w:rFonts w:ascii="Times New Roman" w:eastAsia="宋体" w:hAnsi="Times New Roman" w:hint="eastAsia"/>
          <w:sz w:val="24"/>
          <w:szCs w:val="24"/>
        </w:rPr>
        <w:t>.</w:t>
      </w:r>
      <w:r>
        <w:rPr>
          <w:rFonts w:ascii="Times New Roman" w:eastAsia="宋体" w:hAnsi="Times New Roman"/>
          <w:sz w:val="24"/>
          <w:szCs w:val="24"/>
        </w:rPr>
        <w:t xml:space="preserve"> </w:t>
      </w:r>
      <w:r w:rsidRPr="00556796">
        <w:rPr>
          <w:rFonts w:ascii="Times New Roman" w:eastAsia="宋体" w:hAnsi="Times New Roman" w:hint="eastAsia"/>
          <w:sz w:val="24"/>
          <w:szCs w:val="24"/>
        </w:rPr>
        <w:t xml:space="preserve">Developed by the Division of Cancer Control and Population Sciences at the National Cancer Institute in the U.S., the </w:t>
      </w:r>
      <w:proofErr w:type="spellStart"/>
      <w:r w:rsidRPr="00556796">
        <w:rPr>
          <w:rFonts w:ascii="Times New Roman" w:eastAsia="宋体" w:hAnsi="Times New Roman" w:hint="eastAsia"/>
          <w:sz w:val="24"/>
          <w:szCs w:val="24"/>
        </w:rPr>
        <w:t>Joinpoint</w:t>
      </w:r>
      <w:proofErr w:type="spellEnd"/>
      <w:r w:rsidRPr="00556796">
        <w:rPr>
          <w:rFonts w:ascii="Times New Roman" w:eastAsia="宋体" w:hAnsi="Times New Roman" w:hint="eastAsia"/>
          <w:sz w:val="24"/>
          <w:szCs w:val="24"/>
        </w:rPr>
        <w:t xml:space="preserve"> regression model has become a valuable tool for studying trends in disease incidence and mortality rates</w:t>
      </w:r>
      <w:r>
        <w:rPr>
          <w:rFonts w:ascii="Times New Roman" w:eastAsia="宋体" w:hAnsi="Times New Roman"/>
          <w:sz w:val="24"/>
          <w:szCs w:val="24"/>
        </w:rPr>
        <w:t>.</w:t>
      </w:r>
    </w:p>
    <w:p w14:paraId="51032F79" w14:textId="77777777" w:rsidR="008A3800" w:rsidRPr="007E752A" w:rsidRDefault="00000000">
      <w:pPr>
        <w:spacing w:line="360" w:lineRule="auto"/>
        <w:ind w:firstLine="482"/>
        <w:rPr>
          <w:rFonts w:ascii="Times New Roman" w:eastAsia="宋体" w:hAnsi="Times New Roman"/>
          <w:b/>
          <w:bCs/>
          <w:sz w:val="24"/>
          <w:szCs w:val="24"/>
        </w:rPr>
      </w:pPr>
      <w:r w:rsidRPr="007E752A">
        <w:rPr>
          <w:rFonts w:ascii="Times New Roman" w:eastAsia="宋体" w:hAnsi="Times New Roman"/>
          <w:b/>
          <w:bCs/>
          <w:sz w:val="24"/>
          <w:szCs w:val="24"/>
        </w:rPr>
        <w:t>(I) Model Introduction</w:t>
      </w:r>
    </w:p>
    <w:p w14:paraId="024112FF" w14:textId="79A86BD7" w:rsidR="008A3800" w:rsidRDefault="00556796">
      <w:pPr>
        <w:spacing w:line="360" w:lineRule="auto"/>
        <w:ind w:firstLineChars="200" w:firstLine="480"/>
        <w:rPr>
          <w:rFonts w:ascii="Times New Roman" w:eastAsia="宋体" w:hAnsi="Times New Roman"/>
          <w:sz w:val="24"/>
          <w:szCs w:val="24"/>
        </w:rPr>
      </w:pPr>
      <w:bookmarkStart w:id="0" w:name="_Hlk177583586"/>
      <w:r w:rsidRPr="00556796">
        <w:rPr>
          <w:rFonts w:ascii="Times New Roman" w:eastAsia="宋体" w:hAnsi="Times New Roman" w:hint="eastAsia"/>
          <w:sz w:val="24"/>
          <w:szCs w:val="24"/>
        </w:rPr>
        <w:t xml:space="preserve">The </w:t>
      </w:r>
      <w:proofErr w:type="spellStart"/>
      <w:r w:rsidRPr="00556796">
        <w:rPr>
          <w:rFonts w:ascii="Times New Roman" w:eastAsia="宋体" w:hAnsi="Times New Roman" w:hint="eastAsia"/>
          <w:sz w:val="24"/>
          <w:szCs w:val="24"/>
        </w:rPr>
        <w:t>Joinpoint</w:t>
      </w:r>
      <w:proofErr w:type="spellEnd"/>
      <w:r w:rsidRPr="00556796">
        <w:rPr>
          <w:rFonts w:ascii="Times New Roman" w:eastAsia="宋体" w:hAnsi="Times New Roman" w:hint="eastAsia"/>
          <w:sz w:val="24"/>
          <w:szCs w:val="24"/>
        </w:rPr>
        <w:t xml:space="preserve"> regression model offers two variations: the linear model (</w:t>
      </w:r>
      <w:r w:rsidR="00C55DB7" w:rsidRPr="00C55DB7">
        <w:rPr>
          <w:rFonts w:ascii="Times New Roman" w:eastAsia="宋体" w:hAnsi="Times New Roman"/>
          <w:sz w:val="24"/>
          <w:szCs w:val="24"/>
        </w:rPr>
        <w:t xml:space="preserve">y = </w:t>
      </w:r>
      <w:proofErr w:type="spellStart"/>
      <w:r w:rsidR="00C55DB7" w:rsidRPr="00C55DB7">
        <w:rPr>
          <w:rFonts w:ascii="Times New Roman" w:eastAsia="宋体" w:hAnsi="Times New Roman"/>
          <w:sz w:val="24"/>
          <w:szCs w:val="24"/>
        </w:rPr>
        <w:t>xb</w:t>
      </w:r>
      <w:proofErr w:type="spellEnd"/>
      <w:r w:rsidRPr="00556796">
        <w:rPr>
          <w:rFonts w:ascii="Times New Roman" w:eastAsia="宋体" w:hAnsi="Times New Roman" w:hint="eastAsia"/>
          <w:sz w:val="24"/>
          <w:szCs w:val="24"/>
        </w:rPr>
        <w:t>) and the logarithmic linear model (</w:t>
      </w:r>
      <w:r w:rsidR="00C55DB7" w:rsidRPr="00C55DB7">
        <w:rPr>
          <w:rFonts w:ascii="Times New Roman" w:eastAsia="宋体" w:hAnsi="Times New Roman"/>
          <w:sz w:val="24"/>
          <w:szCs w:val="24"/>
        </w:rPr>
        <w:t xml:space="preserve">ln y = </w:t>
      </w:r>
      <w:proofErr w:type="spellStart"/>
      <w:r w:rsidR="00C55DB7" w:rsidRPr="00C55DB7">
        <w:rPr>
          <w:rFonts w:ascii="Times New Roman" w:eastAsia="宋体" w:hAnsi="Times New Roman"/>
          <w:sz w:val="24"/>
          <w:szCs w:val="24"/>
        </w:rPr>
        <w:t>xb</w:t>
      </w:r>
      <w:proofErr w:type="spellEnd"/>
      <w:r w:rsidRPr="00556796">
        <w:rPr>
          <w:rFonts w:ascii="Times New Roman" w:eastAsia="宋体" w:hAnsi="Times New Roman" w:hint="eastAsia"/>
          <w:sz w:val="24"/>
          <w:szCs w:val="24"/>
        </w:rPr>
        <w:t xml:space="preserve">). The linear model </w:t>
      </w:r>
      <w:r w:rsidRPr="00556796">
        <w:rPr>
          <w:rFonts w:ascii="Times New Roman" w:eastAsia="宋体" w:hAnsi="Times New Roman" w:hint="eastAsia"/>
          <w:sz w:val="24"/>
          <w:szCs w:val="24"/>
        </w:rPr>
        <w:lastRenderedPageBreak/>
        <w:t xml:space="preserve">is typically preferred when the dependent variable is normally distributed (or approximately normal) and the sample size is sufficiently large (usually over 100). This model is well-suited for continuous variables like height and weight. On the other hand, when the dependent variable adheres to an exponential or Poisson distribution, the logarithmic linear model is more appropriate. This is often the case for epidemiological data related to population metrics, such as incidence rates or case numbers. For instance, when analyzing trends in the incidence, prevalence, mortality rates, and DALYs for </w:t>
      </w:r>
      <w:r w:rsidR="00FA78FB" w:rsidRPr="00FA78FB">
        <w:rPr>
          <w:rFonts w:ascii="Times New Roman" w:eastAsia="宋体" w:hAnsi="Times New Roman" w:hint="eastAsia"/>
          <w:sz w:val="24"/>
          <w:szCs w:val="24"/>
        </w:rPr>
        <w:t>thalassemia</w:t>
      </w:r>
      <w:r w:rsidRPr="00556796">
        <w:rPr>
          <w:rFonts w:ascii="Times New Roman" w:eastAsia="宋体" w:hAnsi="Times New Roman" w:hint="eastAsia"/>
          <w:sz w:val="24"/>
          <w:szCs w:val="24"/>
        </w:rPr>
        <w:t xml:space="preserve"> using population-based data, the logarithmic linear model is typically employed</w:t>
      </w:r>
      <w:r>
        <w:rPr>
          <w:rFonts w:ascii="Times New Roman" w:eastAsia="宋体" w:hAnsi="Times New Roman"/>
          <w:sz w:val="24"/>
          <w:szCs w:val="24"/>
        </w:rPr>
        <w:t>.</w:t>
      </w:r>
    </w:p>
    <w:bookmarkEnd w:id="0"/>
    <w:p w14:paraId="1582728B" w14:textId="77777777" w:rsidR="008A3800" w:rsidRPr="007E752A" w:rsidRDefault="00000000">
      <w:pPr>
        <w:spacing w:line="360" w:lineRule="auto"/>
        <w:ind w:firstLine="482"/>
        <w:rPr>
          <w:rFonts w:ascii="Times New Roman" w:eastAsia="宋体" w:hAnsi="Times New Roman"/>
          <w:b/>
          <w:bCs/>
          <w:sz w:val="24"/>
          <w:szCs w:val="24"/>
        </w:rPr>
      </w:pPr>
      <w:r w:rsidRPr="007E752A">
        <w:rPr>
          <w:rFonts w:ascii="Times New Roman" w:eastAsia="宋体" w:hAnsi="Times New Roman"/>
          <w:b/>
          <w:bCs/>
          <w:sz w:val="24"/>
          <w:szCs w:val="24"/>
        </w:rPr>
        <w:t>(II) Modeling Method</w:t>
      </w:r>
    </w:p>
    <w:p w14:paraId="4870F0ED" w14:textId="7721688E" w:rsidR="008A3800" w:rsidRDefault="00C55DB7">
      <w:pPr>
        <w:spacing w:line="360" w:lineRule="auto"/>
        <w:ind w:firstLineChars="200" w:firstLine="480"/>
        <w:rPr>
          <w:rFonts w:ascii="Times New Roman" w:eastAsia="宋体" w:hAnsi="Times New Roman"/>
          <w:sz w:val="24"/>
          <w:szCs w:val="24"/>
        </w:rPr>
      </w:pPr>
      <w:r w:rsidRPr="00C55DB7">
        <w:rPr>
          <w:rFonts w:ascii="Times New Roman" w:eastAsia="宋体" w:hAnsi="Times New Roman" w:hint="eastAsia"/>
          <w:sz w:val="24"/>
          <w:szCs w:val="24"/>
        </w:rPr>
        <w:t xml:space="preserve">The default modeling approach used by </w:t>
      </w:r>
      <w:proofErr w:type="spellStart"/>
      <w:r w:rsidRPr="00C55DB7">
        <w:rPr>
          <w:rFonts w:ascii="Times New Roman" w:eastAsia="宋体" w:hAnsi="Times New Roman" w:hint="eastAsia"/>
          <w:sz w:val="24"/>
          <w:szCs w:val="24"/>
        </w:rPr>
        <w:t>Joinpoint</w:t>
      </w:r>
      <w:proofErr w:type="spellEnd"/>
      <w:r w:rsidRPr="00C55DB7">
        <w:rPr>
          <w:rFonts w:ascii="Times New Roman" w:eastAsia="宋体" w:hAnsi="Times New Roman" w:hint="eastAsia"/>
          <w:sz w:val="24"/>
          <w:szCs w:val="24"/>
        </w:rPr>
        <w:t xml:space="preserve"> is the grid search method (GSM). GSM divides the study data into a grid, with each intersection representing a potential scenario</w:t>
      </w:r>
      <w:r>
        <w:rPr>
          <w:rFonts w:ascii="Times New Roman" w:eastAsia="宋体" w:hAnsi="Times New Roman"/>
          <w:sz w:val="24"/>
          <w:szCs w:val="24"/>
        </w:rPr>
        <w:fldChar w:fldCharType="begin"/>
      </w:r>
      <w:r w:rsidR="005221D8">
        <w:rPr>
          <w:rFonts w:ascii="Times New Roman" w:eastAsia="宋体" w:hAnsi="Times New Roman"/>
          <w:sz w:val="24"/>
          <w:szCs w:val="24"/>
        </w:rPr>
        <w:instrText xml:space="preserve"> ADDIN EN.CITE &lt;EndNote&gt;&lt;Cite&gt;&lt;Author&gt;Kim&lt;/Author&gt;&lt;Year&gt;2000&lt;/Year&gt;&lt;RecNum&gt;477&lt;/RecNum&gt;&lt;DisplayText&gt;(1)&lt;/DisplayText&gt;&lt;record&gt;&lt;rec-number&gt;477&lt;/rec-number&gt;&lt;foreign-keys&gt;&lt;key app="EN" db-id="der2p59wlas9rcepssyxw0rna5xv59pes0a2" timestamp="1710599118"&gt;477&lt;/key&gt;&lt;/foreign-keys&gt;&lt;ref-type name="Journal Article"&gt;17&lt;/ref-type&gt;&lt;contributors&gt;&lt;authors&gt;&lt;author&gt;Kim, H. J.&lt;/author&gt;&lt;author&gt;Fay, M. P.&lt;/author&gt;&lt;author&gt;Feuer, E. J.&lt;/author&gt;&lt;author&gt;Midthune, D. N.&lt;/author&gt;&lt;/authors&gt;&lt;/contributors&gt;&lt;auth-address&gt;Syracuse University, Department of Mathematics, 215 Carnegie Building, Syracuse University, Syracuse, NY 13244-1150, USA. hjkim@mailbox.syr.edu&lt;/auth-address&gt;&lt;titles&gt;&lt;title&gt;Permutation tests for joinpoint regression with applications to cancer rates&lt;/title&gt;&lt;secondary-title&gt;Stat Med&lt;/secondary-title&gt;&lt;/titles&gt;&lt;periodical&gt;&lt;full-title&gt;Stat Med&lt;/full-title&gt;&lt;/periodical&gt;&lt;pages&gt;335-51&lt;/pages&gt;&lt;volume&gt;19&lt;/volume&gt;&lt;number&gt;3&lt;/number&gt;&lt;edition&gt;2000/01/29&lt;/edition&gt;&lt;keywords&gt;&lt;keyword&gt;Algorithms&lt;/keyword&gt;&lt;keyword&gt;Humans&lt;/keyword&gt;&lt;keyword&gt;Incidence&lt;/keyword&gt;&lt;keyword&gt;Male&lt;/keyword&gt;&lt;keyword&gt;Monte Carlo Method&lt;/keyword&gt;&lt;keyword&gt;Poisson Distribution&lt;/keyword&gt;&lt;keyword&gt;Prostatic Neoplasms/*epidemiology&lt;/keyword&gt;&lt;keyword&gt;*Regression Analysis&lt;/keyword&gt;&lt;keyword&gt;United States/epidemiology&lt;/keyword&gt;&lt;/keywords&gt;&lt;dates&gt;&lt;year&gt;2000&lt;/year&gt;&lt;pub-dates&gt;&lt;date&gt;Feb 15&lt;/date&gt;&lt;/pub-dates&gt;&lt;/dates&gt;&lt;isbn&gt;0277-6715 (Print)&amp;#xD;0277-6715 (Linking)&lt;/isbn&gt;&lt;accession-num&gt;10649300&lt;/accession-num&gt;&lt;urls&gt;&lt;related-urls&gt;&lt;url&gt;https://www.ncbi.nlm.nih.gov/pubmed/10649300&lt;/url&gt;&lt;/related-urls&gt;&lt;/urls&gt;&lt;electronic-resource-num&gt;10.1002/(sici)1097-0258(20000215)19:3&amp;lt;335::aid-sim336&amp;gt;3.0.co;2-z&lt;/electronic-resource-num&gt;&lt;/record&gt;&lt;/Cite&gt;&lt;/EndNote&gt;</w:instrText>
      </w:r>
      <w:r>
        <w:rPr>
          <w:rFonts w:ascii="Times New Roman" w:eastAsia="宋体" w:hAnsi="Times New Roman"/>
          <w:sz w:val="24"/>
          <w:szCs w:val="24"/>
        </w:rPr>
        <w:fldChar w:fldCharType="separate"/>
      </w:r>
      <w:r w:rsidR="005221D8">
        <w:rPr>
          <w:rFonts w:ascii="Times New Roman" w:eastAsia="宋体" w:hAnsi="Times New Roman"/>
          <w:noProof/>
          <w:sz w:val="24"/>
          <w:szCs w:val="24"/>
        </w:rPr>
        <w:t>(1)</w:t>
      </w:r>
      <w:r>
        <w:rPr>
          <w:rFonts w:ascii="Times New Roman" w:eastAsia="宋体" w:hAnsi="Times New Roman"/>
          <w:sz w:val="24"/>
          <w:szCs w:val="24"/>
        </w:rPr>
        <w:fldChar w:fldCharType="end"/>
      </w:r>
      <w:r>
        <w:rPr>
          <w:rFonts w:ascii="Times New Roman" w:eastAsia="宋体" w:hAnsi="Times New Roman"/>
          <w:sz w:val="24"/>
          <w:szCs w:val="24"/>
        </w:rPr>
        <w:t xml:space="preserve">. </w:t>
      </w:r>
      <w:r w:rsidRPr="00C55DB7">
        <w:rPr>
          <w:rFonts w:ascii="Times New Roman" w:eastAsia="宋体" w:hAnsi="Times New Roman" w:hint="eastAsia"/>
          <w:sz w:val="24"/>
          <w:szCs w:val="24"/>
        </w:rPr>
        <w:t xml:space="preserve">For each scenario within specified intervals, the method calculates performance metrics for the corresponding equations using a fixed step size to identify the optimal function. Essentially, the </w:t>
      </w:r>
      <w:proofErr w:type="spellStart"/>
      <w:r w:rsidRPr="00C55DB7">
        <w:rPr>
          <w:rFonts w:ascii="Times New Roman" w:eastAsia="宋体" w:hAnsi="Times New Roman" w:hint="eastAsia"/>
          <w:sz w:val="24"/>
          <w:szCs w:val="24"/>
        </w:rPr>
        <w:t>Joinpoint</w:t>
      </w:r>
      <w:proofErr w:type="spellEnd"/>
      <w:r w:rsidRPr="00C55DB7">
        <w:rPr>
          <w:rFonts w:ascii="Times New Roman" w:eastAsia="宋体" w:hAnsi="Times New Roman" w:hint="eastAsia"/>
          <w:sz w:val="24"/>
          <w:szCs w:val="24"/>
        </w:rPr>
        <w:t xml:space="preserve"> model leverages GSM to evaluate all potential </w:t>
      </w:r>
      <w:proofErr w:type="spellStart"/>
      <w:r w:rsidRPr="00C55DB7">
        <w:rPr>
          <w:rFonts w:ascii="Times New Roman" w:eastAsia="宋体" w:hAnsi="Times New Roman" w:hint="eastAsia"/>
          <w:sz w:val="24"/>
          <w:szCs w:val="24"/>
        </w:rPr>
        <w:t>Joinpoints</w:t>
      </w:r>
      <w:proofErr w:type="spellEnd"/>
      <w:r w:rsidRPr="00C55DB7">
        <w:rPr>
          <w:rFonts w:ascii="Times New Roman" w:eastAsia="宋体" w:hAnsi="Times New Roman" w:hint="eastAsia"/>
          <w:sz w:val="24"/>
          <w:szCs w:val="24"/>
        </w:rPr>
        <w:t xml:space="preserve"> (i.e., points where segments meet) and computes the sum of squares errors (SSE) and mean squared errors (MSE) for each possibility. It then selects the grid point with the smallest MSE as the </w:t>
      </w:r>
      <w:proofErr w:type="spellStart"/>
      <w:r w:rsidRPr="00C55DB7">
        <w:rPr>
          <w:rFonts w:ascii="Times New Roman" w:eastAsia="宋体" w:hAnsi="Times New Roman" w:hint="eastAsia"/>
          <w:sz w:val="24"/>
          <w:szCs w:val="24"/>
        </w:rPr>
        <w:t>Joinpoint</w:t>
      </w:r>
      <w:proofErr w:type="spellEnd"/>
      <w:r w:rsidRPr="00C55DB7">
        <w:rPr>
          <w:rFonts w:ascii="Times New Roman" w:eastAsia="宋体" w:hAnsi="Times New Roman" w:hint="eastAsia"/>
          <w:sz w:val="24"/>
          <w:szCs w:val="24"/>
        </w:rPr>
        <w:t xml:space="preserve"> and uses it to fit the parameters of the equation, such as </w:t>
      </w:r>
      <w:r w:rsidRPr="00C55DB7">
        <w:rPr>
          <w:rFonts w:ascii="Times New Roman" w:eastAsia="宋体" w:hAnsi="Times New Roman"/>
          <w:sz w:val="24"/>
          <w:szCs w:val="24"/>
        </w:rPr>
        <w:t>β</w:t>
      </w:r>
      <w:r w:rsidRPr="00C55DB7">
        <w:rPr>
          <w:rFonts w:ascii="Times New Roman" w:eastAsia="宋体" w:hAnsi="Times New Roman"/>
          <w:sz w:val="24"/>
          <w:szCs w:val="24"/>
          <w:vertAlign w:val="subscript"/>
        </w:rPr>
        <w:t>0</w:t>
      </w:r>
      <w:r w:rsidRPr="00C55DB7">
        <w:rPr>
          <w:rFonts w:ascii="Times New Roman" w:eastAsia="宋体" w:hAnsi="Times New Roman"/>
          <w:sz w:val="24"/>
          <w:szCs w:val="24"/>
        </w:rPr>
        <w:t>, β</w:t>
      </w:r>
      <w:r w:rsidRPr="00C55DB7">
        <w:rPr>
          <w:rFonts w:ascii="Times New Roman" w:eastAsia="宋体" w:hAnsi="Times New Roman"/>
          <w:sz w:val="24"/>
          <w:szCs w:val="24"/>
          <w:vertAlign w:val="subscript"/>
        </w:rPr>
        <w:t>1</w:t>
      </w:r>
      <w:r w:rsidRPr="00C55DB7">
        <w:rPr>
          <w:rFonts w:ascii="Times New Roman" w:eastAsia="宋体" w:hAnsi="Times New Roman"/>
          <w:sz w:val="24"/>
          <w:szCs w:val="24"/>
        </w:rPr>
        <w:t xml:space="preserve">, </w:t>
      </w:r>
      <w:r w:rsidRPr="00C55DB7">
        <w:rPr>
          <w:rFonts w:ascii="Times New Roman" w:eastAsia="宋体" w:hAnsi="Times New Roman"/>
          <w:sz w:val="24"/>
          <w:szCs w:val="24"/>
        </w:rPr>
        <w:lastRenderedPageBreak/>
        <w:t>δ</w:t>
      </w:r>
      <w:r w:rsidRPr="00C55DB7">
        <w:rPr>
          <w:rFonts w:ascii="Times New Roman" w:eastAsia="宋体" w:hAnsi="Times New Roman"/>
          <w:sz w:val="24"/>
          <w:szCs w:val="24"/>
          <w:vertAlign w:val="subscript"/>
        </w:rPr>
        <w:t>1</w:t>
      </w:r>
      <w:r w:rsidRPr="00C55DB7">
        <w:rPr>
          <w:rFonts w:ascii="Times New Roman" w:eastAsia="宋体" w:hAnsi="Times New Roman"/>
          <w:sz w:val="24"/>
          <w:szCs w:val="24"/>
        </w:rPr>
        <w:t xml:space="preserve">, ..., </w:t>
      </w:r>
      <w:proofErr w:type="spellStart"/>
      <w:r w:rsidRPr="00C55DB7">
        <w:rPr>
          <w:rFonts w:ascii="Times New Roman" w:eastAsia="宋体" w:hAnsi="Times New Roman"/>
          <w:sz w:val="24"/>
          <w:szCs w:val="24"/>
        </w:rPr>
        <w:t>δ</w:t>
      </w:r>
      <w:r w:rsidRPr="00C55DB7">
        <w:rPr>
          <w:rFonts w:ascii="Times New Roman" w:eastAsia="宋体" w:hAnsi="Times New Roman"/>
          <w:sz w:val="24"/>
          <w:szCs w:val="24"/>
          <w:vertAlign w:val="subscript"/>
        </w:rPr>
        <w:t>k</w:t>
      </w:r>
      <w:proofErr w:type="spellEnd"/>
      <w:r w:rsidRPr="00C55DB7">
        <w:rPr>
          <w:rFonts w:ascii="Times New Roman" w:eastAsia="宋体" w:hAnsi="Times New Roman" w:hint="eastAsia"/>
          <w:sz w:val="24"/>
          <w:szCs w:val="24"/>
        </w:rPr>
        <w:t xml:space="preserve">, based on the identified </w:t>
      </w:r>
      <w:proofErr w:type="spellStart"/>
      <w:r w:rsidRPr="00C55DB7">
        <w:rPr>
          <w:rFonts w:ascii="Times New Roman" w:eastAsia="宋体" w:hAnsi="Times New Roman" w:hint="eastAsia"/>
          <w:sz w:val="24"/>
          <w:szCs w:val="24"/>
        </w:rPr>
        <w:t>Joinpoints</w:t>
      </w:r>
      <w:proofErr w:type="spellEnd"/>
      <w:r w:rsidRPr="00C55DB7">
        <w:rPr>
          <w:rFonts w:ascii="Times New Roman" w:eastAsia="宋体" w:hAnsi="Times New Roman" w:hint="eastAsia"/>
          <w:sz w:val="24"/>
          <w:szCs w:val="24"/>
        </w:rPr>
        <w:t xml:space="preserve"> and the respective interval functions</w:t>
      </w:r>
      <w:r>
        <w:rPr>
          <w:rFonts w:ascii="Times New Roman" w:eastAsia="宋体" w:hAnsi="Times New Roman"/>
          <w:sz w:val="24"/>
          <w:szCs w:val="24"/>
        </w:rPr>
        <w:fldChar w:fldCharType="begin"/>
      </w:r>
      <w:r w:rsidR="005221D8">
        <w:rPr>
          <w:rFonts w:ascii="Times New Roman" w:eastAsia="宋体" w:hAnsi="Times New Roman"/>
          <w:sz w:val="24"/>
          <w:szCs w:val="24"/>
        </w:rPr>
        <w:instrText xml:space="preserve"> ADDIN EN.CITE &lt;EndNote&gt;&lt;Cite&gt;&lt;Author&gt;Kim&lt;/Author&gt;&lt;Year&gt;2021&lt;/Year&gt;&lt;RecNum&gt;478&lt;/RecNum&gt;&lt;DisplayText&gt;(2)&lt;/DisplayText&gt;&lt;record&gt;&lt;rec-number&gt;478&lt;/rec-number&gt;&lt;foreign-keys&gt;&lt;key app="EN" db-id="p5zvwt2t2fszw7e5e9fptreqfdd9x20dw5xz" timestamp="1700386622"&gt;478&lt;/key&gt;&lt;/foreign-keys&gt;&lt;ref-type name="Journal Article"&gt;17&lt;/ref-type&gt;&lt;contributors&gt;&lt;authors&gt;&lt;author&gt;Siegel, Rebecca L&lt;/author&gt;&lt;author&gt;Miller, Kimberly D&lt;/author&gt;&lt;author&gt;Fuchs, Hannah E&lt;/author&gt;&lt;author&gt;Jemal, Ahmedin %J Ca Cancer J Clin&lt;/author&gt;&lt;/authors&gt;&lt;/contributors&gt;&lt;titles&gt;&lt;title&gt;Cancer statistics, 2021&lt;/title&gt;&lt;/titles&gt;&lt;pages&gt;7-33&lt;/pages&gt;&lt;volume&gt;71&lt;/volume&gt;&lt;number&gt;1&lt;/number&gt;&lt;dates&gt;&lt;year&gt;2021&lt;/year&gt;&lt;/dates&gt;&lt;isbn&gt;1542-4863&lt;/isbn&gt;&lt;urls&gt;&lt;/urls&gt;&lt;/record&gt;&lt;/Cite&gt;&lt;/EndNote&gt;</w:instrText>
      </w:r>
      <w:r>
        <w:rPr>
          <w:rFonts w:ascii="Times New Roman" w:eastAsia="宋体" w:hAnsi="Times New Roman"/>
          <w:sz w:val="24"/>
          <w:szCs w:val="24"/>
        </w:rPr>
        <w:fldChar w:fldCharType="separate"/>
      </w:r>
      <w:r w:rsidR="005221D8">
        <w:rPr>
          <w:rFonts w:ascii="Times New Roman" w:eastAsia="宋体" w:hAnsi="Times New Roman"/>
          <w:noProof/>
          <w:sz w:val="24"/>
          <w:szCs w:val="24"/>
        </w:rPr>
        <w:t>(2)</w:t>
      </w:r>
      <w:r>
        <w:rPr>
          <w:rFonts w:ascii="Times New Roman" w:eastAsia="宋体" w:hAnsi="Times New Roman"/>
          <w:sz w:val="24"/>
          <w:szCs w:val="24"/>
        </w:rPr>
        <w:fldChar w:fldCharType="end"/>
      </w:r>
      <w:r w:rsidR="001D6C3D">
        <w:rPr>
          <w:rFonts w:ascii="Times New Roman" w:eastAsia="宋体" w:hAnsi="Times New Roman" w:hint="eastAsia"/>
          <w:sz w:val="24"/>
          <w:szCs w:val="24"/>
        </w:rPr>
        <w:t>.</w:t>
      </w:r>
    </w:p>
    <w:p w14:paraId="2FD787F2" w14:textId="77777777" w:rsidR="008A3800" w:rsidRPr="001B297C" w:rsidRDefault="00000000">
      <w:pPr>
        <w:spacing w:line="360" w:lineRule="auto"/>
        <w:ind w:firstLine="482"/>
        <w:rPr>
          <w:rFonts w:ascii="Times New Roman" w:eastAsia="宋体" w:hAnsi="Times New Roman"/>
          <w:b/>
          <w:bCs/>
          <w:sz w:val="24"/>
          <w:szCs w:val="24"/>
        </w:rPr>
      </w:pPr>
      <w:r w:rsidRPr="001B297C">
        <w:rPr>
          <w:rFonts w:ascii="Times New Roman" w:eastAsia="宋体" w:hAnsi="Times New Roman"/>
          <w:b/>
          <w:bCs/>
          <w:sz w:val="24"/>
          <w:szCs w:val="24"/>
        </w:rPr>
        <w:t>(III) Model Optimization</w:t>
      </w:r>
    </w:p>
    <w:p w14:paraId="7A870C34" w14:textId="7DE2AB5A" w:rsidR="008A3800" w:rsidRDefault="0030275A">
      <w:pPr>
        <w:spacing w:line="360" w:lineRule="auto"/>
        <w:ind w:firstLineChars="200" w:firstLine="480"/>
        <w:rPr>
          <w:rFonts w:ascii="Times New Roman" w:eastAsia="宋体" w:hAnsi="Times New Roman"/>
          <w:sz w:val="24"/>
          <w:szCs w:val="24"/>
        </w:rPr>
      </w:pPr>
      <w:r w:rsidRPr="0030275A">
        <w:rPr>
          <w:rFonts w:ascii="Times New Roman" w:eastAsia="宋体" w:hAnsi="Times New Roman"/>
          <w:sz w:val="24"/>
          <w:szCs w:val="24"/>
        </w:rPr>
        <w:t xml:space="preserve">In </w:t>
      </w:r>
      <w:proofErr w:type="spellStart"/>
      <w:r w:rsidRPr="0030275A">
        <w:rPr>
          <w:rFonts w:ascii="Times New Roman" w:eastAsia="宋体" w:hAnsi="Times New Roman"/>
          <w:sz w:val="24"/>
          <w:szCs w:val="24"/>
        </w:rPr>
        <w:t>Joinpoint</w:t>
      </w:r>
      <w:proofErr w:type="spellEnd"/>
      <w:r w:rsidRPr="0030275A">
        <w:rPr>
          <w:rFonts w:ascii="Times New Roman" w:eastAsia="宋体" w:hAnsi="Times New Roman"/>
          <w:sz w:val="24"/>
          <w:szCs w:val="24"/>
        </w:rPr>
        <w:t xml:space="preserve"> software, the default method for model optimization is the Monte Carlo permutation test. Before starting the modeling process, the range for the number of </w:t>
      </w:r>
      <w:proofErr w:type="spellStart"/>
      <w:r w:rsidRPr="0030275A">
        <w:rPr>
          <w:rFonts w:ascii="Times New Roman" w:eastAsia="宋体" w:hAnsi="Times New Roman"/>
          <w:sz w:val="24"/>
          <w:szCs w:val="24"/>
        </w:rPr>
        <w:t>Joinpoints</w:t>
      </w:r>
      <w:proofErr w:type="spellEnd"/>
      <w:r w:rsidRPr="0030275A">
        <w:rPr>
          <w:rFonts w:ascii="Times New Roman" w:eastAsia="宋体" w:hAnsi="Times New Roman"/>
          <w:sz w:val="24"/>
          <w:szCs w:val="24"/>
        </w:rPr>
        <w:t xml:space="preserve">, k, needs to be defined as k </w:t>
      </w:r>
      <w:r w:rsidRPr="0030275A">
        <w:rPr>
          <w:rFonts w:ascii="Cambria Math" w:eastAsia="宋体" w:hAnsi="Cambria Math" w:cs="Cambria Math"/>
          <w:sz w:val="24"/>
          <w:szCs w:val="24"/>
        </w:rPr>
        <w:t>∈</w:t>
      </w:r>
      <w:r w:rsidRPr="0030275A">
        <w:rPr>
          <w:rFonts w:ascii="Times New Roman" w:eastAsia="宋体" w:hAnsi="Times New Roman"/>
          <w:sz w:val="24"/>
          <w:szCs w:val="24"/>
        </w:rPr>
        <w:t xml:space="preserve"> (MIN, MAX), where MIN is typically set to 0, representing the minimum number of </w:t>
      </w:r>
      <w:proofErr w:type="spellStart"/>
      <w:r w:rsidRPr="0030275A">
        <w:rPr>
          <w:rFonts w:ascii="Times New Roman" w:eastAsia="宋体" w:hAnsi="Times New Roman"/>
          <w:sz w:val="24"/>
          <w:szCs w:val="24"/>
        </w:rPr>
        <w:t>Joinpoints</w:t>
      </w:r>
      <w:proofErr w:type="spellEnd"/>
      <w:r w:rsidRPr="0030275A">
        <w:rPr>
          <w:rFonts w:ascii="Times New Roman" w:eastAsia="宋体" w:hAnsi="Times New Roman"/>
          <w:sz w:val="24"/>
          <w:szCs w:val="24"/>
        </w:rPr>
        <w:t xml:space="preserve">, and MAX represents the maximum allowed number of </w:t>
      </w:r>
      <w:proofErr w:type="spellStart"/>
      <w:r w:rsidRPr="0030275A">
        <w:rPr>
          <w:rFonts w:ascii="Times New Roman" w:eastAsia="宋体" w:hAnsi="Times New Roman"/>
          <w:sz w:val="24"/>
          <w:szCs w:val="24"/>
        </w:rPr>
        <w:t>Joinpoints</w:t>
      </w:r>
      <w:proofErr w:type="spellEnd"/>
      <w:r w:rsidRPr="0030275A">
        <w:rPr>
          <w:rFonts w:ascii="Times New Roman" w:eastAsia="宋体" w:hAnsi="Times New Roman"/>
          <w:sz w:val="24"/>
          <w:szCs w:val="24"/>
        </w:rPr>
        <w:t>. The test evaluates the null hypothesis (H</w:t>
      </w:r>
      <w:r w:rsidRPr="0030275A">
        <w:rPr>
          <w:rFonts w:ascii="Times New Roman" w:eastAsia="宋体" w:hAnsi="Times New Roman"/>
          <w:sz w:val="24"/>
          <w:szCs w:val="24"/>
          <w:vertAlign w:val="subscript"/>
        </w:rPr>
        <w:t>0</w:t>
      </w:r>
      <w:r w:rsidRPr="0030275A">
        <w:rPr>
          <w:rFonts w:ascii="Times New Roman" w:eastAsia="宋体" w:hAnsi="Times New Roman"/>
          <w:sz w:val="24"/>
          <w:szCs w:val="24"/>
        </w:rPr>
        <w:t xml:space="preserve">: the number of </w:t>
      </w:r>
      <w:proofErr w:type="spellStart"/>
      <w:r w:rsidRPr="0030275A">
        <w:rPr>
          <w:rFonts w:ascii="Times New Roman" w:eastAsia="宋体" w:hAnsi="Times New Roman"/>
          <w:sz w:val="24"/>
          <w:szCs w:val="24"/>
        </w:rPr>
        <w:t>Joinpoints</w:t>
      </w:r>
      <w:proofErr w:type="spellEnd"/>
      <w:r w:rsidRPr="0030275A">
        <w:rPr>
          <w:rFonts w:ascii="Times New Roman" w:eastAsia="宋体" w:hAnsi="Times New Roman"/>
          <w:sz w:val="24"/>
          <w:szCs w:val="24"/>
        </w:rPr>
        <w:t xml:space="preserve"> is k = k</w:t>
      </w:r>
      <w:r w:rsidRPr="0030275A">
        <w:rPr>
          <w:rFonts w:ascii="Times New Roman" w:eastAsia="宋体" w:hAnsi="Times New Roman"/>
          <w:sz w:val="24"/>
          <w:szCs w:val="24"/>
          <w:vertAlign w:val="subscript"/>
        </w:rPr>
        <w:t>a</w:t>
      </w:r>
      <w:r w:rsidRPr="0030275A">
        <w:rPr>
          <w:rFonts w:ascii="Times New Roman" w:eastAsia="宋体" w:hAnsi="Times New Roman"/>
          <w:sz w:val="24"/>
          <w:szCs w:val="24"/>
        </w:rPr>
        <w:t>) against the alternative hypothesis (H</w:t>
      </w:r>
      <w:r w:rsidRPr="0030275A">
        <w:rPr>
          <w:rFonts w:ascii="Times New Roman" w:eastAsia="宋体" w:hAnsi="Times New Roman"/>
          <w:sz w:val="24"/>
          <w:szCs w:val="24"/>
          <w:vertAlign w:val="subscript"/>
        </w:rPr>
        <w:t>1</w:t>
      </w:r>
      <w:r w:rsidRPr="0030275A">
        <w:rPr>
          <w:rFonts w:ascii="Times New Roman" w:eastAsia="宋体" w:hAnsi="Times New Roman"/>
          <w:sz w:val="24"/>
          <w:szCs w:val="24"/>
        </w:rPr>
        <w:t xml:space="preserve">: the number of </w:t>
      </w:r>
      <w:proofErr w:type="spellStart"/>
      <w:r w:rsidRPr="0030275A">
        <w:rPr>
          <w:rFonts w:ascii="Times New Roman" w:eastAsia="宋体" w:hAnsi="Times New Roman"/>
          <w:sz w:val="24"/>
          <w:szCs w:val="24"/>
        </w:rPr>
        <w:t>Joinpoints</w:t>
      </w:r>
      <w:proofErr w:type="spellEnd"/>
      <w:r w:rsidRPr="0030275A">
        <w:rPr>
          <w:rFonts w:ascii="Times New Roman" w:eastAsia="宋体" w:hAnsi="Times New Roman"/>
          <w:sz w:val="24"/>
          <w:szCs w:val="24"/>
        </w:rPr>
        <w:t xml:space="preserve"> is k = k</w:t>
      </w:r>
      <w:r w:rsidRPr="0030275A">
        <w:rPr>
          <w:rFonts w:ascii="Times New Roman" w:eastAsia="宋体" w:hAnsi="Times New Roman"/>
          <w:sz w:val="24"/>
          <w:szCs w:val="24"/>
          <w:vertAlign w:val="subscript"/>
        </w:rPr>
        <w:t>b</w:t>
      </w:r>
      <w:r w:rsidRPr="0030275A">
        <w:rPr>
          <w:rFonts w:ascii="Times New Roman" w:eastAsia="宋体" w:hAnsi="Times New Roman"/>
          <w:sz w:val="24"/>
          <w:szCs w:val="24"/>
        </w:rPr>
        <w:t xml:space="preserve">). The test begins with </w:t>
      </w:r>
      <w:r w:rsidRPr="0030275A">
        <w:rPr>
          <w:rFonts w:ascii="Times New Roman" w:eastAsia="宋体" w:hAnsi="Times New Roman" w:hint="eastAsia"/>
          <w:sz w:val="24"/>
          <w:szCs w:val="24"/>
        </w:rPr>
        <w:t>k</w:t>
      </w:r>
      <w:r w:rsidRPr="0030275A">
        <w:rPr>
          <w:rFonts w:ascii="Times New Roman" w:eastAsia="宋体" w:hAnsi="Times New Roman" w:hint="eastAsia"/>
          <w:sz w:val="24"/>
          <w:szCs w:val="24"/>
          <w:vertAlign w:val="subscript"/>
        </w:rPr>
        <w:t>a</w:t>
      </w:r>
      <w:r w:rsidRPr="0030275A">
        <w:rPr>
          <w:rFonts w:ascii="Times New Roman" w:eastAsia="宋体" w:hAnsi="Times New Roman" w:hint="eastAsia"/>
          <w:sz w:val="24"/>
          <w:szCs w:val="24"/>
        </w:rPr>
        <w:t>=MIN and k</w:t>
      </w:r>
      <w:r w:rsidRPr="0030275A">
        <w:rPr>
          <w:rFonts w:ascii="Times New Roman" w:eastAsia="宋体" w:hAnsi="Times New Roman" w:hint="eastAsia"/>
          <w:sz w:val="24"/>
          <w:szCs w:val="24"/>
          <w:vertAlign w:val="subscript"/>
        </w:rPr>
        <w:t>b</w:t>
      </w:r>
      <w:r w:rsidRPr="0030275A">
        <w:rPr>
          <w:rFonts w:ascii="Times New Roman" w:eastAsia="宋体" w:hAnsi="Times New Roman" w:hint="eastAsia"/>
          <w:sz w:val="24"/>
          <w:szCs w:val="24"/>
        </w:rPr>
        <w:t>=MAX</w:t>
      </w:r>
      <w:r w:rsidRPr="0030275A">
        <w:rPr>
          <w:rFonts w:ascii="Times New Roman" w:eastAsia="宋体" w:hAnsi="Times New Roman"/>
          <w:sz w:val="24"/>
          <w:szCs w:val="24"/>
        </w:rPr>
        <w:t>. If H</w:t>
      </w:r>
      <w:r w:rsidRPr="0030275A">
        <w:rPr>
          <w:rFonts w:ascii="Times New Roman" w:eastAsia="宋体" w:hAnsi="Times New Roman"/>
          <w:sz w:val="24"/>
          <w:szCs w:val="24"/>
          <w:vertAlign w:val="subscript"/>
        </w:rPr>
        <w:t>0</w:t>
      </w:r>
      <w:r w:rsidRPr="0030275A">
        <w:rPr>
          <w:rFonts w:ascii="Times New Roman" w:eastAsia="宋体" w:hAnsi="Times New Roman"/>
          <w:sz w:val="24"/>
          <w:szCs w:val="24"/>
        </w:rPr>
        <w:t xml:space="preserve"> is rejected, the value of k is incremented to k</w:t>
      </w:r>
      <w:r w:rsidRPr="0030275A">
        <w:rPr>
          <w:rFonts w:ascii="Times New Roman" w:eastAsia="宋体" w:hAnsi="Times New Roman"/>
          <w:sz w:val="24"/>
          <w:szCs w:val="24"/>
          <w:vertAlign w:val="subscript"/>
        </w:rPr>
        <w:t>a</w:t>
      </w:r>
      <w:r w:rsidRPr="0030275A">
        <w:rPr>
          <w:rFonts w:ascii="Times New Roman" w:eastAsia="宋体" w:hAnsi="Times New Roman"/>
          <w:sz w:val="24"/>
          <w:szCs w:val="24"/>
        </w:rPr>
        <w:t xml:space="preserve"> + 1 for further testing. If H</w:t>
      </w:r>
      <w:r w:rsidRPr="0030275A">
        <w:rPr>
          <w:rFonts w:ascii="Times New Roman" w:eastAsia="宋体" w:hAnsi="Times New Roman"/>
          <w:sz w:val="24"/>
          <w:szCs w:val="24"/>
          <w:vertAlign w:val="subscript"/>
        </w:rPr>
        <w:t>0</w:t>
      </w:r>
      <w:r w:rsidRPr="0030275A">
        <w:rPr>
          <w:rFonts w:ascii="Times New Roman" w:eastAsia="宋体" w:hAnsi="Times New Roman"/>
          <w:sz w:val="24"/>
          <w:szCs w:val="24"/>
        </w:rPr>
        <w:t xml:space="preserve"> is not rejected, k is reduced to k</w:t>
      </w:r>
      <w:r w:rsidRPr="0030275A">
        <w:rPr>
          <w:rFonts w:ascii="Times New Roman" w:eastAsia="宋体" w:hAnsi="Times New Roman"/>
          <w:sz w:val="24"/>
          <w:szCs w:val="24"/>
          <w:vertAlign w:val="subscript"/>
        </w:rPr>
        <w:t>b</w:t>
      </w:r>
      <w:r w:rsidRPr="0030275A">
        <w:rPr>
          <w:rFonts w:ascii="Times New Roman" w:eastAsia="宋体" w:hAnsi="Times New Roman"/>
          <w:sz w:val="24"/>
          <w:szCs w:val="24"/>
        </w:rPr>
        <w:t xml:space="preserve"> </w:t>
      </w:r>
      <w:r>
        <w:rPr>
          <w:rFonts w:ascii="Times New Roman" w:eastAsia="宋体" w:hAnsi="Times New Roman" w:hint="eastAsia"/>
          <w:sz w:val="24"/>
          <w:szCs w:val="24"/>
        </w:rPr>
        <w:t>-</w:t>
      </w:r>
      <w:r w:rsidRPr="0030275A">
        <w:rPr>
          <w:rFonts w:ascii="Times New Roman" w:eastAsia="宋体" w:hAnsi="Times New Roman"/>
          <w:sz w:val="24"/>
          <w:szCs w:val="24"/>
        </w:rPr>
        <w:t xml:space="preserve"> 1. This process continues until ka equals k</w:t>
      </w:r>
      <w:r w:rsidRPr="0030275A">
        <w:rPr>
          <w:rFonts w:ascii="Times New Roman" w:eastAsia="宋体" w:hAnsi="Times New Roman"/>
          <w:sz w:val="24"/>
          <w:szCs w:val="24"/>
          <w:vertAlign w:val="subscript"/>
        </w:rPr>
        <w:t>b</w:t>
      </w:r>
      <w:r w:rsidRPr="0030275A">
        <w:rPr>
          <w:rFonts w:ascii="Times New Roman" w:eastAsia="宋体" w:hAnsi="Times New Roman"/>
          <w:sz w:val="24"/>
          <w:szCs w:val="24"/>
        </w:rPr>
        <w:t>, indicating that the value of k = k</w:t>
      </w:r>
      <w:r w:rsidRPr="0030275A">
        <w:rPr>
          <w:rFonts w:ascii="Times New Roman" w:eastAsia="宋体" w:hAnsi="Times New Roman"/>
          <w:sz w:val="24"/>
          <w:szCs w:val="24"/>
          <w:vertAlign w:val="subscript"/>
        </w:rPr>
        <w:t>a</w:t>
      </w:r>
      <w:r w:rsidRPr="0030275A">
        <w:rPr>
          <w:rFonts w:ascii="Times New Roman" w:eastAsia="宋体" w:hAnsi="Times New Roman"/>
          <w:sz w:val="24"/>
          <w:szCs w:val="24"/>
        </w:rPr>
        <w:t xml:space="preserve"> = k</w:t>
      </w:r>
      <w:r w:rsidRPr="0030275A">
        <w:rPr>
          <w:rFonts w:ascii="Times New Roman" w:eastAsia="宋体" w:hAnsi="Times New Roman"/>
          <w:sz w:val="24"/>
          <w:szCs w:val="24"/>
          <w:vertAlign w:val="subscript"/>
        </w:rPr>
        <w:t>b</w:t>
      </w:r>
      <w:r w:rsidRPr="0030275A">
        <w:rPr>
          <w:rFonts w:ascii="Times New Roman" w:eastAsia="宋体" w:hAnsi="Times New Roman"/>
          <w:sz w:val="24"/>
          <w:szCs w:val="24"/>
        </w:rPr>
        <w:t xml:space="preserve"> is the optimal number of </w:t>
      </w:r>
      <w:proofErr w:type="spellStart"/>
      <w:r w:rsidRPr="0030275A">
        <w:rPr>
          <w:rFonts w:ascii="Times New Roman" w:eastAsia="宋体" w:hAnsi="Times New Roman"/>
          <w:sz w:val="24"/>
          <w:szCs w:val="24"/>
        </w:rPr>
        <w:t>Joinpoints</w:t>
      </w:r>
      <w:proofErr w:type="spellEnd"/>
      <w:r w:rsidRPr="0030275A">
        <w:rPr>
          <w:rFonts w:ascii="Times New Roman" w:eastAsia="宋体" w:hAnsi="Times New Roman"/>
          <w:sz w:val="24"/>
          <w:szCs w:val="24"/>
        </w:rPr>
        <w:t xml:space="preserve"> selected by the permutation test, resulting in the best-fitting model</w:t>
      </w:r>
      <w:r>
        <w:rPr>
          <w:rFonts w:ascii="Times New Roman" w:eastAsia="宋体" w:hAnsi="Times New Roman"/>
          <w:sz w:val="24"/>
          <w:szCs w:val="24"/>
        </w:rPr>
        <w:fldChar w:fldCharType="begin">
          <w:fldData xml:space="preserve">PEVuZE5vdGU+PENpdGU+PEF1dGhvcj5ZYW5nPC9BdXRob3I+PFllYXI+MjAxOTwvWWVhcj48UmVj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</w:fldData>
        </w:fldChar>
      </w:r>
      <w:r w:rsidR="005221D8">
        <w:rPr>
          <w:rFonts w:ascii="Times New Roman" w:eastAsia="宋体" w:hAnsi="Times New Roman"/>
          <w:sz w:val="24"/>
          <w:szCs w:val="24"/>
        </w:rPr>
        <w:instrText xml:space="preserve"> ADDIN EN.CITE </w:instrText>
      </w:r>
      <w:r w:rsidR="005221D8">
        <w:rPr>
          <w:rFonts w:ascii="Times New Roman" w:eastAsia="宋体" w:hAnsi="Times New Roman"/>
          <w:sz w:val="24"/>
          <w:szCs w:val="24"/>
        </w:rPr>
        <w:fldChar w:fldCharType="begin">
          <w:fldData xml:space="preserve">PEVuZE5vdGU+PENpdGU+PEF1dGhvcj5ZYW5nPC9BdXRob3I+PFllYXI+MjAxOTwvWWVhcj48UmVj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</w:fldData>
        </w:fldChar>
      </w:r>
      <w:r w:rsidR="005221D8">
        <w:rPr>
          <w:rFonts w:ascii="Times New Roman" w:eastAsia="宋体" w:hAnsi="Times New Roman"/>
          <w:sz w:val="24"/>
          <w:szCs w:val="24"/>
        </w:rPr>
        <w:instrText xml:space="preserve"> ADDIN EN.CITE.DATA </w:instrText>
      </w:r>
      <w:r w:rsidR="005221D8">
        <w:rPr>
          <w:rFonts w:ascii="Times New Roman" w:eastAsia="宋体" w:hAnsi="Times New Roman"/>
          <w:sz w:val="24"/>
          <w:szCs w:val="24"/>
        </w:rPr>
      </w:r>
      <w:r w:rsidR="005221D8">
        <w:rPr>
          <w:rFonts w:ascii="Times New Roman" w:eastAsia="宋体" w:hAnsi="Times New Roman"/>
          <w:sz w:val="24"/>
          <w:szCs w:val="24"/>
        </w:rPr>
        <w:fldChar w:fldCharType="end"/>
      </w:r>
      <w:r>
        <w:rPr>
          <w:rFonts w:ascii="Times New Roman" w:eastAsia="宋体" w:hAnsi="Times New Roman"/>
          <w:sz w:val="24"/>
          <w:szCs w:val="24"/>
        </w:rPr>
      </w:r>
      <w:r>
        <w:rPr>
          <w:rFonts w:ascii="Times New Roman" w:eastAsia="宋体" w:hAnsi="Times New Roman"/>
          <w:sz w:val="24"/>
          <w:szCs w:val="24"/>
        </w:rPr>
        <w:fldChar w:fldCharType="separate"/>
      </w:r>
      <w:r w:rsidR="005221D8">
        <w:rPr>
          <w:rFonts w:ascii="Times New Roman" w:eastAsia="宋体" w:hAnsi="Times New Roman"/>
          <w:noProof/>
          <w:sz w:val="24"/>
          <w:szCs w:val="24"/>
        </w:rPr>
        <w:t>(3)</w:t>
      </w:r>
      <w:r>
        <w:rPr>
          <w:rFonts w:ascii="Times New Roman" w:eastAsia="宋体" w:hAnsi="Times New Roman"/>
          <w:sz w:val="24"/>
          <w:szCs w:val="24"/>
        </w:rPr>
        <w:fldChar w:fldCharType="end"/>
      </w:r>
      <w:r w:rsidR="001D6C3D">
        <w:rPr>
          <w:rFonts w:ascii="Times New Roman" w:eastAsia="宋体" w:hAnsi="Times New Roman" w:hint="eastAsia"/>
          <w:sz w:val="24"/>
          <w:szCs w:val="24"/>
        </w:rPr>
        <w:t>.</w:t>
      </w:r>
    </w:p>
    <w:p w14:paraId="29EC170F" w14:textId="77777777" w:rsidR="008A3800" w:rsidRPr="001B297C" w:rsidRDefault="00000000">
      <w:pPr>
        <w:spacing w:line="360" w:lineRule="auto"/>
        <w:ind w:firstLine="482"/>
        <w:rPr>
          <w:rFonts w:ascii="Times New Roman" w:eastAsia="宋体" w:hAnsi="Times New Roman"/>
          <w:b/>
          <w:bCs/>
          <w:sz w:val="24"/>
          <w:szCs w:val="24"/>
        </w:rPr>
      </w:pPr>
      <w:r w:rsidRPr="001B297C">
        <w:rPr>
          <w:rFonts w:ascii="Times New Roman" w:eastAsia="宋体" w:hAnsi="Times New Roman"/>
          <w:b/>
          <w:bCs/>
          <w:sz w:val="24"/>
          <w:szCs w:val="24"/>
        </w:rPr>
        <w:t>(IV) Index Calculation</w:t>
      </w:r>
    </w:p>
    <w:p w14:paraId="613D7124" w14:textId="1D2D19DA" w:rsidR="008A3800" w:rsidRDefault="005A3DE5">
      <w:pPr>
        <w:spacing w:line="360" w:lineRule="auto"/>
        <w:ind w:firstLineChars="200" w:firstLine="480"/>
        <w:rPr>
          <w:rFonts w:ascii="Times New Roman" w:eastAsia="宋体" w:hAnsi="Times New Roman"/>
          <w:sz w:val="24"/>
          <w:szCs w:val="24"/>
        </w:rPr>
      </w:pPr>
      <w:r w:rsidRPr="005A3DE5">
        <w:rPr>
          <w:rFonts w:ascii="Times New Roman" w:eastAsia="宋体" w:hAnsi="Times New Roman"/>
          <w:sz w:val="24"/>
          <w:szCs w:val="24"/>
        </w:rPr>
        <w:t xml:space="preserve">In the </w:t>
      </w:r>
      <w:proofErr w:type="spellStart"/>
      <w:r w:rsidRPr="005A3DE5">
        <w:rPr>
          <w:rFonts w:ascii="Times New Roman" w:eastAsia="宋体" w:hAnsi="Times New Roman"/>
          <w:sz w:val="24"/>
          <w:szCs w:val="24"/>
        </w:rPr>
        <w:t>Joinpoint</w:t>
      </w:r>
      <w:proofErr w:type="spellEnd"/>
      <w:r w:rsidRPr="005A3DE5">
        <w:rPr>
          <w:rFonts w:ascii="Times New Roman" w:eastAsia="宋体" w:hAnsi="Times New Roman"/>
          <w:sz w:val="24"/>
          <w:szCs w:val="24"/>
        </w:rPr>
        <w:t xml:space="preserve"> model, the key outcome indicators are the Annual Percent Change (APC) and Average Annual Percent Change (AAPC), both </w:t>
      </w:r>
      <w:r w:rsidRPr="005A3DE5">
        <w:rPr>
          <w:rFonts w:ascii="Times New Roman" w:eastAsia="宋体" w:hAnsi="Times New Roman"/>
          <w:sz w:val="24"/>
          <w:szCs w:val="24"/>
        </w:rPr>
        <w:lastRenderedPageBreak/>
        <w:t>of which are typically accompanied by their 95% confidence intervals (CI). APC measures the yearly percentage change of the dependent variable on average. For instance, in a logarithmic linear model expressed as ln (y) =β</w:t>
      </w:r>
      <w:r w:rsidRPr="005A3DE5">
        <w:rPr>
          <w:rFonts w:ascii="Times New Roman" w:eastAsia="宋体" w:hAnsi="Times New Roman"/>
          <w:sz w:val="24"/>
          <w:szCs w:val="24"/>
          <w:vertAlign w:val="subscript"/>
        </w:rPr>
        <w:t>0</w:t>
      </w:r>
      <w:r w:rsidRPr="005A3DE5">
        <w:rPr>
          <w:rFonts w:ascii="Times New Roman" w:eastAsia="宋体" w:hAnsi="Times New Roman"/>
          <w:sz w:val="24"/>
          <w:szCs w:val="24"/>
        </w:rPr>
        <w:t xml:space="preserve"> + β</w:t>
      </w:r>
      <w:r w:rsidRPr="005A3DE5">
        <w:rPr>
          <w:rFonts w:ascii="Times New Roman" w:eastAsia="宋体" w:hAnsi="Times New Roman"/>
          <w:sz w:val="24"/>
          <w:szCs w:val="24"/>
          <w:vertAlign w:val="subscript"/>
        </w:rPr>
        <w:t>1</w:t>
      </w:r>
      <w:r w:rsidRPr="005A3DE5">
        <w:rPr>
          <w:rFonts w:ascii="Times New Roman" w:eastAsia="宋体" w:hAnsi="Times New Roman"/>
          <w:sz w:val="24"/>
          <w:szCs w:val="24"/>
        </w:rPr>
        <w:t xml:space="preserve"> x, where y is the incidence rate and x represents the year, the APC can be calculated from the fitted model using the formula</w:t>
      </w:r>
      <w:r>
        <w:rPr>
          <w:rFonts w:ascii="Times New Roman" w:eastAsia="宋体" w:hAnsi="Times New Roman"/>
          <w:sz w:val="24"/>
          <w:szCs w:val="24"/>
        </w:rPr>
        <w:t>:</w:t>
      </w:r>
    </w:p>
    <w:p w14:paraId="0D2A51FD" w14:textId="77777777" w:rsidR="008A3800" w:rsidRDefault="00000000">
      <w:pPr>
        <w:spacing w:line="360" w:lineRule="auto"/>
        <w:ind w:firstLine="420"/>
        <w:rPr>
          <w:rFonts w:ascii="Times New Roman" w:eastAsia="宋体" w:hAnsi="Times New Roman"/>
          <w:sz w:val="24"/>
          <w:szCs w:val="24"/>
        </w:rPr>
      </w:pPr>
      <w:r>
        <w:rPr>
          <w:rFonts w:ascii="Calibri" w:eastAsia="宋体" w:hAnsi="Calibri"/>
          <w:noProof/>
          <w:szCs w:val="24"/>
        </w:rPr>
        <w:drawing>
          <wp:inline distT="0" distB="0" distL="0" distR="0" wp14:anchorId="0E97206E" wp14:editId="56C3E7CA">
            <wp:extent cx="3142615" cy="594995"/>
            <wp:effectExtent l="0" t="0" r="635" b="5080"/>
            <wp:docPr id="18384581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58153" name="图片 1"/>
                    <pic:cNvPicPr>
                      <a:picLocks noChangeAspect="1"/>
                    </pic:cNvPicPr>
                  </pic:nvPicPr>
                  <pic:blipFill>
                    <a:blip r:embed="rId7"/>
                    <a:stretch>
                      <a:fillRect/>
                    </a:stretch>
                  </pic:blipFill>
                  <pic:spPr>
                    <a:xfrm>
                      <a:off x="0" y="0"/>
                      <a:ext cx="3142615" cy="594995"/>
                    </a:xfrm>
                    <a:prstGeom prst="rect">
                      <a:avLst/>
                    </a:prstGeom>
                  </pic:spPr>
                </pic:pic>
              </a:graphicData>
            </a:graphic>
          </wp:inline>
        </w:drawing>
      </w:r>
    </w:p>
    <w:p w14:paraId="2B981D92" w14:textId="77777777" w:rsidR="008A3800" w:rsidRDefault="00000000">
      <w:pPr>
        <w:spacing w:line="360" w:lineRule="auto"/>
        <w:ind w:firstLineChars="100" w:firstLine="240"/>
        <w:rPr>
          <w:rFonts w:ascii="Times New Roman" w:eastAsia="宋体" w:hAnsi="Times New Roman"/>
          <w:sz w:val="24"/>
          <w:szCs w:val="24"/>
        </w:rPr>
      </w:pPr>
      <w:r>
        <w:rPr>
          <w:rFonts w:ascii="Times New Roman" w:eastAsia="宋体" w:hAnsi="Times New Roman"/>
          <w:sz w:val="24"/>
          <w:szCs w:val="24"/>
        </w:rPr>
        <w:t>The lower and upper limits of the 100(1-α)</w:t>
      </w:r>
      <w:r>
        <w:rPr>
          <w:rFonts w:ascii="Times New Roman" w:eastAsia="宋体" w:hAnsi="Times New Roman" w:hint="eastAsia"/>
          <w:sz w:val="24"/>
          <w:szCs w:val="24"/>
        </w:rPr>
        <w:t xml:space="preserve"> </w:t>
      </w:r>
      <w:r>
        <w:rPr>
          <w:rFonts w:ascii="Times New Roman" w:eastAsia="宋体" w:hAnsi="Times New Roman"/>
          <w:sz w:val="24"/>
          <w:szCs w:val="24"/>
        </w:rPr>
        <w:t>% confidence interval are respectively:</w:t>
      </w:r>
    </w:p>
    <w:p w14:paraId="05B32888" w14:textId="77777777" w:rsidR="008A3800" w:rsidRDefault="00000000">
      <w:pPr>
        <w:spacing w:line="360" w:lineRule="auto"/>
        <w:ind w:firstLine="420"/>
        <w:rPr>
          <w:rFonts w:ascii="Times New Roman" w:eastAsia="宋体" w:hAnsi="Times New Roman"/>
          <w:sz w:val="24"/>
          <w:szCs w:val="24"/>
        </w:rPr>
      </w:pPr>
      <w:r>
        <w:rPr>
          <w:rFonts w:ascii="Calibri" w:eastAsia="宋体" w:hAnsi="Calibri"/>
          <w:noProof/>
          <w:szCs w:val="24"/>
        </w:rPr>
        <w:drawing>
          <wp:inline distT="0" distB="0" distL="0" distR="0" wp14:anchorId="34A00354" wp14:editId="79AC8A46">
            <wp:extent cx="3221355" cy="925195"/>
            <wp:effectExtent l="0" t="0" r="7620" b="8255"/>
            <wp:docPr id="10169111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11194" name="图片 1"/>
                    <pic:cNvPicPr>
                      <a:picLocks noChangeAspect="1"/>
                    </pic:cNvPicPr>
                  </pic:nvPicPr>
                  <pic:blipFill>
                    <a:blip r:embed="rId8"/>
                    <a:stretch>
                      <a:fillRect/>
                    </a:stretch>
                  </pic:blipFill>
                  <pic:spPr>
                    <a:xfrm>
                      <a:off x="0" y="0"/>
                      <a:ext cx="3221355" cy="925195"/>
                    </a:xfrm>
                    <a:prstGeom prst="rect">
                      <a:avLst/>
                    </a:prstGeom>
                  </pic:spPr>
                </pic:pic>
              </a:graphicData>
            </a:graphic>
          </wp:inline>
        </w:drawing>
      </w:r>
    </w:p>
    <w:p w14:paraId="4526AF9D" w14:textId="7BF16396" w:rsidR="008A3800" w:rsidRDefault="00A2375D">
      <w:pPr>
        <w:spacing w:line="360" w:lineRule="auto"/>
        <w:ind w:firstLineChars="200" w:firstLine="480"/>
        <w:rPr>
          <w:rFonts w:ascii="Times New Roman" w:eastAsia="宋体" w:hAnsi="Times New Roman"/>
          <w:sz w:val="24"/>
          <w:szCs w:val="24"/>
        </w:rPr>
      </w:pPr>
      <w:r w:rsidRPr="00A2375D">
        <w:rPr>
          <w:rFonts w:ascii="Times New Roman" w:eastAsia="宋体" w:hAnsi="Times New Roman"/>
          <w:sz w:val="24"/>
          <w:szCs w:val="24"/>
        </w:rPr>
        <w:t xml:space="preserve">In the given formula, </w:t>
      </w:r>
      <w:bookmarkStart w:id="1" w:name="_Hlk177584998"/>
      <w:r w:rsidRPr="00A2375D">
        <w:rPr>
          <w:rFonts w:ascii="Times New Roman" w:eastAsia="宋体" w:hAnsi="Times New Roman"/>
          <w:sz w:val="24"/>
          <w:szCs w:val="24"/>
        </w:rPr>
        <w:t>β</w:t>
      </w:r>
      <w:r w:rsidRPr="00A2375D">
        <w:rPr>
          <w:rFonts w:ascii="Times New Roman" w:eastAsia="宋体" w:hAnsi="Times New Roman"/>
          <w:sz w:val="24"/>
          <w:szCs w:val="24"/>
          <w:vertAlign w:val="subscript"/>
        </w:rPr>
        <w:t>1</w:t>
      </w:r>
      <w:bookmarkEnd w:id="1"/>
      <w:r w:rsidRPr="00A2375D">
        <w:rPr>
          <w:rFonts w:ascii="Times New Roman" w:eastAsia="宋体" w:hAnsi="Times New Roman"/>
          <w:sz w:val="24"/>
          <w:szCs w:val="24"/>
        </w:rPr>
        <w:t xml:space="preserve"> represents the regression coefficient, s denotes the standard error of β</w:t>
      </w:r>
      <w:r w:rsidRPr="00A2375D">
        <w:rPr>
          <w:rFonts w:ascii="Times New Roman" w:eastAsia="宋体" w:hAnsi="Times New Roman"/>
          <w:sz w:val="24"/>
          <w:szCs w:val="24"/>
          <w:vertAlign w:val="subscript"/>
        </w:rPr>
        <w:t>1</w:t>
      </w:r>
      <w:r w:rsidRPr="00A2375D">
        <w:rPr>
          <w:rFonts w:ascii="Times New Roman" w:eastAsia="宋体" w:hAnsi="Times New Roman"/>
          <w:sz w:val="24"/>
          <w:szCs w:val="24"/>
        </w:rPr>
        <w:t>​, d</w:t>
      </w:r>
      <w:r>
        <w:rPr>
          <w:rFonts w:ascii="Times New Roman" w:eastAsia="宋体" w:hAnsi="Times New Roman" w:hint="eastAsia"/>
          <w:sz w:val="24"/>
          <w:szCs w:val="24"/>
        </w:rPr>
        <w:t xml:space="preserve"> </w:t>
      </w:r>
      <w:r w:rsidRPr="00A2375D">
        <w:rPr>
          <w:rFonts w:ascii="Times New Roman" w:eastAsia="宋体" w:hAnsi="Times New Roman"/>
          <w:sz w:val="24"/>
          <w:szCs w:val="24"/>
        </w:rPr>
        <w:t>refers to the degrees of freedom, and t</w:t>
      </w:r>
      <w:r w:rsidRPr="00A2375D">
        <w:rPr>
          <w:rFonts w:ascii="Times New Roman" w:eastAsia="宋体" w:hAnsi="Times New Roman"/>
          <w:sz w:val="24"/>
          <w:szCs w:val="24"/>
          <w:vertAlign w:val="subscript"/>
        </w:rPr>
        <w:t>d</w:t>
      </w:r>
      <w:r w:rsidRPr="00A2375D">
        <w:rPr>
          <w:rFonts w:ascii="Times New Roman" w:eastAsia="宋体" w:hAnsi="Times New Roman"/>
          <w:sz w:val="24"/>
          <w:szCs w:val="24"/>
        </w:rPr>
        <w:t xml:space="preserve">(q) </w:t>
      </w:r>
      <w:r w:rsidRPr="00A2375D">
        <w:rPr>
          <w:rFonts w:ascii="Times New Roman" w:eastAsia="宋体" w:hAnsi="Times New Roman"/>
          <w:sz w:val="24"/>
          <w:szCs w:val="24"/>
        </w:rPr>
        <w:lastRenderedPageBreak/>
        <w:t xml:space="preserve">is the critical value corresponding to the </w:t>
      </w:r>
      <w:proofErr w:type="spellStart"/>
      <w:r w:rsidRPr="00A2375D">
        <w:rPr>
          <w:rFonts w:ascii="Times New Roman" w:eastAsia="宋体" w:hAnsi="Times New Roman"/>
          <w:sz w:val="24"/>
          <w:szCs w:val="24"/>
        </w:rPr>
        <w:t>qth</w:t>
      </w:r>
      <w:proofErr w:type="spellEnd"/>
      <w:r w:rsidRPr="00A2375D">
        <w:rPr>
          <w:rFonts w:ascii="Times New Roman" w:eastAsia="宋体" w:hAnsi="Times New Roman"/>
          <w:sz w:val="24"/>
          <w:szCs w:val="24"/>
        </w:rPr>
        <w:t xml:space="preserve"> percentile of the t-distribution with d degrees of freedom (for example, 95%)</w:t>
      </w:r>
      <w:r>
        <w:rPr>
          <w:rFonts w:ascii="Times New Roman" w:eastAsia="宋体" w:hAnsi="Times New Roman"/>
          <w:sz w:val="24"/>
          <w:szCs w:val="24"/>
        </w:rPr>
        <w:t>.</w:t>
      </w:r>
    </w:p>
    <w:p w14:paraId="782BFB70" w14:textId="79AD4CE7" w:rsidR="008A3800" w:rsidRPr="004F3B07" w:rsidRDefault="004F3B07" w:rsidP="004F3B07">
      <w:pPr>
        <w:spacing w:line="360" w:lineRule="auto"/>
        <w:ind w:firstLineChars="200" w:firstLine="480"/>
        <w:rPr>
          <w:rFonts w:eastAsia="宋体" w:hint="eastAsia"/>
        </w:rPr>
      </w:pPr>
      <w:r w:rsidRPr="004F3B07">
        <w:rPr>
          <w:rFonts w:ascii="Times New Roman" w:eastAsia="宋体" w:hAnsi="Times New Roman"/>
          <w:sz w:val="24"/>
          <w:szCs w:val="24"/>
        </w:rPr>
        <w:t>The</w:t>
      </w:r>
      <w:r>
        <w:rPr>
          <w:rFonts w:ascii="Times New Roman" w:eastAsia="宋体" w:hAnsi="Times New Roman" w:hint="eastAsia"/>
          <w:sz w:val="24"/>
          <w:szCs w:val="24"/>
        </w:rPr>
        <w:t xml:space="preserve"> </w:t>
      </w:r>
      <w:r w:rsidRPr="004F3B07">
        <w:rPr>
          <w:rFonts w:ascii="Times New Roman" w:eastAsia="宋体" w:hAnsi="Times New Roman"/>
          <w:sz w:val="24"/>
          <w:szCs w:val="24"/>
        </w:rPr>
        <w:t xml:space="preserve">APC is used to assess the trend within each independent interval of a segmented function, or to analyze the overall trend if there are no </w:t>
      </w:r>
      <w:proofErr w:type="spellStart"/>
      <w:r w:rsidRPr="004F3B07">
        <w:rPr>
          <w:rFonts w:ascii="Times New Roman" w:eastAsia="宋体" w:hAnsi="Times New Roman"/>
          <w:sz w:val="24"/>
          <w:szCs w:val="24"/>
        </w:rPr>
        <w:t>joinpoints</w:t>
      </w:r>
      <w:proofErr w:type="spellEnd"/>
      <w:r w:rsidRPr="004F3B07">
        <w:rPr>
          <w:rFonts w:ascii="Times New Roman" w:eastAsia="宋体" w:hAnsi="Times New Roman"/>
          <w:sz w:val="24"/>
          <w:szCs w:val="24"/>
        </w:rPr>
        <w:t>. However, when evaluating the overall average trend across multiple segments, the AAPC is employed. The calculation of AAPC involves a weighted average of the regression coefficients from each segment, with the weights based on the width w of each segment interval</w:t>
      </w:r>
      <w:r>
        <w:rPr>
          <w:rFonts w:ascii="Times New Roman" w:eastAsia="宋体" w:hAnsi="Times New Roman"/>
          <w:sz w:val="24"/>
          <w:szCs w:val="24"/>
        </w:rPr>
        <w:t>. Its formula is as follows:</w:t>
      </w:r>
    </w:p>
    <w:p w14:paraId="4A59FCFC" w14:textId="77777777" w:rsidR="008A3800" w:rsidRDefault="00000000">
      <w:pPr>
        <w:spacing w:line="360" w:lineRule="auto"/>
        <w:ind w:firstLine="420"/>
        <w:rPr>
          <w:rFonts w:ascii="Times New Roman" w:eastAsia="宋体" w:hAnsi="Times New Roman"/>
          <w:sz w:val="24"/>
          <w:szCs w:val="24"/>
        </w:rPr>
      </w:pPr>
      <w:r>
        <w:rPr>
          <w:rFonts w:ascii="Calibri" w:eastAsia="宋体" w:hAnsi="Calibri"/>
          <w:noProof/>
          <w:szCs w:val="24"/>
        </w:rPr>
        <w:drawing>
          <wp:inline distT="0" distB="0" distL="0" distR="0" wp14:anchorId="6B419AAF" wp14:editId="4ED82422">
            <wp:extent cx="2997835" cy="654050"/>
            <wp:effectExtent l="0" t="0" r="0" b="0"/>
            <wp:docPr id="13214396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39657" name="图片 1"/>
                    <pic:cNvPicPr>
                      <a:picLocks noChangeAspect="1"/>
                    </pic:cNvPicPr>
                  </pic:nvPicPr>
                  <pic:blipFill>
                    <a:blip r:embed="rId9"/>
                    <a:srcRect l="4991" t="2830"/>
                    <a:stretch>
                      <a:fillRect/>
                    </a:stretch>
                  </pic:blipFill>
                  <pic:spPr>
                    <a:xfrm>
                      <a:off x="0" y="0"/>
                      <a:ext cx="2997835" cy="654050"/>
                    </a:xfrm>
                    <a:prstGeom prst="rect">
                      <a:avLst/>
                    </a:prstGeom>
                  </pic:spPr>
                </pic:pic>
              </a:graphicData>
            </a:graphic>
          </wp:inline>
        </w:drawing>
      </w:r>
    </w:p>
    <w:p w14:paraId="794B2EC7" w14:textId="77777777" w:rsidR="008A3800" w:rsidRDefault="00000000">
      <w:pPr>
        <w:spacing w:line="360" w:lineRule="auto"/>
        <w:rPr>
          <w:rFonts w:ascii="Times New Roman" w:eastAsia="宋体" w:hAnsi="Times New Roman"/>
          <w:sz w:val="24"/>
          <w:szCs w:val="24"/>
        </w:rPr>
      </w:pPr>
      <w:r>
        <w:rPr>
          <w:rFonts w:ascii="Times New Roman" w:eastAsia="宋体" w:hAnsi="Times New Roman"/>
          <w:sz w:val="24"/>
          <w:szCs w:val="24"/>
        </w:rPr>
        <w:t>The lower and upper limits of the 100(1-α) % confidence interval are respectively:</w:t>
      </w:r>
    </w:p>
    <w:p w14:paraId="544E8353" w14:textId="77777777" w:rsidR="008A3800" w:rsidRDefault="00000000">
      <w:pPr>
        <w:spacing w:line="360" w:lineRule="auto"/>
        <w:ind w:firstLine="420"/>
        <w:rPr>
          <w:rFonts w:ascii="Times New Roman" w:eastAsia="宋体" w:hAnsi="Times New Roman"/>
          <w:sz w:val="24"/>
          <w:szCs w:val="24"/>
        </w:rPr>
      </w:pPr>
      <w:r>
        <w:rPr>
          <w:rFonts w:ascii="Calibri" w:eastAsia="宋体" w:hAnsi="Calibri"/>
          <w:noProof/>
          <w:szCs w:val="24"/>
        </w:rPr>
        <w:lastRenderedPageBreak/>
        <w:drawing>
          <wp:inline distT="0" distB="0" distL="0" distR="0" wp14:anchorId="54EF103B" wp14:editId="724E8624">
            <wp:extent cx="5274310" cy="1758315"/>
            <wp:effectExtent l="0" t="0" r="2540" b="3810"/>
            <wp:docPr id="16096563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56350" name="图片 1"/>
                    <pic:cNvPicPr>
                      <a:picLocks noChangeAspect="1"/>
                    </pic:cNvPicPr>
                  </pic:nvPicPr>
                  <pic:blipFill>
                    <a:blip r:embed="rId10"/>
                    <a:stretch>
                      <a:fillRect/>
                    </a:stretch>
                  </pic:blipFill>
                  <pic:spPr>
                    <a:xfrm>
                      <a:off x="0" y="0"/>
                      <a:ext cx="5274310" cy="1758315"/>
                    </a:xfrm>
                    <a:prstGeom prst="rect">
                      <a:avLst/>
                    </a:prstGeom>
                  </pic:spPr>
                </pic:pic>
              </a:graphicData>
            </a:graphic>
          </wp:inline>
        </w:drawing>
      </w:r>
    </w:p>
    <w:p w14:paraId="6310EAE1" w14:textId="77777777" w:rsidR="008A3800" w:rsidRDefault="008A3800">
      <w:pPr>
        <w:spacing w:line="360" w:lineRule="auto"/>
        <w:rPr>
          <w:rFonts w:ascii="Times New Roman" w:eastAsia="宋体" w:hAnsi="Times New Roman"/>
          <w:sz w:val="24"/>
          <w:szCs w:val="24"/>
        </w:rPr>
      </w:pPr>
    </w:p>
    <w:p w14:paraId="1E886EF6" w14:textId="40B102C1" w:rsidR="00DD1879" w:rsidRDefault="00DD1879">
      <w:pPr>
        <w:spacing w:line="360" w:lineRule="auto"/>
        <w:ind w:firstLine="482"/>
        <w:rPr>
          <w:rFonts w:ascii="Times New Roman" w:eastAsia="宋体" w:hAnsi="Times New Roman"/>
          <w:sz w:val="24"/>
          <w:szCs w:val="24"/>
        </w:rPr>
      </w:pPr>
      <w:r w:rsidRPr="00DD1879">
        <w:rPr>
          <w:rFonts w:ascii="Times New Roman" w:eastAsia="宋体" w:hAnsi="Times New Roman" w:hint="eastAsia"/>
          <w:sz w:val="24"/>
          <w:szCs w:val="24"/>
        </w:rPr>
        <w:t xml:space="preserve">In the given equation, </w:t>
      </w:r>
      <w:proofErr w:type="spellStart"/>
      <w:r w:rsidRPr="00DD1879">
        <w:rPr>
          <w:rFonts w:ascii="Times New Roman" w:eastAsia="宋体" w:hAnsi="Times New Roman"/>
          <w:sz w:val="24"/>
          <w:szCs w:val="24"/>
        </w:rPr>
        <w:t>w</w:t>
      </w:r>
      <w:r w:rsidRPr="00DD1879">
        <w:rPr>
          <w:rFonts w:ascii="Times New Roman" w:eastAsia="宋体" w:hAnsi="Times New Roman"/>
          <w:sz w:val="24"/>
          <w:szCs w:val="24"/>
          <w:vertAlign w:val="subscript"/>
        </w:rPr>
        <w:t>i</w:t>
      </w:r>
      <w:proofErr w:type="spellEnd"/>
      <w:r w:rsidRPr="00DD1879">
        <w:rPr>
          <w:rFonts w:ascii="Times New Roman" w:eastAsia="宋体" w:hAnsi="Times New Roman" w:hint="eastAsia"/>
          <w:sz w:val="24"/>
          <w:szCs w:val="24"/>
        </w:rPr>
        <w:t xml:space="preserve"> is defined as the span, or duration, of each segment function interval, signifying the total years encompassed within each interval. The symbol </w:t>
      </w:r>
      <w:r w:rsidRPr="00DD1879">
        <w:rPr>
          <w:rFonts w:ascii="Times New Roman" w:eastAsia="宋体" w:hAnsi="Times New Roman"/>
          <w:sz w:val="24"/>
          <w:szCs w:val="24"/>
        </w:rPr>
        <w:t>β</w:t>
      </w:r>
      <w:proofErr w:type="spellStart"/>
      <w:r w:rsidRPr="00DD1879">
        <w:rPr>
          <w:rFonts w:ascii="Times New Roman" w:eastAsia="宋体" w:hAnsi="Times New Roman"/>
          <w:sz w:val="24"/>
          <w:szCs w:val="24"/>
          <w:vertAlign w:val="subscript"/>
        </w:rPr>
        <w:t>i</w:t>
      </w:r>
      <w:proofErr w:type="spellEnd"/>
      <w:r w:rsidRPr="00DD1879">
        <w:rPr>
          <w:rFonts w:ascii="Times New Roman" w:eastAsia="宋体" w:hAnsi="Times New Roman" w:hint="eastAsia"/>
          <w:sz w:val="24"/>
          <w:szCs w:val="24"/>
        </w:rPr>
        <w:t xml:space="preserve"> represents the regression coefficient associated with each respective interval, while </w:t>
      </w:r>
      <w:r w:rsidRPr="00DD1879">
        <w:rPr>
          <w:rFonts w:ascii="Times New Roman" w:eastAsia="宋体" w:hAnsi="Times New Roman"/>
          <w:sz w:val="24"/>
          <w:szCs w:val="24"/>
        </w:rPr>
        <w:t>σ</w:t>
      </w:r>
      <w:r w:rsidRPr="00DD1879">
        <w:rPr>
          <w:rFonts w:ascii="Times New Roman" w:eastAsia="宋体" w:hAnsi="Times New Roman"/>
          <w:sz w:val="24"/>
          <w:szCs w:val="24"/>
          <w:vertAlign w:val="superscript"/>
        </w:rPr>
        <w:t>2</w:t>
      </w:r>
      <w:r w:rsidRPr="00DD1879">
        <w:rPr>
          <w:rFonts w:ascii="Times New Roman" w:eastAsia="宋体" w:hAnsi="Times New Roman"/>
          <w:sz w:val="24"/>
          <w:szCs w:val="24"/>
        </w:rPr>
        <w:t>i</w:t>
      </w:r>
      <w:r w:rsidRPr="00DD1879">
        <w:rPr>
          <w:rFonts w:ascii="Times New Roman" w:eastAsia="宋体" w:hAnsi="Times New Roman" w:hint="eastAsia"/>
          <w:sz w:val="24"/>
          <w:szCs w:val="24"/>
        </w:rPr>
        <w:t xml:space="preserve"> indicates the variance of </w:t>
      </w:r>
      <w:r w:rsidRPr="00DD1879">
        <w:rPr>
          <w:rFonts w:ascii="Times New Roman" w:eastAsia="宋体" w:hAnsi="Times New Roman"/>
          <w:sz w:val="24"/>
          <w:szCs w:val="24"/>
        </w:rPr>
        <w:t>β</w:t>
      </w:r>
      <w:proofErr w:type="spellStart"/>
      <w:r w:rsidRPr="00DD1879">
        <w:rPr>
          <w:rFonts w:ascii="Times New Roman" w:eastAsia="宋体" w:hAnsi="Times New Roman"/>
          <w:sz w:val="24"/>
          <w:szCs w:val="24"/>
          <w:vertAlign w:val="subscript"/>
        </w:rPr>
        <w:t>i</w:t>
      </w:r>
      <w:proofErr w:type="spellEnd"/>
      <w:r w:rsidRPr="00DD1879">
        <w:rPr>
          <w:rFonts w:ascii="Times New Roman" w:eastAsia="宋体" w:hAnsi="Times New Roman" w:hint="eastAsia"/>
          <w:sz w:val="24"/>
          <w:szCs w:val="24"/>
        </w:rPr>
        <w:t xml:space="preserve">. Furthermore, </w:t>
      </w:r>
      <w:r w:rsidRPr="00DD1879">
        <w:rPr>
          <w:rFonts w:ascii="Times New Roman" w:eastAsia="宋体" w:hAnsi="Times New Roman"/>
          <w:sz w:val="24"/>
          <w:szCs w:val="24"/>
        </w:rPr>
        <w:t>Z</w:t>
      </w:r>
      <w:r w:rsidRPr="00DD1879">
        <w:rPr>
          <w:rFonts w:ascii="Times New Roman" w:eastAsia="宋体" w:hAnsi="Times New Roman"/>
          <w:sz w:val="24"/>
          <w:szCs w:val="24"/>
          <w:vertAlign w:val="subscript"/>
        </w:rPr>
        <w:t>α</w:t>
      </w:r>
      <w:r>
        <w:rPr>
          <w:rFonts w:ascii="Times New Roman" w:eastAsia="宋体" w:hAnsi="Times New Roman" w:hint="eastAsia"/>
          <w:sz w:val="24"/>
          <w:szCs w:val="24"/>
          <w:vertAlign w:val="subscript"/>
        </w:rPr>
        <w:t xml:space="preserve"> </w:t>
      </w:r>
      <w:r w:rsidRPr="00DD1879">
        <w:rPr>
          <w:rFonts w:ascii="Times New Roman" w:eastAsia="宋体" w:hAnsi="Times New Roman" w:hint="eastAsia"/>
          <w:sz w:val="24"/>
          <w:szCs w:val="24"/>
        </w:rPr>
        <w:t xml:space="preserve">corresponds to the value at the </w:t>
      </w:r>
      <w:r w:rsidRPr="00DD1879">
        <w:rPr>
          <w:rFonts w:ascii="Times New Roman" w:eastAsia="宋体" w:hAnsi="Times New Roman"/>
          <w:sz w:val="24"/>
          <w:szCs w:val="24"/>
        </w:rPr>
        <w:t xml:space="preserve">α </w:t>
      </w:r>
      <w:r w:rsidRPr="00DD1879">
        <w:rPr>
          <w:rFonts w:ascii="Times New Roman" w:eastAsia="宋体" w:hAnsi="Times New Roman" w:hint="eastAsia"/>
          <w:sz w:val="24"/>
          <w:szCs w:val="24"/>
        </w:rPr>
        <w:t xml:space="preserve">percentile within the normal distribution. </w:t>
      </w:r>
    </w:p>
    <w:p w14:paraId="440153DF" w14:textId="00CEF48D" w:rsidR="008A3800" w:rsidRPr="00E73614" w:rsidRDefault="00000000">
      <w:pPr>
        <w:spacing w:line="360" w:lineRule="auto"/>
        <w:ind w:firstLine="482"/>
        <w:rPr>
          <w:rFonts w:ascii="Times New Roman" w:eastAsia="宋体" w:hAnsi="Times New Roman"/>
          <w:b/>
          <w:bCs/>
          <w:sz w:val="24"/>
          <w:szCs w:val="24"/>
        </w:rPr>
      </w:pPr>
      <w:r w:rsidRPr="00E73614">
        <w:rPr>
          <w:rFonts w:ascii="Times New Roman" w:eastAsia="宋体" w:hAnsi="Times New Roman" w:hint="eastAsia"/>
          <w:b/>
          <w:bCs/>
          <w:sz w:val="24"/>
          <w:szCs w:val="24"/>
        </w:rPr>
        <w:t>(</w:t>
      </w:r>
      <w:r w:rsidRPr="00E73614">
        <w:rPr>
          <w:rFonts w:ascii="Times New Roman" w:eastAsia="宋体" w:hAnsi="Times New Roman"/>
          <w:b/>
          <w:bCs/>
          <w:sz w:val="24"/>
          <w:szCs w:val="24"/>
        </w:rPr>
        <w:t>V</w:t>
      </w:r>
      <w:r w:rsidRPr="00E73614">
        <w:rPr>
          <w:rFonts w:ascii="Times New Roman" w:eastAsia="宋体" w:hAnsi="Times New Roman" w:hint="eastAsia"/>
          <w:b/>
          <w:bCs/>
          <w:sz w:val="24"/>
          <w:szCs w:val="24"/>
        </w:rPr>
        <w:t xml:space="preserve">) </w:t>
      </w:r>
      <w:r w:rsidRPr="00E73614">
        <w:rPr>
          <w:rFonts w:ascii="Times New Roman" w:eastAsia="宋体" w:hAnsi="Times New Roman"/>
          <w:b/>
          <w:bCs/>
          <w:sz w:val="24"/>
          <w:szCs w:val="24"/>
        </w:rPr>
        <w:t>Software Download</w:t>
      </w:r>
    </w:p>
    <w:p w14:paraId="01FB6B55" w14:textId="16771D5C" w:rsidR="008A3800" w:rsidRDefault="00DD1879">
      <w:pPr>
        <w:wordWrap w:val="0"/>
        <w:spacing w:line="360" w:lineRule="auto"/>
        <w:ind w:firstLineChars="200" w:firstLine="480"/>
        <w:rPr>
          <w:rFonts w:ascii="Times New Roman" w:eastAsia="宋体" w:hAnsi="Times New Roman"/>
          <w:sz w:val="24"/>
          <w:szCs w:val="24"/>
        </w:rPr>
      </w:pPr>
      <w:r w:rsidRPr="00DD1879">
        <w:rPr>
          <w:rFonts w:ascii="Times New Roman" w:eastAsia="宋体" w:hAnsi="Times New Roman" w:hint="eastAsia"/>
          <w:sz w:val="24"/>
          <w:szCs w:val="24"/>
        </w:rPr>
        <w:lastRenderedPageBreak/>
        <w:t xml:space="preserve">We accessed the National Cancer Institute's website to download the </w:t>
      </w:r>
      <w:proofErr w:type="spellStart"/>
      <w:r w:rsidRPr="00DD1879">
        <w:rPr>
          <w:rFonts w:ascii="Times New Roman" w:eastAsia="宋体" w:hAnsi="Times New Roman" w:hint="eastAsia"/>
          <w:sz w:val="24"/>
          <w:szCs w:val="24"/>
        </w:rPr>
        <w:t>Joinpoint</w:t>
      </w:r>
      <w:proofErr w:type="spellEnd"/>
      <w:r w:rsidRPr="00DD1879">
        <w:rPr>
          <w:rFonts w:ascii="Times New Roman" w:eastAsia="宋体" w:hAnsi="Times New Roman" w:hint="eastAsia"/>
          <w:sz w:val="24"/>
          <w:szCs w:val="24"/>
        </w:rPr>
        <w:t xml:space="preserve"> software (available at https://surveillance.cancer.gov/Joinpoint/download). After registering and providing the necessary application details, we successfully obtained the software. For referencing purposes, the software is cited as follows: "</w:t>
      </w:r>
      <w:proofErr w:type="spellStart"/>
      <w:r w:rsidRPr="00DD1879">
        <w:rPr>
          <w:rFonts w:ascii="Times New Roman" w:eastAsia="宋体" w:hAnsi="Times New Roman" w:hint="eastAsia"/>
          <w:sz w:val="24"/>
          <w:szCs w:val="24"/>
        </w:rPr>
        <w:t>Joinpoint</w:t>
      </w:r>
      <w:proofErr w:type="spellEnd"/>
      <w:r w:rsidRPr="00DD1879">
        <w:rPr>
          <w:rFonts w:ascii="Times New Roman" w:eastAsia="宋体" w:hAnsi="Times New Roman" w:hint="eastAsia"/>
          <w:sz w:val="24"/>
          <w:szCs w:val="24"/>
        </w:rPr>
        <w:t xml:space="preserve"> Regression Program, Version 4.9.1.0 - April 2022; Statistical Methodology and Applications Branch, Surveillance Research Program, National Cancer Institute."</w:t>
      </w:r>
    </w:p>
    <w:p w14:paraId="37C7305A" w14:textId="77777777" w:rsidR="00FF79A4" w:rsidRDefault="00FF79A4">
      <w:pPr>
        <w:spacing w:line="360" w:lineRule="auto"/>
        <w:ind w:firstLineChars="200" w:firstLine="480"/>
        <w:rPr>
          <w:rFonts w:ascii="Times New Roman" w:eastAsia="宋体" w:hAnsi="Times New Roman"/>
          <w:sz w:val="24"/>
          <w:szCs w:val="24"/>
        </w:rPr>
      </w:pPr>
    </w:p>
    <w:p w14:paraId="036B688E" w14:textId="573E7FC1" w:rsidR="00FF79A4" w:rsidRPr="0002187A" w:rsidRDefault="00E73614" w:rsidP="00E73614">
      <w:pPr>
        <w:spacing w:line="360" w:lineRule="auto"/>
        <w:ind w:firstLineChars="200" w:firstLine="482"/>
        <w:rPr>
          <w:rFonts w:ascii="Times New Roman" w:eastAsia="宋体" w:hAnsi="Times New Roman"/>
          <w:b/>
          <w:bCs/>
          <w:color w:val="FF0000"/>
          <w:sz w:val="24"/>
          <w:szCs w:val="24"/>
        </w:rPr>
      </w:pPr>
      <w:r>
        <w:rPr>
          <w:rFonts w:ascii="Times New Roman" w:eastAsia="宋体" w:hAnsi="Times New Roman" w:hint="eastAsia"/>
          <w:b/>
          <w:bCs/>
          <w:sz w:val="24"/>
          <w:szCs w:val="24"/>
        </w:rPr>
        <w:t>2.</w:t>
      </w:r>
      <w:r w:rsidR="00FF79A4" w:rsidRPr="00FF79A4">
        <w:rPr>
          <w:rFonts w:ascii="Times New Roman" w:eastAsia="宋体" w:hAnsi="Times New Roman"/>
          <w:b/>
          <w:bCs/>
          <w:sz w:val="24"/>
          <w:szCs w:val="24"/>
        </w:rPr>
        <w:t>Age-period-cohort modelling analysis </w:t>
      </w:r>
    </w:p>
    <w:p w14:paraId="25513CC6" w14:textId="57948B13" w:rsidR="008A3800" w:rsidRPr="008E68DC" w:rsidRDefault="00716222" w:rsidP="008E68DC">
      <w:pPr>
        <w:spacing w:line="360" w:lineRule="auto"/>
        <w:ind w:firstLineChars="200" w:firstLine="480"/>
        <w:rPr>
          <w:rFonts w:eastAsia="宋体" w:hint="eastAsia"/>
        </w:rPr>
      </w:pPr>
      <w:r w:rsidRPr="00716222">
        <w:rPr>
          <w:rFonts w:ascii="Times New Roman" w:eastAsia="宋体" w:hAnsi="Times New Roman"/>
          <w:sz w:val="24"/>
          <w:szCs w:val="24"/>
        </w:rPr>
        <w:t>For the GBD 2021, mortality estimates for</w:t>
      </w:r>
      <w:r>
        <w:rPr>
          <w:rFonts w:ascii="Times New Roman" w:eastAsia="宋体" w:hAnsi="Times New Roman" w:hint="eastAsia"/>
          <w:sz w:val="24"/>
          <w:szCs w:val="24"/>
        </w:rPr>
        <w:t xml:space="preserve"> </w:t>
      </w:r>
      <w:r w:rsidRPr="00716222">
        <w:rPr>
          <w:rFonts w:ascii="Times New Roman" w:eastAsia="宋体" w:hAnsi="Times New Roman"/>
          <w:sz w:val="24"/>
          <w:szCs w:val="24"/>
        </w:rPr>
        <w:t>T2DM along with population data from various countries and regions were utilized as input data for the APC model. This model was employed to determine the overall temporal trends in mortality, quantified as the annual percentage change in mortality, or the net drift, expressed in percentage per year. The net drift comprises two main components: the trend attributable to calendar time and the trend attributable to successive cohorts</w:t>
      </w:r>
      <w:r w:rsidR="00FF79A4" w:rsidRPr="00FF79A4">
        <w:rPr>
          <w:rFonts w:ascii="Times New Roman" w:eastAsia="宋体" w:hAnsi="Times New Roman"/>
          <w:sz w:val="24"/>
          <w:szCs w:val="24"/>
        </w:rPr>
        <w:t xml:space="preserve">. </w:t>
      </w:r>
      <w:r w:rsidR="009C5FB5" w:rsidRPr="009C5FB5">
        <w:rPr>
          <w:rFonts w:ascii="Times New Roman" w:eastAsia="宋体" w:hAnsi="Times New Roman" w:hint="eastAsia"/>
          <w:sz w:val="24"/>
          <w:szCs w:val="24"/>
        </w:rPr>
        <w:t>The APC model also provided estimates of the temporal trends in mortality within specific age groups, denoted as the annual percentage change of age-specific mortality or the local drift, reflecting the influence of birth cohort effects</w:t>
      </w:r>
      <w:r w:rsidR="007633A7">
        <w:rPr>
          <w:rFonts w:ascii="Times New Roman" w:eastAsia="宋体" w:hAnsi="Times New Roman"/>
          <w:sz w:val="24"/>
          <w:szCs w:val="24"/>
        </w:rPr>
        <w:fldChar w:fldCharType="begin">
          <w:fldData xml:space="preserve">PEVuZE5vdGU+PENpdGU+PEF1dGhvcj5Sb3NlbmJlcmc8L0F1dGhvcj48WWVhcj4yMDE0PC9ZZWFy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</w:fldData>
        </w:fldChar>
      </w:r>
      <w:r w:rsidR="005221D8">
        <w:rPr>
          <w:rFonts w:ascii="Times New Roman" w:eastAsia="宋体" w:hAnsi="Times New Roman"/>
          <w:sz w:val="24"/>
          <w:szCs w:val="24"/>
        </w:rPr>
        <w:instrText xml:space="preserve"> ADDIN EN.CITE </w:instrText>
      </w:r>
      <w:r w:rsidR="005221D8">
        <w:rPr>
          <w:rFonts w:ascii="Times New Roman" w:eastAsia="宋体" w:hAnsi="Times New Roman"/>
          <w:sz w:val="24"/>
          <w:szCs w:val="24"/>
        </w:rPr>
        <w:fldChar w:fldCharType="begin">
          <w:fldData xml:space="preserve">PEVuZE5vdGU+PENpdGU+PEF1dGhvcj5Sb3NlbmJlcmc8L0F1dGhvcj48WWVhcj4yMDE0PC9ZZWFy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</w:fldData>
        </w:fldChar>
      </w:r>
      <w:r w:rsidR="005221D8">
        <w:rPr>
          <w:rFonts w:ascii="Times New Roman" w:eastAsia="宋体" w:hAnsi="Times New Roman"/>
          <w:sz w:val="24"/>
          <w:szCs w:val="24"/>
        </w:rPr>
        <w:instrText xml:space="preserve"> ADDIN EN.CITE.DATA </w:instrText>
      </w:r>
      <w:r w:rsidR="005221D8">
        <w:rPr>
          <w:rFonts w:ascii="Times New Roman" w:eastAsia="宋体" w:hAnsi="Times New Roman"/>
          <w:sz w:val="24"/>
          <w:szCs w:val="24"/>
        </w:rPr>
      </w:r>
      <w:r w:rsidR="005221D8">
        <w:rPr>
          <w:rFonts w:ascii="Times New Roman" w:eastAsia="宋体" w:hAnsi="Times New Roman"/>
          <w:sz w:val="24"/>
          <w:szCs w:val="24"/>
        </w:rPr>
        <w:fldChar w:fldCharType="end"/>
      </w:r>
      <w:r w:rsidR="007633A7">
        <w:rPr>
          <w:rFonts w:ascii="Times New Roman" w:eastAsia="宋体" w:hAnsi="Times New Roman"/>
          <w:sz w:val="24"/>
          <w:szCs w:val="24"/>
        </w:rPr>
      </w:r>
      <w:r w:rsidR="007633A7">
        <w:rPr>
          <w:rFonts w:ascii="Times New Roman" w:eastAsia="宋体" w:hAnsi="Times New Roman"/>
          <w:sz w:val="24"/>
          <w:szCs w:val="24"/>
        </w:rPr>
        <w:fldChar w:fldCharType="separate"/>
      </w:r>
      <w:r w:rsidR="005221D8">
        <w:rPr>
          <w:rFonts w:ascii="Times New Roman" w:eastAsia="宋体" w:hAnsi="Times New Roman"/>
          <w:noProof/>
          <w:sz w:val="24"/>
          <w:szCs w:val="24"/>
        </w:rPr>
        <w:t>(4)</w:t>
      </w:r>
      <w:r w:rsidR="007633A7">
        <w:rPr>
          <w:rFonts w:ascii="Times New Roman" w:eastAsia="宋体" w:hAnsi="Times New Roman"/>
          <w:sz w:val="24"/>
          <w:szCs w:val="24"/>
        </w:rPr>
        <w:fldChar w:fldCharType="end"/>
      </w:r>
      <w:r w:rsidR="00FF79A4" w:rsidRPr="00FF79A4">
        <w:rPr>
          <w:rFonts w:ascii="Times New Roman" w:eastAsia="宋体" w:hAnsi="Times New Roman"/>
          <w:sz w:val="24"/>
          <w:szCs w:val="24"/>
        </w:rPr>
        <w:t>.</w:t>
      </w:r>
      <w:r w:rsidR="007633A7" w:rsidRPr="00FF79A4">
        <w:rPr>
          <w:rFonts w:ascii="Times New Roman" w:eastAsia="宋体" w:hAnsi="Times New Roman"/>
          <w:sz w:val="24"/>
          <w:szCs w:val="24"/>
        </w:rPr>
        <w:t xml:space="preserve"> </w:t>
      </w:r>
      <w:r w:rsidR="009C5FB5" w:rsidRPr="009C5FB5">
        <w:rPr>
          <w:rFonts w:ascii="Times New Roman" w:eastAsia="宋体" w:hAnsi="Times New Roman" w:hint="eastAsia"/>
          <w:sz w:val="24"/>
          <w:szCs w:val="24"/>
        </w:rPr>
        <w:t xml:space="preserve">A </w:t>
      </w:r>
      <w:r w:rsidR="009C5FB5" w:rsidRPr="009C5FB5">
        <w:rPr>
          <w:rFonts w:ascii="Times New Roman" w:eastAsia="宋体" w:hAnsi="Times New Roman" w:hint="eastAsia"/>
          <w:sz w:val="24"/>
          <w:szCs w:val="24"/>
        </w:rPr>
        <w:lastRenderedPageBreak/>
        <w:t>change in mortality of</w:t>
      </w:r>
      <w:r w:rsidR="009C5FB5">
        <w:rPr>
          <w:rFonts w:ascii="Times New Roman" w:eastAsia="宋体" w:hAnsi="Times New Roman" w:hint="eastAsia"/>
          <w:sz w:val="24"/>
          <w:szCs w:val="24"/>
        </w:rPr>
        <w:t xml:space="preserve"> </w:t>
      </w:r>
      <w:r w:rsidR="009C5FB5" w:rsidRPr="009C5FB5">
        <w:rPr>
          <w:rFonts w:ascii="Times New Roman" w:eastAsia="宋体" w:hAnsi="Times New Roman"/>
          <w:sz w:val="24"/>
          <w:szCs w:val="24"/>
        </w:rPr>
        <w:t>±1%</w:t>
      </w:r>
      <w:r w:rsidR="009C5FB5" w:rsidRPr="009C5FB5">
        <w:rPr>
          <w:rFonts w:ascii="Times New Roman" w:eastAsia="宋体" w:hAnsi="Times New Roman" w:hint="eastAsia"/>
          <w:sz w:val="24"/>
          <w:szCs w:val="24"/>
        </w:rPr>
        <w:t xml:space="preserve"> per year is deemed significant</w:t>
      </w:r>
      <w:r w:rsidR="007633A7">
        <w:rPr>
          <w:rFonts w:ascii="Times New Roman" w:eastAsia="宋体" w:hAnsi="Times New Roman"/>
          <w:sz w:val="24"/>
          <w:szCs w:val="24"/>
        </w:rPr>
        <w:fldChar w:fldCharType="begin">
          <w:fldData xml:space="preserve">PEVuZE5vdGU+PENpdGU+PEF1dGhvcj5Sb3NlbmJlcmc8L0F1dGhvcj48WWVhcj4yMDE0PC9ZZWFy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</w:fldData>
        </w:fldChar>
      </w:r>
      <w:r w:rsidR="005221D8">
        <w:rPr>
          <w:rFonts w:ascii="Times New Roman" w:eastAsia="宋体" w:hAnsi="Times New Roman"/>
          <w:sz w:val="24"/>
          <w:szCs w:val="24"/>
        </w:rPr>
        <w:instrText xml:space="preserve"> ADDIN EN.CITE </w:instrText>
      </w:r>
      <w:r w:rsidR="005221D8">
        <w:rPr>
          <w:rFonts w:ascii="Times New Roman" w:eastAsia="宋体" w:hAnsi="Times New Roman"/>
          <w:sz w:val="24"/>
          <w:szCs w:val="24"/>
        </w:rPr>
        <w:fldChar w:fldCharType="begin">
          <w:fldData xml:space="preserve">PEVuZE5vdGU+PENpdGU+PEF1dGhvcj5Sb3NlbmJlcmc8L0F1dGhvcj48WWVhcj4yMDE0PC9ZZWFy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</w:fldData>
        </w:fldChar>
      </w:r>
      <w:r w:rsidR="005221D8">
        <w:rPr>
          <w:rFonts w:ascii="Times New Roman" w:eastAsia="宋体" w:hAnsi="Times New Roman"/>
          <w:sz w:val="24"/>
          <w:szCs w:val="24"/>
        </w:rPr>
        <w:instrText xml:space="preserve"> ADDIN EN.CITE.DATA </w:instrText>
      </w:r>
      <w:r w:rsidR="005221D8">
        <w:rPr>
          <w:rFonts w:ascii="Times New Roman" w:eastAsia="宋体" w:hAnsi="Times New Roman"/>
          <w:sz w:val="24"/>
          <w:szCs w:val="24"/>
        </w:rPr>
      </w:r>
      <w:r w:rsidR="005221D8">
        <w:rPr>
          <w:rFonts w:ascii="Times New Roman" w:eastAsia="宋体" w:hAnsi="Times New Roman"/>
          <w:sz w:val="24"/>
          <w:szCs w:val="24"/>
        </w:rPr>
        <w:fldChar w:fldCharType="end"/>
      </w:r>
      <w:r w:rsidR="007633A7">
        <w:rPr>
          <w:rFonts w:ascii="Times New Roman" w:eastAsia="宋体" w:hAnsi="Times New Roman"/>
          <w:sz w:val="24"/>
          <w:szCs w:val="24"/>
        </w:rPr>
      </w:r>
      <w:r w:rsidR="007633A7">
        <w:rPr>
          <w:rFonts w:ascii="Times New Roman" w:eastAsia="宋体" w:hAnsi="Times New Roman"/>
          <w:sz w:val="24"/>
          <w:szCs w:val="24"/>
        </w:rPr>
        <w:fldChar w:fldCharType="separate"/>
      </w:r>
      <w:r w:rsidR="005221D8">
        <w:rPr>
          <w:rFonts w:ascii="Times New Roman" w:eastAsia="宋体" w:hAnsi="Times New Roman"/>
          <w:noProof/>
          <w:sz w:val="24"/>
          <w:szCs w:val="24"/>
        </w:rPr>
        <w:t>(4)</w:t>
      </w:r>
      <w:r w:rsidR="007633A7">
        <w:rPr>
          <w:rFonts w:ascii="Times New Roman" w:eastAsia="宋体" w:hAnsi="Times New Roman"/>
          <w:sz w:val="24"/>
          <w:szCs w:val="24"/>
        </w:rPr>
        <w:fldChar w:fldCharType="end"/>
      </w:r>
      <w:r w:rsidR="00FF79A4" w:rsidRPr="00FF79A4">
        <w:rPr>
          <w:rFonts w:ascii="Times New Roman" w:eastAsia="宋体" w:hAnsi="Times New Roman"/>
          <w:sz w:val="24"/>
          <w:szCs w:val="24"/>
        </w:rPr>
        <w:t> </w:t>
      </w:r>
      <w:r w:rsidR="009C5FB5" w:rsidRPr="009C5FB5">
        <w:rPr>
          <w:rFonts w:ascii="Times New Roman" w:eastAsia="宋体" w:hAnsi="Times New Roman" w:hint="eastAsia"/>
          <w:sz w:val="24"/>
          <w:szCs w:val="24"/>
        </w:rPr>
        <w:t xml:space="preserve">correlating to changes of approximately </w:t>
      </w:r>
      <w:r w:rsidR="009C5FB5" w:rsidRPr="009C5FB5">
        <w:rPr>
          <w:rFonts w:ascii="Times New Roman" w:eastAsia="宋体" w:hAnsi="Times New Roman"/>
          <w:sz w:val="24"/>
          <w:szCs w:val="24"/>
        </w:rPr>
        <w:t>±10%, ±18%, and ±26%</w:t>
      </w:r>
      <w:r w:rsidR="009C5FB5" w:rsidRPr="009C5FB5">
        <w:rPr>
          <w:rFonts w:ascii="Times New Roman" w:eastAsia="宋体" w:hAnsi="Times New Roman" w:hint="eastAsia"/>
          <w:sz w:val="24"/>
          <w:szCs w:val="24"/>
        </w:rPr>
        <w:t xml:space="preserve"> in the mortality rate over 10, 20, and 30 years, respectively</w:t>
      </w:r>
      <w:r w:rsidR="00FF79A4" w:rsidRPr="00FF79A4">
        <w:rPr>
          <w:rFonts w:ascii="Times New Roman" w:eastAsia="宋体" w:hAnsi="Times New Roman"/>
          <w:sz w:val="24"/>
          <w:szCs w:val="24"/>
        </w:rPr>
        <w:t xml:space="preserve">. </w:t>
      </w:r>
      <w:r w:rsidR="008E68DC" w:rsidRPr="008E68DC">
        <w:rPr>
          <w:rFonts w:ascii="Times New Roman" w:eastAsia="宋体" w:hAnsi="Times New Roman"/>
          <w:sz w:val="24"/>
          <w:szCs w:val="24"/>
        </w:rPr>
        <w:t>The significance of these annual percentage changes was evaluated using a Wald chi-squared test</w:t>
      </w:r>
      <w:r w:rsidR="007633A7">
        <w:rPr>
          <w:rFonts w:ascii="Times New Roman" w:eastAsia="宋体" w:hAnsi="Times New Roman"/>
          <w:sz w:val="24"/>
          <w:szCs w:val="24"/>
        </w:rPr>
        <w:fldChar w:fldCharType="begin">
          <w:fldData xml:space="preserve">PEVuZE5vdGU+PENpdGU+PEF1dGhvcj5Sb3NlbmJlcmc8L0F1dGhvcj48WWVhcj4yMDE0PC9ZZWFy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</w:fldData>
        </w:fldChar>
      </w:r>
      <w:r w:rsidR="005221D8">
        <w:rPr>
          <w:rFonts w:ascii="Times New Roman" w:eastAsia="宋体" w:hAnsi="Times New Roman"/>
          <w:sz w:val="24"/>
          <w:szCs w:val="24"/>
        </w:rPr>
        <w:instrText xml:space="preserve"> ADDIN EN.CITE </w:instrText>
      </w:r>
      <w:r w:rsidR="005221D8">
        <w:rPr>
          <w:rFonts w:ascii="Times New Roman" w:eastAsia="宋体" w:hAnsi="Times New Roman"/>
          <w:sz w:val="24"/>
          <w:szCs w:val="24"/>
        </w:rPr>
        <w:fldChar w:fldCharType="begin">
          <w:fldData xml:space="preserve">PEVuZE5vdGU+PENpdGU+PEF1dGhvcj5Sb3NlbmJlcmc8L0F1dGhvcj48WWVhcj4yMDE0PC9ZZWFy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</w:fldData>
        </w:fldChar>
      </w:r>
      <w:r w:rsidR="005221D8">
        <w:rPr>
          <w:rFonts w:ascii="Times New Roman" w:eastAsia="宋体" w:hAnsi="Times New Roman"/>
          <w:sz w:val="24"/>
          <w:szCs w:val="24"/>
        </w:rPr>
        <w:instrText xml:space="preserve"> ADDIN EN.CITE.DATA </w:instrText>
      </w:r>
      <w:r w:rsidR="005221D8">
        <w:rPr>
          <w:rFonts w:ascii="Times New Roman" w:eastAsia="宋体" w:hAnsi="Times New Roman"/>
          <w:sz w:val="24"/>
          <w:szCs w:val="24"/>
        </w:rPr>
      </w:r>
      <w:r w:rsidR="005221D8">
        <w:rPr>
          <w:rFonts w:ascii="Times New Roman" w:eastAsia="宋体" w:hAnsi="Times New Roman"/>
          <w:sz w:val="24"/>
          <w:szCs w:val="24"/>
        </w:rPr>
        <w:fldChar w:fldCharType="end"/>
      </w:r>
      <w:r w:rsidR="007633A7">
        <w:rPr>
          <w:rFonts w:ascii="Times New Roman" w:eastAsia="宋体" w:hAnsi="Times New Roman"/>
          <w:sz w:val="24"/>
          <w:szCs w:val="24"/>
        </w:rPr>
      </w:r>
      <w:r w:rsidR="007633A7">
        <w:rPr>
          <w:rFonts w:ascii="Times New Roman" w:eastAsia="宋体" w:hAnsi="Times New Roman"/>
          <w:sz w:val="24"/>
          <w:szCs w:val="24"/>
        </w:rPr>
        <w:fldChar w:fldCharType="separate"/>
      </w:r>
      <w:r w:rsidR="005221D8">
        <w:rPr>
          <w:rFonts w:ascii="Times New Roman" w:eastAsia="宋体" w:hAnsi="Times New Roman"/>
          <w:noProof/>
          <w:sz w:val="24"/>
          <w:szCs w:val="24"/>
        </w:rPr>
        <w:t>(4)</w:t>
      </w:r>
      <w:r w:rsidR="007633A7">
        <w:rPr>
          <w:rFonts w:ascii="Times New Roman" w:eastAsia="宋体" w:hAnsi="Times New Roman"/>
          <w:sz w:val="24"/>
          <w:szCs w:val="24"/>
        </w:rPr>
        <w:fldChar w:fldCharType="end"/>
      </w:r>
      <w:r w:rsidR="00FF79A4" w:rsidRPr="00FF79A4">
        <w:rPr>
          <w:rFonts w:ascii="Times New Roman" w:eastAsia="宋体" w:hAnsi="Times New Roman"/>
          <w:sz w:val="24"/>
          <w:szCs w:val="24"/>
        </w:rPr>
        <w:t>. </w:t>
      </w:r>
      <w:r w:rsidR="008E68DC" w:rsidRPr="008E68DC">
        <w:rPr>
          <w:rFonts w:ascii="Times New Roman" w:eastAsia="宋体" w:hAnsi="Times New Roman"/>
          <w:sz w:val="24"/>
          <w:szCs w:val="24"/>
        </w:rPr>
        <w:t>Additionally, the APC model's outputs included fitted longitudinal age-specific rates for the referent cohort, adjusted for period deviations to showcase age-associated natural trends (i.e., age effects), and period (cohort) relative risks of mortality for each period (cohort) to indicate period (cohort) effects</w:t>
      </w:r>
      <w:r w:rsidR="007633A7">
        <w:rPr>
          <w:rFonts w:ascii="Times New Roman" w:eastAsia="宋体" w:hAnsi="Times New Roman"/>
          <w:sz w:val="24"/>
          <w:szCs w:val="24"/>
        </w:rPr>
        <w:fldChar w:fldCharType="begin">
          <w:fldData xml:space="preserve">PEVuZE5vdGU+PENpdGU+PEF1dGhvcj5Sb3NlbmJlcmc8L0F1dGhvcj48WWVhcj4yMDE0PC9ZZWFy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</w:fldData>
        </w:fldChar>
      </w:r>
      <w:r w:rsidR="005221D8">
        <w:rPr>
          <w:rFonts w:ascii="Times New Roman" w:eastAsia="宋体" w:hAnsi="Times New Roman"/>
          <w:sz w:val="24"/>
          <w:szCs w:val="24"/>
        </w:rPr>
        <w:instrText xml:space="preserve"> ADDIN EN.CITE </w:instrText>
      </w:r>
      <w:r w:rsidR="005221D8">
        <w:rPr>
          <w:rFonts w:ascii="Times New Roman" w:eastAsia="宋体" w:hAnsi="Times New Roman"/>
          <w:sz w:val="24"/>
          <w:szCs w:val="24"/>
        </w:rPr>
        <w:fldChar w:fldCharType="begin">
          <w:fldData xml:space="preserve">PEVuZE5vdGU+PENpdGU+PEF1dGhvcj5Sb3NlbmJlcmc8L0F1dGhvcj48WWVhcj4yMDE0PC9ZZWFy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</w:fldData>
        </w:fldChar>
      </w:r>
      <w:r w:rsidR="005221D8">
        <w:rPr>
          <w:rFonts w:ascii="Times New Roman" w:eastAsia="宋体" w:hAnsi="Times New Roman"/>
          <w:sz w:val="24"/>
          <w:szCs w:val="24"/>
        </w:rPr>
        <w:instrText xml:space="preserve"> ADDIN EN.CITE.DATA </w:instrText>
      </w:r>
      <w:r w:rsidR="005221D8">
        <w:rPr>
          <w:rFonts w:ascii="Times New Roman" w:eastAsia="宋体" w:hAnsi="Times New Roman"/>
          <w:sz w:val="24"/>
          <w:szCs w:val="24"/>
        </w:rPr>
      </w:r>
      <w:r w:rsidR="005221D8">
        <w:rPr>
          <w:rFonts w:ascii="Times New Roman" w:eastAsia="宋体" w:hAnsi="Times New Roman"/>
          <w:sz w:val="24"/>
          <w:szCs w:val="24"/>
        </w:rPr>
        <w:fldChar w:fldCharType="end"/>
      </w:r>
      <w:r w:rsidR="007633A7">
        <w:rPr>
          <w:rFonts w:ascii="Times New Roman" w:eastAsia="宋体" w:hAnsi="Times New Roman"/>
          <w:sz w:val="24"/>
          <w:szCs w:val="24"/>
        </w:rPr>
      </w:r>
      <w:r w:rsidR="007633A7">
        <w:rPr>
          <w:rFonts w:ascii="Times New Roman" w:eastAsia="宋体" w:hAnsi="Times New Roman"/>
          <w:sz w:val="24"/>
          <w:szCs w:val="24"/>
        </w:rPr>
        <w:fldChar w:fldCharType="separate"/>
      </w:r>
      <w:r w:rsidR="005221D8">
        <w:rPr>
          <w:rFonts w:ascii="Times New Roman" w:eastAsia="宋体" w:hAnsi="Times New Roman"/>
          <w:noProof/>
          <w:sz w:val="24"/>
          <w:szCs w:val="24"/>
        </w:rPr>
        <w:t>(4)</w:t>
      </w:r>
      <w:r w:rsidR="007633A7">
        <w:rPr>
          <w:rFonts w:ascii="Times New Roman" w:eastAsia="宋体" w:hAnsi="Times New Roman"/>
          <w:sz w:val="24"/>
          <w:szCs w:val="24"/>
        </w:rPr>
        <w:fldChar w:fldCharType="end"/>
      </w:r>
      <w:r w:rsidR="00FF79A4" w:rsidRPr="00FF79A4">
        <w:rPr>
          <w:rFonts w:ascii="Times New Roman" w:eastAsia="宋体" w:hAnsi="Times New Roman"/>
          <w:sz w:val="24"/>
          <w:szCs w:val="24"/>
        </w:rPr>
        <w:t>.</w:t>
      </w:r>
      <w:r w:rsidR="007633A7" w:rsidRPr="00FF79A4">
        <w:rPr>
          <w:rFonts w:ascii="Times New Roman" w:eastAsia="宋体" w:hAnsi="Times New Roman"/>
          <w:sz w:val="24"/>
          <w:szCs w:val="24"/>
        </w:rPr>
        <w:t xml:space="preserve"> </w:t>
      </w:r>
      <w:r w:rsidR="008E68DC" w:rsidRPr="008E68DC">
        <w:rPr>
          <w:rFonts w:ascii="Times New Roman" w:eastAsia="宋体" w:hAnsi="Times New Roman"/>
          <w:sz w:val="24"/>
          <w:szCs w:val="24"/>
        </w:rPr>
        <w:t>The relative risk is calculated as the ratio of age-specific rates in each period (cohort) compared to a reference period (cohort). Both the period (cohort) rate ratio curves encompass the full value of the net drift. The selection of the referent period (cohort) is arbitrary and does not influence the interpretation of the results. All statistical tests were conducted as two-sided with a significance level set at p &lt; 0.05. The analysis was performed using R software, version 3.6.3</w:t>
      </w:r>
      <w:r w:rsidR="00152BA7">
        <w:rPr>
          <w:rFonts w:ascii="Times New Roman" w:eastAsia="宋体" w:hAnsi="Times New Roman"/>
          <w:sz w:val="24"/>
          <w:szCs w:val="24"/>
        </w:rPr>
        <w:fldChar w:fldCharType="begin"/>
      </w:r>
      <w:r w:rsidR="005221D8">
        <w:rPr>
          <w:rFonts w:ascii="Times New Roman" w:eastAsia="宋体" w:hAnsi="Times New Roman"/>
          <w:sz w:val="24"/>
          <w:szCs w:val="24"/>
        </w:rPr>
        <w:instrText xml:space="preserve"> ADDIN EN.CITE &lt;EndNote&gt;&lt;Cite&gt;&lt;Author&gt;%J&lt;/Author&gt;&lt;Year&gt;2021&lt;/Year&gt;&lt;RecNum&gt;1995&lt;/RecNum&gt;&lt;DisplayText&gt;(5)&lt;/DisplayText&gt;&lt;record&gt;&lt;rec-number&gt;1995&lt;/rec-number&gt;&lt;foreign-keys&gt;&lt;key app="EN" db-id="p5zvwt2t2fszw7e5e9fptreqfdd9x20dw5xz" timestamp="1726650960"&gt;1995&lt;/key&gt;&lt;/foreign-keys&gt;&lt;ref-type name="Journal Article"&gt;17&lt;/ref-type&gt;&lt;contributors&gt;&lt;authors&gt;&lt;author&gt;R Core Team %J&lt;/author&gt;&lt;/authors&gt;&lt;/contributors&gt;&lt;titles&gt;&lt;title&gt;A language and environment for statistical computing&lt;/title&gt;&lt;/titles&gt;&lt;dates&gt;&lt;year&gt;2021&lt;/year&gt;&lt;/dates&gt;&lt;urls&gt;&lt;/urls&gt;&lt;/record&gt;&lt;/Cite&gt;&lt;/EndNote&gt;</w:instrText>
      </w:r>
      <w:r w:rsidR="00152BA7">
        <w:rPr>
          <w:rFonts w:ascii="Times New Roman" w:eastAsia="宋体" w:hAnsi="Times New Roman"/>
          <w:sz w:val="24"/>
          <w:szCs w:val="24"/>
        </w:rPr>
        <w:fldChar w:fldCharType="separate"/>
      </w:r>
      <w:r w:rsidR="005221D8">
        <w:rPr>
          <w:rFonts w:ascii="Times New Roman" w:eastAsia="宋体" w:hAnsi="Times New Roman"/>
          <w:noProof/>
          <w:sz w:val="24"/>
          <w:szCs w:val="24"/>
        </w:rPr>
        <w:t>(5)</w:t>
      </w:r>
      <w:r w:rsidR="00152BA7">
        <w:rPr>
          <w:rFonts w:ascii="Times New Roman" w:eastAsia="宋体" w:hAnsi="Times New Roman"/>
          <w:sz w:val="24"/>
          <w:szCs w:val="24"/>
        </w:rPr>
        <w:fldChar w:fldCharType="end"/>
      </w:r>
      <w:r w:rsidR="00FF79A4" w:rsidRPr="00FF79A4">
        <w:rPr>
          <w:rFonts w:ascii="Times New Roman" w:eastAsia="宋体" w:hAnsi="Times New Roman"/>
          <w:sz w:val="24"/>
          <w:szCs w:val="24"/>
        </w:rPr>
        <w:t>.</w:t>
      </w:r>
      <w:r w:rsidR="007633A7">
        <w:rPr>
          <w:rFonts w:ascii="Times New Roman" w:eastAsia="宋体" w:hAnsi="Times New Roman"/>
          <w:sz w:val="24"/>
          <w:szCs w:val="24"/>
        </w:rPr>
        <w:t xml:space="preserve"> </w:t>
      </w:r>
    </w:p>
    <w:p w14:paraId="1CA94637" w14:textId="77777777" w:rsidR="008A3800" w:rsidRDefault="008A3800">
      <w:pPr>
        <w:ind w:firstLine="400"/>
        <w:rPr>
          <w:rFonts w:ascii="Times New Roman" w:hAnsi="Times New Roman"/>
          <w:color w:val="0000FF"/>
          <w:sz w:val="20"/>
          <w:szCs w:val="20"/>
        </w:rPr>
      </w:pPr>
    </w:p>
    <w:p w14:paraId="199FA1B4" w14:textId="77777777" w:rsidR="00AE5060" w:rsidRDefault="00AE5060" w:rsidP="006B4B21">
      <w:pPr>
        <w:spacing w:before="100" w:beforeAutospacing="1" w:after="100" w:afterAutospacing="1" w:line="480" w:lineRule="auto"/>
        <w:ind w:firstLine="422"/>
        <w:rPr>
          <w:rFonts w:ascii="Arial" w:eastAsiaTheme="minorEastAsia" w:hAnsi="Arial" w:cs="Arial"/>
          <w:b/>
        </w:rPr>
      </w:pPr>
    </w:p>
    <w:p w14:paraId="37F62BFC" w14:textId="7BD2F0DB" w:rsidR="006B4B21" w:rsidRPr="001E536D" w:rsidRDefault="001E536D" w:rsidP="006B4B21">
      <w:pPr>
        <w:spacing w:before="100" w:beforeAutospacing="1" w:after="100" w:afterAutospacing="1" w:line="480" w:lineRule="auto"/>
        <w:ind w:firstLine="422"/>
        <w:rPr>
          <w:rFonts w:ascii="Times New Roman" w:eastAsiaTheme="minorEastAsia" w:hAnsi="Times New Roman"/>
          <w:b/>
          <w:sz w:val="24"/>
          <w:szCs w:val="24"/>
        </w:rPr>
      </w:pPr>
      <w:r>
        <w:rPr>
          <w:rFonts w:ascii="Times New Roman" w:eastAsiaTheme="minorEastAsia" w:hAnsi="Times New Roman" w:hint="eastAsia"/>
          <w:b/>
          <w:sz w:val="24"/>
          <w:szCs w:val="24"/>
        </w:rPr>
        <w:lastRenderedPageBreak/>
        <w:t>3.</w:t>
      </w:r>
      <w:r w:rsidR="006B4B21" w:rsidRPr="00AE5060">
        <w:rPr>
          <w:rFonts w:ascii="Times New Roman" w:eastAsia="Times New Roman" w:hAnsi="Times New Roman"/>
          <w:b/>
          <w:sz w:val="24"/>
          <w:szCs w:val="24"/>
        </w:rPr>
        <w:t>Decomposition analysis</w:t>
      </w:r>
    </w:p>
    <w:p w14:paraId="7A023317" w14:textId="649C9D42" w:rsidR="006B4B21" w:rsidRPr="00AE5060" w:rsidRDefault="00ED52F6" w:rsidP="006B4B21">
      <w:pPr>
        <w:spacing w:before="100" w:beforeAutospacing="1" w:after="100" w:afterAutospacing="1" w:line="480" w:lineRule="auto"/>
        <w:ind w:firstLine="420"/>
        <w:rPr>
          <w:rFonts w:ascii="Times New Roman" w:eastAsia="Times New Roman" w:hAnsi="Times New Roman"/>
          <w:sz w:val="24"/>
          <w:szCs w:val="24"/>
        </w:rPr>
      </w:pPr>
      <w:r w:rsidRPr="00ED52F6">
        <w:rPr>
          <w:rFonts w:ascii="Times New Roman" w:eastAsia="Times New Roman" w:hAnsi="Times New Roman"/>
          <w:sz w:val="24"/>
          <w:szCs w:val="24"/>
        </w:rPr>
        <w:t>We initially applied the decomposition methodology developed by Das Gupta</w:t>
      </w:r>
      <w:r w:rsidR="006B4B21" w:rsidRPr="00AE5060">
        <w:rPr>
          <w:rFonts w:ascii="Times New Roman" w:eastAsia="Times New Roman" w:hAnsi="Times New Roman"/>
          <w:sz w:val="24"/>
          <w:szCs w:val="24"/>
        </w:rPr>
        <w:fldChar w:fldCharType="begin">
          <w:fldData xml:space="preserve">PEVuZE5vdGU+PENpdGU+PEF1dGhvcj5QLjwvQXV0aG9yPjxZZWFyPjE5OTM8L1llYXI+PFJlY051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</w:fldData>
        </w:fldChar>
      </w:r>
      <w:r w:rsidR="005221D8">
        <w:rPr>
          <w:rFonts w:ascii="Times New Roman" w:eastAsia="Times New Roman" w:hAnsi="Times New Roman"/>
          <w:sz w:val="24"/>
          <w:szCs w:val="24"/>
        </w:rPr>
        <w:instrText xml:space="preserve"> ADDIN EN.CITE </w:instrText>
      </w:r>
      <w:r w:rsidR="005221D8">
        <w:rPr>
          <w:rFonts w:ascii="Times New Roman" w:eastAsia="Times New Roman" w:hAnsi="Times New Roman"/>
          <w:sz w:val="24"/>
          <w:szCs w:val="24"/>
        </w:rPr>
        <w:fldChar w:fldCharType="begin">
          <w:fldData xml:space="preserve">PEVuZE5vdGU+PENpdGU+PEF1dGhvcj5QLjwvQXV0aG9yPjxZZWFyPjE5OTM8L1llYXI+PFJlY051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</w:fldData>
        </w:fldChar>
      </w:r>
      <w:r w:rsidR="005221D8">
        <w:rPr>
          <w:rFonts w:ascii="Times New Roman" w:eastAsia="Times New Roman" w:hAnsi="Times New Roman"/>
          <w:sz w:val="24"/>
          <w:szCs w:val="24"/>
        </w:rPr>
        <w:instrText xml:space="preserve"> ADDIN EN.CITE.DATA </w:instrText>
      </w:r>
      <w:r w:rsidR="005221D8">
        <w:rPr>
          <w:rFonts w:ascii="Times New Roman" w:eastAsia="Times New Roman" w:hAnsi="Times New Roman"/>
          <w:sz w:val="24"/>
          <w:szCs w:val="24"/>
        </w:rPr>
      </w:r>
      <w:r w:rsidR="005221D8">
        <w:rPr>
          <w:rFonts w:ascii="Times New Roman" w:eastAsia="Times New Roman" w:hAnsi="Times New Roman"/>
          <w:sz w:val="24"/>
          <w:szCs w:val="24"/>
        </w:rPr>
        <w:fldChar w:fldCharType="end"/>
      </w:r>
      <w:r w:rsidR="006B4B21" w:rsidRPr="00AE5060">
        <w:rPr>
          <w:rFonts w:ascii="Times New Roman" w:eastAsia="Times New Roman" w:hAnsi="Times New Roman"/>
          <w:sz w:val="24"/>
          <w:szCs w:val="24"/>
        </w:rPr>
      </w:r>
      <w:r w:rsidR="006B4B21" w:rsidRPr="00AE5060">
        <w:rPr>
          <w:rFonts w:ascii="Times New Roman" w:eastAsia="Times New Roman" w:hAnsi="Times New Roman"/>
          <w:sz w:val="24"/>
          <w:szCs w:val="24"/>
        </w:rPr>
        <w:fldChar w:fldCharType="separate"/>
      </w:r>
      <w:r w:rsidR="005221D8">
        <w:rPr>
          <w:rFonts w:ascii="Times New Roman" w:eastAsia="Times New Roman" w:hAnsi="Times New Roman"/>
          <w:noProof/>
          <w:sz w:val="24"/>
          <w:szCs w:val="24"/>
        </w:rPr>
        <w:t>(6-8)</w:t>
      </w:r>
      <w:r w:rsidR="006B4B21" w:rsidRPr="00AE5060">
        <w:rPr>
          <w:rFonts w:ascii="Times New Roman" w:eastAsia="Times New Roman" w:hAnsi="Times New Roman"/>
          <w:sz w:val="24"/>
          <w:szCs w:val="24"/>
        </w:rPr>
        <w:fldChar w:fldCharType="end"/>
      </w:r>
      <w:r w:rsidR="006B4B21" w:rsidRPr="00AE5060">
        <w:rPr>
          <w:rFonts w:ascii="Times New Roman" w:eastAsia="Times New Roman" w:hAnsi="Times New Roman"/>
          <w:sz w:val="24"/>
          <w:szCs w:val="24"/>
        </w:rPr>
        <w:t xml:space="preserve"> </w:t>
      </w:r>
      <w:r w:rsidRPr="00ED52F6">
        <w:rPr>
          <w:rFonts w:ascii="Times New Roman" w:eastAsia="Times New Roman" w:hAnsi="Times New Roman"/>
          <w:sz w:val="24"/>
          <w:szCs w:val="24"/>
        </w:rPr>
        <w:t>to break down the DALYs associated with T2DM into components attributable to changes in the population age structure, population growth, and epidemiologic shifts. The calculation of DALYs for each location was based on the specific formula outlined below</w:t>
      </w:r>
      <w:r w:rsidR="006B4B21" w:rsidRPr="00AE5060">
        <w:rPr>
          <w:rFonts w:ascii="Times New Roman" w:eastAsia="Times New Roman" w:hAnsi="Times New Roman"/>
          <w:sz w:val="24"/>
          <w:szCs w:val="24"/>
        </w:rPr>
        <w:t>:</w:t>
      </w:r>
    </w:p>
    <w:p w14:paraId="416F03AC" w14:textId="77777777" w:rsidR="006B4B21" w:rsidRPr="00AE5060" w:rsidRDefault="006B4B21" w:rsidP="006B4B21">
      <w:pPr>
        <w:spacing w:before="100" w:beforeAutospacing="1" w:after="100" w:afterAutospacing="1" w:line="480" w:lineRule="auto"/>
        <w:ind w:firstLine="420"/>
        <w:jc w:val="center"/>
        <w:rPr>
          <w:rFonts w:ascii="Times New Roman" w:eastAsia="Times New Roman" w:hAnsi="Times New Roman"/>
          <w:sz w:val="24"/>
          <w:szCs w:val="24"/>
        </w:rPr>
      </w:pPr>
      <w:r w:rsidRPr="00AE5060">
        <w:rPr>
          <w:rFonts w:ascii="Times New Roman" w:eastAsia="Times New Roman" w:hAnsi="Times New Roman"/>
          <w:sz w:val="24"/>
          <w:szCs w:val="24"/>
        </w:rPr>
        <w:t xml:space="preserve">DALY </w:t>
      </w:r>
      <w:r w:rsidRPr="00AE5060">
        <w:rPr>
          <w:rFonts w:ascii="Times New Roman" w:eastAsia="Times New Roman" w:hAnsi="Times New Roman"/>
          <w:sz w:val="24"/>
          <w:szCs w:val="24"/>
          <w:vertAlign w:val="subscript"/>
        </w:rPr>
        <w:t xml:space="preserve">ay, </w:t>
      </w:r>
      <w:proofErr w:type="spellStart"/>
      <w:r w:rsidRPr="00AE5060">
        <w:rPr>
          <w:rFonts w:ascii="Times New Roman" w:eastAsia="Times New Roman" w:hAnsi="Times New Roman"/>
          <w:sz w:val="24"/>
          <w:szCs w:val="24"/>
          <w:vertAlign w:val="subscript"/>
        </w:rPr>
        <w:t>py</w:t>
      </w:r>
      <w:proofErr w:type="spellEnd"/>
      <w:r w:rsidRPr="00AE5060">
        <w:rPr>
          <w:rFonts w:ascii="Times New Roman" w:eastAsia="Times New Roman" w:hAnsi="Times New Roman"/>
          <w:sz w:val="24"/>
          <w:szCs w:val="24"/>
          <w:vertAlign w:val="subscript"/>
        </w:rPr>
        <w:t xml:space="preserve">, </w:t>
      </w:r>
      <w:proofErr w:type="spellStart"/>
      <w:r w:rsidRPr="00AE5060">
        <w:rPr>
          <w:rFonts w:ascii="Times New Roman" w:eastAsia="Times New Roman" w:hAnsi="Times New Roman"/>
          <w:sz w:val="24"/>
          <w:szCs w:val="24"/>
          <w:vertAlign w:val="subscript"/>
        </w:rPr>
        <w:t>ey</w:t>
      </w:r>
      <w:proofErr w:type="spellEnd"/>
      <w:r w:rsidRPr="00AE5060">
        <w:rPr>
          <w:rFonts w:ascii="Times New Roman" w:eastAsia="Times New Roman" w:hAnsi="Times New Roman"/>
          <w:sz w:val="24"/>
          <w:szCs w:val="24"/>
        </w:rPr>
        <w:t xml:space="preserve"> = </w:t>
      </w:r>
      <m:oMath>
        <m:nary>
          <m:naryPr>
            <m:chr m:val="∑"/>
            <m:limLoc m:val="undOvr"/>
            <m:ctrlPr>
              <w:rPr>
                <w:rFonts w:ascii="Cambria Math" w:eastAsia="Times New Roman" w:hAnsi="Cambria Math"/>
                <w:i/>
                <w:sz w:val="24"/>
                <w:szCs w:val="24"/>
              </w:rPr>
            </m:ctrlPr>
          </m:naryPr>
          <m:sub>
            <m:r>
              <w:rPr>
                <w:rFonts w:ascii="Cambria Math" w:eastAsia="Times New Roman" w:hAnsi="Cambria Math"/>
                <w:sz w:val="24"/>
                <w:szCs w:val="24"/>
              </w:rPr>
              <m:t>i=1</m:t>
            </m:r>
          </m:sub>
          <m:sup>
            <m:r>
              <w:rPr>
                <w:rFonts w:ascii="Cambria Math" w:eastAsia="Times New Roman" w:hAnsi="Cambria Math"/>
                <w:sz w:val="24"/>
                <w:szCs w:val="24"/>
              </w:rPr>
              <m:t>20</m:t>
            </m:r>
          </m:sup>
          <m:e>
            <m:r>
              <w:rPr>
                <w:rFonts w:ascii="Cambria Math" w:eastAsia="Times New Roman" w:hAnsi="Cambria Math"/>
                <w:sz w:val="24"/>
                <w:szCs w:val="24"/>
              </w:rPr>
              <m:t>(</m:t>
            </m:r>
          </m:e>
        </m:nary>
      </m:oMath>
      <w:r w:rsidRPr="00AE5060">
        <w:rPr>
          <w:rFonts w:ascii="Times New Roman" w:eastAsia="Times New Roman" w:hAnsi="Times New Roman"/>
          <w:sz w:val="24"/>
          <w:szCs w:val="24"/>
        </w:rPr>
        <w:t xml:space="preserve">a </w:t>
      </w:r>
      <w:proofErr w:type="spellStart"/>
      <w:r w:rsidRPr="00AE5060">
        <w:rPr>
          <w:rFonts w:ascii="Times New Roman" w:eastAsia="Times New Roman" w:hAnsi="Times New Roman"/>
          <w:sz w:val="24"/>
          <w:szCs w:val="24"/>
          <w:vertAlign w:val="subscript"/>
        </w:rPr>
        <w:t>i</w:t>
      </w:r>
      <w:proofErr w:type="spellEnd"/>
      <w:r w:rsidRPr="00AE5060">
        <w:rPr>
          <w:rFonts w:ascii="Times New Roman" w:eastAsia="Times New Roman" w:hAnsi="Times New Roman"/>
          <w:sz w:val="24"/>
          <w:szCs w:val="24"/>
          <w:vertAlign w:val="subscript"/>
        </w:rPr>
        <w:t>, y</w:t>
      </w:r>
      <w:r w:rsidRPr="00AE5060">
        <w:rPr>
          <w:rFonts w:ascii="Times New Roman" w:eastAsia="Times New Roman" w:hAnsi="Times New Roman"/>
          <w:sz w:val="24"/>
          <w:szCs w:val="24"/>
        </w:rPr>
        <w:t xml:space="preserve"> * p </w:t>
      </w:r>
      <w:r w:rsidRPr="00AE5060">
        <w:rPr>
          <w:rFonts w:ascii="Times New Roman" w:eastAsia="Times New Roman" w:hAnsi="Times New Roman"/>
          <w:sz w:val="24"/>
          <w:szCs w:val="24"/>
          <w:vertAlign w:val="subscript"/>
        </w:rPr>
        <w:t>y</w:t>
      </w:r>
      <w:r w:rsidRPr="00AE5060">
        <w:rPr>
          <w:rFonts w:ascii="Times New Roman" w:eastAsia="Times New Roman" w:hAnsi="Times New Roman"/>
          <w:sz w:val="24"/>
          <w:szCs w:val="24"/>
        </w:rPr>
        <w:t xml:space="preserve"> * e </w:t>
      </w:r>
      <w:proofErr w:type="spellStart"/>
      <w:r w:rsidRPr="00AE5060">
        <w:rPr>
          <w:rFonts w:ascii="Times New Roman" w:eastAsia="Times New Roman" w:hAnsi="Times New Roman"/>
          <w:sz w:val="24"/>
          <w:szCs w:val="24"/>
          <w:vertAlign w:val="subscript"/>
        </w:rPr>
        <w:t>i</w:t>
      </w:r>
      <w:proofErr w:type="spellEnd"/>
      <w:r w:rsidRPr="00AE5060">
        <w:rPr>
          <w:rFonts w:ascii="Times New Roman" w:eastAsia="Times New Roman" w:hAnsi="Times New Roman"/>
          <w:sz w:val="24"/>
          <w:szCs w:val="24"/>
          <w:vertAlign w:val="subscript"/>
        </w:rPr>
        <w:t>, y</w:t>
      </w:r>
      <w:r w:rsidRPr="00AE5060">
        <w:rPr>
          <w:rFonts w:ascii="Times New Roman" w:eastAsia="Times New Roman" w:hAnsi="Times New Roman"/>
          <w:sz w:val="24"/>
          <w:szCs w:val="24"/>
        </w:rPr>
        <w:t>)</w:t>
      </w:r>
    </w:p>
    <w:p w14:paraId="5160CBC5" w14:textId="3FC42AD2" w:rsidR="008A3800" w:rsidRPr="00826835" w:rsidRDefault="00826835" w:rsidP="00826835">
      <w:pPr>
        <w:spacing w:before="100" w:beforeAutospacing="1" w:after="100" w:afterAutospacing="1" w:line="480" w:lineRule="auto"/>
        <w:ind w:firstLine="420"/>
        <w:rPr>
          <w:rFonts w:ascii="Times New Roman" w:eastAsia="Times New Roman" w:hAnsi="Times New Roman"/>
          <w:sz w:val="24"/>
          <w:szCs w:val="24"/>
        </w:rPr>
      </w:pPr>
      <w:r w:rsidRPr="00826835">
        <w:rPr>
          <w:rFonts w:ascii="Times New Roman" w:eastAsia="Times New Roman" w:hAnsi="Times New Roman"/>
          <w:sz w:val="24"/>
          <w:szCs w:val="24"/>
        </w:rPr>
        <w:t xml:space="preserve">Among them, </w:t>
      </w:r>
      <w:r w:rsidR="006B4B21" w:rsidRPr="00AE5060">
        <w:rPr>
          <w:rFonts w:ascii="Times New Roman" w:eastAsia="Times New Roman" w:hAnsi="Times New Roman"/>
          <w:sz w:val="24"/>
          <w:szCs w:val="24"/>
        </w:rPr>
        <w:t xml:space="preserve">DALY </w:t>
      </w:r>
      <w:r w:rsidR="006B4B21" w:rsidRPr="00AE5060">
        <w:rPr>
          <w:rFonts w:ascii="Times New Roman" w:eastAsia="Times New Roman" w:hAnsi="Times New Roman"/>
          <w:sz w:val="24"/>
          <w:szCs w:val="24"/>
          <w:vertAlign w:val="subscript"/>
        </w:rPr>
        <w:t xml:space="preserve">ay, </w:t>
      </w:r>
      <w:proofErr w:type="spellStart"/>
      <w:r w:rsidR="006B4B21" w:rsidRPr="00AE5060">
        <w:rPr>
          <w:rFonts w:ascii="Times New Roman" w:eastAsia="Times New Roman" w:hAnsi="Times New Roman"/>
          <w:sz w:val="24"/>
          <w:szCs w:val="24"/>
          <w:vertAlign w:val="subscript"/>
        </w:rPr>
        <w:t>py</w:t>
      </w:r>
      <w:proofErr w:type="spellEnd"/>
      <w:r w:rsidR="006B4B21" w:rsidRPr="00AE5060">
        <w:rPr>
          <w:rFonts w:ascii="Times New Roman" w:eastAsia="Times New Roman" w:hAnsi="Times New Roman"/>
          <w:sz w:val="24"/>
          <w:szCs w:val="24"/>
          <w:vertAlign w:val="subscript"/>
        </w:rPr>
        <w:t xml:space="preserve">, </w:t>
      </w:r>
      <w:proofErr w:type="spellStart"/>
      <w:r w:rsidR="006B4B21" w:rsidRPr="00AE5060">
        <w:rPr>
          <w:rFonts w:ascii="Times New Roman" w:eastAsia="Times New Roman" w:hAnsi="Times New Roman"/>
          <w:sz w:val="24"/>
          <w:szCs w:val="24"/>
          <w:vertAlign w:val="subscript"/>
        </w:rPr>
        <w:t>ey</w:t>
      </w:r>
      <w:proofErr w:type="spellEnd"/>
      <w:r w:rsidR="006B4B21" w:rsidRPr="00AE5060">
        <w:rPr>
          <w:rFonts w:ascii="Times New Roman" w:eastAsia="Times New Roman" w:hAnsi="Times New Roman"/>
          <w:sz w:val="24"/>
          <w:szCs w:val="24"/>
        </w:rPr>
        <w:t xml:space="preserve"> </w:t>
      </w:r>
      <w:r w:rsidRPr="00826835">
        <w:rPr>
          <w:rFonts w:ascii="Times New Roman" w:eastAsia="Times New Roman" w:hAnsi="Times New Roman"/>
          <w:sz w:val="24"/>
          <w:szCs w:val="24"/>
        </w:rPr>
        <w:t>denotes DALY based on age structure, population, and DALY rate factors for a particular year</w:t>
      </w:r>
      <w:r w:rsidR="006B4B21" w:rsidRPr="00AE5060">
        <w:rPr>
          <w:rFonts w:ascii="Times New Roman" w:eastAsia="Times New Roman" w:hAnsi="Times New Roman"/>
          <w:sz w:val="24"/>
          <w:szCs w:val="24"/>
        </w:rPr>
        <w:t xml:space="preserve"> y; a </w:t>
      </w:r>
      <w:proofErr w:type="spellStart"/>
      <w:r w:rsidR="006B4B21" w:rsidRPr="00AE5060">
        <w:rPr>
          <w:rFonts w:ascii="Times New Roman" w:eastAsia="Times New Roman" w:hAnsi="Times New Roman"/>
          <w:sz w:val="24"/>
          <w:szCs w:val="24"/>
          <w:vertAlign w:val="subscript"/>
        </w:rPr>
        <w:t>i</w:t>
      </w:r>
      <w:proofErr w:type="spellEnd"/>
      <w:r w:rsidR="006B4B21" w:rsidRPr="00AE5060">
        <w:rPr>
          <w:rFonts w:ascii="Times New Roman" w:eastAsia="Times New Roman" w:hAnsi="Times New Roman"/>
          <w:sz w:val="24"/>
          <w:szCs w:val="24"/>
        </w:rPr>
        <w:t xml:space="preserve"> </w:t>
      </w:r>
      <w:r w:rsidR="006B4B21" w:rsidRPr="00AE5060">
        <w:rPr>
          <w:rFonts w:ascii="Times New Roman" w:eastAsia="Times New Roman" w:hAnsi="Times New Roman"/>
          <w:sz w:val="24"/>
          <w:szCs w:val="24"/>
          <w:vertAlign w:val="subscript"/>
        </w:rPr>
        <w:t>y</w:t>
      </w:r>
      <w:r w:rsidR="006B4B21" w:rsidRPr="00AE5060">
        <w:rPr>
          <w:rFonts w:ascii="Times New Roman" w:eastAsia="Times New Roman" w:hAnsi="Times New Roman"/>
          <w:sz w:val="24"/>
          <w:szCs w:val="24"/>
        </w:rPr>
        <w:t xml:space="preserve"> represents the proportion of</w:t>
      </w:r>
      <w:r w:rsidR="006B4B21" w:rsidRPr="00826835">
        <w:rPr>
          <w:rFonts w:ascii="Times New Roman" w:eastAsia="Times New Roman" w:hAnsi="Times New Roman"/>
          <w:sz w:val="24"/>
          <w:szCs w:val="24"/>
        </w:rPr>
        <w:t xml:space="preserve"> </w:t>
      </w:r>
      <w:r w:rsidRPr="00826835">
        <w:rPr>
          <w:rFonts w:ascii="Times New Roman" w:eastAsiaTheme="minorEastAsia" w:hAnsi="Times New Roman"/>
          <w:sz w:val="24"/>
          <w:szCs w:val="24"/>
        </w:rPr>
        <w:t>the</w:t>
      </w:r>
      <w:r>
        <w:rPr>
          <w:rFonts w:asciiTheme="minorEastAsia" w:eastAsiaTheme="minorEastAsia" w:hAnsiTheme="minorEastAsia" w:hint="eastAsia"/>
          <w:sz w:val="24"/>
          <w:szCs w:val="24"/>
        </w:rPr>
        <w:t xml:space="preserve"> </w:t>
      </w:r>
      <w:r w:rsidR="006B4B21" w:rsidRPr="00AE5060">
        <w:rPr>
          <w:rFonts w:ascii="Times New Roman" w:eastAsia="Times New Roman" w:hAnsi="Times New Roman"/>
          <w:sz w:val="24"/>
          <w:szCs w:val="24"/>
        </w:rPr>
        <w:t>population</w:t>
      </w:r>
      <w:r>
        <w:rPr>
          <w:rFonts w:ascii="Times New Roman" w:eastAsiaTheme="minorEastAsia" w:hAnsi="Times New Roman" w:hint="eastAsia"/>
          <w:sz w:val="24"/>
          <w:szCs w:val="24"/>
        </w:rPr>
        <w:t xml:space="preserve"> in</w:t>
      </w:r>
      <w:r w:rsidR="006B4B21" w:rsidRPr="00AE5060">
        <w:rPr>
          <w:rFonts w:ascii="Times New Roman" w:eastAsia="Times New Roman" w:hAnsi="Times New Roman"/>
          <w:sz w:val="24"/>
          <w:szCs w:val="24"/>
        </w:rPr>
        <w:t xml:space="preserve"> age </w:t>
      </w:r>
      <w:r>
        <w:rPr>
          <w:rFonts w:ascii="Times New Roman" w:eastAsiaTheme="minorEastAsia" w:hAnsi="Times New Roman" w:hint="eastAsia"/>
          <w:sz w:val="24"/>
          <w:szCs w:val="24"/>
        </w:rPr>
        <w:t>group</w:t>
      </w:r>
      <w:r w:rsidR="006B4B21" w:rsidRPr="00AE5060">
        <w:rPr>
          <w:rFonts w:ascii="Times New Roman" w:eastAsia="Times New Roman" w:hAnsi="Times New Roman"/>
          <w:sz w:val="24"/>
          <w:szCs w:val="24"/>
        </w:rPr>
        <w:t xml:space="preserve"> </w:t>
      </w:r>
      <w:proofErr w:type="spellStart"/>
      <w:r w:rsidR="001E536D" w:rsidRPr="00AE5060">
        <w:rPr>
          <w:rFonts w:ascii="Times New Roman" w:eastAsia="Times New Roman" w:hAnsi="Times New Roman"/>
          <w:sz w:val="24"/>
          <w:szCs w:val="24"/>
        </w:rPr>
        <w:t>i</w:t>
      </w:r>
      <w:proofErr w:type="spellEnd"/>
      <w:r w:rsidR="001E536D" w:rsidRPr="00AE5060">
        <w:rPr>
          <w:rFonts w:ascii="Times New Roman" w:eastAsia="Times New Roman" w:hAnsi="Times New Roman"/>
          <w:sz w:val="24"/>
          <w:szCs w:val="24"/>
        </w:rPr>
        <w:t xml:space="preserve"> </w:t>
      </w:r>
      <w:r>
        <w:rPr>
          <w:rFonts w:ascii="Times New Roman" w:eastAsiaTheme="minorEastAsia" w:hAnsi="Times New Roman" w:hint="eastAsia"/>
          <w:sz w:val="24"/>
          <w:szCs w:val="24"/>
        </w:rPr>
        <w:t xml:space="preserve">out </w:t>
      </w:r>
      <w:r w:rsidR="001E536D" w:rsidRPr="00AE5060">
        <w:rPr>
          <w:rFonts w:ascii="Times New Roman" w:eastAsia="Times New Roman" w:hAnsi="Times New Roman"/>
          <w:sz w:val="24"/>
          <w:szCs w:val="24"/>
        </w:rPr>
        <w:t>of</w:t>
      </w:r>
      <w:r w:rsidR="006B4B21" w:rsidRPr="00AE5060">
        <w:rPr>
          <w:rFonts w:ascii="Times New Roman" w:eastAsia="Times New Roman" w:hAnsi="Times New Roman"/>
          <w:sz w:val="24"/>
          <w:szCs w:val="24"/>
        </w:rPr>
        <w:t xml:space="preserve"> the 20 age </w:t>
      </w:r>
      <w:r>
        <w:rPr>
          <w:rFonts w:ascii="Times New Roman" w:eastAsiaTheme="minorEastAsia" w:hAnsi="Times New Roman" w:hint="eastAsia"/>
          <w:sz w:val="24"/>
          <w:szCs w:val="24"/>
        </w:rPr>
        <w:t>group</w:t>
      </w:r>
      <w:r w:rsidR="001E536D" w:rsidRPr="00AE5060">
        <w:rPr>
          <w:rFonts w:ascii="Times New Roman" w:eastAsia="Times New Roman" w:hAnsi="Times New Roman"/>
          <w:sz w:val="24"/>
          <w:szCs w:val="24"/>
        </w:rPr>
        <w:t>s in</w:t>
      </w:r>
      <w:r w:rsidR="006B4B21" w:rsidRPr="00AE5060">
        <w:rPr>
          <w:rFonts w:ascii="Times New Roman" w:eastAsia="Times New Roman" w:hAnsi="Times New Roman"/>
          <w:sz w:val="24"/>
          <w:szCs w:val="24"/>
        </w:rPr>
        <w:t xml:space="preserve"> given year y; p </w:t>
      </w:r>
      <w:r w:rsidR="006B4B21" w:rsidRPr="00AE5060">
        <w:rPr>
          <w:rFonts w:ascii="Times New Roman" w:eastAsia="Times New Roman" w:hAnsi="Times New Roman"/>
          <w:sz w:val="24"/>
          <w:szCs w:val="24"/>
          <w:vertAlign w:val="subscript"/>
        </w:rPr>
        <w:t>y</w:t>
      </w:r>
      <w:r w:rsidRPr="00826835">
        <w:rPr>
          <w:rFonts w:ascii="Times New Roman" w:eastAsia="Times New Roman" w:hAnsi="Times New Roman" w:hint="eastAsia"/>
          <w:sz w:val="24"/>
          <w:szCs w:val="24"/>
        </w:rPr>
        <w:t xml:space="preserve"> denotes</w:t>
      </w:r>
      <w:r>
        <w:rPr>
          <w:rFonts w:ascii="Times New Roman" w:eastAsiaTheme="minorEastAsia" w:hAnsi="Times New Roman" w:hint="eastAsia"/>
          <w:sz w:val="24"/>
          <w:szCs w:val="24"/>
        </w:rPr>
        <w:t xml:space="preserve"> </w:t>
      </w:r>
      <w:r w:rsidR="006B4B21" w:rsidRPr="00AE5060">
        <w:rPr>
          <w:rFonts w:ascii="Times New Roman" w:eastAsia="Times New Roman" w:hAnsi="Times New Roman"/>
          <w:sz w:val="24"/>
          <w:szCs w:val="24"/>
        </w:rPr>
        <w:t xml:space="preserve">the total population in given year y; and e </w:t>
      </w:r>
      <w:proofErr w:type="spellStart"/>
      <w:r w:rsidR="006B4B21" w:rsidRPr="00AE5060">
        <w:rPr>
          <w:rFonts w:ascii="Times New Roman" w:eastAsia="Times New Roman" w:hAnsi="Times New Roman"/>
          <w:sz w:val="24"/>
          <w:szCs w:val="24"/>
          <w:vertAlign w:val="subscript"/>
        </w:rPr>
        <w:t>i</w:t>
      </w:r>
      <w:proofErr w:type="spellEnd"/>
      <w:r w:rsidR="006B4B21" w:rsidRPr="00AE5060">
        <w:rPr>
          <w:rFonts w:ascii="Times New Roman" w:eastAsia="Times New Roman" w:hAnsi="Times New Roman"/>
          <w:sz w:val="24"/>
          <w:szCs w:val="24"/>
          <w:vertAlign w:val="subscript"/>
        </w:rPr>
        <w:t>, y</w:t>
      </w:r>
      <w:r w:rsidR="006B4B21" w:rsidRPr="00AE5060">
        <w:rPr>
          <w:rFonts w:ascii="Times New Roman" w:eastAsia="Times New Roman" w:hAnsi="Times New Roman"/>
          <w:sz w:val="24"/>
          <w:szCs w:val="24"/>
        </w:rPr>
        <w:t xml:space="preserve"> </w:t>
      </w:r>
      <w:r w:rsidRPr="00826835">
        <w:rPr>
          <w:rFonts w:ascii="Times New Roman" w:eastAsia="Times New Roman" w:hAnsi="Times New Roman" w:hint="eastAsia"/>
          <w:sz w:val="24"/>
          <w:szCs w:val="24"/>
        </w:rPr>
        <w:lastRenderedPageBreak/>
        <w:t>denotes</w:t>
      </w:r>
      <w:r w:rsidR="006B4B21" w:rsidRPr="00AE5060">
        <w:rPr>
          <w:rFonts w:ascii="Times New Roman" w:eastAsia="Times New Roman" w:hAnsi="Times New Roman"/>
          <w:sz w:val="24"/>
          <w:szCs w:val="24"/>
        </w:rPr>
        <w:t xml:space="preserve"> DALYs rate given age category </w:t>
      </w:r>
      <w:proofErr w:type="spellStart"/>
      <w:r w:rsidR="006B4B21" w:rsidRPr="00AE5060">
        <w:rPr>
          <w:rFonts w:ascii="Times New Roman" w:eastAsia="Times New Roman" w:hAnsi="Times New Roman"/>
          <w:sz w:val="24"/>
          <w:szCs w:val="24"/>
        </w:rPr>
        <w:t>i</w:t>
      </w:r>
      <w:proofErr w:type="spellEnd"/>
      <w:r w:rsidR="006B4B21" w:rsidRPr="00AE5060">
        <w:rPr>
          <w:rFonts w:ascii="Times New Roman" w:eastAsia="Times New Roman" w:hAnsi="Times New Roman"/>
          <w:sz w:val="24"/>
          <w:szCs w:val="24"/>
        </w:rPr>
        <w:t xml:space="preserve"> in year y. </w:t>
      </w:r>
    </w:p>
    <w:p w14:paraId="2A804550" w14:textId="77777777" w:rsidR="00113E93" w:rsidRDefault="00113E93" w:rsidP="00113E93">
      <w:pPr>
        <w:spacing w:before="100" w:beforeAutospacing="1" w:after="100" w:afterAutospacing="1" w:line="480" w:lineRule="auto"/>
        <w:rPr>
          <w:rFonts w:ascii="Times New Roman" w:hAnsi="Times New Roman"/>
          <w:b/>
          <w:color w:val="000000" w:themeColor="text1"/>
          <w:sz w:val="24"/>
          <w:szCs w:val="24"/>
        </w:rPr>
      </w:pPr>
    </w:p>
    <w:p w14:paraId="611A0832" w14:textId="2CD60152" w:rsidR="0041007F" w:rsidRPr="0041007F" w:rsidRDefault="0041007F" w:rsidP="0041007F">
      <w:pPr>
        <w:rPr>
          <w:rFonts w:ascii="Times New Roman" w:hAnsi="Times New Roman"/>
          <w:b/>
          <w:bCs/>
          <w:color w:val="FF0000"/>
          <w:sz w:val="24"/>
          <w:szCs w:val="24"/>
        </w:rPr>
      </w:pPr>
      <w:r w:rsidRPr="0041007F">
        <w:rPr>
          <w:rFonts w:ascii="Times New Roman" w:hAnsi="Times New Roman" w:hint="eastAsia"/>
          <w:b/>
          <w:color w:val="FF0000"/>
          <w:sz w:val="24"/>
          <w:szCs w:val="24"/>
        </w:rPr>
        <w:t>4.</w:t>
      </w:r>
      <w:r w:rsidRPr="0041007F">
        <w:rPr>
          <w:rFonts w:ascii="Times New Roman" w:hAnsi="Times New Roman" w:hint="eastAsia"/>
          <w:b/>
          <w:bCs/>
          <w:color w:val="FF0000"/>
          <w:sz w:val="24"/>
          <w:szCs w:val="24"/>
        </w:rPr>
        <w:t xml:space="preserve"> </w:t>
      </w:r>
      <w:proofErr w:type="spellStart"/>
      <w:r w:rsidRPr="0041007F">
        <w:rPr>
          <w:rFonts w:ascii="Times New Roman" w:hAnsi="Times New Roman" w:hint="eastAsia"/>
          <w:b/>
          <w:bCs/>
          <w:color w:val="FF0000"/>
          <w:sz w:val="24"/>
          <w:szCs w:val="24"/>
        </w:rPr>
        <w:t>Nordpred</w:t>
      </w:r>
      <w:proofErr w:type="spellEnd"/>
      <w:r w:rsidRPr="0041007F">
        <w:rPr>
          <w:rFonts w:ascii="Times New Roman" w:hAnsi="Times New Roman" w:hint="eastAsia"/>
          <w:b/>
          <w:bCs/>
          <w:color w:val="FF0000"/>
          <w:sz w:val="24"/>
          <w:szCs w:val="24"/>
        </w:rPr>
        <w:t xml:space="preserve"> prediction model</w:t>
      </w:r>
    </w:p>
    <w:p w14:paraId="3EB94925" w14:textId="64C8EEDD" w:rsidR="0041007F" w:rsidRPr="0041007F" w:rsidRDefault="0041007F" w:rsidP="0041007F">
      <w:pPr>
        <w:rPr>
          <w:rFonts w:ascii="Times New Roman" w:hAnsi="Times New Roman"/>
          <w:color w:val="FF0000"/>
          <w:sz w:val="24"/>
          <w:szCs w:val="24"/>
        </w:rPr>
      </w:pPr>
      <w:r w:rsidRPr="0041007F">
        <w:rPr>
          <w:rFonts w:ascii="Times New Roman" w:hAnsi="Times New Roman" w:hint="eastAsia"/>
          <w:color w:val="FF0000"/>
          <w:sz w:val="24"/>
          <w:szCs w:val="24"/>
        </w:rPr>
        <w:t xml:space="preserve">The </w:t>
      </w:r>
      <w:proofErr w:type="spellStart"/>
      <w:r w:rsidRPr="0041007F">
        <w:rPr>
          <w:rFonts w:ascii="Times New Roman" w:hAnsi="Times New Roman" w:hint="eastAsia"/>
          <w:color w:val="FF0000"/>
          <w:sz w:val="24"/>
          <w:szCs w:val="24"/>
        </w:rPr>
        <w:t>Nordpred</w:t>
      </w:r>
      <w:proofErr w:type="spellEnd"/>
      <w:r w:rsidRPr="0041007F">
        <w:rPr>
          <w:rFonts w:ascii="Times New Roman" w:hAnsi="Times New Roman" w:hint="eastAsia"/>
          <w:color w:val="FF0000"/>
          <w:sz w:val="24"/>
          <w:szCs w:val="24"/>
        </w:rPr>
        <w:t xml:space="preserve"> prediction model, derived from the APC framework, effectively forecasts future trends in DALYs. This model takes into account the interplay between time series data and demographic factors, such as shifts in population structure, disease patterns, and generational effects. To project trends, the </w:t>
      </w:r>
      <w:proofErr w:type="spellStart"/>
      <w:r w:rsidRPr="0041007F">
        <w:rPr>
          <w:rFonts w:ascii="Times New Roman" w:hAnsi="Times New Roman" w:hint="eastAsia"/>
          <w:color w:val="FF0000"/>
          <w:sz w:val="24"/>
          <w:szCs w:val="24"/>
        </w:rPr>
        <w:t>Nordpred</w:t>
      </w:r>
      <w:proofErr w:type="spellEnd"/>
      <w:r w:rsidRPr="0041007F">
        <w:rPr>
          <w:rFonts w:ascii="Times New Roman" w:hAnsi="Times New Roman" w:hint="eastAsia"/>
          <w:color w:val="FF0000"/>
          <w:sz w:val="24"/>
          <w:szCs w:val="24"/>
        </w:rPr>
        <w:t xml:space="preserve"> APC model was employed to estimate DALYs from 2022 to 2044. The </w:t>
      </w:r>
      <w:proofErr w:type="spellStart"/>
      <w:r w:rsidRPr="0041007F">
        <w:rPr>
          <w:rFonts w:ascii="Times New Roman" w:hAnsi="Times New Roman" w:hint="eastAsia"/>
          <w:color w:val="FF0000"/>
          <w:sz w:val="24"/>
          <w:szCs w:val="24"/>
        </w:rPr>
        <w:t>Nordpred</w:t>
      </w:r>
      <w:proofErr w:type="spellEnd"/>
      <w:r w:rsidRPr="0041007F">
        <w:rPr>
          <w:rFonts w:ascii="Times New Roman" w:hAnsi="Times New Roman" w:hint="eastAsia"/>
          <w:color w:val="FF0000"/>
          <w:sz w:val="24"/>
          <w:szCs w:val="24"/>
        </w:rPr>
        <w:t xml:space="preserve"> analysis is conducted in five-year intervals of age, period, and cohort, serving as the foundation for projecting trend data for each period. It utilizes a log-linear age-period-cohort model designed to predict the number or rate of new cases, which helps to moderate exponential growth and constrain linear trend projections to align with recent trends, demonstrating effectiveness in forecasting future burden trends. The model extrapolates from the most recent five years of observed data (three or four years, depending on data availability) using a power function to temper growth. Subsequently, the linear trend from the previous decade is adjusted for the second, third, and fourth prediction periods, either diminishing or enhancing it by 25%, 50%, and 75%, respectively. The final predictions for DALYs in 2044 are calculated by averaging the projected incidence rates for the last two prediction periods, centered on the year 2044</w:t>
      </w:r>
      <w:r w:rsidRPr="0041007F">
        <w:rPr>
          <w:rFonts w:ascii="Times New Roman" w:hAnsi="Times New Roman"/>
          <w:color w:val="FF0000"/>
          <w:sz w:val="24"/>
          <w:szCs w:val="24"/>
        </w:rPr>
        <w:fldChar w:fldCharType="begin">
          <w:fldData xml:space="preserve">PEVuZE5vdGU+PENpdGU+PEF1dGhvcj5Bcm5vbGQ8L0F1dGhvcj48WWVhcj4yMDIwPC9ZZWFyPjxS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==
</w:fldData>
        </w:fldChar>
      </w:r>
      <w:r w:rsidRPr="0041007F">
        <w:rPr>
          <w:rFonts w:ascii="Times New Roman" w:hAnsi="Times New Roman"/>
          <w:color w:val="FF0000"/>
          <w:sz w:val="24"/>
          <w:szCs w:val="24"/>
        </w:rPr>
        <w:instrText xml:space="preserve"> ADDIN EN.CITE </w:instrText>
      </w:r>
      <w:r w:rsidRPr="0041007F">
        <w:rPr>
          <w:rFonts w:ascii="Times New Roman" w:hAnsi="Times New Roman"/>
          <w:color w:val="FF0000"/>
          <w:sz w:val="24"/>
          <w:szCs w:val="24"/>
        </w:rPr>
        <w:fldChar w:fldCharType="begin">
          <w:fldData xml:space="preserve">PEVuZE5vdGU+PENpdGU+PEF1dGhvcj5Bcm5vbGQ8L0F1dGhvcj48WWVhcj4yMDIwPC9ZZWFyPjxS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==
</w:fldData>
        </w:fldChar>
      </w:r>
      <w:r w:rsidRPr="0041007F">
        <w:rPr>
          <w:rFonts w:ascii="Times New Roman" w:hAnsi="Times New Roman"/>
          <w:color w:val="FF0000"/>
          <w:sz w:val="24"/>
          <w:szCs w:val="24"/>
        </w:rPr>
        <w:instrText xml:space="preserve"> ADDIN EN.CITE.DATA </w:instrText>
      </w:r>
      <w:r w:rsidRPr="0041007F">
        <w:rPr>
          <w:rFonts w:ascii="Times New Roman" w:hAnsi="Times New Roman"/>
          <w:color w:val="FF0000"/>
          <w:sz w:val="24"/>
          <w:szCs w:val="24"/>
        </w:rPr>
      </w:r>
      <w:r w:rsidRPr="0041007F">
        <w:rPr>
          <w:rFonts w:ascii="Times New Roman" w:hAnsi="Times New Roman"/>
          <w:color w:val="FF0000"/>
          <w:sz w:val="24"/>
          <w:szCs w:val="24"/>
        </w:rPr>
        <w:fldChar w:fldCharType="end"/>
      </w:r>
      <w:r w:rsidRPr="0041007F">
        <w:rPr>
          <w:rFonts w:ascii="Times New Roman" w:hAnsi="Times New Roman"/>
          <w:color w:val="FF0000"/>
          <w:sz w:val="24"/>
          <w:szCs w:val="24"/>
        </w:rPr>
        <w:fldChar w:fldCharType="separate"/>
      </w:r>
      <w:r w:rsidRPr="0041007F">
        <w:rPr>
          <w:rFonts w:ascii="Times New Roman" w:hAnsi="Times New Roman"/>
          <w:noProof/>
          <w:color w:val="FF0000"/>
          <w:sz w:val="24"/>
          <w:szCs w:val="24"/>
        </w:rPr>
        <w:t>(9, 10)</w:t>
      </w:r>
      <w:r w:rsidRPr="0041007F">
        <w:rPr>
          <w:rFonts w:ascii="Times New Roman" w:hAnsi="Times New Roman"/>
          <w:color w:val="FF0000"/>
          <w:sz w:val="24"/>
          <w:szCs w:val="24"/>
        </w:rPr>
        <w:fldChar w:fldCharType="end"/>
      </w:r>
      <w:r w:rsidRPr="0041007F">
        <w:rPr>
          <w:rFonts w:ascii="Times New Roman" w:hAnsi="Times New Roman" w:hint="eastAsia"/>
          <w:color w:val="FF0000"/>
          <w:sz w:val="24"/>
          <w:szCs w:val="24"/>
        </w:rPr>
        <w:t xml:space="preserve">. The </w:t>
      </w:r>
      <w:proofErr w:type="spellStart"/>
      <w:r w:rsidRPr="0041007F">
        <w:rPr>
          <w:rFonts w:ascii="Times New Roman" w:hAnsi="Times New Roman" w:hint="eastAsia"/>
          <w:color w:val="FF0000"/>
          <w:sz w:val="24"/>
          <w:szCs w:val="24"/>
        </w:rPr>
        <w:t>Nordpred</w:t>
      </w:r>
      <w:proofErr w:type="spellEnd"/>
      <w:r w:rsidRPr="0041007F">
        <w:rPr>
          <w:rFonts w:ascii="Times New Roman" w:hAnsi="Times New Roman" w:hint="eastAsia"/>
          <w:color w:val="FF0000"/>
          <w:sz w:val="24"/>
          <w:szCs w:val="24"/>
        </w:rPr>
        <w:t xml:space="preserve"> software package, implemented in R language (version 4.3.1), integrates </w:t>
      </w:r>
      <w:r w:rsidRPr="0041007F">
        <w:rPr>
          <w:rFonts w:ascii="Times New Roman" w:hAnsi="Times New Roman" w:hint="eastAsia"/>
          <w:color w:val="FF0000"/>
          <w:sz w:val="24"/>
          <w:szCs w:val="24"/>
        </w:rPr>
        <w:lastRenderedPageBreak/>
        <w:t>dynamic changes in incidence rates and population structure.</w:t>
      </w:r>
    </w:p>
    <w:p w14:paraId="268E5D69" w14:textId="6537E841" w:rsidR="0041007F" w:rsidRPr="0041007F" w:rsidRDefault="0041007F" w:rsidP="00113E93">
      <w:pPr>
        <w:spacing w:before="100" w:beforeAutospacing="1" w:after="100" w:afterAutospacing="1" w:line="480" w:lineRule="auto"/>
        <w:rPr>
          <w:rFonts w:ascii="Times New Roman" w:hAnsi="Times New Roman" w:hint="eastAsia"/>
          <w:b/>
          <w:color w:val="000000" w:themeColor="text1"/>
          <w:sz w:val="24"/>
          <w:szCs w:val="24"/>
        </w:rPr>
      </w:pPr>
    </w:p>
    <w:p w14:paraId="71713146" w14:textId="77777777" w:rsidR="0041007F" w:rsidRDefault="0041007F" w:rsidP="00113E93">
      <w:pPr>
        <w:spacing w:before="100" w:beforeAutospacing="1" w:after="100" w:afterAutospacing="1" w:line="480" w:lineRule="auto"/>
        <w:rPr>
          <w:rFonts w:ascii="Times New Roman" w:hAnsi="Times New Roman"/>
          <w:b/>
          <w:color w:val="000000" w:themeColor="text1"/>
          <w:sz w:val="24"/>
          <w:szCs w:val="24"/>
        </w:rPr>
      </w:pPr>
    </w:p>
    <w:p w14:paraId="20A701D8" w14:textId="77777777" w:rsidR="0041007F" w:rsidRPr="0041007F" w:rsidRDefault="0041007F" w:rsidP="00113E93">
      <w:pPr>
        <w:spacing w:before="100" w:beforeAutospacing="1" w:after="100" w:afterAutospacing="1" w:line="480" w:lineRule="auto"/>
        <w:rPr>
          <w:rFonts w:ascii="Times New Roman" w:hAnsi="Times New Roman" w:hint="eastAsia"/>
          <w:b/>
          <w:color w:val="000000" w:themeColor="text1"/>
          <w:sz w:val="24"/>
          <w:szCs w:val="24"/>
        </w:rPr>
      </w:pPr>
    </w:p>
    <w:p w14:paraId="2E6BE0F7" w14:textId="652DD639" w:rsidR="006B4B21" w:rsidRPr="00AE5060" w:rsidRDefault="006B4B21" w:rsidP="00AE5060">
      <w:pPr>
        <w:spacing w:before="100" w:beforeAutospacing="1" w:after="100" w:afterAutospacing="1" w:line="480" w:lineRule="auto"/>
        <w:ind w:firstLine="420"/>
        <w:outlineLvl w:val="0"/>
        <w:rPr>
          <w:rFonts w:ascii="Times New Roman" w:hAnsi="Times New Roman"/>
          <w:b/>
          <w:color w:val="000000" w:themeColor="text1"/>
          <w:sz w:val="24"/>
          <w:szCs w:val="24"/>
        </w:rPr>
      </w:pPr>
      <w:r w:rsidRPr="00AE5060">
        <w:rPr>
          <w:rFonts w:ascii="Times New Roman" w:hAnsi="Times New Roman"/>
          <w:b/>
          <w:color w:val="000000" w:themeColor="text1"/>
          <w:sz w:val="24"/>
          <w:szCs w:val="24"/>
        </w:rPr>
        <w:t>References:</w:t>
      </w:r>
    </w:p>
    <w:p w14:paraId="0BBE6F89" w14:textId="77777777" w:rsidR="0041007F" w:rsidRPr="0041007F" w:rsidRDefault="006B4B21" w:rsidP="0041007F">
      <w:pPr>
        <w:pStyle w:val="EndNoteBibliography"/>
        <w:rPr>
          <w:noProof/>
        </w:rPr>
      </w:pPr>
      <w:r w:rsidRPr="00AE5060">
        <w:rPr>
          <w:rFonts w:ascii="Times New Roman" w:hAnsi="Times New Roman" w:cs="Times New Roman" w:hint="default"/>
        </w:rPr>
        <w:fldChar w:fldCharType="begin"/>
      </w:r>
      <w:r w:rsidRPr="00AE5060">
        <w:rPr>
          <w:rFonts w:ascii="Times New Roman" w:hAnsi="Times New Roman" w:cs="Times New Roman" w:hint="default"/>
        </w:rPr>
        <w:instrText xml:space="preserve"> ADDIN EN.REFLIST </w:instrText>
      </w:r>
      <w:r w:rsidRPr="00AE5060">
        <w:rPr>
          <w:rFonts w:ascii="Times New Roman" w:hAnsi="Times New Roman" w:cs="Times New Roman" w:hint="default"/>
        </w:rPr>
        <w:fldChar w:fldCharType="separate"/>
      </w:r>
      <w:r w:rsidR="0041007F" w:rsidRPr="0041007F">
        <w:rPr>
          <w:noProof/>
        </w:rPr>
        <w:t>1.</w:t>
      </w:r>
      <w:r w:rsidR="0041007F" w:rsidRPr="0041007F">
        <w:rPr>
          <w:noProof/>
        </w:rPr>
        <w:tab/>
        <w:t>Kim HJ, Fay MP, Feuer EJ, Midthune DN. Permutation tests for joinpoint regression with applications to cancer rates. Stat Med. 2000;19(3):335-51.</w:t>
      </w:r>
    </w:p>
    <w:p w14:paraId="0582A2A6" w14:textId="77777777" w:rsidR="0041007F" w:rsidRPr="0041007F" w:rsidRDefault="0041007F" w:rsidP="0041007F">
      <w:pPr>
        <w:pStyle w:val="EndNoteBibliography"/>
        <w:rPr>
          <w:noProof/>
        </w:rPr>
      </w:pPr>
      <w:r w:rsidRPr="0041007F">
        <w:rPr>
          <w:noProof/>
        </w:rPr>
        <w:t>2.</w:t>
      </w:r>
      <w:r w:rsidRPr="0041007F">
        <w:rPr>
          <w:noProof/>
        </w:rPr>
        <w:tab/>
        <w:t>Siegel RL, Miller KD, Fuchs HE, Jemal AJCCJC. Cancer statistics, 2021. 2021;71(1):7-33.</w:t>
      </w:r>
    </w:p>
    <w:p w14:paraId="3A7B2A80" w14:textId="77777777" w:rsidR="0041007F" w:rsidRPr="0041007F" w:rsidRDefault="0041007F" w:rsidP="0041007F">
      <w:pPr>
        <w:pStyle w:val="EndNoteBibliography"/>
        <w:rPr>
          <w:noProof/>
        </w:rPr>
      </w:pPr>
      <w:r w:rsidRPr="0041007F">
        <w:rPr>
          <w:noProof/>
        </w:rPr>
        <w:t>3.</w:t>
      </w:r>
      <w:r w:rsidRPr="0041007F">
        <w:rPr>
          <w:noProof/>
        </w:rPr>
        <w:tab/>
        <w:t xml:space="preserve">Yang JJ, Trucco EM, Buu A. A hybrid method of the sequential Monte Carlo and the Edgeworth expansion for computation of very small p-values in </w:t>
      </w:r>
      <w:r w:rsidRPr="0041007F">
        <w:rPr>
          <w:noProof/>
        </w:rPr>
        <w:lastRenderedPageBreak/>
        <w:t>permutation tests. Stat Methods Med Res. 2019;28(10-11):2937-51.</w:t>
      </w:r>
    </w:p>
    <w:p w14:paraId="35AD0C8E" w14:textId="77777777" w:rsidR="0041007F" w:rsidRPr="0041007F" w:rsidRDefault="0041007F" w:rsidP="0041007F">
      <w:pPr>
        <w:pStyle w:val="EndNoteBibliography"/>
        <w:rPr>
          <w:noProof/>
        </w:rPr>
      </w:pPr>
      <w:r w:rsidRPr="0041007F">
        <w:rPr>
          <w:noProof/>
        </w:rPr>
        <w:t>4.</w:t>
      </w:r>
      <w:r w:rsidRPr="0041007F">
        <w:rPr>
          <w:noProof/>
        </w:rPr>
        <w:tab/>
        <w:t>Rosenberg PS, Check DP, Anderson WF. A web tool for age-period-cohort analysis of cancer incidence and mortality rates. Cancer epidemiology, biomarkers &amp; prevention : a publication of the American Association for Cancer Research, cosponsored by the American Society of Preventive Oncology. 2014;23(11):2296-302.</w:t>
      </w:r>
    </w:p>
    <w:p w14:paraId="5F40D181" w14:textId="77777777" w:rsidR="0041007F" w:rsidRPr="0041007F" w:rsidRDefault="0041007F" w:rsidP="0041007F">
      <w:pPr>
        <w:pStyle w:val="EndNoteBibliography"/>
        <w:rPr>
          <w:noProof/>
        </w:rPr>
      </w:pPr>
      <w:r w:rsidRPr="0041007F">
        <w:rPr>
          <w:noProof/>
        </w:rPr>
        <w:t>5.</w:t>
      </w:r>
      <w:r w:rsidRPr="0041007F">
        <w:rPr>
          <w:noProof/>
        </w:rPr>
        <w:tab/>
        <w:t>%J RCT. A language and environment for statistical computing. 2021.</w:t>
      </w:r>
    </w:p>
    <w:p w14:paraId="534A529E" w14:textId="77777777" w:rsidR="0041007F" w:rsidRPr="0041007F" w:rsidRDefault="0041007F" w:rsidP="0041007F">
      <w:pPr>
        <w:pStyle w:val="EndNoteBibliography"/>
        <w:rPr>
          <w:noProof/>
        </w:rPr>
      </w:pPr>
      <w:r w:rsidRPr="0041007F">
        <w:rPr>
          <w:noProof/>
        </w:rPr>
        <w:t>6.</w:t>
      </w:r>
      <w:r w:rsidRPr="0041007F">
        <w:rPr>
          <w:noProof/>
        </w:rPr>
        <w:tab/>
        <w:t>P. DG. Standardization and decomposition of rates: a user’s manual, Pages 19-361993.</w:t>
      </w:r>
    </w:p>
    <w:p w14:paraId="0502F033" w14:textId="77777777" w:rsidR="0041007F" w:rsidRPr="0041007F" w:rsidRDefault="0041007F" w:rsidP="0041007F">
      <w:pPr>
        <w:pStyle w:val="EndNoteBibliography"/>
        <w:rPr>
          <w:noProof/>
        </w:rPr>
      </w:pPr>
      <w:r w:rsidRPr="0041007F">
        <w:rPr>
          <w:noProof/>
        </w:rPr>
        <w:t>7.</w:t>
      </w:r>
      <w:r w:rsidRPr="0041007F">
        <w:rPr>
          <w:noProof/>
        </w:rPr>
        <w:tab/>
        <w:t>Das Gupta P. Standardization and decomposition of rates from cross-classified data. Genus. 1994;50(3-4):171-96.</w:t>
      </w:r>
    </w:p>
    <w:p w14:paraId="1FF6EBEF" w14:textId="77777777" w:rsidR="0041007F" w:rsidRPr="0041007F" w:rsidRDefault="0041007F" w:rsidP="0041007F">
      <w:pPr>
        <w:pStyle w:val="EndNoteBibliography"/>
        <w:rPr>
          <w:noProof/>
        </w:rPr>
      </w:pPr>
      <w:r w:rsidRPr="0041007F">
        <w:rPr>
          <w:noProof/>
        </w:rPr>
        <w:t>8.</w:t>
      </w:r>
      <w:r w:rsidRPr="0041007F">
        <w:rPr>
          <w:noProof/>
        </w:rPr>
        <w:tab/>
        <w:t>Chevan A, Sutherland M. Revisiting Das Gupta: refinement and extension of standardization and decomposition. Demography. 2009;46(3):429-49.</w:t>
      </w:r>
    </w:p>
    <w:p w14:paraId="0E235892" w14:textId="77777777" w:rsidR="0041007F" w:rsidRPr="0041007F" w:rsidRDefault="0041007F" w:rsidP="0041007F">
      <w:pPr>
        <w:pStyle w:val="EndNoteBibliography"/>
        <w:rPr>
          <w:noProof/>
        </w:rPr>
      </w:pPr>
      <w:r w:rsidRPr="0041007F">
        <w:rPr>
          <w:noProof/>
        </w:rPr>
        <w:t>9.</w:t>
      </w:r>
      <w:r w:rsidRPr="0041007F">
        <w:rPr>
          <w:noProof/>
        </w:rPr>
        <w:tab/>
        <w:t>Arnold M, Park JY, Camargo MC, Lunet N, Forman D, Soerjomataram I. Is gastric cancer becoming a rare disease? A global assessment of predicted incidence trends to 2035. Gut. 2020;69(5):823-9.</w:t>
      </w:r>
    </w:p>
    <w:p w14:paraId="0940E99B" w14:textId="77777777" w:rsidR="0041007F" w:rsidRPr="0041007F" w:rsidRDefault="0041007F" w:rsidP="0041007F">
      <w:pPr>
        <w:pStyle w:val="EndNoteBibliography"/>
        <w:rPr>
          <w:noProof/>
        </w:rPr>
      </w:pPr>
      <w:r w:rsidRPr="0041007F">
        <w:rPr>
          <w:noProof/>
        </w:rPr>
        <w:t>10.</w:t>
      </w:r>
      <w:r w:rsidRPr="0041007F">
        <w:rPr>
          <w:noProof/>
        </w:rPr>
        <w:tab/>
        <w:t>Jürgens V, Ess S, Cerny T, Vounatsou P. A Bayesian generalized age-period-cohort power model for cancer projections. Statistics in medicine. 2014;33(26):4627-36.</w:t>
      </w:r>
    </w:p>
    <w:p w14:paraId="3B3580B3" w14:textId="72B0F200" w:rsidR="008A3800" w:rsidRDefault="006B4B21">
      <w:pPr>
        <w:ind w:firstLine="420"/>
        <w:rPr>
          <w:rFonts w:hint="eastAsia"/>
        </w:rPr>
      </w:pPr>
      <w:r w:rsidRPr="00AE5060">
        <w:rPr>
          <w:rFonts w:ascii="Times New Roman" w:hAnsi="Times New Roman"/>
        </w:rPr>
        <w:fldChar w:fldCharType="end"/>
      </w:r>
    </w:p>
    <w:sectPr w:rsidR="008A3800">
      <w:footerReference w:type="default" r:id="rId1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F1136" w14:textId="77777777" w:rsidR="005B1B87" w:rsidRDefault="005B1B87">
      <w:pPr>
        <w:ind w:firstLine="420"/>
        <w:rPr>
          <w:rFonts w:hint="eastAsia"/>
        </w:rPr>
      </w:pPr>
      <w:r>
        <w:separator/>
      </w:r>
    </w:p>
    <w:p w14:paraId="26F4091A" w14:textId="77777777" w:rsidR="005B1B87" w:rsidRDefault="005B1B87">
      <w:pPr>
        <w:ind w:firstLine="420"/>
        <w:rPr>
          <w:rFonts w:hint="eastAsia"/>
        </w:rPr>
      </w:pPr>
    </w:p>
    <w:p w14:paraId="7B0E0508" w14:textId="77777777" w:rsidR="005B1B87" w:rsidRDefault="005B1B87">
      <w:pPr>
        <w:ind w:firstLine="420"/>
        <w:rPr>
          <w:rFonts w:hint="eastAsia"/>
        </w:rPr>
      </w:pPr>
    </w:p>
    <w:p w14:paraId="63E3F4E5" w14:textId="77777777" w:rsidR="005B1B87" w:rsidRDefault="005B1B87" w:rsidP="001514CD">
      <w:pPr>
        <w:ind w:firstLine="420"/>
        <w:rPr>
          <w:rFonts w:hint="eastAsia"/>
        </w:rPr>
      </w:pPr>
    </w:p>
    <w:p w14:paraId="3B36F219" w14:textId="77777777" w:rsidR="005B1B87" w:rsidRDefault="005B1B87" w:rsidP="007E752A">
      <w:pPr>
        <w:ind w:firstLine="420"/>
        <w:rPr>
          <w:rFonts w:hint="eastAsia"/>
        </w:rPr>
      </w:pPr>
    </w:p>
    <w:p w14:paraId="45F27B0E" w14:textId="77777777" w:rsidR="005B1B87" w:rsidRDefault="005B1B87" w:rsidP="007E752A">
      <w:pPr>
        <w:ind w:firstLine="420"/>
        <w:rPr>
          <w:rFonts w:hint="eastAsia"/>
        </w:rPr>
      </w:pPr>
    </w:p>
    <w:p w14:paraId="026796FD" w14:textId="77777777" w:rsidR="005B1B87" w:rsidRDefault="005B1B87" w:rsidP="001B297C">
      <w:pPr>
        <w:ind w:firstLine="420"/>
        <w:rPr>
          <w:rFonts w:hint="eastAsia"/>
        </w:rPr>
      </w:pPr>
    </w:p>
    <w:p w14:paraId="5B1825A6" w14:textId="77777777" w:rsidR="005B1B87" w:rsidRDefault="005B1B87" w:rsidP="001B297C">
      <w:pPr>
        <w:ind w:firstLine="420"/>
        <w:rPr>
          <w:rFonts w:hint="eastAsia"/>
        </w:rPr>
      </w:pPr>
    </w:p>
    <w:p w14:paraId="486944EC" w14:textId="77777777" w:rsidR="005B1B87" w:rsidRDefault="005B1B87" w:rsidP="00E73614">
      <w:pPr>
        <w:ind w:firstLine="420"/>
        <w:rPr>
          <w:rFonts w:hint="eastAsia"/>
        </w:rPr>
      </w:pPr>
    </w:p>
    <w:p w14:paraId="0985E6A2" w14:textId="77777777" w:rsidR="005B1B87" w:rsidRDefault="005B1B87" w:rsidP="00E73614">
      <w:pPr>
        <w:ind w:firstLine="420"/>
        <w:rPr>
          <w:rFonts w:hint="eastAsia"/>
        </w:rPr>
      </w:pPr>
    </w:p>
    <w:p w14:paraId="70ED809B" w14:textId="77777777" w:rsidR="005B1B87" w:rsidRDefault="005B1B87">
      <w:pPr>
        <w:rPr>
          <w:rFonts w:hint="eastAsia"/>
        </w:rPr>
      </w:pPr>
    </w:p>
    <w:p w14:paraId="626BBD82" w14:textId="77777777" w:rsidR="005B1B87" w:rsidRDefault="005B1B87" w:rsidP="00113E93">
      <w:pPr>
        <w:rPr>
          <w:rFonts w:hint="eastAsia"/>
        </w:rPr>
      </w:pPr>
    </w:p>
    <w:p w14:paraId="5A52002A" w14:textId="77777777" w:rsidR="005B1B87" w:rsidRDefault="005B1B87">
      <w:pPr>
        <w:rPr>
          <w:rFonts w:hint="eastAsia"/>
        </w:rPr>
      </w:pPr>
    </w:p>
  </w:endnote>
  <w:endnote w:type="continuationSeparator" w:id="0">
    <w:p w14:paraId="3C2A2A29" w14:textId="77777777" w:rsidR="005B1B87" w:rsidRDefault="005B1B87">
      <w:pPr>
        <w:ind w:firstLine="420"/>
        <w:rPr>
          <w:rFonts w:hint="eastAsia"/>
        </w:rPr>
      </w:pPr>
      <w:r>
        <w:continuationSeparator/>
      </w:r>
    </w:p>
    <w:p w14:paraId="38A03F9C" w14:textId="77777777" w:rsidR="005B1B87" w:rsidRDefault="005B1B87">
      <w:pPr>
        <w:ind w:firstLine="420"/>
        <w:rPr>
          <w:rFonts w:hint="eastAsia"/>
        </w:rPr>
      </w:pPr>
    </w:p>
    <w:p w14:paraId="76B51FE8" w14:textId="77777777" w:rsidR="005B1B87" w:rsidRDefault="005B1B87">
      <w:pPr>
        <w:ind w:firstLine="420"/>
        <w:rPr>
          <w:rFonts w:hint="eastAsia"/>
        </w:rPr>
      </w:pPr>
    </w:p>
    <w:p w14:paraId="1D95F820" w14:textId="77777777" w:rsidR="005B1B87" w:rsidRDefault="005B1B87" w:rsidP="001514CD">
      <w:pPr>
        <w:ind w:firstLine="420"/>
        <w:rPr>
          <w:rFonts w:hint="eastAsia"/>
        </w:rPr>
      </w:pPr>
    </w:p>
    <w:p w14:paraId="1D5CAC62" w14:textId="77777777" w:rsidR="005B1B87" w:rsidRDefault="005B1B87" w:rsidP="007E752A">
      <w:pPr>
        <w:ind w:firstLine="420"/>
        <w:rPr>
          <w:rFonts w:hint="eastAsia"/>
        </w:rPr>
      </w:pPr>
    </w:p>
    <w:p w14:paraId="074DED64" w14:textId="77777777" w:rsidR="005B1B87" w:rsidRDefault="005B1B87" w:rsidP="007E752A">
      <w:pPr>
        <w:ind w:firstLine="420"/>
        <w:rPr>
          <w:rFonts w:hint="eastAsia"/>
        </w:rPr>
      </w:pPr>
    </w:p>
    <w:p w14:paraId="5398DB3C" w14:textId="77777777" w:rsidR="005B1B87" w:rsidRDefault="005B1B87" w:rsidP="001B297C">
      <w:pPr>
        <w:ind w:firstLine="420"/>
        <w:rPr>
          <w:rFonts w:hint="eastAsia"/>
        </w:rPr>
      </w:pPr>
    </w:p>
    <w:p w14:paraId="2A1F78B2" w14:textId="77777777" w:rsidR="005B1B87" w:rsidRDefault="005B1B87" w:rsidP="001B297C">
      <w:pPr>
        <w:ind w:firstLine="420"/>
        <w:rPr>
          <w:rFonts w:hint="eastAsia"/>
        </w:rPr>
      </w:pPr>
    </w:p>
    <w:p w14:paraId="14660DB9" w14:textId="77777777" w:rsidR="005B1B87" w:rsidRDefault="005B1B87" w:rsidP="00E73614">
      <w:pPr>
        <w:ind w:firstLine="420"/>
        <w:rPr>
          <w:rFonts w:hint="eastAsia"/>
        </w:rPr>
      </w:pPr>
    </w:p>
    <w:p w14:paraId="2A292981" w14:textId="77777777" w:rsidR="005B1B87" w:rsidRDefault="005B1B87" w:rsidP="00E73614">
      <w:pPr>
        <w:ind w:firstLine="420"/>
        <w:rPr>
          <w:rFonts w:hint="eastAsia"/>
        </w:rPr>
      </w:pPr>
    </w:p>
    <w:p w14:paraId="082A15A7" w14:textId="77777777" w:rsidR="005B1B87" w:rsidRDefault="005B1B87">
      <w:pPr>
        <w:rPr>
          <w:rFonts w:hint="eastAsia"/>
        </w:rPr>
      </w:pPr>
    </w:p>
    <w:p w14:paraId="518D6EB3" w14:textId="77777777" w:rsidR="005B1B87" w:rsidRDefault="005B1B87" w:rsidP="00113E93">
      <w:pPr>
        <w:rPr>
          <w:rFonts w:hint="eastAsia"/>
        </w:rPr>
      </w:pPr>
    </w:p>
    <w:p w14:paraId="39DCAA5C" w14:textId="77777777" w:rsidR="005B1B87" w:rsidRDefault="005B1B87">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838812"/>
    </w:sdtPr>
    <w:sdtEndPr>
      <w:rPr>
        <w:rFonts w:ascii="Times New Roman" w:hAnsi="Times New Roman"/>
        <w:sz w:val="13"/>
        <w:szCs w:val="13"/>
      </w:rPr>
    </w:sdtEndPr>
    <w:sdtContent>
      <w:p w14:paraId="141E30C5" w14:textId="77777777" w:rsidR="008A3800" w:rsidRDefault="00000000">
        <w:pPr>
          <w:pStyle w:val="a7"/>
          <w:ind w:firstLine="360"/>
          <w:jc w:val="center"/>
          <w:rPr>
            <w:rFonts w:ascii="Times New Roman" w:hAnsi="Times New Roman"/>
            <w:sz w:val="13"/>
            <w:szCs w:val="13"/>
          </w:rPr>
        </w:pPr>
        <w:r>
          <w:rPr>
            <w:rFonts w:ascii="Times New Roman" w:hAnsi="Times New Roman"/>
            <w:sz w:val="13"/>
            <w:szCs w:val="13"/>
          </w:rPr>
          <w:fldChar w:fldCharType="begin"/>
        </w:r>
        <w:r>
          <w:rPr>
            <w:rFonts w:ascii="Times New Roman" w:hAnsi="Times New Roman"/>
            <w:sz w:val="13"/>
            <w:szCs w:val="13"/>
          </w:rPr>
          <w:instrText>PAGE   \* MERGEFORMAT</w:instrText>
        </w:r>
        <w:r>
          <w:rPr>
            <w:rFonts w:ascii="Times New Roman" w:hAnsi="Times New Roman"/>
            <w:sz w:val="13"/>
            <w:szCs w:val="13"/>
          </w:rPr>
          <w:fldChar w:fldCharType="separate"/>
        </w:r>
        <w:r>
          <w:rPr>
            <w:rFonts w:ascii="Times New Roman" w:hAnsi="Times New Roman"/>
            <w:sz w:val="13"/>
            <w:szCs w:val="13"/>
            <w:lang w:val="zh-CN"/>
          </w:rPr>
          <w:t>2</w:t>
        </w:r>
        <w:r>
          <w:rPr>
            <w:rFonts w:ascii="Times New Roman" w:hAnsi="Times New Roman"/>
            <w:sz w:val="13"/>
            <w:szCs w:val="13"/>
          </w:rPr>
          <w:fldChar w:fldCharType="end"/>
        </w:r>
      </w:p>
    </w:sdtContent>
  </w:sdt>
  <w:p w14:paraId="6541BE06" w14:textId="77777777" w:rsidR="008A3800" w:rsidRDefault="008A3800">
    <w:pPr>
      <w:pStyle w:val="a7"/>
      <w:ind w:firstLine="360"/>
      <w:rPr>
        <w:rFonts w:hint="eastAsia"/>
      </w:rPr>
    </w:pPr>
  </w:p>
  <w:p w14:paraId="6EAE7737" w14:textId="77777777" w:rsidR="00596840" w:rsidRDefault="00596840">
    <w:pPr>
      <w:ind w:firstLine="420"/>
      <w:rPr>
        <w:rFonts w:hint="eastAsia"/>
      </w:rPr>
    </w:pPr>
  </w:p>
  <w:p w14:paraId="1CE919D5" w14:textId="77777777" w:rsidR="00A33086" w:rsidRDefault="00A33086">
    <w:pPr>
      <w:ind w:firstLine="420"/>
      <w:rPr>
        <w:rFonts w:hint="eastAsia"/>
      </w:rPr>
    </w:pPr>
  </w:p>
  <w:p w14:paraId="2395FFA3" w14:textId="77777777" w:rsidR="00A33086" w:rsidRDefault="00A33086" w:rsidP="001514CD">
    <w:pPr>
      <w:ind w:firstLine="420"/>
      <w:rPr>
        <w:rFonts w:hint="eastAsia"/>
      </w:rPr>
    </w:pPr>
  </w:p>
  <w:p w14:paraId="47F985D5" w14:textId="77777777" w:rsidR="00A33086" w:rsidRDefault="00A33086" w:rsidP="007E752A">
    <w:pPr>
      <w:ind w:firstLine="420"/>
      <w:rPr>
        <w:rFonts w:hint="eastAsia"/>
      </w:rPr>
    </w:pPr>
  </w:p>
  <w:p w14:paraId="1699AF62" w14:textId="77777777" w:rsidR="00A33086" w:rsidRDefault="00A33086" w:rsidP="007E752A">
    <w:pPr>
      <w:ind w:firstLine="420"/>
      <w:rPr>
        <w:rFonts w:hint="eastAsia"/>
      </w:rPr>
    </w:pPr>
  </w:p>
  <w:p w14:paraId="379EA72B" w14:textId="77777777" w:rsidR="00A33086" w:rsidRDefault="00A33086" w:rsidP="001B297C">
    <w:pPr>
      <w:ind w:firstLine="420"/>
      <w:rPr>
        <w:rFonts w:hint="eastAsia"/>
      </w:rPr>
    </w:pPr>
  </w:p>
  <w:p w14:paraId="1CD6B64E" w14:textId="77777777" w:rsidR="00A33086" w:rsidRDefault="00A33086" w:rsidP="001B297C">
    <w:pPr>
      <w:ind w:firstLine="420"/>
      <w:rPr>
        <w:rFonts w:hint="eastAsia"/>
      </w:rPr>
    </w:pPr>
  </w:p>
  <w:p w14:paraId="483392D2" w14:textId="77777777" w:rsidR="00A33086" w:rsidRDefault="00A33086" w:rsidP="00E73614">
    <w:pPr>
      <w:ind w:firstLine="420"/>
      <w:rPr>
        <w:rFonts w:hint="eastAsia"/>
      </w:rPr>
    </w:pPr>
  </w:p>
  <w:p w14:paraId="13AFB9F1" w14:textId="77777777" w:rsidR="00A33086" w:rsidRDefault="00A33086" w:rsidP="00E73614">
    <w:pPr>
      <w:ind w:firstLine="420"/>
      <w:rPr>
        <w:rFonts w:hint="eastAsia"/>
      </w:rPr>
    </w:pPr>
  </w:p>
  <w:p w14:paraId="102DAD1D" w14:textId="77777777" w:rsidR="00AB1D06" w:rsidRDefault="00AB1D06">
    <w:pPr>
      <w:rPr>
        <w:rFonts w:hint="eastAsia"/>
      </w:rPr>
    </w:pPr>
  </w:p>
  <w:p w14:paraId="37FB0185" w14:textId="77777777" w:rsidR="00AB1D06" w:rsidRDefault="00AB1D06" w:rsidP="00113E93">
    <w:pPr>
      <w:rPr>
        <w:rFonts w:hint="eastAsia"/>
      </w:rPr>
    </w:pPr>
  </w:p>
  <w:p w14:paraId="273CD1C3" w14:textId="77777777" w:rsidR="005C5192" w:rsidRDefault="005C5192">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AFDBE" w14:textId="77777777" w:rsidR="005B1B87" w:rsidRDefault="005B1B87">
      <w:pPr>
        <w:ind w:firstLine="420"/>
        <w:rPr>
          <w:rFonts w:hint="eastAsia"/>
        </w:rPr>
      </w:pPr>
      <w:r>
        <w:separator/>
      </w:r>
    </w:p>
    <w:p w14:paraId="4DC53AE3" w14:textId="77777777" w:rsidR="005B1B87" w:rsidRDefault="005B1B87">
      <w:pPr>
        <w:ind w:firstLine="420"/>
        <w:rPr>
          <w:rFonts w:hint="eastAsia"/>
        </w:rPr>
      </w:pPr>
    </w:p>
    <w:p w14:paraId="227100A4" w14:textId="77777777" w:rsidR="005B1B87" w:rsidRDefault="005B1B87">
      <w:pPr>
        <w:ind w:firstLine="420"/>
        <w:rPr>
          <w:rFonts w:hint="eastAsia"/>
        </w:rPr>
      </w:pPr>
    </w:p>
    <w:p w14:paraId="643255D0" w14:textId="77777777" w:rsidR="005B1B87" w:rsidRDefault="005B1B87" w:rsidP="001514CD">
      <w:pPr>
        <w:ind w:firstLine="420"/>
        <w:rPr>
          <w:rFonts w:hint="eastAsia"/>
        </w:rPr>
      </w:pPr>
    </w:p>
    <w:p w14:paraId="7A12FC47" w14:textId="77777777" w:rsidR="005B1B87" w:rsidRDefault="005B1B87" w:rsidP="007E752A">
      <w:pPr>
        <w:ind w:firstLine="420"/>
        <w:rPr>
          <w:rFonts w:hint="eastAsia"/>
        </w:rPr>
      </w:pPr>
    </w:p>
    <w:p w14:paraId="45652954" w14:textId="77777777" w:rsidR="005B1B87" w:rsidRDefault="005B1B87" w:rsidP="007E752A">
      <w:pPr>
        <w:ind w:firstLine="420"/>
        <w:rPr>
          <w:rFonts w:hint="eastAsia"/>
        </w:rPr>
      </w:pPr>
    </w:p>
    <w:p w14:paraId="54EF46F8" w14:textId="77777777" w:rsidR="005B1B87" w:rsidRDefault="005B1B87" w:rsidP="001B297C">
      <w:pPr>
        <w:ind w:firstLine="420"/>
        <w:rPr>
          <w:rFonts w:hint="eastAsia"/>
        </w:rPr>
      </w:pPr>
    </w:p>
    <w:p w14:paraId="7A826E8F" w14:textId="77777777" w:rsidR="005B1B87" w:rsidRDefault="005B1B87" w:rsidP="001B297C">
      <w:pPr>
        <w:ind w:firstLine="420"/>
        <w:rPr>
          <w:rFonts w:hint="eastAsia"/>
        </w:rPr>
      </w:pPr>
    </w:p>
    <w:p w14:paraId="78D85550" w14:textId="77777777" w:rsidR="005B1B87" w:rsidRDefault="005B1B87" w:rsidP="00E73614">
      <w:pPr>
        <w:ind w:firstLine="420"/>
        <w:rPr>
          <w:rFonts w:hint="eastAsia"/>
        </w:rPr>
      </w:pPr>
    </w:p>
    <w:p w14:paraId="1E4DD786" w14:textId="77777777" w:rsidR="005B1B87" w:rsidRDefault="005B1B87" w:rsidP="00E73614">
      <w:pPr>
        <w:ind w:firstLine="420"/>
        <w:rPr>
          <w:rFonts w:hint="eastAsia"/>
        </w:rPr>
      </w:pPr>
    </w:p>
    <w:p w14:paraId="2B51F417" w14:textId="77777777" w:rsidR="005B1B87" w:rsidRDefault="005B1B87">
      <w:pPr>
        <w:rPr>
          <w:rFonts w:hint="eastAsia"/>
        </w:rPr>
      </w:pPr>
    </w:p>
    <w:p w14:paraId="020DE9FB" w14:textId="77777777" w:rsidR="005B1B87" w:rsidRDefault="005B1B87" w:rsidP="00113E93">
      <w:pPr>
        <w:rPr>
          <w:rFonts w:hint="eastAsia"/>
        </w:rPr>
      </w:pPr>
    </w:p>
    <w:p w14:paraId="6AD5EA91" w14:textId="77777777" w:rsidR="005B1B87" w:rsidRDefault="005B1B87">
      <w:pPr>
        <w:rPr>
          <w:rFonts w:hint="eastAsia"/>
        </w:rPr>
      </w:pPr>
    </w:p>
  </w:footnote>
  <w:footnote w:type="continuationSeparator" w:id="0">
    <w:p w14:paraId="039212D4" w14:textId="77777777" w:rsidR="005B1B87" w:rsidRDefault="005B1B87">
      <w:pPr>
        <w:ind w:firstLine="420"/>
        <w:rPr>
          <w:rFonts w:hint="eastAsia"/>
        </w:rPr>
      </w:pPr>
      <w:r>
        <w:continuationSeparator/>
      </w:r>
    </w:p>
    <w:p w14:paraId="15E90A10" w14:textId="77777777" w:rsidR="005B1B87" w:rsidRDefault="005B1B87">
      <w:pPr>
        <w:ind w:firstLine="420"/>
        <w:rPr>
          <w:rFonts w:hint="eastAsia"/>
        </w:rPr>
      </w:pPr>
    </w:p>
    <w:p w14:paraId="2833C063" w14:textId="77777777" w:rsidR="005B1B87" w:rsidRDefault="005B1B87">
      <w:pPr>
        <w:ind w:firstLine="420"/>
        <w:rPr>
          <w:rFonts w:hint="eastAsia"/>
        </w:rPr>
      </w:pPr>
    </w:p>
    <w:p w14:paraId="64684EC2" w14:textId="77777777" w:rsidR="005B1B87" w:rsidRDefault="005B1B87" w:rsidP="001514CD">
      <w:pPr>
        <w:ind w:firstLine="420"/>
        <w:rPr>
          <w:rFonts w:hint="eastAsia"/>
        </w:rPr>
      </w:pPr>
    </w:p>
    <w:p w14:paraId="10A25C8B" w14:textId="77777777" w:rsidR="005B1B87" w:rsidRDefault="005B1B87" w:rsidP="007E752A">
      <w:pPr>
        <w:ind w:firstLine="420"/>
        <w:rPr>
          <w:rFonts w:hint="eastAsia"/>
        </w:rPr>
      </w:pPr>
    </w:p>
    <w:p w14:paraId="3FC501D5" w14:textId="77777777" w:rsidR="005B1B87" w:rsidRDefault="005B1B87" w:rsidP="007E752A">
      <w:pPr>
        <w:ind w:firstLine="420"/>
        <w:rPr>
          <w:rFonts w:hint="eastAsia"/>
        </w:rPr>
      </w:pPr>
    </w:p>
    <w:p w14:paraId="03E43135" w14:textId="77777777" w:rsidR="005B1B87" w:rsidRDefault="005B1B87" w:rsidP="001B297C">
      <w:pPr>
        <w:ind w:firstLine="420"/>
        <w:rPr>
          <w:rFonts w:hint="eastAsia"/>
        </w:rPr>
      </w:pPr>
    </w:p>
    <w:p w14:paraId="64407626" w14:textId="77777777" w:rsidR="005B1B87" w:rsidRDefault="005B1B87" w:rsidP="001B297C">
      <w:pPr>
        <w:ind w:firstLine="420"/>
        <w:rPr>
          <w:rFonts w:hint="eastAsia"/>
        </w:rPr>
      </w:pPr>
    </w:p>
    <w:p w14:paraId="18017CFA" w14:textId="77777777" w:rsidR="005B1B87" w:rsidRDefault="005B1B87" w:rsidP="00E73614">
      <w:pPr>
        <w:ind w:firstLine="420"/>
        <w:rPr>
          <w:rFonts w:hint="eastAsia"/>
        </w:rPr>
      </w:pPr>
    </w:p>
    <w:p w14:paraId="0C244F40" w14:textId="77777777" w:rsidR="005B1B87" w:rsidRDefault="005B1B87" w:rsidP="00E73614">
      <w:pPr>
        <w:ind w:firstLine="420"/>
        <w:rPr>
          <w:rFonts w:hint="eastAsia"/>
        </w:rPr>
      </w:pPr>
    </w:p>
    <w:p w14:paraId="68010837" w14:textId="77777777" w:rsidR="005B1B87" w:rsidRDefault="005B1B87">
      <w:pPr>
        <w:rPr>
          <w:rFonts w:hint="eastAsia"/>
        </w:rPr>
      </w:pPr>
    </w:p>
    <w:p w14:paraId="0AA50824" w14:textId="77777777" w:rsidR="005B1B87" w:rsidRDefault="005B1B87" w:rsidP="00113E93">
      <w:pPr>
        <w:rPr>
          <w:rFonts w:hint="eastAsia"/>
        </w:rPr>
      </w:pPr>
    </w:p>
    <w:p w14:paraId="7835FE9A" w14:textId="77777777" w:rsidR="005B1B87" w:rsidRDefault="005B1B87">
      <w:pPr>
        <w:rPr>
          <w:rFonts w:hint="eastAs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FjYTQwZjc5NTcwYWQxODA3NTM3MzdlMDRjMTUyZjkifQ=="/>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zvwt2t2fszw7e5e9fptreqfdd9x20dw5xz&quot;&gt;My EndNote Library&lt;record-ids&gt;&lt;item&gt;478&lt;/item&gt;&lt;item&gt;1994&lt;/item&gt;&lt;item&gt;1995&lt;/item&gt;&lt;item&gt;2084&lt;/item&gt;&lt;item&gt;2085&lt;/item&gt;&lt;/record-ids&gt;&lt;/item&gt;&lt;/Libraries&gt;"/>
  </w:docVars>
  <w:rsids>
    <w:rsidRoot w:val="00172A27"/>
    <w:rsid w:val="0001454C"/>
    <w:rsid w:val="0002187A"/>
    <w:rsid w:val="00042746"/>
    <w:rsid w:val="00043457"/>
    <w:rsid w:val="000633B5"/>
    <w:rsid w:val="00076365"/>
    <w:rsid w:val="00081E38"/>
    <w:rsid w:val="000B0BDC"/>
    <w:rsid w:val="000C7E0C"/>
    <w:rsid w:val="000D56C3"/>
    <w:rsid w:val="000E3F66"/>
    <w:rsid w:val="000F1BA5"/>
    <w:rsid w:val="00113E93"/>
    <w:rsid w:val="001170BF"/>
    <w:rsid w:val="0011760F"/>
    <w:rsid w:val="00123684"/>
    <w:rsid w:val="00141115"/>
    <w:rsid w:val="001453CD"/>
    <w:rsid w:val="001514CD"/>
    <w:rsid w:val="00152BA7"/>
    <w:rsid w:val="00162DFD"/>
    <w:rsid w:val="00172A27"/>
    <w:rsid w:val="00175BE0"/>
    <w:rsid w:val="00183917"/>
    <w:rsid w:val="001919A3"/>
    <w:rsid w:val="00194A6A"/>
    <w:rsid w:val="00196A54"/>
    <w:rsid w:val="001A008C"/>
    <w:rsid w:val="001B1F88"/>
    <w:rsid w:val="001B297C"/>
    <w:rsid w:val="001B558A"/>
    <w:rsid w:val="001D6C3D"/>
    <w:rsid w:val="001E536D"/>
    <w:rsid w:val="001F0CE3"/>
    <w:rsid w:val="002005DB"/>
    <w:rsid w:val="00223C5C"/>
    <w:rsid w:val="002330E3"/>
    <w:rsid w:val="00237199"/>
    <w:rsid w:val="002533B9"/>
    <w:rsid w:val="002545E6"/>
    <w:rsid w:val="00267E17"/>
    <w:rsid w:val="00267E9C"/>
    <w:rsid w:val="002973DB"/>
    <w:rsid w:val="002B1138"/>
    <w:rsid w:val="002D5996"/>
    <w:rsid w:val="002D7121"/>
    <w:rsid w:val="002F4140"/>
    <w:rsid w:val="0030275A"/>
    <w:rsid w:val="00320227"/>
    <w:rsid w:val="00361069"/>
    <w:rsid w:val="0039503A"/>
    <w:rsid w:val="003A5A71"/>
    <w:rsid w:val="003B09AB"/>
    <w:rsid w:val="003B7040"/>
    <w:rsid w:val="003F0FE6"/>
    <w:rsid w:val="003F1050"/>
    <w:rsid w:val="003F2010"/>
    <w:rsid w:val="003F30FD"/>
    <w:rsid w:val="00404E0A"/>
    <w:rsid w:val="0041007F"/>
    <w:rsid w:val="004303B7"/>
    <w:rsid w:val="004565C1"/>
    <w:rsid w:val="004573F1"/>
    <w:rsid w:val="00463775"/>
    <w:rsid w:val="0047342B"/>
    <w:rsid w:val="00475D77"/>
    <w:rsid w:val="00476AEC"/>
    <w:rsid w:val="004C0952"/>
    <w:rsid w:val="004C643E"/>
    <w:rsid w:val="004D61B2"/>
    <w:rsid w:val="004D71A0"/>
    <w:rsid w:val="004D7581"/>
    <w:rsid w:val="004E7A0A"/>
    <w:rsid w:val="004F0E52"/>
    <w:rsid w:val="004F3B07"/>
    <w:rsid w:val="004F778D"/>
    <w:rsid w:val="004F7FE5"/>
    <w:rsid w:val="00500227"/>
    <w:rsid w:val="00503C92"/>
    <w:rsid w:val="005075D2"/>
    <w:rsid w:val="00517822"/>
    <w:rsid w:val="005221D8"/>
    <w:rsid w:val="00542F86"/>
    <w:rsid w:val="00545440"/>
    <w:rsid w:val="00547D70"/>
    <w:rsid w:val="00556796"/>
    <w:rsid w:val="0056173A"/>
    <w:rsid w:val="00563C9A"/>
    <w:rsid w:val="0058505A"/>
    <w:rsid w:val="00596840"/>
    <w:rsid w:val="005A3DE5"/>
    <w:rsid w:val="005B1B87"/>
    <w:rsid w:val="005C5192"/>
    <w:rsid w:val="005E3015"/>
    <w:rsid w:val="005E532B"/>
    <w:rsid w:val="006046AD"/>
    <w:rsid w:val="00660E93"/>
    <w:rsid w:val="00695567"/>
    <w:rsid w:val="006B4B21"/>
    <w:rsid w:val="006B4F87"/>
    <w:rsid w:val="006F3AD8"/>
    <w:rsid w:val="0070362A"/>
    <w:rsid w:val="00705771"/>
    <w:rsid w:val="00716222"/>
    <w:rsid w:val="00741175"/>
    <w:rsid w:val="00746388"/>
    <w:rsid w:val="00751E0D"/>
    <w:rsid w:val="007633A7"/>
    <w:rsid w:val="007860CE"/>
    <w:rsid w:val="007A08BB"/>
    <w:rsid w:val="007B2B4B"/>
    <w:rsid w:val="007D1EAF"/>
    <w:rsid w:val="007E752A"/>
    <w:rsid w:val="00806F9F"/>
    <w:rsid w:val="00820AAA"/>
    <w:rsid w:val="00824D88"/>
    <w:rsid w:val="00826835"/>
    <w:rsid w:val="00835E4F"/>
    <w:rsid w:val="0084218D"/>
    <w:rsid w:val="008509A5"/>
    <w:rsid w:val="00870A8E"/>
    <w:rsid w:val="00884EF8"/>
    <w:rsid w:val="008A3800"/>
    <w:rsid w:val="008A3888"/>
    <w:rsid w:val="008E0F38"/>
    <w:rsid w:val="008E3F51"/>
    <w:rsid w:val="008E68DC"/>
    <w:rsid w:val="00904561"/>
    <w:rsid w:val="009146AF"/>
    <w:rsid w:val="0092592D"/>
    <w:rsid w:val="009325E8"/>
    <w:rsid w:val="00935310"/>
    <w:rsid w:val="00955E76"/>
    <w:rsid w:val="00956965"/>
    <w:rsid w:val="009A2780"/>
    <w:rsid w:val="009A4CF2"/>
    <w:rsid w:val="009B4C6D"/>
    <w:rsid w:val="009B7438"/>
    <w:rsid w:val="009C504A"/>
    <w:rsid w:val="009C5FB5"/>
    <w:rsid w:val="009D4EAB"/>
    <w:rsid w:val="009E143C"/>
    <w:rsid w:val="009E1651"/>
    <w:rsid w:val="009F0BD6"/>
    <w:rsid w:val="00A01545"/>
    <w:rsid w:val="00A2375D"/>
    <w:rsid w:val="00A30B49"/>
    <w:rsid w:val="00A33086"/>
    <w:rsid w:val="00A43D19"/>
    <w:rsid w:val="00A4567F"/>
    <w:rsid w:val="00A6283A"/>
    <w:rsid w:val="00A806D6"/>
    <w:rsid w:val="00A82A0E"/>
    <w:rsid w:val="00A93D5F"/>
    <w:rsid w:val="00A97C1C"/>
    <w:rsid w:val="00AB1D06"/>
    <w:rsid w:val="00AB3CD7"/>
    <w:rsid w:val="00AB3E21"/>
    <w:rsid w:val="00AC17F1"/>
    <w:rsid w:val="00AC1C9F"/>
    <w:rsid w:val="00AE5060"/>
    <w:rsid w:val="00B01F6F"/>
    <w:rsid w:val="00B1285C"/>
    <w:rsid w:val="00B31C6B"/>
    <w:rsid w:val="00B6294F"/>
    <w:rsid w:val="00B62E59"/>
    <w:rsid w:val="00BC4281"/>
    <w:rsid w:val="00BE0B02"/>
    <w:rsid w:val="00BE51F8"/>
    <w:rsid w:val="00C13CB3"/>
    <w:rsid w:val="00C23EE3"/>
    <w:rsid w:val="00C41AEE"/>
    <w:rsid w:val="00C449CB"/>
    <w:rsid w:val="00C55DB7"/>
    <w:rsid w:val="00C717BA"/>
    <w:rsid w:val="00C74324"/>
    <w:rsid w:val="00C7657B"/>
    <w:rsid w:val="00C91271"/>
    <w:rsid w:val="00CB7335"/>
    <w:rsid w:val="00CD7189"/>
    <w:rsid w:val="00CE2358"/>
    <w:rsid w:val="00D1155C"/>
    <w:rsid w:val="00D22638"/>
    <w:rsid w:val="00D236EA"/>
    <w:rsid w:val="00D31354"/>
    <w:rsid w:val="00D65C44"/>
    <w:rsid w:val="00D71042"/>
    <w:rsid w:val="00D75C0F"/>
    <w:rsid w:val="00DB7A20"/>
    <w:rsid w:val="00DC4538"/>
    <w:rsid w:val="00DD1879"/>
    <w:rsid w:val="00DD6B96"/>
    <w:rsid w:val="00DF0570"/>
    <w:rsid w:val="00DF6958"/>
    <w:rsid w:val="00DF79F3"/>
    <w:rsid w:val="00E1505B"/>
    <w:rsid w:val="00E225B3"/>
    <w:rsid w:val="00E42247"/>
    <w:rsid w:val="00E63842"/>
    <w:rsid w:val="00E715D1"/>
    <w:rsid w:val="00E73614"/>
    <w:rsid w:val="00E94899"/>
    <w:rsid w:val="00EA5D8F"/>
    <w:rsid w:val="00EB04C7"/>
    <w:rsid w:val="00ED52F6"/>
    <w:rsid w:val="00EE0DD6"/>
    <w:rsid w:val="00EE1F87"/>
    <w:rsid w:val="00EE4A6E"/>
    <w:rsid w:val="00EE69C2"/>
    <w:rsid w:val="00EE6DBD"/>
    <w:rsid w:val="00EE7388"/>
    <w:rsid w:val="00F01458"/>
    <w:rsid w:val="00F0182E"/>
    <w:rsid w:val="00F02513"/>
    <w:rsid w:val="00F0322B"/>
    <w:rsid w:val="00F0680F"/>
    <w:rsid w:val="00F125FE"/>
    <w:rsid w:val="00F3327A"/>
    <w:rsid w:val="00F52B1F"/>
    <w:rsid w:val="00F56E71"/>
    <w:rsid w:val="00F57E6E"/>
    <w:rsid w:val="00F739DE"/>
    <w:rsid w:val="00F9181A"/>
    <w:rsid w:val="00FA78FB"/>
    <w:rsid w:val="00FB16B5"/>
    <w:rsid w:val="00FB6B27"/>
    <w:rsid w:val="00FD0B63"/>
    <w:rsid w:val="00FE09F4"/>
    <w:rsid w:val="00FE2305"/>
    <w:rsid w:val="00FE69B5"/>
    <w:rsid w:val="00FF79A4"/>
    <w:rsid w:val="01973B44"/>
    <w:rsid w:val="01E07299"/>
    <w:rsid w:val="0200219C"/>
    <w:rsid w:val="02441F1E"/>
    <w:rsid w:val="028E7EFB"/>
    <w:rsid w:val="042C2C6A"/>
    <w:rsid w:val="06B331CE"/>
    <w:rsid w:val="06B70F10"/>
    <w:rsid w:val="06BD404D"/>
    <w:rsid w:val="073E518E"/>
    <w:rsid w:val="08FC70AE"/>
    <w:rsid w:val="099866AB"/>
    <w:rsid w:val="0B301291"/>
    <w:rsid w:val="0B41524D"/>
    <w:rsid w:val="0B726E1B"/>
    <w:rsid w:val="0BD7795F"/>
    <w:rsid w:val="0C1C35C4"/>
    <w:rsid w:val="0CB67574"/>
    <w:rsid w:val="0CC53C5B"/>
    <w:rsid w:val="0DCA6572"/>
    <w:rsid w:val="0DCA66D9"/>
    <w:rsid w:val="0E427AF9"/>
    <w:rsid w:val="0E4868F2"/>
    <w:rsid w:val="0E4A4418"/>
    <w:rsid w:val="0F2C7FC2"/>
    <w:rsid w:val="0F615EBD"/>
    <w:rsid w:val="10196798"/>
    <w:rsid w:val="106B3E93"/>
    <w:rsid w:val="10881228"/>
    <w:rsid w:val="118001E7"/>
    <w:rsid w:val="11AF5801"/>
    <w:rsid w:val="121A2353"/>
    <w:rsid w:val="12E12E71"/>
    <w:rsid w:val="12F26E2C"/>
    <w:rsid w:val="12FD414F"/>
    <w:rsid w:val="139114EC"/>
    <w:rsid w:val="13BC1711"/>
    <w:rsid w:val="140B34B6"/>
    <w:rsid w:val="14353475"/>
    <w:rsid w:val="14C33176"/>
    <w:rsid w:val="15BD1974"/>
    <w:rsid w:val="160D5155"/>
    <w:rsid w:val="16323607"/>
    <w:rsid w:val="17215F32"/>
    <w:rsid w:val="17AC1CA0"/>
    <w:rsid w:val="17F41F31"/>
    <w:rsid w:val="18D6503E"/>
    <w:rsid w:val="18F90F15"/>
    <w:rsid w:val="18FC27B3"/>
    <w:rsid w:val="19BE5CBA"/>
    <w:rsid w:val="1A427443"/>
    <w:rsid w:val="1B446693"/>
    <w:rsid w:val="1B6D5BEA"/>
    <w:rsid w:val="1B7156DA"/>
    <w:rsid w:val="1BE76FA5"/>
    <w:rsid w:val="1C444B9D"/>
    <w:rsid w:val="1D0B1216"/>
    <w:rsid w:val="1D632E00"/>
    <w:rsid w:val="1E391DB3"/>
    <w:rsid w:val="1E4C7F31"/>
    <w:rsid w:val="1F0C56AE"/>
    <w:rsid w:val="1F9A0F77"/>
    <w:rsid w:val="1FF95C9E"/>
    <w:rsid w:val="204A02A8"/>
    <w:rsid w:val="20C95670"/>
    <w:rsid w:val="20EB31F9"/>
    <w:rsid w:val="21892883"/>
    <w:rsid w:val="21B87493"/>
    <w:rsid w:val="230E7CB2"/>
    <w:rsid w:val="23D507D0"/>
    <w:rsid w:val="241E5CD3"/>
    <w:rsid w:val="248F097F"/>
    <w:rsid w:val="24B473C6"/>
    <w:rsid w:val="2681079B"/>
    <w:rsid w:val="26AF355A"/>
    <w:rsid w:val="27035B6D"/>
    <w:rsid w:val="275C1E32"/>
    <w:rsid w:val="27734588"/>
    <w:rsid w:val="279462AC"/>
    <w:rsid w:val="28081174"/>
    <w:rsid w:val="28B409B4"/>
    <w:rsid w:val="29930F11"/>
    <w:rsid w:val="2A1831C5"/>
    <w:rsid w:val="2A55130F"/>
    <w:rsid w:val="2A8E3487"/>
    <w:rsid w:val="2D60110A"/>
    <w:rsid w:val="2DB7309C"/>
    <w:rsid w:val="2DB91DCB"/>
    <w:rsid w:val="2DE0049D"/>
    <w:rsid w:val="2FE204FD"/>
    <w:rsid w:val="300A7A53"/>
    <w:rsid w:val="3025663B"/>
    <w:rsid w:val="3058256D"/>
    <w:rsid w:val="305A62E5"/>
    <w:rsid w:val="30C45E54"/>
    <w:rsid w:val="30FA1876"/>
    <w:rsid w:val="317A2268"/>
    <w:rsid w:val="32111525"/>
    <w:rsid w:val="329F26D5"/>
    <w:rsid w:val="33062754"/>
    <w:rsid w:val="330C763F"/>
    <w:rsid w:val="33664FA1"/>
    <w:rsid w:val="33FB7DDF"/>
    <w:rsid w:val="347A51A8"/>
    <w:rsid w:val="34936269"/>
    <w:rsid w:val="350D601C"/>
    <w:rsid w:val="35154ED0"/>
    <w:rsid w:val="35F42D38"/>
    <w:rsid w:val="36767E2B"/>
    <w:rsid w:val="37F963E3"/>
    <w:rsid w:val="37FB2477"/>
    <w:rsid w:val="380354B4"/>
    <w:rsid w:val="38AA3B82"/>
    <w:rsid w:val="38CA5FD2"/>
    <w:rsid w:val="390239BE"/>
    <w:rsid w:val="39561614"/>
    <w:rsid w:val="39627FB8"/>
    <w:rsid w:val="3A52627F"/>
    <w:rsid w:val="3A9E7716"/>
    <w:rsid w:val="3B324021"/>
    <w:rsid w:val="3B7A783B"/>
    <w:rsid w:val="3B9052B1"/>
    <w:rsid w:val="3C5858A4"/>
    <w:rsid w:val="3C8312C5"/>
    <w:rsid w:val="3CE84C78"/>
    <w:rsid w:val="3CF8135F"/>
    <w:rsid w:val="3D0870C9"/>
    <w:rsid w:val="3D286342"/>
    <w:rsid w:val="3D566086"/>
    <w:rsid w:val="3D606F05"/>
    <w:rsid w:val="3D993E1E"/>
    <w:rsid w:val="3E1A5306"/>
    <w:rsid w:val="3E5F71BC"/>
    <w:rsid w:val="3EEB27FE"/>
    <w:rsid w:val="3F220916"/>
    <w:rsid w:val="3F454604"/>
    <w:rsid w:val="3FBA666E"/>
    <w:rsid w:val="3FBD0FFB"/>
    <w:rsid w:val="3FE21E53"/>
    <w:rsid w:val="4010076E"/>
    <w:rsid w:val="404D19C2"/>
    <w:rsid w:val="40B97058"/>
    <w:rsid w:val="418D3E0D"/>
    <w:rsid w:val="424A5493"/>
    <w:rsid w:val="42937206"/>
    <w:rsid w:val="42E163F2"/>
    <w:rsid w:val="42EC17AB"/>
    <w:rsid w:val="43497D75"/>
    <w:rsid w:val="4436549A"/>
    <w:rsid w:val="44385013"/>
    <w:rsid w:val="444B446B"/>
    <w:rsid w:val="44560545"/>
    <w:rsid w:val="45264590"/>
    <w:rsid w:val="465D2233"/>
    <w:rsid w:val="46893028"/>
    <w:rsid w:val="4787410F"/>
    <w:rsid w:val="47F16DD8"/>
    <w:rsid w:val="48541414"/>
    <w:rsid w:val="48A44149"/>
    <w:rsid w:val="48A56C52"/>
    <w:rsid w:val="48C60564"/>
    <w:rsid w:val="499E328F"/>
    <w:rsid w:val="49DE368B"/>
    <w:rsid w:val="49EA2030"/>
    <w:rsid w:val="4A6A75F1"/>
    <w:rsid w:val="4C1710D6"/>
    <w:rsid w:val="4C545E87"/>
    <w:rsid w:val="4D5C1497"/>
    <w:rsid w:val="4D7A7B6F"/>
    <w:rsid w:val="4EB470B0"/>
    <w:rsid w:val="4EDC4076"/>
    <w:rsid w:val="4FB8497E"/>
    <w:rsid w:val="537E1A3B"/>
    <w:rsid w:val="53AE3415"/>
    <w:rsid w:val="53BD3596"/>
    <w:rsid w:val="53E75832"/>
    <w:rsid w:val="553625CD"/>
    <w:rsid w:val="55482300"/>
    <w:rsid w:val="55F52488"/>
    <w:rsid w:val="563F54B2"/>
    <w:rsid w:val="57D83E10"/>
    <w:rsid w:val="580D05A2"/>
    <w:rsid w:val="589A7317"/>
    <w:rsid w:val="5A6951F3"/>
    <w:rsid w:val="5AA63D51"/>
    <w:rsid w:val="5AC643F3"/>
    <w:rsid w:val="5B1E5FDD"/>
    <w:rsid w:val="5C4A2E02"/>
    <w:rsid w:val="5D156F6C"/>
    <w:rsid w:val="5D3B30C1"/>
    <w:rsid w:val="5D521F6E"/>
    <w:rsid w:val="5EBD7D90"/>
    <w:rsid w:val="5EDE503B"/>
    <w:rsid w:val="5EF64B7B"/>
    <w:rsid w:val="5F061262"/>
    <w:rsid w:val="60673F83"/>
    <w:rsid w:val="60964868"/>
    <w:rsid w:val="60A72A8A"/>
    <w:rsid w:val="613A3445"/>
    <w:rsid w:val="62257C51"/>
    <w:rsid w:val="62685BA2"/>
    <w:rsid w:val="62830E1C"/>
    <w:rsid w:val="628C5F22"/>
    <w:rsid w:val="63051831"/>
    <w:rsid w:val="636D5D54"/>
    <w:rsid w:val="648B3FB8"/>
    <w:rsid w:val="64DE28AA"/>
    <w:rsid w:val="652266CA"/>
    <w:rsid w:val="65B37C6A"/>
    <w:rsid w:val="65F067C8"/>
    <w:rsid w:val="66671451"/>
    <w:rsid w:val="66807B4C"/>
    <w:rsid w:val="6793565D"/>
    <w:rsid w:val="679B2764"/>
    <w:rsid w:val="67B11F87"/>
    <w:rsid w:val="67FC76A6"/>
    <w:rsid w:val="68F91E38"/>
    <w:rsid w:val="690D143F"/>
    <w:rsid w:val="694C2FB7"/>
    <w:rsid w:val="69AA4EE0"/>
    <w:rsid w:val="69D63F27"/>
    <w:rsid w:val="6A294057"/>
    <w:rsid w:val="6B233049"/>
    <w:rsid w:val="6B3A5097"/>
    <w:rsid w:val="6BF079C3"/>
    <w:rsid w:val="6C262F44"/>
    <w:rsid w:val="6C3B48A1"/>
    <w:rsid w:val="6D752BAA"/>
    <w:rsid w:val="6E9A19C7"/>
    <w:rsid w:val="6F045092"/>
    <w:rsid w:val="6F3516F0"/>
    <w:rsid w:val="6F8A09AF"/>
    <w:rsid w:val="6F914B78"/>
    <w:rsid w:val="6F934D39"/>
    <w:rsid w:val="707D3274"/>
    <w:rsid w:val="70FC4273"/>
    <w:rsid w:val="710F07B4"/>
    <w:rsid w:val="724F4877"/>
    <w:rsid w:val="72FC72C0"/>
    <w:rsid w:val="731F06ED"/>
    <w:rsid w:val="740426A1"/>
    <w:rsid w:val="743C0E2B"/>
    <w:rsid w:val="74D6127F"/>
    <w:rsid w:val="75501031"/>
    <w:rsid w:val="75B72BEA"/>
    <w:rsid w:val="764566BC"/>
    <w:rsid w:val="76472434"/>
    <w:rsid w:val="765E152C"/>
    <w:rsid w:val="77336515"/>
    <w:rsid w:val="785C7CED"/>
    <w:rsid w:val="78911745"/>
    <w:rsid w:val="78AF606F"/>
    <w:rsid w:val="78D635FC"/>
    <w:rsid w:val="7A951484"/>
    <w:rsid w:val="7B2745E3"/>
    <w:rsid w:val="7B2C39A7"/>
    <w:rsid w:val="7B876E2F"/>
    <w:rsid w:val="7B8C61F4"/>
    <w:rsid w:val="7BDA78A7"/>
    <w:rsid w:val="7C321491"/>
    <w:rsid w:val="7CAB4D9F"/>
    <w:rsid w:val="7D1B0177"/>
    <w:rsid w:val="7D284642"/>
    <w:rsid w:val="7D7635FF"/>
    <w:rsid w:val="7E891110"/>
    <w:rsid w:val="7EE30820"/>
    <w:rsid w:val="7F460DAF"/>
    <w:rsid w:val="7FBB179D"/>
    <w:rsid w:val="7FD14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427B40"/>
  <w14:defaultImageDpi w14:val="32767"/>
  <w15:docId w15:val="{638C8860-5E5E-4862-AE1A-6EBBA7D5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等线" w:eastAsia="等线" w:hAnsi="等线"/>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iPriority w:val="9"/>
    <w:semiHidden/>
    <w:unhideWhenUsed/>
    <w:qFormat/>
    <w:rsid w:val="00FF79A4"/>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TOC2">
    <w:name w:val="toc 2"/>
    <w:basedOn w:val="a"/>
    <w:next w:val="a"/>
    <w:autoRedefine/>
    <w:uiPriority w:val="39"/>
    <w:unhideWhenUsed/>
    <w:qFormat/>
    <w:pPr>
      <w:ind w:leftChars="200" w:left="420"/>
    </w:pPr>
  </w:style>
  <w:style w:type="paragraph" w:styleId="ab">
    <w:name w:val="annotation subject"/>
    <w:basedOn w:val="a3"/>
    <w:next w:val="a3"/>
    <w:link w:val="ac"/>
    <w:autoRedefine/>
    <w:uiPriority w:val="99"/>
    <w:semiHidden/>
    <w:unhideWhenUsed/>
    <w:qFormat/>
    <w:rPr>
      <w:b/>
      <w:bCs/>
    </w:rPr>
  </w:style>
  <w:style w:type="table" w:styleId="ad">
    <w:name w:val="Table Grid"/>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e">
    <w:name w:val="FollowedHyperlink"/>
    <w:basedOn w:val="a0"/>
    <w:autoRedefine/>
    <w:uiPriority w:val="99"/>
    <w:semiHidden/>
    <w:unhideWhenUsed/>
    <w:qFormat/>
    <w:rPr>
      <w:color w:val="954F72"/>
      <w:u w:val="single"/>
    </w:rPr>
  </w:style>
  <w:style w:type="character" w:styleId="af">
    <w:name w:val="Hyperlink"/>
    <w:basedOn w:val="a0"/>
    <w:autoRedefine/>
    <w:uiPriority w:val="99"/>
    <w:unhideWhenUsed/>
    <w:qFormat/>
    <w:rPr>
      <w:color w:val="0563C1" w:themeColor="hyperlink"/>
      <w:u w:val="single"/>
    </w:rPr>
  </w:style>
  <w:style w:type="character" w:styleId="af0">
    <w:name w:val="annotation reference"/>
    <w:basedOn w:val="a0"/>
    <w:autoRedefine/>
    <w:uiPriority w:val="99"/>
    <w:semiHidden/>
    <w:unhideWhenUsed/>
    <w:qFormat/>
    <w:rPr>
      <w:sz w:val="21"/>
      <w:szCs w:val="21"/>
    </w:rPr>
  </w:style>
  <w:style w:type="character" w:customStyle="1" w:styleId="10">
    <w:name w:val="标题 1 字符"/>
    <w:basedOn w:val="a0"/>
    <w:link w:val="1"/>
    <w:autoRedefine/>
    <w:uiPriority w:val="9"/>
    <w:qFormat/>
    <w:rPr>
      <w:rFonts w:ascii="等线" w:eastAsia="等线" w:hAnsi="等线" w:cs="Times New Roman"/>
      <w:b/>
      <w:bCs/>
      <w:kern w:val="44"/>
      <w:sz w:val="44"/>
      <w:szCs w:val="44"/>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20">
    <w:name w:val="标题 2 字符"/>
    <w:basedOn w:val="a0"/>
    <w:link w:val="2"/>
    <w:autoRedefine/>
    <w:uiPriority w:val="9"/>
    <w:qFormat/>
    <w:rPr>
      <w:rFonts w:ascii="等线 Light" w:eastAsia="等线 Light" w:hAnsi="等线 Light" w:cs="Times New Roman"/>
      <w:b/>
      <w:bCs/>
      <w:sz w:val="32"/>
      <w:szCs w:val="32"/>
    </w:rPr>
  </w:style>
  <w:style w:type="paragraph" w:customStyle="1" w:styleId="TOC10">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EndNoteBibliographyTitle">
    <w:name w:val="EndNote Bibliography Title"/>
    <w:basedOn w:val="a"/>
    <w:link w:val="EndNoteBibliographyTitle0"/>
    <w:autoRedefine/>
    <w:qFormat/>
    <w:pPr>
      <w:jc w:val="center"/>
    </w:pPr>
    <w:rPr>
      <w:rFonts w:cs="等线" w:hint="eastAsia"/>
      <w:sz w:val="20"/>
    </w:rPr>
  </w:style>
  <w:style w:type="character" w:customStyle="1" w:styleId="EndNoteBibliographyTitle0">
    <w:name w:val="EndNote Bibliography Title 字符"/>
    <w:basedOn w:val="a0"/>
    <w:link w:val="EndNoteBibliographyTitle"/>
    <w:autoRedefine/>
    <w:qFormat/>
    <w:rPr>
      <w:rFonts w:ascii="等线" w:eastAsia="等线" w:hAnsi="等线" w:cs="等线"/>
      <w:kern w:val="2"/>
      <w:szCs w:val="22"/>
    </w:rPr>
  </w:style>
  <w:style w:type="paragraph" w:customStyle="1" w:styleId="EndNoteBibliography">
    <w:name w:val="EndNote Bibliography"/>
    <w:basedOn w:val="a"/>
    <w:link w:val="EndNoteBibliography0"/>
    <w:autoRedefine/>
    <w:qFormat/>
    <w:pPr>
      <w:jc w:val="left"/>
    </w:pPr>
    <w:rPr>
      <w:rFonts w:cs="等线" w:hint="eastAsia"/>
      <w:sz w:val="20"/>
    </w:rPr>
  </w:style>
  <w:style w:type="character" w:customStyle="1" w:styleId="EndNoteBibliography0">
    <w:name w:val="EndNote Bibliography 字符"/>
    <w:basedOn w:val="a0"/>
    <w:link w:val="EndNoteBibliography"/>
    <w:autoRedefine/>
    <w:qFormat/>
    <w:rPr>
      <w:rFonts w:ascii="等线" w:eastAsia="等线" w:hAnsi="等线" w:cs="等线"/>
      <w:kern w:val="2"/>
      <w:szCs w:val="22"/>
    </w:rPr>
  </w:style>
  <w:style w:type="character" w:customStyle="1" w:styleId="a6">
    <w:name w:val="批注框文本 字符"/>
    <w:basedOn w:val="a0"/>
    <w:link w:val="a5"/>
    <w:autoRedefine/>
    <w:uiPriority w:val="99"/>
    <w:semiHidden/>
    <w:qFormat/>
    <w:rPr>
      <w:rFonts w:ascii="等线" w:eastAsia="等线" w:hAnsi="等线" w:cs="Times New Roman"/>
      <w:sz w:val="18"/>
      <w:szCs w:val="18"/>
    </w:rPr>
  </w:style>
  <w:style w:type="character" w:customStyle="1" w:styleId="a4">
    <w:name w:val="批注文字 字符"/>
    <w:basedOn w:val="a0"/>
    <w:link w:val="a3"/>
    <w:autoRedefine/>
    <w:uiPriority w:val="99"/>
    <w:semiHidden/>
    <w:qFormat/>
    <w:rPr>
      <w:rFonts w:ascii="等线" w:eastAsia="等线" w:hAnsi="等线" w:cs="Times New Roman"/>
    </w:rPr>
  </w:style>
  <w:style w:type="character" w:customStyle="1" w:styleId="ac">
    <w:name w:val="批注主题 字符"/>
    <w:basedOn w:val="a4"/>
    <w:link w:val="ab"/>
    <w:autoRedefine/>
    <w:uiPriority w:val="99"/>
    <w:semiHidden/>
    <w:qFormat/>
    <w:rPr>
      <w:rFonts w:ascii="等线" w:eastAsia="等线" w:hAnsi="等线" w:cs="Times New Roman"/>
      <w:b/>
      <w:bCs/>
    </w:rPr>
  </w:style>
  <w:style w:type="paragraph" w:customStyle="1" w:styleId="msonormal0">
    <w:name w:val="msonormal"/>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autoRedefine/>
    <w:qFormat/>
    <w:pPr>
      <w:widowControl/>
      <w:spacing w:before="100" w:beforeAutospacing="1" w:after="100" w:afterAutospacing="1"/>
      <w:jc w:val="left"/>
    </w:pPr>
    <w:rPr>
      <w:rFonts w:cs="宋体"/>
      <w:kern w:val="0"/>
      <w:sz w:val="18"/>
      <w:szCs w:val="18"/>
    </w:rPr>
  </w:style>
  <w:style w:type="paragraph" w:customStyle="1" w:styleId="xl63">
    <w:name w:val="xl63"/>
    <w:basedOn w:val="a"/>
    <w:autoRedefine/>
    <w:qFormat/>
    <w:pPr>
      <w:widowControl/>
      <w:spacing w:before="100" w:beforeAutospacing="1" w:after="100" w:afterAutospacing="1"/>
      <w:jc w:val="left"/>
    </w:pPr>
    <w:rPr>
      <w:rFonts w:ascii="Times New Roman" w:eastAsia="宋体" w:hAnsi="Times New Roman"/>
      <w:kern w:val="0"/>
      <w:sz w:val="18"/>
      <w:szCs w:val="18"/>
    </w:rPr>
  </w:style>
  <w:style w:type="paragraph" w:customStyle="1" w:styleId="xl64">
    <w:name w:val="xl64"/>
    <w:basedOn w:val="a"/>
    <w:autoRedefine/>
    <w:qFormat/>
    <w:pPr>
      <w:widowControl/>
      <w:spacing w:before="100" w:beforeAutospacing="1" w:after="100" w:afterAutospacing="1"/>
      <w:jc w:val="center"/>
    </w:pPr>
    <w:rPr>
      <w:rFonts w:ascii="Times New Roman" w:eastAsia="宋体" w:hAnsi="Times New Roman"/>
      <w:kern w:val="0"/>
      <w:sz w:val="18"/>
      <w:szCs w:val="18"/>
    </w:rPr>
  </w:style>
  <w:style w:type="paragraph" w:customStyle="1" w:styleId="xl65">
    <w:name w:val="xl65"/>
    <w:basedOn w:val="a"/>
    <w:autoRedefine/>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autoRedefine/>
    <w:qFormat/>
    <w:pPr>
      <w:widowControl/>
      <w:spacing w:before="100" w:beforeAutospacing="1" w:after="100" w:afterAutospacing="1"/>
      <w:jc w:val="center"/>
    </w:pPr>
    <w:rPr>
      <w:rFonts w:ascii="宋体" w:eastAsia="宋体" w:hAnsi="宋体" w:cs="宋体"/>
      <w:kern w:val="0"/>
      <w:sz w:val="24"/>
      <w:szCs w:val="24"/>
    </w:rPr>
  </w:style>
  <w:style w:type="character" w:styleId="af1">
    <w:name w:val="Unresolved Mention"/>
    <w:basedOn w:val="a0"/>
    <w:uiPriority w:val="99"/>
    <w:semiHidden/>
    <w:unhideWhenUsed/>
    <w:rsid w:val="00FF79A4"/>
    <w:rPr>
      <w:color w:val="605E5C"/>
      <w:shd w:val="clear" w:color="auto" w:fill="E1DFDD"/>
    </w:rPr>
  </w:style>
  <w:style w:type="character" w:customStyle="1" w:styleId="30">
    <w:name w:val="标题 3 字符"/>
    <w:basedOn w:val="a0"/>
    <w:link w:val="3"/>
    <w:uiPriority w:val="9"/>
    <w:semiHidden/>
    <w:rsid w:val="00FF79A4"/>
    <w:rPr>
      <w:rFonts w:ascii="等线" w:eastAsia="等线" w:hAnsi="等线"/>
      <w:b/>
      <w:bCs/>
      <w:kern w:val="2"/>
      <w:sz w:val="32"/>
      <w:szCs w:val="32"/>
    </w:rPr>
  </w:style>
  <w:style w:type="paragraph" w:styleId="af2">
    <w:name w:val="Normal (Web)"/>
    <w:basedOn w:val="a"/>
    <w:uiPriority w:val="99"/>
    <w:semiHidden/>
    <w:unhideWhenUsed/>
    <w:rsid w:val="004F3B07"/>
    <w:rPr>
      <w:rFonts w:ascii="Times New Roman" w:hAnsi="Times New Roman"/>
      <w:sz w:val="24"/>
      <w:szCs w:val="24"/>
    </w:rPr>
  </w:style>
  <w:style w:type="paragraph" w:styleId="HTML">
    <w:name w:val="HTML Preformatted"/>
    <w:basedOn w:val="a"/>
    <w:link w:val="HTML0"/>
    <w:uiPriority w:val="99"/>
    <w:semiHidden/>
    <w:unhideWhenUsed/>
    <w:rsid w:val="00826835"/>
    <w:rPr>
      <w:rFonts w:ascii="Courier New" w:hAnsi="Courier New" w:cs="Courier New"/>
      <w:sz w:val="20"/>
      <w:szCs w:val="20"/>
    </w:rPr>
  </w:style>
  <w:style w:type="character" w:customStyle="1" w:styleId="HTML0">
    <w:name w:val="HTML 预设格式 字符"/>
    <w:basedOn w:val="a0"/>
    <w:link w:val="HTML"/>
    <w:uiPriority w:val="99"/>
    <w:semiHidden/>
    <w:rsid w:val="00826835"/>
    <w:rPr>
      <w:rFonts w:ascii="Courier New" w:eastAsia="等线"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737074">
      <w:bodyDiv w:val="1"/>
      <w:marLeft w:val="0"/>
      <w:marRight w:val="0"/>
      <w:marTop w:val="0"/>
      <w:marBottom w:val="0"/>
      <w:divBdr>
        <w:top w:val="none" w:sz="0" w:space="0" w:color="auto"/>
        <w:left w:val="none" w:sz="0" w:space="0" w:color="auto"/>
        <w:bottom w:val="none" w:sz="0" w:space="0" w:color="auto"/>
        <w:right w:val="none" w:sz="0" w:space="0" w:color="auto"/>
      </w:divBdr>
    </w:div>
    <w:div w:id="1027948387">
      <w:bodyDiv w:val="1"/>
      <w:marLeft w:val="0"/>
      <w:marRight w:val="0"/>
      <w:marTop w:val="0"/>
      <w:marBottom w:val="0"/>
      <w:divBdr>
        <w:top w:val="none" w:sz="0" w:space="0" w:color="auto"/>
        <w:left w:val="none" w:sz="0" w:space="0" w:color="auto"/>
        <w:bottom w:val="none" w:sz="0" w:space="0" w:color="auto"/>
        <w:right w:val="none" w:sz="0" w:space="0" w:color="auto"/>
      </w:divBdr>
    </w:div>
    <w:div w:id="1438453278">
      <w:bodyDiv w:val="1"/>
      <w:marLeft w:val="0"/>
      <w:marRight w:val="0"/>
      <w:marTop w:val="0"/>
      <w:marBottom w:val="0"/>
      <w:divBdr>
        <w:top w:val="none" w:sz="0" w:space="0" w:color="auto"/>
        <w:left w:val="none" w:sz="0" w:space="0" w:color="auto"/>
        <w:bottom w:val="none" w:sz="0" w:space="0" w:color="auto"/>
        <w:right w:val="none" w:sz="0" w:space="0" w:color="auto"/>
      </w:divBdr>
    </w:div>
    <w:div w:id="1547332271">
      <w:bodyDiv w:val="1"/>
      <w:marLeft w:val="0"/>
      <w:marRight w:val="0"/>
      <w:marTop w:val="0"/>
      <w:marBottom w:val="0"/>
      <w:divBdr>
        <w:top w:val="none" w:sz="0" w:space="0" w:color="auto"/>
        <w:left w:val="none" w:sz="0" w:space="0" w:color="auto"/>
        <w:bottom w:val="none" w:sz="0" w:space="0" w:color="auto"/>
        <w:right w:val="none" w:sz="0" w:space="0" w:color="auto"/>
      </w:divBdr>
    </w:div>
    <w:div w:id="1613172008">
      <w:bodyDiv w:val="1"/>
      <w:marLeft w:val="0"/>
      <w:marRight w:val="0"/>
      <w:marTop w:val="0"/>
      <w:marBottom w:val="0"/>
      <w:divBdr>
        <w:top w:val="none" w:sz="0" w:space="0" w:color="auto"/>
        <w:left w:val="none" w:sz="0" w:space="0" w:color="auto"/>
        <w:bottom w:val="none" w:sz="0" w:space="0" w:color="auto"/>
        <w:right w:val="none" w:sz="0" w:space="0" w:color="auto"/>
      </w:divBdr>
    </w:div>
    <w:div w:id="2111730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2B217-C33D-4409-A8DD-E0469B83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yanan zhang</dc:creator>
  <cp:lastModifiedBy>3546274028@qq.com</cp:lastModifiedBy>
  <cp:revision>38</cp:revision>
  <dcterms:created xsi:type="dcterms:W3CDTF">2024-09-01T08:57:00Z</dcterms:created>
  <dcterms:modified xsi:type="dcterms:W3CDTF">2024-10-09T11:35:00Z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34774396B37F4487BEACE178AC6F9EF8_13</vt:lpwstr>
  </property>
</Properties>
</file>