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401A" w14:textId="77777777" w:rsidR="00E814A7" w:rsidRPr="00445D32" w:rsidRDefault="00E814A7" w:rsidP="00E814A7">
      <w:pPr>
        <w:spacing w:line="480" w:lineRule="auto"/>
        <w:rPr>
          <w:rFonts w:ascii="Arial" w:hAnsi="Arial" w:cs="Arial"/>
          <w:i/>
          <w:iCs/>
          <w:sz w:val="22"/>
          <w:szCs w:val="22"/>
          <w:lang w:val="en-US"/>
        </w:rPr>
      </w:pPr>
      <w:r>
        <w:rPr>
          <w:rFonts w:ascii="Arial" w:hAnsi="Arial" w:cs="Arial"/>
          <w:i/>
          <w:iCs/>
          <w:sz w:val="22"/>
          <w:szCs w:val="22"/>
          <w:lang w:val="en-US"/>
        </w:rPr>
        <w:t xml:space="preserve">Radiochemical </w:t>
      </w:r>
      <w:r w:rsidRPr="00445D32">
        <w:rPr>
          <w:rFonts w:ascii="Arial" w:hAnsi="Arial" w:cs="Arial"/>
          <w:i/>
          <w:iCs/>
          <w:sz w:val="22"/>
          <w:szCs w:val="22"/>
          <w:lang w:val="en-US"/>
        </w:rPr>
        <w:t xml:space="preserve">synthesis of </w:t>
      </w:r>
      <w:r w:rsidRPr="004C6F40">
        <w:rPr>
          <w:rFonts w:ascii="Arial" w:hAnsi="Arial" w:cs="Arial"/>
          <w:i/>
          <w:iCs/>
          <w:sz w:val="22"/>
          <w:szCs w:val="22"/>
          <w:lang w:val="en-US"/>
        </w:rPr>
        <w:t>[</w:t>
      </w:r>
      <w:r w:rsidRPr="004C6F40">
        <w:rPr>
          <w:rFonts w:ascii="Arial" w:hAnsi="Arial" w:cs="Arial"/>
          <w:i/>
          <w:iCs/>
          <w:sz w:val="22"/>
          <w:szCs w:val="22"/>
          <w:vertAlign w:val="superscript"/>
          <w:lang w:val="en-US"/>
        </w:rPr>
        <w:t>68</w:t>
      </w:r>
      <w:r w:rsidRPr="004C6F40">
        <w:rPr>
          <w:rFonts w:ascii="Arial" w:hAnsi="Arial" w:cs="Arial"/>
          <w:i/>
          <w:iCs/>
          <w:sz w:val="22"/>
          <w:szCs w:val="22"/>
          <w:lang w:val="en-US"/>
        </w:rPr>
        <w:t>Ga]Ga-</w:t>
      </w:r>
      <w:r>
        <w:rPr>
          <w:rFonts w:ascii="Arial" w:hAnsi="Arial" w:cs="Arial"/>
          <w:i/>
          <w:iCs/>
          <w:sz w:val="22"/>
          <w:szCs w:val="22"/>
          <w:lang w:val="en-US"/>
        </w:rPr>
        <w:t>DOTA-Siglec-9</w:t>
      </w:r>
    </w:p>
    <w:p w14:paraId="2B27FDA3" w14:textId="77777777" w:rsidR="00E814A7" w:rsidRDefault="00E814A7" w:rsidP="00E814A7">
      <w:pPr>
        <w:spacing w:line="480" w:lineRule="auto"/>
        <w:jc w:val="both"/>
        <w:rPr>
          <w:rFonts w:ascii="Arial" w:hAnsi="Arial" w:cs="Arial"/>
          <w:sz w:val="22"/>
          <w:szCs w:val="22"/>
          <w:lang w:val="en-US"/>
        </w:rPr>
      </w:pPr>
      <w:r>
        <w:rPr>
          <w:rFonts w:ascii="Arial" w:hAnsi="Arial" w:cs="Arial"/>
          <w:sz w:val="22"/>
          <w:szCs w:val="22"/>
          <w:lang w:val="en-US"/>
        </w:rPr>
        <w:t xml:space="preserve">Gallium-68 was obtained from a germanium-68/gallium-68 </w:t>
      </w:r>
      <w:r w:rsidRPr="00C436AA">
        <w:rPr>
          <w:rFonts w:ascii="Arial" w:hAnsi="Arial" w:cs="Arial"/>
          <w:sz w:val="22"/>
          <w:szCs w:val="22"/>
          <w:lang w:val="en-US"/>
        </w:rPr>
        <w:t>generator (EZAG, Berlin, Germany). Synthesis was performed utilizing an automated cassette mod</w:t>
      </w:r>
      <w:r w:rsidR="005D072B">
        <w:rPr>
          <w:rFonts w:ascii="Arial" w:hAnsi="Arial" w:cs="Arial"/>
          <w:sz w:val="22"/>
          <w:szCs w:val="22"/>
          <w:lang w:val="en-US"/>
        </w:rPr>
        <w:t>ule (GAIA; Elysia</w:t>
      </w:r>
      <w:r w:rsidR="005D072B">
        <w:rPr>
          <w:rFonts w:ascii="Arial" w:hAnsi="Arial" w:cs="Arial"/>
          <w:sz w:val="22"/>
          <w:szCs w:val="22"/>
          <w:lang w:val="en-US"/>
        </w:rPr>
        <w:noBreakHyphen/>
      </w:r>
      <w:r>
        <w:rPr>
          <w:rFonts w:ascii="Arial" w:hAnsi="Arial" w:cs="Arial"/>
          <w:sz w:val="22"/>
          <w:szCs w:val="22"/>
          <w:lang w:val="en-US"/>
        </w:rPr>
        <w:t xml:space="preserve">Raytest, Straubenhardt, Germany). Standard fluidic and reagent kit for gallium-68 </w:t>
      </w:r>
      <w:r w:rsidRPr="00372B85">
        <w:rPr>
          <w:rFonts w:ascii="Arial" w:hAnsi="Arial" w:cs="Arial"/>
          <w:sz w:val="22"/>
          <w:szCs w:val="22"/>
          <w:lang w:val="en-US"/>
        </w:rPr>
        <w:t xml:space="preserve">radiolabeling of peptides (ABX advanced biochemical compounds GmbH, Radeberg, Germany) were employed. </w:t>
      </w:r>
      <w:r>
        <w:rPr>
          <w:rFonts w:ascii="Arial" w:hAnsi="Arial" w:cs="Arial"/>
          <w:sz w:val="22"/>
          <w:szCs w:val="22"/>
          <w:lang w:val="en-US"/>
        </w:rPr>
        <w:t xml:space="preserve">TraceSelect water and ethanol Ph. Eur. were purchased from Merck (Darmstadt, Germany). </w:t>
      </w:r>
    </w:p>
    <w:p w14:paraId="383A280A" w14:textId="77777777" w:rsidR="00E814A7" w:rsidRDefault="00E814A7" w:rsidP="00E814A7">
      <w:pPr>
        <w:spacing w:line="480" w:lineRule="auto"/>
        <w:jc w:val="both"/>
        <w:rPr>
          <w:rFonts w:ascii="Arial" w:hAnsi="Arial" w:cs="Arial"/>
          <w:sz w:val="22"/>
          <w:szCs w:val="22"/>
          <w:lang w:val="en-US"/>
        </w:rPr>
      </w:pPr>
      <w:r>
        <w:rPr>
          <w:rFonts w:ascii="Arial" w:hAnsi="Arial" w:cs="Arial"/>
          <w:sz w:val="22"/>
          <w:szCs w:val="22"/>
          <w:lang w:val="en-US"/>
        </w:rPr>
        <w:t xml:space="preserve">DOTA-Siglec-9 was </w:t>
      </w:r>
      <w:r w:rsidRPr="002F48C2">
        <w:rPr>
          <w:rFonts w:ascii="Arial" w:hAnsi="Arial" w:cs="Arial"/>
          <w:sz w:val="22"/>
          <w:szCs w:val="22"/>
          <w:lang w:val="en-US"/>
        </w:rPr>
        <w:t xml:space="preserve">obtained from </w:t>
      </w:r>
      <w:r>
        <w:rPr>
          <w:rFonts w:ascii="Arial" w:hAnsi="Arial" w:cs="Arial"/>
          <w:sz w:val="22"/>
          <w:szCs w:val="22"/>
          <w:lang w:val="en-US"/>
        </w:rPr>
        <w:t xml:space="preserve">ABX and diluted with TraceSelect water to achieve </w:t>
      </w:r>
      <w:r w:rsidR="00845457">
        <w:rPr>
          <w:rFonts w:ascii="Arial" w:hAnsi="Arial" w:cs="Arial"/>
          <w:sz w:val="22"/>
          <w:szCs w:val="22"/>
          <w:lang w:val="en-US"/>
        </w:rPr>
        <w:t>a final concentration of 1 mg/mL</w:t>
      </w:r>
      <w:r>
        <w:rPr>
          <w:rFonts w:ascii="Arial" w:hAnsi="Arial" w:cs="Arial"/>
          <w:sz w:val="22"/>
          <w:szCs w:val="22"/>
          <w:lang w:val="en-US"/>
        </w:rPr>
        <w:t xml:space="preserve">. </w:t>
      </w:r>
      <w:r w:rsidRPr="00372B85">
        <w:rPr>
          <w:rFonts w:ascii="Arial" w:hAnsi="Arial" w:cs="Arial"/>
          <w:sz w:val="22"/>
          <w:szCs w:val="22"/>
          <w:lang w:val="en-US"/>
        </w:rPr>
        <w:t>For the synthesis,</w:t>
      </w:r>
      <w:r>
        <w:rPr>
          <w:rFonts w:ascii="Arial" w:hAnsi="Arial" w:cs="Arial"/>
          <w:sz w:val="22"/>
          <w:szCs w:val="22"/>
          <w:lang w:val="en-US"/>
        </w:rPr>
        <w:t xml:space="preserve"> the module was equipped </w:t>
      </w:r>
      <w:r w:rsidRPr="00372B85">
        <w:rPr>
          <w:rFonts w:ascii="Arial" w:hAnsi="Arial" w:cs="Arial"/>
          <w:sz w:val="22"/>
          <w:szCs w:val="22"/>
          <w:lang w:val="en-US"/>
        </w:rPr>
        <w:t xml:space="preserve">with </w:t>
      </w:r>
      <w:r>
        <w:rPr>
          <w:rFonts w:ascii="Arial" w:hAnsi="Arial" w:cs="Arial"/>
          <w:sz w:val="22"/>
          <w:szCs w:val="22"/>
          <w:lang w:val="en-US"/>
        </w:rPr>
        <w:t>15</w:t>
      </w:r>
      <w:r w:rsidRPr="00372B85">
        <w:rPr>
          <w:rFonts w:ascii="Arial" w:hAnsi="Arial" w:cs="Arial"/>
          <w:sz w:val="22"/>
          <w:szCs w:val="22"/>
          <w:lang w:val="en-US"/>
        </w:rPr>
        <w:t>0.00 ± 5.00 µg</w:t>
      </w:r>
      <w:r>
        <w:rPr>
          <w:rFonts w:ascii="Arial" w:hAnsi="Arial" w:cs="Arial"/>
          <w:sz w:val="22"/>
          <w:szCs w:val="22"/>
          <w:lang w:val="en-US"/>
        </w:rPr>
        <w:t xml:space="preserve"> DOTA-Siglec-9, 50</w:t>
      </w:r>
      <w:r w:rsidR="00845457">
        <w:rPr>
          <w:rFonts w:ascii="Arial" w:hAnsi="Arial" w:cs="Arial"/>
          <w:sz w:val="22"/>
          <w:szCs w:val="22"/>
          <w:lang w:val="en-US"/>
        </w:rPr>
        <w:t>0 µL</w:t>
      </w:r>
      <w:r>
        <w:rPr>
          <w:rFonts w:ascii="Arial" w:hAnsi="Arial" w:cs="Arial"/>
          <w:sz w:val="22"/>
          <w:szCs w:val="22"/>
          <w:lang w:val="en-US"/>
        </w:rPr>
        <w:t xml:space="preserve"> eluent, 2.49</w:t>
      </w:r>
      <w:r w:rsidR="00845457">
        <w:rPr>
          <w:rFonts w:ascii="Arial" w:hAnsi="Arial" w:cs="Arial"/>
          <w:sz w:val="22"/>
          <w:szCs w:val="22"/>
          <w:lang w:val="en-US"/>
        </w:rPr>
        <w:t xml:space="preserve"> mL</w:t>
      </w:r>
      <w:r w:rsidRPr="00372B85">
        <w:rPr>
          <w:rFonts w:ascii="Arial" w:hAnsi="Arial" w:cs="Arial"/>
          <w:sz w:val="22"/>
          <w:szCs w:val="22"/>
          <w:lang w:val="en-US"/>
        </w:rPr>
        <w:t xml:space="preserve"> ammonium</w:t>
      </w:r>
      <w:r>
        <w:rPr>
          <w:rFonts w:ascii="Arial" w:hAnsi="Arial" w:cs="Arial"/>
          <w:sz w:val="22"/>
          <w:szCs w:val="22"/>
          <w:lang w:val="en-US"/>
        </w:rPr>
        <w:t xml:space="preserve"> ac</w:t>
      </w:r>
      <w:r w:rsidR="00845457">
        <w:rPr>
          <w:rFonts w:ascii="Arial" w:hAnsi="Arial" w:cs="Arial"/>
          <w:sz w:val="22"/>
          <w:szCs w:val="22"/>
          <w:lang w:val="en-US"/>
        </w:rPr>
        <w:t>etate buffer (pH 4.5) and 200 µL</w:t>
      </w:r>
      <w:r>
        <w:rPr>
          <w:rFonts w:ascii="Arial" w:hAnsi="Arial" w:cs="Arial"/>
          <w:sz w:val="22"/>
          <w:szCs w:val="22"/>
          <w:lang w:val="en-US"/>
        </w:rPr>
        <w:t xml:space="preserve"> ethanol. After radiolabeling at 65 ± 5 °C for 15.00 min, the reaction mixture was purified </w:t>
      </w:r>
      <w:r w:rsidRPr="00372B85">
        <w:rPr>
          <w:rFonts w:ascii="Arial" w:hAnsi="Arial" w:cs="Arial"/>
          <w:sz w:val="22"/>
          <w:szCs w:val="22"/>
          <w:lang w:val="en-US"/>
        </w:rPr>
        <w:t>through C-18 solid phase extraction and</w:t>
      </w:r>
      <w:r>
        <w:rPr>
          <w:rFonts w:ascii="Arial" w:hAnsi="Arial" w:cs="Arial"/>
          <w:sz w:val="22"/>
          <w:szCs w:val="22"/>
          <w:lang w:val="en-US"/>
        </w:rPr>
        <w:t xml:space="preserve"> the final product was obtained </w:t>
      </w:r>
      <w:r w:rsidR="00CC5734">
        <w:rPr>
          <w:rFonts w:ascii="Arial" w:hAnsi="Arial" w:cs="Arial"/>
          <w:sz w:val="22"/>
          <w:szCs w:val="22"/>
          <w:lang w:val="en-US"/>
        </w:rPr>
        <w:t>in isotonic sodium chlorid</w:t>
      </w:r>
      <w:r w:rsidRPr="00372B85">
        <w:rPr>
          <w:rFonts w:ascii="Arial" w:hAnsi="Arial" w:cs="Arial"/>
          <w:sz w:val="22"/>
          <w:szCs w:val="22"/>
          <w:lang w:val="en-US"/>
        </w:rPr>
        <w:t>e solution</w:t>
      </w:r>
      <w:r>
        <w:rPr>
          <w:rFonts w:ascii="Arial" w:hAnsi="Arial" w:cs="Arial"/>
          <w:sz w:val="22"/>
          <w:szCs w:val="22"/>
          <w:lang w:val="en-US"/>
        </w:rPr>
        <w:t xml:space="preserve">. </w:t>
      </w:r>
    </w:p>
    <w:p w14:paraId="2A1EC899" w14:textId="77777777" w:rsidR="00E814A7" w:rsidRDefault="00E814A7" w:rsidP="00E814A7">
      <w:pPr>
        <w:spacing w:line="480" w:lineRule="auto"/>
        <w:jc w:val="both"/>
        <w:rPr>
          <w:rFonts w:ascii="Arial" w:hAnsi="Arial" w:cs="Arial"/>
          <w:sz w:val="22"/>
          <w:szCs w:val="22"/>
          <w:lang w:val="en-US"/>
        </w:rPr>
      </w:pPr>
      <w:r>
        <w:rPr>
          <w:rFonts w:ascii="Arial" w:hAnsi="Arial" w:cs="Arial"/>
          <w:sz w:val="22"/>
          <w:szCs w:val="22"/>
          <w:lang w:val="en-US"/>
        </w:rPr>
        <w:t>For quality co</w:t>
      </w:r>
      <w:r w:rsidR="00845457">
        <w:rPr>
          <w:rFonts w:ascii="Arial" w:hAnsi="Arial" w:cs="Arial"/>
          <w:sz w:val="22"/>
          <w:szCs w:val="22"/>
          <w:lang w:val="en-US"/>
        </w:rPr>
        <w:t>ntrol, an aliquot of about 50 µL</w:t>
      </w:r>
      <w:r>
        <w:rPr>
          <w:rFonts w:ascii="Arial" w:hAnsi="Arial" w:cs="Arial"/>
          <w:sz w:val="22"/>
          <w:szCs w:val="22"/>
          <w:lang w:val="en-US"/>
        </w:rPr>
        <w:t xml:space="preserve"> was taken from the final formulation before measurement of radioactivity. All chemicals were pure or analytical grade and used as received, unless otherwise specified. </w:t>
      </w:r>
    </w:p>
    <w:p w14:paraId="7A025B90" w14:textId="77777777" w:rsidR="00E814A7" w:rsidRDefault="00E814A7" w:rsidP="00E814A7">
      <w:pPr>
        <w:spacing w:line="480" w:lineRule="auto"/>
        <w:jc w:val="both"/>
        <w:rPr>
          <w:rFonts w:ascii="Arial" w:hAnsi="Arial" w:cs="Arial"/>
          <w:sz w:val="22"/>
          <w:szCs w:val="22"/>
          <w:lang w:val="en-US"/>
        </w:rPr>
      </w:pPr>
      <w:r>
        <w:rPr>
          <w:rFonts w:ascii="Arial" w:hAnsi="Arial" w:cs="Arial"/>
          <w:sz w:val="22"/>
          <w:szCs w:val="22"/>
          <w:lang w:val="en-US"/>
        </w:rPr>
        <w:t>Radioactivity of the final product was measured with a dose calibrator (ISOMED 2010, MED Nuklear-Medizintechnik Dresden GmbH, Dresden, Germany). Radiochemical purity was determined using glass microfiber chromatography paper im</w:t>
      </w:r>
      <w:r w:rsidR="005D072B">
        <w:rPr>
          <w:rFonts w:ascii="Arial" w:hAnsi="Arial" w:cs="Arial"/>
          <w:sz w:val="22"/>
          <w:szCs w:val="22"/>
          <w:lang w:val="en-US"/>
        </w:rPr>
        <w:t>pregnated with silica-gel (iTLC</w:t>
      </w:r>
      <w:r w:rsidR="005D072B">
        <w:rPr>
          <w:rFonts w:ascii="Arial" w:hAnsi="Arial" w:cs="Arial"/>
          <w:sz w:val="22"/>
          <w:szCs w:val="22"/>
          <w:lang w:val="en-US"/>
        </w:rPr>
        <w:noBreakHyphen/>
      </w:r>
      <w:r>
        <w:rPr>
          <w:rFonts w:ascii="Arial" w:hAnsi="Arial" w:cs="Arial"/>
          <w:sz w:val="22"/>
          <w:szCs w:val="22"/>
          <w:lang w:val="en-US"/>
        </w:rPr>
        <w:t>SG, Agilent Technologies, Santa Clara, USA) and analyz</w:t>
      </w:r>
      <w:r w:rsidR="005D072B">
        <w:rPr>
          <w:rFonts w:ascii="Arial" w:hAnsi="Arial" w:cs="Arial"/>
          <w:sz w:val="22"/>
          <w:szCs w:val="22"/>
          <w:lang w:val="en-US"/>
        </w:rPr>
        <w:t>ed with a single trace radioTLC</w:t>
      </w:r>
      <w:r w:rsidR="005D072B">
        <w:rPr>
          <w:rFonts w:ascii="Arial" w:hAnsi="Arial" w:cs="Arial"/>
          <w:sz w:val="22"/>
          <w:szCs w:val="22"/>
          <w:lang w:val="en-US"/>
        </w:rPr>
        <w:noBreakHyphen/>
      </w:r>
      <w:r>
        <w:rPr>
          <w:rFonts w:ascii="Arial" w:hAnsi="Arial" w:cs="Arial"/>
          <w:sz w:val="22"/>
          <w:szCs w:val="22"/>
          <w:lang w:val="en-US"/>
        </w:rPr>
        <w:t xml:space="preserve">scanner (PET-miniGita, Elysia-Raytest, Straubenhardt, </w:t>
      </w:r>
      <w:r w:rsidRPr="006D1F93">
        <w:rPr>
          <w:rFonts w:ascii="Arial" w:hAnsi="Arial" w:cs="Arial"/>
          <w:sz w:val="22"/>
          <w:szCs w:val="22"/>
          <w:lang w:val="en-US"/>
        </w:rPr>
        <w:t>Germany) and evaluation software (Gina Star TLC, Elysia-Raytest, Straubenhardt, Germany). iT</w:t>
      </w:r>
      <w:r w:rsidR="00D23BC5">
        <w:rPr>
          <w:rFonts w:ascii="Arial" w:hAnsi="Arial" w:cs="Arial"/>
          <w:sz w:val="22"/>
          <w:szCs w:val="22"/>
          <w:lang w:val="en-US"/>
        </w:rPr>
        <w:t>LC-strips were developed in 0.1 </w:t>
      </w:r>
      <w:r w:rsidRPr="006D1F93">
        <w:rPr>
          <w:rFonts w:ascii="Arial" w:hAnsi="Arial" w:cs="Arial"/>
          <w:sz w:val="22"/>
          <w:szCs w:val="22"/>
          <w:lang w:val="en-US"/>
        </w:rPr>
        <w:t>M citric buffer (pH 4; Mer</w:t>
      </w:r>
      <w:r>
        <w:rPr>
          <w:rFonts w:ascii="Arial" w:hAnsi="Arial" w:cs="Arial"/>
          <w:sz w:val="22"/>
          <w:szCs w:val="22"/>
          <w:lang w:val="en-US"/>
        </w:rPr>
        <w:t>ck, Darmstadt, Germany) and</w:t>
      </w:r>
      <w:r w:rsidR="0010500D">
        <w:rPr>
          <w:rFonts w:ascii="Arial" w:hAnsi="Arial" w:cs="Arial"/>
          <w:sz w:val="22"/>
          <w:szCs w:val="22"/>
          <w:lang w:val="en-US"/>
        </w:rPr>
        <w:t xml:space="preserve"> 1 M ammonium acetate/methanol (</w:t>
      </w:r>
      <w:r>
        <w:rPr>
          <w:rFonts w:ascii="Arial" w:hAnsi="Arial" w:cs="Arial"/>
          <w:sz w:val="22"/>
          <w:szCs w:val="22"/>
          <w:lang w:val="en-US"/>
        </w:rPr>
        <w:t>1:1</w:t>
      </w:r>
      <w:r w:rsidR="0010500D">
        <w:rPr>
          <w:rFonts w:ascii="Arial" w:hAnsi="Arial" w:cs="Arial"/>
          <w:sz w:val="22"/>
          <w:szCs w:val="22"/>
          <w:lang w:val="en-US"/>
        </w:rPr>
        <w:t>) (v:v</w:t>
      </w:r>
      <w:r>
        <w:rPr>
          <w:rFonts w:ascii="Arial" w:hAnsi="Arial" w:cs="Arial"/>
          <w:sz w:val="22"/>
          <w:szCs w:val="22"/>
          <w:lang w:val="en-US"/>
        </w:rPr>
        <w:t xml:space="preserve">). Furthermore, radioHPLC was used to determine the radiochemical purity and identification of the product species. RadioHPLC was performed utilizing Agilent 1260 Infinity II reverse phase HPLC system (Agilent Technologies, Santa Clara, USA) equipped with Gabi γ-HPLC flow detector (Elysia-Raytest, Straubenhardt, Germany) and a PC interface running Gina Star (Elysia-Raytest, Straubenhardt, Germany). </w:t>
      </w:r>
      <w:r w:rsidRPr="00992017">
        <w:rPr>
          <w:rFonts w:ascii="Arial" w:hAnsi="Arial" w:cs="Arial"/>
          <w:sz w:val="22"/>
          <w:szCs w:val="22"/>
          <w:lang w:val="en-US"/>
        </w:rPr>
        <w:t xml:space="preserve">A Nucleodur 100-3 C18 ec 125/4 column (Macherey-Nagel GmbH &amp; Co. KG, Düren, Germany) </w:t>
      </w:r>
      <w:r w:rsidRPr="00992017">
        <w:rPr>
          <w:rFonts w:ascii="Arial" w:hAnsi="Arial" w:cs="Arial"/>
          <w:sz w:val="22"/>
          <w:szCs w:val="22"/>
          <w:lang w:val="en-US"/>
        </w:rPr>
        <w:lastRenderedPageBreak/>
        <w:t>was applied</w:t>
      </w:r>
      <w:r>
        <w:rPr>
          <w:rFonts w:ascii="Arial" w:hAnsi="Arial" w:cs="Arial"/>
          <w:sz w:val="22"/>
          <w:szCs w:val="22"/>
          <w:lang w:val="en-US"/>
        </w:rPr>
        <w:t>. The gradient utilized mobil</w:t>
      </w:r>
      <w:r w:rsidR="00F461C1">
        <w:rPr>
          <w:rFonts w:ascii="Arial" w:hAnsi="Arial" w:cs="Arial"/>
          <w:sz w:val="22"/>
          <w:szCs w:val="22"/>
          <w:lang w:val="en-US"/>
        </w:rPr>
        <w:t>e phase A (deionized water + 0.</w:t>
      </w:r>
      <w:r>
        <w:rPr>
          <w:rFonts w:ascii="Arial" w:hAnsi="Arial" w:cs="Arial"/>
          <w:sz w:val="22"/>
          <w:szCs w:val="22"/>
          <w:lang w:val="en-US"/>
        </w:rPr>
        <w:t>1% TFA) and mo</w:t>
      </w:r>
      <w:r w:rsidR="00F461C1">
        <w:rPr>
          <w:rFonts w:ascii="Arial" w:hAnsi="Arial" w:cs="Arial"/>
          <w:sz w:val="22"/>
          <w:szCs w:val="22"/>
          <w:lang w:val="en-US"/>
        </w:rPr>
        <w:t>bile phase B (acetonitrile + 0.</w:t>
      </w:r>
      <w:r>
        <w:rPr>
          <w:rFonts w:ascii="Arial" w:hAnsi="Arial" w:cs="Arial"/>
          <w:sz w:val="22"/>
          <w:szCs w:val="22"/>
          <w:lang w:val="en-US"/>
        </w:rPr>
        <w:t xml:space="preserve">1% TFA) at a flow </w:t>
      </w:r>
      <w:r w:rsidRPr="00767D1A">
        <w:rPr>
          <w:rFonts w:ascii="Arial" w:hAnsi="Arial" w:cs="Arial"/>
          <w:sz w:val="22"/>
          <w:szCs w:val="22"/>
          <w:lang w:val="en-US"/>
        </w:rPr>
        <w:t>rate of 0.7</w:t>
      </w:r>
      <w:r w:rsidR="00845457">
        <w:rPr>
          <w:rFonts w:ascii="Arial" w:hAnsi="Arial" w:cs="Arial"/>
          <w:sz w:val="22"/>
          <w:szCs w:val="22"/>
          <w:lang w:val="en-US"/>
        </w:rPr>
        <w:t xml:space="preserve"> mL</w:t>
      </w:r>
      <w:r>
        <w:rPr>
          <w:rFonts w:ascii="Arial" w:hAnsi="Arial" w:cs="Arial"/>
          <w:sz w:val="22"/>
          <w:szCs w:val="22"/>
          <w:lang w:val="en-US"/>
        </w:rPr>
        <w:t xml:space="preserve">/min starting with </w:t>
      </w:r>
      <w:r w:rsidRPr="00767D1A">
        <w:rPr>
          <w:rFonts w:ascii="Arial" w:hAnsi="Arial" w:cs="Arial"/>
          <w:sz w:val="22"/>
          <w:szCs w:val="22"/>
          <w:lang w:val="en-US"/>
        </w:rPr>
        <w:t>100% A</w:t>
      </w:r>
      <w:r w:rsidR="0010500D">
        <w:rPr>
          <w:rFonts w:ascii="Arial" w:hAnsi="Arial" w:cs="Arial"/>
          <w:sz w:val="22"/>
          <w:szCs w:val="22"/>
          <w:lang w:val="en-US"/>
        </w:rPr>
        <w:t xml:space="preserve"> </w:t>
      </w:r>
      <w:r w:rsidRPr="00767D1A">
        <w:rPr>
          <w:rFonts w:ascii="Arial" w:hAnsi="Arial" w:cs="Arial"/>
          <w:sz w:val="22"/>
          <w:szCs w:val="22"/>
          <w:lang w:val="en-US"/>
        </w:rPr>
        <w:t>/</w:t>
      </w:r>
      <w:r w:rsidR="0010500D">
        <w:rPr>
          <w:rFonts w:ascii="Arial" w:hAnsi="Arial" w:cs="Arial"/>
          <w:sz w:val="22"/>
          <w:szCs w:val="22"/>
          <w:lang w:val="en-US"/>
        </w:rPr>
        <w:t xml:space="preserve"> </w:t>
      </w:r>
      <w:r w:rsidRPr="00767D1A">
        <w:rPr>
          <w:rFonts w:ascii="Arial" w:hAnsi="Arial" w:cs="Arial"/>
          <w:sz w:val="22"/>
          <w:szCs w:val="22"/>
          <w:lang w:val="en-US"/>
        </w:rPr>
        <w:t>0% B to 0% A</w:t>
      </w:r>
      <w:r w:rsidR="0010500D">
        <w:rPr>
          <w:rFonts w:ascii="Arial" w:hAnsi="Arial" w:cs="Arial"/>
          <w:sz w:val="22"/>
          <w:szCs w:val="22"/>
          <w:lang w:val="en-US"/>
        </w:rPr>
        <w:t xml:space="preserve"> </w:t>
      </w:r>
      <w:r w:rsidRPr="00767D1A">
        <w:rPr>
          <w:rFonts w:ascii="Arial" w:hAnsi="Arial" w:cs="Arial"/>
          <w:sz w:val="22"/>
          <w:szCs w:val="22"/>
          <w:lang w:val="en-US"/>
        </w:rPr>
        <w:t>/</w:t>
      </w:r>
      <w:r w:rsidR="0010500D">
        <w:rPr>
          <w:rFonts w:ascii="Arial" w:hAnsi="Arial" w:cs="Arial"/>
          <w:sz w:val="22"/>
          <w:szCs w:val="22"/>
          <w:lang w:val="en-US"/>
        </w:rPr>
        <w:t xml:space="preserve"> </w:t>
      </w:r>
      <w:r w:rsidRPr="00767D1A">
        <w:rPr>
          <w:rFonts w:ascii="Arial" w:hAnsi="Arial" w:cs="Arial"/>
          <w:sz w:val="22"/>
          <w:szCs w:val="22"/>
          <w:lang w:val="en-US"/>
        </w:rPr>
        <w:t>100% B</w:t>
      </w:r>
      <w:r>
        <w:rPr>
          <w:rFonts w:ascii="Arial" w:hAnsi="Arial" w:cs="Arial"/>
          <w:sz w:val="22"/>
          <w:szCs w:val="22"/>
          <w:lang w:val="en-US"/>
        </w:rPr>
        <w:t xml:space="preserve"> within 20 min. pH was measured using pH-indicator strips MColorpHast 2.0</w:t>
      </w:r>
      <w:r w:rsidRPr="006D1B95">
        <w:rPr>
          <w:rFonts w:ascii="Arial" w:hAnsi="Arial" w:cs="Arial"/>
          <w:sz w:val="22"/>
          <w:szCs w:val="22"/>
          <w:lang w:val="en-US"/>
        </w:rPr>
        <w:t>−</w:t>
      </w:r>
      <w:r>
        <w:rPr>
          <w:rFonts w:ascii="Arial" w:hAnsi="Arial" w:cs="Arial"/>
          <w:sz w:val="22"/>
          <w:szCs w:val="22"/>
          <w:lang w:val="en-US"/>
        </w:rPr>
        <w:t>9.0 (Merck, Darmstadt, Germany). The approximate half-life of gallium-68 was determined using a dose calibrator (ISOMED 2010, MED Nuklear-Medizintechnik Dresden GmbH, Dresden, Germany). The</w:t>
      </w:r>
      <w:r w:rsidR="0010500D">
        <w:rPr>
          <w:rFonts w:ascii="Arial" w:hAnsi="Arial" w:cs="Arial"/>
          <w:sz w:val="22"/>
          <w:szCs w:val="22"/>
          <w:lang w:val="en-US"/>
        </w:rPr>
        <w:t xml:space="preserve"> nuclide specific</w:t>
      </w:r>
      <w:r>
        <w:rPr>
          <w:rFonts w:ascii="Arial" w:hAnsi="Arial" w:cs="Arial"/>
          <w:sz w:val="22"/>
          <w:szCs w:val="22"/>
          <w:lang w:val="en-US"/>
        </w:rPr>
        <w:t xml:space="preserve"> energy of gallium-68 as well as germanium-68 breakthrough</w:t>
      </w:r>
      <w:r w:rsidR="0010500D">
        <w:rPr>
          <w:rFonts w:ascii="Arial" w:hAnsi="Arial" w:cs="Arial"/>
          <w:sz w:val="22"/>
          <w:szCs w:val="22"/>
          <w:lang w:val="en-US"/>
        </w:rPr>
        <w:t xml:space="preserve"> (48h post labeling)</w:t>
      </w:r>
      <w:r>
        <w:rPr>
          <w:rFonts w:ascii="Arial" w:hAnsi="Arial" w:cs="Arial"/>
          <w:sz w:val="22"/>
          <w:szCs w:val="22"/>
          <w:lang w:val="en-US"/>
        </w:rPr>
        <w:t xml:space="preserve"> were measured using</w:t>
      </w:r>
      <w:r w:rsidR="005D072B">
        <w:rPr>
          <w:rFonts w:ascii="Arial" w:hAnsi="Arial" w:cs="Arial"/>
          <w:sz w:val="22"/>
          <w:szCs w:val="22"/>
          <w:lang w:val="en-US"/>
        </w:rPr>
        <w:t xml:space="preserve"> a multi</w:t>
      </w:r>
      <w:r w:rsidR="005D072B">
        <w:rPr>
          <w:rFonts w:ascii="Arial" w:hAnsi="Arial" w:cs="Arial"/>
          <w:sz w:val="22"/>
          <w:szCs w:val="22"/>
          <w:lang w:val="en-US"/>
        </w:rPr>
        <w:noBreakHyphen/>
        <w:t>channel</w:t>
      </w:r>
      <w:r w:rsidR="005D072B">
        <w:rPr>
          <w:rFonts w:ascii="Arial" w:hAnsi="Arial" w:cs="Arial"/>
          <w:sz w:val="22"/>
          <w:szCs w:val="22"/>
          <w:lang w:val="en-US"/>
        </w:rPr>
        <w:noBreakHyphen/>
        <w:t>analyzer for γ</w:t>
      </w:r>
      <w:r w:rsidR="005D072B">
        <w:rPr>
          <w:rFonts w:ascii="Arial" w:hAnsi="Arial" w:cs="Arial"/>
          <w:sz w:val="22"/>
          <w:szCs w:val="22"/>
          <w:lang w:val="en-US"/>
        </w:rPr>
        <w:noBreakHyphen/>
      </w:r>
      <w:r w:rsidRPr="001C2BD0">
        <w:rPr>
          <w:rFonts w:ascii="Arial" w:hAnsi="Arial" w:cs="Arial"/>
          <w:sz w:val="22"/>
          <w:szCs w:val="22"/>
          <w:lang w:val="en-US"/>
        </w:rPr>
        <w:t>spectroscopy (MUCHA; Elysia-Ray</w:t>
      </w:r>
      <w:r w:rsidR="00D23BC5">
        <w:rPr>
          <w:rFonts w:ascii="Arial" w:hAnsi="Arial" w:cs="Arial"/>
          <w:sz w:val="22"/>
          <w:szCs w:val="22"/>
          <w:lang w:val="en-US"/>
        </w:rPr>
        <w:t>test, Straubenhardt, Germany). Clear a</w:t>
      </w:r>
      <w:r w:rsidRPr="001C2BD0">
        <w:rPr>
          <w:rFonts w:ascii="Arial" w:hAnsi="Arial" w:cs="Arial"/>
          <w:sz w:val="22"/>
          <w:szCs w:val="22"/>
          <w:lang w:val="en-US"/>
        </w:rPr>
        <w:t>ppearance was checked visually. Filter integrity</w:t>
      </w:r>
      <w:r>
        <w:rPr>
          <w:rFonts w:ascii="Arial" w:hAnsi="Arial" w:cs="Arial"/>
          <w:sz w:val="22"/>
          <w:szCs w:val="22"/>
          <w:lang w:val="en-US"/>
        </w:rPr>
        <w:t xml:space="preserve"> was tested with GAIA (Elysia-Raytest, Straubenhardt, Germany). </w:t>
      </w:r>
    </w:p>
    <w:p w14:paraId="477F962D" w14:textId="77777777" w:rsidR="00E814A7" w:rsidRDefault="00E814A7" w:rsidP="00E814A7">
      <w:pPr>
        <w:spacing w:line="480" w:lineRule="auto"/>
        <w:jc w:val="both"/>
        <w:rPr>
          <w:rFonts w:ascii="Arial" w:hAnsi="Arial" w:cs="Arial"/>
          <w:sz w:val="22"/>
          <w:szCs w:val="22"/>
          <w:lang w:val="en-US"/>
        </w:rPr>
      </w:pPr>
      <w:r w:rsidRPr="001C2BD0">
        <w:rPr>
          <w:rFonts w:ascii="Arial" w:hAnsi="Arial" w:cs="Arial"/>
          <w:sz w:val="22"/>
          <w:szCs w:val="22"/>
          <w:lang w:val="en-US"/>
        </w:rPr>
        <w:t>Non-decay corrected (AY) as well as decay corrected radiochemical yield were calculated based on the activity trapped on the SCX, activity trapped on C-18 and remaining activity on C-18 after final formulation as measured by the module. Volume activity and apparent molar activity were calculated based on activity of the final product.</w:t>
      </w:r>
      <w:r>
        <w:rPr>
          <w:rFonts w:ascii="Arial" w:hAnsi="Arial" w:cs="Arial"/>
          <w:sz w:val="22"/>
          <w:szCs w:val="22"/>
          <w:lang w:val="en-US"/>
        </w:rPr>
        <w:t xml:space="preserve"> </w:t>
      </w:r>
    </w:p>
    <w:p w14:paraId="04B127B9" w14:textId="77777777" w:rsidR="00000000" w:rsidRPr="00F461C1" w:rsidRDefault="00E814A7" w:rsidP="00E814A7">
      <w:pPr>
        <w:spacing w:line="480" w:lineRule="auto"/>
        <w:jc w:val="both"/>
        <w:rPr>
          <w:lang w:val="en-US"/>
        </w:rPr>
      </w:pPr>
      <w:r>
        <w:rPr>
          <w:rFonts w:ascii="Arial" w:hAnsi="Arial" w:cs="Arial"/>
          <w:sz w:val="22"/>
          <w:szCs w:val="22"/>
          <w:lang w:val="en-US"/>
        </w:rPr>
        <w:t xml:space="preserve">Radiosynthesis of </w:t>
      </w:r>
      <w:r w:rsidRPr="001F1ABA">
        <w:rPr>
          <w:rFonts w:ascii="Arial" w:hAnsi="Arial" w:cs="Arial"/>
          <w:sz w:val="22"/>
          <w:szCs w:val="22"/>
          <w:lang w:val="en-US"/>
        </w:rPr>
        <w:t>[</w:t>
      </w:r>
      <w:r w:rsidRPr="001F1ABA">
        <w:rPr>
          <w:rFonts w:ascii="Arial" w:hAnsi="Arial" w:cs="Arial"/>
          <w:sz w:val="22"/>
          <w:szCs w:val="22"/>
          <w:vertAlign w:val="superscript"/>
          <w:lang w:val="en-US"/>
        </w:rPr>
        <w:t>68</w:t>
      </w:r>
      <w:r w:rsidRPr="001F1ABA">
        <w:rPr>
          <w:rFonts w:ascii="Arial" w:hAnsi="Arial" w:cs="Arial"/>
          <w:sz w:val="22"/>
          <w:szCs w:val="22"/>
          <w:lang w:val="en-US"/>
        </w:rPr>
        <w:t>Ga]Ga-</w:t>
      </w:r>
      <w:r w:rsidR="0072093E">
        <w:rPr>
          <w:rFonts w:ascii="Arial" w:hAnsi="Arial" w:cs="Arial"/>
          <w:sz w:val="22"/>
          <w:szCs w:val="22"/>
          <w:lang w:val="en-US"/>
        </w:rPr>
        <w:t>DOTA-Siglec-9</w:t>
      </w:r>
      <w:r>
        <w:rPr>
          <w:rFonts w:ascii="Arial" w:hAnsi="Arial" w:cs="Arial"/>
          <w:sz w:val="22"/>
          <w:szCs w:val="22"/>
          <w:lang w:val="en-US"/>
        </w:rPr>
        <w:t xml:space="preserve"> with </w:t>
      </w:r>
      <w:r w:rsidR="0072093E">
        <w:rPr>
          <w:rFonts w:ascii="Arial" w:hAnsi="Arial" w:cs="Arial"/>
          <w:sz w:val="22"/>
          <w:szCs w:val="22"/>
          <w:lang w:val="en-US"/>
        </w:rPr>
        <w:t>1.55</w:t>
      </w:r>
      <w:r w:rsidRPr="001C2BD0">
        <w:rPr>
          <w:rFonts w:ascii="Arial" w:hAnsi="Arial" w:cs="Arial"/>
          <w:sz w:val="22"/>
          <w:szCs w:val="22"/>
          <w:lang w:val="en-US"/>
        </w:rPr>
        <w:t xml:space="preserve"> GBq</w:t>
      </w:r>
      <w:r>
        <w:rPr>
          <w:rFonts w:ascii="Arial" w:hAnsi="Arial" w:cs="Arial"/>
          <w:sz w:val="22"/>
          <w:szCs w:val="22"/>
          <w:lang w:val="en-US"/>
        </w:rPr>
        <w:t xml:space="preserve"> gallium-68 revealed a </w:t>
      </w:r>
      <w:r w:rsidRPr="00D45CDC">
        <w:rPr>
          <w:rFonts w:ascii="Arial" w:hAnsi="Arial" w:cs="Arial"/>
          <w:sz w:val="22"/>
          <w:szCs w:val="22"/>
          <w:lang w:val="en-US"/>
        </w:rPr>
        <w:t xml:space="preserve">decay corrected radiochemical </w:t>
      </w:r>
      <w:r w:rsidRPr="002234C7">
        <w:rPr>
          <w:rFonts w:ascii="Arial" w:hAnsi="Arial" w:cs="Arial"/>
          <w:sz w:val="22"/>
          <w:szCs w:val="22"/>
          <w:lang w:val="en-US"/>
        </w:rPr>
        <w:t xml:space="preserve">yield of </w:t>
      </w:r>
      <w:r w:rsidR="00D83B85" w:rsidRPr="002234C7">
        <w:rPr>
          <w:rFonts w:ascii="Arial" w:hAnsi="Arial" w:cs="Arial"/>
          <w:sz w:val="22"/>
          <w:szCs w:val="22"/>
          <w:lang w:val="en-US"/>
        </w:rPr>
        <w:t>95.1</w:t>
      </w:r>
      <w:r w:rsidRPr="002234C7">
        <w:rPr>
          <w:rFonts w:ascii="Arial" w:hAnsi="Arial" w:cs="Arial"/>
          <w:sz w:val="22"/>
          <w:szCs w:val="22"/>
          <w:lang w:val="en-US"/>
        </w:rPr>
        <w:t>% (</w:t>
      </w:r>
      <w:r w:rsidR="00D83B85" w:rsidRPr="002234C7">
        <w:rPr>
          <w:rFonts w:ascii="Arial" w:hAnsi="Arial" w:cs="Arial"/>
          <w:sz w:val="22"/>
          <w:szCs w:val="22"/>
          <w:lang w:val="en-US"/>
        </w:rPr>
        <w:t>77.9</w:t>
      </w:r>
      <w:r w:rsidR="00610BE9" w:rsidRPr="002234C7">
        <w:rPr>
          <w:rFonts w:ascii="Arial" w:hAnsi="Arial" w:cs="Arial"/>
          <w:sz w:val="22"/>
          <w:szCs w:val="22"/>
          <w:lang w:val="en-US"/>
        </w:rPr>
        <w:t>% AY</w:t>
      </w:r>
      <w:r w:rsidRPr="002234C7">
        <w:rPr>
          <w:rFonts w:ascii="Arial" w:hAnsi="Arial" w:cs="Arial"/>
          <w:sz w:val="22"/>
          <w:szCs w:val="22"/>
          <w:lang w:val="en-US"/>
        </w:rPr>
        <w:t>). A</w:t>
      </w:r>
      <w:r w:rsidR="00D83B85" w:rsidRPr="002234C7">
        <w:rPr>
          <w:rFonts w:ascii="Arial" w:hAnsi="Arial" w:cs="Arial"/>
          <w:sz w:val="22"/>
          <w:szCs w:val="22"/>
          <w:lang w:val="en-US"/>
        </w:rPr>
        <w:t xml:space="preserve"> volume activity of 130</w:t>
      </w:r>
      <w:r w:rsidR="00845457" w:rsidRPr="002234C7">
        <w:rPr>
          <w:rFonts w:ascii="Arial" w:hAnsi="Arial" w:cs="Arial"/>
          <w:sz w:val="22"/>
          <w:szCs w:val="22"/>
          <w:lang w:val="en-US"/>
        </w:rPr>
        <w:t xml:space="preserve"> MBq</w:t>
      </w:r>
      <w:r w:rsidR="00845457">
        <w:rPr>
          <w:rFonts w:ascii="Arial" w:hAnsi="Arial" w:cs="Arial"/>
          <w:sz w:val="22"/>
          <w:szCs w:val="22"/>
          <w:lang w:val="en-US"/>
        </w:rPr>
        <w:t>/mL</w:t>
      </w:r>
      <w:r>
        <w:rPr>
          <w:rFonts w:ascii="Arial" w:hAnsi="Arial" w:cs="Arial"/>
          <w:sz w:val="22"/>
          <w:szCs w:val="22"/>
          <w:lang w:val="en-US"/>
        </w:rPr>
        <w:t xml:space="preserve"> and an </w:t>
      </w:r>
      <w:r w:rsidR="002B5E51">
        <w:rPr>
          <w:rFonts w:ascii="Arial" w:hAnsi="Arial" w:cs="Arial"/>
          <w:sz w:val="22"/>
          <w:szCs w:val="22"/>
          <w:lang w:val="en-US"/>
        </w:rPr>
        <w:t>apparent molar activity of 21.0</w:t>
      </w:r>
      <w:r>
        <w:rPr>
          <w:rFonts w:ascii="Arial" w:hAnsi="Arial" w:cs="Arial"/>
          <w:sz w:val="22"/>
          <w:szCs w:val="22"/>
          <w:lang w:val="en-US"/>
        </w:rPr>
        <w:t xml:space="preserve"> MBq/nmol were obtain</w:t>
      </w:r>
      <w:r w:rsidR="0052049B">
        <w:rPr>
          <w:rFonts w:ascii="Arial" w:hAnsi="Arial" w:cs="Arial"/>
          <w:sz w:val="22"/>
          <w:szCs w:val="22"/>
          <w:lang w:val="en-US"/>
        </w:rPr>
        <w:t>ed. Radiochemical purity was &gt;98</w:t>
      </w:r>
      <w:r>
        <w:rPr>
          <w:rFonts w:ascii="Arial" w:hAnsi="Arial" w:cs="Arial"/>
          <w:sz w:val="22"/>
          <w:szCs w:val="22"/>
          <w:lang w:val="en-US"/>
        </w:rPr>
        <w:t>%.</w:t>
      </w:r>
    </w:p>
    <w:sectPr w:rsidR="00930D3B" w:rsidRPr="00F46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A7"/>
    <w:rsid w:val="0010500D"/>
    <w:rsid w:val="001D61AE"/>
    <w:rsid w:val="002234C7"/>
    <w:rsid w:val="002B5E51"/>
    <w:rsid w:val="0052049B"/>
    <w:rsid w:val="005D072B"/>
    <w:rsid w:val="00610BE9"/>
    <w:rsid w:val="0072093E"/>
    <w:rsid w:val="00845457"/>
    <w:rsid w:val="008E7EAD"/>
    <w:rsid w:val="00992017"/>
    <w:rsid w:val="00B80D9D"/>
    <w:rsid w:val="00CC5734"/>
    <w:rsid w:val="00D118D5"/>
    <w:rsid w:val="00D23BC5"/>
    <w:rsid w:val="00D45CDC"/>
    <w:rsid w:val="00D83B85"/>
    <w:rsid w:val="00E814A7"/>
    <w:rsid w:val="00F4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79FC"/>
  <w15:chartTrackingRefBased/>
  <w15:docId w15:val="{F470438A-54F2-4485-A801-0D76F6D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4A7"/>
    <w:pPr>
      <w:spacing w:after="0" w:line="240" w:lineRule="auto"/>
    </w:pPr>
    <w:rPr>
      <w:rFonts w:eastAsiaTheme="minorEastAsia"/>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573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734"/>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17DF-8A2D-47B3-BEF0-A126B771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Küppers, Dr. Patrick</dc:creator>
  <cp:keywords/>
  <dc:description/>
  <cp:lastModifiedBy>Simon Petzinna</cp:lastModifiedBy>
  <cp:revision>2</cp:revision>
  <cp:lastPrinted>2024-01-15T12:28:00Z</cp:lastPrinted>
  <dcterms:created xsi:type="dcterms:W3CDTF">2024-09-25T13:53:00Z</dcterms:created>
  <dcterms:modified xsi:type="dcterms:W3CDTF">2024-09-25T13:53:00Z</dcterms:modified>
</cp:coreProperties>
</file>