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905B" w14:textId="77777777" w:rsidR="00975D79" w:rsidRDefault="00975D79" w:rsidP="00975D79">
      <w:pPr>
        <w:rPr>
          <w:b/>
          <w:bCs/>
        </w:rPr>
      </w:pPr>
      <w:r w:rsidRPr="00395DB7">
        <w:rPr>
          <w:rFonts w:hint="eastAsia"/>
          <w:b/>
          <w:bCs/>
        </w:rPr>
        <w:t>Table S1</w:t>
      </w:r>
    </w:p>
    <w:p w14:paraId="5AD4AC61" w14:textId="77777777" w:rsidR="00975D79" w:rsidRDefault="00975D79" w:rsidP="00975D79">
      <w:pPr>
        <w:rPr>
          <w:sz w:val="20"/>
          <w:szCs w:val="20"/>
        </w:rPr>
      </w:pPr>
      <w:r w:rsidRPr="003279F9">
        <w:rPr>
          <w:sz w:val="20"/>
          <w:szCs w:val="20"/>
        </w:rPr>
        <w:t>Allometric relationships among N</w:t>
      </w:r>
      <w:r>
        <w:rPr>
          <w:rFonts w:hint="eastAsia"/>
          <w:sz w:val="20"/>
          <w:szCs w:val="20"/>
        </w:rPr>
        <w:t>,</w:t>
      </w:r>
      <w:r w:rsidRPr="003279F9">
        <w:rPr>
          <w:sz w:val="20"/>
          <w:szCs w:val="20"/>
        </w:rPr>
        <w:t xml:space="preserve"> P</w:t>
      </w:r>
      <w:r>
        <w:rPr>
          <w:rFonts w:hint="eastAsia"/>
          <w:sz w:val="20"/>
          <w:szCs w:val="20"/>
        </w:rPr>
        <w:t xml:space="preserve"> and K</w:t>
      </w:r>
      <w:r w:rsidRPr="003279F9">
        <w:rPr>
          <w:sz w:val="20"/>
          <w:szCs w:val="20"/>
        </w:rPr>
        <w:t xml:space="preserve"> in different </w:t>
      </w:r>
      <w:r>
        <w:rPr>
          <w:rFonts w:hint="eastAsia"/>
          <w:sz w:val="20"/>
          <w:szCs w:val="20"/>
        </w:rPr>
        <w:t xml:space="preserve">aboveground </w:t>
      </w:r>
      <w:r w:rsidRPr="003279F9">
        <w:rPr>
          <w:sz w:val="20"/>
          <w:szCs w:val="20"/>
        </w:rPr>
        <w:t xml:space="preserve">organs of four </w:t>
      </w:r>
      <w:proofErr w:type="spellStart"/>
      <w:r w:rsidRPr="003279F9">
        <w:rPr>
          <w:i/>
          <w:iCs/>
          <w:sz w:val="20"/>
          <w:szCs w:val="20"/>
        </w:rPr>
        <w:t>Calligonum</w:t>
      </w:r>
      <w:proofErr w:type="spellEnd"/>
      <w:r w:rsidRPr="003279F9">
        <w:rPr>
          <w:sz w:val="20"/>
          <w:szCs w:val="20"/>
        </w:rPr>
        <w:t xml:space="preserve"> species</w:t>
      </w:r>
    </w:p>
    <w:p w14:paraId="2BE5DD5B" w14:textId="77777777" w:rsidR="00975D79" w:rsidRPr="005C02C1" w:rsidRDefault="00975D79" w:rsidP="00975D79">
      <w:pPr>
        <w:rPr>
          <w:b/>
          <w:bCs/>
          <w:color w:val="000000"/>
          <w:kern w:val="0"/>
          <w:sz w:val="16"/>
          <w:szCs w:val="16"/>
          <w:shd w:val="clear" w:color="auto" w:fill="FFFFFF"/>
        </w:rPr>
      </w:pPr>
      <w:r w:rsidRPr="005C02C1">
        <w:rPr>
          <w:color w:val="0D0D0D"/>
          <w:sz w:val="16"/>
          <w:szCs w:val="16"/>
          <w:shd w:val="clear" w:color="auto" w:fill="FFFFFF"/>
        </w:rPr>
        <w:t>A</w:t>
      </w:r>
      <w:r w:rsidRPr="005C02C1">
        <w:rPr>
          <w:rFonts w:hint="eastAsia"/>
          <w:color w:val="0D0D0D"/>
          <w:sz w:val="16"/>
          <w:szCs w:val="16"/>
          <w:shd w:val="clear" w:color="auto" w:fill="FFFFFF"/>
        </w:rPr>
        <w:t xml:space="preserve">, </w:t>
      </w:r>
      <w:r w:rsidRPr="005C02C1">
        <w:rPr>
          <w:color w:val="0D0D0D"/>
          <w:sz w:val="16"/>
          <w:szCs w:val="16"/>
          <w:shd w:val="clear" w:color="auto" w:fill="FFFFFF"/>
        </w:rPr>
        <w:t>B</w:t>
      </w:r>
      <w:r w:rsidRPr="005C02C1">
        <w:rPr>
          <w:rFonts w:hint="eastAsia"/>
          <w:color w:val="0D0D0D"/>
          <w:sz w:val="16"/>
          <w:szCs w:val="16"/>
          <w:shd w:val="clear" w:color="auto" w:fill="FFFFFF"/>
        </w:rPr>
        <w:t xml:space="preserve">, and </w:t>
      </w:r>
      <w:r w:rsidRPr="005C02C1">
        <w:rPr>
          <w:color w:val="0D0D0D"/>
          <w:sz w:val="16"/>
          <w:szCs w:val="16"/>
          <w:shd w:val="clear" w:color="auto" w:fill="FFFFFF"/>
        </w:rPr>
        <w:t xml:space="preserve">C: </w:t>
      </w:r>
      <w:r>
        <w:rPr>
          <w:rFonts w:hint="eastAsia"/>
          <w:color w:val="0D0D0D"/>
          <w:sz w:val="16"/>
          <w:szCs w:val="16"/>
          <w:shd w:val="clear" w:color="auto" w:fill="FFFFFF"/>
        </w:rPr>
        <w:t>m</w:t>
      </w:r>
      <w:r w:rsidRPr="005C02C1">
        <w:rPr>
          <w:color w:val="0D0D0D"/>
          <w:sz w:val="16"/>
          <w:szCs w:val="16"/>
          <w:shd w:val="clear" w:color="auto" w:fill="FFFFFF"/>
        </w:rPr>
        <w:t>arker for differences between different species for the same organ.</w:t>
      </w:r>
      <w:r w:rsidRPr="005C02C1">
        <w:rPr>
          <w:rFonts w:hint="eastAsia"/>
          <w:color w:val="0D0D0D"/>
          <w:sz w:val="16"/>
          <w:szCs w:val="16"/>
          <w:shd w:val="clear" w:color="auto" w:fill="FFFFFF"/>
        </w:rPr>
        <w:t xml:space="preserve"> </w:t>
      </w:r>
      <w:r>
        <w:rPr>
          <w:rFonts w:hint="eastAsia"/>
          <w:color w:val="0D0D0D"/>
          <w:sz w:val="16"/>
          <w:szCs w:val="16"/>
          <w:shd w:val="clear" w:color="auto" w:fill="FFFFFF"/>
        </w:rPr>
        <w:t>a</w:t>
      </w:r>
      <w:r w:rsidRPr="005C02C1">
        <w:rPr>
          <w:rFonts w:hint="eastAsia"/>
          <w:color w:val="0D0D0D"/>
          <w:sz w:val="16"/>
          <w:szCs w:val="16"/>
          <w:shd w:val="clear" w:color="auto" w:fill="FFFFFF"/>
        </w:rPr>
        <w:t>,</w:t>
      </w:r>
      <w:r>
        <w:rPr>
          <w:rFonts w:hint="eastAsia"/>
          <w:color w:val="0D0D0D"/>
          <w:sz w:val="16"/>
          <w:szCs w:val="16"/>
          <w:shd w:val="clear" w:color="auto" w:fill="FFFFFF"/>
        </w:rPr>
        <w:t xml:space="preserve"> </w:t>
      </w:r>
      <w:r w:rsidRPr="005C02C1">
        <w:rPr>
          <w:color w:val="0D0D0D"/>
          <w:sz w:val="16"/>
          <w:szCs w:val="16"/>
          <w:shd w:val="clear" w:color="auto" w:fill="FFFFFF"/>
        </w:rPr>
        <w:t>b</w:t>
      </w:r>
      <w:r w:rsidRPr="005C02C1">
        <w:rPr>
          <w:rFonts w:hint="eastAsia"/>
          <w:color w:val="0D0D0D"/>
          <w:sz w:val="16"/>
          <w:szCs w:val="16"/>
          <w:shd w:val="clear" w:color="auto" w:fill="FFFFFF"/>
        </w:rPr>
        <w:t xml:space="preserve">, and </w:t>
      </w:r>
      <w:r w:rsidRPr="005C02C1">
        <w:rPr>
          <w:color w:val="0D0D0D"/>
          <w:sz w:val="16"/>
          <w:szCs w:val="16"/>
          <w:shd w:val="clear" w:color="auto" w:fill="FFFFFF"/>
        </w:rPr>
        <w:t xml:space="preserve">c: </w:t>
      </w:r>
      <w:r>
        <w:rPr>
          <w:rFonts w:hint="eastAsia"/>
          <w:color w:val="0D0D0D"/>
          <w:sz w:val="16"/>
          <w:szCs w:val="16"/>
          <w:shd w:val="clear" w:color="auto" w:fill="FFFFFF"/>
        </w:rPr>
        <w:t>m</w:t>
      </w:r>
      <w:r w:rsidRPr="005C02C1">
        <w:rPr>
          <w:color w:val="0D0D0D"/>
          <w:sz w:val="16"/>
          <w:szCs w:val="16"/>
          <w:shd w:val="clear" w:color="auto" w:fill="FFFFFF"/>
        </w:rPr>
        <w:t>arker for differences between different organs for the same species.</w:t>
      </w:r>
    </w:p>
    <w:p w14:paraId="61C6D152" w14:textId="06B387EA" w:rsidR="006E5D12" w:rsidRPr="00C662DC" w:rsidRDefault="009F1D7D" w:rsidP="006E5D12">
      <w:pPr>
        <w:jc w:val="center"/>
      </w:pPr>
      <w:proofErr w:type="spellStart"/>
      <w:r w:rsidRPr="00730828">
        <w:rPr>
          <w:rStyle w:val="ad"/>
          <w:sz w:val="24"/>
          <w:szCs w:val="24"/>
        </w:rPr>
        <w:t>Calligonum</w:t>
      </w:r>
      <w:proofErr w:type="spellEnd"/>
      <w:r w:rsidRPr="00730828">
        <w:rPr>
          <w:rStyle w:val="ad"/>
          <w:sz w:val="24"/>
          <w:szCs w:val="24"/>
        </w:rPr>
        <w:t xml:space="preserve"> caput-medusae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1"/>
        <w:gridCol w:w="691"/>
        <w:gridCol w:w="1319"/>
        <w:gridCol w:w="693"/>
        <w:gridCol w:w="659"/>
        <w:gridCol w:w="1037"/>
        <w:gridCol w:w="1713"/>
        <w:gridCol w:w="782"/>
        <w:gridCol w:w="721"/>
      </w:tblGrid>
      <w:tr w:rsidR="006E5D12" w:rsidRPr="00C662DC" w14:paraId="13E20EE2" w14:textId="77777777" w:rsidTr="009F1D7D">
        <w:trPr>
          <w:trHeight w:val="644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A325686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82E3943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X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0576600" w14:textId="6B0369A6" w:rsidR="006E5D12" w:rsidRPr="00062853" w:rsidRDefault="006E5D12" w:rsidP="00EB7BFA">
            <w:pPr>
              <w:jc w:val="center"/>
              <w:rPr>
                <w:sz w:val="15"/>
                <w:szCs w:val="15"/>
              </w:rPr>
            </w:pPr>
            <w:r w:rsidRPr="00062853">
              <w:rPr>
                <w:color w:val="374151"/>
                <w:sz w:val="15"/>
                <w:szCs w:val="15"/>
              </w:rPr>
              <w:t>Organ</w:t>
            </w:r>
          </w:p>
        </w:tc>
        <w:tc>
          <w:tcPr>
            <w:tcW w:w="2469" w:type="pct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3F103B6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Scaling exponent (</w:t>
            </w: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C662DC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02844BF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Isometric test</w:t>
            </w:r>
          </w:p>
        </w:tc>
      </w:tr>
      <w:tr w:rsidR="009F1D7D" w:rsidRPr="00C662DC" w14:paraId="018FD5F5" w14:textId="77777777" w:rsidTr="009F1D7D">
        <w:trPr>
          <w:trHeight w:val="363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261B01E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8AE5BB1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08B9D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8D89C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C662DC">
              <w:rPr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A9297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6945A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6374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95% CI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499C7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AC5D9B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</w:tr>
      <w:tr w:rsidR="006E5D12" w:rsidRPr="00C662DC" w14:paraId="24A909AB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FD8E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bookmarkStart w:id="0" w:name="_Hlk160307181"/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bookmarkEnd w:id="0"/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8836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63560" w14:textId="21D01460" w:rsidR="006E5D12" w:rsidRPr="009F1D7D" w:rsidRDefault="009F1D7D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A6F71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0.902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0FC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49062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0.580Bb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3F99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0.492–0.684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ABE3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53.313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26C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</w:tr>
      <w:tr w:rsidR="006E5D12" w:rsidRPr="00C662DC" w14:paraId="3A488AB8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9E25" w14:textId="77777777" w:rsidR="006E5D12" w:rsidRPr="00C662DC" w:rsidRDefault="006E5D12" w:rsidP="00EB7BFA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ADAE" w14:textId="77777777" w:rsidR="006E5D12" w:rsidRPr="00C662DC" w:rsidRDefault="006E5D12" w:rsidP="00EB7BFA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EDE9" w14:textId="11981204" w:rsidR="006E5D12" w:rsidRPr="009F1D7D" w:rsidRDefault="009F1D7D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EDA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0.330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B93C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1579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0.778Bab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1AD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0.511–1.186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0BCA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1.535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849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0.233</w:t>
            </w:r>
          </w:p>
        </w:tc>
      </w:tr>
      <w:tr w:rsidR="006E5D12" w:rsidRPr="00C662DC" w14:paraId="0A8BB2CB" w14:textId="77777777" w:rsidTr="009F1D7D">
        <w:trPr>
          <w:trHeight w:val="227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83F9" w14:textId="77777777" w:rsidR="006E5D12" w:rsidRPr="00C662DC" w:rsidRDefault="006E5D12" w:rsidP="00EB7BFA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93BD" w14:textId="77777777" w:rsidR="006E5D12" w:rsidRPr="00C662DC" w:rsidRDefault="006E5D12" w:rsidP="00EB7BFA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5A0E9" w14:textId="6C5C15DD" w:rsidR="006E5D12" w:rsidRPr="009F1D7D" w:rsidRDefault="009F1D7D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AF00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6E6E1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4114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0.980Aa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3B2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0.757–1.269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49AF6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0.026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9A2E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0.874</w:t>
            </w:r>
          </w:p>
        </w:tc>
      </w:tr>
      <w:tr w:rsidR="006E5D12" w:rsidRPr="00C662DC" w14:paraId="3C09D150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6C9D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9605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1EEC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13356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B403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6A3207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E000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24AD77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F97A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9F1D7D" w:rsidRPr="00C662DC" w14:paraId="040214EE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B643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1E20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A026" w14:textId="52BFDBB1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C8248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0.330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EF200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6DA51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0.649Ab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39FB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0.426–0.989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722E1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4.752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03A0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0.045</w:t>
            </w:r>
          </w:p>
        </w:tc>
      </w:tr>
      <w:tr w:rsidR="009F1D7D" w:rsidRPr="00C662DC" w14:paraId="4B4B9F0F" w14:textId="77777777" w:rsidTr="009F1D7D">
        <w:trPr>
          <w:trHeight w:val="47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98F0E" w14:textId="77777777" w:rsidR="009F1D7D" w:rsidRPr="00C662DC" w:rsidRDefault="009F1D7D" w:rsidP="009F1D7D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E673" w14:textId="77777777" w:rsidR="009F1D7D" w:rsidRPr="00C662DC" w:rsidRDefault="009F1D7D" w:rsidP="009F1D7D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2A5DD" w14:textId="547EB7E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F231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0.250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512A6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943C6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0.831Cb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9B1C2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0.533–1.296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4D79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0.741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9E750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0.402</w:t>
            </w:r>
          </w:p>
        </w:tc>
      </w:tr>
      <w:tr w:rsidR="009F1D7D" w:rsidRPr="00C662DC" w14:paraId="35A782BB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E8BA" w14:textId="77777777" w:rsidR="009F1D7D" w:rsidRPr="00C662DC" w:rsidRDefault="009F1D7D" w:rsidP="009F1D7D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9FF16" w14:textId="77777777" w:rsidR="009F1D7D" w:rsidRPr="00C662DC" w:rsidRDefault="009F1D7D" w:rsidP="009F1D7D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CED4" w14:textId="759C4348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5AB4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0.714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6945E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69FFB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1.665Aa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4451E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1.258–2.203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C36B6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15.804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C167" w14:textId="77777777" w:rsidR="009F1D7D" w:rsidRPr="00C662DC" w:rsidRDefault="009F1D7D" w:rsidP="009F1D7D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</w:tr>
      <w:tr w:rsidR="006E5D12" w:rsidRPr="00C662DC" w14:paraId="13C026A4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F129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889F0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941F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18B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313B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7C2B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50C7F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D11D7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B25DA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304CD76A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19E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635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24DC2" w14:textId="5C9FE6BC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7DF20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0.427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BBD01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BB7E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1.118Ab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3A40A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0.756–1.653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F218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0.351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472B1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0.562</w:t>
            </w:r>
          </w:p>
        </w:tc>
      </w:tr>
      <w:tr w:rsidR="00D87246" w:rsidRPr="00C662DC" w14:paraId="17BF28D2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D0FB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DEDFF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02E0C" w14:textId="73924DB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3571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0.558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6AF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2775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1.068Cb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992E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0.756–1.508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4C43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0.156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485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0.698</w:t>
            </w:r>
          </w:p>
        </w:tc>
      </w:tr>
      <w:tr w:rsidR="00D87246" w:rsidRPr="00C662DC" w14:paraId="422C7D01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DB365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7D886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A544F" w14:textId="2BD804DC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14D6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0.957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B8D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02E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1.698Aa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5159E" w14:textId="77777777" w:rsidR="00D87246" w:rsidRPr="00C662DC" w:rsidRDefault="00D87246" w:rsidP="00D87246">
            <w:pPr>
              <w:widowControl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1.522–1.895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07D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114.307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B5B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6E5D12" w:rsidRPr="00C662DC" w14:paraId="0CC6A057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45532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54417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219E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8437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17EA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3C22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B252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D601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B8C0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</w:tbl>
    <w:p w14:paraId="6697D0DF" w14:textId="77777777" w:rsidR="007414C6" w:rsidRPr="00C662DC" w:rsidRDefault="007414C6"/>
    <w:p w14:paraId="6C47941C" w14:textId="3DF1204B" w:rsidR="006E5D12" w:rsidRPr="00C662DC" w:rsidRDefault="009F1D7D" w:rsidP="006E5D12">
      <w:pPr>
        <w:jc w:val="center"/>
      </w:pPr>
      <w:proofErr w:type="spellStart"/>
      <w:r w:rsidRPr="00730828">
        <w:rPr>
          <w:rStyle w:val="ad"/>
          <w:sz w:val="24"/>
          <w:szCs w:val="24"/>
        </w:rPr>
        <w:t>Calligonum</w:t>
      </w:r>
      <w:proofErr w:type="spellEnd"/>
      <w:r w:rsidRPr="00730828">
        <w:rPr>
          <w:rStyle w:val="ad"/>
          <w:sz w:val="24"/>
          <w:szCs w:val="24"/>
        </w:rPr>
        <w:t xml:space="preserve"> arborescens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1"/>
        <w:gridCol w:w="691"/>
        <w:gridCol w:w="1312"/>
        <w:gridCol w:w="688"/>
        <w:gridCol w:w="653"/>
        <w:gridCol w:w="930"/>
        <w:gridCol w:w="1849"/>
        <w:gridCol w:w="766"/>
        <w:gridCol w:w="726"/>
      </w:tblGrid>
      <w:tr w:rsidR="006E5D12" w:rsidRPr="00C662DC" w14:paraId="765529F1" w14:textId="77777777" w:rsidTr="009F1D7D">
        <w:trPr>
          <w:trHeight w:val="644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D7E92E4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BD6103D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X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E39E515" w14:textId="7CF8F1DF" w:rsidR="006E5D12" w:rsidRPr="00062853" w:rsidRDefault="006E5D12" w:rsidP="00EB7BFA">
            <w:pPr>
              <w:jc w:val="center"/>
              <w:rPr>
                <w:sz w:val="15"/>
                <w:szCs w:val="15"/>
              </w:rPr>
            </w:pPr>
            <w:r w:rsidRPr="00062853">
              <w:rPr>
                <w:color w:val="374151"/>
                <w:sz w:val="15"/>
                <w:szCs w:val="15"/>
              </w:rPr>
              <w:t>Organ</w:t>
            </w:r>
          </w:p>
        </w:tc>
        <w:tc>
          <w:tcPr>
            <w:tcW w:w="2480" w:type="pct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E15FFEA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Scaling exponent (</w:t>
            </w: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C662DC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D079112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Isometric test</w:t>
            </w:r>
          </w:p>
        </w:tc>
      </w:tr>
      <w:tr w:rsidR="006E5D12" w:rsidRPr="00C662DC" w14:paraId="2855475C" w14:textId="77777777" w:rsidTr="009F1D7D">
        <w:trPr>
          <w:trHeight w:val="363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C36EA8D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1D1018F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98B9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0DFE1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C662DC">
              <w:rPr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97914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6D2E7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5AB3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95% CI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5C813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9671B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</w:tr>
      <w:tr w:rsidR="00D87246" w:rsidRPr="00C662DC" w14:paraId="298F60D5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F520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A22C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A5B2" w14:textId="648C37A3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9E7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0.618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1E5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952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0.459Ba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AC7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0.333–0.634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18E2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30.932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7F21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</w:tr>
      <w:tr w:rsidR="00D87246" w:rsidRPr="00C662DC" w14:paraId="0265E101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843F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5FEB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49E19" w14:textId="0498ADED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21C3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0.474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162D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9AB7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0.782Ba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4F55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0.537–1.138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5BC8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1.878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C62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0.189</w:t>
            </w:r>
          </w:p>
        </w:tc>
      </w:tr>
      <w:tr w:rsidR="00D87246" w:rsidRPr="00C662DC" w14:paraId="4E12671A" w14:textId="77777777" w:rsidTr="009F1D7D">
        <w:trPr>
          <w:trHeight w:val="227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5945E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AC0C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A274C" w14:textId="0CF90B9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476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2E7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60C6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0.604Ba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5F46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0.454–0.803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ED7D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14.859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BD9E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0.001</w:t>
            </w:r>
          </w:p>
        </w:tc>
      </w:tr>
      <w:tr w:rsidR="006E5D12" w:rsidRPr="00C662DC" w14:paraId="29C27028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A2C8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5B405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BF0DE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57D1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D705D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0.092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C8DD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0.588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ADDF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0.484–0.716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1B9D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39C5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641FA0F6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5766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B953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7CB4" w14:textId="041CFD0E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ECC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CF4B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43F6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0.730Ab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647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0.490–1.088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90A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2.742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40B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0.117</w:t>
            </w:r>
          </w:p>
        </w:tc>
      </w:tr>
      <w:tr w:rsidR="00D87246" w:rsidRPr="00C662DC" w14:paraId="7332F8AB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F554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69F0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EE88" w14:textId="07531B9C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DC92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0.678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864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F2D7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1.997ABa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FDA8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1.485–2.686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BAD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27.843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2AF7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D87246" w:rsidRPr="00C662DC" w14:paraId="2DD2ABFC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AA30C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DBEA1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F3F8" w14:textId="0FA8D942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1D8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0.529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92D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E2BC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1.018Bb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28F6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0.713–1.454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D33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A76F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0.917</w:t>
            </w:r>
          </w:p>
        </w:tc>
      </w:tr>
      <w:tr w:rsidR="006E5D12" w:rsidRPr="00C662DC" w14:paraId="13157E72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CBC9D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7C934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9CB47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8322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876A1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BD961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F1E6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D354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2781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41873301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937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lastRenderedPageBreak/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5EA9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64D38" w14:textId="3A300B71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0D426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A045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59F6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005F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0766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BC37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236254B0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C87B9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FC6A9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4FE03" w14:textId="3AB6C7F6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90E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0.360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0E9A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74C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2.554Aa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74A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1.691–3.856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B7E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29.221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051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D87246" w:rsidRPr="00C662DC" w14:paraId="43F255E9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7B2EA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77FB7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7EF9" w14:textId="6073A028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FB1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52A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E4C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86A48" w14:textId="77777777" w:rsidR="00D87246" w:rsidRPr="00C662DC" w:rsidRDefault="00D87246" w:rsidP="00D87246">
            <w:pPr>
              <w:widowControl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35E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DDE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6E5D12" w:rsidRPr="00C662DC" w14:paraId="1F3A2713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69C91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41471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1CE3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20EE6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E23007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0.261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91EF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1.952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4B5F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1.489–2.547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C5BF0D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F30A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</w:tbl>
    <w:p w14:paraId="0A4FABCD" w14:textId="77777777" w:rsidR="006E5D12" w:rsidRPr="00C662DC" w:rsidRDefault="006E5D12" w:rsidP="006E5D12">
      <w:pPr>
        <w:jc w:val="center"/>
      </w:pPr>
    </w:p>
    <w:p w14:paraId="4BBBBC2E" w14:textId="2DB25CC4" w:rsidR="006E5D12" w:rsidRPr="00C662DC" w:rsidRDefault="009F1D7D" w:rsidP="006E5D12">
      <w:pPr>
        <w:jc w:val="center"/>
      </w:pPr>
      <w:proofErr w:type="spellStart"/>
      <w:r w:rsidRPr="00730828">
        <w:rPr>
          <w:rStyle w:val="ad"/>
          <w:sz w:val="24"/>
          <w:szCs w:val="24"/>
        </w:rPr>
        <w:t>Calligonum</w:t>
      </w:r>
      <w:proofErr w:type="spellEnd"/>
      <w:r w:rsidRPr="00730828">
        <w:rPr>
          <w:rStyle w:val="ad"/>
          <w:sz w:val="24"/>
          <w:szCs w:val="24"/>
        </w:rPr>
        <w:t xml:space="preserve"> </w:t>
      </w:r>
      <w:proofErr w:type="spellStart"/>
      <w:r w:rsidRPr="00730828">
        <w:rPr>
          <w:rStyle w:val="ad"/>
          <w:sz w:val="24"/>
          <w:szCs w:val="24"/>
        </w:rPr>
        <w:t>rubicundum</w:t>
      </w:r>
      <w:proofErr w:type="spell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1"/>
        <w:gridCol w:w="691"/>
        <w:gridCol w:w="1312"/>
        <w:gridCol w:w="688"/>
        <w:gridCol w:w="653"/>
        <w:gridCol w:w="930"/>
        <w:gridCol w:w="1849"/>
        <w:gridCol w:w="766"/>
        <w:gridCol w:w="726"/>
      </w:tblGrid>
      <w:tr w:rsidR="006E5D12" w:rsidRPr="00C662DC" w14:paraId="2673B9B2" w14:textId="77777777" w:rsidTr="009F1D7D">
        <w:trPr>
          <w:trHeight w:val="644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BA84E4F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2D108A2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X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8452A30" w14:textId="7563FFDB" w:rsidR="006E5D12" w:rsidRPr="00062853" w:rsidRDefault="006E5D12" w:rsidP="00EB7BFA">
            <w:pPr>
              <w:jc w:val="center"/>
              <w:rPr>
                <w:sz w:val="15"/>
                <w:szCs w:val="15"/>
              </w:rPr>
            </w:pPr>
            <w:r w:rsidRPr="00062853">
              <w:rPr>
                <w:color w:val="374151"/>
                <w:sz w:val="15"/>
                <w:szCs w:val="15"/>
              </w:rPr>
              <w:t>Organ</w:t>
            </w:r>
          </w:p>
        </w:tc>
        <w:tc>
          <w:tcPr>
            <w:tcW w:w="2480" w:type="pct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070262A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Scaling exponent (</w:t>
            </w: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C662DC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974F1F9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Isometric test</w:t>
            </w:r>
          </w:p>
        </w:tc>
      </w:tr>
      <w:tr w:rsidR="006E5D12" w:rsidRPr="00C662DC" w14:paraId="08A49D14" w14:textId="77777777" w:rsidTr="009F1D7D">
        <w:trPr>
          <w:trHeight w:val="363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0A7AC25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B83D00B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13694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7738E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C662DC">
              <w:rPr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8D35E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1B39D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4482D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95% CI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1E4C1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18412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</w:tr>
      <w:tr w:rsidR="00D87246" w:rsidRPr="00C662DC" w14:paraId="44622F0D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AC96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622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E8327" w14:textId="22EBD8B4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5B3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0.266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A23F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0.029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2DCE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0.254Cb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59E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0.164–0.394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25F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74.097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862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</w:tr>
      <w:tr w:rsidR="00D87246" w:rsidRPr="00C662DC" w14:paraId="725E82A8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3CCC2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E972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29262" w14:textId="10C3A7CB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6768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0.257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99A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0.032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13C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1.534Aa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0768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0.985–2.387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688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4.182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68EB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0.058</w:t>
            </w:r>
          </w:p>
        </w:tc>
      </w:tr>
      <w:tr w:rsidR="00D87246" w:rsidRPr="00C662DC" w14:paraId="3CFD3DFA" w14:textId="77777777" w:rsidTr="009F1D7D">
        <w:trPr>
          <w:trHeight w:val="227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685C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B58AE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5DB15" w14:textId="17060A14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2A69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0.982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F9B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11D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1.024Aa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5EEF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0.954–1.100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859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0.507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498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0.487</w:t>
            </w:r>
          </w:p>
        </w:tc>
      </w:tr>
      <w:tr w:rsidR="006E5D12" w:rsidRPr="00C662DC" w14:paraId="6BC359FB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F698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115DF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0E91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A484F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4C057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3819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ED88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614C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8E12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5BADD783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FDBD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58B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53241" w14:textId="60FBF888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5D64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6CD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F128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BB3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6CAF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E56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46153CC5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1A08C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DA2D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B67B" w14:textId="1887ED2F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672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0.299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7F35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E493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2.967Aa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B6DE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1.929–4.561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86E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39.477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8C83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D87246" w:rsidRPr="00C662DC" w14:paraId="7184363A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2F27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2BFFD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1811" w14:textId="4F2E4E2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3FEC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0.846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A70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959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2.159Aa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4D2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1.756–2.653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59B1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74.814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B2B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6E5D12" w:rsidRPr="00C662DC" w14:paraId="391EA7EC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132C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6B352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3A2A5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6B4AD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E3AB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F97EF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1485A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89C6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6015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3AE71514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D47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8B6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C035D9" w14:textId="435CB88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DE9A5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0.403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4445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0.005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E88B0" w14:textId="6CC9CA2F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rFonts w:eastAsia="微软雅黑"/>
                <w:color w:val="000000"/>
                <w:sz w:val="15"/>
                <w:szCs w:val="15"/>
              </w:rPr>
              <w:t>−</w:t>
            </w:r>
            <w:r w:rsidRPr="00C662DC">
              <w:rPr>
                <w:color w:val="000000"/>
                <w:sz w:val="15"/>
                <w:szCs w:val="15"/>
              </w:rPr>
              <w:t>1.937</w:t>
            </w:r>
            <w:r w:rsidRPr="00C662DC">
              <w:rPr>
                <w:rFonts w:hint="eastAsia"/>
                <w:color w:val="000000"/>
                <w:sz w:val="15"/>
                <w:szCs w:val="15"/>
              </w:rPr>
              <w:t>Bb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E7B9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rFonts w:eastAsia="微软雅黑"/>
                <w:color w:val="000000"/>
                <w:sz w:val="15"/>
                <w:szCs w:val="15"/>
              </w:rPr>
              <w:t>−</w:t>
            </w:r>
            <w:r w:rsidRPr="00C662DC">
              <w:rPr>
                <w:color w:val="000000"/>
                <w:kern w:val="0"/>
                <w:sz w:val="15"/>
                <w:szCs w:val="15"/>
              </w:rPr>
              <w:t>2.887–</w:t>
            </w:r>
            <w:r w:rsidRPr="00C662DC">
              <w:rPr>
                <w:rFonts w:eastAsia="微软雅黑"/>
                <w:color w:val="000000"/>
                <w:sz w:val="15"/>
                <w:szCs w:val="15"/>
              </w:rPr>
              <w:t>−</w:t>
            </w:r>
            <w:r w:rsidRPr="00C662DC">
              <w:rPr>
                <w:color w:val="000000"/>
                <w:kern w:val="0"/>
                <w:sz w:val="15"/>
                <w:szCs w:val="15"/>
              </w:rPr>
              <w:t>1.300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722E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13.516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388E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0.002</w:t>
            </w:r>
          </w:p>
        </w:tc>
      </w:tr>
      <w:tr w:rsidR="00D87246" w:rsidRPr="00C662DC" w14:paraId="31EF7912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7C0D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3EC1E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61C3A" w14:textId="7E39F27F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5DB6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0.510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BB7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5F6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1.934ABa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1CA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1.346–2.781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200C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16.400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6F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</w:tr>
      <w:tr w:rsidR="00D87246" w:rsidRPr="00C662DC" w14:paraId="2E53C2A1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71DE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32AF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21FAA" w14:textId="25A3218C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5B08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0.890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D08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DE2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2.107Aa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01ABF" w14:textId="77777777" w:rsidR="00D87246" w:rsidRPr="00C662DC" w:rsidRDefault="00D87246" w:rsidP="00D87246">
            <w:pPr>
              <w:widowControl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1.770–2.510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EE64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97.236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52A4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6E5D12" w:rsidRPr="00C662DC" w14:paraId="3C93BF26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E766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2089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F7BC4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7BE6E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6A19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0.863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2A826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2.056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9A8E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1.775–2.370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24DE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2C386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</w:tbl>
    <w:p w14:paraId="1F3BFEBD" w14:textId="77777777" w:rsidR="006E5D12" w:rsidRPr="00C662DC" w:rsidRDefault="006E5D12" w:rsidP="006E5D12">
      <w:pPr>
        <w:jc w:val="center"/>
      </w:pPr>
    </w:p>
    <w:p w14:paraId="62F2951A" w14:textId="7D93D8F9" w:rsidR="006E5D12" w:rsidRPr="00C662DC" w:rsidRDefault="009F1D7D" w:rsidP="006E5D12">
      <w:pPr>
        <w:jc w:val="center"/>
      </w:pPr>
      <w:proofErr w:type="spellStart"/>
      <w:r w:rsidRPr="00730828">
        <w:rPr>
          <w:rStyle w:val="ad"/>
          <w:sz w:val="24"/>
          <w:szCs w:val="24"/>
        </w:rPr>
        <w:t>Calligonum</w:t>
      </w:r>
      <w:proofErr w:type="spellEnd"/>
      <w:r w:rsidRPr="00730828">
        <w:rPr>
          <w:rStyle w:val="ad"/>
          <w:sz w:val="24"/>
          <w:szCs w:val="24"/>
        </w:rPr>
        <w:t xml:space="preserve"> </w:t>
      </w:r>
      <w:proofErr w:type="spellStart"/>
      <w:r w:rsidRPr="00730828">
        <w:rPr>
          <w:rStyle w:val="ad"/>
          <w:sz w:val="24"/>
          <w:szCs w:val="24"/>
        </w:rPr>
        <w:t>klementzii</w:t>
      </w:r>
      <w:proofErr w:type="spell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1"/>
        <w:gridCol w:w="691"/>
        <w:gridCol w:w="1309"/>
        <w:gridCol w:w="686"/>
        <w:gridCol w:w="653"/>
        <w:gridCol w:w="930"/>
        <w:gridCol w:w="1851"/>
        <w:gridCol w:w="791"/>
        <w:gridCol w:w="704"/>
      </w:tblGrid>
      <w:tr w:rsidR="006E5D12" w:rsidRPr="00C662DC" w14:paraId="767B9518" w14:textId="77777777" w:rsidTr="009F1D7D">
        <w:trPr>
          <w:trHeight w:val="644"/>
          <w:jc w:val="center"/>
        </w:trPr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581FC2C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6B3F44E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X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0B049BF" w14:textId="185B5A8A" w:rsidR="006E5D12" w:rsidRPr="00062853" w:rsidRDefault="006E5D12" w:rsidP="00EB7BFA">
            <w:pPr>
              <w:jc w:val="center"/>
              <w:rPr>
                <w:sz w:val="15"/>
                <w:szCs w:val="15"/>
              </w:rPr>
            </w:pPr>
            <w:r w:rsidRPr="00062853">
              <w:rPr>
                <w:color w:val="374151"/>
                <w:sz w:val="15"/>
                <w:szCs w:val="15"/>
              </w:rPr>
              <w:t>Organ</w:t>
            </w:r>
          </w:p>
        </w:tc>
        <w:tc>
          <w:tcPr>
            <w:tcW w:w="2480" w:type="pct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60A166E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Scaling exponent (</w:t>
            </w: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  <w:r w:rsidRPr="00C662DC">
              <w:rPr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C0B3EF9" w14:textId="77777777" w:rsidR="006E5D12" w:rsidRPr="00C662DC" w:rsidRDefault="006E5D12" w:rsidP="00EB7BFA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Isometric test</w:t>
            </w:r>
          </w:p>
        </w:tc>
      </w:tr>
      <w:tr w:rsidR="006E5D12" w:rsidRPr="00C662DC" w14:paraId="43E178AF" w14:textId="77777777" w:rsidTr="009F1D7D">
        <w:trPr>
          <w:trHeight w:val="363"/>
          <w:jc w:val="center"/>
        </w:trPr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E13B439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4F5EE4F" w14:textId="77777777" w:rsidR="006E5D12" w:rsidRPr="00C662DC" w:rsidRDefault="006E5D12" w:rsidP="00EB7BFA">
            <w:pPr>
              <w:widowControl/>
              <w:jc w:val="left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4336C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5B78F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R</w:t>
            </w:r>
            <w:r w:rsidRPr="00C662DC">
              <w:rPr>
                <w:color w:val="000000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FD692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276EFC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9B27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95% CI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0F8F7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F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C053B" w14:textId="77777777" w:rsidR="006E5D12" w:rsidRPr="00C662DC" w:rsidRDefault="006E5D12" w:rsidP="00EB7BFA">
            <w:pPr>
              <w:widowControl/>
              <w:jc w:val="center"/>
              <w:rPr>
                <w:i/>
                <w:iCs/>
                <w:color w:val="000000"/>
                <w:kern w:val="0"/>
                <w:sz w:val="15"/>
                <w:szCs w:val="15"/>
              </w:rPr>
            </w:pPr>
            <w:r w:rsidRPr="00C662DC">
              <w:rPr>
                <w:i/>
                <w:iCs/>
                <w:color w:val="000000"/>
                <w:kern w:val="0"/>
                <w:sz w:val="15"/>
                <w:szCs w:val="15"/>
              </w:rPr>
              <w:t>P</w:t>
            </w:r>
          </w:p>
        </w:tc>
      </w:tr>
      <w:tr w:rsidR="00D87246" w:rsidRPr="00C662DC" w14:paraId="0B821399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99A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91D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55D03" w14:textId="76086980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E249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83C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8D7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1.050Aa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C0C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0.912–1.208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900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0.527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22E2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0.478</w:t>
            </w:r>
          </w:p>
        </w:tc>
      </w:tr>
      <w:tr w:rsidR="00D87246" w:rsidRPr="00C662DC" w14:paraId="6FCC16B2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7E3F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5EA0F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43F9" w14:textId="76C606F5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9917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0.630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F66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65C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1.160ABa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37C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0.845–1.593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E79B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0.958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0A37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0.342</w:t>
            </w:r>
          </w:p>
        </w:tc>
      </w:tr>
      <w:tr w:rsidR="00D87246" w:rsidRPr="00C662DC" w14:paraId="34E428E0" w14:textId="77777777" w:rsidTr="009F1D7D">
        <w:trPr>
          <w:trHeight w:val="227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9E48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7EE1F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6FD6B" w14:textId="4B3F93B0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C9C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1A2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11B9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1.092Aa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40E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0.927–1.287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EF8B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1.286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690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0.274</w:t>
            </w:r>
          </w:p>
        </w:tc>
      </w:tr>
      <w:tr w:rsidR="006E5D12" w:rsidRPr="00C662DC" w14:paraId="67DBC9D5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0E73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36B5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9EF8D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7D33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F649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0.789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1B1F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1.076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53FC6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0.976–1.189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C701E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35D29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1B080B9B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E36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26C8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A642" w14:textId="4AC7AE12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5F29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6E2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BBD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2A5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987F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4E0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6B3827EC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20178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0900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90583" w14:textId="33AFAA70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5B7E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0.263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AFA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E94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1.450BCa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A28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0.933–2.253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10FB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3.133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5E6E8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0.096</w:t>
            </w:r>
          </w:p>
        </w:tc>
      </w:tr>
      <w:tr w:rsidR="00D87246" w:rsidRPr="00C662DC" w14:paraId="24C17415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7A2D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EA7C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F8497" w14:textId="72462FEA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8420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0.922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F8F59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2D5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1.804Aa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80F2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1.557–2.090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C76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80.442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50EC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6E5D12" w:rsidRPr="00C662DC" w14:paraId="026BCB05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F1755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ED93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FFBCF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BEC1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AD41E3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5944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1.832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565F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1.605–2.104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4B0C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EC79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754ED256" w14:textId="77777777" w:rsidTr="009F1D7D">
        <w:trPr>
          <w:trHeight w:val="280"/>
          <w:jc w:val="center"/>
        </w:trPr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262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4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8DDF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log</w:t>
            </w:r>
            <w:r w:rsidRPr="00C662DC">
              <w:rPr>
                <w:color w:val="000000"/>
                <w:kern w:val="0"/>
                <w:sz w:val="15"/>
                <w:szCs w:val="15"/>
                <w:vertAlign w:val="subscript"/>
              </w:rPr>
              <w:t>10</w:t>
            </w:r>
            <w:r w:rsidRPr="00C662DC">
              <w:rPr>
                <w:color w:val="000000"/>
                <w:kern w:val="0"/>
                <w:sz w:val="15"/>
                <w:szCs w:val="15"/>
              </w:rPr>
              <w:t>K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B7D8D" w14:textId="357C442E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A</w:t>
            </w:r>
            <w:r w:rsidRPr="009F1D7D">
              <w:rPr>
                <w:color w:val="000000"/>
                <w:sz w:val="15"/>
                <w:szCs w:val="15"/>
              </w:rPr>
              <w:t>ssimilative branches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C666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0A77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05C00D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56632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E8434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327211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  <w:tr w:rsidR="00D87246" w:rsidRPr="00C662DC" w14:paraId="510762CB" w14:textId="77777777" w:rsidTr="009F1D7D">
        <w:trPr>
          <w:trHeight w:val="280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171D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A6B3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701E9" w14:textId="58D156B0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</w:t>
            </w:r>
            <w:r w:rsidRPr="009F1D7D">
              <w:rPr>
                <w:rFonts w:hint="eastAsia"/>
                <w:color w:val="000000"/>
                <w:sz w:val="15"/>
                <w:szCs w:val="15"/>
              </w:rPr>
              <w:t>ature branches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11C2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0.498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4CE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D04FF" w14:textId="24458BB4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1.250BC</w:t>
            </w:r>
            <w:r w:rsidRPr="00C662DC">
              <w:rPr>
                <w:rFonts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584C6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0.866–1.804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8D7A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1.612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74A3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0.222</w:t>
            </w:r>
          </w:p>
        </w:tc>
      </w:tr>
      <w:tr w:rsidR="00D87246" w:rsidRPr="00C662DC" w14:paraId="209D7B56" w14:textId="77777777" w:rsidTr="009F1D7D">
        <w:trPr>
          <w:trHeight w:val="229"/>
          <w:jc w:val="center"/>
        </w:trPr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E9C7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3D94" w14:textId="77777777" w:rsidR="00D87246" w:rsidRPr="00C662DC" w:rsidRDefault="00D87246" w:rsidP="00D87246">
            <w:pPr>
              <w:widowControl/>
              <w:jc w:val="left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518C7" w14:textId="3CC969D4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  <w:r w:rsidRPr="009F1D7D">
              <w:rPr>
                <w:color w:val="000000"/>
                <w:sz w:val="15"/>
                <w:szCs w:val="15"/>
              </w:rPr>
              <w:t>eproductive organs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651B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0.979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79C57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5A625" w14:textId="65192125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1.652A</w:t>
            </w:r>
            <w:r w:rsidRPr="00C662DC">
              <w:rPr>
                <w:rFonts w:hint="eastAsia"/>
                <w:color w:val="000000"/>
                <w:sz w:val="15"/>
                <w:szCs w:val="15"/>
              </w:rPr>
              <w:t>a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3D2E6" w14:textId="77777777" w:rsidR="00D87246" w:rsidRPr="00C662DC" w:rsidRDefault="00D87246" w:rsidP="00D87246">
            <w:pPr>
              <w:widowControl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kern w:val="0"/>
                <w:sz w:val="15"/>
                <w:szCs w:val="15"/>
              </w:rPr>
              <w:t>1.529–1.785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AC53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205.083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5E635" w14:textId="77777777" w:rsidR="00D87246" w:rsidRPr="00C662DC" w:rsidRDefault="00D87246" w:rsidP="00D87246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0.000</w:t>
            </w:r>
          </w:p>
        </w:tc>
      </w:tr>
      <w:tr w:rsidR="006E5D12" w14:paraId="09C0AAA2" w14:textId="77777777" w:rsidTr="009F1D7D">
        <w:trPr>
          <w:trHeight w:val="280"/>
          <w:jc w:val="center"/>
        </w:trPr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1644A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140C0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DE5B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Common slope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32AEC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28079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0.021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7422D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2963B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A5198" w14:textId="77777777" w:rsidR="006E5D12" w:rsidRPr="00C662DC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8E6F3" w14:textId="77777777" w:rsidR="006E5D12" w:rsidRDefault="006E5D12" w:rsidP="00EB7BFA"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 w:rsidRPr="00C662DC">
              <w:rPr>
                <w:color w:val="000000"/>
                <w:sz w:val="15"/>
                <w:szCs w:val="15"/>
              </w:rPr>
              <w:t>–</w:t>
            </w:r>
          </w:p>
        </w:tc>
      </w:tr>
    </w:tbl>
    <w:p w14:paraId="337F4B8C" w14:textId="77777777" w:rsidR="006E5D12" w:rsidRDefault="006E5D12" w:rsidP="006E5D12">
      <w:pPr>
        <w:jc w:val="center"/>
      </w:pPr>
    </w:p>
    <w:p w14:paraId="76E0121A" w14:textId="77777777" w:rsidR="00395DB7" w:rsidRDefault="00395DB7" w:rsidP="00395DB7">
      <w:pPr>
        <w:rPr>
          <w:b/>
          <w:bCs/>
        </w:rPr>
      </w:pPr>
    </w:p>
    <w:p w14:paraId="0935B96F" w14:textId="77777777" w:rsidR="00062853" w:rsidRPr="00062853" w:rsidRDefault="00AC24B8" w:rsidP="00AC24B8">
      <w:pPr>
        <w:rPr>
          <w:b/>
          <w:bCs/>
        </w:rPr>
      </w:pPr>
      <w:r w:rsidRPr="00062853">
        <w:rPr>
          <w:b/>
          <w:bCs/>
        </w:rPr>
        <w:t xml:space="preserve">Table S2 </w:t>
      </w:r>
    </w:p>
    <w:p w14:paraId="00B5502A" w14:textId="3B6869D1" w:rsidR="00AC24B8" w:rsidRDefault="00062853" w:rsidP="00AC24B8">
      <w:r>
        <w:rPr>
          <w:rFonts w:hint="eastAsia"/>
        </w:rPr>
        <w:t>M</w:t>
      </w:r>
      <w:r w:rsidR="00AC24B8" w:rsidRPr="00474D75">
        <w:t>onthly average values of the main meteorological factors in the three sampling periods in the study area (Turpan Desert Botanical Garden).</w:t>
      </w:r>
    </w:p>
    <w:tbl>
      <w:tblPr>
        <w:tblW w:w="6059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34"/>
        <w:gridCol w:w="30"/>
        <w:gridCol w:w="1139"/>
        <w:gridCol w:w="1129"/>
        <w:gridCol w:w="1985"/>
        <w:gridCol w:w="1276"/>
        <w:gridCol w:w="1701"/>
      </w:tblGrid>
      <w:tr w:rsidR="00AC24B8" w:rsidRPr="00C662DC" w14:paraId="38DECD7B" w14:textId="77777777" w:rsidTr="000F417E">
        <w:trPr>
          <w:trHeight w:val="278"/>
          <w:jc w:val="center"/>
        </w:trPr>
        <w:tc>
          <w:tcPr>
            <w:tcW w:w="631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6D11840" w14:textId="77777777" w:rsidR="00AC24B8" w:rsidRPr="00C662DC" w:rsidRDefault="00AC24B8" w:rsidP="000F417E"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22"/>
              </w:rPr>
              <w:t>Time</w:t>
            </w:r>
          </w:p>
        </w:tc>
        <w:tc>
          <w:tcPr>
            <w:tcW w:w="762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E9C238B" w14:textId="77777777" w:rsidR="00AC24B8" w:rsidRDefault="00AC24B8" w:rsidP="000F417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Average monthly temperature</w:t>
            </w:r>
          </w:p>
          <w:p w14:paraId="270C7E10" w14:textId="77777777" w:rsidR="00AC24B8" w:rsidRPr="00C662DC" w:rsidRDefault="00AC24B8" w:rsidP="000F417E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(℃)</w:t>
            </w:r>
          </w:p>
        </w:tc>
        <w:tc>
          <w:tcPr>
            <w:tcW w:w="581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54CFB3D" w14:textId="77777777" w:rsidR="00AC24B8" w:rsidRDefault="00AC24B8" w:rsidP="000F417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Average monthly humidity</w:t>
            </w:r>
          </w:p>
          <w:p w14:paraId="154F1B52" w14:textId="77777777" w:rsidR="00AC24B8" w:rsidRPr="00C662DC" w:rsidRDefault="00AC24B8" w:rsidP="000F417E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(%)</w:t>
            </w:r>
          </w:p>
        </w:tc>
        <w:tc>
          <w:tcPr>
            <w:tcW w:w="561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6D7C932" w14:textId="77777777" w:rsidR="00AC24B8" w:rsidRDefault="00AC24B8" w:rsidP="000F417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Direct radiation</w:t>
            </w:r>
          </w:p>
          <w:p w14:paraId="6F4E43AD" w14:textId="77777777" w:rsidR="00AC24B8" w:rsidRPr="00C662DC" w:rsidRDefault="00AC24B8" w:rsidP="000F417E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(W/m²)</w:t>
            </w:r>
          </w:p>
        </w:tc>
        <w:tc>
          <w:tcPr>
            <w:tcW w:w="986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8872CC0" w14:textId="77777777" w:rsidR="00AC24B8" w:rsidRDefault="00AC24B8" w:rsidP="000F417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Photosynthetically active radiation</w:t>
            </w:r>
          </w:p>
          <w:p w14:paraId="64CC809D" w14:textId="77777777" w:rsidR="00AC24B8" w:rsidRPr="00C662DC" w:rsidRDefault="00AC24B8" w:rsidP="000F417E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(W/m²)</w:t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46EF016" w14:textId="77777777" w:rsidR="00AC24B8" w:rsidRDefault="00AC24B8" w:rsidP="000F417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Surface temperature</w:t>
            </w:r>
          </w:p>
          <w:p w14:paraId="7EFD48CA" w14:textId="77777777" w:rsidR="00AC24B8" w:rsidRPr="00C662DC" w:rsidRDefault="00AC24B8" w:rsidP="000F417E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(℃)</w:t>
            </w:r>
          </w:p>
        </w:tc>
        <w:tc>
          <w:tcPr>
            <w:tcW w:w="845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5DE748D" w14:textId="77777777" w:rsidR="00AC24B8" w:rsidRDefault="00AC24B8" w:rsidP="000F417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Daily maximum temperature</w:t>
            </w:r>
          </w:p>
          <w:p w14:paraId="522A3923" w14:textId="77777777" w:rsidR="00AC24B8" w:rsidRPr="00C662DC" w:rsidRDefault="00AC24B8" w:rsidP="000F417E">
            <w:pPr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(℃)</w:t>
            </w:r>
          </w:p>
        </w:tc>
      </w:tr>
      <w:tr w:rsidR="00AC24B8" w:rsidRPr="00C662DC" w14:paraId="2DE15ED3" w14:textId="77777777" w:rsidTr="000F417E">
        <w:trPr>
          <w:trHeight w:val="280"/>
          <w:jc w:val="center"/>
        </w:trPr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67DB263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April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F315D7A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21.27</w:t>
            </w: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6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3DBDF2D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20.33</w:t>
            </w: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6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50D6A41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200.78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8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EB24690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301.437</w:t>
            </w:r>
          </w:p>
        </w:tc>
        <w:tc>
          <w:tcPr>
            <w:tcW w:w="63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849BB09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27.146</w:t>
            </w:r>
          </w:p>
        </w:tc>
        <w:tc>
          <w:tcPr>
            <w:tcW w:w="84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F990F00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29.209</w:t>
            </w:r>
          </w:p>
        </w:tc>
      </w:tr>
      <w:tr w:rsidR="00AC24B8" w:rsidRPr="00C662DC" w14:paraId="4377B30B" w14:textId="77777777" w:rsidTr="000F417E">
        <w:trPr>
          <w:trHeight w:val="280"/>
          <w:jc w:val="center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86D1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May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3C251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28.52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24E5B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22.94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C3FD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261.007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F8CF7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484.20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A138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37.11</w:t>
            </w: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8B1BE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35.857</w:t>
            </w:r>
          </w:p>
        </w:tc>
      </w:tr>
      <w:tr w:rsidR="00AC24B8" w:rsidRPr="00C662DC" w14:paraId="7EE392A7" w14:textId="77777777" w:rsidTr="000F417E">
        <w:trPr>
          <w:trHeight w:val="280"/>
          <w:jc w:val="center"/>
        </w:trPr>
        <w:tc>
          <w:tcPr>
            <w:tcW w:w="63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21C91D9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June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141E66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30.358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DF36D4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29.92</w:t>
            </w: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9471B97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262.474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7FA28A6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516.36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2F65C5F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39.821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4269DA" w14:textId="77777777" w:rsidR="00AC24B8" w:rsidRPr="00C662DC" w:rsidRDefault="00AC24B8" w:rsidP="000F417E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sz w:val="22"/>
              </w:rPr>
              <w:t>37.561</w:t>
            </w:r>
          </w:p>
        </w:tc>
      </w:tr>
    </w:tbl>
    <w:p w14:paraId="6507628A" w14:textId="77777777" w:rsidR="00AC24B8" w:rsidRPr="00395DB7" w:rsidRDefault="00AC24B8" w:rsidP="00395DB7">
      <w:pPr>
        <w:rPr>
          <w:b/>
          <w:bCs/>
        </w:rPr>
      </w:pPr>
    </w:p>
    <w:sectPr w:rsidR="00AC24B8" w:rsidRPr="0039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6DF5" w14:textId="77777777" w:rsidR="009206DD" w:rsidRDefault="009206DD" w:rsidP="006E5D12">
      <w:r>
        <w:separator/>
      </w:r>
    </w:p>
  </w:endnote>
  <w:endnote w:type="continuationSeparator" w:id="0">
    <w:p w14:paraId="561ADE31" w14:textId="77777777" w:rsidR="009206DD" w:rsidRDefault="009206DD" w:rsidP="006E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8EE9" w14:textId="77777777" w:rsidR="009206DD" w:rsidRDefault="009206DD" w:rsidP="006E5D12">
      <w:r>
        <w:separator/>
      </w:r>
    </w:p>
  </w:footnote>
  <w:footnote w:type="continuationSeparator" w:id="0">
    <w:p w14:paraId="6643B72E" w14:textId="77777777" w:rsidR="009206DD" w:rsidRDefault="009206DD" w:rsidP="006E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A9"/>
    <w:rsid w:val="00015F7D"/>
    <w:rsid w:val="00036ABB"/>
    <w:rsid w:val="00062853"/>
    <w:rsid w:val="000639FF"/>
    <w:rsid w:val="000F12DF"/>
    <w:rsid w:val="000F5B74"/>
    <w:rsid w:val="001C237C"/>
    <w:rsid w:val="00203287"/>
    <w:rsid w:val="002045B1"/>
    <w:rsid w:val="00206AF5"/>
    <w:rsid w:val="0024435A"/>
    <w:rsid w:val="00271136"/>
    <w:rsid w:val="00302497"/>
    <w:rsid w:val="00320813"/>
    <w:rsid w:val="003430A9"/>
    <w:rsid w:val="00386F7D"/>
    <w:rsid w:val="00394FD4"/>
    <w:rsid w:val="00395DB7"/>
    <w:rsid w:val="003B191C"/>
    <w:rsid w:val="003C6AF7"/>
    <w:rsid w:val="005248C8"/>
    <w:rsid w:val="005A1C26"/>
    <w:rsid w:val="005D7A82"/>
    <w:rsid w:val="00646A95"/>
    <w:rsid w:val="006B1540"/>
    <w:rsid w:val="006E5D12"/>
    <w:rsid w:val="007414C6"/>
    <w:rsid w:val="00753800"/>
    <w:rsid w:val="007D5665"/>
    <w:rsid w:val="007F1DC9"/>
    <w:rsid w:val="00835682"/>
    <w:rsid w:val="0091496C"/>
    <w:rsid w:val="009206DD"/>
    <w:rsid w:val="00950DC0"/>
    <w:rsid w:val="00975D79"/>
    <w:rsid w:val="009D0492"/>
    <w:rsid w:val="009F1D7D"/>
    <w:rsid w:val="00A73D51"/>
    <w:rsid w:val="00AC1920"/>
    <w:rsid w:val="00AC24B8"/>
    <w:rsid w:val="00AF2973"/>
    <w:rsid w:val="00AF79F6"/>
    <w:rsid w:val="00B13FB6"/>
    <w:rsid w:val="00B45D55"/>
    <w:rsid w:val="00B752D9"/>
    <w:rsid w:val="00C43000"/>
    <w:rsid w:val="00C662DC"/>
    <w:rsid w:val="00D755BB"/>
    <w:rsid w:val="00D87246"/>
    <w:rsid w:val="00DD3DA6"/>
    <w:rsid w:val="00DF4BC4"/>
    <w:rsid w:val="00E830ED"/>
    <w:rsid w:val="00EC27B8"/>
    <w:rsid w:val="00EF5562"/>
    <w:rsid w:val="00F17EF4"/>
    <w:rsid w:val="00F269ED"/>
    <w:rsid w:val="00F4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5D69C"/>
  <w15:chartTrackingRefBased/>
  <w15:docId w15:val="{328D44C3-9201-4541-97C0-C0546908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D1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D12"/>
    <w:rPr>
      <w:sz w:val="18"/>
      <w:szCs w:val="18"/>
    </w:rPr>
  </w:style>
  <w:style w:type="paragraph" w:styleId="a7">
    <w:name w:val="Revision"/>
    <w:hidden/>
    <w:uiPriority w:val="99"/>
    <w:semiHidden/>
    <w:rsid w:val="0091496C"/>
    <w:rPr>
      <w:rFonts w:ascii="Times New Roman" w:eastAsia="宋体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975D7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75D7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75D79"/>
    <w:rPr>
      <w:rFonts w:ascii="Times New Roman" w:eastAsia="宋体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5D7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75D79"/>
    <w:rPr>
      <w:rFonts w:ascii="Times New Roman" w:eastAsia="宋体" w:hAnsi="Times New Roman" w:cs="Times New Roman"/>
      <w:b/>
      <w:bCs/>
    </w:rPr>
  </w:style>
  <w:style w:type="character" w:styleId="ad">
    <w:name w:val="Emphasis"/>
    <w:basedOn w:val="a0"/>
    <w:uiPriority w:val="20"/>
    <w:qFormat/>
    <w:rsid w:val="009F1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C2F2-9486-4E04-BC3F-C3934234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纪元 刘</dc:creator>
  <cp:keywords/>
  <dc:description/>
  <cp:lastModifiedBy>纪元 刘</cp:lastModifiedBy>
  <cp:revision>17</cp:revision>
  <dcterms:created xsi:type="dcterms:W3CDTF">2024-05-16T05:21:00Z</dcterms:created>
  <dcterms:modified xsi:type="dcterms:W3CDTF">2024-10-29T02:59:00Z</dcterms:modified>
</cp:coreProperties>
</file>