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785C" w14:textId="16221DE7" w:rsidR="00EA6902" w:rsidRPr="007B139F" w:rsidRDefault="00F961A5" w:rsidP="00382D1F">
      <w:pPr>
        <w:pStyle w:val="MDPI11articletype"/>
        <w:suppressLineNumbers/>
        <w:rPr>
          <w:rFonts w:ascii="Times New Roman" w:eastAsiaTheme="minorEastAsia" w:hAnsi="Times New Roman"/>
          <w:lang w:eastAsia="zh-CN"/>
        </w:rPr>
      </w:pPr>
      <w:r w:rsidRPr="007B139F">
        <w:rPr>
          <w:rFonts w:ascii="Times New Roman" w:eastAsiaTheme="minorEastAsia" w:hAnsi="Times New Roman"/>
          <w:lang w:eastAsia="zh-CN"/>
        </w:rPr>
        <w:t>Supplementary Material</w:t>
      </w:r>
    </w:p>
    <w:p w14:paraId="68AE4466" w14:textId="0F9F179C" w:rsidR="00EA6902" w:rsidRPr="007B139F" w:rsidRDefault="00F961A5" w:rsidP="005F1350">
      <w:pPr>
        <w:pStyle w:val="MDPI12title"/>
        <w:suppressLineNumbers/>
        <w:spacing w:line="360" w:lineRule="auto"/>
        <w:jc w:val="both"/>
        <w:rPr>
          <w:rFonts w:ascii="Times New Roman" w:hAnsi="Times New Roman"/>
        </w:rPr>
      </w:pPr>
      <w:r w:rsidRPr="007B139F">
        <w:rPr>
          <w:rFonts w:ascii="Times New Roman" w:hAnsi="Times New Roman"/>
        </w:rPr>
        <w:t>Menisoxoisoaporphine A, a n</w:t>
      </w:r>
      <w:r w:rsidR="00582B60">
        <w:rPr>
          <w:rFonts w:ascii="Times New Roman" w:eastAsiaTheme="minorEastAsia" w:hAnsi="Times New Roman" w:hint="eastAsia"/>
          <w:lang w:eastAsia="zh-CN"/>
        </w:rPr>
        <w:t>ovel</w:t>
      </w:r>
      <w:r w:rsidRPr="007B139F">
        <w:rPr>
          <w:rFonts w:ascii="Times New Roman" w:hAnsi="Times New Roman"/>
        </w:rPr>
        <w:t xml:space="preserve"> oxoisoaporphine alkaloid from Menispermi Rhizoma, inhibits inflammation by targeting PDE4B</w:t>
      </w:r>
    </w:p>
    <w:p w14:paraId="0082FB3D" w14:textId="0B3D3810" w:rsidR="00D328A0" w:rsidRPr="005F1350" w:rsidRDefault="00F961A5" w:rsidP="00382D1F">
      <w:pPr>
        <w:pStyle w:val="MDPI13authornames"/>
        <w:suppressLineNumbers/>
        <w:rPr>
          <w:rFonts w:ascii="Times New Roman" w:hAnsi="Times New Roman"/>
          <w:sz w:val="21"/>
          <w:szCs w:val="21"/>
        </w:rPr>
      </w:pPr>
      <w:r w:rsidRPr="005F1350">
        <w:rPr>
          <w:rFonts w:ascii="Times New Roman" w:hAnsi="Times New Roman"/>
          <w:sz w:val="21"/>
          <w:szCs w:val="21"/>
        </w:rPr>
        <w:t>Xin Qiao</w:t>
      </w:r>
      <w:r w:rsidRPr="005F1350">
        <w:rPr>
          <w:rFonts w:ascii="Times New Roman" w:hAnsi="Times New Roman"/>
          <w:sz w:val="21"/>
          <w:szCs w:val="21"/>
          <w:vertAlign w:val="superscript"/>
        </w:rPr>
        <w:t>†,1,2,3</w:t>
      </w:r>
      <w:r w:rsidRPr="005F1350">
        <w:rPr>
          <w:rFonts w:ascii="Times New Roman" w:hAnsi="Times New Roman"/>
          <w:sz w:val="21"/>
          <w:szCs w:val="21"/>
        </w:rPr>
        <w:t>, Xiaojuan Cao</w:t>
      </w:r>
      <w:r w:rsidRPr="005F1350">
        <w:rPr>
          <w:rFonts w:ascii="Times New Roman" w:hAnsi="Times New Roman"/>
          <w:sz w:val="21"/>
          <w:szCs w:val="21"/>
          <w:vertAlign w:val="superscript"/>
        </w:rPr>
        <w:t>†,1,2,3</w:t>
      </w:r>
      <w:r w:rsidRPr="005F1350">
        <w:rPr>
          <w:rFonts w:ascii="Times New Roman" w:hAnsi="Times New Roman"/>
          <w:sz w:val="21"/>
          <w:szCs w:val="21"/>
        </w:rPr>
        <w:t>, Shuang Xu</w:t>
      </w:r>
      <w:r w:rsidR="00874A16" w:rsidRPr="005F1350">
        <w:rPr>
          <w:rFonts w:ascii="Times New Roman" w:eastAsiaTheme="minorEastAsia" w:hAnsi="Times New Roman"/>
          <w:sz w:val="21"/>
          <w:szCs w:val="21"/>
          <w:vertAlign w:val="superscript"/>
          <w:lang w:eastAsia="zh-CN"/>
        </w:rPr>
        <w:t>2</w:t>
      </w:r>
      <w:r w:rsidRPr="005F1350">
        <w:rPr>
          <w:rFonts w:ascii="Times New Roman" w:hAnsi="Times New Roman"/>
          <w:sz w:val="21"/>
          <w:szCs w:val="21"/>
          <w:vertAlign w:val="superscript"/>
        </w:rPr>
        <w:t>,</w:t>
      </w:r>
      <w:r w:rsidR="00874A16" w:rsidRPr="005F1350">
        <w:rPr>
          <w:rFonts w:ascii="Times New Roman" w:eastAsiaTheme="minorEastAsia" w:hAnsi="Times New Roman"/>
          <w:sz w:val="21"/>
          <w:szCs w:val="21"/>
          <w:vertAlign w:val="superscript"/>
          <w:lang w:eastAsia="zh-CN"/>
        </w:rPr>
        <w:t>3</w:t>
      </w:r>
      <w:r w:rsidRPr="005F1350">
        <w:rPr>
          <w:rFonts w:ascii="Times New Roman" w:hAnsi="Times New Roman"/>
          <w:sz w:val="21"/>
          <w:szCs w:val="21"/>
          <w:vertAlign w:val="superscript"/>
        </w:rPr>
        <w:t>,</w:t>
      </w:r>
      <w:r w:rsidR="00874A16" w:rsidRPr="005F1350">
        <w:rPr>
          <w:rFonts w:ascii="Times New Roman" w:eastAsiaTheme="minorEastAsia" w:hAnsi="Times New Roman"/>
          <w:sz w:val="21"/>
          <w:szCs w:val="21"/>
          <w:vertAlign w:val="superscript"/>
          <w:lang w:eastAsia="zh-CN"/>
        </w:rPr>
        <w:t>4</w:t>
      </w:r>
      <w:r w:rsidRPr="005F1350">
        <w:rPr>
          <w:rFonts w:ascii="Times New Roman" w:hAnsi="Times New Roman"/>
          <w:sz w:val="21"/>
          <w:szCs w:val="21"/>
        </w:rPr>
        <w:t xml:space="preserve">, </w:t>
      </w:r>
      <w:r w:rsidR="00C16627" w:rsidRPr="005F1350">
        <w:rPr>
          <w:rFonts w:ascii="Times New Roman" w:eastAsiaTheme="minorEastAsia" w:hAnsi="Times New Roman"/>
          <w:bCs/>
          <w:sz w:val="21"/>
          <w:szCs w:val="21"/>
          <w:lang w:eastAsia="zh-CN"/>
        </w:rPr>
        <w:t>Cunlin Wang</w:t>
      </w:r>
      <w:r w:rsidR="00C16627" w:rsidRPr="005F1350">
        <w:rPr>
          <w:rFonts w:ascii="Times New Roman" w:eastAsiaTheme="minorEastAsia" w:hAnsi="Times New Roman"/>
          <w:bCs/>
          <w:sz w:val="21"/>
          <w:szCs w:val="21"/>
          <w:vertAlign w:val="superscript"/>
        </w:rPr>
        <w:t>1,2,3</w:t>
      </w:r>
      <w:r w:rsidR="00C16627" w:rsidRPr="005F1350">
        <w:rPr>
          <w:rFonts w:ascii="Times New Roman" w:eastAsiaTheme="minorEastAsia" w:hAnsi="Times New Roman"/>
          <w:bCs/>
          <w:sz w:val="21"/>
          <w:szCs w:val="21"/>
        </w:rPr>
        <w:t>,</w:t>
      </w:r>
      <w:r w:rsidR="00C16627" w:rsidRPr="005F1350">
        <w:rPr>
          <w:rFonts w:ascii="Times New Roman" w:eastAsiaTheme="minorEastAsia" w:hAnsi="Times New Roman"/>
          <w:bCs/>
          <w:sz w:val="21"/>
          <w:szCs w:val="21"/>
          <w:lang w:eastAsia="zh-CN"/>
        </w:rPr>
        <w:t xml:space="preserve"> </w:t>
      </w:r>
      <w:r w:rsidRPr="005F1350">
        <w:rPr>
          <w:rFonts w:ascii="Times New Roman" w:hAnsi="Times New Roman"/>
          <w:sz w:val="21"/>
          <w:szCs w:val="21"/>
        </w:rPr>
        <w:t>Rui Guo</w:t>
      </w:r>
      <w:r w:rsidRPr="005F1350">
        <w:rPr>
          <w:rFonts w:ascii="Times New Roman" w:hAnsi="Times New Roman"/>
          <w:sz w:val="21"/>
          <w:szCs w:val="21"/>
          <w:vertAlign w:val="superscript"/>
        </w:rPr>
        <w:t>1,2,3</w:t>
      </w:r>
      <w:r w:rsidRPr="005F1350">
        <w:rPr>
          <w:rFonts w:ascii="Times New Roman" w:hAnsi="Times New Roman"/>
          <w:sz w:val="21"/>
          <w:szCs w:val="21"/>
        </w:rPr>
        <w:t>, Xiaojuan Yao</w:t>
      </w:r>
      <w:r w:rsidRPr="005F1350">
        <w:rPr>
          <w:rFonts w:ascii="Times New Roman" w:hAnsi="Times New Roman"/>
          <w:sz w:val="21"/>
          <w:szCs w:val="21"/>
          <w:vertAlign w:val="superscript"/>
        </w:rPr>
        <w:t>1,2,3</w:t>
      </w:r>
      <w:r w:rsidRPr="005F1350">
        <w:rPr>
          <w:rFonts w:ascii="Times New Roman" w:hAnsi="Times New Roman"/>
          <w:sz w:val="21"/>
          <w:szCs w:val="21"/>
        </w:rPr>
        <w:t xml:space="preserve">, Qiong Zhang </w:t>
      </w:r>
      <w:r w:rsidRPr="005F1350">
        <w:rPr>
          <w:rFonts w:ascii="Times New Roman" w:hAnsi="Times New Roman"/>
          <w:sz w:val="21"/>
          <w:szCs w:val="21"/>
          <w:vertAlign w:val="superscript"/>
        </w:rPr>
        <w:t>1,2,3,*</w:t>
      </w:r>
    </w:p>
    <w:p w14:paraId="599967C6" w14:textId="4392E660" w:rsidR="00F961A5" w:rsidRPr="005F1350" w:rsidRDefault="00F961A5" w:rsidP="00382D1F">
      <w:pPr>
        <w:pStyle w:val="MDPI16affiliation"/>
        <w:suppressLineNumbers/>
        <w:ind w:left="0" w:firstLine="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5F1350">
        <w:rPr>
          <w:rFonts w:ascii="Times New Roman" w:hAnsi="Times New Roman"/>
          <w:b/>
          <w:sz w:val="21"/>
          <w:szCs w:val="21"/>
        </w:rPr>
        <w:t>*</w:t>
      </w:r>
      <w:r w:rsidRPr="005F1350">
        <w:rPr>
          <w:rFonts w:ascii="Times New Roman" w:hAnsi="Times New Roman"/>
          <w:sz w:val="21"/>
          <w:szCs w:val="21"/>
        </w:rPr>
        <w:t xml:space="preserve">Correspondence: </w:t>
      </w:r>
      <w:hyperlink r:id="rId7" w:history="1">
        <w:r w:rsidRPr="005F1350">
          <w:rPr>
            <w:rStyle w:val="aa"/>
            <w:rFonts w:ascii="Times New Roman" w:hAnsi="Times New Roman"/>
            <w:sz w:val="21"/>
            <w:szCs w:val="21"/>
          </w:rPr>
          <w:t>Zhangqiong@sxmu.edu.cn</w:t>
        </w:r>
      </w:hyperlink>
    </w:p>
    <w:p w14:paraId="6D2EED05" w14:textId="77777777" w:rsidR="00F961A5" w:rsidRPr="005F1350" w:rsidRDefault="00F961A5" w:rsidP="00382D1F">
      <w:pPr>
        <w:pStyle w:val="MDPI16affiliation"/>
        <w:suppressLineNumbers/>
        <w:ind w:left="0" w:firstLine="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5F1350">
        <w:rPr>
          <w:rFonts w:ascii="Times New Roman" w:eastAsiaTheme="minorEastAsia" w:hAnsi="Times New Roman"/>
          <w:sz w:val="21"/>
          <w:szCs w:val="21"/>
          <w:lang w:eastAsia="zh-CN"/>
        </w:rPr>
        <w:t>†These authors contributed equally to this work and share first authorship</w:t>
      </w:r>
    </w:p>
    <w:p w14:paraId="6BF8592C" w14:textId="77777777" w:rsidR="005F1350" w:rsidRPr="007B139F" w:rsidRDefault="005F1350" w:rsidP="005F1350">
      <w:pPr>
        <w:suppressLineNumbers/>
        <w:spacing w:beforeLines="50" w:before="163" w:line="240" w:lineRule="auto"/>
        <w:jc w:val="left"/>
        <w:rPr>
          <w:rFonts w:ascii="Times New Roman" w:hAnsi="Times New Roman"/>
          <w:b/>
          <w:bCs/>
          <w:noProof w:val="0"/>
          <w:color w:val="auto"/>
          <w:sz w:val="21"/>
          <w:szCs w:val="21"/>
          <w:lang w:eastAsia="en-US"/>
        </w:rPr>
      </w:pPr>
      <w:r w:rsidRPr="007B139F">
        <w:rPr>
          <w:rFonts w:ascii="Times New Roman" w:hAnsi="Times New Roman"/>
          <w:b/>
          <w:bCs/>
          <w:noProof w:val="0"/>
          <w:color w:val="auto"/>
          <w:sz w:val="21"/>
          <w:szCs w:val="21"/>
          <w:lang w:eastAsia="en-US"/>
        </w:rPr>
        <w:t>Table S</w:t>
      </w:r>
      <w:r>
        <w:rPr>
          <w:rFonts w:ascii="Times New Roman" w:hAnsi="Times New Roman" w:hint="eastAsia"/>
          <w:b/>
          <w:bCs/>
          <w:noProof w:val="0"/>
          <w:color w:val="auto"/>
          <w:sz w:val="21"/>
          <w:szCs w:val="21"/>
        </w:rPr>
        <w:t>1</w:t>
      </w:r>
      <w:r w:rsidRPr="007B139F">
        <w:rPr>
          <w:rFonts w:ascii="Times New Roman" w:hAnsi="Times New Roman"/>
          <w:b/>
          <w:bCs/>
          <w:noProof w:val="0"/>
          <w:color w:val="auto"/>
          <w:sz w:val="21"/>
          <w:szCs w:val="21"/>
          <w:lang w:eastAsia="en-US"/>
        </w:rPr>
        <w:t xml:space="preserve">. </w:t>
      </w:r>
      <w:r w:rsidRPr="007B139F">
        <w:rPr>
          <w:rFonts w:ascii="Times New Roman" w:hAnsi="Times New Roman"/>
          <w:noProof w:val="0"/>
          <w:color w:val="auto"/>
          <w:sz w:val="21"/>
          <w:szCs w:val="21"/>
          <w:lang w:eastAsia="en-US"/>
        </w:rPr>
        <w:t>Primary antibodies used in this study</w:t>
      </w:r>
    </w:p>
    <w:tbl>
      <w:tblPr>
        <w:tblStyle w:val="1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560"/>
      </w:tblGrid>
      <w:tr w:rsidR="005F1350" w:rsidRPr="007B139F" w14:paraId="2330E79A" w14:textId="77777777" w:rsidTr="003671DE"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nil"/>
            </w:tcBorders>
          </w:tcPr>
          <w:p w14:paraId="3181DD74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Antibody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E197757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Dilution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2043A65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Supplier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4740FCD9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Reference</w:t>
            </w:r>
          </w:p>
        </w:tc>
      </w:tr>
      <w:tr w:rsidR="005F1350" w:rsidRPr="007B139F" w14:paraId="7282CF12" w14:textId="77777777" w:rsidTr="003671DE"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</w:tcPr>
          <w:p w14:paraId="2631BF76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bookmarkStart w:id="0" w:name="_Hlk535791232"/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PDE4B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AD467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358A6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Abcam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</w:tcPr>
          <w:p w14:paraId="456C9AFE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</w:t>
            </w: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ab170939</w:t>
            </w:r>
          </w:p>
        </w:tc>
      </w:tr>
      <w:bookmarkEnd w:id="0"/>
      <w:tr w:rsidR="005F1350" w:rsidRPr="007B139F" w14:paraId="3D5B8E22" w14:textId="77777777" w:rsidTr="003671D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F4EECB6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cAMP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DBCFAB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1:20000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BAACE2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Abcam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C874B2C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</w:t>
            </w: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ab76238</w:t>
            </w:r>
          </w:p>
        </w:tc>
      </w:tr>
      <w:tr w:rsidR="005F1350" w:rsidRPr="007B139F" w14:paraId="2F1D6E72" w14:textId="77777777" w:rsidTr="003671D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C687C33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p-PKA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1A62A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1:1000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0079FD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Abcam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B54CBDB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#ab75991</w:t>
            </w:r>
          </w:p>
        </w:tc>
      </w:tr>
      <w:tr w:rsidR="005F1350" w:rsidRPr="007B139F" w14:paraId="194151C1" w14:textId="77777777" w:rsidTr="003671D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722D5D2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β-actin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19AED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1:10000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51546E" w14:textId="77777777" w:rsidR="005F1350" w:rsidRPr="007B139F" w:rsidRDefault="005F1350" w:rsidP="003671DE">
            <w:pPr>
              <w:spacing w:line="240" w:lineRule="auto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Bioworld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620F419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#BS6007M</w:t>
            </w:r>
          </w:p>
        </w:tc>
      </w:tr>
      <w:tr w:rsidR="005F1350" w:rsidRPr="007B139F" w14:paraId="0939BD60" w14:textId="77777777" w:rsidTr="003671D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9EA1773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P65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929BC7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1:1000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6EE4A8" w14:textId="77777777" w:rsidR="005F1350" w:rsidRPr="007B139F" w:rsidRDefault="005F1350" w:rsidP="003671DE">
            <w:pPr>
              <w:spacing w:line="240" w:lineRule="auto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Affinity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446BFD2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</w:t>
            </w:r>
            <w:hyperlink r:id="rId8" w:history="1">
              <w:r w:rsidRPr="007B139F">
                <w:rPr>
                  <w:rFonts w:ascii="Times New Roman" w:hAnsi="Times New Roman"/>
                  <w:noProof w:val="0"/>
                  <w:color w:val="auto"/>
                  <w:sz w:val="21"/>
                  <w:szCs w:val="21"/>
                </w:rPr>
                <w:t>AF5006</w:t>
              </w:r>
            </w:hyperlink>
          </w:p>
        </w:tc>
      </w:tr>
      <w:tr w:rsidR="005F1350" w:rsidRPr="007B139F" w14:paraId="622BA043" w14:textId="77777777" w:rsidTr="003671DE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722B670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p-P65(Ser276)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BDA0C1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1:1000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CD038C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Beyotime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60E003C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#AF5875</w:t>
            </w:r>
          </w:p>
        </w:tc>
      </w:tr>
      <w:tr w:rsidR="005F1350" w:rsidRPr="007B139F" w14:paraId="66E5270C" w14:textId="77777777" w:rsidTr="003671DE">
        <w:trPr>
          <w:trHeight w:val="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EB01975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IκB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CD85A8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1:1000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8D43F0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Affinity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5743A15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#AF5002</w:t>
            </w:r>
          </w:p>
        </w:tc>
      </w:tr>
      <w:tr w:rsidR="005F1350" w:rsidRPr="007B139F" w14:paraId="24E7AE9E" w14:textId="77777777" w:rsidTr="003671DE">
        <w:tc>
          <w:tcPr>
            <w:tcW w:w="2127" w:type="dxa"/>
            <w:tcBorders>
              <w:top w:val="nil"/>
              <w:bottom w:val="single" w:sz="8" w:space="0" w:color="auto"/>
              <w:right w:val="nil"/>
            </w:tcBorders>
          </w:tcPr>
          <w:p w14:paraId="0017D506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p-IκB(Ser32/36)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53FC9B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1:1000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0E8D58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Beyotime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</w:tcBorders>
          </w:tcPr>
          <w:p w14:paraId="6B513192" w14:textId="77777777" w:rsidR="005F1350" w:rsidRPr="007B139F" w:rsidRDefault="005F1350" w:rsidP="003671DE">
            <w:pPr>
              <w:widowControl w:val="0"/>
              <w:spacing w:line="240" w:lineRule="auto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  <w:t>#AF5851</w:t>
            </w:r>
          </w:p>
        </w:tc>
      </w:tr>
    </w:tbl>
    <w:p w14:paraId="53BA0D1C" w14:textId="54B127FE" w:rsidR="00F961A5" w:rsidRPr="007B139F" w:rsidRDefault="00F961A5" w:rsidP="00382D1F">
      <w:pPr>
        <w:suppressLineNumbers/>
        <w:spacing w:before="240" w:line="240" w:lineRule="auto"/>
        <w:jc w:val="left"/>
        <w:rPr>
          <w:rFonts w:ascii="Times New Roman" w:hAnsi="Times New Roman"/>
          <w:noProof w:val="0"/>
          <w:color w:val="auto"/>
          <w:sz w:val="21"/>
          <w:szCs w:val="21"/>
          <w:lang w:eastAsia="en-US"/>
        </w:rPr>
      </w:pPr>
      <w:r w:rsidRPr="007B139F">
        <w:rPr>
          <w:rFonts w:ascii="Times New Roman" w:hAnsi="Times New Roman"/>
          <w:b/>
          <w:bCs/>
          <w:noProof w:val="0"/>
          <w:color w:val="auto"/>
          <w:sz w:val="21"/>
          <w:szCs w:val="21"/>
          <w:lang w:eastAsia="en-US"/>
        </w:rPr>
        <w:t>Table S</w:t>
      </w:r>
      <w:r w:rsidR="007B139F" w:rsidRPr="007B139F">
        <w:rPr>
          <w:rFonts w:ascii="Times New Roman" w:hAnsi="Times New Roman"/>
          <w:b/>
          <w:bCs/>
          <w:noProof w:val="0"/>
          <w:color w:val="auto"/>
          <w:sz w:val="21"/>
          <w:szCs w:val="21"/>
        </w:rPr>
        <w:t>2</w:t>
      </w:r>
      <w:r w:rsidRPr="007B139F">
        <w:rPr>
          <w:rFonts w:ascii="Times New Roman" w:hAnsi="Times New Roman"/>
          <w:b/>
          <w:bCs/>
          <w:noProof w:val="0"/>
          <w:color w:val="auto"/>
          <w:sz w:val="21"/>
          <w:szCs w:val="21"/>
          <w:lang w:eastAsia="en-US"/>
        </w:rPr>
        <w:t xml:space="preserve">. </w:t>
      </w:r>
      <w:r w:rsidRPr="007B139F">
        <w:rPr>
          <w:rFonts w:ascii="Times New Roman" w:hAnsi="Times New Roman"/>
          <w:noProof w:val="0"/>
          <w:color w:val="auto"/>
          <w:sz w:val="21"/>
          <w:szCs w:val="21"/>
          <w:lang w:eastAsia="en-US"/>
        </w:rPr>
        <w:t>The details of 117 differential expression genes (DEGs).</w:t>
      </w:r>
    </w:p>
    <w:tbl>
      <w:tblPr>
        <w:tblStyle w:val="2"/>
        <w:tblW w:w="894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1066"/>
        <w:gridCol w:w="1033"/>
        <w:gridCol w:w="1276"/>
        <w:gridCol w:w="876"/>
        <w:gridCol w:w="1695"/>
        <w:gridCol w:w="988"/>
        <w:gridCol w:w="988"/>
      </w:tblGrid>
      <w:tr w:rsidR="00F961A5" w:rsidRPr="007B139F" w14:paraId="4B245A87" w14:textId="77777777" w:rsidTr="005C6DCD">
        <w:tc>
          <w:tcPr>
            <w:tcW w:w="1019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95DFF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Gene ID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EA73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Gene Name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15BD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Log2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（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B/A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E35A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Log2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（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C/B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D37F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Gene ID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9A31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Gene Name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2ED2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Log2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（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B/A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07906FF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Log2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（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C/B</w:t>
            </w:r>
            <w:r w:rsidRPr="007B139F">
              <w:rPr>
                <w:rFonts w:ascii="Times New Roman" w:hAnsi="Times New Roman"/>
                <w:bCs/>
                <w:noProof w:val="0"/>
                <w:color w:val="auto"/>
                <w:sz w:val="21"/>
                <w:szCs w:val="21"/>
              </w:rPr>
              <w:t>）</w:t>
            </w:r>
          </w:p>
        </w:tc>
      </w:tr>
      <w:tr w:rsidR="00F961A5" w:rsidRPr="007B139F" w14:paraId="407C7016" w14:textId="77777777" w:rsidTr="00F51FE4">
        <w:tc>
          <w:tcPr>
            <w:tcW w:w="1019" w:type="dxa"/>
            <w:tcBorders>
              <w:top w:val="single" w:sz="4" w:space="0" w:color="auto"/>
              <w:bottom w:val="nil"/>
              <w:right w:val="nil"/>
            </w:tcBorders>
          </w:tcPr>
          <w:p w14:paraId="4CB1DA4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104886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01C4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Rab15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9B00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1D28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-1.84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67FC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19261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0BD0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Sirpa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F7C6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4C40EE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-0.59</w:t>
            </w:r>
          </w:p>
        </w:tc>
      </w:tr>
      <w:tr w:rsidR="00F961A5" w:rsidRPr="007B139F" w14:paraId="0A607CC6" w14:textId="77777777" w:rsidTr="00F51FE4">
        <w:tc>
          <w:tcPr>
            <w:tcW w:w="1019" w:type="dxa"/>
            <w:tcBorders>
              <w:top w:val="nil"/>
              <w:bottom w:val="nil"/>
              <w:right w:val="nil"/>
            </w:tcBorders>
          </w:tcPr>
          <w:p w14:paraId="00E4D05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108115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51A477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Slco4a1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C35801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7FFD6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F6D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19411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08C5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Rarg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FDA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14:paraId="0F2144F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-0.92</w:t>
            </w:r>
          </w:p>
        </w:tc>
      </w:tr>
      <w:tr w:rsidR="00F961A5" w:rsidRPr="007B139F" w14:paraId="2EAD0FF6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F69C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110920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9094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Hspa13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68FE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CB02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54A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20210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EC42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Saa3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35A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4.21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431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-0.83</w:t>
            </w:r>
          </w:p>
        </w:tc>
      </w:tr>
      <w:tr w:rsidR="00F961A5" w:rsidRPr="007B139F" w14:paraId="09E61FF8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A24F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11303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8CDF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Abca1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2DD2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A888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-5.18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4131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20249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F26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Scd1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66D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59D7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-0.67</w:t>
            </w:r>
          </w:p>
        </w:tc>
      </w:tr>
      <w:tr w:rsidR="00F961A5" w:rsidRPr="007B139F" w14:paraId="20677862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522B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11487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2AEF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Adam10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EE85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4045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099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20250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E87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Scd2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D9AF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7E2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-0.95</w:t>
            </w:r>
          </w:p>
        </w:tc>
      </w:tr>
      <w:tr w:rsidR="00F961A5" w:rsidRPr="007B139F" w14:paraId="3EC61C08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215C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11540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951E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Adora2a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7B4A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A4B2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D56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20299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213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Ccl22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043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10.74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16AA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-0.78</w:t>
            </w:r>
          </w:p>
        </w:tc>
      </w:tr>
      <w:tr w:rsidR="00F961A5" w:rsidRPr="007B139F" w14:paraId="6E911EA3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E26B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11541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F083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Adora2b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B6E3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F0E7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BBC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20352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A53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Sema4b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479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84BD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-1.14</w:t>
            </w:r>
          </w:p>
        </w:tc>
      </w:tr>
      <w:tr w:rsidR="00F961A5" w:rsidRPr="007B139F" w14:paraId="15BBAD36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1364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11977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BD40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Atp7a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0E32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7699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D3E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20353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C73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Sema4c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A76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C76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-0.78</w:t>
            </w:r>
          </w:p>
        </w:tc>
      </w:tr>
      <w:tr w:rsidR="00F961A5" w:rsidRPr="007B139F" w14:paraId="6E8B96DD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0AE9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12125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66C4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Bcl2l11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5046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70C7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5B5F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20660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2161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Sorl1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A45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5C6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-0.71</w:t>
            </w:r>
          </w:p>
        </w:tc>
      </w:tr>
      <w:tr w:rsidR="00F961A5" w:rsidRPr="007B139F" w14:paraId="7C9AE6BC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7913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12226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C0C8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Btg1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A885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E3D6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5E47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20706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B945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Serpinb9b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639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4.05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5E4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-0.73</w:t>
            </w:r>
          </w:p>
        </w:tc>
      </w:tr>
      <w:tr w:rsidR="00F961A5" w:rsidRPr="007B139F" w14:paraId="5C90E71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2B58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BDAC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C5ar1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50E7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89C9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DB0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20750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350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Spp1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BF78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4050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-0.77</w:t>
            </w:r>
          </w:p>
        </w:tc>
      </w:tr>
      <w:tr w:rsidR="00F961A5" w:rsidRPr="007B139F" w14:paraId="3BFC95E3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DE3C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12475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8FAC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Cd14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96CD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0ADE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22D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208647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0E36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Creb3l2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A03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531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-0.77</w:t>
            </w:r>
          </w:p>
        </w:tc>
      </w:tr>
      <w:tr w:rsidR="00F961A5" w:rsidRPr="007B139F" w14:paraId="3F39A2D0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EFAF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12519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E6C8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Cd80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5997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CFC5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A542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216856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2F6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Nlgn2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8A1A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FA3B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-0.67</w:t>
            </w:r>
          </w:p>
        </w:tc>
      </w:tr>
      <w:tr w:rsidR="00F961A5" w:rsidRPr="007B139F" w14:paraId="633CB7C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7E9E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12522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4B1F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Cd83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CE87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DECF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EA7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21807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4024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Tsc22d1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79EE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DB2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-0.87</w:t>
            </w:r>
          </w:p>
        </w:tc>
      </w:tr>
      <w:tr w:rsidR="00F961A5" w:rsidRPr="007B139F" w14:paraId="482313F6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2CE6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12628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5AE2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Cfh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6A20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29F3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DA9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21923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AB64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Tnc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EC3D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DBF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-2.98</w:t>
            </w:r>
          </w:p>
        </w:tc>
      </w:tr>
      <w:tr w:rsidR="00F961A5" w:rsidRPr="007B139F" w14:paraId="5D407D09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18DC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12822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9A54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Col18a1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54F6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51E3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58D2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21938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51B9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Tnfrsf1b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299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3.54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949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-0.77</w:t>
            </w:r>
          </w:p>
        </w:tc>
      </w:tr>
      <w:tr w:rsidR="00F961A5" w:rsidRPr="007B139F" w14:paraId="2D7B9706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998B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3555A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Cpd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42DC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FD0F0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29F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21942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4482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Tnfrsf9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401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7.13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1A0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-1.89</w:t>
            </w:r>
          </w:p>
        </w:tc>
      </w:tr>
      <w:tr w:rsidR="00F961A5" w:rsidRPr="007B139F" w14:paraId="1FB17A5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D8D2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lastRenderedPageBreak/>
              <w:t>12916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D186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Crem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E6F1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9150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A76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225372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1B3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Apbb3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166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D25D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-0.68</w:t>
            </w:r>
          </w:p>
        </w:tc>
      </w:tr>
      <w:tr w:rsidR="00F961A5" w:rsidRPr="007B139F" w14:paraId="306B996B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EBE7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12984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D757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Csf2rb2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FD32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4949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4ACB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225638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805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Alpk2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F4D7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A3F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-1.37</w:t>
            </w:r>
          </w:p>
        </w:tc>
      </w:tr>
      <w:tr w:rsidR="00F961A5" w:rsidRPr="007B139F" w14:paraId="11AB36DF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9716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13051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0DDA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Cx3cr1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429F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A712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994A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226519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7C5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Lamc1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28C0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0.70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6BC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-1.00</w:t>
            </w:r>
          </w:p>
        </w:tc>
      </w:tr>
      <w:tr w:rsidR="00F961A5" w:rsidRPr="007B139F" w14:paraId="7DEDE612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4C09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13058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DF1F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Cybb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8941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5AD1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2AE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230752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F0C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Eva1b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205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5.29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A05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-0.77</w:t>
            </w:r>
          </w:p>
        </w:tc>
      </w:tr>
      <w:tr w:rsidR="00F961A5" w:rsidRPr="007B139F" w14:paraId="4855F2D3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030C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13612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C466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Edil3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54D1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B07E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0AA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237038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709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Nox1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25FB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5.13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BEA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-1.28</w:t>
            </w:r>
          </w:p>
        </w:tc>
      </w:tr>
      <w:tr w:rsidR="00F961A5" w:rsidRPr="007B139F" w14:paraId="3D215499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16BC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13733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0BD6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Adgre1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F323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7713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BB5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257632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140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Nod2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19B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E63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-0.61</w:t>
            </w:r>
          </w:p>
        </w:tc>
      </w:tr>
      <w:tr w:rsidR="00F961A5" w:rsidRPr="007B139F" w14:paraId="6AD128F1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7472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14102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1674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Fas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3ECE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4392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61D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26364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3325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Adgre5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5CF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-1.77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30A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-0.98</w:t>
            </w:r>
          </w:p>
        </w:tc>
      </w:tr>
      <w:tr w:rsidR="00F961A5" w:rsidRPr="007B139F" w14:paraId="0314332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CA12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14204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056D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Il4i1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FB2E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ED7A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-1.16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010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26570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9325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Slc7a11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9BD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4.38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E42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-0.72</w:t>
            </w:r>
          </w:p>
        </w:tc>
      </w:tr>
      <w:tr w:rsidR="00F961A5" w:rsidRPr="007B139F" w14:paraId="12BBDE1B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A9B8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14411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CA33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Slc6a12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F6A4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CD6B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4DA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27029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D40E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Sgsh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C95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EBAA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-0.59</w:t>
            </w:r>
          </w:p>
        </w:tc>
      </w:tr>
      <w:tr w:rsidR="00F961A5" w:rsidRPr="007B139F" w14:paraId="03A768D9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47D3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14425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369E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Galnt3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3EB5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72EB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7BD0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27362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B4B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Dnajb9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ADA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7DD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-0.60</w:t>
            </w:r>
          </w:p>
        </w:tc>
      </w:tr>
      <w:tr w:rsidR="00F961A5" w:rsidRPr="007B139F" w14:paraId="6A5311C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DECF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14609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909B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Gja1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7661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520D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4AF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319772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D44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C130050O18Rik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981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-1.73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4EBA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-0.83</w:t>
            </w:r>
          </w:p>
        </w:tc>
      </w:tr>
      <w:tr w:rsidR="00F961A5" w:rsidRPr="007B139F" w14:paraId="38D05A6F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D8CC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15370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EA2C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Nr4a1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8A3F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7CAA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FC7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320581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29FD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Idi2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9FF2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5.33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2A8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-5.27</w:t>
            </w:r>
          </w:p>
        </w:tc>
      </w:tr>
      <w:tr w:rsidR="00F961A5" w:rsidRPr="007B139F" w14:paraId="744EBFD9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A2DC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15567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B739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Slc6a4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DBC6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1616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B02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321019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3B5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Gpr183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E99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8C3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-0.63</w:t>
            </w:r>
          </w:p>
        </w:tc>
      </w:tr>
      <w:tr w:rsidR="00F961A5" w:rsidRPr="007B139F" w14:paraId="0557BBFB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2D0C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15937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15B1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Ier3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106B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B16C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E0D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327766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33D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Tmem26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53F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0AC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-1.21</w:t>
            </w:r>
          </w:p>
        </w:tc>
      </w:tr>
      <w:tr w:rsidR="00F961A5" w:rsidRPr="007B139F" w14:paraId="1097390C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3426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16004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8634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Igf2r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59B8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C198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271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328232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7FC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Gfod1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2F5D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F3A2A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-0.83</w:t>
            </w:r>
          </w:p>
        </w:tc>
      </w:tr>
      <w:tr w:rsidR="00F961A5" w:rsidRPr="007B139F" w14:paraId="65174222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4486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16156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A05A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Il11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7FC5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938B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-2.45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11EB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381677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3DB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Vgf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F98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4B9C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-0.73</w:t>
            </w:r>
          </w:p>
        </w:tc>
      </w:tr>
      <w:tr w:rsidR="00F961A5" w:rsidRPr="007B139F" w14:paraId="147C8976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0F97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16176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EAE9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Il1b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C62F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E947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-1.32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1C20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434215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DCC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Lrrc32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C45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-3.76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D3BD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-1.35</w:t>
            </w:r>
          </w:p>
        </w:tc>
      </w:tr>
      <w:tr w:rsidR="00F961A5" w:rsidRPr="007B139F" w14:paraId="09807837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220C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16193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F380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Il6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5029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11.41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12E7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0CD1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50764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01B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Fbxo15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6526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DE3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-0.98</w:t>
            </w:r>
          </w:p>
        </w:tc>
      </w:tr>
      <w:tr w:rsidR="00F961A5" w:rsidRPr="007B139F" w14:paraId="4FADFFB5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08B1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16401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567D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Itga4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D307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9B59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A36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51902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3A5A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Rnf24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4E5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1.73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0EB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-0.73</w:t>
            </w:r>
          </w:p>
        </w:tc>
      </w:tr>
      <w:tr w:rsidR="00F961A5" w:rsidRPr="007B139F" w14:paraId="72E0DD1B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7A74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A526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Itgal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7DE9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2D79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9C8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53322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ED5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Nucb2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292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85E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-0.66</w:t>
            </w:r>
          </w:p>
        </w:tc>
      </w:tr>
      <w:tr w:rsidR="00F961A5" w:rsidRPr="007B139F" w14:paraId="03CBD592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F42E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16411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5852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Itgax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1499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FD57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A40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53421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B74F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Sec61a1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22D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303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-0.61</w:t>
            </w:r>
          </w:p>
        </w:tc>
      </w:tr>
      <w:tr w:rsidR="00F961A5" w:rsidRPr="007B139F" w14:paraId="4FD4C8EF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CE8A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16421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547D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Itgb7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2BC9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A5F8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0648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53618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C99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Fut8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4AB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5CC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-0.63</w:t>
            </w:r>
          </w:p>
        </w:tc>
      </w:tr>
      <w:tr w:rsidR="00F961A5" w:rsidRPr="007B139F" w14:paraId="783A907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D4AD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16449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E22E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Jag1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CF1B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213D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FB31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54216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7263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Pcdh7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10AB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751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-0.66</w:t>
            </w:r>
          </w:p>
        </w:tc>
      </w:tr>
      <w:tr w:rsidR="00F961A5" w:rsidRPr="007B139F" w14:paraId="12AFC55F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4B7C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16728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C823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L1cam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BBE0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735F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245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54338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14E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Slc23a2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755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F2C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-0.79</w:t>
            </w:r>
          </w:p>
        </w:tc>
      </w:tr>
      <w:tr w:rsidR="00F961A5" w:rsidRPr="007B139F" w14:paraId="1AE50001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37CC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16835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742D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Ldlr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B72C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F9CE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1F8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54448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E8B0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Il1f6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8AC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8717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-2.25</w:t>
            </w:r>
          </w:p>
        </w:tc>
      </w:tr>
      <w:tr w:rsidR="00F961A5" w:rsidRPr="007B139F" w14:paraId="472D0842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DD4D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16878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A477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Lif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39B0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E773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4A8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56338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025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Txnip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B3E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2233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-0.69</w:t>
            </w:r>
          </w:p>
        </w:tc>
      </w:tr>
      <w:tr w:rsidR="00F961A5" w:rsidRPr="007B139F" w14:paraId="2C6E2C77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2B6A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16918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6D77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Mycl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61C5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B3E7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CF1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56434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953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Tspan3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984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1.08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BD3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-0.59</w:t>
            </w:r>
          </w:p>
        </w:tc>
      </w:tr>
      <w:tr w:rsidR="00F961A5" w:rsidRPr="007B139F" w14:paraId="79D48545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C8A0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170776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7FC3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Cd209c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4BE3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2798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D34B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67972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2AC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Atp2b1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FC2C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30F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-0.64</w:t>
            </w:r>
          </w:p>
        </w:tc>
      </w:tr>
      <w:tr w:rsidR="00F961A5" w:rsidRPr="007B139F" w14:paraId="6EF9F88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991B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17381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7F7D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Mmp12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ADAB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4F3B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5D85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70350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6CC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Basp1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1E4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8.14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748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-1.25</w:t>
            </w:r>
          </w:p>
        </w:tc>
      </w:tr>
      <w:tr w:rsidR="00F961A5" w:rsidRPr="007B139F" w14:paraId="441A2556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FD6D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17387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2C05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Mmp14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8A9B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36D2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-1.65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E65C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71914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490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Antxr2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9BFB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C65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-0.67</w:t>
            </w:r>
          </w:p>
        </w:tc>
      </w:tr>
      <w:tr w:rsidR="00F961A5" w:rsidRPr="007B139F" w14:paraId="210C4810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71D2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18128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60A8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Notch1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EC11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1BC3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D3F9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72027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B95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Slc39a4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C92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67E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-0.62</w:t>
            </w:r>
          </w:p>
        </w:tc>
      </w:tr>
      <w:tr w:rsidR="00F961A5" w:rsidRPr="007B139F" w14:paraId="1921C92C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54F5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18129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2ED3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Notch2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4359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7F7FB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13F2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73827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EB3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Tmem198b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A47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B93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-0.71</w:t>
            </w:r>
          </w:p>
        </w:tc>
      </w:tr>
      <w:tr w:rsidR="00F961A5" w:rsidRPr="007B139F" w14:paraId="1925B497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F6930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18186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325D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Nrp1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0577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760E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F8A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74126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CC34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Syvn1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BC70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ED10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-0.72</w:t>
            </w:r>
          </w:p>
        </w:tc>
      </w:tr>
      <w:tr w:rsidR="00F961A5" w:rsidRPr="007B139F" w14:paraId="49ED7422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DBD6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18187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8DDC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Nrp2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0292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88B0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342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74309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DCD5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Osbp2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230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9.62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762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-2.31</w:t>
            </w:r>
          </w:p>
        </w:tc>
      </w:tr>
      <w:tr w:rsidR="00F961A5" w:rsidRPr="007B139F" w14:paraId="4FB4DAF4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D1E8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18227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8391F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Nr4a2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41035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EB91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9CA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75202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CF74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Spaca6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7509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3.18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473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-1.04</w:t>
            </w:r>
          </w:p>
        </w:tc>
      </w:tr>
      <w:tr w:rsidR="00F961A5" w:rsidRPr="007B139F" w14:paraId="697CE772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0918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18578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C3F3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Pde4b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2D46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BA466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B83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75767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FE8A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Rab11fip1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A9B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2.38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59B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-0.67</w:t>
            </w:r>
          </w:p>
        </w:tc>
      </w:tr>
      <w:tr w:rsidR="00F961A5" w:rsidRPr="007B139F" w14:paraId="7A5B150A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7E723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18844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B2B0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Plxna1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F0C41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5E97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2C0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78892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539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Crispld2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D1C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4.68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423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-5.58</w:t>
            </w:r>
          </w:p>
        </w:tc>
      </w:tr>
      <w:tr w:rsidR="00F961A5" w:rsidRPr="007B139F" w14:paraId="3A4C94F3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31167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18858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F5E2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Pmp22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AFD4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3EFE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39A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79202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63A2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Tnfrsf22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72A1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D32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-0.67</w:t>
            </w:r>
          </w:p>
        </w:tc>
      </w:tr>
      <w:tr w:rsidR="00F961A5" w:rsidRPr="007B139F" w14:paraId="2B5D2CFC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B0C0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19124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8B1D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Procr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B94B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5.17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61EB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5C061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81897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17FD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Tlr9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F1B1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A3C3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-1.11</w:t>
            </w:r>
          </w:p>
        </w:tc>
      </w:tr>
      <w:tr w:rsidR="00F961A5" w:rsidRPr="007B139F" w14:paraId="7047FABF" w14:textId="77777777" w:rsidTr="00F51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37B6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19204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2705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Ptafr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D9E5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0416E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D9E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83382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71F14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Siglece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4C36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7688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-0.85</w:t>
            </w:r>
          </w:p>
        </w:tc>
      </w:tr>
      <w:tr w:rsidR="00F961A5" w:rsidRPr="007B139F" w14:paraId="35AF2DC2" w14:textId="77777777" w:rsidTr="005C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B6C32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19225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288E9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Ptgs2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B4F2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6.37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946FD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495A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83397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DBAF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Akap12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A82E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4.41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BE439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-2.20</w:t>
            </w:r>
          </w:p>
        </w:tc>
      </w:tr>
      <w:tr w:rsidR="00F961A5" w:rsidRPr="007B139F" w14:paraId="33EA5657" w14:textId="77777777" w:rsidTr="005C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"/>
        </w:trPr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7B3728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ind w:leftChars="57" w:left="114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94219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FFBE8A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i/>
                <w:iCs/>
                <w:noProof w:val="0"/>
                <w:sz w:val="21"/>
                <w:szCs w:val="21"/>
              </w:rPr>
              <w:t>Cnnm2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3D9924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128A7DC" w14:textId="77777777" w:rsidR="00F961A5" w:rsidRPr="007B139F" w:rsidRDefault="00F961A5" w:rsidP="00F961A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 w:val="0"/>
                <w:sz w:val="21"/>
                <w:szCs w:val="21"/>
              </w:rPr>
            </w:pPr>
            <w:r w:rsidRPr="007B139F">
              <w:rPr>
                <w:rFonts w:ascii="Times New Roman" w:hAnsi="Times New Roman"/>
                <w:noProof w:val="0"/>
                <w:sz w:val="21"/>
                <w:szCs w:val="21"/>
              </w:rPr>
              <w:t>-1.01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BC7C15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137AC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F1C00A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611187" w14:textId="77777777" w:rsidR="00F961A5" w:rsidRPr="007B139F" w:rsidRDefault="00F961A5" w:rsidP="00F961A5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21"/>
                <w:szCs w:val="21"/>
              </w:rPr>
            </w:pPr>
          </w:p>
        </w:tc>
      </w:tr>
    </w:tbl>
    <w:p w14:paraId="7429C639" w14:textId="40E43EC6" w:rsidR="001F1311" w:rsidRPr="007B139F" w:rsidRDefault="001F1311" w:rsidP="001F1311">
      <w:pPr>
        <w:suppressLineNumbers/>
        <w:spacing w:line="240" w:lineRule="auto"/>
        <w:jc w:val="left"/>
        <w:rPr>
          <w:rFonts w:ascii="Times New Roman" w:hAnsi="Times New Roman"/>
          <w:noProof w:val="0"/>
          <w:color w:val="auto"/>
          <w:sz w:val="21"/>
          <w:szCs w:val="21"/>
        </w:rPr>
      </w:pPr>
      <w:r w:rsidRPr="007B139F">
        <w:rPr>
          <w:rFonts w:ascii="Times New Roman" w:hAnsi="Times New Roman"/>
          <w:noProof w:val="0"/>
          <w:color w:val="auto"/>
          <w:sz w:val="21"/>
          <w:szCs w:val="21"/>
        </w:rPr>
        <w:lastRenderedPageBreak/>
        <w:t>Note: A, B and C represent the average FPKM values of control, model and MA group respectively.</w:t>
      </w:r>
    </w:p>
    <w:p w14:paraId="79BF5181" w14:textId="6488215E" w:rsidR="00EA6902" w:rsidRPr="007B139F" w:rsidRDefault="00EA6902" w:rsidP="00214322">
      <w:pPr>
        <w:pStyle w:val="MDPI22heading2"/>
        <w:suppressLineNumbers/>
        <w:spacing w:before="0"/>
        <w:ind w:left="0"/>
        <w:rPr>
          <w:rFonts w:ascii="Times New Roman" w:eastAsiaTheme="minorEastAsia" w:hAnsi="Times New Roman"/>
          <w:lang w:eastAsia="zh-CN"/>
        </w:rPr>
      </w:pPr>
    </w:p>
    <w:sectPr w:rsidR="00EA6902" w:rsidRPr="007B139F" w:rsidSect="005F1350">
      <w:headerReference w:type="even" r:id="rId9"/>
      <w:headerReference w:type="default" r:id="rId10"/>
      <w:footerReference w:type="default" r:id="rId11"/>
      <w:type w:val="continuous"/>
      <w:pgSz w:w="11906" w:h="16838" w:code="9"/>
      <w:pgMar w:top="1440" w:right="1800" w:bottom="1440" w:left="1800" w:header="1021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486" w14:textId="77777777" w:rsidR="00EC0DEE" w:rsidRDefault="00EC0DEE">
      <w:pPr>
        <w:spacing w:line="240" w:lineRule="auto"/>
      </w:pPr>
      <w:r>
        <w:separator/>
      </w:r>
    </w:p>
  </w:endnote>
  <w:endnote w:type="continuationSeparator" w:id="0">
    <w:p w14:paraId="04AA4CA8" w14:textId="77777777" w:rsidR="00EC0DEE" w:rsidRDefault="00EC0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9AE5" w14:textId="77777777" w:rsidR="0004400E" w:rsidRPr="00A71A3D" w:rsidRDefault="0004400E" w:rsidP="0004400E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107F" w14:textId="77777777" w:rsidR="00EC0DEE" w:rsidRDefault="00EC0DEE">
      <w:pPr>
        <w:spacing w:line="240" w:lineRule="auto"/>
      </w:pPr>
      <w:r>
        <w:separator/>
      </w:r>
    </w:p>
  </w:footnote>
  <w:footnote w:type="continuationSeparator" w:id="0">
    <w:p w14:paraId="2487A2D5" w14:textId="77777777" w:rsidR="00EC0DEE" w:rsidRDefault="00EC0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43BE" w14:textId="77777777" w:rsidR="0004400E" w:rsidRDefault="0004400E" w:rsidP="0004400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A82A" w14:textId="39735450" w:rsidR="0004400E" w:rsidRPr="003257E1" w:rsidRDefault="004340C2" w:rsidP="00A741D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551C9AE8"/>
    <w:lvl w:ilvl="0" w:tplc="E264CA3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85B"/>
    <w:multiLevelType w:val="hybridMultilevel"/>
    <w:tmpl w:val="77E02BF6"/>
    <w:lvl w:ilvl="0" w:tplc="664029F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1A3B"/>
    <w:multiLevelType w:val="hybridMultilevel"/>
    <w:tmpl w:val="5EB4AE68"/>
    <w:lvl w:ilvl="0" w:tplc="42505D7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539587719">
    <w:abstractNumId w:val="4"/>
  </w:num>
  <w:num w:numId="2" w16cid:durableId="1578051155">
    <w:abstractNumId w:val="6"/>
  </w:num>
  <w:num w:numId="3" w16cid:durableId="1087267274">
    <w:abstractNumId w:val="3"/>
  </w:num>
  <w:num w:numId="4" w16cid:durableId="1178425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164386">
    <w:abstractNumId w:val="5"/>
  </w:num>
  <w:num w:numId="6" w16cid:durableId="365251666">
    <w:abstractNumId w:val="8"/>
  </w:num>
  <w:num w:numId="7" w16cid:durableId="732433498">
    <w:abstractNumId w:val="2"/>
  </w:num>
  <w:num w:numId="8" w16cid:durableId="1667052527">
    <w:abstractNumId w:val="8"/>
  </w:num>
  <w:num w:numId="9" w16cid:durableId="356275760">
    <w:abstractNumId w:val="2"/>
  </w:num>
  <w:num w:numId="10" w16cid:durableId="1106148502">
    <w:abstractNumId w:val="8"/>
  </w:num>
  <w:num w:numId="11" w16cid:durableId="939945020">
    <w:abstractNumId w:val="2"/>
  </w:num>
  <w:num w:numId="12" w16cid:durableId="1577586995">
    <w:abstractNumId w:val="10"/>
  </w:num>
  <w:num w:numId="13" w16cid:durableId="516584678">
    <w:abstractNumId w:val="8"/>
  </w:num>
  <w:num w:numId="14" w16cid:durableId="1559854691">
    <w:abstractNumId w:val="2"/>
  </w:num>
  <w:num w:numId="15" w16cid:durableId="412355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6014865">
    <w:abstractNumId w:val="2"/>
  </w:num>
  <w:num w:numId="17" w16cid:durableId="8169921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6795967">
    <w:abstractNumId w:val="0"/>
  </w:num>
  <w:num w:numId="19" w16cid:durableId="1025785294">
    <w:abstractNumId w:val="7"/>
  </w:num>
  <w:num w:numId="20" w16cid:durableId="1775979727">
    <w:abstractNumId w:val="0"/>
  </w:num>
  <w:num w:numId="21" w16cid:durableId="1025520005">
    <w:abstractNumId w:val="8"/>
  </w:num>
  <w:num w:numId="22" w16cid:durableId="381028417">
    <w:abstractNumId w:val="2"/>
  </w:num>
  <w:num w:numId="23" w16cid:durableId="155651655">
    <w:abstractNumId w:val="0"/>
  </w:num>
  <w:num w:numId="24" w16cid:durableId="1840382901">
    <w:abstractNumId w:val="1"/>
  </w:num>
  <w:num w:numId="25" w16cid:durableId="1523978134">
    <w:abstractNumId w:val="11"/>
  </w:num>
  <w:num w:numId="26" w16cid:durableId="1084961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A5"/>
    <w:rsid w:val="000348D8"/>
    <w:rsid w:val="00035FC3"/>
    <w:rsid w:val="00042AF8"/>
    <w:rsid w:val="0004400E"/>
    <w:rsid w:val="00044C0A"/>
    <w:rsid w:val="0004721A"/>
    <w:rsid w:val="00053EBF"/>
    <w:rsid w:val="00091964"/>
    <w:rsid w:val="0009213F"/>
    <w:rsid w:val="000A0F93"/>
    <w:rsid w:val="000B1F19"/>
    <w:rsid w:val="000B5171"/>
    <w:rsid w:val="000B74CE"/>
    <w:rsid w:val="000C151B"/>
    <w:rsid w:val="000C2465"/>
    <w:rsid w:val="000C504E"/>
    <w:rsid w:val="000D1C00"/>
    <w:rsid w:val="000E5EC2"/>
    <w:rsid w:val="00120C0D"/>
    <w:rsid w:val="00123A57"/>
    <w:rsid w:val="00144467"/>
    <w:rsid w:val="0016006D"/>
    <w:rsid w:val="001A1E76"/>
    <w:rsid w:val="001C283E"/>
    <w:rsid w:val="001D349C"/>
    <w:rsid w:val="001D4D23"/>
    <w:rsid w:val="001E2AEB"/>
    <w:rsid w:val="001E4A07"/>
    <w:rsid w:val="001F1311"/>
    <w:rsid w:val="0020081E"/>
    <w:rsid w:val="00211F69"/>
    <w:rsid w:val="0021217E"/>
    <w:rsid w:val="00214322"/>
    <w:rsid w:val="002223FC"/>
    <w:rsid w:val="00222904"/>
    <w:rsid w:val="00240486"/>
    <w:rsid w:val="002946D9"/>
    <w:rsid w:val="002B7CE8"/>
    <w:rsid w:val="002E255F"/>
    <w:rsid w:val="003040E0"/>
    <w:rsid w:val="00324292"/>
    <w:rsid w:val="003258A5"/>
    <w:rsid w:val="00326141"/>
    <w:rsid w:val="00331431"/>
    <w:rsid w:val="00357E10"/>
    <w:rsid w:val="00370EC8"/>
    <w:rsid w:val="0037766B"/>
    <w:rsid w:val="00377F4F"/>
    <w:rsid w:val="003817A5"/>
    <w:rsid w:val="00382D1F"/>
    <w:rsid w:val="003A15E9"/>
    <w:rsid w:val="003A791E"/>
    <w:rsid w:val="003B7C96"/>
    <w:rsid w:val="003D3232"/>
    <w:rsid w:val="003E012D"/>
    <w:rsid w:val="003F0E95"/>
    <w:rsid w:val="003F1497"/>
    <w:rsid w:val="003F2F7C"/>
    <w:rsid w:val="00401D30"/>
    <w:rsid w:val="0041581F"/>
    <w:rsid w:val="00425800"/>
    <w:rsid w:val="004340C2"/>
    <w:rsid w:val="00443AAF"/>
    <w:rsid w:val="004504C9"/>
    <w:rsid w:val="004505CF"/>
    <w:rsid w:val="004669B4"/>
    <w:rsid w:val="0046725B"/>
    <w:rsid w:val="00471F5A"/>
    <w:rsid w:val="00475043"/>
    <w:rsid w:val="004A046F"/>
    <w:rsid w:val="004A346F"/>
    <w:rsid w:val="004D3B65"/>
    <w:rsid w:val="00501D0F"/>
    <w:rsid w:val="00506BC0"/>
    <w:rsid w:val="0051540B"/>
    <w:rsid w:val="00521733"/>
    <w:rsid w:val="0053256F"/>
    <w:rsid w:val="005332CC"/>
    <w:rsid w:val="00540D0B"/>
    <w:rsid w:val="00557B4B"/>
    <w:rsid w:val="00562123"/>
    <w:rsid w:val="005664C6"/>
    <w:rsid w:val="00582B60"/>
    <w:rsid w:val="005B6005"/>
    <w:rsid w:val="005C5DE8"/>
    <w:rsid w:val="005C6DCD"/>
    <w:rsid w:val="005D2C90"/>
    <w:rsid w:val="005E0493"/>
    <w:rsid w:val="005F1350"/>
    <w:rsid w:val="00602C59"/>
    <w:rsid w:val="00605718"/>
    <w:rsid w:val="00606DEF"/>
    <w:rsid w:val="006205C4"/>
    <w:rsid w:val="00644710"/>
    <w:rsid w:val="00645D18"/>
    <w:rsid w:val="00646BFC"/>
    <w:rsid w:val="00655118"/>
    <w:rsid w:val="0065560B"/>
    <w:rsid w:val="006625BA"/>
    <w:rsid w:val="00666C02"/>
    <w:rsid w:val="0068381A"/>
    <w:rsid w:val="00686D0C"/>
    <w:rsid w:val="00691777"/>
    <w:rsid w:val="00692393"/>
    <w:rsid w:val="006A74F9"/>
    <w:rsid w:val="006C6DB8"/>
    <w:rsid w:val="006D7D99"/>
    <w:rsid w:val="006E1066"/>
    <w:rsid w:val="006F7353"/>
    <w:rsid w:val="006F797D"/>
    <w:rsid w:val="0071323C"/>
    <w:rsid w:val="00722347"/>
    <w:rsid w:val="007471D3"/>
    <w:rsid w:val="00750361"/>
    <w:rsid w:val="00762525"/>
    <w:rsid w:val="007648D8"/>
    <w:rsid w:val="00792DC7"/>
    <w:rsid w:val="00797AB1"/>
    <w:rsid w:val="007B139F"/>
    <w:rsid w:val="007C021F"/>
    <w:rsid w:val="007D0ABE"/>
    <w:rsid w:val="00804595"/>
    <w:rsid w:val="008145DC"/>
    <w:rsid w:val="00814FF4"/>
    <w:rsid w:val="00815D1E"/>
    <w:rsid w:val="0082500C"/>
    <w:rsid w:val="00843AAF"/>
    <w:rsid w:val="008474ED"/>
    <w:rsid w:val="00862B31"/>
    <w:rsid w:val="008669FB"/>
    <w:rsid w:val="00874A16"/>
    <w:rsid w:val="008A3D4D"/>
    <w:rsid w:val="008B6A2E"/>
    <w:rsid w:val="008C1897"/>
    <w:rsid w:val="008D62D4"/>
    <w:rsid w:val="008D69AF"/>
    <w:rsid w:val="008F2594"/>
    <w:rsid w:val="00911F22"/>
    <w:rsid w:val="009161FF"/>
    <w:rsid w:val="00951142"/>
    <w:rsid w:val="00993114"/>
    <w:rsid w:val="009A7262"/>
    <w:rsid w:val="009B1AE3"/>
    <w:rsid w:val="009B54F4"/>
    <w:rsid w:val="009B551E"/>
    <w:rsid w:val="009C1F04"/>
    <w:rsid w:val="009E5FD7"/>
    <w:rsid w:val="009F5C65"/>
    <w:rsid w:val="009F70E6"/>
    <w:rsid w:val="00A15FF4"/>
    <w:rsid w:val="00A1712D"/>
    <w:rsid w:val="00A24869"/>
    <w:rsid w:val="00A563F4"/>
    <w:rsid w:val="00A56FF8"/>
    <w:rsid w:val="00A62565"/>
    <w:rsid w:val="00A65FB0"/>
    <w:rsid w:val="00A741DB"/>
    <w:rsid w:val="00A8104C"/>
    <w:rsid w:val="00A852BC"/>
    <w:rsid w:val="00AA1BD0"/>
    <w:rsid w:val="00AB3DFA"/>
    <w:rsid w:val="00AB5AEE"/>
    <w:rsid w:val="00AC0491"/>
    <w:rsid w:val="00AD3F77"/>
    <w:rsid w:val="00AD4C85"/>
    <w:rsid w:val="00AD7138"/>
    <w:rsid w:val="00AD7B01"/>
    <w:rsid w:val="00AF78DE"/>
    <w:rsid w:val="00B05206"/>
    <w:rsid w:val="00B22E26"/>
    <w:rsid w:val="00B377C4"/>
    <w:rsid w:val="00B45CE0"/>
    <w:rsid w:val="00B46F24"/>
    <w:rsid w:val="00B47634"/>
    <w:rsid w:val="00B60928"/>
    <w:rsid w:val="00B622F2"/>
    <w:rsid w:val="00B72696"/>
    <w:rsid w:val="00B93109"/>
    <w:rsid w:val="00BC74C5"/>
    <w:rsid w:val="00BE2474"/>
    <w:rsid w:val="00BF28B4"/>
    <w:rsid w:val="00C16627"/>
    <w:rsid w:val="00C16DD7"/>
    <w:rsid w:val="00C86F84"/>
    <w:rsid w:val="00CC7AAB"/>
    <w:rsid w:val="00CD54D3"/>
    <w:rsid w:val="00CE4114"/>
    <w:rsid w:val="00CE4479"/>
    <w:rsid w:val="00D15FD7"/>
    <w:rsid w:val="00D173D4"/>
    <w:rsid w:val="00D328A0"/>
    <w:rsid w:val="00D36119"/>
    <w:rsid w:val="00D5407A"/>
    <w:rsid w:val="00D71AF2"/>
    <w:rsid w:val="00DA071E"/>
    <w:rsid w:val="00DA6AE2"/>
    <w:rsid w:val="00DA7729"/>
    <w:rsid w:val="00DE07DE"/>
    <w:rsid w:val="00DE228F"/>
    <w:rsid w:val="00E03F44"/>
    <w:rsid w:val="00E14912"/>
    <w:rsid w:val="00E17581"/>
    <w:rsid w:val="00E20009"/>
    <w:rsid w:val="00E26A84"/>
    <w:rsid w:val="00E445B7"/>
    <w:rsid w:val="00E52E54"/>
    <w:rsid w:val="00E53385"/>
    <w:rsid w:val="00E81963"/>
    <w:rsid w:val="00E82717"/>
    <w:rsid w:val="00E82DCF"/>
    <w:rsid w:val="00E8311E"/>
    <w:rsid w:val="00E86BAC"/>
    <w:rsid w:val="00EA591D"/>
    <w:rsid w:val="00EA6902"/>
    <w:rsid w:val="00EA77C5"/>
    <w:rsid w:val="00EC0DEE"/>
    <w:rsid w:val="00EC23EC"/>
    <w:rsid w:val="00EE3F08"/>
    <w:rsid w:val="00F05B9C"/>
    <w:rsid w:val="00F1193E"/>
    <w:rsid w:val="00F1413F"/>
    <w:rsid w:val="00F1450C"/>
    <w:rsid w:val="00F42807"/>
    <w:rsid w:val="00F54E21"/>
    <w:rsid w:val="00F57FA0"/>
    <w:rsid w:val="00F654F2"/>
    <w:rsid w:val="00F8065D"/>
    <w:rsid w:val="00F879E4"/>
    <w:rsid w:val="00F91974"/>
    <w:rsid w:val="00F961A5"/>
    <w:rsid w:val="00FC3455"/>
    <w:rsid w:val="00FC39AC"/>
    <w:rsid w:val="00FC7435"/>
    <w:rsid w:val="00FD698E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84E48"/>
  <w15:chartTrackingRefBased/>
  <w15:docId w15:val="{CE4AB678-859E-4C63-AE35-35753DB6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0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EA69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EA69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EA69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EA690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A6902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a3">
    <w:name w:val="footer"/>
    <w:basedOn w:val="a"/>
    <w:link w:val="a4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4">
    <w:name w:val="页脚 字符"/>
    <w:link w:val="a3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styleId="a5">
    <w:name w:val="header"/>
    <w:basedOn w:val="a"/>
    <w:link w:val="a6"/>
    <w:uiPriority w:val="99"/>
    <w:rsid w:val="00EA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6">
    <w:name w:val="页眉 字符"/>
    <w:link w:val="a5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A690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qFormat/>
    <w:rsid w:val="00E5338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332CC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332C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1540B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7">
    <w:name w:val="Balloon Text"/>
    <w:basedOn w:val="a"/>
    <w:link w:val="a8"/>
    <w:uiPriority w:val="99"/>
    <w:rsid w:val="00EA6902"/>
    <w:rPr>
      <w:rFonts w:cs="Tahoma"/>
      <w:szCs w:val="18"/>
    </w:rPr>
  </w:style>
  <w:style w:type="character" w:customStyle="1" w:styleId="a8">
    <w:name w:val="批注框文本 字符"/>
    <w:link w:val="a7"/>
    <w:uiPriority w:val="99"/>
    <w:rsid w:val="00EA6902"/>
    <w:rPr>
      <w:rFonts w:ascii="Palatino Linotype" w:hAnsi="Palatino Linotype" w:cs="Tahoma"/>
      <w:noProof/>
      <w:color w:val="000000"/>
      <w:szCs w:val="18"/>
    </w:rPr>
  </w:style>
  <w:style w:type="character" w:styleId="a9">
    <w:name w:val="line number"/>
    <w:uiPriority w:val="99"/>
    <w:rsid w:val="009B55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EA690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a">
    <w:name w:val="Hyperlink"/>
    <w:uiPriority w:val="99"/>
    <w:rsid w:val="00EA6902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65FB0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EA690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A69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A69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A6902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C86F8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D5407A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EA69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A690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EA6902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A6902"/>
  </w:style>
  <w:style w:type="paragraph" w:styleId="ad">
    <w:name w:val="Bibliography"/>
    <w:basedOn w:val="a"/>
    <w:next w:val="a"/>
    <w:uiPriority w:val="37"/>
    <w:semiHidden/>
    <w:unhideWhenUsed/>
    <w:rsid w:val="00EA6902"/>
  </w:style>
  <w:style w:type="paragraph" w:styleId="ae">
    <w:name w:val="Body Text"/>
    <w:link w:val="af"/>
    <w:rsid w:val="00EA690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f">
    <w:name w:val="正文文本 字符"/>
    <w:link w:val="ae"/>
    <w:rsid w:val="00EA6902"/>
    <w:rPr>
      <w:rFonts w:ascii="Palatino Linotype" w:hAnsi="Palatino Linotype"/>
      <w:color w:val="000000"/>
      <w:sz w:val="24"/>
      <w:lang w:eastAsia="de-DE"/>
    </w:rPr>
  </w:style>
  <w:style w:type="character" w:styleId="af0">
    <w:name w:val="annotation reference"/>
    <w:rsid w:val="00EA6902"/>
    <w:rPr>
      <w:sz w:val="21"/>
      <w:szCs w:val="21"/>
    </w:rPr>
  </w:style>
  <w:style w:type="paragraph" w:styleId="af1">
    <w:name w:val="annotation text"/>
    <w:basedOn w:val="a"/>
    <w:link w:val="af2"/>
    <w:rsid w:val="00EA6902"/>
  </w:style>
  <w:style w:type="character" w:customStyle="1" w:styleId="af2">
    <w:name w:val="批注文字 字符"/>
    <w:link w:val="af1"/>
    <w:rsid w:val="00EA6902"/>
    <w:rPr>
      <w:rFonts w:ascii="Palatino Linotype" w:hAnsi="Palatino Linotype"/>
      <w:noProof/>
      <w:color w:val="000000"/>
    </w:rPr>
  </w:style>
  <w:style w:type="paragraph" w:styleId="af3">
    <w:name w:val="annotation subject"/>
    <w:basedOn w:val="af1"/>
    <w:next w:val="af1"/>
    <w:link w:val="af4"/>
    <w:rsid w:val="00EA6902"/>
    <w:rPr>
      <w:b/>
      <w:bCs/>
    </w:rPr>
  </w:style>
  <w:style w:type="character" w:customStyle="1" w:styleId="af4">
    <w:name w:val="批注主题 字符"/>
    <w:link w:val="af3"/>
    <w:rsid w:val="00EA6902"/>
    <w:rPr>
      <w:rFonts w:ascii="Palatino Linotype" w:hAnsi="Palatino Linotype"/>
      <w:b/>
      <w:bCs/>
      <w:noProof/>
      <w:color w:val="000000"/>
    </w:rPr>
  </w:style>
  <w:style w:type="character" w:styleId="af5">
    <w:name w:val="endnote reference"/>
    <w:rsid w:val="00EA6902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EA6902"/>
    <w:pPr>
      <w:spacing w:line="240" w:lineRule="auto"/>
    </w:pPr>
  </w:style>
  <w:style w:type="character" w:customStyle="1" w:styleId="af7">
    <w:name w:val="尾注文本 字符"/>
    <w:link w:val="af6"/>
    <w:semiHidden/>
    <w:rsid w:val="00EA6902"/>
    <w:rPr>
      <w:rFonts w:ascii="Palatino Linotype" w:hAnsi="Palatino Linotype"/>
      <w:noProof/>
      <w:color w:val="000000"/>
    </w:rPr>
  </w:style>
  <w:style w:type="character" w:styleId="af8">
    <w:name w:val="FollowedHyperlink"/>
    <w:rsid w:val="00EA6902"/>
    <w:rPr>
      <w:color w:val="954F72"/>
      <w:u w:val="single"/>
    </w:rPr>
  </w:style>
  <w:style w:type="paragraph" w:styleId="af9">
    <w:name w:val="footnote text"/>
    <w:basedOn w:val="a"/>
    <w:link w:val="afa"/>
    <w:semiHidden/>
    <w:unhideWhenUsed/>
    <w:rsid w:val="00EA6902"/>
    <w:pPr>
      <w:spacing w:line="240" w:lineRule="auto"/>
    </w:pPr>
  </w:style>
  <w:style w:type="character" w:customStyle="1" w:styleId="afa">
    <w:name w:val="脚注文本 字符"/>
    <w:link w:val="af9"/>
    <w:semiHidden/>
    <w:rsid w:val="00EA6902"/>
    <w:rPr>
      <w:rFonts w:ascii="Palatino Linotype" w:hAnsi="Palatino Linotype"/>
      <w:noProof/>
      <w:color w:val="000000"/>
    </w:rPr>
  </w:style>
  <w:style w:type="paragraph" w:styleId="afb">
    <w:name w:val="Normal (Web)"/>
    <w:basedOn w:val="a"/>
    <w:uiPriority w:val="99"/>
    <w:rsid w:val="00EA6902"/>
    <w:rPr>
      <w:szCs w:val="24"/>
    </w:rPr>
  </w:style>
  <w:style w:type="paragraph" w:customStyle="1" w:styleId="MsoFootnoteText0">
    <w:name w:val="MsoFootnoteText"/>
    <w:basedOn w:val="afb"/>
    <w:qFormat/>
    <w:rsid w:val="00EA6902"/>
    <w:rPr>
      <w:rFonts w:ascii="Times New Roman" w:hAnsi="Times New Roman"/>
    </w:rPr>
  </w:style>
  <w:style w:type="character" w:styleId="afc">
    <w:name w:val="page number"/>
    <w:rsid w:val="00EA6902"/>
  </w:style>
  <w:style w:type="character" w:styleId="afd">
    <w:name w:val="Placeholder Text"/>
    <w:uiPriority w:val="99"/>
    <w:semiHidden/>
    <w:rsid w:val="00EA6902"/>
    <w:rPr>
      <w:color w:val="808080"/>
    </w:rPr>
  </w:style>
  <w:style w:type="paragraph" w:customStyle="1" w:styleId="MDPI71FootNotes">
    <w:name w:val="MDPI_7.1_FootNotes"/>
    <w:qFormat/>
    <w:rsid w:val="00211F69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table" w:customStyle="1" w:styleId="2">
    <w:name w:val="网格型2"/>
    <w:basedOn w:val="a1"/>
    <w:next w:val="ac"/>
    <w:uiPriority w:val="39"/>
    <w:qFormat/>
    <w:rsid w:val="00F961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c"/>
    <w:uiPriority w:val="59"/>
    <w:qFormat/>
    <w:rsid w:val="0038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bt.com/zh/p/zo-1-antibody-r40-76?requestFrom=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angqiong@sxm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665;&#35199;&#21307;&#31185;&#22823;&#23398;-2021\&#35838;&#39064;\&#21270;&#21512;&#29289;3\&#35770;&#25991;&#20462;&#25913;\IJMS\ijms-template%20-%20&#21103;&#264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ijms-template - 副本</Template>
  <TotalTime>17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乔鑫</dc:creator>
  <cp:keywords/>
  <dc:description/>
  <cp:lastModifiedBy>鑫 乔</cp:lastModifiedBy>
  <cp:revision>18</cp:revision>
  <cp:lastPrinted>2024-06-09T13:42:00Z</cp:lastPrinted>
  <dcterms:created xsi:type="dcterms:W3CDTF">2024-06-09T08:08:00Z</dcterms:created>
  <dcterms:modified xsi:type="dcterms:W3CDTF">2024-10-02T03:21:00Z</dcterms:modified>
</cp:coreProperties>
</file>