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DF4D0">
      <w:pPr>
        <w:pStyle w:val="5"/>
      </w:pPr>
      <w:bookmarkStart w:id="0" w:name="Preferred Reporting Items for Systematic"/>
      <w:bookmarkEnd w:id="0"/>
      <w:r>
        <w:t>Preferred</w:t>
      </w:r>
      <w:r>
        <w:rPr>
          <w:spacing w:val="-5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Systematic</w:t>
      </w:r>
      <w:r>
        <w:rPr>
          <w:spacing w:val="-5"/>
        </w:rPr>
        <w:t xml:space="preserve"> </w:t>
      </w:r>
      <w:r>
        <w:t>reviews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Meta-Analyses</w:t>
      </w:r>
      <w:r>
        <w:rPr>
          <w:spacing w:val="-3"/>
        </w:rPr>
        <w:t xml:space="preserve"> </w:t>
      </w:r>
      <w:r>
        <w:t>extension</w:t>
      </w:r>
      <w:r>
        <w:rPr>
          <w:spacing w:val="-5"/>
        </w:rPr>
        <w:t xml:space="preserve"> </w:t>
      </w:r>
      <w:r>
        <w:t>for Scoping Reviews (PRISMA-ScR) Checklist</w:t>
      </w:r>
    </w:p>
    <w:p w14:paraId="163ED3DA">
      <w:pPr>
        <w:pStyle w:val="4"/>
        <w:spacing w:before="9"/>
        <w:rPr>
          <w:rFonts w:ascii="Arial"/>
          <w:b/>
          <w:sz w:val="17"/>
        </w:rPr>
      </w:pPr>
    </w:p>
    <w:tbl>
      <w:tblPr>
        <w:tblStyle w:val="3"/>
        <w:tblW w:w="0" w:type="auto"/>
        <w:tblInd w:w="257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694"/>
        <w:gridCol w:w="5264"/>
        <w:gridCol w:w="1479"/>
      </w:tblGrid>
      <w:tr w14:paraId="01BD069D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41" w:type="dxa"/>
            <w:shd w:val="clear" w:color="auto" w:fill="2E5D8B"/>
          </w:tcPr>
          <w:p w14:paraId="45B4CFCE">
            <w:pPr>
              <w:pStyle w:val="8"/>
              <w:spacing w:before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2F2F2"/>
                <w:spacing w:val="-2"/>
                <w:sz w:val="20"/>
              </w:rPr>
              <w:t>SECTION</w:t>
            </w:r>
          </w:p>
        </w:tc>
        <w:tc>
          <w:tcPr>
            <w:tcW w:w="694" w:type="dxa"/>
            <w:shd w:val="clear" w:color="auto" w:fill="2E5D8B"/>
          </w:tcPr>
          <w:p w14:paraId="4421085C">
            <w:pPr>
              <w:pStyle w:val="8"/>
              <w:spacing w:before="110"/>
              <w:ind w:left="7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2F2F2"/>
                <w:spacing w:val="-4"/>
                <w:sz w:val="20"/>
              </w:rPr>
              <w:t>ITEM</w:t>
            </w:r>
          </w:p>
        </w:tc>
        <w:tc>
          <w:tcPr>
            <w:tcW w:w="5264" w:type="dxa"/>
            <w:shd w:val="clear" w:color="auto" w:fill="2E5D8B"/>
          </w:tcPr>
          <w:p w14:paraId="0ED41B70">
            <w:pPr>
              <w:pStyle w:val="8"/>
              <w:spacing w:before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2F2F2"/>
                <w:spacing w:val="-2"/>
                <w:sz w:val="20"/>
              </w:rPr>
              <w:t>PRISMA-ScR</w:t>
            </w:r>
            <w:r>
              <w:rPr>
                <w:rFonts w:ascii="Arial"/>
                <w:b/>
                <w:color w:val="F2F2F2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2"/>
                <w:sz w:val="20"/>
              </w:rPr>
              <w:t>CHECKLIST</w:t>
            </w:r>
            <w:r>
              <w:rPr>
                <w:rFonts w:ascii="Arial"/>
                <w:b/>
                <w:color w:val="F2F2F2"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4"/>
                <w:sz w:val="20"/>
              </w:rPr>
              <w:t>ITEM</w:t>
            </w:r>
          </w:p>
        </w:tc>
        <w:tc>
          <w:tcPr>
            <w:tcW w:w="1479" w:type="dxa"/>
            <w:shd w:val="clear" w:color="auto" w:fill="2E5D8B"/>
          </w:tcPr>
          <w:p w14:paraId="08DB7B82">
            <w:pPr>
              <w:pStyle w:val="8"/>
              <w:spacing w:line="225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2F2F2"/>
                <w:spacing w:val="-2"/>
                <w:sz w:val="20"/>
              </w:rPr>
              <w:t>REPORTED</w:t>
            </w:r>
          </w:p>
          <w:p w14:paraId="216526FC">
            <w:pPr>
              <w:pStyle w:val="8"/>
              <w:spacing w:line="215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2F2F2"/>
                <w:sz w:val="20"/>
              </w:rPr>
              <w:t>ON</w:t>
            </w:r>
            <w:r>
              <w:rPr>
                <w:rFonts w:ascii="Arial"/>
                <w:b/>
                <w:color w:val="F2F2F2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z w:val="20"/>
              </w:rPr>
              <w:t>PAGE</w:t>
            </w:r>
            <w:r>
              <w:rPr>
                <w:rFonts w:ascii="Arial"/>
                <w:b/>
                <w:color w:val="F2F2F2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10"/>
                <w:sz w:val="20"/>
              </w:rPr>
              <w:t>#</w:t>
            </w:r>
          </w:p>
        </w:tc>
      </w:tr>
      <w:tr w14:paraId="7CDDD113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578" w:type="dxa"/>
            <w:gridSpan w:val="4"/>
            <w:shd w:val="clear" w:color="auto" w:fill="CEDEEF"/>
          </w:tcPr>
          <w:p w14:paraId="683D519A">
            <w:pPr>
              <w:pStyle w:val="8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TITLE</w:t>
            </w:r>
          </w:p>
        </w:tc>
      </w:tr>
      <w:tr w14:paraId="75C109BA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141" w:type="dxa"/>
          </w:tcPr>
          <w:p w14:paraId="7E3C3135">
            <w:pPr>
              <w:pStyle w:val="8"/>
              <w:spacing w:line="210" w:lineRule="exact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694" w:type="dxa"/>
          </w:tcPr>
          <w:p w14:paraId="23C7007D">
            <w:pPr>
              <w:pStyle w:val="8"/>
              <w:spacing w:line="210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64" w:type="dxa"/>
          </w:tcPr>
          <w:p w14:paraId="18430FC1">
            <w:pPr>
              <w:pStyle w:val="8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scoping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review.</w:t>
            </w:r>
          </w:p>
        </w:tc>
        <w:tc>
          <w:tcPr>
            <w:tcW w:w="1479" w:type="dxa"/>
          </w:tcPr>
          <w:p w14:paraId="643FBB27">
            <w:pPr>
              <w:pStyle w:val="8"/>
              <w:ind w:left="0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16"/>
                <w:lang w:val="en-US"/>
              </w:rPr>
              <w:t>1</w:t>
            </w:r>
          </w:p>
        </w:tc>
      </w:tr>
      <w:tr w14:paraId="3ED163DA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578" w:type="dxa"/>
            <w:gridSpan w:val="4"/>
            <w:shd w:val="clear" w:color="auto" w:fill="CEDEEF"/>
          </w:tcPr>
          <w:p w14:paraId="07C7D381">
            <w:pPr>
              <w:pStyle w:val="8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ABSTRACT</w:t>
            </w:r>
          </w:p>
        </w:tc>
      </w:tr>
      <w:tr w14:paraId="01F1BD95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141" w:type="dxa"/>
          </w:tcPr>
          <w:p w14:paraId="05DC8495">
            <w:pPr>
              <w:pStyle w:val="8"/>
              <w:spacing w:before="112"/>
              <w:ind w:left="0"/>
              <w:rPr>
                <w:rFonts w:ascii="Arial"/>
                <w:b/>
                <w:sz w:val="20"/>
              </w:rPr>
            </w:pPr>
          </w:p>
          <w:p w14:paraId="5B50F023">
            <w:pPr>
              <w:pStyle w:val="8"/>
              <w:ind w:left="287" w:right="921"/>
              <w:rPr>
                <w:sz w:val="20"/>
              </w:rPr>
            </w:pPr>
            <w:r>
              <w:rPr>
                <w:spacing w:val="-2"/>
                <w:sz w:val="20"/>
              </w:rPr>
              <w:t>Structured summary</w:t>
            </w:r>
          </w:p>
        </w:tc>
        <w:tc>
          <w:tcPr>
            <w:tcW w:w="694" w:type="dxa"/>
          </w:tcPr>
          <w:p w14:paraId="575B6667">
            <w:pPr>
              <w:pStyle w:val="8"/>
              <w:spacing w:before="227"/>
              <w:ind w:left="0"/>
              <w:rPr>
                <w:rFonts w:ascii="Arial"/>
                <w:b/>
                <w:sz w:val="20"/>
              </w:rPr>
            </w:pPr>
          </w:p>
          <w:p w14:paraId="3A18015E">
            <w:pPr>
              <w:pStyle w:val="8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64" w:type="dxa"/>
          </w:tcPr>
          <w:p w14:paraId="4D3DCABD">
            <w:pPr>
              <w:pStyle w:val="8"/>
              <w:rPr>
                <w:sz w:val="20"/>
              </w:rPr>
            </w:pPr>
            <w:r>
              <w:rPr>
                <w:sz w:val="20"/>
              </w:rPr>
              <w:t>Provide a structured summary that includes (as applicable):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background,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objectives,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eligibility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criteria, sources of evidence, charting methods, results, and</w:t>
            </w:r>
          </w:p>
          <w:p w14:paraId="46488F75">
            <w:pPr>
              <w:pStyle w:val="8"/>
              <w:spacing w:line="228" w:lineRule="exact"/>
              <w:ind w:hanging="1"/>
              <w:rPr>
                <w:sz w:val="20"/>
              </w:rPr>
            </w:pPr>
            <w:r>
              <w:rPr>
                <w:sz w:val="20"/>
              </w:rPr>
              <w:t>conclusions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objectives.</w:t>
            </w:r>
          </w:p>
        </w:tc>
        <w:tc>
          <w:tcPr>
            <w:tcW w:w="1479" w:type="dxa"/>
          </w:tcPr>
          <w:p w14:paraId="35FBDB15">
            <w:pPr>
              <w:pStyle w:val="8"/>
              <w:ind w:left="0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1</w:t>
            </w:r>
          </w:p>
        </w:tc>
      </w:tr>
      <w:tr w14:paraId="73559C98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578" w:type="dxa"/>
            <w:gridSpan w:val="4"/>
            <w:shd w:val="clear" w:color="auto" w:fill="CEDEEF"/>
          </w:tcPr>
          <w:p w14:paraId="10ABAAF2">
            <w:pPr>
              <w:pStyle w:val="8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INTRODUCTION</w:t>
            </w:r>
          </w:p>
        </w:tc>
      </w:tr>
      <w:tr w14:paraId="57625FF0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141" w:type="dxa"/>
          </w:tcPr>
          <w:p w14:paraId="25FE7247">
            <w:pPr>
              <w:pStyle w:val="8"/>
              <w:spacing w:before="112"/>
              <w:ind w:left="0"/>
              <w:rPr>
                <w:rFonts w:ascii="Arial"/>
                <w:b/>
                <w:sz w:val="20"/>
              </w:rPr>
            </w:pPr>
          </w:p>
          <w:p w14:paraId="18267940">
            <w:pPr>
              <w:pStyle w:val="8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Rationale</w:t>
            </w:r>
          </w:p>
        </w:tc>
        <w:tc>
          <w:tcPr>
            <w:tcW w:w="694" w:type="dxa"/>
          </w:tcPr>
          <w:p w14:paraId="40B60FE1">
            <w:pPr>
              <w:pStyle w:val="8"/>
              <w:spacing w:before="112"/>
              <w:ind w:left="0"/>
              <w:rPr>
                <w:rFonts w:ascii="Arial"/>
                <w:b/>
                <w:sz w:val="20"/>
              </w:rPr>
            </w:pPr>
          </w:p>
          <w:p w14:paraId="1F09EBDD">
            <w:pPr>
              <w:pStyle w:val="8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264" w:type="dxa"/>
          </w:tcPr>
          <w:p w14:paraId="0A956DB4">
            <w:pPr>
              <w:pStyle w:val="8"/>
              <w:spacing w:line="230" w:lineRule="exact"/>
              <w:ind w:right="185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rationale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what is already known. Explain why the review questions/objectives lend themselves to a scoping review approach.</w:t>
            </w:r>
          </w:p>
        </w:tc>
        <w:tc>
          <w:tcPr>
            <w:tcW w:w="1479" w:type="dxa"/>
          </w:tcPr>
          <w:p w14:paraId="33171AAA">
            <w:pPr>
              <w:pStyle w:val="8"/>
              <w:ind w:left="0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2</w:t>
            </w:r>
          </w:p>
        </w:tc>
      </w:tr>
      <w:tr w14:paraId="763C34EE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141" w:type="dxa"/>
          </w:tcPr>
          <w:p w14:paraId="0CF963AA">
            <w:pPr>
              <w:pStyle w:val="8"/>
              <w:spacing w:before="227"/>
              <w:ind w:left="0"/>
              <w:rPr>
                <w:rFonts w:ascii="Arial"/>
                <w:b/>
                <w:sz w:val="20"/>
              </w:rPr>
            </w:pPr>
          </w:p>
          <w:p w14:paraId="3104E961">
            <w:pPr>
              <w:pStyle w:val="8"/>
              <w:spacing w:before="1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Objectives</w:t>
            </w:r>
          </w:p>
        </w:tc>
        <w:tc>
          <w:tcPr>
            <w:tcW w:w="694" w:type="dxa"/>
          </w:tcPr>
          <w:p w14:paraId="70CF36C5">
            <w:pPr>
              <w:pStyle w:val="8"/>
              <w:spacing w:before="227"/>
              <w:ind w:left="0"/>
              <w:rPr>
                <w:rFonts w:ascii="Arial"/>
                <w:b/>
                <w:sz w:val="20"/>
              </w:rPr>
            </w:pPr>
          </w:p>
          <w:p w14:paraId="08B33ECB">
            <w:pPr>
              <w:pStyle w:val="8"/>
              <w:spacing w:before="1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264" w:type="dxa"/>
          </w:tcPr>
          <w:p w14:paraId="2F749C25">
            <w:pPr>
              <w:pStyle w:val="8"/>
              <w:rPr>
                <w:sz w:val="20"/>
              </w:rPr>
            </w:pPr>
            <w:r>
              <w:rPr>
                <w:sz w:val="20"/>
              </w:rPr>
              <w:t>Provide an explicit statement of the questions and objectives being addressed with reference to their key elements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population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participants,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concepts,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35ECB5A0">
            <w:pPr>
              <w:pStyle w:val="8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context) or other relevant key elements used to conceptualize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objectives.</w:t>
            </w:r>
          </w:p>
        </w:tc>
        <w:tc>
          <w:tcPr>
            <w:tcW w:w="1479" w:type="dxa"/>
          </w:tcPr>
          <w:p w14:paraId="09F614C4">
            <w:pPr>
              <w:pStyle w:val="8"/>
              <w:ind w:left="0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2</w:t>
            </w:r>
          </w:p>
        </w:tc>
      </w:tr>
      <w:tr w14:paraId="673533D6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578" w:type="dxa"/>
            <w:gridSpan w:val="4"/>
            <w:shd w:val="clear" w:color="auto" w:fill="CEDEEF"/>
          </w:tcPr>
          <w:p w14:paraId="5110F8E0">
            <w:pPr>
              <w:pStyle w:val="8"/>
              <w:spacing w:line="20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METHODS</w:t>
            </w:r>
          </w:p>
        </w:tc>
      </w:tr>
      <w:tr w14:paraId="11B91AF9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141" w:type="dxa"/>
          </w:tcPr>
          <w:p w14:paraId="519794E0">
            <w:pPr>
              <w:pStyle w:val="8"/>
              <w:spacing w:before="227"/>
              <w:ind w:left="287" w:right="715"/>
              <w:rPr>
                <w:sz w:val="20"/>
              </w:rPr>
            </w:pPr>
            <w:r>
              <w:rPr>
                <w:sz w:val="20"/>
              </w:rPr>
              <w:t>Protocol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registration</w:t>
            </w:r>
          </w:p>
        </w:tc>
        <w:tc>
          <w:tcPr>
            <w:tcW w:w="694" w:type="dxa"/>
          </w:tcPr>
          <w:p w14:paraId="30F01731">
            <w:pPr>
              <w:pStyle w:val="8"/>
              <w:spacing w:before="112"/>
              <w:ind w:left="0"/>
              <w:rPr>
                <w:rFonts w:ascii="Arial"/>
                <w:b/>
                <w:sz w:val="20"/>
              </w:rPr>
            </w:pPr>
          </w:p>
          <w:p w14:paraId="21B0F021">
            <w:pPr>
              <w:pStyle w:val="8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264" w:type="dxa"/>
          </w:tcPr>
          <w:p w14:paraId="67F796E4">
            <w:pPr>
              <w:pStyle w:val="8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Indicate whether a review protocol exists; state if and where it can be accessed (e.g., 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 address); and if available,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 registration number.</w:t>
            </w:r>
          </w:p>
        </w:tc>
        <w:tc>
          <w:tcPr>
            <w:tcW w:w="1479" w:type="dxa"/>
          </w:tcPr>
          <w:p w14:paraId="6AFFAD61">
            <w:pPr>
              <w:pStyle w:val="8"/>
              <w:ind w:left="0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2</w:t>
            </w:r>
          </w:p>
        </w:tc>
      </w:tr>
      <w:tr w14:paraId="3485FF7A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141" w:type="dxa"/>
          </w:tcPr>
          <w:p w14:paraId="77C84C62">
            <w:pPr>
              <w:pStyle w:val="8"/>
              <w:spacing w:before="226"/>
              <w:ind w:left="287"/>
              <w:rPr>
                <w:sz w:val="20"/>
              </w:rPr>
            </w:pPr>
            <w:r>
              <w:rPr>
                <w:sz w:val="20"/>
              </w:rPr>
              <w:t>Eligibility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criteria</w:t>
            </w:r>
          </w:p>
        </w:tc>
        <w:tc>
          <w:tcPr>
            <w:tcW w:w="694" w:type="dxa"/>
          </w:tcPr>
          <w:p w14:paraId="7151918C">
            <w:pPr>
              <w:pStyle w:val="8"/>
              <w:spacing w:before="226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264" w:type="dxa"/>
          </w:tcPr>
          <w:p w14:paraId="18C2A283">
            <w:pPr>
              <w:pStyle w:val="8"/>
              <w:ind w:right="185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 as eligibility criteria (e.g., years considered, language,</w:t>
            </w:r>
          </w:p>
          <w:p w14:paraId="10F10EA1">
            <w:pPr>
              <w:pStyle w:val="8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status),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rationale.</w:t>
            </w:r>
          </w:p>
        </w:tc>
        <w:tc>
          <w:tcPr>
            <w:tcW w:w="1479" w:type="dxa"/>
          </w:tcPr>
          <w:p w14:paraId="1E9251E5">
            <w:pPr>
              <w:pStyle w:val="8"/>
              <w:ind w:left="0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</w:t>
            </w:r>
          </w:p>
        </w:tc>
      </w:tr>
      <w:tr w14:paraId="0B14DD9D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141" w:type="dxa"/>
          </w:tcPr>
          <w:p w14:paraId="08B9792A">
            <w:pPr>
              <w:pStyle w:val="8"/>
              <w:spacing w:before="227"/>
              <w:ind w:left="287" w:right="648"/>
              <w:rPr>
                <w:sz w:val="20"/>
              </w:rPr>
            </w:pPr>
            <w:r>
              <w:rPr>
                <w:spacing w:val="-2"/>
                <w:sz w:val="20"/>
              </w:rPr>
              <w:t>Information sources*</w:t>
            </w:r>
          </w:p>
        </w:tc>
        <w:tc>
          <w:tcPr>
            <w:tcW w:w="694" w:type="dxa"/>
          </w:tcPr>
          <w:p w14:paraId="56F5A3DF">
            <w:pPr>
              <w:pStyle w:val="8"/>
              <w:spacing w:before="112"/>
              <w:ind w:left="0"/>
              <w:rPr>
                <w:rFonts w:ascii="Arial"/>
                <w:b/>
                <w:sz w:val="20"/>
              </w:rPr>
            </w:pPr>
          </w:p>
          <w:p w14:paraId="13125060">
            <w:pPr>
              <w:pStyle w:val="8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264" w:type="dxa"/>
          </w:tcPr>
          <w:p w14:paraId="38C3746E">
            <w:pPr>
              <w:pStyle w:val="8"/>
              <w:spacing w:line="230" w:lineRule="exact"/>
              <w:ind w:right="185"/>
              <w:rPr>
                <w:sz w:val="20"/>
              </w:rPr>
            </w:pPr>
            <w:r>
              <w:rPr>
                <w:sz w:val="20"/>
              </w:rPr>
              <w:t>Describe all information sources in the search (e.g., databases with dates of coverage and contact with authors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sources),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date the most recent search was executed.</w:t>
            </w:r>
          </w:p>
        </w:tc>
        <w:tc>
          <w:tcPr>
            <w:tcW w:w="1479" w:type="dxa"/>
          </w:tcPr>
          <w:p w14:paraId="4022F985">
            <w:pPr>
              <w:pStyle w:val="8"/>
              <w:ind w:left="0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</w:t>
            </w:r>
          </w:p>
        </w:tc>
      </w:tr>
      <w:tr w14:paraId="4806C5C2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141" w:type="dxa"/>
          </w:tcPr>
          <w:p w14:paraId="464863E6">
            <w:pPr>
              <w:pStyle w:val="8"/>
              <w:spacing w:before="227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Search</w:t>
            </w:r>
          </w:p>
        </w:tc>
        <w:tc>
          <w:tcPr>
            <w:tcW w:w="694" w:type="dxa"/>
          </w:tcPr>
          <w:p w14:paraId="4D0A45AC">
            <w:pPr>
              <w:pStyle w:val="8"/>
              <w:spacing w:before="227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264" w:type="dxa"/>
          </w:tcPr>
          <w:p w14:paraId="6B0E317D">
            <w:pPr>
              <w:pStyle w:val="8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07701E16">
            <w:pPr>
              <w:pStyle w:val="8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database,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be </w:t>
            </w:r>
            <w:r>
              <w:rPr>
                <w:spacing w:val="-2"/>
                <w:sz w:val="20"/>
              </w:rPr>
              <w:t>repeated.</w:t>
            </w:r>
          </w:p>
        </w:tc>
        <w:tc>
          <w:tcPr>
            <w:tcW w:w="1479" w:type="dxa"/>
          </w:tcPr>
          <w:p w14:paraId="5FE37572">
            <w:pPr>
              <w:pStyle w:val="8"/>
              <w:ind w:left="0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</w:t>
            </w:r>
          </w:p>
        </w:tc>
      </w:tr>
      <w:tr w14:paraId="7B4EF7E0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141" w:type="dxa"/>
          </w:tcPr>
          <w:p w14:paraId="3D5EF48D">
            <w:pPr>
              <w:pStyle w:val="8"/>
              <w:spacing w:line="230" w:lineRule="exact"/>
              <w:ind w:left="287" w:right="792"/>
              <w:rPr>
                <w:sz w:val="20"/>
              </w:rPr>
            </w:pPr>
            <w:r>
              <w:rPr>
                <w:sz w:val="20"/>
              </w:rPr>
              <w:t>Selection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of sources of </w:t>
            </w:r>
            <w:r>
              <w:rPr>
                <w:spacing w:val="-2"/>
                <w:sz w:val="20"/>
              </w:rPr>
              <w:t>evidence†</w:t>
            </w:r>
          </w:p>
        </w:tc>
        <w:tc>
          <w:tcPr>
            <w:tcW w:w="694" w:type="dxa"/>
          </w:tcPr>
          <w:p w14:paraId="5118F167">
            <w:pPr>
              <w:pStyle w:val="8"/>
              <w:spacing w:before="227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264" w:type="dxa"/>
          </w:tcPr>
          <w:p w14:paraId="6157B7DF">
            <w:pPr>
              <w:pStyle w:val="8"/>
              <w:spacing w:before="112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selecting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(i.e., screening and eligibility) included in the scoping review.</w:t>
            </w:r>
          </w:p>
        </w:tc>
        <w:tc>
          <w:tcPr>
            <w:tcW w:w="1479" w:type="dxa"/>
          </w:tcPr>
          <w:p w14:paraId="218F5A75">
            <w:pPr>
              <w:pStyle w:val="8"/>
              <w:ind w:left="0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3</w:t>
            </w:r>
          </w:p>
        </w:tc>
      </w:tr>
      <w:tr w14:paraId="1C316A7E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141" w:type="dxa"/>
          </w:tcPr>
          <w:p w14:paraId="655F2F66">
            <w:pPr>
              <w:pStyle w:val="8"/>
              <w:spacing w:before="227"/>
              <w:ind w:left="0"/>
              <w:rPr>
                <w:rFonts w:ascii="Arial"/>
                <w:b/>
                <w:sz w:val="20"/>
              </w:rPr>
            </w:pPr>
          </w:p>
          <w:p w14:paraId="266CD051">
            <w:pPr>
              <w:pStyle w:val="8"/>
              <w:spacing w:before="1"/>
              <w:ind w:left="287" w:right="64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charting </w:t>
            </w:r>
            <w:r>
              <w:rPr>
                <w:spacing w:val="-2"/>
                <w:sz w:val="20"/>
              </w:rPr>
              <w:t>process‡</w:t>
            </w:r>
          </w:p>
        </w:tc>
        <w:tc>
          <w:tcPr>
            <w:tcW w:w="694" w:type="dxa"/>
          </w:tcPr>
          <w:p w14:paraId="661F9BF2">
            <w:pPr>
              <w:pStyle w:val="8"/>
              <w:ind w:left="0"/>
              <w:rPr>
                <w:rFonts w:ascii="Arial"/>
                <w:b/>
                <w:sz w:val="20"/>
              </w:rPr>
            </w:pPr>
          </w:p>
          <w:p w14:paraId="7D138AA3">
            <w:pPr>
              <w:pStyle w:val="8"/>
              <w:spacing w:before="113"/>
              <w:ind w:left="0"/>
              <w:rPr>
                <w:rFonts w:ascii="Arial"/>
                <w:b/>
                <w:sz w:val="20"/>
              </w:rPr>
            </w:pPr>
          </w:p>
          <w:p w14:paraId="12A0178C">
            <w:pPr>
              <w:pStyle w:val="8"/>
              <w:ind w:left="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264" w:type="dxa"/>
          </w:tcPr>
          <w:p w14:paraId="59F12D45">
            <w:pPr>
              <w:pStyle w:val="8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included sources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calibrated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 have been tested by the team before their use, and whether data charting was done independently or in</w:t>
            </w:r>
          </w:p>
          <w:p w14:paraId="61B6C62B">
            <w:pPr>
              <w:pStyle w:val="8"/>
              <w:spacing w:line="230" w:lineRule="exact"/>
              <w:ind w:right="185"/>
              <w:rPr>
                <w:sz w:val="20"/>
              </w:rPr>
            </w:pPr>
            <w:r>
              <w:rPr>
                <w:sz w:val="20"/>
              </w:rPr>
              <w:t>duplicate)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obtaining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confirming data from investigators.</w:t>
            </w:r>
          </w:p>
        </w:tc>
        <w:tc>
          <w:tcPr>
            <w:tcW w:w="1479" w:type="dxa"/>
          </w:tcPr>
          <w:p w14:paraId="2D2E7385">
            <w:pPr>
              <w:pStyle w:val="8"/>
              <w:ind w:left="0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</w:tr>
      <w:tr w14:paraId="08AF99C7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41" w:type="dxa"/>
          </w:tcPr>
          <w:p w14:paraId="36B30953">
            <w:pPr>
              <w:pStyle w:val="8"/>
              <w:spacing w:before="112"/>
              <w:ind w:left="28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items</w:t>
            </w:r>
          </w:p>
        </w:tc>
        <w:tc>
          <w:tcPr>
            <w:tcW w:w="694" w:type="dxa"/>
          </w:tcPr>
          <w:p w14:paraId="7A63C2EC">
            <w:pPr>
              <w:pStyle w:val="8"/>
              <w:spacing w:before="112"/>
              <w:ind w:left="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264" w:type="dxa"/>
          </w:tcPr>
          <w:p w14:paraId="42D559A9">
            <w:pPr>
              <w:pStyle w:val="8"/>
              <w:spacing w:line="230" w:lineRule="exact"/>
              <w:ind w:right="185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define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sought and any assumptions and simplifications made.</w:t>
            </w:r>
          </w:p>
        </w:tc>
        <w:tc>
          <w:tcPr>
            <w:tcW w:w="1479" w:type="dxa"/>
          </w:tcPr>
          <w:p w14:paraId="2CE669EB">
            <w:pPr>
              <w:pStyle w:val="8"/>
              <w:ind w:left="0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4</w:t>
            </w:r>
          </w:p>
        </w:tc>
      </w:tr>
      <w:tr w14:paraId="5A1EED7A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141" w:type="dxa"/>
          </w:tcPr>
          <w:p w14:paraId="6367DD64">
            <w:pPr>
              <w:pStyle w:val="8"/>
              <w:spacing w:before="112"/>
              <w:ind w:left="287" w:right="107"/>
              <w:rPr>
                <w:sz w:val="20"/>
              </w:rPr>
            </w:pPr>
            <w:r>
              <w:rPr>
                <w:sz w:val="20"/>
              </w:rPr>
              <w:t>Critical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appraisal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 individual sources of evidence§</w:t>
            </w:r>
          </w:p>
        </w:tc>
        <w:tc>
          <w:tcPr>
            <w:tcW w:w="694" w:type="dxa"/>
          </w:tcPr>
          <w:p w14:paraId="14E73555">
            <w:pPr>
              <w:pStyle w:val="8"/>
              <w:spacing w:before="112"/>
              <w:ind w:left="0"/>
              <w:rPr>
                <w:rFonts w:ascii="Arial"/>
                <w:b/>
                <w:sz w:val="20"/>
              </w:rPr>
            </w:pPr>
          </w:p>
          <w:p w14:paraId="79589A3F">
            <w:pPr>
              <w:pStyle w:val="8"/>
              <w:ind w:left="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264" w:type="dxa"/>
          </w:tcPr>
          <w:p w14:paraId="5A8AB0A8">
            <w:pPr>
              <w:pStyle w:val="8"/>
              <w:rPr>
                <w:sz w:val="20"/>
              </w:rPr>
            </w:pPr>
            <w:r>
              <w:rPr>
                <w:sz w:val="20"/>
              </w:rPr>
              <w:t>If done, provide a rationale for conducting a critical appraisal of included sources of evidence; describe the</w:t>
            </w:r>
          </w:p>
          <w:p w14:paraId="63A72DA5">
            <w:pPr>
              <w:pStyle w:val="8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 data synthesis (if appropriate).</w:t>
            </w:r>
          </w:p>
        </w:tc>
        <w:tc>
          <w:tcPr>
            <w:tcW w:w="1479" w:type="dxa"/>
          </w:tcPr>
          <w:p w14:paraId="6D52DF97">
            <w:pPr>
              <w:pStyle w:val="8"/>
              <w:ind w:left="0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-</w:t>
            </w:r>
          </w:p>
        </w:tc>
      </w:tr>
      <w:tr w14:paraId="3B31EFCB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41" w:type="dxa"/>
          </w:tcPr>
          <w:p w14:paraId="350DE2C7">
            <w:pPr>
              <w:pStyle w:val="8"/>
              <w:spacing w:before="112"/>
              <w:ind w:left="287"/>
              <w:rPr>
                <w:sz w:val="20"/>
              </w:rPr>
            </w:pPr>
            <w:r>
              <w:rPr>
                <w:sz w:val="20"/>
              </w:rPr>
              <w:t>Synthesis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results</w:t>
            </w:r>
          </w:p>
        </w:tc>
        <w:tc>
          <w:tcPr>
            <w:tcW w:w="694" w:type="dxa"/>
          </w:tcPr>
          <w:p w14:paraId="563AF657">
            <w:pPr>
              <w:pStyle w:val="8"/>
              <w:spacing w:before="112"/>
              <w:ind w:left="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264" w:type="dxa"/>
          </w:tcPr>
          <w:p w14:paraId="1F6DEFC6">
            <w:pPr>
              <w:pStyle w:val="8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summarizing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 data that were charted.</w:t>
            </w:r>
          </w:p>
        </w:tc>
        <w:tc>
          <w:tcPr>
            <w:tcW w:w="1479" w:type="dxa"/>
          </w:tcPr>
          <w:p w14:paraId="3CF86527">
            <w:pPr>
              <w:pStyle w:val="8"/>
              <w:ind w:left="0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  <w:lang w:val="en-US"/>
              </w:rPr>
              <w:t>5</w:t>
            </w:r>
          </w:p>
        </w:tc>
      </w:tr>
    </w:tbl>
    <w:p w14:paraId="5E8AC9BB">
      <w:pPr>
        <w:pStyle w:val="8"/>
        <w:spacing w:after="0"/>
        <w:rPr>
          <w:rFonts w:ascii="Times New Roman"/>
          <w:sz w:val="20"/>
        </w:rPr>
        <w:sectPr>
          <w:headerReference r:id="rId5" w:type="default"/>
          <w:footerReference r:id="rId6" w:type="default"/>
          <w:type w:val="continuous"/>
          <w:pgSz w:w="12240" w:h="15840"/>
          <w:pgMar w:top="1340" w:right="1080" w:bottom="1220" w:left="1080" w:header="0" w:footer="1030" w:gutter="0"/>
          <w:pgNumType w:start="1"/>
          <w:cols w:space="720" w:num="1"/>
        </w:sectPr>
      </w:pPr>
    </w:p>
    <w:p w14:paraId="033C9488">
      <w:pPr>
        <w:pStyle w:val="4"/>
        <w:spacing w:before="7"/>
        <w:rPr>
          <w:rFonts w:ascii="Arial"/>
          <w:b/>
          <w:sz w:val="7"/>
        </w:rPr>
      </w:pPr>
    </w:p>
    <w:tbl>
      <w:tblPr>
        <w:tblStyle w:val="3"/>
        <w:tblW w:w="0" w:type="auto"/>
        <w:tblInd w:w="257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694"/>
        <w:gridCol w:w="5264"/>
        <w:gridCol w:w="1479"/>
      </w:tblGrid>
      <w:tr w14:paraId="50497A14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41" w:type="dxa"/>
            <w:shd w:val="clear" w:color="auto" w:fill="2E5D8B"/>
          </w:tcPr>
          <w:p w14:paraId="5DCE0EC0">
            <w:pPr>
              <w:pStyle w:val="8"/>
              <w:spacing w:before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2F2F2"/>
                <w:spacing w:val="-2"/>
                <w:sz w:val="20"/>
              </w:rPr>
              <w:t>SECTION</w:t>
            </w:r>
          </w:p>
        </w:tc>
        <w:tc>
          <w:tcPr>
            <w:tcW w:w="694" w:type="dxa"/>
            <w:shd w:val="clear" w:color="auto" w:fill="2E5D8B"/>
          </w:tcPr>
          <w:p w14:paraId="49321C49">
            <w:pPr>
              <w:pStyle w:val="8"/>
              <w:spacing w:before="110"/>
              <w:ind w:left="7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2F2F2"/>
                <w:spacing w:val="-4"/>
                <w:sz w:val="20"/>
              </w:rPr>
              <w:t>ITEM</w:t>
            </w:r>
          </w:p>
        </w:tc>
        <w:tc>
          <w:tcPr>
            <w:tcW w:w="5264" w:type="dxa"/>
            <w:shd w:val="clear" w:color="auto" w:fill="2E5D8B"/>
          </w:tcPr>
          <w:p w14:paraId="53523A0C">
            <w:pPr>
              <w:pStyle w:val="8"/>
              <w:spacing w:before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2F2F2"/>
                <w:spacing w:val="-2"/>
                <w:sz w:val="20"/>
              </w:rPr>
              <w:t>PRISMA-ScR</w:t>
            </w:r>
            <w:r>
              <w:rPr>
                <w:rFonts w:ascii="Arial"/>
                <w:b/>
                <w:color w:val="F2F2F2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2"/>
                <w:sz w:val="20"/>
              </w:rPr>
              <w:t>CHECKLIST</w:t>
            </w:r>
            <w:r>
              <w:rPr>
                <w:rFonts w:ascii="Arial"/>
                <w:b/>
                <w:color w:val="F2F2F2"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4"/>
                <w:sz w:val="20"/>
              </w:rPr>
              <w:t>ITEM</w:t>
            </w:r>
          </w:p>
        </w:tc>
        <w:tc>
          <w:tcPr>
            <w:tcW w:w="1479" w:type="dxa"/>
            <w:shd w:val="clear" w:color="auto" w:fill="2E5D8B"/>
          </w:tcPr>
          <w:p w14:paraId="6C1DEEEC">
            <w:pPr>
              <w:pStyle w:val="8"/>
              <w:spacing w:line="225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2F2F2"/>
                <w:spacing w:val="-2"/>
                <w:sz w:val="20"/>
              </w:rPr>
              <w:t>REPORTED</w:t>
            </w:r>
          </w:p>
          <w:p w14:paraId="4509EE3D">
            <w:pPr>
              <w:pStyle w:val="8"/>
              <w:spacing w:line="215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2F2F2"/>
                <w:sz w:val="20"/>
              </w:rPr>
              <w:t>ON</w:t>
            </w:r>
            <w:r>
              <w:rPr>
                <w:rFonts w:ascii="Arial"/>
                <w:b/>
                <w:color w:val="F2F2F2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z w:val="20"/>
              </w:rPr>
              <w:t>PAGE</w:t>
            </w:r>
            <w:r>
              <w:rPr>
                <w:rFonts w:ascii="Arial"/>
                <w:b/>
                <w:color w:val="F2F2F2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10"/>
                <w:sz w:val="20"/>
              </w:rPr>
              <w:t>#</w:t>
            </w:r>
          </w:p>
        </w:tc>
      </w:tr>
      <w:tr w14:paraId="02AC55B0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578" w:type="dxa"/>
            <w:gridSpan w:val="4"/>
            <w:shd w:val="clear" w:color="auto" w:fill="CEDEEF"/>
          </w:tcPr>
          <w:p w14:paraId="7FDA4B9D">
            <w:pPr>
              <w:pStyle w:val="8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RESULTS</w:t>
            </w:r>
          </w:p>
        </w:tc>
      </w:tr>
      <w:tr w14:paraId="1B2AFE0B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141" w:type="dxa"/>
          </w:tcPr>
          <w:p w14:paraId="373CA1C6">
            <w:pPr>
              <w:pStyle w:val="8"/>
              <w:spacing w:before="112"/>
              <w:ind w:left="287" w:right="792"/>
              <w:rPr>
                <w:sz w:val="20"/>
              </w:rPr>
            </w:pPr>
            <w:r>
              <w:rPr>
                <w:sz w:val="20"/>
              </w:rPr>
              <w:t>Selection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of sources of </w:t>
            </w:r>
            <w:r>
              <w:rPr>
                <w:spacing w:val="-2"/>
                <w:sz w:val="20"/>
              </w:rPr>
              <w:t>evidence</w:t>
            </w:r>
          </w:p>
        </w:tc>
        <w:tc>
          <w:tcPr>
            <w:tcW w:w="694" w:type="dxa"/>
          </w:tcPr>
          <w:p w14:paraId="30495C1B">
            <w:pPr>
              <w:pStyle w:val="8"/>
              <w:spacing w:before="112"/>
              <w:ind w:left="0"/>
              <w:rPr>
                <w:rFonts w:ascii="Arial"/>
                <w:b/>
                <w:sz w:val="20"/>
              </w:rPr>
            </w:pPr>
          </w:p>
          <w:p w14:paraId="16CC4814">
            <w:pPr>
              <w:pStyle w:val="8"/>
              <w:ind w:left="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5264" w:type="dxa"/>
          </w:tcPr>
          <w:p w14:paraId="5E53F884">
            <w:pPr>
              <w:pStyle w:val="8"/>
              <w:ind w:right="185"/>
              <w:rPr>
                <w:sz w:val="20"/>
              </w:rPr>
            </w:pPr>
            <w:r>
              <w:rPr>
                <w:sz w:val="20"/>
              </w:rPr>
              <w:t>Give numbers of sources of evidence screened, assessed for eligibility, and included in the review, with</w:t>
            </w:r>
          </w:p>
          <w:p w14:paraId="557D114E">
            <w:pPr>
              <w:pStyle w:val="8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reasons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exclusions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stage,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flow </w:t>
            </w:r>
            <w:r>
              <w:rPr>
                <w:spacing w:val="-2"/>
                <w:sz w:val="20"/>
              </w:rPr>
              <w:t>diagram.</w:t>
            </w:r>
          </w:p>
        </w:tc>
        <w:tc>
          <w:tcPr>
            <w:tcW w:w="1479" w:type="dxa"/>
          </w:tcPr>
          <w:p w14:paraId="2E0B5C44">
            <w:pPr>
              <w:pStyle w:val="8"/>
              <w:ind w:left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default" w:ascii="Times New Roman"/>
                <w:sz w:val="18"/>
                <w:lang w:val="en-US"/>
              </w:rPr>
              <w:t>4</w:t>
            </w:r>
          </w:p>
        </w:tc>
      </w:tr>
      <w:tr w14:paraId="218D5F88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141" w:type="dxa"/>
          </w:tcPr>
          <w:p w14:paraId="224F4C50">
            <w:pPr>
              <w:pStyle w:val="8"/>
              <w:spacing w:line="230" w:lineRule="exact"/>
              <w:ind w:left="287" w:right="293"/>
              <w:rPr>
                <w:sz w:val="20"/>
              </w:rPr>
            </w:pPr>
            <w:r>
              <w:rPr>
                <w:sz w:val="20"/>
              </w:rPr>
              <w:t>Characteristics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of sources of </w:t>
            </w:r>
            <w:r>
              <w:rPr>
                <w:spacing w:val="-2"/>
                <w:sz w:val="20"/>
              </w:rPr>
              <w:t>evidence</w:t>
            </w:r>
          </w:p>
        </w:tc>
        <w:tc>
          <w:tcPr>
            <w:tcW w:w="694" w:type="dxa"/>
          </w:tcPr>
          <w:p w14:paraId="51CA17DE">
            <w:pPr>
              <w:pStyle w:val="8"/>
              <w:spacing w:before="227"/>
              <w:ind w:left="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264" w:type="dxa"/>
          </w:tcPr>
          <w:p w14:paraId="1F47B824">
            <w:pPr>
              <w:pStyle w:val="8"/>
              <w:spacing w:before="112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evidence,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 which data were charted and provide the citations.</w:t>
            </w:r>
          </w:p>
        </w:tc>
        <w:tc>
          <w:tcPr>
            <w:tcW w:w="1479" w:type="dxa"/>
          </w:tcPr>
          <w:p w14:paraId="78448B4A">
            <w:pPr>
              <w:pStyle w:val="8"/>
              <w:ind w:left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default" w:ascii="Times New Roman"/>
                <w:sz w:val="18"/>
                <w:lang w:val="en-US"/>
              </w:rPr>
              <w:t>12</w:t>
            </w:r>
          </w:p>
        </w:tc>
      </w:tr>
      <w:tr w14:paraId="7F26FAED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141" w:type="dxa"/>
          </w:tcPr>
          <w:p w14:paraId="33654C21">
            <w:pPr>
              <w:pStyle w:val="8"/>
              <w:spacing w:line="230" w:lineRule="exact"/>
              <w:ind w:left="287" w:right="353"/>
              <w:jc w:val="both"/>
              <w:rPr>
                <w:sz w:val="20"/>
              </w:rPr>
            </w:pPr>
            <w:r>
              <w:rPr>
                <w:sz w:val="20"/>
              </w:rPr>
              <w:t>Critical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appraisal within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evidence</w:t>
            </w:r>
          </w:p>
        </w:tc>
        <w:tc>
          <w:tcPr>
            <w:tcW w:w="694" w:type="dxa"/>
          </w:tcPr>
          <w:p w14:paraId="64251787">
            <w:pPr>
              <w:pStyle w:val="8"/>
              <w:spacing w:before="227"/>
              <w:ind w:left="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264" w:type="dxa"/>
          </w:tcPr>
          <w:p w14:paraId="458F8A69">
            <w:pPr>
              <w:pStyle w:val="8"/>
              <w:spacing w:before="11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appraisal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included sources of evidence (see item 12).</w:t>
            </w:r>
          </w:p>
        </w:tc>
        <w:tc>
          <w:tcPr>
            <w:tcW w:w="1479" w:type="dxa"/>
          </w:tcPr>
          <w:p w14:paraId="1285F179">
            <w:pPr>
              <w:pStyle w:val="8"/>
              <w:ind w:left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default" w:ascii="Times New Roman"/>
                <w:sz w:val="18"/>
                <w:lang w:val="en-US"/>
              </w:rPr>
              <w:t>-</w:t>
            </w:r>
          </w:p>
        </w:tc>
      </w:tr>
      <w:tr w14:paraId="318862B9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141" w:type="dxa"/>
          </w:tcPr>
          <w:p w14:paraId="79B34EF5">
            <w:pPr>
              <w:pStyle w:val="8"/>
              <w:spacing w:line="227" w:lineRule="exact"/>
              <w:ind w:left="287"/>
              <w:rPr>
                <w:sz w:val="20"/>
              </w:rPr>
            </w:pPr>
            <w:r>
              <w:rPr>
                <w:sz w:val="20"/>
              </w:rPr>
              <w:t>Results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164DA589">
            <w:pPr>
              <w:pStyle w:val="8"/>
              <w:spacing w:line="228" w:lineRule="exact"/>
              <w:ind w:left="287" w:right="248"/>
              <w:rPr>
                <w:sz w:val="20"/>
              </w:rPr>
            </w:pPr>
            <w:r>
              <w:rPr>
                <w:sz w:val="20"/>
              </w:rPr>
              <w:t>individual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sources of evidence</w:t>
            </w:r>
          </w:p>
        </w:tc>
        <w:tc>
          <w:tcPr>
            <w:tcW w:w="694" w:type="dxa"/>
          </w:tcPr>
          <w:p w14:paraId="4D7C9FF7">
            <w:pPr>
              <w:pStyle w:val="8"/>
              <w:spacing w:before="227"/>
              <w:ind w:left="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5264" w:type="dxa"/>
          </w:tcPr>
          <w:p w14:paraId="0D5DA8D2">
            <w:pPr>
              <w:pStyle w:val="8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evidence,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  <w:p w14:paraId="115E7447">
            <w:pPr>
              <w:pStyle w:val="8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 questions and objectives.</w:t>
            </w:r>
          </w:p>
        </w:tc>
        <w:tc>
          <w:tcPr>
            <w:tcW w:w="1479" w:type="dxa"/>
          </w:tcPr>
          <w:p w14:paraId="4FFD3E66">
            <w:pPr>
              <w:pStyle w:val="8"/>
              <w:ind w:left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default" w:ascii="Times New Roman"/>
                <w:sz w:val="18"/>
                <w:lang w:val="en-US"/>
              </w:rPr>
              <w:t>12-19</w:t>
            </w:r>
          </w:p>
        </w:tc>
      </w:tr>
      <w:tr w14:paraId="6407C2CE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41" w:type="dxa"/>
          </w:tcPr>
          <w:p w14:paraId="137DBE19">
            <w:pPr>
              <w:pStyle w:val="8"/>
              <w:spacing w:before="112"/>
              <w:ind w:left="287"/>
              <w:rPr>
                <w:sz w:val="20"/>
              </w:rPr>
            </w:pPr>
            <w:r>
              <w:rPr>
                <w:sz w:val="20"/>
              </w:rPr>
              <w:t>Synthesis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results</w:t>
            </w:r>
          </w:p>
        </w:tc>
        <w:tc>
          <w:tcPr>
            <w:tcW w:w="694" w:type="dxa"/>
          </w:tcPr>
          <w:p w14:paraId="6CCAE8B1">
            <w:pPr>
              <w:pStyle w:val="8"/>
              <w:spacing w:before="112"/>
              <w:ind w:left="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264" w:type="dxa"/>
          </w:tcPr>
          <w:p w14:paraId="2A79A7D5">
            <w:pPr>
              <w:pStyle w:val="8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Summarize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 relate to the review questions and objectives.</w:t>
            </w:r>
          </w:p>
        </w:tc>
        <w:tc>
          <w:tcPr>
            <w:tcW w:w="1479" w:type="dxa"/>
          </w:tcPr>
          <w:p w14:paraId="5D12171E">
            <w:pPr>
              <w:pStyle w:val="8"/>
              <w:ind w:left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default" w:ascii="Times New Roman"/>
                <w:sz w:val="18"/>
                <w:lang w:val="en-US"/>
              </w:rPr>
              <w:t>5-20</w:t>
            </w:r>
          </w:p>
        </w:tc>
      </w:tr>
      <w:tr w14:paraId="1E1DFC44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578" w:type="dxa"/>
            <w:gridSpan w:val="4"/>
            <w:shd w:val="clear" w:color="auto" w:fill="CEDEEF"/>
          </w:tcPr>
          <w:p w14:paraId="4B647892">
            <w:pPr>
              <w:pStyle w:val="8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DISCUSSION</w:t>
            </w:r>
          </w:p>
        </w:tc>
      </w:tr>
      <w:tr w14:paraId="3741B511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141" w:type="dxa"/>
          </w:tcPr>
          <w:p w14:paraId="7A70AE47">
            <w:pPr>
              <w:pStyle w:val="8"/>
              <w:spacing w:before="227"/>
              <w:ind w:left="287" w:right="759"/>
              <w:rPr>
                <w:sz w:val="20"/>
              </w:rPr>
            </w:pPr>
            <w:r>
              <w:rPr>
                <w:sz w:val="20"/>
              </w:rPr>
              <w:t>Summary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evidence</w:t>
            </w:r>
          </w:p>
        </w:tc>
        <w:tc>
          <w:tcPr>
            <w:tcW w:w="694" w:type="dxa"/>
          </w:tcPr>
          <w:p w14:paraId="1144E48D">
            <w:pPr>
              <w:pStyle w:val="8"/>
              <w:spacing w:before="112"/>
              <w:ind w:left="0"/>
              <w:rPr>
                <w:rFonts w:ascii="Arial"/>
                <w:b/>
                <w:sz w:val="20"/>
              </w:rPr>
            </w:pPr>
          </w:p>
          <w:p w14:paraId="5DE24217">
            <w:pPr>
              <w:pStyle w:val="8"/>
              <w:ind w:left="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5264" w:type="dxa"/>
          </w:tcPr>
          <w:p w14:paraId="475B9392">
            <w:pPr>
              <w:pStyle w:val="8"/>
              <w:spacing w:line="230" w:lineRule="exact"/>
              <w:ind w:right="72"/>
              <w:rPr>
                <w:sz w:val="20"/>
              </w:rPr>
            </w:pPr>
            <w:r>
              <w:rPr>
                <w:sz w:val="20"/>
              </w:rPr>
              <w:t>Summarize the main results (including an overview of concepts,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themes,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available),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link 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objectives,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relevance to key groups.</w:t>
            </w:r>
          </w:p>
        </w:tc>
        <w:tc>
          <w:tcPr>
            <w:tcW w:w="1479" w:type="dxa"/>
          </w:tcPr>
          <w:p w14:paraId="5261C964">
            <w:pPr>
              <w:pStyle w:val="8"/>
              <w:ind w:left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default" w:ascii="Times New Roman"/>
                <w:sz w:val="18"/>
                <w:lang w:val="en-US"/>
              </w:rPr>
              <w:t>11-20</w:t>
            </w:r>
          </w:p>
        </w:tc>
      </w:tr>
      <w:tr w14:paraId="34D51298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141" w:type="dxa"/>
          </w:tcPr>
          <w:p w14:paraId="78A3F1AE">
            <w:pPr>
              <w:pStyle w:val="8"/>
              <w:spacing w:line="209" w:lineRule="exact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Limitations</w:t>
            </w:r>
          </w:p>
        </w:tc>
        <w:tc>
          <w:tcPr>
            <w:tcW w:w="694" w:type="dxa"/>
          </w:tcPr>
          <w:p w14:paraId="41446866">
            <w:pPr>
              <w:pStyle w:val="8"/>
              <w:spacing w:line="209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5264" w:type="dxa"/>
          </w:tcPr>
          <w:p w14:paraId="6F059D60">
            <w:pPr>
              <w:pStyle w:val="8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limitations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scoping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process.</w:t>
            </w:r>
          </w:p>
        </w:tc>
        <w:tc>
          <w:tcPr>
            <w:tcW w:w="1479" w:type="dxa"/>
          </w:tcPr>
          <w:p w14:paraId="18B2F642">
            <w:pPr>
              <w:pStyle w:val="8"/>
              <w:ind w:left="0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16"/>
                <w:lang w:val="en-US"/>
              </w:rPr>
              <w:t>23</w:t>
            </w:r>
          </w:p>
        </w:tc>
      </w:tr>
      <w:tr w14:paraId="0A13D73D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141" w:type="dxa"/>
          </w:tcPr>
          <w:p w14:paraId="4B9ABCFA">
            <w:pPr>
              <w:pStyle w:val="8"/>
              <w:spacing w:before="227"/>
              <w:ind w:left="287"/>
              <w:rPr>
                <w:sz w:val="20"/>
              </w:rPr>
            </w:pPr>
            <w:bookmarkStart w:id="1" w:name="_GoBack"/>
            <w:r>
              <w:rPr>
                <w:spacing w:val="-2"/>
                <w:sz w:val="20"/>
              </w:rPr>
              <w:t>Conclusions</w:t>
            </w:r>
          </w:p>
        </w:tc>
        <w:tc>
          <w:tcPr>
            <w:tcW w:w="694" w:type="dxa"/>
          </w:tcPr>
          <w:p w14:paraId="5A29D4F4">
            <w:pPr>
              <w:pStyle w:val="8"/>
              <w:spacing w:before="227"/>
              <w:ind w:left="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5264" w:type="dxa"/>
          </w:tcPr>
          <w:p w14:paraId="2779D8C5">
            <w:pPr>
              <w:pStyle w:val="8"/>
              <w:ind w:right="185"/>
              <w:rPr>
                <w:sz w:val="20"/>
              </w:rPr>
            </w:pPr>
            <w:r>
              <w:rPr>
                <w:sz w:val="20"/>
              </w:rPr>
              <w:t>Provide a general interpretation of the results with respect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objectives,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</w:p>
          <w:p w14:paraId="4059B77B">
            <w:pPr>
              <w:pStyle w:val="8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implications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steps.</w:t>
            </w:r>
          </w:p>
        </w:tc>
        <w:tc>
          <w:tcPr>
            <w:tcW w:w="1479" w:type="dxa"/>
          </w:tcPr>
          <w:p w14:paraId="3D4E9F9E">
            <w:pPr>
              <w:pStyle w:val="8"/>
              <w:ind w:left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default" w:ascii="Times New Roman"/>
                <w:sz w:val="18"/>
                <w:lang w:val="en-US"/>
              </w:rPr>
              <w:t>23</w:t>
            </w:r>
          </w:p>
        </w:tc>
      </w:tr>
      <w:tr w14:paraId="2E78CB34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578" w:type="dxa"/>
            <w:gridSpan w:val="4"/>
            <w:shd w:val="clear" w:color="auto" w:fill="CEDEEF"/>
          </w:tcPr>
          <w:p w14:paraId="1782E45A">
            <w:pPr>
              <w:pStyle w:val="8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  <w:lang w:val="en-US"/>
              </w:rPr>
              <w:t>5</w:t>
            </w:r>
            <w:r>
              <w:rPr>
                <w:rFonts w:hint="default" w:ascii="Arial"/>
                <w:b/>
                <w:spacing w:val="-2"/>
                <w:sz w:val="20"/>
                <w:lang w:val="en-US"/>
              </w:rPr>
              <w:t>7</w:t>
            </w:r>
            <w:r>
              <w:rPr>
                <w:rFonts w:ascii="Arial"/>
                <w:b/>
                <w:spacing w:val="-2"/>
                <w:sz w:val="20"/>
              </w:rPr>
              <w:t>FUNDING</w:t>
            </w:r>
          </w:p>
        </w:tc>
      </w:tr>
      <w:bookmarkEnd w:id="1"/>
      <w:tr w14:paraId="40743311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141" w:type="dxa"/>
          </w:tcPr>
          <w:p w14:paraId="372B44C3">
            <w:pPr>
              <w:pStyle w:val="8"/>
              <w:spacing w:before="112"/>
              <w:ind w:left="0"/>
              <w:rPr>
                <w:rFonts w:ascii="Arial"/>
                <w:b/>
                <w:sz w:val="20"/>
              </w:rPr>
            </w:pPr>
          </w:p>
          <w:p w14:paraId="4E4D73CD">
            <w:pPr>
              <w:pStyle w:val="8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Funding</w:t>
            </w:r>
          </w:p>
        </w:tc>
        <w:tc>
          <w:tcPr>
            <w:tcW w:w="694" w:type="dxa"/>
          </w:tcPr>
          <w:p w14:paraId="592E2B26">
            <w:pPr>
              <w:pStyle w:val="8"/>
              <w:spacing w:before="112"/>
              <w:ind w:left="0"/>
              <w:rPr>
                <w:rFonts w:ascii="Arial"/>
                <w:b/>
                <w:sz w:val="20"/>
              </w:rPr>
            </w:pPr>
          </w:p>
          <w:p w14:paraId="3D70784E">
            <w:pPr>
              <w:pStyle w:val="8"/>
              <w:ind w:left="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5264" w:type="dxa"/>
          </w:tcPr>
          <w:p w14:paraId="6FD312E4">
            <w:pPr>
              <w:pStyle w:val="8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evidence,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 well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funding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scoping review. Describe the role of the funders of the scoping </w:t>
            </w:r>
            <w:r>
              <w:rPr>
                <w:spacing w:val="-2"/>
                <w:sz w:val="20"/>
              </w:rPr>
              <w:t>review.</w:t>
            </w:r>
          </w:p>
        </w:tc>
        <w:tc>
          <w:tcPr>
            <w:tcW w:w="1479" w:type="dxa"/>
          </w:tcPr>
          <w:p w14:paraId="245A707D">
            <w:pPr>
              <w:pStyle w:val="8"/>
              <w:ind w:left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default" w:ascii="Times New Roman"/>
                <w:sz w:val="18"/>
                <w:lang w:val="en-US"/>
              </w:rPr>
              <w:t>23</w:t>
            </w:r>
          </w:p>
        </w:tc>
      </w:tr>
    </w:tbl>
    <w:p w14:paraId="6B6FD5A8">
      <w:pPr>
        <w:pStyle w:val="4"/>
        <w:spacing w:before="5"/>
        <w:ind w:left="359" w:right="386"/>
      </w:pPr>
      <w:r>
        <w:t>JBI</w:t>
      </w:r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Joanna</w:t>
      </w:r>
      <w:r>
        <w:rPr>
          <w:spacing w:val="-2"/>
        </w:rPr>
        <w:t xml:space="preserve"> </w:t>
      </w:r>
      <w:r>
        <w:t>Briggs</w:t>
      </w:r>
      <w:r>
        <w:rPr>
          <w:spacing w:val="-2"/>
        </w:rPr>
        <w:t xml:space="preserve"> </w:t>
      </w:r>
      <w:r>
        <w:t>Institute;</w:t>
      </w:r>
      <w:r>
        <w:rPr>
          <w:spacing w:val="-5"/>
        </w:rPr>
        <w:t xml:space="preserve"> </w:t>
      </w:r>
      <w:r>
        <w:t>PRISMA-ScR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Preferred</w:t>
      </w:r>
      <w:r>
        <w:rPr>
          <w:spacing w:val="-2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Systematic</w:t>
      </w:r>
      <w:r>
        <w:rPr>
          <w:spacing w:val="-2"/>
        </w:rPr>
        <w:t xml:space="preserve"> </w:t>
      </w:r>
      <w:r>
        <w:t>reviews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Meta-Analyses extension for Scoping Reviews.</w:t>
      </w:r>
    </w:p>
    <w:p w14:paraId="7F6B3278">
      <w:pPr>
        <w:pStyle w:val="4"/>
        <w:spacing w:before="87"/>
      </w:pPr>
    </w:p>
    <w:p w14:paraId="2FBC43E2">
      <w:pPr>
        <w:spacing w:before="1" w:line="249" w:lineRule="auto"/>
        <w:ind w:left="338" w:right="386" w:firstLine="0"/>
        <w:jc w:val="left"/>
        <w:rPr>
          <w:sz w:val="16"/>
        </w:rPr>
      </w:pPr>
      <w:r>
        <w:rPr>
          <w:rFonts w:ascii="Arial" w:hAnsi="Arial"/>
          <w:i/>
          <w:sz w:val="16"/>
        </w:rPr>
        <w:t>From: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sz w:val="16"/>
        </w:rPr>
        <w:t>Tricco</w:t>
      </w:r>
      <w:r>
        <w:rPr>
          <w:spacing w:val="-2"/>
          <w:sz w:val="16"/>
        </w:rPr>
        <w:t xml:space="preserve"> </w:t>
      </w:r>
      <w:r>
        <w:rPr>
          <w:sz w:val="16"/>
        </w:rPr>
        <w:t>AC,</w:t>
      </w:r>
      <w:r>
        <w:rPr>
          <w:spacing w:val="-2"/>
          <w:sz w:val="16"/>
        </w:rPr>
        <w:t xml:space="preserve"> </w:t>
      </w:r>
      <w:r>
        <w:rPr>
          <w:sz w:val="16"/>
        </w:rPr>
        <w:t>Lillie</w:t>
      </w:r>
      <w:r>
        <w:rPr>
          <w:spacing w:val="-2"/>
          <w:sz w:val="16"/>
        </w:rPr>
        <w:t xml:space="preserve"> </w:t>
      </w:r>
      <w:r>
        <w:rPr>
          <w:sz w:val="16"/>
        </w:rPr>
        <w:t>E,</w:t>
      </w:r>
      <w:r>
        <w:rPr>
          <w:spacing w:val="-2"/>
          <w:sz w:val="16"/>
        </w:rPr>
        <w:t xml:space="preserve"> </w:t>
      </w:r>
      <w:r>
        <w:rPr>
          <w:sz w:val="16"/>
        </w:rPr>
        <w:t>Zarin</w:t>
      </w:r>
      <w:r>
        <w:rPr>
          <w:spacing w:val="-2"/>
          <w:sz w:val="16"/>
        </w:rPr>
        <w:t xml:space="preserve"> </w:t>
      </w:r>
      <w:r>
        <w:rPr>
          <w:sz w:val="16"/>
        </w:rPr>
        <w:t>W,</w:t>
      </w:r>
      <w:r>
        <w:rPr>
          <w:spacing w:val="-2"/>
          <w:sz w:val="16"/>
        </w:rPr>
        <w:t xml:space="preserve"> </w:t>
      </w:r>
      <w:r>
        <w:rPr>
          <w:sz w:val="16"/>
        </w:rPr>
        <w:t>O'Brien</w:t>
      </w:r>
      <w:r>
        <w:rPr>
          <w:spacing w:val="-2"/>
          <w:sz w:val="16"/>
        </w:rPr>
        <w:t xml:space="preserve"> </w:t>
      </w:r>
      <w:r>
        <w:rPr>
          <w:sz w:val="16"/>
        </w:rPr>
        <w:t>KK,</w:t>
      </w:r>
      <w:r>
        <w:rPr>
          <w:spacing w:val="-2"/>
          <w:sz w:val="16"/>
        </w:rPr>
        <w:t xml:space="preserve"> </w:t>
      </w:r>
      <w:r>
        <w:rPr>
          <w:sz w:val="16"/>
        </w:rPr>
        <w:t>Colquhoun</w:t>
      </w:r>
      <w:r>
        <w:rPr>
          <w:spacing w:val="-2"/>
          <w:sz w:val="16"/>
        </w:rPr>
        <w:t xml:space="preserve"> </w:t>
      </w:r>
      <w:r>
        <w:rPr>
          <w:sz w:val="16"/>
        </w:rPr>
        <w:t>H,</w:t>
      </w:r>
      <w:r>
        <w:rPr>
          <w:spacing w:val="-2"/>
          <w:sz w:val="16"/>
        </w:rPr>
        <w:t xml:space="preserve"> </w:t>
      </w:r>
      <w:r>
        <w:rPr>
          <w:sz w:val="16"/>
        </w:rPr>
        <w:t>Levac</w:t>
      </w:r>
      <w:r>
        <w:rPr>
          <w:spacing w:val="-2"/>
          <w:sz w:val="16"/>
        </w:rPr>
        <w:t xml:space="preserve"> </w:t>
      </w:r>
      <w:r>
        <w:rPr>
          <w:sz w:val="16"/>
        </w:rPr>
        <w:t>D,</w:t>
      </w:r>
      <w:r>
        <w:rPr>
          <w:spacing w:val="-2"/>
          <w:sz w:val="16"/>
        </w:rPr>
        <w:t xml:space="preserve"> </w:t>
      </w:r>
      <w:r>
        <w:rPr>
          <w:sz w:val="16"/>
        </w:rPr>
        <w:t>et</w:t>
      </w:r>
      <w:r>
        <w:rPr>
          <w:spacing w:val="-2"/>
          <w:sz w:val="16"/>
        </w:rPr>
        <w:t xml:space="preserve"> </w:t>
      </w:r>
      <w:r>
        <w:rPr>
          <w:sz w:val="16"/>
        </w:rPr>
        <w:t>al.</w:t>
      </w:r>
      <w:r>
        <w:rPr>
          <w:spacing w:val="-2"/>
          <w:sz w:val="16"/>
        </w:rPr>
        <w:t xml:space="preserve"> </w:t>
      </w:r>
      <w:r>
        <w:rPr>
          <w:sz w:val="16"/>
        </w:rPr>
        <w:t>PRISMA</w:t>
      </w:r>
      <w:r>
        <w:rPr>
          <w:spacing w:val="-2"/>
          <w:sz w:val="16"/>
        </w:rPr>
        <w:t xml:space="preserve"> </w:t>
      </w:r>
      <w:r>
        <w:rPr>
          <w:sz w:val="16"/>
        </w:rPr>
        <w:t>Extension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Scoping</w:t>
      </w:r>
      <w:r>
        <w:rPr>
          <w:spacing w:val="-2"/>
          <w:sz w:val="16"/>
        </w:rPr>
        <w:t xml:space="preserve"> </w:t>
      </w:r>
      <w:r>
        <w:rPr>
          <w:sz w:val="16"/>
        </w:rPr>
        <w:t>Reviews</w:t>
      </w:r>
      <w:r>
        <w:rPr>
          <w:spacing w:val="-2"/>
          <w:sz w:val="16"/>
        </w:rPr>
        <w:t xml:space="preserve"> </w:t>
      </w:r>
      <w:r>
        <w:rPr>
          <w:sz w:val="16"/>
        </w:rPr>
        <w:t>(PRISMA- ScR): Checklist and Explanation. Ann Intern Med. ;169:467–473. doi: 10.7326/M18-0850</w:t>
      </w:r>
    </w:p>
    <w:sectPr>
      <w:pgSz w:w="12240" w:h="15840"/>
      <w:pgMar w:top="1340" w:right="1080" w:bottom="1220" w:left="1080" w:header="0" w:footer="10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35B48">
    <w:pPr>
      <w:pStyle w:val="4"/>
      <w:spacing w:line="14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468630</wp:posOffset>
          </wp:positionH>
          <wp:positionV relativeFrom="page">
            <wp:posOffset>9277350</wp:posOffset>
          </wp:positionV>
          <wp:extent cx="495300" cy="499745"/>
          <wp:effectExtent l="0" t="0" r="0" b="0"/>
          <wp:wrapNone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5296" cy="49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1236980</wp:posOffset>
          </wp:positionH>
          <wp:positionV relativeFrom="page">
            <wp:posOffset>9307195</wp:posOffset>
          </wp:positionV>
          <wp:extent cx="761365" cy="432435"/>
          <wp:effectExtent l="0" t="0" r="0" b="0"/>
          <wp:wrapNone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1330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6741795</wp:posOffset>
              </wp:positionH>
              <wp:positionV relativeFrom="page">
                <wp:posOffset>9431020</wp:posOffset>
              </wp:positionV>
              <wp:extent cx="167005" cy="182245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4E9056"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6" o:spt="202" type="#_x0000_t202" style="position:absolute;left:0pt;margin-left:530.85pt;margin-top:742.6pt;height:14.35pt;width:13.15pt;mso-position-horizontal-relative:page;mso-position-vertical-relative:page;z-index:-251655168;mso-width-relative:page;mso-height-relative:page;" filled="f" stroked="f" coordsize="21600,21600" o:gfxdata="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8jfrf3AAAAA8BAAAPAAAAAAAAAAEAIAAAACIAAABkcnMvZG93bnJldi54bWxQSwECFAAUAAAA&#10;CACHTuJAOJeb5rEBAABzAwAADgAAAAAAAAABACAAAAAr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B4E9056">
                    <w:pPr>
                      <w:spacing w:before="13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B090C"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22479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224790"/>
                        <a:chOff x="0" y="0"/>
                        <a:chExt cx="7772400" cy="22479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2247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13190" y="0"/>
                          <a:ext cx="7259209" cy="2247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0pt;margin-top:0pt;height:17.7pt;width:612pt;mso-position-horizontal-relative:page;mso-position-vertical-relative:page;z-index:-251657216;mso-width-relative:page;mso-height-relative:page;" coordsize="7772400,224790" o:gfxdata="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LmzwAL8AAACl&#10;AQAAGQAAAGRycy9fcmVscy9lMm9Eb2MueG1sLnJlbHO9kMGKwjAQhu8L+w5h7tu0PSyymPYigldx&#10;H2BIpmmwmYQkir69gWVBQfDmcWb4v/9j1uPFL+JMKbvACrqmBUGsg3FsFfwetl8rELkgG1wCk4Ir&#10;ZRiHz4/1nhYsNZRnF7OoFM4K5lLij5RZz+QxNyES18sUksdSx2RlRH1ES7Jv22+Z7hkwPDDFzihI&#10;O9ODOFxjbX7NDtPkNG2CPnni8qRCOl+7KxCTpaLAk3H4t+ybyBbkc4fuPQ7dv4N8eO5wA1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">
              <o:lock v:ext="edit" aspectratio="f"/>
              <v:shape id="Image 2" o:spid="_x0000_s1026" o:spt="75" type="#_x0000_t75" style="position:absolute;left:0;top:0;height:224790;width:7772400;" filled="f" o:preferrelative="t" stroked="f" coordsize="21600,21600" o:gfxdata="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H4r5ugAAANo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1" o:title=""/>
                <o:lock v:ext="edit" aspectratio="f"/>
              </v:shape>
              <v:shape id="Image 3" o:spid="_x0000_s1026" o:spt="75" type="#_x0000_t75" style="position:absolute;left:513190;top:0;height:224791;width:7259209;" filled="f" o:preferrelative="t" stroked="f" coordsize="21600,21600" o:gfxdata="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Trpm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2" o:title=""/>
                <o:lock v:ext="edit" aspectratio="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FA13E7C"/>
    <w:rsid w:val="6D7F28FC"/>
    <w:rsid w:val="75C65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MT" w:hAnsi="Arial MT" w:eastAsia="Arial MT" w:cs="Arial MT"/>
      <w:sz w:val="18"/>
      <w:szCs w:val="18"/>
      <w:lang w:val="en-US" w:eastAsia="en-US" w:bidi="ar-SA"/>
    </w:rPr>
  </w:style>
  <w:style w:type="paragraph" w:styleId="5">
    <w:name w:val="Title"/>
    <w:basedOn w:val="1"/>
    <w:qFormat/>
    <w:uiPriority w:val="1"/>
    <w:pPr>
      <w:spacing w:before="83"/>
      <w:ind w:left="359" w:right="256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ar-SA"/>
    </w:rPr>
  </w:style>
  <w:style w:type="paragraph" w:customStyle="1" w:styleId="8">
    <w:name w:val="Table Paragraph"/>
    <w:basedOn w:val="1"/>
    <w:qFormat/>
    <w:uiPriority w:val="1"/>
    <w:pPr>
      <w:ind w:left="107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St. Michael's</Company>
  <Pages>2</Pages>
  <TotalTime>39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2025-03-27T23:39:00Z</dcterms:created>
  <dc:creator>Fatiah De Matas</dc:creator>
  <cp:lastModifiedBy>INN</cp:lastModifiedBy>
  <dcterms:modified xsi:type="dcterms:W3CDTF">2025-04-19T20:22:32Z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0x0101005C502226ABD20E419776EC59F13549DD</vt:lpwstr>
  </property>
  <property fmtid="{D5CDD505-2E9C-101B-9397-08002B2CF9AE}" pid="3" name="Created">
    <vt:filetime>2018-12-04T00:00:00Z</vt:filetime>
  </property>
  <property fmtid="{D5CDD505-2E9C-101B-9397-08002B2CF9AE}" pid="4" name="Creator">
    <vt:lpwstr>Acrobat PDFMaker 15 for Word</vt:lpwstr>
  </property>
  <property fmtid="{D5CDD505-2E9C-101B-9397-08002B2CF9AE}" pid="5" name="LastSaved">
    <vt:filetime>2025-03-27T00:00:00Z</vt:filetime>
  </property>
  <property fmtid="{D5CDD505-2E9C-101B-9397-08002B2CF9AE}" pid="6" name="Producer">
    <vt:lpwstr>Adobe PDF Library 15.0</vt:lpwstr>
  </property>
  <property fmtid="{D5CDD505-2E9C-101B-9397-08002B2CF9AE}" pid="7" name="SourceModified">
    <vt:lpwstr>D:20181203185413</vt:lpwstr>
  </property>
  <property fmtid="{D5CDD505-2E9C-101B-9397-08002B2CF9AE}" pid="8" name="_dlc_DocIdItemGuid">
    <vt:lpwstr>32e73ba2-288c-46b3-8ad6-8d45118d5139</vt:lpwstr>
  </property>
  <property fmtid="{D5CDD505-2E9C-101B-9397-08002B2CF9AE}" pid="9" name="KSOProductBuildVer">
    <vt:lpwstr>1033-12.2.0.20795</vt:lpwstr>
  </property>
  <property fmtid="{D5CDD505-2E9C-101B-9397-08002B2CF9AE}" pid="10" name="ICV">
    <vt:lpwstr>D2DF04D769CC4047BCBDA1AEC1695D4E_12</vt:lpwstr>
  </property>
</Properties>
</file>