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FE" w:rsidRPr="00D40012" w:rsidRDefault="004E03FE" w:rsidP="004E03FE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bookmarkStart w:id="0" w:name="_GoBack"/>
      <w:r w:rsidRPr="00D400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APPENDIX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4</w:t>
      </w:r>
      <w:r w:rsidR="00B80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bookmarkEnd w:id="0"/>
      <w:r w:rsidR="00B80627" w:rsidRPr="00B80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- OBSERVATION GUIDE</w:t>
      </w:r>
    </w:p>
    <w:p w:rsidR="004E03FE" w:rsidRPr="00807FE5" w:rsidRDefault="00807FE5" w:rsidP="00807FE5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n-GB"/>
        </w:rPr>
      </w:pPr>
      <w:r w:rsidRPr="00807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n-GB"/>
        </w:rPr>
        <w:t xml:space="preserve">Sensory Sustainable Homes, </w:t>
      </w:r>
      <w:proofErr w:type="gramStart"/>
      <w:r w:rsidRPr="00807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n-GB"/>
        </w:rPr>
        <w:t>A</w:t>
      </w:r>
      <w:proofErr w:type="gramEnd"/>
      <w:r w:rsidRPr="00807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n-GB"/>
        </w:rPr>
        <w:t xml:space="preserve"> Study of the Healthy Happy Home (3H) Conceptual Design Model: An Explanatory Qualitative Study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566"/>
        <w:gridCol w:w="5323"/>
        <w:gridCol w:w="1522"/>
      </w:tblGrid>
      <w:tr w:rsidR="004E03FE" w:rsidRPr="00D40012" w:rsidTr="004E03FE">
        <w:trPr>
          <w:trHeight w:val="260"/>
          <w:jc w:val="center"/>
        </w:trPr>
        <w:tc>
          <w:tcPr>
            <w:tcW w:w="8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Facility Name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and </w:t>
            </w: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Location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:</w:t>
            </w:r>
          </w:p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Nature of Facility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Homes</w:t>
            </w: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):</w:t>
            </w:r>
          </w:p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Observation 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:</w:t>
            </w:r>
          </w:p>
        </w:tc>
      </w:tr>
      <w:tr w:rsidR="007739C2" w:rsidRPr="00D40012" w:rsidTr="00807FE5">
        <w:trPr>
          <w:trHeight w:val="67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2E4AE7" w:rsidRDefault="002E4AE7" w:rsidP="00807FE5">
            <w:pPr>
              <w:spacing w:after="24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2E4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S/N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3FE" w:rsidRPr="002E4AE7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2E4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Sensory Sustainable Elements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3FE" w:rsidRPr="002E4AE7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2E4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Checklist of </w:t>
            </w:r>
            <w:r w:rsidRPr="002E4AE7">
              <w:rPr>
                <w:b/>
              </w:rPr>
              <w:t xml:space="preserve"> </w:t>
            </w:r>
            <w:r w:rsidRPr="002E4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Sustainable Home Design Solutions and Description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3FE" w:rsidRPr="002E4AE7" w:rsidRDefault="000F5659" w:rsidP="00807FE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2E4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Illustrations, Diagrams &amp; Pictures</w:t>
            </w:r>
          </w:p>
        </w:tc>
      </w:tr>
      <w:tr w:rsidR="007739C2" w:rsidRPr="00D40012" w:rsidTr="00807FE5">
        <w:trPr>
          <w:trHeight w:val="156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4E03FE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Environmentally Friendly Considerations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Building Orientation And Layout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215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1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Design the home to maximise access to views &amp; nature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B4E1A">
              <w:rPr>
                <w:rFonts w:ascii="Times New Roman" w:hAnsi="Times New Roman" w:cs="Times New Roman"/>
                <w:bCs/>
                <w:sz w:val="20"/>
                <w:szCs w:val="20"/>
              </w:rPr>
              <w:t>Landscaping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08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1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Use a balance of soft and hard 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andscaping.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32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1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Use water-wise plants.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86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1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Therapeutic Garden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58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4E03FE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Health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FE" w:rsidRPr="00D40012" w:rsidRDefault="004E03FE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Natural light and Fresh air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20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Use non-harmful building materials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20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Artwork, plants &amp; Healing </w:t>
            </w:r>
            <w:r w:rsidR="005E14B4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rocess in Home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98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D40012" w:rsidRDefault="004E03FE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FE" w:rsidRPr="00FD6D72" w:rsidRDefault="004E03FE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Use eco-paints in 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interior and exterior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3FE" w:rsidRPr="00D40012" w:rsidRDefault="004E03FE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58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941FA0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A0" w:rsidRPr="00D40012" w:rsidRDefault="00941FA0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Ventilation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A0" w:rsidRPr="00D40012" w:rsidRDefault="00941FA0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Use 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running cost appliances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FA0" w:rsidRPr="00D40012" w:rsidRDefault="00941FA0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7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numPr>
                <w:ilvl w:val="0"/>
                <w:numId w:val="3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FD6D72" w:rsidRDefault="00941FA0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Ventilate roofs to enable the roof space to renew the air compressed in the roof space.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FA0" w:rsidRPr="00D40012" w:rsidRDefault="00941FA0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44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numPr>
                <w:ilvl w:val="0"/>
                <w:numId w:val="3"/>
              </w:numPr>
              <w:spacing w:before="100" w:beforeAutospacing="1" w:after="100" w:afterAutospacing="1" w:line="24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FD6D72" w:rsidRDefault="00941FA0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Locate windows and doors to allow good natural cross-ventilation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FA0" w:rsidRPr="00D40012" w:rsidRDefault="00941FA0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58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941FA0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A0" w:rsidRPr="00D40012" w:rsidRDefault="00941FA0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Insulation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A0" w:rsidRPr="00D40012" w:rsidRDefault="00941FA0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Reevaluate your home’s insulation.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FA0" w:rsidRPr="00D40012" w:rsidRDefault="00941FA0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252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FD6D72" w:rsidRDefault="00941FA0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Sensory stimulations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FA0" w:rsidRPr="00D40012" w:rsidRDefault="00941FA0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68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D40012" w:rsidRDefault="00941FA0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A0" w:rsidRPr="00FD6D72" w:rsidRDefault="00941FA0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Include maximum insulation in the roof, walls and floor.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FA0" w:rsidRPr="00D40012" w:rsidRDefault="00941FA0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E4AE7" w:rsidRPr="00D40012" w:rsidTr="00807FE5">
        <w:trPr>
          <w:trHeight w:val="264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7739C2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Roofing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Use Light-Coloured Roofing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E4AE7" w:rsidRPr="00D40012" w:rsidTr="00807FE5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Fit a cool roof.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E4AE7" w:rsidRPr="00D40012" w:rsidTr="00807FE5">
        <w:trPr>
          <w:trHeight w:val="58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Use green roof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1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7739C2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Energy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Install energy-efficient appliances.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86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Design to Reduce the use of energy for lighting, ventilation, heating and cooling 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08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Install a renewable energy source such as a photovoltaic system.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7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Install a solar hot water system.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44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Design the 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home layout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reduce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artificial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heat or cool 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whole home.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32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7739C2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Materials Efficiency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Low Maintenance materials.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32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Natural materials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58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Use recycled materials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7739C2" w:rsidRPr="007739C2" w:rsidRDefault="002E4AE7" w:rsidP="00807FE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Windows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Install high-performance windows.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96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Large openable windows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20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Easy face windows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4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before="100" w:beforeAutospacing="1" w:after="100" w:afterAutospacing="1" w:line="24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Living room windows to allow efficient natural lighting all year round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2E4AE7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0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Water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Grey water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&amp;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Rainwater (recollection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&amp; r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euse)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8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Use water-efficient technologies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44"/>
          <w:jc w:val="center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use of water in the landscape to enhance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natural light in the </w:t>
            </w:r>
            <w:r w:rsidR="00807FE5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Pr="00FD6D72">
              <w:rPr>
                <w:rFonts w:ascii="Times New Roman" w:hAnsi="Times New Roman" w:cs="Times New Roman"/>
                <w:bCs/>
                <w:sz w:val="20"/>
                <w:szCs w:val="20"/>
              </w:rPr>
              <w:t>ome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739C2" w:rsidRPr="00D40012" w:rsidTr="00807FE5">
        <w:trPr>
          <w:trHeight w:val="12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9C2" w:rsidRPr="00FD6D72" w:rsidRDefault="007739C2" w:rsidP="00807FE5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6D72">
              <w:rPr>
                <w:rFonts w:ascii="Times New Roman" w:hAnsi="Times New Roman" w:cs="Times New Roman"/>
                <w:sz w:val="20"/>
                <w:szCs w:val="20"/>
              </w:rPr>
              <w:t>The use of rainwater in the interior and exterior to reduce the cooling load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9C2" w:rsidRPr="00D40012" w:rsidRDefault="007739C2" w:rsidP="00807FE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E23414" w:rsidRDefault="00B80627" w:rsidP="00807FE5"/>
    <w:sectPr w:rsidR="00E23414" w:rsidSect="003E1BD1">
      <w:pgSz w:w="11906" w:h="16838" w:code="9"/>
      <w:pgMar w:top="900" w:right="1469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B1D"/>
    <w:multiLevelType w:val="multilevel"/>
    <w:tmpl w:val="BCB8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72BC9"/>
    <w:multiLevelType w:val="multilevel"/>
    <w:tmpl w:val="EBF8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236E2"/>
    <w:multiLevelType w:val="multilevel"/>
    <w:tmpl w:val="8390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tDCytDAzNTExMDFQ0lEKTi0uzszPAykwqQUAJK23YiwAAAA="/>
  </w:docVars>
  <w:rsids>
    <w:rsidRoot w:val="004E03FE"/>
    <w:rsid w:val="000F5659"/>
    <w:rsid w:val="002E4AE7"/>
    <w:rsid w:val="003E1BD1"/>
    <w:rsid w:val="004E03FE"/>
    <w:rsid w:val="005E14B4"/>
    <w:rsid w:val="00662039"/>
    <w:rsid w:val="007739C2"/>
    <w:rsid w:val="00807FE5"/>
    <w:rsid w:val="00941FA0"/>
    <w:rsid w:val="00B80627"/>
    <w:rsid w:val="00DA06EC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3C08A-E2E3-4DF3-A783-D03F2412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form'n' void concept</dc:creator>
  <cp:keywords/>
  <dc:description/>
  <cp:lastModifiedBy>form'n' void concept</cp:lastModifiedBy>
  <cp:revision>6</cp:revision>
  <cp:lastPrinted>2023-04-25T17:55:00Z</cp:lastPrinted>
  <dcterms:created xsi:type="dcterms:W3CDTF">2023-04-25T13:46:00Z</dcterms:created>
  <dcterms:modified xsi:type="dcterms:W3CDTF">2024-10-05T18:01:00Z</dcterms:modified>
</cp:coreProperties>
</file>